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F7" w:rsidRPr="003261FD" w:rsidRDefault="000465D2" w:rsidP="00F20AF4">
      <w:pPr>
        <w:widowControl w:val="0"/>
        <w:shd w:val="clear" w:color="auto" w:fill="002060"/>
        <w:autoSpaceDE w:val="0"/>
        <w:autoSpaceDN w:val="0"/>
        <w:ind w:left="-630" w:right="-450"/>
        <w:jc w:val="center"/>
        <w:rPr>
          <w:b/>
          <w:color w:val="FFFFFF" w:themeColor="background1"/>
          <w:spacing w:val="80"/>
          <w:sz w:val="52"/>
          <w:szCs w:val="52"/>
        </w:rPr>
      </w:pPr>
      <w:r w:rsidRPr="003261FD">
        <w:rPr>
          <w:b/>
          <w:color w:val="FFFFFF" w:themeColor="background1"/>
          <w:spacing w:val="80"/>
          <w:sz w:val="52"/>
          <w:szCs w:val="52"/>
        </w:rPr>
        <w:t>STANDARD P</w:t>
      </w:r>
      <w:r w:rsidR="00D46CD0" w:rsidRPr="003261FD">
        <w:rPr>
          <w:b/>
          <w:color w:val="FFFFFF" w:themeColor="background1"/>
          <w:spacing w:val="80"/>
          <w:sz w:val="52"/>
          <w:szCs w:val="52"/>
        </w:rPr>
        <w:t xml:space="preserve">ROCUREMENT </w:t>
      </w:r>
      <w:r w:rsidR="00ED3E0D" w:rsidRPr="003261FD">
        <w:rPr>
          <w:b/>
          <w:color w:val="FFFFFF" w:themeColor="background1"/>
          <w:spacing w:val="80"/>
          <w:sz w:val="52"/>
          <w:szCs w:val="52"/>
        </w:rPr>
        <w:t>DOCUMENT</w:t>
      </w:r>
    </w:p>
    <w:p w:rsidR="006309F7" w:rsidRPr="003261FD" w:rsidRDefault="006309F7" w:rsidP="00F20AF4">
      <w:pPr>
        <w:suppressAutoHyphens/>
        <w:rPr>
          <w:color w:val="000000" w:themeColor="text1"/>
        </w:rPr>
      </w:pPr>
    </w:p>
    <w:p w:rsidR="006309F7" w:rsidRPr="003261FD" w:rsidRDefault="006309F7" w:rsidP="00F20AF4">
      <w:pPr>
        <w:suppressAutoHyphens/>
        <w:rPr>
          <w:color w:val="000000" w:themeColor="text1"/>
        </w:rPr>
      </w:pPr>
    </w:p>
    <w:p w:rsidR="006309F7" w:rsidRPr="003261FD" w:rsidRDefault="006309F7"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EC34B9" w:rsidRPr="003261FD" w:rsidRDefault="00D46CD0" w:rsidP="00F20AF4">
      <w:pPr>
        <w:jc w:val="center"/>
        <w:rPr>
          <w:b/>
          <w:color w:val="000000" w:themeColor="text1"/>
          <w:sz w:val="96"/>
          <w:szCs w:val="96"/>
        </w:rPr>
      </w:pPr>
      <w:r w:rsidRPr="003261FD">
        <w:rPr>
          <w:b/>
          <w:color w:val="000000" w:themeColor="text1"/>
          <w:sz w:val="96"/>
          <w:szCs w:val="96"/>
        </w:rPr>
        <w:t xml:space="preserve">Request for </w:t>
      </w:r>
      <w:r w:rsidR="00F25823" w:rsidRPr="003261FD">
        <w:rPr>
          <w:b/>
          <w:color w:val="000000" w:themeColor="text1"/>
          <w:sz w:val="96"/>
          <w:szCs w:val="96"/>
        </w:rPr>
        <w:t>Bid</w:t>
      </w:r>
      <w:r w:rsidRPr="003261FD">
        <w:rPr>
          <w:b/>
          <w:color w:val="000000" w:themeColor="text1"/>
          <w:sz w:val="96"/>
          <w:szCs w:val="96"/>
        </w:rPr>
        <w:t xml:space="preserve">s </w:t>
      </w:r>
    </w:p>
    <w:p w:rsidR="006309F7" w:rsidRPr="003261FD" w:rsidRDefault="006309F7" w:rsidP="00F20AF4">
      <w:pPr>
        <w:jc w:val="center"/>
        <w:rPr>
          <w:b/>
          <w:color w:val="000000" w:themeColor="text1"/>
          <w:sz w:val="96"/>
          <w:szCs w:val="96"/>
        </w:rPr>
      </w:pPr>
      <w:r w:rsidRPr="003261FD">
        <w:rPr>
          <w:b/>
          <w:color w:val="000000" w:themeColor="text1"/>
          <w:sz w:val="96"/>
          <w:szCs w:val="96"/>
        </w:rPr>
        <w:t>Works</w:t>
      </w:r>
    </w:p>
    <w:p w:rsidR="005327F7" w:rsidRPr="003261FD" w:rsidRDefault="00C93422" w:rsidP="00F20AF4">
      <w:pPr>
        <w:jc w:val="center"/>
        <w:rPr>
          <w:b/>
          <w:color w:val="000000" w:themeColor="text1"/>
          <w:sz w:val="36"/>
          <w:szCs w:val="36"/>
        </w:rPr>
      </w:pPr>
      <w:r w:rsidRPr="003261FD">
        <w:rPr>
          <w:b/>
          <w:color w:val="000000" w:themeColor="text1"/>
          <w:sz w:val="36"/>
          <w:szCs w:val="36"/>
        </w:rPr>
        <w:t>(</w:t>
      </w:r>
      <w:r w:rsidR="00B63353" w:rsidRPr="003261FD">
        <w:rPr>
          <w:b/>
          <w:color w:val="000000" w:themeColor="text1"/>
          <w:sz w:val="36"/>
          <w:szCs w:val="36"/>
        </w:rPr>
        <w:t xml:space="preserve">Without </w:t>
      </w:r>
      <w:r w:rsidR="00947A33" w:rsidRPr="003261FD">
        <w:rPr>
          <w:b/>
          <w:color w:val="000000" w:themeColor="text1"/>
          <w:sz w:val="36"/>
          <w:szCs w:val="36"/>
        </w:rPr>
        <w:t>P</w:t>
      </w:r>
      <w:r w:rsidR="00B63353" w:rsidRPr="003261FD">
        <w:rPr>
          <w:b/>
          <w:color w:val="000000" w:themeColor="text1"/>
          <w:sz w:val="36"/>
          <w:szCs w:val="36"/>
        </w:rPr>
        <w:t>requalification</w:t>
      </w:r>
      <w:r w:rsidR="005327F7" w:rsidRPr="003261FD">
        <w:rPr>
          <w:b/>
          <w:color w:val="000000" w:themeColor="text1"/>
          <w:sz w:val="36"/>
          <w:szCs w:val="36"/>
        </w:rPr>
        <w:t>)</w:t>
      </w:r>
    </w:p>
    <w:p w:rsidR="005327F7" w:rsidRPr="003261FD" w:rsidRDefault="005327F7" w:rsidP="00F20AF4">
      <w:pPr>
        <w:jc w:val="center"/>
        <w:rPr>
          <w:b/>
          <w:bCs/>
          <w:color w:val="000000" w:themeColor="text1"/>
        </w:rPr>
      </w:pPr>
    </w:p>
    <w:p w:rsidR="00E97720" w:rsidRPr="003261FD" w:rsidRDefault="00E97720" w:rsidP="00F20AF4">
      <w:pPr>
        <w:suppressAutoHyphens/>
        <w:jc w:val="center"/>
        <w:rPr>
          <w:rFonts w:ascii="Times New Roman Bold" w:hAnsi="Times New Roman Bold"/>
          <w:b/>
          <w:color w:val="000000" w:themeColor="text1"/>
          <w:sz w:val="20"/>
        </w:rPr>
      </w:pPr>
    </w:p>
    <w:p w:rsidR="006309F7" w:rsidRPr="003261FD" w:rsidRDefault="006309F7" w:rsidP="00F20AF4">
      <w:pPr>
        <w:suppressAutoHyphens/>
        <w:rPr>
          <w:color w:val="000000" w:themeColor="text1"/>
          <w:sz w:val="20"/>
        </w:rPr>
      </w:pPr>
    </w:p>
    <w:p w:rsidR="002633E3" w:rsidRPr="003261FD" w:rsidRDefault="002633E3" w:rsidP="00F20AF4">
      <w:pPr>
        <w:jc w:val="left"/>
        <w:rPr>
          <w:color w:val="000000" w:themeColor="text1"/>
          <w:sz w:val="20"/>
          <w:szCs w:val="20"/>
        </w:rPr>
      </w:pPr>
    </w:p>
    <w:p w:rsidR="00BC5A3C" w:rsidRPr="003261FD" w:rsidRDefault="00BC5A3C"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F20AF4" w:rsidRPr="003261FD" w:rsidRDefault="00F20AF4" w:rsidP="00F20AF4">
      <w:pPr>
        <w:suppressAutoHyphens/>
        <w:rPr>
          <w:color w:val="000000" w:themeColor="text1"/>
        </w:rPr>
      </w:pPr>
    </w:p>
    <w:p w:rsidR="000D12A8" w:rsidRPr="003261FD" w:rsidRDefault="00F20AF4" w:rsidP="00F20AF4">
      <w:pPr>
        <w:suppressAutoHyphens/>
        <w:rPr>
          <w:color w:val="000000" w:themeColor="text1"/>
        </w:rPr>
      </w:pPr>
      <w:r w:rsidRPr="003261FD">
        <w:rPr>
          <w:noProof/>
          <w:spacing w:val="-5"/>
          <w:sz w:val="16"/>
          <w:szCs w:val="16"/>
        </w:rPr>
        <mc:AlternateContent>
          <mc:Choice Requires="wps">
            <w:drawing>
              <wp:anchor distT="0" distB="0" distL="114300" distR="114300" simplePos="0" relativeHeight="251659264" behindDoc="0" locked="0" layoutInCell="1" allowOverlap="1" wp14:anchorId="7D6BC88B" wp14:editId="2AF96DB7">
                <wp:simplePos x="0" y="0"/>
                <wp:positionH relativeFrom="margin">
                  <wp:posOffset>4234543</wp:posOffset>
                </wp:positionH>
                <wp:positionV relativeFrom="paragraph">
                  <wp:posOffset>17871</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B7F65" w:rsidRPr="007D1EE8" w:rsidRDefault="002B7F65" w:rsidP="00F20AF4">
                            <w:pPr>
                              <w:jc w:val="right"/>
                              <w:rPr>
                                <w:rFonts w:ascii="Andes Bold" w:hAnsi="Andes Bold"/>
                                <w:b/>
                                <w:color w:val="000000" w:themeColor="text1"/>
                              </w:rPr>
                            </w:pPr>
                            <w:r>
                              <w:rPr>
                                <w:rFonts w:ascii="Andes Bold" w:hAnsi="Andes Bold"/>
                                <w:b/>
                                <w:color w:val="000000" w:themeColor="text1"/>
                              </w:rPr>
                              <w:t>OCTOBER</w:t>
                            </w:r>
                            <w:r w:rsidRPr="00357DA5">
                              <w:rPr>
                                <w:rFonts w:ascii="Andes Bold" w:hAnsi="Andes Bold"/>
                                <w:b/>
                                <w:color w:val="000000" w:themeColor="text1"/>
                              </w:rPr>
                              <w: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BC88B" id="Rectangle 1" o:spid="_x0000_s1026" style="position:absolute;left:0;text-align:left;margin-left:333.45pt;margin-top:1.4pt;width:162pt;height:3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7TmXj9wAAAAIAQAADwAAAGRycy9kb3ducmV2LnhtbEyPwU6EQBBE7yb+w6RNvLnD&#10;EoOCNBti1GSPLibG2wAtoEwPYWZZ9u9tT3qsVKXqVb5b7agWmv3gGGG7iUARN64duEN4q55v7kH5&#10;YLg1o2NCOJOHXXF5kZusdSd+peUQOiUl7DOD0IcwZVr7pidr/MZNxOJ9utmaIHLudDubk5TbUcdR&#10;lGhrBpaF3kz02FPzfThaBF8v++o8le9fH76pyye21e3+BfH6ai0fQAVaw18YfvEFHQphqt2RW69G&#10;hCRJUokixPJA/DSNRNcId9sYdJHr/weKHwAAAP//AwBQSwECLQAUAAYACAAAACEAtoM4kv4AAADh&#10;AQAAEwAAAAAAAAAAAAAAAAAAAAAAW0NvbnRlbnRfVHlwZXNdLnhtbFBLAQItABQABgAIAAAAIQA4&#10;/SH/1gAAAJQBAAALAAAAAAAAAAAAAAAAAC8BAABfcmVscy8ucmVsc1BLAQItABQABgAIAAAAIQBa&#10;KBI+hwIAAGcFAAAOAAAAAAAAAAAAAAAAAC4CAABkcnMvZTJvRG9jLnhtbFBLAQItABQABgAIAAAA&#10;IQDtOZeP3AAAAAgBAAAPAAAAAAAAAAAAAAAAAOEEAABkcnMvZG93bnJldi54bWxQSwUGAAAAAAQA&#10;BADzAAAA6gUAAAAA&#10;" filled="f" stroked="f" strokeweight="2pt">
                <v:textbox>
                  <w:txbxContent>
                    <w:p w:rsidR="002B7F65" w:rsidRPr="007D1EE8" w:rsidRDefault="002B7F65" w:rsidP="00F20AF4">
                      <w:pPr>
                        <w:jc w:val="right"/>
                        <w:rPr>
                          <w:rFonts w:ascii="Andes Bold" w:hAnsi="Andes Bold"/>
                          <w:b/>
                          <w:color w:val="000000" w:themeColor="text1"/>
                        </w:rPr>
                      </w:pPr>
                      <w:r>
                        <w:rPr>
                          <w:rFonts w:ascii="Andes Bold" w:hAnsi="Andes Bold"/>
                          <w:b/>
                          <w:color w:val="000000" w:themeColor="text1"/>
                        </w:rPr>
                        <w:t>OCTOBER</w:t>
                      </w:r>
                      <w:r w:rsidRPr="00357DA5">
                        <w:rPr>
                          <w:rFonts w:ascii="Andes Bold" w:hAnsi="Andes Bold"/>
                          <w:b/>
                          <w:color w:val="000000" w:themeColor="text1"/>
                        </w:rPr>
                        <w:t>, 2017</w:t>
                      </w:r>
                    </w:p>
                  </w:txbxContent>
                </v:textbox>
                <w10:wrap anchorx="margin"/>
              </v:rect>
            </w:pict>
          </mc:Fallback>
        </mc:AlternateContent>
      </w:r>
      <w:r w:rsidRPr="003261FD">
        <w:rPr>
          <w:noProof/>
          <w:spacing w:val="-5"/>
          <w:sz w:val="16"/>
          <w:szCs w:val="16"/>
        </w:rPr>
        <w:drawing>
          <wp:inline distT="0" distB="0" distL="0" distR="0" wp14:anchorId="3DF2CAA4" wp14:editId="2654C228">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F20AF4" w:rsidRPr="003261FD" w:rsidRDefault="00F20AF4" w:rsidP="00F20AF4">
      <w:pPr>
        <w:jc w:val="left"/>
        <w:rPr>
          <w:color w:val="000000" w:themeColor="text1"/>
        </w:rPr>
        <w:sectPr w:rsidR="00F20AF4" w:rsidRPr="003261FD" w:rsidSect="00F20AF4">
          <w:headerReference w:type="even" r:id="rId9"/>
          <w:headerReference w:type="default" r:id="rId10"/>
          <w:footnotePr>
            <w:numRestart w:val="eachSect"/>
          </w:footnotePr>
          <w:endnotePr>
            <w:numFmt w:val="decimal"/>
          </w:endnotePr>
          <w:pgSz w:w="12240" w:h="15840" w:code="1"/>
          <w:pgMar w:top="1440" w:right="1440" w:bottom="1080" w:left="1440" w:header="1008" w:footer="720" w:gutter="0"/>
          <w:pgNumType w:fmt="lowerRoman" w:start="1"/>
          <w:cols w:space="720"/>
          <w:titlePg/>
        </w:sectPr>
      </w:pPr>
    </w:p>
    <w:p w:rsidR="00094BCD" w:rsidRPr="003261FD" w:rsidRDefault="00094BCD" w:rsidP="00F20AF4">
      <w:pPr>
        <w:jc w:val="left"/>
        <w:rPr>
          <w:color w:val="000000" w:themeColor="text1"/>
        </w:rPr>
      </w:pPr>
      <w:r w:rsidRPr="003261FD">
        <w:rPr>
          <w:color w:val="000000" w:themeColor="text1"/>
        </w:rPr>
        <w:lastRenderedPageBreak/>
        <w:t>This document is subject to copyright.</w:t>
      </w:r>
    </w:p>
    <w:p w:rsidR="00094BCD" w:rsidRPr="003261FD" w:rsidRDefault="00094BCD" w:rsidP="00F20AF4">
      <w:pPr>
        <w:rPr>
          <w:color w:val="000000" w:themeColor="text1"/>
        </w:rPr>
      </w:pPr>
    </w:p>
    <w:p w:rsidR="00B507EB" w:rsidRPr="003261FD" w:rsidRDefault="00094BCD" w:rsidP="00F20AF4">
      <w:pPr>
        <w:rPr>
          <w:color w:val="000000" w:themeColor="text1"/>
        </w:rPr>
      </w:pPr>
      <w:r w:rsidRPr="003261FD">
        <w:rPr>
          <w:color w:val="000000" w:themeColor="text1"/>
        </w:rPr>
        <w:t xml:space="preserve">This document may be used and reproduced for non-commercial purposes only. Any commercial use, including without limitation reselling, charging to access, redistribute, or for derivative works such as unofficial translations based on </w:t>
      </w:r>
      <w:r w:rsidR="00271E51" w:rsidRPr="003261FD">
        <w:rPr>
          <w:color w:val="000000" w:themeColor="text1"/>
        </w:rPr>
        <w:t>this document</w:t>
      </w:r>
      <w:r w:rsidRPr="003261FD">
        <w:rPr>
          <w:color w:val="000000" w:themeColor="text1"/>
        </w:rPr>
        <w:t xml:space="preserve"> is not allowed.</w:t>
      </w:r>
    </w:p>
    <w:p w:rsidR="002633E3" w:rsidRPr="003261FD" w:rsidRDefault="00B710C6" w:rsidP="00F20AF4">
      <w:pPr>
        <w:spacing w:before="60" w:after="60"/>
        <w:jc w:val="center"/>
        <w:rPr>
          <w:color w:val="000000" w:themeColor="text1"/>
        </w:rPr>
      </w:pPr>
      <w:r w:rsidRPr="003261FD">
        <w:rPr>
          <w:color w:val="000000" w:themeColor="text1"/>
        </w:rPr>
        <w:br w:type="page"/>
      </w:r>
      <w:r w:rsidR="002633E3" w:rsidRPr="003261FD">
        <w:rPr>
          <w:b/>
          <w:sz w:val="48"/>
          <w:szCs w:val="48"/>
        </w:rPr>
        <w:t>Revisions</w:t>
      </w:r>
    </w:p>
    <w:p w:rsidR="00E81FA2" w:rsidRPr="003261FD" w:rsidRDefault="00E81FA2" w:rsidP="00E04F2C">
      <w:pPr>
        <w:spacing w:before="360" w:after="240"/>
        <w:jc w:val="left"/>
        <w:rPr>
          <w:b/>
          <w:bCs/>
          <w:color w:val="000000" w:themeColor="text1"/>
          <w:sz w:val="32"/>
        </w:rPr>
      </w:pPr>
      <w:r w:rsidRPr="003261FD">
        <w:rPr>
          <w:b/>
          <w:bCs/>
          <w:color w:val="000000" w:themeColor="text1"/>
          <w:sz w:val="32"/>
        </w:rPr>
        <w:t>October 2017</w:t>
      </w:r>
    </w:p>
    <w:p w:rsidR="0066667D" w:rsidRPr="003261FD" w:rsidRDefault="0066667D" w:rsidP="0066667D">
      <w:r w:rsidRPr="003261FD">
        <w:t xml:space="preserve">This revision dated October 2017 incorporates new provisions on </w:t>
      </w:r>
      <w:r w:rsidR="0008432A" w:rsidRPr="003261FD">
        <w:t>b</w:t>
      </w:r>
      <w:r w:rsidRPr="003261FD">
        <w:t xml:space="preserve">eneficial </w:t>
      </w:r>
      <w:r w:rsidR="0008432A" w:rsidRPr="003261FD">
        <w:t>o</w:t>
      </w:r>
      <w:r w:rsidRPr="003261FD">
        <w:t xml:space="preserve">wnership and Direct Payment. </w:t>
      </w:r>
      <w:r w:rsidR="006A4BEE">
        <w:rPr>
          <w:bCs/>
          <w:color w:val="000000" w:themeColor="text1"/>
          <w:szCs w:val="20"/>
        </w:rPr>
        <w:t>The</w:t>
      </w:r>
      <w:r w:rsidR="006A4BEE" w:rsidRPr="00B637AF">
        <w:rPr>
          <w:bCs/>
          <w:color w:val="000000" w:themeColor="text1"/>
          <w:szCs w:val="20"/>
        </w:rPr>
        <w:t xml:space="preserve"> environmental, social, health and safety</w:t>
      </w:r>
      <w:r w:rsidR="006A4BEE">
        <w:rPr>
          <w:bCs/>
          <w:color w:val="000000" w:themeColor="text1"/>
          <w:szCs w:val="20"/>
        </w:rPr>
        <w:t xml:space="preserve"> (ESHS) aspects have also been enhanced to include additional provisions on </w:t>
      </w:r>
      <w:r w:rsidR="006A4BEE">
        <w:rPr>
          <w:color w:val="000000" w:themeColor="text1"/>
        </w:rPr>
        <w:t>sexual exploitation and abuse (SEA) and gender based violence (GBV).</w:t>
      </w:r>
    </w:p>
    <w:p w:rsidR="009E5458" w:rsidRPr="003261FD" w:rsidRDefault="009E5458" w:rsidP="009E5458">
      <w:pPr>
        <w:spacing w:before="360" w:after="240"/>
        <w:jc w:val="left"/>
        <w:rPr>
          <w:b/>
          <w:bCs/>
          <w:color w:val="000000" w:themeColor="text1"/>
          <w:sz w:val="32"/>
        </w:rPr>
      </w:pPr>
      <w:r w:rsidRPr="003261FD">
        <w:rPr>
          <w:b/>
          <w:bCs/>
          <w:color w:val="000000" w:themeColor="text1"/>
          <w:sz w:val="32"/>
        </w:rPr>
        <w:t>January 2017</w:t>
      </w:r>
    </w:p>
    <w:p w:rsidR="009D3F17" w:rsidRPr="003261FD" w:rsidRDefault="009D3F17" w:rsidP="009D3F17">
      <w:pPr>
        <w:rPr>
          <w:bCs/>
          <w:color w:val="000000" w:themeColor="text1"/>
          <w:szCs w:val="20"/>
        </w:rPr>
      </w:pPr>
      <w:r w:rsidRPr="003261FD">
        <w:rPr>
          <w:bCs/>
          <w:color w:val="000000" w:themeColor="text1"/>
          <w:szCs w:val="20"/>
        </w:rPr>
        <w:t xml:space="preserve">This revision dated January, 2017 incorporates changes to enhance environmental, social, health and safety performance. </w:t>
      </w:r>
      <w:r w:rsidR="008746EA" w:rsidRPr="003261FD">
        <w:rPr>
          <w:bCs/>
          <w:color w:val="000000" w:themeColor="text1"/>
          <w:szCs w:val="20"/>
        </w:rPr>
        <w:t>In addition, a template for notification of intention to award a contract has been added and a few editorial enhancements made.</w:t>
      </w:r>
    </w:p>
    <w:p w:rsidR="009E5458" w:rsidRPr="003261FD" w:rsidRDefault="009E5458" w:rsidP="009E5458">
      <w:pPr>
        <w:rPr>
          <w:bCs/>
          <w:color w:val="000000" w:themeColor="text1"/>
          <w:szCs w:val="20"/>
        </w:rPr>
      </w:pPr>
    </w:p>
    <w:p w:rsidR="00D46CD0" w:rsidRPr="003261FD" w:rsidRDefault="00A116FF" w:rsidP="00F20AF4">
      <w:pPr>
        <w:spacing w:before="360" w:after="240"/>
        <w:jc w:val="left"/>
        <w:rPr>
          <w:b/>
          <w:bCs/>
          <w:color w:val="000000" w:themeColor="text1"/>
          <w:sz w:val="32"/>
        </w:rPr>
      </w:pPr>
      <w:r w:rsidRPr="003261FD">
        <w:rPr>
          <w:b/>
          <w:bCs/>
          <w:color w:val="000000" w:themeColor="text1"/>
          <w:sz w:val="32"/>
        </w:rPr>
        <w:t>July</w:t>
      </w:r>
      <w:r w:rsidR="002633E3" w:rsidRPr="003261FD">
        <w:rPr>
          <w:b/>
          <w:bCs/>
          <w:color w:val="000000" w:themeColor="text1"/>
          <w:sz w:val="32"/>
        </w:rPr>
        <w:t xml:space="preserve"> 2016</w:t>
      </w:r>
    </w:p>
    <w:p w:rsidR="00D46CD0" w:rsidRPr="003261FD" w:rsidRDefault="002633E3" w:rsidP="00F20AF4">
      <w:pPr>
        <w:rPr>
          <w:bCs/>
          <w:color w:val="000000" w:themeColor="text1"/>
          <w:szCs w:val="20"/>
        </w:rPr>
      </w:pPr>
      <w:r w:rsidRPr="003261FD">
        <w:rPr>
          <w:bCs/>
          <w:color w:val="000000" w:themeColor="text1"/>
          <w:szCs w:val="20"/>
        </w:rPr>
        <w:t xml:space="preserve">This revision dated </w:t>
      </w:r>
      <w:r w:rsidR="00A116FF" w:rsidRPr="003261FD">
        <w:rPr>
          <w:bCs/>
          <w:color w:val="000000" w:themeColor="text1"/>
          <w:szCs w:val="20"/>
        </w:rPr>
        <w:t>July</w:t>
      </w:r>
      <w:r w:rsidR="00F20AF4" w:rsidRPr="003261FD">
        <w:rPr>
          <w:bCs/>
          <w:color w:val="000000" w:themeColor="text1"/>
          <w:szCs w:val="20"/>
        </w:rPr>
        <w:t>,</w:t>
      </w:r>
      <w:r w:rsidR="00A116FF" w:rsidRPr="003261FD">
        <w:rPr>
          <w:bCs/>
          <w:color w:val="000000" w:themeColor="text1"/>
          <w:szCs w:val="20"/>
        </w:rPr>
        <w:t xml:space="preserve"> </w:t>
      </w:r>
      <w:r w:rsidRPr="003261FD">
        <w:rPr>
          <w:bCs/>
          <w:color w:val="000000" w:themeColor="text1"/>
          <w:szCs w:val="20"/>
        </w:rPr>
        <w:t xml:space="preserve">2016 incorporates a number of changes reflecting the </w:t>
      </w:r>
      <w:r w:rsidRPr="003261FD">
        <w:rPr>
          <w:bCs/>
          <w:i/>
          <w:color w:val="000000" w:themeColor="text1"/>
          <w:szCs w:val="20"/>
        </w:rPr>
        <w:t xml:space="preserve">Procurement Regulations for </w:t>
      </w:r>
      <w:r w:rsidR="00D01FBF" w:rsidRPr="003261FD">
        <w:rPr>
          <w:bCs/>
          <w:i/>
          <w:color w:val="000000" w:themeColor="text1"/>
          <w:szCs w:val="20"/>
        </w:rPr>
        <w:t xml:space="preserve">IPF </w:t>
      </w:r>
      <w:r w:rsidRPr="003261FD">
        <w:rPr>
          <w:bCs/>
          <w:i/>
          <w:color w:val="000000" w:themeColor="text1"/>
          <w:szCs w:val="20"/>
        </w:rPr>
        <w:t>Borrowers</w:t>
      </w:r>
      <w:r w:rsidRPr="003261FD">
        <w:rPr>
          <w:bCs/>
          <w:color w:val="000000" w:themeColor="text1"/>
          <w:szCs w:val="20"/>
        </w:rPr>
        <w:t xml:space="preserve">, </w:t>
      </w:r>
      <w:r w:rsidR="00A116FF" w:rsidRPr="003261FD">
        <w:rPr>
          <w:bCs/>
          <w:color w:val="000000" w:themeColor="text1"/>
          <w:szCs w:val="20"/>
        </w:rPr>
        <w:t>July</w:t>
      </w:r>
      <w:r w:rsidR="008E5729" w:rsidRPr="003261FD">
        <w:rPr>
          <w:bCs/>
          <w:color w:val="000000" w:themeColor="text1"/>
          <w:szCs w:val="20"/>
        </w:rPr>
        <w:t xml:space="preserve"> 2016. </w:t>
      </w:r>
    </w:p>
    <w:p w:rsidR="00B507EB" w:rsidRPr="003261FD" w:rsidRDefault="00B507EB" w:rsidP="00F20AF4">
      <w:pPr>
        <w:spacing w:before="360" w:after="240"/>
        <w:jc w:val="left"/>
        <w:rPr>
          <w:b/>
          <w:bCs/>
          <w:color w:val="000000" w:themeColor="text1"/>
          <w:sz w:val="32"/>
        </w:rPr>
      </w:pPr>
      <w:r w:rsidRPr="003261FD">
        <w:rPr>
          <w:b/>
          <w:bCs/>
          <w:color w:val="000000" w:themeColor="text1"/>
          <w:sz w:val="32"/>
        </w:rPr>
        <w:t xml:space="preserve">April 2015 </w:t>
      </w:r>
    </w:p>
    <w:p w:rsidR="00B507EB" w:rsidRPr="003261FD" w:rsidRDefault="00B507EB" w:rsidP="00F20AF4">
      <w:pPr>
        <w:rPr>
          <w:color w:val="000000" w:themeColor="text1"/>
        </w:rPr>
      </w:pPr>
      <w:r w:rsidRPr="003261FD">
        <w:rPr>
          <w:color w:val="000000" w:themeColor="text1"/>
        </w:rPr>
        <w:t>This revision dated April</w:t>
      </w:r>
      <w:r w:rsidR="00F20AF4" w:rsidRPr="003261FD">
        <w:rPr>
          <w:color w:val="000000" w:themeColor="text1"/>
        </w:rPr>
        <w:t>,</w:t>
      </w:r>
      <w:r w:rsidRPr="003261FD">
        <w:rPr>
          <w:color w:val="000000" w:themeColor="text1"/>
        </w:rPr>
        <w:t xml:space="preserve"> 2015 expands paragraph (j) of Section IV Letter of </w:t>
      </w:r>
      <w:r w:rsidR="00F25823" w:rsidRPr="003261FD">
        <w:rPr>
          <w:color w:val="000000" w:themeColor="text1"/>
        </w:rPr>
        <w:t>Bid</w:t>
      </w:r>
      <w:r w:rsidRPr="003261FD">
        <w:rPr>
          <w:color w:val="000000" w:themeColor="text1"/>
        </w:rPr>
        <w:t xml:space="preserve"> on eligibility of </w:t>
      </w:r>
      <w:r w:rsidR="00F25823" w:rsidRPr="003261FD">
        <w:rPr>
          <w:color w:val="000000" w:themeColor="text1"/>
        </w:rPr>
        <w:t>Bid</w:t>
      </w:r>
      <w:r w:rsidRPr="003261FD">
        <w:rPr>
          <w:color w:val="000000" w:themeColor="text1"/>
        </w:rPr>
        <w:t>ders.</w:t>
      </w:r>
    </w:p>
    <w:p w:rsidR="00B74BE6" w:rsidRPr="003261FD" w:rsidRDefault="008404D5" w:rsidP="00F20AF4">
      <w:pPr>
        <w:spacing w:before="360" w:after="240"/>
        <w:jc w:val="left"/>
        <w:rPr>
          <w:b/>
          <w:bCs/>
          <w:color w:val="000000" w:themeColor="text1"/>
          <w:sz w:val="32"/>
        </w:rPr>
      </w:pPr>
      <w:r w:rsidRPr="003261FD">
        <w:rPr>
          <w:b/>
          <w:bCs/>
          <w:color w:val="000000" w:themeColor="text1"/>
          <w:sz w:val="32"/>
        </w:rPr>
        <w:t>March</w:t>
      </w:r>
      <w:r w:rsidR="00B74BE6" w:rsidRPr="003261FD">
        <w:rPr>
          <w:b/>
          <w:bCs/>
          <w:color w:val="000000" w:themeColor="text1"/>
          <w:sz w:val="32"/>
        </w:rPr>
        <w:t xml:space="preserve"> 201</w:t>
      </w:r>
      <w:r w:rsidR="00222855" w:rsidRPr="003261FD">
        <w:rPr>
          <w:b/>
          <w:bCs/>
          <w:color w:val="000000" w:themeColor="text1"/>
          <w:sz w:val="32"/>
        </w:rPr>
        <w:t>2</w:t>
      </w:r>
      <w:r w:rsidR="00B74BE6" w:rsidRPr="003261FD">
        <w:rPr>
          <w:b/>
          <w:bCs/>
          <w:color w:val="000000" w:themeColor="text1"/>
          <w:sz w:val="32"/>
        </w:rPr>
        <w:t xml:space="preserve"> </w:t>
      </w:r>
    </w:p>
    <w:p w:rsidR="00B74BE6" w:rsidRPr="003261FD" w:rsidRDefault="00B74BE6" w:rsidP="00F20AF4">
      <w:pPr>
        <w:rPr>
          <w:color w:val="000000" w:themeColor="text1"/>
        </w:rPr>
      </w:pPr>
      <w:r w:rsidRPr="003261FD">
        <w:rPr>
          <w:color w:val="000000" w:themeColor="text1"/>
        </w:rPr>
        <w:t xml:space="preserve">This revision dated </w:t>
      </w:r>
      <w:r w:rsidR="008404D5" w:rsidRPr="003261FD">
        <w:rPr>
          <w:color w:val="000000" w:themeColor="text1"/>
        </w:rPr>
        <w:t>March</w:t>
      </w:r>
      <w:r w:rsidR="00F20AF4" w:rsidRPr="003261FD">
        <w:rPr>
          <w:color w:val="000000" w:themeColor="text1"/>
        </w:rPr>
        <w:t>,</w:t>
      </w:r>
      <w:r w:rsidR="00222855" w:rsidRPr="003261FD">
        <w:rPr>
          <w:color w:val="000000" w:themeColor="text1"/>
        </w:rPr>
        <w:t xml:space="preserve"> </w:t>
      </w:r>
      <w:r w:rsidRPr="003261FD">
        <w:rPr>
          <w:color w:val="000000" w:themeColor="text1"/>
        </w:rPr>
        <w:t>201</w:t>
      </w:r>
      <w:r w:rsidR="00222855" w:rsidRPr="003261FD">
        <w:rPr>
          <w:color w:val="000000" w:themeColor="text1"/>
        </w:rPr>
        <w:t>2</w:t>
      </w:r>
      <w:r w:rsidRPr="003261FD">
        <w:rPr>
          <w:color w:val="000000" w:themeColor="text1"/>
        </w:rPr>
        <w:t xml:space="preserve"> </w:t>
      </w:r>
      <w:r w:rsidR="0099229E" w:rsidRPr="003261FD">
        <w:rPr>
          <w:color w:val="000000" w:themeColor="text1"/>
        </w:rPr>
        <w:t xml:space="preserve">incorporates a number of changes reflecting the experience of the Bank in using previous versions of this document (last updated version was dated August 2010), </w:t>
      </w:r>
      <w:r w:rsidR="00E46DFD" w:rsidRPr="003261FD">
        <w:rPr>
          <w:color w:val="000000" w:themeColor="text1"/>
        </w:rPr>
        <w:t>corrects</w:t>
      </w:r>
      <w:r w:rsidR="0099229E" w:rsidRPr="003261FD">
        <w:rPr>
          <w:color w:val="000000" w:themeColor="text1"/>
        </w:rPr>
        <w:t xml:space="preserve"> inconsistencies within document clauses, and incorporates </w:t>
      </w:r>
      <w:r w:rsidRPr="003261FD">
        <w:rPr>
          <w:color w:val="000000" w:themeColor="text1"/>
        </w:rPr>
        <w:t xml:space="preserve">the </w:t>
      </w:r>
      <w:r w:rsidR="0099229E" w:rsidRPr="003261FD">
        <w:rPr>
          <w:color w:val="000000" w:themeColor="text1"/>
        </w:rPr>
        <w:t xml:space="preserve">changes as per the </w:t>
      </w:r>
      <w:r w:rsidRPr="003261FD">
        <w:rPr>
          <w:color w:val="000000" w:themeColor="text1"/>
        </w:rPr>
        <w:t>Guidelines</w:t>
      </w:r>
      <w:r w:rsidR="0099229E" w:rsidRPr="003261FD">
        <w:rPr>
          <w:color w:val="000000" w:themeColor="text1"/>
        </w:rPr>
        <w:t xml:space="preserve"> for Procurement of Goods, Works and Non-Consulting Services</w:t>
      </w:r>
      <w:r w:rsidRPr="003261FD">
        <w:rPr>
          <w:color w:val="000000" w:themeColor="text1"/>
        </w:rPr>
        <w:t>, issued in January</w:t>
      </w:r>
      <w:r w:rsidR="00D014A2" w:rsidRPr="003261FD">
        <w:rPr>
          <w:color w:val="000000" w:themeColor="text1"/>
        </w:rPr>
        <w:t xml:space="preserve"> </w:t>
      </w:r>
      <w:r w:rsidRPr="003261FD">
        <w:rPr>
          <w:color w:val="000000" w:themeColor="text1"/>
        </w:rPr>
        <w:t>2011</w:t>
      </w:r>
      <w:r w:rsidR="00305355" w:rsidRPr="003261FD">
        <w:rPr>
          <w:color w:val="000000" w:themeColor="text1"/>
        </w:rPr>
        <w:t xml:space="preserve">. </w:t>
      </w:r>
      <w:r w:rsidRPr="003261FD">
        <w:rPr>
          <w:color w:val="000000" w:themeColor="text1"/>
        </w:rPr>
        <w:t xml:space="preserve">This revision </w:t>
      </w:r>
      <w:r w:rsidR="0099229E" w:rsidRPr="003261FD">
        <w:rPr>
          <w:color w:val="000000" w:themeColor="text1"/>
        </w:rPr>
        <w:t xml:space="preserve">also </w:t>
      </w:r>
      <w:r w:rsidRPr="003261FD">
        <w:rPr>
          <w:color w:val="000000" w:themeColor="text1"/>
        </w:rPr>
        <w:t>incorporates in Section VII</w:t>
      </w:r>
      <w:r w:rsidR="0099229E" w:rsidRPr="003261FD">
        <w:rPr>
          <w:color w:val="000000" w:themeColor="text1"/>
        </w:rPr>
        <w:t>I</w:t>
      </w:r>
      <w:r w:rsidRPr="003261FD">
        <w:rPr>
          <w:color w:val="000000" w:themeColor="text1"/>
        </w:rPr>
        <w:t>, General Conditions</w:t>
      </w:r>
      <w:r w:rsidR="0099229E" w:rsidRPr="003261FD">
        <w:rPr>
          <w:color w:val="000000" w:themeColor="text1"/>
        </w:rPr>
        <w:t xml:space="preserve"> (GC)</w:t>
      </w:r>
      <w:r w:rsidRPr="003261FD">
        <w:rPr>
          <w:color w:val="000000" w:themeColor="text1"/>
        </w:rPr>
        <w:t xml:space="preserve">, the most recent changes agreed between the Multilateral Development Banks (MDBs) and the International Federation of Consulting Engineers (FIDIC). </w:t>
      </w:r>
    </w:p>
    <w:p w:rsidR="00A46D87" w:rsidRPr="003261FD" w:rsidRDefault="001E5AB6" w:rsidP="00F20AF4">
      <w:pPr>
        <w:spacing w:before="360" w:after="240"/>
        <w:jc w:val="left"/>
        <w:rPr>
          <w:b/>
          <w:bCs/>
          <w:color w:val="000000" w:themeColor="text1"/>
          <w:sz w:val="32"/>
        </w:rPr>
      </w:pPr>
      <w:r w:rsidRPr="003261FD">
        <w:rPr>
          <w:b/>
          <w:bCs/>
          <w:color w:val="000000" w:themeColor="text1"/>
          <w:sz w:val="32"/>
        </w:rPr>
        <w:t xml:space="preserve">August 2010 </w:t>
      </w:r>
    </w:p>
    <w:p w:rsidR="00A46D87" w:rsidRPr="003261FD" w:rsidRDefault="00A46D87" w:rsidP="00F20AF4">
      <w:pPr>
        <w:spacing w:after="200"/>
        <w:rPr>
          <w:color w:val="000000" w:themeColor="text1"/>
        </w:rPr>
      </w:pPr>
      <w:r w:rsidRPr="003261FD">
        <w:rPr>
          <w:color w:val="000000" w:themeColor="text1"/>
        </w:rPr>
        <w:t>This revision dated August</w:t>
      </w:r>
      <w:r w:rsidR="00F20AF4" w:rsidRPr="003261FD">
        <w:rPr>
          <w:color w:val="000000" w:themeColor="text1"/>
        </w:rPr>
        <w:t>,</w:t>
      </w:r>
      <w:r w:rsidRPr="003261FD">
        <w:rPr>
          <w:color w:val="000000" w:themeColor="text1"/>
        </w:rPr>
        <w:t xml:space="preserve"> 2010 is to include in the Section VII, General Conditions the clauses 6.23 and 6.24 regarding to Workers’ </w:t>
      </w:r>
      <w:r w:rsidR="00D6000B" w:rsidRPr="003261FD">
        <w:rPr>
          <w:color w:val="000000" w:themeColor="text1"/>
        </w:rPr>
        <w:t>Organizations</w:t>
      </w:r>
      <w:r w:rsidRPr="003261FD">
        <w:rPr>
          <w:color w:val="000000" w:themeColor="text1"/>
        </w:rPr>
        <w:t xml:space="preserve"> and Non-Discrimination and Equal Opportunity.</w:t>
      </w:r>
    </w:p>
    <w:p w:rsidR="00B93F86" w:rsidRPr="003261FD" w:rsidRDefault="00B93F86" w:rsidP="00F20AF4">
      <w:pPr>
        <w:spacing w:before="360" w:after="240"/>
        <w:jc w:val="left"/>
        <w:rPr>
          <w:b/>
          <w:bCs/>
          <w:color w:val="000000" w:themeColor="text1"/>
          <w:sz w:val="32"/>
        </w:rPr>
      </w:pPr>
      <w:r w:rsidRPr="003261FD">
        <w:rPr>
          <w:b/>
          <w:bCs/>
          <w:color w:val="000000" w:themeColor="text1"/>
          <w:sz w:val="32"/>
        </w:rPr>
        <w:t xml:space="preserve">May 2010 </w:t>
      </w:r>
    </w:p>
    <w:p w:rsidR="00D7138A" w:rsidRPr="003261FD" w:rsidRDefault="00B93F86" w:rsidP="00F20AF4">
      <w:pPr>
        <w:rPr>
          <w:b/>
          <w:bCs/>
          <w:color w:val="000000" w:themeColor="text1"/>
          <w:sz w:val="32"/>
        </w:rPr>
      </w:pPr>
      <w:r w:rsidRPr="003261FD">
        <w:rPr>
          <w:color w:val="000000" w:themeColor="text1"/>
        </w:rPr>
        <w:t>This revision dated May</w:t>
      </w:r>
      <w:r w:rsidR="00F20AF4" w:rsidRPr="003261FD">
        <w:rPr>
          <w:color w:val="000000" w:themeColor="text1"/>
        </w:rPr>
        <w:t>,</w:t>
      </w:r>
      <w:r w:rsidRPr="003261FD">
        <w:rPr>
          <w:color w:val="000000" w:themeColor="text1"/>
        </w:rPr>
        <w:t xml:space="preserve"> 2010 </w:t>
      </w:r>
      <w:r w:rsidR="0006384D" w:rsidRPr="003261FD">
        <w:rPr>
          <w:color w:val="000000" w:themeColor="text1"/>
        </w:rPr>
        <w:t xml:space="preserve">is, inter alia, to </w:t>
      </w:r>
      <w:r w:rsidRPr="003261FD">
        <w:rPr>
          <w:color w:val="000000" w:themeColor="text1"/>
        </w:rPr>
        <w:t>modif</w:t>
      </w:r>
      <w:r w:rsidR="0006384D" w:rsidRPr="003261FD">
        <w:rPr>
          <w:color w:val="000000" w:themeColor="text1"/>
        </w:rPr>
        <w:t>y</w:t>
      </w:r>
      <w:r w:rsidRPr="003261FD">
        <w:rPr>
          <w:color w:val="000000" w:themeColor="text1"/>
        </w:rPr>
        <w:t xml:space="preserve"> the Eligibility and Fraud and Corruption clauses to align their text with that of the May 2010 corrigendum to the Procurement Guidelines</w:t>
      </w:r>
      <w:r w:rsidR="0006384D" w:rsidRPr="003261FD">
        <w:rPr>
          <w:color w:val="000000" w:themeColor="text1"/>
        </w:rPr>
        <w:t>, reflecting</w:t>
      </w:r>
      <w:r w:rsidRPr="003261FD">
        <w:rPr>
          <w:color w:val="000000" w:themeColor="text1"/>
        </w:rPr>
        <w:t xml:space="preserve"> the changes related to Fraud and Corruption as per </w:t>
      </w:r>
      <w:r w:rsidR="0006384D" w:rsidRPr="003261FD">
        <w:rPr>
          <w:color w:val="000000" w:themeColor="text1"/>
        </w:rPr>
        <w:t xml:space="preserve">the </w:t>
      </w:r>
      <w:r w:rsidRPr="003261FD">
        <w:rPr>
          <w:color w:val="000000" w:themeColor="text1"/>
        </w:rPr>
        <w:t>Agreement for Mutual Enforcement of Debarment Decisions between the Multilateral Development Banks</w:t>
      </w:r>
      <w:r w:rsidR="0006384D" w:rsidRPr="003261FD">
        <w:rPr>
          <w:color w:val="000000" w:themeColor="text1"/>
        </w:rPr>
        <w:t>,</w:t>
      </w:r>
      <w:r w:rsidRPr="003261FD">
        <w:rPr>
          <w:color w:val="000000" w:themeColor="text1"/>
        </w:rPr>
        <w:t xml:space="preserve"> to which the World Bank Group is a </w:t>
      </w:r>
      <w:r w:rsidR="00E46DFD" w:rsidRPr="003261FD">
        <w:rPr>
          <w:color w:val="000000" w:themeColor="text1"/>
        </w:rPr>
        <w:t>signatory. This</w:t>
      </w:r>
      <w:r w:rsidRPr="003261FD">
        <w:rPr>
          <w:color w:val="000000" w:themeColor="text1"/>
        </w:rPr>
        <w:t xml:space="preserve"> </w:t>
      </w:r>
      <w:r w:rsidR="00F20AF4" w:rsidRPr="003261FD">
        <w:rPr>
          <w:color w:val="000000" w:themeColor="text1"/>
        </w:rPr>
        <w:t>document</w:t>
      </w:r>
      <w:r w:rsidRPr="003261FD">
        <w:rPr>
          <w:color w:val="000000" w:themeColor="text1"/>
        </w:rPr>
        <w:t xml:space="preserve"> is applicable to Procure</w:t>
      </w:r>
      <w:r w:rsidR="005A6897" w:rsidRPr="003261FD">
        <w:rPr>
          <w:color w:val="000000" w:themeColor="text1"/>
        </w:rPr>
        <w:t>ment of Works funded under IBRD or IDA</w:t>
      </w:r>
      <w:r w:rsidRPr="003261FD">
        <w:rPr>
          <w:color w:val="000000" w:themeColor="text1"/>
        </w:rPr>
        <w:t xml:space="preserve"> financed projects whose </w:t>
      </w:r>
      <w:r w:rsidR="00594DC0" w:rsidRPr="003261FD">
        <w:rPr>
          <w:color w:val="000000" w:themeColor="text1"/>
        </w:rPr>
        <w:t>L</w:t>
      </w:r>
      <w:r w:rsidRPr="003261FD">
        <w:rPr>
          <w:color w:val="000000" w:themeColor="text1"/>
        </w:rPr>
        <w:t xml:space="preserve">egal </w:t>
      </w:r>
      <w:r w:rsidR="00594DC0" w:rsidRPr="003261FD">
        <w:rPr>
          <w:color w:val="000000" w:themeColor="text1"/>
        </w:rPr>
        <w:t>A</w:t>
      </w:r>
      <w:r w:rsidRPr="003261FD">
        <w:rPr>
          <w:color w:val="000000" w:themeColor="text1"/>
        </w:rPr>
        <w:t xml:space="preserve">greement makes reference to (a) the </w:t>
      </w:r>
      <w:r w:rsidR="006A3575" w:rsidRPr="003261FD">
        <w:rPr>
          <w:i/>
          <w:iCs/>
          <w:color w:val="000000" w:themeColor="text1"/>
        </w:rPr>
        <w:t>Guidelines for Procurement under IBRD Loans and IDA Credits</w:t>
      </w:r>
      <w:r w:rsidR="00594DC0" w:rsidRPr="003261FD">
        <w:rPr>
          <w:i/>
          <w:iCs/>
          <w:color w:val="000000" w:themeColor="text1"/>
        </w:rPr>
        <w:t>,</w:t>
      </w:r>
      <w:r w:rsidR="006A3575" w:rsidRPr="003261FD">
        <w:rPr>
          <w:i/>
          <w:iCs/>
          <w:color w:val="000000" w:themeColor="text1"/>
        </w:rPr>
        <w:t xml:space="preserve"> </w:t>
      </w:r>
      <w:r w:rsidRPr="003261FD">
        <w:rPr>
          <w:color w:val="000000" w:themeColor="text1"/>
        </w:rPr>
        <w:t xml:space="preserve">dated May 2004, revised October 2006, or (b) the </w:t>
      </w:r>
      <w:r w:rsidR="006A3575" w:rsidRPr="003261FD">
        <w:rPr>
          <w:i/>
          <w:iCs/>
          <w:color w:val="000000" w:themeColor="text1"/>
        </w:rPr>
        <w:t>Guidelines for Procurement under IBRD Loans and IDA Credits</w:t>
      </w:r>
      <w:r w:rsidRPr="003261FD">
        <w:rPr>
          <w:i/>
          <w:iCs/>
          <w:color w:val="000000" w:themeColor="text1"/>
        </w:rPr>
        <w:t>,</w:t>
      </w:r>
      <w:r w:rsidRPr="003261FD">
        <w:rPr>
          <w:color w:val="000000" w:themeColor="text1"/>
        </w:rPr>
        <w:t xml:space="preserve"> dated May 2004, revised October 2006 and May 2010.</w:t>
      </w:r>
    </w:p>
    <w:p w:rsidR="006309F7" w:rsidRPr="003261FD" w:rsidRDefault="0066567F" w:rsidP="00F20AF4">
      <w:pPr>
        <w:spacing w:before="360" w:after="240"/>
        <w:jc w:val="left"/>
        <w:rPr>
          <w:b/>
          <w:bCs/>
          <w:color w:val="000000" w:themeColor="text1"/>
          <w:sz w:val="32"/>
        </w:rPr>
      </w:pPr>
      <w:r w:rsidRPr="003261FD">
        <w:rPr>
          <w:b/>
          <w:bCs/>
          <w:color w:val="000000" w:themeColor="text1"/>
          <w:sz w:val="32"/>
        </w:rPr>
        <w:t xml:space="preserve">April 2007 </w:t>
      </w:r>
    </w:p>
    <w:p w:rsidR="0066567F" w:rsidRPr="003261FD" w:rsidRDefault="0066567F" w:rsidP="00F20AF4">
      <w:pPr>
        <w:spacing w:before="360" w:after="240"/>
        <w:rPr>
          <w:b/>
          <w:bCs/>
          <w:color w:val="000000" w:themeColor="text1"/>
          <w:sz w:val="32"/>
        </w:rPr>
      </w:pPr>
      <w:r w:rsidRPr="003261FD">
        <w:rPr>
          <w:color w:val="000000" w:themeColor="text1"/>
        </w:rPr>
        <w:t xml:space="preserve">This revision dated </w:t>
      </w:r>
      <w:r w:rsidR="00EB5EC5" w:rsidRPr="003261FD">
        <w:rPr>
          <w:color w:val="000000" w:themeColor="text1"/>
        </w:rPr>
        <w:t>April</w:t>
      </w:r>
      <w:r w:rsidR="00F20AF4" w:rsidRPr="003261FD">
        <w:rPr>
          <w:color w:val="000000" w:themeColor="text1"/>
        </w:rPr>
        <w:t>,</w:t>
      </w:r>
      <w:r w:rsidRPr="003261FD">
        <w:rPr>
          <w:color w:val="000000" w:themeColor="text1"/>
        </w:rPr>
        <w:t xml:space="preserve"> 2007 is to modify ITB 3.1, ITB 4.4, ITB 19.8 of Section I, Instructions to </w:t>
      </w:r>
      <w:r w:rsidR="00F25823" w:rsidRPr="003261FD">
        <w:rPr>
          <w:color w:val="000000" w:themeColor="text1"/>
        </w:rPr>
        <w:t>Bid</w:t>
      </w:r>
      <w:r w:rsidRPr="003261FD">
        <w:rPr>
          <w:color w:val="000000" w:themeColor="text1"/>
        </w:rPr>
        <w:t>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3261FD">
        <w:rPr>
          <w:color w:val="000000" w:themeColor="text1"/>
        </w:rPr>
        <w:t>.</w:t>
      </w:r>
      <w:r w:rsidRPr="003261FD">
        <w:rPr>
          <w:color w:val="000000" w:themeColor="text1"/>
        </w:rPr>
        <w:t xml:space="preserve">  </w:t>
      </w:r>
    </w:p>
    <w:p w:rsidR="008838C1" w:rsidRPr="003261FD" w:rsidRDefault="008838C1" w:rsidP="00F20AF4">
      <w:pPr>
        <w:spacing w:before="360" w:after="240"/>
        <w:jc w:val="left"/>
        <w:rPr>
          <w:b/>
          <w:bCs/>
          <w:color w:val="000000" w:themeColor="text1"/>
          <w:sz w:val="32"/>
        </w:rPr>
      </w:pPr>
      <w:r w:rsidRPr="003261FD">
        <w:rPr>
          <w:b/>
          <w:bCs/>
          <w:color w:val="000000" w:themeColor="text1"/>
          <w:sz w:val="32"/>
        </w:rPr>
        <w:t xml:space="preserve">March 2007 </w:t>
      </w:r>
    </w:p>
    <w:p w:rsidR="008838C1" w:rsidRPr="003261FD" w:rsidRDefault="00490768" w:rsidP="00F20AF4">
      <w:pPr>
        <w:spacing w:before="360" w:after="240"/>
        <w:rPr>
          <w:b/>
          <w:bCs/>
          <w:color w:val="000000" w:themeColor="text1"/>
          <w:sz w:val="32"/>
        </w:rPr>
      </w:pPr>
      <w:r w:rsidRPr="003261FD">
        <w:rPr>
          <w:color w:val="000000" w:themeColor="text1"/>
        </w:rPr>
        <w:t>This revision dated March</w:t>
      </w:r>
      <w:r w:rsidR="00F20AF4" w:rsidRPr="003261FD">
        <w:rPr>
          <w:color w:val="000000" w:themeColor="text1"/>
        </w:rPr>
        <w:t>,</w:t>
      </w:r>
      <w:r w:rsidRPr="003261FD">
        <w:rPr>
          <w:color w:val="000000" w:themeColor="text1"/>
        </w:rPr>
        <w:t xml:space="preserve"> 2007 is to correct various minor mistakes throughout various sections of </w:t>
      </w:r>
      <w:r w:rsidR="00F20AF4" w:rsidRPr="003261FD">
        <w:rPr>
          <w:color w:val="000000" w:themeColor="text1"/>
        </w:rPr>
        <w:t>the document</w:t>
      </w:r>
      <w:r w:rsidRPr="003261FD">
        <w:rPr>
          <w:color w:val="000000" w:themeColor="text1"/>
        </w:rPr>
        <w:t>, which were identified after the May 2006 revision was released.  The mistakes relate to some of the changes agreed in March 2006 by the Multilateral Development Banks (MDBs) and the International Federation of Consulting Engineers (FIDIC).</w:t>
      </w:r>
    </w:p>
    <w:p w:rsidR="00C71240" w:rsidRPr="003261FD" w:rsidRDefault="00AE20EA" w:rsidP="00F20AF4">
      <w:pPr>
        <w:spacing w:before="360" w:after="240"/>
        <w:jc w:val="left"/>
        <w:rPr>
          <w:b/>
          <w:bCs/>
          <w:color w:val="000000" w:themeColor="text1"/>
          <w:sz w:val="32"/>
        </w:rPr>
      </w:pPr>
      <w:r w:rsidRPr="003261FD">
        <w:rPr>
          <w:b/>
          <w:bCs/>
          <w:color w:val="000000" w:themeColor="text1"/>
          <w:sz w:val="32"/>
        </w:rPr>
        <w:t>May</w:t>
      </w:r>
      <w:r w:rsidR="00C71240" w:rsidRPr="003261FD">
        <w:rPr>
          <w:b/>
          <w:bCs/>
          <w:color w:val="000000" w:themeColor="text1"/>
          <w:sz w:val="32"/>
        </w:rPr>
        <w:t xml:space="preserve"> 2006 </w:t>
      </w:r>
    </w:p>
    <w:p w:rsidR="00C71240" w:rsidRPr="003261FD" w:rsidRDefault="00C71240" w:rsidP="00F20AF4">
      <w:pPr>
        <w:spacing w:before="360" w:after="240"/>
        <w:rPr>
          <w:b/>
          <w:bCs/>
          <w:color w:val="000000" w:themeColor="text1"/>
          <w:sz w:val="32"/>
        </w:rPr>
      </w:pPr>
      <w:r w:rsidRPr="003261FD">
        <w:rPr>
          <w:color w:val="000000" w:themeColor="text1"/>
        </w:rPr>
        <w:t xml:space="preserve">This revision dated </w:t>
      </w:r>
      <w:r w:rsidR="00055657" w:rsidRPr="003261FD">
        <w:rPr>
          <w:color w:val="000000" w:themeColor="text1"/>
        </w:rPr>
        <w:t>May</w:t>
      </w:r>
      <w:r w:rsidR="00F20AF4" w:rsidRPr="003261FD">
        <w:rPr>
          <w:color w:val="000000" w:themeColor="text1"/>
        </w:rPr>
        <w:t>,</w:t>
      </w:r>
      <w:r w:rsidRPr="003261FD">
        <w:rPr>
          <w:color w:val="000000" w:themeColor="text1"/>
        </w:rPr>
        <w:t xml:space="preserve"> 2006 incorporates in Section VII, General Conditions, </w:t>
      </w:r>
      <w:r w:rsidR="00A06169" w:rsidRPr="003261FD">
        <w:rPr>
          <w:color w:val="000000" w:themeColor="text1"/>
        </w:rPr>
        <w:t xml:space="preserve">the most recent changes agreed between the Multilateral Development Banks (MDBs) and the International Federation of Consulting Engineers (FIDIC), to </w:t>
      </w:r>
      <w:r w:rsidRPr="003261FD">
        <w:rPr>
          <w:color w:val="000000" w:themeColor="text1"/>
        </w:rPr>
        <w:t xml:space="preserve">the conditions of contract that </w:t>
      </w:r>
      <w:r w:rsidR="00A06169" w:rsidRPr="003261FD">
        <w:rPr>
          <w:color w:val="000000" w:themeColor="text1"/>
        </w:rPr>
        <w:t xml:space="preserve">these two groups </w:t>
      </w:r>
      <w:r w:rsidRPr="003261FD">
        <w:rPr>
          <w:color w:val="000000" w:themeColor="text1"/>
        </w:rPr>
        <w:t xml:space="preserve">previously harmonized.  </w:t>
      </w:r>
      <w:r w:rsidR="00A06169" w:rsidRPr="003261FD">
        <w:rPr>
          <w:color w:val="000000" w:themeColor="text1"/>
        </w:rPr>
        <w:t>The small changes introduced in this revision</w:t>
      </w:r>
      <w:r w:rsidRPr="003261FD">
        <w:rPr>
          <w:color w:val="000000" w:themeColor="text1"/>
        </w:rPr>
        <w:t xml:space="preserve"> are aimed to further improve the balance of contract risks between the Employer and the Contractor along contract performance.  Another important revision </w:t>
      </w:r>
      <w:r w:rsidR="00A06169" w:rsidRPr="003261FD">
        <w:rPr>
          <w:color w:val="000000" w:themeColor="text1"/>
        </w:rPr>
        <w:t xml:space="preserve">to the harmonized conditions of contract </w:t>
      </w:r>
      <w:r w:rsidRPr="003261FD">
        <w:rPr>
          <w:color w:val="000000" w:themeColor="text1"/>
        </w:rPr>
        <w:t xml:space="preserve">is the inclusion of several versions of GC Clause 15.6, </w:t>
      </w:r>
      <w:r w:rsidR="00A06169" w:rsidRPr="003261FD">
        <w:rPr>
          <w:color w:val="000000" w:themeColor="text1"/>
        </w:rPr>
        <w:t xml:space="preserve">Corrupt or Fraudulent Practices, </w:t>
      </w:r>
      <w:r w:rsidRPr="003261FD">
        <w:rPr>
          <w:color w:val="000000" w:themeColor="text1"/>
        </w:rPr>
        <w:t xml:space="preserve">each one specific to each </w:t>
      </w:r>
      <w:r w:rsidR="00A06169" w:rsidRPr="003261FD">
        <w:rPr>
          <w:color w:val="000000" w:themeColor="text1"/>
        </w:rPr>
        <w:t xml:space="preserve">participating </w:t>
      </w:r>
      <w:r w:rsidRPr="003261FD">
        <w:rPr>
          <w:color w:val="000000" w:themeColor="text1"/>
        </w:rPr>
        <w:t>MBD.</w:t>
      </w:r>
    </w:p>
    <w:p w:rsidR="006309F7" w:rsidRPr="003261FD" w:rsidRDefault="008A1D28" w:rsidP="00F20AF4">
      <w:pPr>
        <w:spacing w:before="360" w:after="240"/>
        <w:jc w:val="left"/>
        <w:rPr>
          <w:b/>
          <w:bCs/>
          <w:color w:val="000000" w:themeColor="text1"/>
          <w:sz w:val="32"/>
        </w:rPr>
      </w:pPr>
      <w:r w:rsidRPr="003261FD">
        <w:rPr>
          <w:b/>
          <w:bCs/>
          <w:color w:val="000000" w:themeColor="text1"/>
          <w:sz w:val="32"/>
        </w:rPr>
        <w:t xml:space="preserve">May </w:t>
      </w:r>
      <w:r w:rsidR="006309F7" w:rsidRPr="003261FD">
        <w:rPr>
          <w:b/>
          <w:bCs/>
          <w:color w:val="000000" w:themeColor="text1"/>
          <w:sz w:val="32"/>
        </w:rPr>
        <w:t xml:space="preserve">2005 </w:t>
      </w:r>
    </w:p>
    <w:p w:rsidR="006309F7" w:rsidRPr="003261FD" w:rsidRDefault="006309F7" w:rsidP="00F20AF4">
      <w:pPr>
        <w:spacing w:before="360" w:after="240"/>
        <w:rPr>
          <w:color w:val="000000" w:themeColor="text1"/>
        </w:rPr>
      </w:pPr>
      <w:r w:rsidRPr="003261FD">
        <w:rPr>
          <w:color w:val="000000" w:themeColor="text1"/>
        </w:rPr>
        <w:t xml:space="preserve">This revision dated </w:t>
      </w:r>
      <w:r w:rsidR="008A1D28" w:rsidRPr="003261FD">
        <w:rPr>
          <w:color w:val="000000" w:themeColor="text1"/>
        </w:rPr>
        <w:t>May</w:t>
      </w:r>
      <w:r w:rsidR="00F20AF4" w:rsidRPr="003261FD">
        <w:rPr>
          <w:color w:val="000000" w:themeColor="text1"/>
        </w:rPr>
        <w:t>,</w:t>
      </w:r>
      <w:r w:rsidR="008A1D28" w:rsidRPr="003261FD">
        <w:rPr>
          <w:color w:val="000000" w:themeColor="text1"/>
        </w:rPr>
        <w:t xml:space="preserve"> </w:t>
      </w:r>
      <w:r w:rsidRPr="003261FD">
        <w:rPr>
          <w:color w:val="000000" w:themeColor="text1"/>
        </w:rPr>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rsidR="006309F7" w:rsidRPr="003261FD" w:rsidRDefault="006309F7" w:rsidP="00F20AF4">
      <w:pPr>
        <w:spacing w:before="360" w:after="240"/>
        <w:rPr>
          <w:color w:val="000000" w:themeColor="text1"/>
        </w:rPr>
      </w:pPr>
      <w:r w:rsidRPr="003261FD">
        <w:rPr>
          <w:color w:val="000000" w:themeColor="text1"/>
        </w:rPr>
        <w:t xml:space="preserve">In this revision, two alternative Sections III, Evaluation and Qualification Criteria, are included.  One is the default alternative and assumes that prequalification has taken place before </w:t>
      </w:r>
      <w:r w:rsidR="00F25823" w:rsidRPr="003261FD">
        <w:rPr>
          <w:color w:val="000000" w:themeColor="text1"/>
        </w:rPr>
        <w:t>Bid</w:t>
      </w:r>
      <w:r w:rsidRPr="003261FD">
        <w:rPr>
          <w:color w:val="000000" w:themeColor="text1"/>
        </w:rPr>
        <w:t xml:space="preserve">ding.  The other is for those exceptional cases when, subject to prior approval of the IBRD, </w:t>
      </w:r>
      <w:r w:rsidR="00E46DFD" w:rsidRPr="003261FD">
        <w:rPr>
          <w:color w:val="000000" w:themeColor="text1"/>
        </w:rPr>
        <w:t>post qualification</w:t>
      </w:r>
      <w:r w:rsidRPr="003261FD">
        <w:rPr>
          <w:color w:val="000000" w:themeColor="text1"/>
        </w:rPr>
        <w:t xml:space="preserve"> takes place.</w:t>
      </w:r>
    </w:p>
    <w:p w:rsidR="006309F7" w:rsidRPr="003261FD" w:rsidRDefault="006309F7" w:rsidP="00F20AF4">
      <w:pPr>
        <w:spacing w:before="360" w:after="240"/>
        <w:rPr>
          <w:color w:val="000000" w:themeColor="text1"/>
        </w:rPr>
      </w:pPr>
      <w:r w:rsidRPr="003261FD">
        <w:rPr>
          <w:color w:val="000000" w:themeColor="text1"/>
        </w:rPr>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w:t>
      </w:r>
      <w:r w:rsidR="00687913" w:rsidRPr="003261FD">
        <w:rPr>
          <w:color w:val="000000" w:themeColor="text1"/>
        </w:rPr>
        <w:t>General Conditions</w:t>
      </w:r>
      <w:r w:rsidRPr="003261FD">
        <w:rPr>
          <w:color w:val="000000" w:themeColor="text1"/>
        </w:rPr>
        <w:t xml:space="preserve"> </w:t>
      </w:r>
      <w:r w:rsidRPr="003261FD">
        <w:t xml:space="preserve">of Contract </w:t>
      </w:r>
      <w:r w:rsidRPr="003261FD">
        <w:rPr>
          <w:color w:val="000000" w:themeColor="text1"/>
        </w:rPr>
        <w:t>(FIDIC’s “Conditions of Contract for Construction”), introduced in the former SBD</w:t>
      </w:r>
      <w:r w:rsidR="00145B03" w:rsidRPr="003261FD">
        <w:rPr>
          <w:color w:val="000000" w:themeColor="text1"/>
        </w:rPr>
        <w:t xml:space="preserve"> </w:t>
      </w:r>
      <w:r w:rsidRPr="003261FD">
        <w:rPr>
          <w:color w:val="000000" w:themeColor="text1"/>
        </w:rPr>
        <w:t xml:space="preserve">Procurement of Works through </w:t>
      </w:r>
      <w:r w:rsidR="00687913" w:rsidRPr="003261FD">
        <w:rPr>
          <w:color w:val="000000" w:themeColor="text1"/>
        </w:rPr>
        <w:t>Particular Conditions</w:t>
      </w:r>
      <w:r w:rsidRPr="003261FD">
        <w:rPr>
          <w:color w:val="000000" w:themeColor="text1"/>
        </w:rPr>
        <w:t xml:space="preserve"> </w:t>
      </w:r>
      <w:r w:rsidRPr="003261FD">
        <w:t xml:space="preserve">of Contract </w:t>
      </w:r>
      <w:r w:rsidRPr="003261FD">
        <w:rPr>
          <w:color w:val="000000" w:themeColor="text1"/>
        </w:rPr>
        <w:t xml:space="preserve">to account for all non-applicable general conditions.  Given that the harmonized General Conditions is based extensively on FIDIC’s “Conditions of Contract for Construction”, </w:t>
      </w:r>
      <w:r w:rsidR="000150A0" w:rsidRPr="003261FD">
        <w:rPr>
          <w:color w:val="000000" w:themeColor="text1"/>
        </w:rPr>
        <w:t>first</w:t>
      </w:r>
      <w:r w:rsidRPr="003261FD">
        <w:rPr>
          <w:color w:val="000000" w:themeColor="text1"/>
        </w:rPr>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w:t>
      </w:r>
      <w:r w:rsidR="00F20AF4" w:rsidRPr="003261FD">
        <w:rPr>
          <w:color w:val="000000" w:themeColor="text1"/>
        </w:rPr>
        <w:t>Bidding document</w:t>
      </w:r>
      <w:r w:rsidRPr="003261FD">
        <w:rPr>
          <w:color w:val="000000" w:themeColor="text1"/>
        </w:rPr>
        <w:t xml:space="preserve"> in accordance with these SBD</w:t>
      </w:r>
      <w:r w:rsidR="00145B03" w:rsidRPr="003261FD">
        <w:rPr>
          <w:color w:val="000000" w:themeColor="text1"/>
        </w:rPr>
        <w:t xml:space="preserve"> </w:t>
      </w:r>
      <w:r w:rsidRPr="003261FD">
        <w:rPr>
          <w:color w:val="000000" w:themeColor="text1"/>
        </w:rPr>
        <w:t>Procurement of Works.</w:t>
      </w:r>
    </w:p>
    <w:p w:rsidR="00163F7E" w:rsidRPr="003261FD" w:rsidRDefault="00163F7E" w:rsidP="00F20AF4">
      <w:pPr>
        <w:spacing w:before="360" w:after="240"/>
        <w:rPr>
          <w:color w:val="000000" w:themeColor="text1"/>
        </w:rPr>
      </w:pPr>
      <w:r w:rsidRPr="003261FD">
        <w:rPr>
          <w:color w:val="000000" w:themeColor="text1"/>
        </w:rPr>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3261FD">
        <w:rPr>
          <w:color w:val="000000" w:themeColor="text1"/>
        </w:rPr>
        <w:t>specified</w:t>
      </w:r>
      <w:r w:rsidRPr="003261FD">
        <w:rPr>
          <w:color w:val="000000" w:themeColor="text1"/>
        </w:rPr>
        <w:t xml:space="preserve"> in the Contract Data (Part A of Section VIII, Particular Conditions) without regard to the estimated cost of the contract.</w:t>
      </w:r>
    </w:p>
    <w:p w:rsidR="006309F7" w:rsidRPr="003261FD" w:rsidRDefault="006309F7" w:rsidP="00F20AF4">
      <w:pPr>
        <w:spacing w:before="360" w:after="240"/>
        <w:rPr>
          <w:color w:val="000000" w:themeColor="text1"/>
        </w:rPr>
      </w:pPr>
      <w:r w:rsidRPr="003261FD">
        <w:rPr>
          <w:color w:val="000000" w:themeColor="text1"/>
        </w:rPr>
        <w:t>Section VIII, Particular Conditions, consists now of two parts: Part A, comprising the Contract Data and Part B, Specific Provisions, containing clauses specific to each contract.</w:t>
      </w:r>
    </w:p>
    <w:p w:rsidR="006309F7" w:rsidRPr="003261FD" w:rsidRDefault="006309F7" w:rsidP="009E5458">
      <w:pPr>
        <w:rPr>
          <w:color w:val="000000" w:themeColor="text1"/>
        </w:rPr>
      </w:pPr>
    </w:p>
    <w:p w:rsidR="008E5729" w:rsidRPr="003261FD" w:rsidRDefault="006309F7" w:rsidP="00F20AF4">
      <w:pPr>
        <w:jc w:val="center"/>
        <w:rPr>
          <w:b/>
          <w:color w:val="000000" w:themeColor="text1"/>
          <w:sz w:val="48"/>
        </w:rPr>
      </w:pPr>
      <w:r w:rsidRPr="003261FD">
        <w:rPr>
          <w:b/>
          <w:color w:val="000000" w:themeColor="text1"/>
          <w:sz w:val="48"/>
        </w:rPr>
        <w:br w:type="page"/>
      </w:r>
    </w:p>
    <w:p w:rsidR="008E5729" w:rsidRPr="003261FD" w:rsidRDefault="008E5729" w:rsidP="00F20AF4">
      <w:pPr>
        <w:spacing w:before="480" w:after="240"/>
        <w:jc w:val="center"/>
        <w:rPr>
          <w:b/>
          <w:color w:val="000000" w:themeColor="text1"/>
          <w:sz w:val="48"/>
          <w:szCs w:val="32"/>
        </w:rPr>
      </w:pPr>
      <w:r w:rsidRPr="003261FD">
        <w:rPr>
          <w:b/>
          <w:color w:val="000000" w:themeColor="text1"/>
          <w:sz w:val="48"/>
          <w:szCs w:val="32"/>
        </w:rPr>
        <w:t>Foreword</w:t>
      </w:r>
    </w:p>
    <w:p w:rsidR="008E5729" w:rsidRPr="003261FD" w:rsidRDefault="008E5729" w:rsidP="00F20AF4">
      <w:pPr>
        <w:spacing w:before="480" w:after="240"/>
        <w:rPr>
          <w:color w:val="000000" w:themeColor="text1"/>
          <w:szCs w:val="20"/>
        </w:rPr>
      </w:pPr>
      <w:r w:rsidRPr="003261FD">
        <w:rPr>
          <w:color w:val="000000" w:themeColor="text1"/>
          <w:szCs w:val="20"/>
        </w:rPr>
        <w:t>Th</w:t>
      </w:r>
      <w:r w:rsidR="000C7A4A" w:rsidRPr="003261FD">
        <w:rPr>
          <w:color w:val="000000" w:themeColor="text1"/>
          <w:szCs w:val="20"/>
        </w:rPr>
        <w:t>is Standard Procurement Document</w:t>
      </w:r>
      <w:r w:rsidRPr="003261FD">
        <w:rPr>
          <w:color w:val="000000" w:themeColor="text1"/>
          <w:szCs w:val="20"/>
        </w:rPr>
        <w:t xml:space="preserve"> (SPD) for </w:t>
      </w:r>
      <w:r w:rsidR="00920F23" w:rsidRPr="003261FD">
        <w:rPr>
          <w:color w:val="000000" w:themeColor="text1"/>
          <w:szCs w:val="20"/>
        </w:rPr>
        <w:t xml:space="preserve">Works </w:t>
      </w:r>
      <w:r w:rsidR="00BD3747" w:rsidRPr="003261FD">
        <w:rPr>
          <w:color w:val="000000" w:themeColor="text1"/>
          <w:szCs w:val="20"/>
        </w:rPr>
        <w:t xml:space="preserve">has </w:t>
      </w:r>
      <w:r w:rsidRPr="003261FD">
        <w:rPr>
          <w:color w:val="000000" w:themeColor="text1"/>
          <w:szCs w:val="20"/>
        </w:rPr>
        <w:t>been prepared by the World Bank. The SPD</w:t>
      </w:r>
      <w:r w:rsidR="000C7A4A" w:rsidRPr="003261FD">
        <w:rPr>
          <w:color w:val="000000" w:themeColor="text1"/>
          <w:szCs w:val="20"/>
        </w:rPr>
        <w:t xml:space="preserve"> derives from the </w:t>
      </w:r>
      <w:r w:rsidRPr="003261FD">
        <w:rPr>
          <w:color w:val="000000" w:themeColor="text1"/>
          <w:szCs w:val="20"/>
        </w:rPr>
        <w:t xml:space="preserve">Master </w:t>
      </w:r>
      <w:r w:rsidR="00F25823" w:rsidRPr="003261FD">
        <w:rPr>
          <w:color w:val="000000" w:themeColor="text1"/>
          <w:szCs w:val="20"/>
        </w:rPr>
        <w:t>Bid</w:t>
      </w:r>
      <w:r w:rsidRPr="003261FD">
        <w:rPr>
          <w:color w:val="000000" w:themeColor="text1"/>
          <w:szCs w:val="20"/>
        </w:rPr>
        <w:t xml:space="preserve">ding Document for Procurement of </w:t>
      </w:r>
      <w:r w:rsidR="000C7A4A" w:rsidRPr="003261FD">
        <w:rPr>
          <w:color w:val="000000" w:themeColor="text1"/>
          <w:szCs w:val="20"/>
        </w:rPr>
        <w:t>Works</w:t>
      </w:r>
      <w:r w:rsidRPr="003261FD">
        <w:rPr>
          <w:color w:val="000000" w:themeColor="text1"/>
          <w:szCs w:val="20"/>
        </w:rPr>
        <w:t xml:space="preserve">. </w:t>
      </w:r>
    </w:p>
    <w:p w:rsidR="0046308A" w:rsidRPr="003261FD" w:rsidRDefault="000C7A4A" w:rsidP="00F20AF4">
      <w:pPr>
        <w:spacing w:before="480" w:after="240"/>
        <w:rPr>
          <w:color w:val="000000" w:themeColor="text1"/>
          <w:szCs w:val="20"/>
        </w:rPr>
      </w:pPr>
      <w:r w:rsidRPr="003261FD">
        <w:rPr>
          <w:color w:val="000000" w:themeColor="text1"/>
          <w:szCs w:val="20"/>
        </w:rPr>
        <w:t xml:space="preserve">This SPD has been updated to reflect the World Bank’s </w:t>
      </w:r>
      <w:r w:rsidRPr="003261FD">
        <w:rPr>
          <w:i/>
          <w:color w:val="000000" w:themeColor="text1"/>
          <w:szCs w:val="20"/>
        </w:rPr>
        <w:t xml:space="preserve">Procurement Regulations for </w:t>
      </w:r>
      <w:r w:rsidR="00995968" w:rsidRPr="003261FD">
        <w:rPr>
          <w:i/>
          <w:color w:val="000000" w:themeColor="text1"/>
          <w:szCs w:val="20"/>
        </w:rPr>
        <w:t xml:space="preserve">IPF </w:t>
      </w:r>
      <w:r w:rsidRPr="003261FD">
        <w:rPr>
          <w:i/>
          <w:color w:val="000000" w:themeColor="text1"/>
          <w:szCs w:val="20"/>
        </w:rPr>
        <w:t>Borrowers</w:t>
      </w:r>
      <w:r w:rsidR="00FB1654" w:rsidRPr="003261FD">
        <w:rPr>
          <w:i/>
          <w:color w:val="000000" w:themeColor="text1"/>
          <w:szCs w:val="20"/>
        </w:rPr>
        <w:t xml:space="preserve">, </w:t>
      </w:r>
      <w:r w:rsidR="0066667D" w:rsidRPr="003261FD">
        <w:rPr>
          <w:i/>
        </w:rPr>
        <w:t>July, 2016</w:t>
      </w:r>
      <w:r w:rsidR="0066667D" w:rsidRPr="003261FD">
        <w:t xml:space="preserve"> as amended from time to time</w:t>
      </w:r>
      <w:r w:rsidRPr="003261FD">
        <w:rPr>
          <w:color w:val="000000" w:themeColor="text1"/>
          <w:szCs w:val="20"/>
        </w:rPr>
        <w:t xml:space="preserve">. This </w:t>
      </w:r>
      <w:r w:rsidR="00F20AF4" w:rsidRPr="003261FD">
        <w:rPr>
          <w:color w:val="000000" w:themeColor="text1"/>
          <w:szCs w:val="20"/>
        </w:rPr>
        <w:t>SPD</w:t>
      </w:r>
      <w:r w:rsidRPr="003261FD">
        <w:rPr>
          <w:color w:val="000000" w:themeColor="text1"/>
          <w:szCs w:val="20"/>
        </w:rPr>
        <w:t xml:space="preserve"> </w:t>
      </w:r>
      <w:r w:rsidR="008D7666" w:rsidRPr="003261FD">
        <w:rPr>
          <w:color w:val="000000" w:themeColor="text1"/>
          <w:szCs w:val="20"/>
        </w:rPr>
        <w:t>is</w:t>
      </w:r>
      <w:r w:rsidRPr="003261FD">
        <w:rPr>
          <w:color w:val="000000" w:themeColor="text1"/>
          <w:szCs w:val="20"/>
        </w:rPr>
        <w:t xml:space="preserve"> applicable to the Procurement of </w:t>
      </w:r>
      <w:r w:rsidR="008D7666" w:rsidRPr="003261FD">
        <w:rPr>
          <w:color w:val="000000" w:themeColor="text1"/>
          <w:szCs w:val="20"/>
        </w:rPr>
        <w:t>Works</w:t>
      </w:r>
      <w:r w:rsidRPr="003261FD">
        <w:rPr>
          <w:color w:val="000000" w:themeColor="text1"/>
          <w:szCs w:val="20"/>
        </w:rPr>
        <w:t xml:space="preserve"> funded by IBRD or </w:t>
      </w:r>
      <w:r w:rsidR="00920F23" w:rsidRPr="003261FD">
        <w:rPr>
          <w:color w:val="000000" w:themeColor="text1"/>
          <w:szCs w:val="20"/>
        </w:rPr>
        <w:t>IDA</w:t>
      </w:r>
      <w:r w:rsidR="00F20AF4" w:rsidRPr="003261FD">
        <w:rPr>
          <w:color w:val="000000" w:themeColor="text1"/>
          <w:szCs w:val="20"/>
        </w:rPr>
        <w:t xml:space="preserve"> </w:t>
      </w:r>
      <w:r w:rsidR="00920F23" w:rsidRPr="003261FD">
        <w:rPr>
          <w:color w:val="000000" w:themeColor="text1"/>
          <w:szCs w:val="20"/>
        </w:rPr>
        <w:t>financed</w:t>
      </w:r>
      <w:r w:rsidRPr="003261FD">
        <w:rPr>
          <w:color w:val="000000" w:themeColor="text1"/>
          <w:szCs w:val="20"/>
        </w:rPr>
        <w:t xml:space="preserve"> projects whose Legal Agreement makes reference to the </w:t>
      </w:r>
      <w:r w:rsidR="0066667D" w:rsidRPr="003261FD">
        <w:rPr>
          <w:i/>
        </w:rPr>
        <w:t>Procurement Regulations for IPF Borrowers</w:t>
      </w:r>
      <w:r w:rsidR="00F20AF4" w:rsidRPr="003261FD">
        <w:rPr>
          <w:color w:val="000000" w:themeColor="text1"/>
          <w:szCs w:val="20"/>
        </w:rPr>
        <w:t>.</w:t>
      </w:r>
      <w:r w:rsidR="0046308A" w:rsidRPr="003261FD">
        <w:rPr>
          <w:color w:val="000000" w:themeColor="text1"/>
          <w:szCs w:val="20"/>
        </w:rPr>
        <w:br w:type="page"/>
      </w:r>
    </w:p>
    <w:p w:rsidR="006309F7" w:rsidRPr="003261FD" w:rsidRDefault="008E5729" w:rsidP="00F20AF4">
      <w:pPr>
        <w:spacing w:before="480" w:after="240"/>
        <w:jc w:val="center"/>
        <w:rPr>
          <w:b/>
          <w:color w:val="000000" w:themeColor="text1"/>
          <w:sz w:val="48"/>
          <w:szCs w:val="32"/>
        </w:rPr>
      </w:pPr>
      <w:r w:rsidRPr="003261FD">
        <w:rPr>
          <w:b/>
          <w:color w:val="000000" w:themeColor="text1"/>
          <w:sz w:val="48"/>
          <w:szCs w:val="32"/>
        </w:rPr>
        <w:t>Preface</w:t>
      </w:r>
    </w:p>
    <w:p w:rsidR="000051BF" w:rsidRPr="003261FD" w:rsidRDefault="00E46DFD" w:rsidP="00F20AF4">
      <w:pPr>
        <w:spacing w:before="360" w:after="240"/>
        <w:rPr>
          <w:color w:val="000000" w:themeColor="text1"/>
        </w:rPr>
      </w:pPr>
      <w:r w:rsidRPr="003261FD">
        <w:rPr>
          <w:color w:val="000000" w:themeColor="text1"/>
        </w:rPr>
        <w:t>Th</w:t>
      </w:r>
      <w:r w:rsidR="000051BF" w:rsidRPr="003261FD">
        <w:rPr>
          <w:color w:val="000000" w:themeColor="text1"/>
        </w:rPr>
        <w:t>is</w:t>
      </w:r>
      <w:r w:rsidRPr="003261FD">
        <w:rPr>
          <w:color w:val="000000" w:themeColor="text1"/>
        </w:rPr>
        <w:t xml:space="preserve"> </w:t>
      </w:r>
      <w:r w:rsidR="006309F7" w:rsidRPr="003261FD">
        <w:rPr>
          <w:color w:val="000000" w:themeColor="text1"/>
        </w:rPr>
        <w:t xml:space="preserve">Standard </w:t>
      </w:r>
      <w:r w:rsidR="00145B03" w:rsidRPr="003261FD">
        <w:rPr>
          <w:color w:val="000000" w:themeColor="text1"/>
        </w:rPr>
        <w:t xml:space="preserve">Procurement Document </w:t>
      </w:r>
      <w:r w:rsidR="006309F7" w:rsidRPr="003261FD">
        <w:rPr>
          <w:color w:val="000000" w:themeColor="text1"/>
        </w:rPr>
        <w:t>(</w:t>
      </w:r>
      <w:r w:rsidR="00745F06" w:rsidRPr="003261FD">
        <w:rPr>
          <w:color w:val="000000" w:themeColor="text1"/>
        </w:rPr>
        <w:t>SPD</w:t>
      </w:r>
      <w:r w:rsidR="006309F7" w:rsidRPr="003261FD">
        <w:rPr>
          <w:color w:val="000000" w:themeColor="text1"/>
        </w:rPr>
        <w:t xml:space="preserve">) </w:t>
      </w:r>
      <w:r w:rsidR="001A20A6" w:rsidRPr="003261FD">
        <w:rPr>
          <w:color w:val="000000" w:themeColor="text1"/>
        </w:rPr>
        <w:t xml:space="preserve">for Works </w:t>
      </w:r>
      <w:r w:rsidR="006309F7" w:rsidRPr="003261FD">
        <w:rPr>
          <w:color w:val="000000" w:themeColor="text1"/>
        </w:rPr>
        <w:t>h</w:t>
      </w:r>
      <w:r w:rsidR="000051BF" w:rsidRPr="003261FD">
        <w:rPr>
          <w:color w:val="000000" w:themeColor="text1"/>
        </w:rPr>
        <w:t>as</w:t>
      </w:r>
      <w:r w:rsidR="006309F7" w:rsidRPr="003261FD">
        <w:rPr>
          <w:color w:val="000000" w:themeColor="text1"/>
        </w:rPr>
        <w:t xml:space="preserve"> been prepared </w:t>
      </w:r>
      <w:r w:rsidR="00831011" w:rsidRPr="003261FD">
        <w:rPr>
          <w:color w:val="000000" w:themeColor="text1"/>
        </w:rPr>
        <w:t>for the use in contracts financed by the International Bank for Reconstruction and Development (IBRD) and the International Development Association (IDA).</w:t>
      </w:r>
      <w:r w:rsidR="00831011" w:rsidRPr="003261FD">
        <w:rPr>
          <w:color w:val="000000" w:themeColor="text1"/>
          <w:vertAlign w:val="superscript"/>
        </w:rPr>
        <w:footnoteReference w:id="2"/>
      </w:r>
      <w:r w:rsidR="00831011" w:rsidRPr="003261FD">
        <w:rPr>
          <w:color w:val="000000" w:themeColor="text1"/>
          <w:vertAlign w:val="superscript"/>
        </w:rPr>
        <w:t xml:space="preserve"> </w:t>
      </w:r>
    </w:p>
    <w:p w:rsidR="00831011" w:rsidRPr="003261FD" w:rsidRDefault="00ED1EF1" w:rsidP="00F20AF4">
      <w:pPr>
        <w:spacing w:before="360" w:after="240"/>
        <w:rPr>
          <w:color w:val="000000" w:themeColor="text1"/>
        </w:rPr>
      </w:pPr>
      <w:r w:rsidRPr="003261FD">
        <w:rPr>
          <w:color w:val="000000" w:themeColor="text1"/>
        </w:rPr>
        <w:t>This SPD is</w:t>
      </w:r>
      <w:r w:rsidR="00831011" w:rsidRPr="003261FD">
        <w:rPr>
          <w:color w:val="000000" w:themeColor="text1"/>
        </w:rPr>
        <w:t xml:space="preserve"> to be used for the procurement of </w:t>
      </w:r>
      <w:r w:rsidR="00B62EA9" w:rsidRPr="003261FD">
        <w:rPr>
          <w:color w:val="000000" w:themeColor="text1"/>
        </w:rPr>
        <w:t xml:space="preserve">large </w:t>
      </w:r>
      <w:r w:rsidR="00831011" w:rsidRPr="003261FD">
        <w:rPr>
          <w:color w:val="000000" w:themeColor="text1"/>
        </w:rPr>
        <w:t xml:space="preserve">works of </w:t>
      </w:r>
      <w:r w:rsidR="006309F7" w:rsidRPr="003261FD">
        <w:rPr>
          <w:color w:val="000000" w:themeColor="text1"/>
        </w:rPr>
        <w:t>admeasurement (unit price or rate) type</w:t>
      </w:r>
      <w:r w:rsidR="00831011" w:rsidRPr="003261FD">
        <w:rPr>
          <w:color w:val="000000" w:themeColor="text1"/>
        </w:rPr>
        <w:t xml:space="preserve"> through </w:t>
      </w:r>
      <w:r w:rsidR="000465D2" w:rsidRPr="003261FD">
        <w:rPr>
          <w:color w:val="000000" w:themeColor="text1"/>
        </w:rPr>
        <w:t>international competition</w:t>
      </w:r>
      <w:r w:rsidR="006309F7" w:rsidRPr="003261FD">
        <w:rPr>
          <w:color w:val="000000" w:themeColor="text1"/>
        </w:rPr>
        <w:t xml:space="preserve"> </w:t>
      </w:r>
      <w:r w:rsidR="00EE1E8F" w:rsidRPr="003261FD">
        <w:rPr>
          <w:color w:val="000000" w:themeColor="text1"/>
        </w:rPr>
        <w:t xml:space="preserve">procurement </w:t>
      </w:r>
      <w:r w:rsidR="0046308A" w:rsidRPr="003261FD">
        <w:rPr>
          <w:color w:val="000000" w:themeColor="text1"/>
        </w:rPr>
        <w:t xml:space="preserve">using </w:t>
      </w:r>
      <w:r w:rsidR="00831011" w:rsidRPr="003261FD">
        <w:rPr>
          <w:color w:val="000000" w:themeColor="text1"/>
        </w:rPr>
        <w:t xml:space="preserve">Request for </w:t>
      </w:r>
      <w:r w:rsidR="00F25823" w:rsidRPr="003261FD">
        <w:rPr>
          <w:color w:val="000000" w:themeColor="text1"/>
        </w:rPr>
        <w:t>Bid</w:t>
      </w:r>
      <w:r w:rsidR="00831011" w:rsidRPr="003261FD">
        <w:rPr>
          <w:color w:val="000000" w:themeColor="text1"/>
        </w:rPr>
        <w:t xml:space="preserve">s (RFB) </w:t>
      </w:r>
      <w:r w:rsidR="00CC5E33" w:rsidRPr="003261FD">
        <w:rPr>
          <w:color w:val="000000" w:themeColor="text1"/>
        </w:rPr>
        <w:t>method, without</w:t>
      </w:r>
      <w:r w:rsidR="000951ED" w:rsidRPr="003261FD">
        <w:rPr>
          <w:color w:val="000000" w:themeColor="text1"/>
        </w:rPr>
        <w:t xml:space="preserve"> prequalification, </w:t>
      </w:r>
      <w:r w:rsidR="00831011" w:rsidRPr="003261FD">
        <w:rPr>
          <w:color w:val="000000" w:themeColor="text1"/>
        </w:rPr>
        <w:t>in projects that are financed</w:t>
      </w:r>
      <w:r w:rsidR="00F20AF4" w:rsidRPr="003261FD">
        <w:rPr>
          <w:color w:val="000000" w:themeColor="text1"/>
        </w:rPr>
        <w:t>,</w:t>
      </w:r>
      <w:r w:rsidR="00831011" w:rsidRPr="003261FD">
        <w:rPr>
          <w:color w:val="000000" w:themeColor="text1"/>
        </w:rPr>
        <w:t xml:space="preserve"> in whole or in part</w:t>
      </w:r>
      <w:r w:rsidR="00F20AF4" w:rsidRPr="003261FD">
        <w:rPr>
          <w:color w:val="000000" w:themeColor="text1"/>
        </w:rPr>
        <w:t>,</w:t>
      </w:r>
      <w:r w:rsidR="00831011" w:rsidRPr="003261FD">
        <w:rPr>
          <w:color w:val="000000" w:themeColor="text1"/>
        </w:rPr>
        <w:t xml:space="preserve"> by the World Bank through Investment Project Financing</w:t>
      </w:r>
      <w:r w:rsidR="000951ED" w:rsidRPr="003261FD">
        <w:rPr>
          <w:color w:val="000000" w:themeColor="text1"/>
        </w:rPr>
        <w:t>.</w:t>
      </w:r>
      <w:r w:rsidR="006719FB" w:rsidRPr="003261FD">
        <w:rPr>
          <w:color w:val="000000" w:themeColor="text1"/>
        </w:rPr>
        <w:t xml:space="preserve"> </w:t>
      </w:r>
      <w:r w:rsidR="00831011" w:rsidRPr="003261FD">
        <w:rPr>
          <w:color w:val="000000" w:themeColor="text1"/>
        </w:rPr>
        <w:t xml:space="preserve"> </w:t>
      </w:r>
      <w:r w:rsidR="00B62EA9" w:rsidRPr="003261FD">
        <w:rPr>
          <w:color w:val="000000" w:themeColor="text1"/>
        </w:rPr>
        <w:t>S</w:t>
      </w:r>
      <w:r w:rsidR="00553BEC" w:rsidRPr="003261FD">
        <w:rPr>
          <w:color w:val="000000" w:themeColor="text1"/>
        </w:rPr>
        <w:t>eparate RFB</w:t>
      </w:r>
      <w:r w:rsidR="000051BF" w:rsidRPr="003261FD">
        <w:rPr>
          <w:color w:val="000000" w:themeColor="text1"/>
        </w:rPr>
        <w:t>s</w:t>
      </w:r>
      <w:r w:rsidR="00553BEC" w:rsidRPr="003261FD">
        <w:rPr>
          <w:color w:val="000000" w:themeColor="text1"/>
        </w:rPr>
        <w:t xml:space="preserve"> for</w:t>
      </w:r>
      <w:r w:rsidR="00B62EA9" w:rsidRPr="003261FD">
        <w:rPr>
          <w:color w:val="000000" w:themeColor="text1"/>
        </w:rPr>
        <w:t xml:space="preserve"> </w:t>
      </w:r>
      <w:r w:rsidR="00082AD3" w:rsidRPr="003261FD">
        <w:rPr>
          <w:color w:val="000000" w:themeColor="text1"/>
        </w:rPr>
        <w:t xml:space="preserve">Works </w:t>
      </w:r>
      <w:r w:rsidR="000F7DC1" w:rsidRPr="003261FD">
        <w:rPr>
          <w:color w:val="000000" w:themeColor="text1"/>
        </w:rPr>
        <w:t>after</w:t>
      </w:r>
      <w:r w:rsidR="00C93422" w:rsidRPr="003261FD">
        <w:rPr>
          <w:color w:val="000000" w:themeColor="text1"/>
        </w:rPr>
        <w:t xml:space="preserve"> </w:t>
      </w:r>
      <w:r w:rsidR="00622CCE" w:rsidRPr="003261FD">
        <w:rPr>
          <w:color w:val="000000" w:themeColor="text1"/>
        </w:rPr>
        <w:t>p</w:t>
      </w:r>
      <w:r w:rsidR="00082AD3" w:rsidRPr="003261FD">
        <w:rPr>
          <w:color w:val="000000" w:themeColor="text1"/>
        </w:rPr>
        <w:t xml:space="preserve">requalification </w:t>
      </w:r>
      <w:r w:rsidR="00C93422" w:rsidRPr="003261FD">
        <w:rPr>
          <w:color w:val="000000" w:themeColor="text1"/>
        </w:rPr>
        <w:t>has taken place</w:t>
      </w:r>
      <w:r w:rsidR="00F20AF4" w:rsidRPr="003261FD">
        <w:rPr>
          <w:color w:val="000000" w:themeColor="text1"/>
        </w:rPr>
        <w:t>,</w:t>
      </w:r>
      <w:r w:rsidR="00C93422" w:rsidRPr="003261FD">
        <w:rPr>
          <w:color w:val="000000" w:themeColor="text1"/>
        </w:rPr>
        <w:t xml:space="preserve"> </w:t>
      </w:r>
      <w:r w:rsidR="00082AD3" w:rsidRPr="003261FD">
        <w:rPr>
          <w:color w:val="000000" w:themeColor="text1"/>
        </w:rPr>
        <w:t xml:space="preserve">and for </w:t>
      </w:r>
      <w:r w:rsidR="00B62EA9" w:rsidRPr="003261FD">
        <w:rPr>
          <w:color w:val="000000" w:themeColor="text1"/>
        </w:rPr>
        <w:t xml:space="preserve">Small </w:t>
      </w:r>
      <w:r w:rsidR="00553BEC" w:rsidRPr="003261FD">
        <w:rPr>
          <w:color w:val="000000" w:themeColor="text1"/>
        </w:rPr>
        <w:t xml:space="preserve">Works </w:t>
      </w:r>
      <w:r w:rsidR="00174860" w:rsidRPr="003261FD">
        <w:rPr>
          <w:color w:val="000000" w:themeColor="text1"/>
        </w:rPr>
        <w:t>using</w:t>
      </w:r>
      <w:r w:rsidR="00553BEC" w:rsidRPr="003261FD">
        <w:rPr>
          <w:color w:val="000000" w:themeColor="text1"/>
        </w:rPr>
        <w:t xml:space="preserve"> </w:t>
      </w:r>
      <w:r w:rsidR="00B62EA9" w:rsidRPr="003261FD">
        <w:rPr>
          <w:color w:val="000000" w:themeColor="text1"/>
        </w:rPr>
        <w:t xml:space="preserve">one or </w:t>
      </w:r>
      <w:r w:rsidR="00E46DFD" w:rsidRPr="003261FD">
        <w:rPr>
          <w:color w:val="000000" w:themeColor="text1"/>
        </w:rPr>
        <w:t>two</w:t>
      </w:r>
      <w:r w:rsidR="00B62EA9" w:rsidRPr="003261FD">
        <w:rPr>
          <w:color w:val="000000" w:themeColor="text1"/>
        </w:rPr>
        <w:t>-</w:t>
      </w:r>
      <w:r w:rsidR="00553BEC" w:rsidRPr="003261FD">
        <w:rPr>
          <w:color w:val="000000" w:themeColor="text1"/>
        </w:rPr>
        <w:t>envelope process</w:t>
      </w:r>
      <w:r w:rsidR="00C93422" w:rsidRPr="003261FD">
        <w:rPr>
          <w:color w:val="000000" w:themeColor="text1"/>
        </w:rPr>
        <w:t xml:space="preserve"> </w:t>
      </w:r>
      <w:r w:rsidR="000051BF" w:rsidRPr="003261FD">
        <w:rPr>
          <w:color w:val="000000" w:themeColor="text1"/>
        </w:rPr>
        <w:t>are</w:t>
      </w:r>
      <w:r w:rsidR="00553BEC" w:rsidRPr="003261FD">
        <w:rPr>
          <w:color w:val="000000" w:themeColor="text1"/>
        </w:rPr>
        <w:t xml:space="preserve"> available. </w:t>
      </w:r>
    </w:p>
    <w:p w:rsidR="008E5729" w:rsidRPr="003261FD" w:rsidRDefault="00831011" w:rsidP="00F20AF4">
      <w:pPr>
        <w:spacing w:before="360" w:after="240"/>
        <w:rPr>
          <w:color w:val="000000" w:themeColor="text1"/>
        </w:rPr>
      </w:pPr>
      <w:r w:rsidRPr="003261FD">
        <w:rPr>
          <w:color w:val="000000" w:themeColor="text1"/>
        </w:rPr>
        <w:t>Th</w:t>
      </w:r>
      <w:r w:rsidR="000051BF" w:rsidRPr="003261FD">
        <w:rPr>
          <w:color w:val="000000" w:themeColor="text1"/>
        </w:rPr>
        <w:t>is</w:t>
      </w:r>
      <w:r w:rsidRPr="003261FD">
        <w:rPr>
          <w:color w:val="000000" w:themeColor="text1"/>
        </w:rPr>
        <w:t xml:space="preserve"> </w:t>
      </w:r>
      <w:r w:rsidR="00B23B88" w:rsidRPr="003261FD">
        <w:rPr>
          <w:color w:val="000000" w:themeColor="text1"/>
        </w:rPr>
        <w:t>SPD</w:t>
      </w:r>
      <w:r w:rsidR="000051BF" w:rsidRPr="003261FD">
        <w:rPr>
          <w:color w:val="000000" w:themeColor="text1"/>
        </w:rPr>
        <w:t xml:space="preserve"> is </w:t>
      </w:r>
      <w:r w:rsidRPr="003261FD">
        <w:rPr>
          <w:color w:val="000000" w:themeColor="text1"/>
        </w:rPr>
        <w:t xml:space="preserve">to be used </w:t>
      </w:r>
      <w:r w:rsidR="00C93422" w:rsidRPr="003261FD">
        <w:rPr>
          <w:color w:val="000000" w:themeColor="text1"/>
        </w:rPr>
        <w:t>when prequalification has not taken place before Bidding.</w:t>
      </w:r>
    </w:p>
    <w:p w:rsidR="00376264" w:rsidRPr="003261FD" w:rsidRDefault="00CF4F82" w:rsidP="00F20AF4">
      <w:pPr>
        <w:spacing w:before="360" w:after="240"/>
        <w:rPr>
          <w:color w:val="000000" w:themeColor="text1"/>
        </w:rPr>
      </w:pPr>
      <w:r w:rsidRPr="003261FD">
        <w:rPr>
          <w:color w:val="000000" w:themeColor="text1"/>
        </w:rPr>
        <w:t xml:space="preserve">To obtain further information on procurement under World Bank-assisted projects or for question regarding the use of </w:t>
      </w:r>
      <w:r w:rsidR="00307463" w:rsidRPr="003261FD">
        <w:rPr>
          <w:color w:val="000000" w:themeColor="text1"/>
        </w:rPr>
        <w:t>this SPD</w:t>
      </w:r>
      <w:r w:rsidRPr="003261FD">
        <w:rPr>
          <w:color w:val="000000" w:themeColor="text1"/>
        </w:rPr>
        <w:t>, contact:</w:t>
      </w:r>
    </w:p>
    <w:p w:rsidR="00B710C6" w:rsidRPr="003261FD" w:rsidRDefault="00B710C6" w:rsidP="00F20AF4">
      <w:pPr>
        <w:spacing w:before="360" w:after="240"/>
        <w:rPr>
          <w:color w:val="000000" w:themeColor="text1"/>
        </w:rPr>
      </w:pPr>
    </w:p>
    <w:p w:rsidR="00376264" w:rsidRPr="003261FD" w:rsidRDefault="00944054" w:rsidP="00F20AF4">
      <w:pPr>
        <w:jc w:val="center"/>
        <w:rPr>
          <w:color w:val="000000" w:themeColor="text1"/>
        </w:rPr>
      </w:pPr>
      <w:r w:rsidRPr="003261FD">
        <w:rPr>
          <w:color w:val="000000" w:themeColor="text1"/>
        </w:rPr>
        <w:t>Chief Procurement Officer</w:t>
      </w:r>
    </w:p>
    <w:p w:rsidR="00376264" w:rsidRPr="003261FD" w:rsidRDefault="00944054" w:rsidP="00F20AF4">
      <w:pPr>
        <w:jc w:val="center"/>
        <w:rPr>
          <w:color w:val="000000" w:themeColor="text1"/>
        </w:rPr>
      </w:pPr>
      <w:r w:rsidRPr="003261FD">
        <w:rPr>
          <w:color w:val="000000" w:themeColor="text1"/>
        </w:rPr>
        <w:t>Standards, Procurement and Financial Management Department</w:t>
      </w:r>
    </w:p>
    <w:p w:rsidR="006309F7" w:rsidRPr="003261FD" w:rsidRDefault="006309F7" w:rsidP="00F20AF4">
      <w:pPr>
        <w:jc w:val="center"/>
        <w:rPr>
          <w:color w:val="000000" w:themeColor="text1"/>
        </w:rPr>
      </w:pPr>
      <w:r w:rsidRPr="003261FD">
        <w:rPr>
          <w:color w:val="000000" w:themeColor="text1"/>
        </w:rPr>
        <w:t>The World Bank</w:t>
      </w:r>
    </w:p>
    <w:p w:rsidR="006309F7" w:rsidRPr="003261FD" w:rsidRDefault="006309F7" w:rsidP="00F20AF4">
      <w:pPr>
        <w:jc w:val="center"/>
        <w:rPr>
          <w:color w:val="000000" w:themeColor="text1"/>
        </w:rPr>
      </w:pPr>
      <w:r w:rsidRPr="003261FD">
        <w:rPr>
          <w:color w:val="000000" w:themeColor="text1"/>
        </w:rPr>
        <w:t>1818 H Street, NW</w:t>
      </w:r>
    </w:p>
    <w:p w:rsidR="006309F7" w:rsidRPr="003261FD" w:rsidRDefault="006309F7" w:rsidP="00F20AF4">
      <w:pPr>
        <w:jc w:val="center"/>
        <w:rPr>
          <w:color w:val="000000" w:themeColor="text1"/>
        </w:rPr>
      </w:pPr>
      <w:r w:rsidRPr="003261FD">
        <w:rPr>
          <w:color w:val="000000" w:themeColor="text1"/>
        </w:rPr>
        <w:t>Washington, D.C.  20433 U.S.A.</w:t>
      </w:r>
    </w:p>
    <w:p w:rsidR="006309F7" w:rsidRPr="003261FD" w:rsidRDefault="006309F7" w:rsidP="00F20AF4">
      <w:pPr>
        <w:jc w:val="center"/>
        <w:rPr>
          <w:color w:val="000000" w:themeColor="text1"/>
        </w:rPr>
      </w:pPr>
      <w:r w:rsidRPr="003261FD">
        <w:t>http://www.worldban</w:t>
      </w:r>
      <w:r w:rsidR="00A47C95" w:rsidRPr="003261FD">
        <w:t>k.org</w:t>
      </w:r>
    </w:p>
    <w:p w:rsidR="00CF4F82" w:rsidRPr="003261FD" w:rsidRDefault="006309F7" w:rsidP="00F20AF4">
      <w:pPr>
        <w:spacing w:before="240" w:after="480"/>
        <w:jc w:val="center"/>
        <w:rPr>
          <w:b/>
          <w:color w:val="000000" w:themeColor="text1"/>
          <w:sz w:val="52"/>
          <w:szCs w:val="52"/>
        </w:rPr>
      </w:pPr>
      <w:r w:rsidRPr="003261FD">
        <w:rPr>
          <w:color w:val="000000" w:themeColor="text1"/>
        </w:rPr>
        <w:br w:type="page"/>
      </w:r>
      <w:bookmarkStart w:id="0" w:name="_Toc438270254"/>
      <w:bookmarkStart w:id="1" w:name="_Toc438366661"/>
      <w:r w:rsidR="00CF4F82" w:rsidRPr="003261FD">
        <w:rPr>
          <w:b/>
          <w:color w:val="000000" w:themeColor="text1"/>
          <w:sz w:val="52"/>
          <w:szCs w:val="52"/>
        </w:rPr>
        <w:t>Standard Procurement Document</w:t>
      </w:r>
    </w:p>
    <w:p w:rsidR="00CF4F82" w:rsidRPr="003261FD" w:rsidRDefault="00CF4F82" w:rsidP="00F20AF4">
      <w:pPr>
        <w:spacing w:before="240" w:after="480"/>
        <w:jc w:val="center"/>
        <w:rPr>
          <w:b/>
          <w:sz w:val="48"/>
          <w:szCs w:val="48"/>
        </w:rPr>
      </w:pPr>
      <w:r w:rsidRPr="003261FD">
        <w:rPr>
          <w:b/>
          <w:sz w:val="48"/>
          <w:szCs w:val="48"/>
        </w:rPr>
        <w:t>Summary</w:t>
      </w:r>
    </w:p>
    <w:p w:rsidR="00F20AF4" w:rsidRPr="003261FD" w:rsidRDefault="00F20AF4" w:rsidP="00F20AF4">
      <w:pPr>
        <w:pStyle w:val="Title"/>
        <w:spacing w:before="0" w:after="0"/>
        <w:jc w:val="both"/>
        <w:rPr>
          <w:rFonts w:ascii="Times New Roman" w:hAnsi="Times New Roman"/>
          <w:color w:val="000000" w:themeColor="text1"/>
          <w:szCs w:val="32"/>
        </w:rPr>
      </w:pPr>
    </w:p>
    <w:p w:rsidR="00CF4F82" w:rsidRPr="003261FD" w:rsidRDefault="00CF4F82" w:rsidP="00F20AF4">
      <w:pPr>
        <w:pStyle w:val="Title"/>
        <w:spacing w:before="0" w:after="0"/>
        <w:jc w:val="both"/>
        <w:rPr>
          <w:rFonts w:ascii="Times New Roman" w:hAnsi="Times New Roman"/>
          <w:color w:val="000000" w:themeColor="text1"/>
          <w:szCs w:val="32"/>
        </w:rPr>
      </w:pPr>
      <w:r w:rsidRPr="003261FD">
        <w:rPr>
          <w:rFonts w:ascii="Times New Roman" w:hAnsi="Times New Roman"/>
          <w:color w:val="000000" w:themeColor="text1"/>
          <w:szCs w:val="32"/>
        </w:rPr>
        <w:t xml:space="preserve">Specific Procurement Notice - Request for </w:t>
      </w:r>
      <w:r w:rsidR="00F25823" w:rsidRPr="003261FD">
        <w:rPr>
          <w:rFonts w:ascii="Times New Roman" w:hAnsi="Times New Roman"/>
          <w:color w:val="000000" w:themeColor="text1"/>
          <w:szCs w:val="32"/>
        </w:rPr>
        <w:t>Bid</w:t>
      </w:r>
      <w:r w:rsidRPr="003261FD">
        <w:rPr>
          <w:rFonts w:ascii="Times New Roman" w:hAnsi="Times New Roman"/>
          <w:color w:val="000000" w:themeColor="text1"/>
          <w:szCs w:val="32"/>
        </w:rPr>
        <w:t>s (RFB)</w:t>
      </w:r>
    </w:p>
    <w:p w:rsidR="00C94A39" w:rsidRPr="003261FD" w:rsidRDefault="00C94A39" w:rsidP="00F20AF4">
      <w:pPr>
        <w:pStyle w:val="Title"/>
        <w:spacing w:before="0" w:after="0"/>
        <w:jc w:val="both"/>
        <w:rPr>
          <w:rFonts w:ascii="Times New Roman" w:hAnsi="Times New Roman"/>
          <w:color w:val="000000" w:themeColor="text1"/>
          <w:szCs w:val="32"/>
        </w:rPr>
      </w:pPr>
    </w:p>
    <w:p w:rsidR="00CF4F82" w:rsidRPr="003261FD" w:rsidRDefault="00CF4F82" w:rsidP="00F20AF4">
      <w:pPr>
        <w:pStyle w:val="Outline"/>
        <w:spacing w:before="0" w:after="240"/>
        <w:jc w:val="both"/>
        <w:rPr>
          <w:color w:val="000000" w:themeColor="text1"/>
          <w:kern w:val="0"/>
        </w:rPr>
      </w:pPr>
      <w:r w:rsidRPr="003261FD">
        <w:rPr>
          <w:color w:val="000000" w:themeColor="text1"/>
          <w:kern w:val="0"/>
        </w:rPr>
        <w:t xml:space="preserve">The </w:t>
      </w:r>
      <w:r w:rsidR="00D214E8" w:rsidRPr="003261FD">
        <w:rPr>
          <w:color w:val="000000" w:themeColor="text1"/>
          <w:kern w:val="0"/>
        </w:rPr>
        <w:t xml:space="preserve">template </w:t>
      </w:r>
      <w:r w:rsidRPr="003261FD">
        <w:rPr>
          <w:color w:val="000000" w:themeColor="text1"/>
          <w:kern w:val="0"/>
        </w:rPr>
        <w:t xml:space="preserve">attached is the Specific Notice of Procurement for Request for </w:t>
      </w:r>
      <w:r w:rsidR="00F25823" w:rsidRPr="003261FD">
        <w:rPr>
          <w:color w:val="000000" w:themeColor="text1"/>
          <w:kern w:val="0"/>
        </w:rPr>
        <w:t>Bid</w:t>
      </w:r>
      <w:r w:rsidRPr="003261FD">
        <w:rPr>
          <w:color w:val="000000" w:themeColor="text1"/>
          <w:kern w:val="0"/>
        </w:rPr>
        <w:t>s</w:t>
      </w:r>
      <w:r w:rsidR="00BD3747" w:rsidRPr="003261FD">
        <w:rPr>
          <w:color w:val="000000" w:themeColor="text1"/>
          <w:kern w:val="0"/>
        </w:rPr>
        <w:t xml:space="preserve"> </w:t>
      </w:r>
      <w:r w:rsidR="009243D1" w:rsidRPr="003261FD">
        <w:rPr>
          <w:color w:val="000000" w:themeColor="text1"/>
          <w:kern w:val="0"/>
        </w:rPr>
        <w:t xml:space="preserve">for a </w:t>
      </w:r>
      <w:r w:rsidR="00BD3747" w:rsidRPr="003261FD">
        <w:rPr>
          <w:color w:val="000000" w:themeColor="text1"/>
          <w:kern w:val="0"/>
        </w:rPr>
        <w:t>Bidding process</w:t>
      </w:r>
      <w:r w:rsidR="005327F7" w:rsidRPr="003261FD">
        <w:rPr>
          <w:color w:val="000000" w:themeColor="text1"/>
          <w:kern w:val="0"/>
        </w:rPr>
        <w:t xml:space="preserve"> without </w:t>
      </w:r>
      <w:r w:rsidR="00944054" w:rsidRPr="003261FD">
        <w:rPr>
          <w:color w:val="000000" w:themeColor="text1"/>
          <w:kern w:val="0"/>
        </w:rPr>
        <w:t>p</w:t>
      </w:r>
      <w:r w:rsidR="005327F7" w:rsidRPr="003261FD">
        <w:rPr>
          <w:color w:val="000000" w:themeColor="text1"/>
          <w:kern w:val="0"/>
        </w:rPr>
        <w:t>requalification</w:t>
      </w:r>
      <w:r w:rsidRPr="003261FD">
        <w:rPr>
          <w:color w:val="000000" w:themeColor="text1"/>
          <w:kern w:val="0"/>
        </w:rPr>
        <w:t xml:space="preserve">. This is the </w:t>
      </w:r>
      <w:r w:rsidR="00ED1EF1" w:rsidRPr="003261FD">
        <w:rPr>
          <w:color w:val="000000" w:themeColor="text1"/>
          <w:kern w:val="0"/>
        </w:rPr>
        <w:t>template</w:t>
      </w:r>
      <w:r w:rsidRPr="003261FD">
        <w:rPr>
          <w:color w:val="000000" w:themeColor="text1"/>
          <w:kern w:val="0"/>
        </w:rPr>
        <w:t xml:space="preserve"> to be used by the </w:t>
      </w:r>
      <w:r w:rsidR="001231BD" w:rsidRPr="003261FD">
        <w:rPr>
          <w:color w:val="000000" w:themeColor="text1"/>
          <w:kern w:val="0"/>
        </w:rPr>
        <w:t>Employer</w:t>
      </w:r>
      <w:r w:rsidRPr="003261FD">
        <w:rPr>
          <w:color w:val="000000" w:themeColor="text1"/>
          <w:kern w:val="0"/>
        </w:rPr>
        <w:t>.</w:t>
      </w:r>
    </w:p>
    <w:p w:rsidR="00C94A39" w:rsidRPr="003261FD" w:rsidRDefault="00F25823" w:rsidP="00E04F2C">
      <w:pPr>
        <w:pStyle w:val="Title"/>
        <w:spacing w:before="360" w:after="0"/>
        <w:jc w:val="left"/>
        <w:rPr>
          <w:rFonts w:ascii="Times New Roman" w:hAnsi="Times New Roman"/>
          <w:color w:val="000000" w:themeColor="text1"/>
          <w:szCs w:val="32"/>
        </w:rPr>
      </w:pPr>
      <w:r w:rsidRPr="003261FD">
        <w:rPr>
          <w:rFonts w:ascii="Times New Roman" w:hAnsi="Times New Roman"/>
          <w:color w:val="000000" w:themeColor="text1"/>
          <w:szCs w:val="32"/>
        </w:rPr>
        <w:t>Bid</w:t>
      </w:r>
      <w:r w:rsidR="00486390" w:rsidRPr="003261FD">
        <w:rPr>
          <w:rFonts w:ascii="Times New Roman" w:hAnsi="Times New Roman"/>
          <w:color w:val="000000" w:themeColor="text1"/>
          <w:szCs w:val="32"/>
        </w:rPr>
        <w:t>ding Document:</w:t>
      </w:r>
      <w:r w:rsidR="006309F7" w:rsidRPr="003261FD">
        <w:rPr>
          <w:rFonts w:ascii="Times New Roman" w:hAnsi="Times New Roman"/>
          <w:color w:val="000000" w:themeColor="text1"/>
          <w:szCs w:val="32"/>
        </w:rPr>
        <w:t xml:space="preserve"> </w:t>
      </w:r>
      <w:r w:rsidR="00486390" w:rsidRPr="003261FD">
        <w:rPr>
          <w:rFonts w:ascii="Times New Roman" w:hAnsi="Times New Roman"/>
          <w:color w:val="000000" w:themeColor="text1"/>
          <w:szCs w:val="32"/>
        </w:rPr>
        <w:t xml:space="preserve">Request for </w:t>
      </w:r>
      <w:r w:rsidRPr="003261FD">
        <w:rPr>
          <w:rFonts w:ascii="Times New Roman" w:hAnsi="Times New Roman"/>
          <w:color w:val="000000" w:themeColor="text1"/>
          <w:szCs w:val="32"/>
        </w:rPr>
        <w:t>Bid</w:t>
      </w:r>
      <w:r w:rsidR="00486390" w:rsidRPr="003261FD">
        <w:rPr>
          <w:rFonts w:ascii="Times New Roman" w:hAnsi="Times New Roman"/>
          <w:color w:val="000000" w:themeColor="text1"/>
          <w:szCs w:val="32"/>
        </w:rPr>
        <w:t xml:space="preserve">s – Works </w:t>
      </w:r>
      <w:r w:rsidR="00944054" w:rsidRPr="003261FD">
        <w:rPr>
          <w:rFonts w:ascii="Times New Roman" w:hAnsi="Times New Roman"/>
          <w:color w:val="000000" w:themeColor="text1"/>
          <w:szCs w:val="32"/>
        </w:rPr>
        <w:t xml:space="preserve">(Without </w:t>
      </w:r>
      <w:r w:rsidR="009243D1" w:rsidRPr="003261FD">
        <w:rPr>
          <w:rFonts w:ascii="Times New Roman" w:hAnsi="Times New Roman"/>
          <w:color w:val="000000" w:themeColor="text1"/>
          <w:szCs w:val="32"/>
        </w:rPr>
        <w:t>P</w:t>
      </w:r>
      <w:r w:rsidR="00944054" w:rsidRPr="003261FD">
        <w:rPr>
          <w:rFonts w:ascii="Times New Roman" w:hAnsi="Times New Roman"/>
          <w:color w:val="000000" w:themeColor="text1"/>
          <w:szCs w:val="32"/>
        </w:rPr>
        <w:t>requalification)</w:t>
      </w:r>
    </w:p>
    <w:p w:rsidR="006309F7" w:rsidRPr="003261FD" w:rsidRDefault="006309F7" w:rsidP="00F20AF4">
      <w:pPr>
        <w:spacing w:before="120" w:after="240"/>
        <w:rPr>
          <w:b/>
          <w:color w:val="000000" w:themeColor="text1"/>
          <w:sz w:val="28"/>
        </w:rPr>
      </w:pPr>
      <w:r w:rsidRPr="003261FD">
        <w:rPr>
          <w:b/>
          <w:color w:val="000000" w:themeColor="text1"/>
          <w:sz w:val="28"/>
        </w:rPr>
        <w:t xml:space="preserve">PART 1 – </w:t>
      </w:r>
      <w:r w:rsidR="00F25823" w:rsidRPr="003261FD">
        <w:rPr>
          <w:b/>
          <w:color w:val="000000" w:themeColor="text1"/>
          <w:sz w:val="28"/>
        </w:rPr>
        <w:t>BID</w:t>
      </w:r>
      <w:r w:rsidRPr="003261FD">
        <w:rPr>
          <w:b/>
          <w:color w:val="000000" w:themeColor="text1"/>
          <w:sz w:val="28"/>
        </w:rPr>
        <w:t>DING PROCEDURES</w:t>
      </w:r>
      <w:bookmarkEnd w:id="0"/>
      <w:bookmarkEnd w:id="1"/>
    </w:p>
    <w:p w:rsidR="006309F7" w:rsidRPr="003261FD" w:rsidRDefault="006309F7" w:rsidP="00F20AF4">
      <w:pPr>
        <w:spacing w:before="360"/>
        <w:rPr>
          <w:b/>
          <w:color w:val="000000" w:themeColor="text1"/>
        </w:rPr>
      </w:pPr>
      <w:r w:rsidRPr="003261FD">
        <w:rPr>
          <w:b/>
          <w:color w:val="000000" w:themeColor="text1"/>
        </w:rPr>
        <w:t>Section I</w:t>
      </w:r>
      <w:r w:rsidR="00A743C0" w:rsidRPr="003261FD">
        <w:rPr>
          <w:b/>
          <w:color w:val="000000" w:themeColor="text1"/>
        </w:rPr>
        <w:t xml:space="preserve"> -</w:t>
      </w:r>
      <w:r w:rsidRPr="003261FD">
        <w:rPr>
          <w:b/>
          <w:color w:val="000000" w:themeColor="text1"/>
        </w:rPr>
        <w:tab/>
        <w:t xml:space="preserve">Instructions to </w:t>
      </w:r>
      <w:r w:rsidR="00F25823" w:rsidRPr="003261FD">
        <w:rPr>
          <w:b/>
          <w:color w:val="000000" w:themeColor="text1"/>
        </w:rPr>
        <w:t>Bid</w:t>
      </w:r>
      <w:r w:rsidRPr="003261FD">
        <w:rPr>
          <w:b/>
          <w:color w:val="000000" w:themeColor="text1"/>
        </w:rPr>
        <w:t>ders (ITB)</w:t>
      </w:r>
    </w:p>
    <w:p w:rsidR="006309F7" w:rsidRPr="003261FD" w:rsidRDefault="006309F7" w:rsidP="00F20AF4">
      <w:pPr>
        <w:pStyle w:val="List"/>
        <w:spacing w:after="240"/>
        <w:rPr>
          <w:b/>
          <w:color w:val="000000" w:themeColor="text1"/>
        </w:rPr>
      </w:pPr>
      <w:r w:rsidRPr="003261FD">
        <w:rPr>
          <w:color w:val="000000" w:themeColor="text1"/>
        </w:rPr>
        <w:t xml:space="preserve">This Section provides relevant information to help </w:t>
      </w:r>
      <w:r w:rsidR="00F25823" w:rsidRPr="003261FD">
        <w:rPr>
          <w:color w:val="000000" w:themeColor="text1"/>
        </w:rPr>
        <w:t>Bid</w:t>
      </w:r>
      <w:r w:rsidRPr="003261FD">
        <w:rPr>
          <w:color w:val="000000" w:themeColor="text1"/>
        </w:rPr>
        <w:t xml:space="preserve">ders prepare their </w:t>
      </w:r>
      <w:r w:rsidR="00F25823" w:rsidRPr="003261FD">
        <w:rPr>
          <w:color w:val="000000" w:themeColor="text1"/>
        </w:rPr>
        <w:t>Bid</w:t>
      </w:r>
      <w:r w:rsidRPr="003261FD">
        <w:rPr>
          <w:color w:val="000000" w:themeColor="text1"/>
        </w:rPr>
        <w:t xml:space="preserve">s. </w:t>
      </w:r>
      <w:r w:rsidR="00BD3747" w:rsidRPr="003261FD">
        <w:rPr>
          <w:color w:val="000000" w:themeColor="text1"/>
        </w:rPr>
        <w:t>It is based on a one-</w:t>
      </w:r>
      <w:r w:rsidR="00947682" w:rsidRPr="003261FD">
        <w:rPr>
          <w:color w:val="000000" w:themeColor="text1"/>
        </w:rPr>
        <w:t>envelope</w:t>
      </w:r>
      <w:r w:rsidR="00BD3747" w:rsidRPr="003261FD">
        <w:rPr>
          <w:color w:val="000000" w:themeColor="text1"/>
        </w:rPr>
        <w:t xml:space="preserve"> Bidding process</w:t>
      </w:r>
      <w:r w:rsidR="00730985" w:rsidRPr="003261FD">
        <w:rPr>
          <w:color w:val="000000" w:themeColor="text1"/>
        </w:rPr>
        <w:t xml:space="preserve"> w</w:t>
      </w:r>
      <w:r w:rsidR="009A4D1B" w:rsidRPr="003261FD">
        <w:rPr>
          <w:color w:val="000000" w:themeColor="text1"/>
        </w:rPr>
        <w:t>hen prequalification has not taken place</w:t>
      </w:r>
      <w:r w:rsidR="00BD3747" w:rsidRPr="003261FD">
        <w:rPr>
          <w:color w:val="000000" w:themeColor="text1"/>
        </w:rPr>
        <w:t xml:space="preserve">. </w:t>
      </w:r>
      <w:r w:rsidRPr="003261FD">
        <w:rPr>
          <w:color w:val="000000" w:themeColor="text1"/>
        </w:rPr>
        <w:t xml:space="preserve">Information is also provided on the submission, opening, and evaluation of </w:t>
      </w:r>
      <w:r w:rsidR="00F25823" w:rsidRPr="003261FD">
        <w:rPr>
          <w:color w:val="000000" w:themeColor="text1"/>
        </w:rPr>
        <w:t>Bid</w:t>
      </w:r>
      <w:r w:rsidRPr="003261FD">
        <w:rPr>
          <w:color w:val="000000" w:themeColor="text1"/>
        </w:rPr>
        <w:t xml:space="preserve">s and on the award of Contracts.  </w:t>
      </w:r>
      <w:r w:rsidRPr="003261FD">
        <w:rPr>
          <w:b/>
          <w:color w:val="000000" w:themeColor="text1"/>
        </w:rPr>
        <w:t>Section I contains provisions that are to be used without modification.</w:t>
      </w:r>
    </w:p>
    <w:p w:rsidR="006309F7" w:rsidRPr="003261FD" w:rsidRDefault="006309F7" w:rsidP="00F20AF4">
      <w:pPr>
        <w:spacing w:before="360" w:after="240"/>
        <w:rPr>
          <w:b/>
          <w:color w:val="000000" w:themeColor="text1"/>
        </w:rPr>
      </w:pPr>
      <w:r w:rsidRPr="003261FD">
        <w:rPr>
          <w:b/>
          <w:color w:val="000000" w:themeColor="text1"/>
        </w:rPr>
        <w:t>Section II</w:t>
      </w:r>
      <w:r w:rsidR="00A743C0" w:rsidRPr="003261FD">
        <w:rPr>
          <w:b/>
          <w:color w:val="000000" w:themeColor="text1"/>
        </w:rPr>
        <w:t xml:space="preserve"> -</w:t>
      </w:r>
      <w:r w:rsidRPr="003261FD">
        <w:rPr>
          <w:b/>
          <w:color w:val="000000" w:themeColor="text1"/>
        </w:rPr>
        <w:tab/>
      </w:r>
      <w:r w:rsidR="00F25823" w:rsidRPr="003261FD">
        <w:rPr>
          <w:b/>
          <w:color w:val="000000" w:themeColor="text1"/>
        </w:rPr>
        <w:t>Bid</w:t>
      </w:r>
      <w:r w:rsidRPr="003261FD">
        <w:rPr>
          <w:b/>
          <w:color w:val="000000" w:themeColor="text1"/>
        </w:rPr>
        <w:t xml:space="preserve"> Data Sheet (BDS)</w:t>
      </w:r>
    </w:p>
    <w:p w:rsidR="006309F7" w:rsidRPr="003261FD" w:rsidRDefault="006309F7" w:rsidP="00F20AF4">
      <w:pPr>
        <w:pStyle w:val="List"/>
        <w:spacing w:after="240"/>
        <w:rPr>
          <w:color w:val="000000" w:themeColor="text1"/>
        </w:rPr>
      </w:pPr>
      <w:r w:rsidRPr="003261FD">
        <w:rPr>
          <w:color w:val="000000" w:themeColor="text1"/>
        </w:rPr>
        <w:t xml:space="preserve">This Section </w:t>
      </w:r>
      <w:r w:rsidR="00E16B4A" w:rsidRPr="003261FD">
        <w:rPr>
          <w:color w:val="000000" w:themeColor="text1"/>
        </w:rPr>
        <w:t xml:space="preserve">includes </w:t>
      </w:r>
      <w:r w:rsidRPr="003261FD">
        <w:rPr>
          <w:color w:val="000000" w:themeColor="text1"/>
        </w:rPr>
        <w:t xml:space="preserve">provisions that are specific to each procurement and that supplement Section I, Instructions to </w:t>
      </w:r>
      <w:r w:rsidR="00F25823" w:rsidRPr="003261FD">
        <w:rPr>
          <w:color w:val="000000" w:themeColor="text1"/>
        </w:rPr>
        <w:t>Bid</w:t>
      </w:r>
      <w:r w:rsidRPr="003261FD">
        <w:rPr>
          <w:color w:val="000000" w:themeColor="text1"/>
        </w:rPr>
        <w:t xml:space="preserve">ders.  </w:t>
      </w:r>
    </w:p>
    <w:p w:rsidR="005327F7" w:rsidRPr="003261FD" w:rsidRDefault="006309F7" w:rsidP="00F20AF4">
      <w:pPr>
        <w:spacing w:before="360" w:after="240"/>
        <w:ind w:left="1440" w:hanging="1440"/>
        <w:rPr>
          <w:bCs/>
          <w:i/>
          <w:iCs/>
          <w:color w:val="000000" w:themeColor="text1"/>
        </w:rPr>
      </w:pPr>
      <w:r w:rsidRPr="003261FD">
        <w:rPr>
          <w:b/>
          <w:color w:val="000000" w:themeColor="text1"/>
        </w:rPr>
        <w:t>Section III</w:t>
      </w:r>
      <w:r w:rsidR="00A743C0" w:rsidRPr="003261FD">
        <w:rPr>
          <w:b/>
          <w:color w:val="000000" w:themeColor="text1"/>
        </w:rPr>
        <w:t xml:space="preserve"> -</w:t>
      </w:r>
      <w:r w:rsidRPr="003261FD">
        <w:rPr>
          <w:b/>
          <w:color w:val="000000" w:themeColor="text1"/>
        </w:rPr>
        <w:tab/>
        <w:t>Evaluation and Qualification Criteria</w:t>
      </w:r>
    </w:p>
    <w:p w:rsidR="00BA0BB2" w:rsidRPr="003261FD" w:rsidRDefault="00BA0BB2" w:rsidP="00F20AF4">
      <w:pPr>
        <w:pStyle w:val="List"/>
        <w:spacing w:after="240"/>
        <w:rPr>
          <w:color w:val="000000" w:themeColor="text1"/>
          <w:szCs w:val="20"/>
        </w:rPr>
      </w:pPr>
      <w:r w:rsidRPr="003261FD">
        <w:rPr>
          <w:color w:val="000000" w:themeColor="text1"/>
        </w:rPr>
        <w:t>This</w:t>
      </w:r>
      <w:r w:rsidRPr="003261FD">
        <w:rPr>
          <w:color w:val="000000" w:themeColor="text1"/>
          <w:spacing w:val="-4"/>
          <w:szCs w:val="20"/>
        </w:rPr>
        <w:t xml:space="preserve"> Section specifies the criteria to determine the Most Advantageous </w:t>
      </w:r>
      <w:r w:rsidR="00F25823" w:rsidRPr="003261FD">
        <w:rPr>
          <w:color w:val="000000" w:themeColor="text1"/>
          <w:spacing w:val="-4"/>
          <w:szCs w:val="20"/>
        </w:rPr>
        <w:t>Bid</w:t>
      </w:r>
      <w:r w:rsidRPr="003261FD">
        <w:rPr>
          <w:color w:val="000000" w:themeColor="text1"/>
          <w:spacing w:val="-4"/>
          <w:szCs w:val="20"/>
        </w:rPr>
        <w:t xml:space="preserve">. The Most Advantageous </w:t>
      </w:r>
      <w:r w:rsidR="00F25823" w:rsidRPr="003261FD">
        <w:rPr>
          <w:color w:val="000000" w:themeColor="text1"/>
          <w:spacing w:val="-4"/>
          <w:szCs w:val="20"/>
        </w:rPr>
        <w:t>Bid</w:t>
      </w:r>
      <w:r w:rsidRPr="003261FD">
        <w:rPr>
          <w:color w:val="000000" w:themeColor="text1"/>
          <w:spacing w:val="-4"/>
          <w:szCs w:val="20"/>
        </w:rPr>
        <w:t xml:space="preserve"> is the </w:t>
      </w:r>
      <w:r w:rsidR="00F25823" w:rsidRPr="003261FD">
        <w:rPr>
          <w:color w:val="000000" w:themeColor="text1"/>
          <w:szCs w:val="20"/>
        </w:rPr>
        <w:t>Bid</w:t>
      </w:r>
      <w:r w:rsidRPr="003261FD">
        <w:rPr>
          <w:color w:val="000000" w:themeColor="text1"/>
          <w:szCs w:val="20"/>
        </w:rPr>
        <w:t xml:space="preserve"> of the </w:t>
      </w:r>
      <w:r w:rsidR="00F25823" w:rsidRPr="003261FD">
        <w:rPr>
          <w:color w:val="000000" w:themeColor="text1"/>
          <w:szCs w:val="20"/>
        </w:rPr>
        <w:t>Bid</w:t>
      </w:r>
      <w:r w:rsidRPr="003261FD">
        <w:rPr>
          <w:color w:val="000000" w:themeColor="text1"/>
          <w:szCs w:val="20"/>
        </w:rPr>
        <w:t xml:space="preserve">der that meets the qualification criteria and whose </w:t>
      </w:r>
      <w:r w:rsidR="00F25823" w:rsidRPr="003261FD">
        <w:rPr>
          <w:color w:val="000000" w:themeColor="text1"/>
          <w:szCs w:val="20"/>
        </w:rPr>
        <w:t>Bid</w:t>
      </w:r>
      <w:r w:rsidRPr="003261FD">
        <w:rPr>
          <w:color w:val="000000" w:themeColor="text1"/>
          <w:szCs w:val="20"/>
        </w:rPr>
        <w:t xml:space="preserve"> has been determined to be:</w:t>
      </w:r>
    </w:p>
    <w:p w:rsidR="00BA0BB2" w:rsidRPr="003261FD" w:rsidRDefault="00BA0BB2" w:rsidP="00F20AF4">
      <w:pPr>
        <w:pStyle w:val="List"/>
        <w:spacing w:after="240"/>
        <w:rPr>
          <w:color w:val="000000" w:themeColor="text1"/>
          <w:szCs w:val="20"/>
        </w:rPr>
      </w:pPr>
      <w:r w:rsidRPr="003261FD">
        <w:rPr>
          <w:color w:val="000000" w:themeColor="text1"/>
          <w:szCs w:val="20"/>
        </w:rPr>
        <w:t xml:space="preserve">(a) </w:t>
      </w:r>
      <w:r w:rsidRPr="003261FD">
        <w:rPr>
          <w:color w:val="000000" w:themeColor="text1"/>
        </w:rPr>
        <w:t>substantially</w:t>
      </w:r>
      <w:r w:rsidRPr="003261FD">
        <w:rPr>
          <w:color w:val="000000" w:themeColor="text1"/>
          <w:szCs w:val="20"/>
        </w:rPr>
        <w:t xml:space="preserve"> responsive to the </w:t>
      </w:r>
      <w:r w:rsidR="00F20AF4" w:rsidRPr="003261FD">
        <w:rPr>
          <w:color w:val="000000" w:themeColor="text1"/>
          <w:szCs w:val="20"/>
        </w:rPr>
        <w:t>Bidding document</w:t>
      </w:r>
      <w:r w:rsidRPr="003261FD">
        <w:rPr>
          <w:color w:val="000000" w:themeColor="text1"/>
          <w:szCs w:val="20"/>
        </w:rPr>
        <w:t>, and</w:t>
      </w:r>
    </w:p>
    <w:p w:rsidR="00486390" w:rsidRPr="003261FD" w:rsidRDefault="00BA0BB2" w:rsidP="00F20AF4">
      <w:pPr>
        <w:pStyle w:val="List"/>
        <w:spacing w:after="240"/>
        <w:rPr>
          <w:strike/>
          <w:color w:val="000000" w:themeColor="text1"/>
          <w:szCs w:val="20"/>
        </w:rPr>
      </w:pPr>
      <w:r w:rsidRPr="003261FD">
        <w:rPr>
          <w:color w:val="000000" w:themeColor="text1"/>
          <w:szCs w:val="20"/>
        </w:rPr>
        <w:t xml:space="preserve">(b) </w:t>
      </w:r>
      <w:r w:rsidRPr="003261FD">
        <w:rPr>
          <w:color w:val="000000" w:themeColor="text1"/>
        </w:rPr>
        <w:t>the</w:t>
      </w:r>
      <w:r w:rsidRPr="003261FD">
        <w:rPr>
          <w:color w:val="000000" w:themeColor="text1"/>
          <w:szCs w:val="20"/>
        </w:rPr>
        <w:t xml:space="preserve"> lowest evaluated cost.</w:t>
      </w:r>
    </w:p>
    <w:p w:rsidR="006309F7" w:rsidRPr="003261FD" w:rsidRDefault="006309F7" w:rsidP="00F20AF4">
      <w:pPr>
        <w:spacing w:before="360" w:after="240"/>
        <w:rPr>
          <w:b/>
          <w:color w:val="000000" w:themeColor="text1"/>
        </w:rPr>
      </w:pPr>
      <w:r w:rsidRPr="003261FD">
        <w:rPr>
          <w:b/>
          <w:color w:val="000000" w:themeColor="text1"/>
        </w:rPr>
        <w:t>Section IV</w:t>
      </w:r>
      <w:r w:rsidR="00A743C0" w:rsidRPr="003261FD">
        <w:rPr>
          <w:b/>
        </w:rPr>
        <w:t xml:space="preserve"> -</w:t>
      </w:r>
      <w:r w:rsidRPr="003261FD">
        <w:rPr>
          <w:b/>
          <w:color w:val="000000" w:themeColor="text1"/>
        </w:rPr>
        <w:tab/>
      </w:r>
      <w:r w:rsidR="00F25823" w:rsidRPr="003261FD">
        <w:rPr>
          <w:b/>
          <w:color w:val="000000" w:themeColor="text1"/>
        </w:rPr>
        <w:t>Bid</w:t>
      </w:r>
      <w:r w:rsidRPr="003261FD">
        <w:rPr>
          <w:b/>
          <w:color w:val="000000" w:themeColor="text1"/>
        </w:rPr>
        <w:t>ding Forms</w:t>
      </w:r>
    </w:p>
    <w:p w:rsidR="006309F7" w:rsidRPr="003261FD" w:rsidRDefault="006309F7" w:rsidP="00F20AF4">
      <w:pPr>
        <w:pStyle w:val="List"/>
        <w:spacing w:after="240"/>
        <w:rPr>
          <w:color w:val="000000" w:themeColor="text1"/>
        </w:rPr>
      </w:pPr>
      <w:r w:rsidRPr="003261FD">
        <w:rPr>
          <w:color w:val="000000" w:themeColor="text1"/>
        </w:rPr>
        <w:t xml:space="preserve">This Section </w:t>
      </w:r>
      <w:r w:rsidR="00E16B4A" w:rsidRPr="003261FD">
        <w:rPr>
          <w:color w:val="000000" w:themeColor="text1"/>
        </w:rPr>
        <w:t xml:space="preserve">includes </w:t>
      </w:r>
      <w:r w:rsidRPr="003261FD">
        <w:rPr>
          <w:color w:val="000000" w:themeColor="text1"/>
        </w:rPr>
        <w:t xml:space="preserve">the forms </w:t>
      </w:r>
      <w:r w:rsidR="00B06BA5" w:rsidRPr="003261FD">
        <w:rPr>
          <w:color w:val="000000" w:themeColor="text1"/>
        </w:rPr>
        <w:t xml:space="preserve">for the </w:t>
      </w:r>
      <w:r w:rsidR="00F25823" w:rsidRPr="003261FD">
        <w:rPr>
          <w:color w:val="000000" w:themeColor="text1"/>
        </w:rPr>
        <w:t>Bid</w:t>
      </w:r>
      <w:r w:rsidR="00B06BA5" w:rsidRPr="003261FD">
        <w:rPr>
          <w:color w:val="000000" w:themeColor="text1"/>
        </w:rPr>
        <w:t xml:space="preserve"> </w:t>
      </w:r>
      <w:r w:rsidR="00DA531A" w:rsidRPr="003261FD">
        <w:rPr>
          <w:color w:val="000000" w:themeColor="text1"/>
        </w:rPr>
        <w:t>s</w:t>
      </w:r>
      <w:r w:rsidR="00B06BA5" w:rsidRPr="003261FD">
        <w:rPr>
          <w:color w:val="000000" w:themeColor="text1"/>
        </w:rPr>
        <w:t xml:space="preserve">ubmission, Bill of Quantities, Schedules of </w:t>
      </w:r>
      <w:r w:rsidR="00730985" w:rsidRPr="003261FD">
        <w:rPr>
          <w:color w:val="000000" w:themeColor="text1"/>
        </w:rPr>
        <w:t>T</w:t>
      </w:r>
      <w:r w:rsidR="00B06BA5" w:rsidRPr="003261FD">
        <w:rPr>
          <w:color w:val="000000" w:themeColor="text1"/>
        </w:rPr>
        <w:t xml:space="preserve">echnical </w:t>
      </w:r>
      <w:r w:rsidR="00730985" w:rsidRPr="003261FD">
        <w:rPr>
          <w:color w:val="000000" w:themeColor="text1"/>
        </w:rPr>
        <w:t>P</w:t>
      </w:r>
      <w:r w:rsidR="00B06BA5" w:rsidRPr="003261FD">
        <w:rPr>
          <w:color w:val="000000" w:themeColor="text1"/>
        </w:rPr>
        <w:t xml:space="preserve">roposal, including technical and financial qualifications, personnel, financial resources, and equipment, </w:t>
      </w:r>
      <w:r w:rsidR="00F25823" w:rsidRPr="003261FD">
        <w:rPr>
          <w:color w:val="000000" w:themeColor="text1"/>
        </w:rPr>
        <w:t>Bid</w:t>
      </w:r>
      <w:r w:rsidR="00B06BA5" w:rsidRPr="003261FD">
        <w:rPr>
          <w:color w:val="000000" w:themeColor="text1"/>
        </w:rPr>
        <w:t xml:space="preserve"> Security and others </w:t>
      </w:r>
      <w:r w:rsidR="00EE1E8F" w:rsidRPr="003261FD">
        <w:rPr>
          <w:color w:val="000000" w:themeColor="text1"/>
        </w:rPr>
        <w:t>to</w:t>
      </w:r>
      <w:r w:rsidRPr="003261FD">
        <w:rPr>
          <w:color w:val="000000" w:themeColor="text1"/>
        </w:rPr>
        <w:t xml:space="preserve"> be completed </w:t>
      </w:r>
      <w:r w:rsidR="00EC7C44" w:rsidRPr="003261FD">
        <w:rPr>
          <w:color w:val="000000" w:themeColor="text1"/>
        </w:rPr>
        <w:t xml:space="preserve">and submitted by the </w:t>
      </w:r>
      <w:r w:rsidR="00F25823" w:rsidRPr="003261FD">
        <w:rPr>
          <w:color w:val="000000" w:themeColor="text1"/>
        </w:rPr>
        <w:t>Bid</w:t>
      </w:r>
      <w:r w:rsidR="00EC7C44" w:rsidRPr="003261FD">
        <w:rPr>
          <w:color w:val="000000" w:themeColor="text1"/>
        </w:rPr>
        <w:t xml:space="preserve">der as part of its </w:t>
      </w:r>
      <w:r w:rsidR="00F25823" w:rsidRPr="003261FD">
        <w:rPr>
          <w:color w:val="000000" w:themeColor="text1"/>
        </w:rPr>
        <w:t>Bid</w:t>
      </w:r>
      <w:r w:rsidR="00EC7C44" w:rsidRPr="003261FD">
        <w:rPr>
          <w:color w:val="000000" w:themeColor="text1"/>
        </w:rPr>
        <w:t xml:space="preserve">. </w:t>
      </w:r>
    </w:p>
    <w:p w:rsidR="006309F7" w:rsidRPr="003261FD" w:rsidRDefault="006309F7" w:rsidP="00F20AF4">
      <w:pPr>
        <w:spacing w:before="360" w:after="240"/>
        <w:rPr>
          <w:color w:val="000000" w:themeColor="text1"/>
        </w:rPr>
      </w:pPr>
      <w:r w:rsidRPr="003261FD">
        <w:rPr>
          <w:b/>
          <w:color w:val="000000" w:themeColor="text1"/>
        </w:rPr>
        <w:t>Section V</w:t>
      </w:r>
      <w:r w:rsidR="00A743C0" w:rsidRPr="003261FD">
        <w:rPr>
          <w:b/>
          <w:color w:val="000000" w:themeColor="text1"/>
        </w:rPr>
        <w:t xml:space="preserve"> -</w:t>
      </w:r>
      <w:r w:rsidRPr="003261FD">
        <w:rPr>
          <w:b/>
          <w:color w:val="000000" w:themeColor="text1"/>
        </w:rPr>
        <w:tab/>
        <w:t>Eligible Countries</w:t>
      </w:r>
    </w:p>
    <w:p w:rsidR="006309F7" w:rsidRPr="003261FD" w:rsidRDefault="006309F7" w:rsidP="00F20AF4">
      <w:pPr>
        <w:pStyle w:val="List"/>
        <w:spacing w:after="240"/>
        <w:rPr>
          <w:color w:val="000000" w:themeColor="text1"/>
        </w:rPr>
      </w:pPr>
      <w:r w:rsidRPr="003261FD">
        <w:rPr>
          <w:color w:val="000000" w:themeColor="text1"/>
        </w:rPr>
        <w:t>This Section contains information regarding eligible countries.</w:t>
      </w:r>
    </w:p>
    <w:p w:rsidR="00F659CE" w:rsidRPr="003261FD" w:rsidRDefault="00E16B4A" w:rsidP="00F20AF4">
      <w:pPr>
        <w:tabs>
          <w:tab w:val="left" w:pos="1418"/>
        </w:tabs>
        <w:spacing w:before="360" w:after="240"/>
        <w:rPr>
          <w:b/>
          <w:color w:val="000000" w:themeColor="text1"/>
          <w:szCs w:val="20"/>
        </w:rPr>
      </w:pPr>
      <w:r w:rsidRPr="003261FD">
        <w:rPr>
          <w:b/>
          <w:bCs/>
          <w:color w:val="000000" w:themeColor="text1"/>
        </w:rPr>
        <w:t>Section VI</w:t>
      </w:r>
      <w:r w:rsidR="00A743C0" w:rsidRPr="003261FD">
        <w:rPr>
          <w:b/>
          <w:bCs/>
          <w:color w:val="000000" w:themeColor="text1"/>
        </w:rPr>
        <w:t xml:space="preserve"> -</w:t>
      </w:r>
      <w:r w:rsidRPr="003261FD">
        <w:rPr>
          <w:b/>
          <w:bCs/>
          <w:color w:val="000000" w:themeColor="text1"/>
        </w:rPr>
        <w:tab/>
      </w:r>
      <w:r w:rsidR="00F659CE" w:rsidRPr="003261FD">
        <w:rPr>
          <w:b/>
          <w:color w:val="000000" w:themeColor="text1"/>
          <w:szCs w:val="20"/>
        </w:rPr>
        <w:t>Fraud and Corruption</w:t>
      </w:r>
      <w:r w:rsidR="00F659CE" w:rsidRPr="003261FD">
        <w:rPr>
          <w:b/>
          <w:bCs/>
          <w:color w:val="000000" w:themeColor="text1"/>
          <w:szCs w:val="20"/>
        </w:rPr>
        <w:t xml:space="preserve"> </w:t>
      </w:r>
    </w:p>
    <w:p w:rsidR="00E16B4A" w:rsidRPr="003261FD" w:rsidRDefault="00BD3747" w:rsidP="00F20AF4">
      <w:pPr>
        <w:pStyle w:val="List"/>
        <w:spacing w:after="240"/>
        <w:rPr>
          <w:color w:val="000000" w:themeColor="text1"/>
        </w:rPr>
      </w:pPr>
      <w:r w:rsidRPr="003261FD">
        <w:rPr>
          <w:color w:val="000000" w:themeColor="text1"/>
        </w:rPr>
        <w:t xml:space="preserve">This section includes the </w:t>
      </w:r>
      <w:r w:rsidR="002E18D6" w:rsidRPr="003261FD">
        <w:rPr>
          <w:color w:val="000000" w:themeColor="text1"/>
        </w:rPr>
        <w:t xml:space="preserve">Fraud </w:t>
      </w:r>
      <w:r w:rsidRPr="003261FD">
        <w:rPr>
          <w:color w:val="000000" w:themeColor="text1"/>
        </w:rPr>
        <w:t xml:space="preserve">and </w:t>
      </w:r>
      <w:r w:rsidR="002E18D6" w:rsidRPr="003261FD">
        <w:rPr>
          <w:color w:val="000000" w:themeColor="text1"/>
        </w:rPr>
        <w:t xml:space="preserve">Corruption </w:t>
      </w:r>
      <w:r w:rsidRPr="003261FD">
        <w:rPr>
          <w:color w:val="000000" w:themeColor="text1"/>
        </w:rPr>
        <w:t xml:space="preserve">provisions which apply to this </w:t>
      </w:r>
      <w:r w:rsidR="002F0099" w:rsidRPr="003261FD">
        <w:rPr>
          <w:color w:val="000000" w:themeColor="text1"/>
        </w:rPr>
        <w:t>Bidding</w:t>
      </w:r>
      <w:r w:rsidRPr="003261FD">
        <w:rPr>
          <w:color w:val="000000" w:themeColor="text1"/>
        </w:rPr>
        <w:t xml:space="preserve"> process. </w:t>
      </w:r>
    </w:p>
    <w:p w:rsidR="006309F7" w:rsidRPr="003261FD" w:rsidRDefault="006309F7" w:rsidP="00F20AF4">
      <w:pPr>
        <w:keepNext/>
        <w:spacing w:before="360" w:after="240"/>
        <w:rPr>
          <w:b/>
          <w:color w:val="000000" w:themeColor="text1"/>
          <w:sz w:val="28"/>
        </w:rPr>
      </w:pPr>
      <w:bookmarkStart w:id="2" w:name="_Toc438267875"/>
      <w:bookmarkStart w:id="3" w:name="_Toc438270255"/>
      <w:bookmarkStart w:id="4" w:name="_Toc438366662"/>
      <w:r w:rsidRPr="003261FD">
        <w:rPr>
          <w:b/>
          <w:color w:val="000000" w:themeColor="text1"/>
          <w:sz w:val="28"/>
        </w:rPr>
        <w:t>PART 2 – WORKS</w:t>
      </w:r>
      <w:r w:rsidR="004C03A5" w:rsidRPr="003261FD">
        <w:rPr>
          <w:b/>
          <w:color w:val="000000" w:themeColor="text1"/>
          <w:sz w:val="28"/>
        </w:rPr>
        <w:t>’</w:t>
      </w:r>
      <w:r w:rsidRPr="003261FD">
        <w:rPr>
          <w:b/>
          <w:color w:val="000000" w:themeColor="text1"/>
          <w:sz w:val="28"/>
        </w:rPr>
        <w:t xml:space="preserve"> REQUIREMENTS</w:t>
      </w:r>
      <w:bookmarkEnd w:id="2"/>
      <w:bookmarkEnd w:id="3"/>
      <w:bookmarkEnd w:id="4"/>
    </w:p>
    <w:p w:rsidR="006309F7" w:rsidRPr="003261FD" w:rsidRDefault="006309F7" w:rsidP="00F20AF4">
      <w:pPr>
        <w:pStyle w:val="List"/>
        <w:spacing w:before="360" w:after="240"/>
        <w:ind w:left="0"/>
        <w:rPr>
          <w:color w:val="000000" w:themeColor="text1"/>
        </w:rPr>
      </w:pPr>
      <w:r w:rsidRPr="003261FD">
        <w:rPr>
          <w:b/>
          <w:color w:val="000000" w:themeColor="text1"/>
        </w:rPr>
        <w:t>Section VI</w:t>
      </w:r>
      <w:r w:rsidR="00E16B4A" w:rsidRPr="003261FD">
        <w:rPr>
          <w:b/>
          <w:color w:val="000000" w:themeColor="text1"/>
        </w:rPr>
        <w:t>I</w:t>
      </w:r>
      <w:r w:rsidR="00A743C0" w:rsidRPr="003261FD">
        <w:rPr>
          <w:b/>
          <w:color w:val="000000" w:themeColor="text1"/>
        </w:rPr>
        <w:t xml:space="preserve"> -</w:t>
      </w:r>
      <w:r w:rsidR="00A743C0" w:rsidRPr="003261FD">
        <w:rPr>
          <w:b/>
          <w:color w:val="000000" w:themeColor="text1"/>
          <w:sz w:val="28"/>
        </w:rPr>
        <w:t xml:space="preserve"> </w:t>
      </w:r>
      <w:r w:rsidRPr="003261FD">
        <w:rPr>
          <w:b/>
          <w:color w:val="000000" w:themeColor="text1"/>
        </w:rPr>
        <w:t>Works</w:t>
      </w:r>
      <w:r w:rsidR="00B32ACF" w:rsidRPr="003261FD">
        <w:rPr>
          <w:b/>
          <w:color w:val="000000" w:themeColor="text1"/>
        </w:rPr>
        <w:t>’</w:t>
      </w:r>
      <w:r w:rsidRPr="003261FD">
        <w:rPr>
          <w:b/>
          <w:color w:val="000000" w:themeColor="text1"/>
        </w:rPr>
        <w:t xml:space="preserve"> Requirements</w:t>
      </w:r>
      <w:r w:rsidRPr="003261FD">
        <w:rPr>
          <w:b/>
          <w:color w:val="000000" w:themeColor="text1"/>
          <w:sz w:val="28"/>
        </w:rPr>
        <w:tab/>
      </w:r>
    </w:p>
    <w:p w:rsidR="006309F7" w:rsidRPr="003261FD" w:rsidRDefault="006309F7" w:rsidP="00F20AF4">
      <w:pPr>
        <w:pStyle w:val="List"/>
        <w:spacing w:after="240"/>
        <w:rPr>
          <w:b/>
          <w:color w:val="000000" w:themeColor="text1"/>
        </w:rPr>
      </w:pPr>
      <w:r w:rsidRPr="003261FD">
        <w:rPr>
          <w:color w:val="000000" w:themeColor="text1"/>
        </w:rPr>
        <w:t>This Section contains the Specification, the Drawings, and supplementary information that describe the Works to be procured.</w:t>
      </w:r>
      <w:bookmarkStart w:id="5" w:name="_Toc438267876"/>
      <w:bookmarkStart w:id="6" w:name="_Toc438270256"/>
      <w:bookmarkStart w:id="7" w:name="_Toc438366663"/>
      <w:r w:rsidR="009E5458" w:rsidRPr="003261FD">
        <w:rPr>
          <w:color w:val="000000" w:themeColor="text1"/>
        </w:rPr>
        <w:t xml:space="preserve"> </w:t>
      </w:r>
      <w:r w:rsidR="009E5458" w:rsidRPr="003261FD">
        <w:rPr>
          <w:szCs w:val="20"/>
        </w:rPr>
        <w:t xml:space="preserve">The </w:t>
      </w:r>
      <w:r w:rsidR="00FB566C" w:rsidRPr="003261FD">
        <w:rPr>
          <w:szCs w:val="20"/>
        </w:rPr>
        <w:t xml:space="preserve">Works’ </w:t>
      </w:r>
      <w:r w:rsidR="009E5458" w:rsidRPr="003261FD">
        <w:rPr>
          <w:szCs w:val="20"/>
        </w:rPr>
        <w:t>Requirements shall also include the environmental, social</w:t>
      </w:r>
      <w:r w:rsidR="00640B20">
        <w:rPr>
          <w:szCs w:val="20"/>
        </w:rPr>
        <w:t xml:space="preserve"> </w:t>
      </w:r>
      <w:r w:rsidR="00640B20">
        <w:rPr>
          <w:color w:val="000000" w:themeColor="text1"/>
        </w:rPr>
        <w:t>(including sexual exploitation and abuse (SEA) and gender based violence (GBV))</w:t>
      </w:r>
      <w:r w:rsidR="009E5458" w:rsidRPr="003261FD">
        <w:rPr>
          <w:szCs w:val="20"/>
        </w:rPr>
        <w:t>, health and safety (ESHS) requi</w:t>
      </w:r>
      <w:r w:rsidR="002A1869" w:rsidRPr="003261FD">
        <w:rPr>
          <w:szCs w:val="20"/>
        </w:rPr>
        <w:t>rements to be satisfied by the C</w:t>
      </w:r>
      <w:r w:rsidR="009E5458" w:rsidRPr="003261FD">
        <w:rPr>
          <w:szCs w:val="20"/>
        </w:rPr>
        <w:t xml:space="preserve">ontractor in executing </w:t>
      </w:r>
      <w:r w:rsidR="00EA65A2" w:rsidRPr="003261FD">
        <w:rPr>
          <w:szCs w:val="20"/>
        </w:rPr>
        <w:t>the W</w:t>
      </w:r>
      <w:r w:rsidR="009E5458" w:rsidRPr="003261FD">
        <w:rPr>
          <w:szCs w:val="20"/>
        </w:rPr>
        <w:t xml:space="preserve">orks.  </w:t>
      </w:r>
    </w:p>
    <w:p w:rsidR="006309F7" w:rsidRPr="003261FD" w:rsidRDefault="006309F7" w:rsidP="00F20AF4">
      <w:pPr>
        <w:spacing w:before="360" w:after="240"/>
        <w:rPr>
          <w:b/>
          <w:i/>
          <w:color w:val="000000" w:themeColor="text1"/>
          <w:sz w:val="28"/>
        </w:rPr>
      </w:pPr>
      <w:r w:rsidRPr="003261FD">
        <w:rPr>
          <w:b/>
          <w:color w:val="000000" w:themeColor="text1"/>
          <w:sz w:val="28"/>
        </w:rPr>
        <w:t xml:space="preserve">PART 3 – </w:t>
      </w:r>
      <w:bookmarkEnd w:id="5"/>
      <w:bookmarkEnd w:id="6"/>
      <w:bookmarkEnd w:id="7"/>
      <w:r w:rsidRPr="003261FD">
        <w:rPr>
          <w:b/>
          <w:color w:val="000000" w:themeColor="text1"/>
          <w:sz w:val="28"/>
        </w:rPr>
        <w:t>CONDITIONS OF CONTRACT AND CONTRACT FORMS</w:t>
      </w:r>
    </w:p>
    <w:p w:rsidR="006309F7" w:rsidRPr="003261FD" w:rsidRDefault="006309F7" w:rsidP="00F20AF4">
      <w:pPr>
        <w:spacing w:before="360" w:after="240"/>
        <w:rPr>
          <w:b/>
          <w:color w:val="000000" w:themeColor="text1"/>
        </w:rPr>
      </w:pPr>
      <w:r w:rsidRPr="003261FD">
        <w:rPr>
          <w:b/>
          <w:color w:val="000000" w:themeColor="text1"/>
        </w:rPr>
        <w:t>Section VII</w:t>
      </w:r>
      <w:r w:rsidR="00E16B4A" w:rsidRPr="003261FD">
        <w:rPr>
          <w:b/>
          <w:color w:val="000000" w:themeColor="text1"/>
        </w:rPr>
        <w:t>I</w:t>
      </w:r>
      <w:r w:rsidR="00A743C0" w:rsidRPr="003261FD">
        <w:rPr>
          <w:b/>
          <w:color w:val="000000" w:themeColor="text1"/>
        </w:rPr>
        <w:t xml:space="preserve"> -</w:t>
      </w:r>
      <w:r w:rsidRPr="003261FD">
        <w:rPr>
          <w:b/>
          <w:color w:val="000000" w:themeColor="text1"/>
        </w:rPr>
        <w:tab/>
      </w:r>
      <w:r w:rsidR="00687913" w:rsidRPr="003261FD">
        <w:rPr>
          <w:b/>
          <w:color w:val="000000" w:themeColor="text1"/>
        </w:rPr>
        <w:t>General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GC</w:t>
      </w:r>
      <w:r w:rsidRPr="003261FD">
        <w:rPr>
          <w:b/>
          <w:color w:val="000000" w:themeColor="text1"/>
        </w:rPr>
        <w:t>)</w:t>
      </w:r>
    </w:p>
    <w:p w:rsidR="006309F7" w:rsidRPr="003261FD" w:rsidRDefault="006309F7" w:rsidP="00F20AF4">
      <w:pPr>
        <w:pStyle w:val="List"/>
        <w:spacing w:after="240"/>
        <w:rPr>
          <w:color w:val="000000" w:themeColor="text1"/>
        </w:rPr>
      </w:pPr>
      <w:r w:rsidRPr="003261FD">
        <w:rPr>
          <w:color w:val="000000" w:themeColor="text1"/>
        </w:rPr>
        <w:t xml:space="preserve">This Section contains the general clauses to be applied in all contracts.  </w:t>
      </w:r>
      <w:r w:rsidRPr="003261FD">
        <w:rPr>
          <w:b/>
          <w:color w:val="000000" w:themeColor="text1"/>
        </w:rPr>
        <w:t>The text of the clauses in this Section shall not be modified.</w:t>
      </w:r>
      <w:r w:rsidRPr="003261FD">
        <w:rPr>
          <w:color w:val="000000" w:themeColor="text1"/>
        </w:rPr>
        <w:t xml:space="preserve">  </w:t>
      </w:r>
    </w:p>
    <w:p w:rsidR="006309F7" w:rsidRPr="003261FD" w:rsidRDefault="006309F7" w:rsidP="00F20AF4">
      <w:pPr>
        <w:spacing w:before="360" w:after="240"/>
        <w:rPr>
          <w:b/>
          <w:color w:val="000000" w:themeColor="text1"/>
        </w:rPr>
      </w:pPr>
      <w:r w:rsidRPr="003261FD">
        <w:rPr>
          <w:b/>
          <w:color w:val="000000" w:themeColor="text1"/>
        </w:rPr>
        <w:t xml:space="preserve">Section </w:t>
      </w:r>
      <w:r w:rsidR="00E16B4A" w:rsidRPr="003261FD">
        <w:rPr>
          <w:b/>
          <w:color w:val="000000" w:themeColor="text1"/>
        </w:rPr>
        <w:t>IX</w:t>
      </w:r>
      <w:r w:rsidR="00A743C0" w:rsidRPr="003261FD">
        <w:rPr>
          <w:b/>
          <w:color w:val="000000" w:themeColor="text1"/>
        </w:rPr>
        <w:t xml:space="preserve"> -</w:t>
      </w:r>
      <w:r w:rsidRPr="003261FD">
        <w:rPr>
          <w:b/>
          <w:color w:val="000000" w:themeColor="text1"/>
        </w:rPr>
        <w:tab/>
      </w:r>
      <w:r w:rsidR="00687913" w:rsidRPr="003261FD">
        <w:rPr>
          <w:b/>
          <w:color w:val="000000" w:themeColor="text1"/>
        </w:rPr>
        <w:t>Particular Conditions</w:t>
      </w:r>
      <w:r w:rsidR="008F02C7" w:rsidRPr="003261FD">
        <w:rPr>
          <w:b/>
          <w:color w:val="000000" w:themeColor="text1"/>
        </w:rPr>
        <w:t xml:space="preserve"> </w:t>
      </w:r>
      <w:r w:rsidRPr="003261FD">
        <w:rPr>
          <w:b/>
          <w:color w:val="000000" w:themeColor="text1"/>
        </w:rPr>
        <w:t>(</w:t>
      </w:r>
      <w:r w:rsidR="00687913" w:rsidRPr="003261FD">
        <w:rPr>
          <w:b/>
          <w:color w:val="000000" w:themeColor="text1"/>
        </w:rPr>
        <w:t>PC</w:t>
      </w:r>
      <w:r w:rsidRPr="003261FD">
        <w:rPr>
          <w:b/>
          <w:color w:val="000000" w:themeColor="text1"/>
        </w:rPr>
        <w:t>)</w:t>
      </w:r>
    </w:p>
    <w:p w:rsidR="006309F7" w:rsidRPr="003261FD" w:rsidRDefault="006309F7" w:rsidP="00F20AF4">
      <w:pPr>
        <w:pStyle w:val="List"/>
        <w:spacing w:after="240"/>
        <w:rPr>
          <w:color w:val="000000" w:themeColor="text1"/>
        </w:rPr>
      </w:pPr>
      <w:r w:rsidRPr="003261FD">
        <w:rPr>
          <w:color w:val="000000" w:themeColor="text1"/>
        </w:rPr>
        <w:t>This Section consists of Part A, Contract Data, which contains data, and Part B, Specific Provisions, which contains clauses specific to each contract. The contents of this Section supplement the General Conditions and shall be prepared by the Employer.</w:t>
      </w:r>
      <w:r w:rsidR="009E5458" w:rsidRPr="003261FD">
        <w:rPr>
          <w:color w:val="000000" w:themeColor="text1"/>
        </w:rPr>
        <w:t xml:space="preserve"> </w:t>
      </w:r>
    </w:p>
    <w:p w:rsidR="006309F7" w:rsidRPr="003261FD" w:rsidRDefault="006309F7" w:rsidP="00F20AF4">
      <w:pPr>
        <w:spacing w:before="360" w:after="240"/>
        <w:rPr>
          <w:b/>
          <w:color w:val="000000" w:themeColor="text1"/>
        </w:rPr>
      </w:pPr>
      <w:r w:rsidRPr="003261FD">
        <w:rPr>
          <w:b/>
          <w:color w:val="000000" w:themeColor="text1"/>
        </w:rPr>
        <w:t>Section X</w:t>
      </w:r>
      <w:r w:rsidR="00A743C0" w:rsidRPr="003261FD">
        <w:rPr>
          <w:b/>
          <w:color w:val="000000" w:themeColor="text1"/>
        </w:rPr>
        <w:t xml:space="preserve"> -</w:t>
      </w:r>
      <w:r w:rsidRPr="003261FD">
        <w:rPr>
          <w:b/>
          <w:color w:val="000000" w:themeColor="text1"/>
        </w:rPr>
        <w:tab/>
        <w:t>Contract Forms</w:t>
      </w:r>
    </w:p>
    <w:p w:rsidR="005938EA" w:rsidRPr="003261FD" w:rsidRDefault="0066667D" w:rsidP="00F20AF4">
      <w:pPr>
        <w:pStyle w:val="List"/>
        <w:spacing w:after="240"/>
        <w:rPr>
          <w:color w:val="000000" w:themeColor="text1"/>
        </w:rPr>
      </w:pPr>
      <w:r w:rsidRPr="003261FD">
        <w:t>This Section contains the Letter of Acceptance, Contract Agreement and other relevant forms.</w:t>
      </w:r>
    </w:p>
    <w:p w:rsidR="00A448F3" w:rsidRPr="003261FD" w:rsidRDefault="00A448F3" w:rsidP="00F20AF4">
      <w:pPr>
        <w:pStyle w:val="List"/>
        <w:spacing w:after="240"/>
        <w:rPr>
          <w:color w:val="000000" w:themeColor="text1"/>
        </w:rPr>
      </w:pPr>
    </w:p>
    <w:p w:rsidR="005938EA" w:rsidRPr="003261FD" w:rsidRDefault="005938EA" w:rsidP="00F20AF4">
      <w:pPr>
        <w:spacing w:before="360" w:after="240"/>
        <w:jc w:val="center"/>
        <w:rPr>
          <w:color w:val="000000" w:themeColor="text1"/>
        </w:rPr>
        <w:sectPr w:rsidR="005938EA" w:rsidRPr="003261FD" w:rsidSect="00A85306">
          <w:headerReference w:type="first" r:id="rId11"/>
          <w:footnotePr>
            <w:numRestart w:val="eachSect"/>
          </w:footnotePr>
          <w:endnotePr>
            <w:numFmt w:val="decimal"/>
          </w:endnotePr>
          <w:pgSz w:w="12240" w:h="15840" w:code="1"/>
          <w:pgMar w:top="1440" w:right="1440" w:bottom="1440" w:left="1440" w:header="1008" w:footer="720" w:gutter="0"/>
          <w:pgNumType w:fmt="lowerRoman" w:start="1"/>
          <w:cols w:space="720"/>
          <w:titlePg/>
        </w:sectPr>
      </w:pPr>
    </w:p>
    <w:p w:rsidR="00EC7C44" w:rsidRPr="003261FD" w:rsidRDefault="00EC7C44" w:rsidP="00C77290">
      <w:pPr>
        <w:jc w:val="center"/>
        <w:rPr>
          <w:b/>
          <w:bCs/>
          <w:color w:val="000000" w:themeColor="text1"/>
          <w:sz w:val="32"/>
          <w:szCs w:val="20"/>
        </w:rPr>
      </w:pPr>
      <w:r w:rsidRPr="003261FD">
        <w:rPr>
          <w:b/>
          <w:bCs/>
          <w:color w:val="000000" w:themeColor="text1"/>
          <w:sz w:val="32"/>
          <w:szCs w:val="20"/>
        </w:rPr>
        <w:t>Specific Procurement Notice</w:t>
      </w:r>
    </w:p>
    <w:p w:rsidR="00EC7C44" w:rsidRPr="003261FD" w:rsidRDefault="00C77290" w:rsidP="00C77290">
      <w:pPr>
        <w:jc w:val="center"/>
        <w:rPr>
          <w:b/>
          <w:bCs/>
          <w:color w:val="000000" w:themeColor="text1"/>
          <w:sz w:val="32"/>
          <w:szCs w:val="20"/>
        </w:rPr>
      </w:pPr>
      <w:r w:rsidRPr="003261FD">
        <w:rPr>
          <w:b/>
          <w:bCs/>
          <w:color w:val="000000" w:themeColor="text1"/>
          <w:sz w:val="32"/>
          <w:szCs w:val="20"/>
        </w:rPr>
        <w:t>Template</w:t>
      </w:r>
    </w:p>
    <w:p w:rsidR="00C77290" w:rsidRPr="003261FD" w:rsidRDefault="00C77290" w:rsidP="00C77290">
      <w:pPr>
        <w:jc w:val="center"/>
        <w:rPr>
          <w:b/>
          <w:bCs/>
          <w:color w:val="000000" w:themeColor="text1"/>
          <w:sz w:val="32"/>
          <w:szCs w:val="20"/>
        </w:rPr>
      </w:pPr>
    </w:p>
    <w:p w:rsidR="00C77290" w:rsidRPr="003261FD" w:rsidRDefault="00C77290" w:rsidP="00C77290">
      <w:pPr>
        <w:jc w:val="center"/>
        <w:rPr>
          <w:b/>
          <w:bCs/>
          <w:color w:val="000000" w:themeColor="text1"/>
          <w:sz w:val="32"/>
          <w:szCs w:val="20"/>
        </w:rPr>
      </w:pPr>
    </w:p>
    <w:p w:rsidR="008313A3" w:rsidRPr="003261FD" w:rsidRDefault="00EC7C44" w:rsidP="00C77290">
      <w:pPr>
        <w:jc w:val="center"/>
        <w:rPr>
          <w:b/>
          <w:bCs/>
          <w:color w:val="000000" w:themeColor="text1"/>
          <w:sz w:val="44"/>
          <w:szCs w:val="44"/>
        </w:rPr>
      </w:pPr>
      <w:r w:rsidRPr="003261FD">
        <w:rPr>
          <w:b/>
          <w:bCs/>
          <w:color w:val="000000" w:themeColor="text1"/>
          <w:sz w:val="44"/>
          <w:szCs w:val="44"/>
        </w:rPr>
        <w:t xml:space="preserve">Request for </w:t>
      </w:r>
      <w:r w:rsidR="00F25823" w:rsidRPr="003261FD">
        <w:rPr>
          <w:b/>
          <w:bCs/>
          <w:color w:val="000000" w:themeColor="text1"/>
          <w:sz w:val="44"/>
          <w:szCs w:val="44"/>
        </w:rPr>
        <w:t>Bid</w:t>
      </w:r>
      <w:r w:rsidRPr="003261FD">
        <w:rPr>
          <w:b/>
          <w:bCs/>
          <w:color w:val="000000" w:themeColor="text1"/>
          <w:sz w:val="44"/>
          <w:szCs w:val="44"/>
        </w:rPr>
        <w:t>s</w:t>
      </w:r>
    </w:p>
    <w:p w:rsidR="006A513E" w:rsidRPr="003261FD" w:rsidRDefault="006A513E" w:rsidP="00C77290">
      <w:pPr>
        <w:jc w:val="center"/>
        <w:rPr>
          <w:b/>
          <w:bCs/>
          <w:color w:val="000000" w:themeColor="text1"/>
          <w:sz w:val="44"/>
          <w:szCs w:val="44"/>
        </w:rPr>
      </w:pPr>
      <w:r w:rsidRPr="003261FD">
        <w:rPr>
          <w:b/>
          <w:bCs/>
          <w:color w:val="000000" w:themeColor="text1"/>
          <w:sz w:val="44"/>
          <w:szCs w:val="44"/>
        </w:rPr>
        <w:t>Works</w:t>
      </w:r>
    </w:p>
    <w:p w:rsidR="00EC7C44" w:rsidRPr="003261FD" w:rsidRDefault="00C93422" w:rsidP="00C77290">
      <w:pPr>
        <w:jc w:val="center"/>
        <w:rPr>
          <w:b/>
          <w:bCs/>
          <w:color w:val="000000" w:themeColor="text1"/>
          <w:sz w:val="28"/>
          <w:szCs w:val="28"/>
        </w:rPr>
      </w:pPr>
      <w:r w:rsidRPr="003261FD">
        <w:rPr>
          <w:b/>
          <w:bCs/>
          <w:color w:val="000000" w:themeColor="text1"/>
          <w:sz w:val="28"/>
          <w:szCs w:val="28"/>
        </w:rPr>
        <w:t>(</w:t>
      </w:r>
      <w:r w:rsidR="00944054" w:rsidRPr="003261FD">
        <w:rPr>
          <w:b/>
          <w:bCs/>
          <w:color w:val="000000" w:themeColor="text1"/>
          <w:sz w:val="28"/>
          <w:szCs w:val="28"/>
        </w:rPr>
        <w:t xml:space="preserve">Without </w:t>
      </w:r>
      <w:r w:rsidR="00B80D61" w:rsidRPr="003261FD">
        <w:rPr>
          <w:b/>
          <w:bCs/>
          <w:color w:val="000000" w:themeColor="text1"/>
          <w:sz w:val="28"/>
          <w:szCs w:val="28"/>
        </w:rPr>
        <w:t>P</w:t>
      </w:r>
      <w:r w:rsidR="00944054" w:rsidRPr="003261FD">
        <w:rPr>
          <w:b/>
          <w:bCs/>
          <w:color w:val="000000" w:themeColor="text1"/>
          <w:sz w:val="28"/>
          <w:szCs w:val="28"/>
        </w:rPr>
        <w:t>requalification</w:t>
      </w:r>
      <w:r w:rsidRPr="003261FD">
        <w:rPr>
          <w:b/>
          <w:bCs/>
          <w:color w:val="000000" w:themeColor="text1"/>
          <w:sz w:val="28"/>
          <w:szCs w:val="28"/>
        </w:rPr>
        <w:t>)</w:t>
      </w:r>
    </w:p>
    <w:p w:rsidR="00EC7C44" w:rsidRPr="003261FD" w:rsidRDefault="00EC7C44" w:rsidP="00F20AF4">
      <w:pPr>
        <w:spacing w:before="360" w:after="240"/>
        <w:rPr>
          <w:color w:val="000000" w:themeColor="text1"/>
          <w:szCs w:val="20"/>
        </w:rPr>
      </w:pPr>
    </w:p>
    <w:p w:rsidR="00C77290" w:rsidRPr="003261FD" w:rsidRDefault="00C77290" w:rsidP="00C77290">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rsidR="00C77290" w:rsidRPr="003261FD" w:rsidRDefault="00C77290" w:rsidP="00C77290">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rsidR="00C77290" w:rsidRPr="003261FD" w:rsidRDefault="00C77290" w:rsidP="00C77290">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rsidR="00C77290" w:rsidRPr="003261FD" w:rsidRDefault="00C77290" w:rsidP="00C77290">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rsidR="00C77290" w:rsidRPr="003261FD" w:rsidRDefault="00C77290" w:rsidP="00C77290">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rsidR="00C77290" w:rsidRPr="003261FD" w:rsidRDefault="00C77290" w:rsidP="00C77290">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rsidR="00C77290" w:rsidRPr="003261FD" w:rsidRDefault="00C77290" w:rsidP="00C77290">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rsidR="00C77290" w:rsidRPr="003261FD" w:rsidRDefault="00C77290" w:rsidP="00C77290">
      <w:pPr>
        <w:spacing w:before="60" w:after="60"/>
        <w:ind w:right="-720"/>
        <w:rPr>
          <w:i/>
          <w:color w:val="000000" w:themeColor="text1"/>
        </w:rPr>
      </w:pPr>
    </w:p>
    <w:p w:rsidR="00EC7C44" w:rsidRPr="003261FD" w:rsidRDefault="00EC7C44" w:rsidP="00C77290">
      <w:pPr>
        <w:suppressAutoHyphens/>
        <w:spacing w:before="360" w:after="240"/>
        <w:ind w:left="630" w:hanging="630"/>
        <w:rPr>
          <w:spacing w:val="-2"/>
        </w:rPr>
      </w:pPr>
      <w:r w:rsidRPr="003261FD">
        <w:rPr>
          <w:color w:val="000000" w:themeColor="text1"/>
          <w:spacing w:val="-2"/>
        </w:rPr>
        <w:t>1.</w:t>
      </w:r>
      <w:r w:rsidRPr="003261FD">
        <w:rPr>
          <w:color w:val="000000" w:themeColor="text1"/>
          <w:spacing w:val="-2"/>
        </w:rPr>
        <w:tab/>
        <w:t xml:space="preserve">The </w:t>
      </w:r>
      <w:r w:rsidRPr="003261FD">
        <w:rPr>
          <w:i/>
          <w:color w:val="000000" w:themeColor="text1"/>
          <w:spacing w:val="-2"/>
        </w:rPr>
        <w:t xml:space="preserve">[insert name of Borrower/Beneficiary/Recipient] [has received/has applied for/intends to apply for] </w:t>
      </w:r>
      <w:r w:rsidRPr="003261FD">
        <w:rPr>
          <w:color w:val="000000" w:themeColor="text1"/>
          <w:spacing w:val="-2"/>
        </w:rPr>
        <w:t>financing from the World Bank toward the cost of the [</w:t>
      </w:r>
      <w:r w:rsidRPr="003261FD">
        <w:rPr>
          <w:i/>
          <w:color w:val="000000" w:themeColor="text1"/>
          <w:spacing w:val="-2"/>
        </w:rPr>
        <w:t>insert name of project or grant</w:t>
      </w:r>
      <w:r w:rsidRPr="003261FD">
        <w:rPr>
          <w:color w:val="000000" w:themeColor="text1"/>
          <w:spacing w:val="-2"/>
        </w:rPr>
        <w:t xml:space="preserve">], and intends to apply part of the proceeds toward payments under the contract </w:t>
      </w:r>
      <w:r w:rsidRPr="003261FD">
        <w:rPr>
          <w:color w:val="000000" w:themeColor="text1"/>
          <w:spacing w:val="-2"/>
          <w:vertAlign w:val="superscript"/>
        </w:rPr>
        <w:footnoteReference w:id="3"/>
      </w:r>
      <w:r w:rsidRPr="003261FD">
        <w:rPr>
          <w:color w:val="000000" w:themeColor="text1"/>
          <w:spacing w:val="-2"/>
        </w:rPr>
        <w:t>for [</w:t>
      </w:r>
      <w:r w:rsidRPr="003261FD">
        <w:rPr>
          <w:i/>
          <w:color w:val="000000" w:themeColor="text1"/>
          <w:spacing w:val="-2"/>
        </w:rPr>
        <w:t>insert title of contract</w:t>
      </w:r>
      <w:r w:rsidRPr="003261FD">
        <w:rPr>
          <w:spacing w:val="-2"/>
        </w:rPr>
        <w:t>]</w:t>
      </w:r>
      <w:r w:rsidRPr="003261FD">
        <w:rPr>
          <w:spacing w:val="-2"/>
          <w:vertAlign w:val="superscript"/>
        </w:rPr>
        <w:footnoteReference w:id="4"/>
      </w:r>
      <w:r w:rsidRPr="003261FD">
        <w:rPr>
          <w:spacing w:val="-2"/>
        </w:rPr>
        <w:t>.</w:t>
      </w:r>
      <w:r w:rsidR="00E81FA2" w:rsidRPr="003261FD">
        <w:rPr>
          <w:spacing w:val="-2"/>
        </w:rPr>
        <w:t xml:space="preserve"> </w:t>
      </w:r>
      <w:r w:rsidR="00E81FA2" w:rsidRPr="003261FD">
        <w:rPr>
          <w:bCs/>
          <w:i/>
          <w:iCs/>
        </w:rPr>
        <w:t>[Insert if applicable: “</w:t>
      </w:r>
      <w:r w:rsidR="0066667D" w:rsidRPr="003261FD">
        <w:rPr>
          <w:bCs/>
          <w:iCs/>
          <w:spacing w:val="-2"/>
        </w:rPr>
        <w:t xml:space="preserve">For </w:t>
      </w:r>
      <w:r w:rsidR="00E81FA2" w:rsidRPr="003261FD">
        <w:rPr>
          <w:bCs/>
          <w:iCs/>
          <w:spacing w:val="-2"/>
        </w:rPr>
        <w:t>this contract, the Borrower shall process the payments using the Direct Payment disbursement method, as defined in the World Bank’s Disbursement Guidelines for Investment Project Financing</w:t>
      </w:r>
      <w:r w:rsidR="0066667D" w:rsidRPr="003261FD">
        <w:rPr>
          <w:bCs/>
          <w:iCs/>
          <w:spacing w:val="-2"/>
        </w:rPr>
        <w:t>.</w:t>
      </w:r>
      <w:r w:rsidR="00E81FA2" w:rsidRPr="003261FD">
        <w:rPr>
          <w:bCs/>
          <w:iCs/>
          <w:spacing w:val="-2"/>
        </w:rPr>
        <w:t>”]</w:t>
      </w:r>
    </w:p>
    <w:p w:rsidR="00EC7C44" w:rsidRPr="003261FD" w:rsidRDefault="00EC7C44" w:rsidP="00C7729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rPr>
      </w:pPr>
      <w:r w:rsidRPr="003261FD">
        <w:rPr>
          <w:color w:val="000000" w:themeColor="text1"/>
          <w:spacing w:val="-2"/>
        </w:rPr>
        <w:t xml:space="preserve">2. </w:t>
      </w:r>
      <w:r w:rsidRPr="003261FD">
        <w:rPr>
          <w:color w:val="000000" w:themeColor="text1"/>
          <w:spacing w:val="-2"/>
        </w:rPr>
        <w:tab/>
        <w:t xml:space="preserve">The </w:t>
      </w:r>
      <w:r w:rsidRPr="003261FD">
        <w:rPr>
          <w:i/>
          <w:color w:val="000000" w:themeColor="text1"/>
          <w:spacing w:val="-2"/>
        </w:rPr>
        <w:t>[insert name of implementing agency]</w:t>
      </w:r>
      <w:r w:rsidRPr="003261FD">
        <w:rPr>
          <w:color w:val="000000" w:themeColor="text1"/>
          <w:spacing w:val="-2"/>
        </w:rPr>
        <w:t xml:space="preserve"> now invites sealed </w:t>
      </w:r>
      <w:r w:rsidR="00F25823" w:rsidRPr="003261FD">
        <w:rPr>
          <w:color w:val="000000" w:themeColor="text1"/>
          <w:spacing w:val="-2"/>
        </w:rPr>
        <w:t>Bid</w:t>
      </w:r>
      <w:r w:rsidRPr="003261FD">
        <w:rPr>
          <w:color w:val="000000" w:themeColor="text1"/>
          <w:spacing w:val="-2"/>
        </w:rPr>
        <w:t xml:space="preserve">s from eligible </w:t>
      </w:r>
      <w:r w:rsidR="00F25823" w:rsidRPr="003261FD">
        <w:rPr>
          <w:color w:val="000000" w:themeColor="text1"/>
          <w:spacing w:val="-2"/>
        </w:rPr>
        <w:t>Bid</w:t>
      </w:r>
      <w:r w:rsidRPr="003261FD">
        <w:rPr>
          <w:color w:val="000000" w:themeColor="text1"/>
          <w:spacing w:val="-2"/>
        </w:rPr>
        <w:t xml:space="preserve">ders for </w:t>
      </w:r>
      <w:r w:rsidRPr="003261FD">
        <w:rPr>
          <w:i/>
          <w:color w:val="000000" w:themeColor="text1"/>
          <w:spacing w:val="-2"/>
        </w:rPr>
        <w:t xml:space="preserve">[insert brief description of </w:t>
      </w:r>
      <w:r w:rsidR="00C92E15" w:rsidRPr="003261FD">
        <w:rPr>
          <w:i/>
          <w:color w:val="000000" w:themeColor="text1"/>
          <w:spacing w:val="-2"/>
        </w:rPr>
        <w:t>Works</w:t>
      </w:r>
      <w:r w:rsidRPr="003261FD">
        <w:rPr>
          <w:i/>
          <w:color w:val="000000" w:themeColor="text1"/>
          <w:spacing w:val="-2"/>
        </w:rPr>
        <w:t xml:space="preserve"> required</w:t>
      </w:r>
      <w:r w:rsidR="00C92E15" w:rsidRPr="003261FD">
        <w:rPr>
          <w:i/>
          <w:iCs/>
          <w:color w:val="000000" w:themeColor="text1"/>
          <w:spacing w:val="-2"/>
        </w:rPr>
        <w:t>,</w:t>
      </w:r>
      <w:r w:rsidR="004A73DD" w:rsidRPr="003261FD">
        <w:rPr>
          <w:i/>
          <w:iCs/>
          <w:color w:val="000000" w:themeColor="text1"/>
          <w:spacing w:val="-2"/>
        </w:rPr>
        <w:t xml:space="preserve"> construction period</w:t>
      </w:r>
      <w:r w:rsidR="00C92E15" w:rsidRPr="003261FD">
        <w:rPr>
          <w:i/>
          <w:iCs/>
          <w:color w:val="000000" w:themeColor="text1"/>
          <w:spacing w:val="-2"/>
        </w:rPr>
        <w:t xml:space="preserve"> location, </w:t>
      </w:r>
      <w:r w:rsidRPr="003261FD">
        <w:rPr>
          <w:i/>
          <w:iCs/>
          <w:color w:val="000000" w:themeColor="text1"/>
          <w:spacing w:val="-2"/>
        </w:rPr>
        <w:t>margin of preference if applicable, etc.</w:t>
      </w:r>
      <w:r w:rsidRPr="003261FD">
        <w:rPr>
          <w:i/>
          <w:color w:val="000000" w:themeColor="text1"/>
          <w:spacing w:val="-2"/>
        </w:rPr>
        <w:t>]</w:t>
      </w:r>
      <w:r w:rsidRPr="003261FD">
        <w:rPr>
          <w:i/>
          <w:color w:val="000000" w:themeColor="text1"/>
          <w:spacing w:val="-2"/>
          <w:vertAlign w:val="superscript"/>
        </w:rPr>
        <w:footnoteReference w:id="5"/>
      </w:r>
      <w:r w:rsidRPr="003261FD">
        <w:rPr>
          <w:color w:val="000000" w:themeColor="text1"/>
          <w:spacing w:val="-2"/>
        </w:rPr>
        <w:t>.</w:t>
      </w:r>
    </w:p>
    <w:p w:rsidR="00EC7C44" w:rsidRPr="003261FD" w:rsidRDefault="00454698" w:rsidP="00C77290">
      <w:pPr>
        <w:suppressAutoHyphens/>
        <w:spacing w:before="360" w:after="240"/>
        <w:ind w:left="630" w:hanging="630"/>
        <w:rPr>
          <w:color w:val="000000" w:themeColor="text1"/>
          <w:spacing w:val="-2"/>
        </w:rPr>
      </w:pPr>
      <w:r w:rsidRPr="003261FD">
        <w:fldChar w:fldCharType="begin"/>
      </w:r>
      <w:r w:rsidRPr="003261FD">
        <w:instrText xml:space="preserve">  </w:instrText>
      </w:r>
      <w:r w:rsidRPr="003261FD">
        <w:fldChar w:fldCharType="end"/>
      </w:r>
      <w:r w:rsidR="00EC7C44" w:rsidRPr="003261FD">
        <w:rPr>
          <w:color w:val="000000" w:themeColor="text1"/>
          <w:spacing w:val="-2"/>
        </w:rPr>
        <w:t xml:space="preserve">3. </w:t>
      </w:r>
      <w:r w:rsidR="00EC7C44" w:rsidRPr="003261FD">
        <w:rPr>
          <w:color w:val="000000" w:themeColor="text1"/>
          <w:spacing w:val="-2"/>
        </w:rPr>
        <w:tab/>
      </w:r>
      <w:r w:rsidR="00F25823" w:rsidRPr="003261FD">
        <w:rPr>
          <w:color w:val="000000" w:themeColor="text1"/>
          <w:spacing w:val="-2"/>
        </w:rPr>
        <w:t>Bid</w:t>
      </w:r>
      <w:r w:rsidR="00EC7C44" w:rsidRPr="003261FD">
        <w:rPr>
          <w:color w:val="000000" w:themeColor="text1"/>
          <w:spacing w:val="-2"/>
        </w:rPr>
        <w:t xml:space="preserve">ding will be conducted through </w:t>
      </w:r>
      <w:r w:rsidR="00EC7C44" w:rsidRPr="003261FD">
        <w:rPr>
          <w:color w:val="000000" w:themeColor="text1"/>
          <w:szCs w:val="20"/>
        </w:rPr>
        <w:t xml:space="preserve">international competitive procurement using Request for </w:t>
      </w:r>
      <w:r w:rsidR="00F25823" w:rsidRPr="003261FD">
        <w:rPr>
          <w:color w:val="000000" w:themeColor="text1"/>
          <w:szCs w:val="20"/>
        </w:rPr>
        <w:t>Bid</w:t>
      </w:r>
      <w:r w:rsidR="00EC7C44" w:rsidRPr="003261FD">
        <w:rPr>
          <w:color w:val="000000" w:themeColor="text1"/>
          <w:szCs w:val="20"/>
        </w:rPr>
        <w:t xml:space="preserve">s (RFB) </w:t>
      </w:r>
      <w:r w:rsidR="00EC7C44" w:rsidRPr="003261FD">
        <w:rPr>
          <w:color w:val="000000" w:themeColor="text1"/>
          <w:spacing w:val="-2"/>
        </w:rPr>
        <w:t>as specified in the World Bank’s “</w:t>
      </w:r>
      <w:hyperlink r:id="rId12" w:history="1">
        <w:r w:rsidR="00EC7C44" w:rsidRPr="003261FD">
          <w:rPr>
            <w:color w:val="000000" w:themeColor="text1"/>
            <w:spacing w:val="-2"/>
          </w:rPr>
          <w:t>Procurement</w:t>
        </w:r>
      </w:hyperlink>
      <w:r w:rsidR="00EC7C44" w:rsidRPr="003261FD">
        <w:rPr>
          <w:color w:val="000000" w:themeColor="text1"/>
        </w:rPr>
        <w:t xml:space="preserve"> Regulations for </w:t>
      </w:r>
      <w:r w:rsidR="00995968" w:rsidRPr="003261FD">
        <w:rPr>
          <w:color w:val="000000" w:themeColor="text1"/>
        </w:rPr>
        <w:t xml:space="preserve">IPF </w:t>
      </w:r>
      <w:r w:rsidR="00EC7C44" w:rsidRPr="003261FD">
        <w:rPr>
          <w:color w:val="000000" w:themeColor="text1"/>
        </w:rPr>
        <w:t>Borrowers- Procurement in Investment Projects Financing”</w:t>
      </w:r>
      <w:r w:rsidR="00EC7C44" w:rsidRPr="003261FD">
        <w:rPr>
          <w:color w:val="000000" w:themeColor="text1"/>
          <w:spacing w:val="-2"/>
        </w:rPr>
        <w:t xml:space="preserve"> </w:t>
      </w:r>
      <w:r w:rsidR="00EC7C44" w:rsidRPr="003261FD">
        <w:rPr>
          <w:i/>
          <w:color w:val="000000" w:themeColor="text1"/>
          <w:spacing w:val="-2"/>
        </w:rPr>
        <w:t>[insert date of applicable Procurement Regulations edition as per legal agreement]</w:t>
      </w:r>
      <w:r w:rsidR="00EC7C44" w:rsidRPr="003261FD">
        <w:rPr>
          <w:color w:val="000000" w:themeColor="text1"/>
          <w:spacing w:val="-2"/>
        </w:rPr>
        <w:t xml:space="preserve"> (“Procurement Regulations”), and is open to all eligible </w:t>
      </w:r>
      <w:r w:rsidR="00F25823" w:rsidRPr="003261FD">
        <w:rPr>
          <w:color w:val="000000" w:themeColor="text1"/>
          <w:spacing w:val="-2"/>
        </w:rPr>
        <w:t>Bid</w:t>
      </w:r>
      <w:r w:rsidR="00EC7C44" w:rsidRPr="003261FD">
        <w:rPr>
          <w:color w:val="000000" w:themeColor="text1"/>
          <w:spacing w:val="-2"/>
        </w:rPr>
        <w:t xml:space="preserve">ders as defined in the Procurement Regulations. </w:t>
      </w:r>
    </w:p>
    <w:p w:rsidR="00EC7C44" w:rsidRPr="003261FD" w:rsidRDefault="00EC7C44" w:rsidP="00C77290">
      <w:pPr>
        <w:suppressAutoHyphens/>
        <w:spacing w:before="360" w:after="240"/>
        <w:ind w:left="630" w:hanging="630"/>
        <w:rPr>
          <w:i/>
          <w:color w:val="000000" w:themeColor="text1"/>
          <w:spacing w:val="-2"/>
        </w:rPr>
      </w:pPr>
      <w:r w:rsidRPr="003261FD">
        <w:rPr>
          <w:color w:val="000000" w:themeColor="text1"/>
          <w:spacing w:val="-2"/>
        </w:rPr>
        <w:t xml:space="preserve">4. </w:t>
      </w:r>
      <w:r w:rsidRPr="003261FD">
        <w:rPr>
          <w:color w:val="000000" w:themeColor="text1"/>
          <w:spacing w:val="-2"/>
        </w:rPr>
        <w:tab/>
        <w:t xml:space="preserve">Interested eligible </w:t>
      </w:r>
      <w:r w:rsidR="00F25823" w:rsidRPr="003261FD">
        <w:rPr>
          <w:color w:val="000000" w:themeColor="text1"/>
          <w:spacing w:val="-2"/>
        </w:rPr>
        <w:t>Bid</w:t>
      </w:r>
      <w:r w:rsidRPr="003261FD">
        <w:rPr>
          <w:color w:val="000000" w:themeColor="text1"/>
          <w:spacing w:val="-2"/>
        </w:rPr>
        <w:t xml:space="preserve">ders may obtain further information from </w:t>
      </w:r>
      <w:r w:rsidRPr="003261FD">
        <w:rPr>
          <w:i/>
          <w:color w:val="000000" w:themeColor="text1"/>
          <w:spacing w:val="-2"/>
        </w:rPr>
        <w:t>[insert name of implementing agency, insert name and e-mail of officer in charge]</w:t>
      </w:r>
      <w:r w:rsidRPr="003261FD">
        <w:rPr>
          <w:color w:val="000000" w:themeColor="text1"/>
          <w:spacing w:val="-2"/>
        </w:rPr>
        <w:t xml:space="preserve"> and inspect the </w:t>
      </w:r>
      <w:r w:rsidR="00F20AF4" w:rsidRPr="003261FD">
        <w:rPr>
          <w:color w:val="000000" w:themeColor="text1"/>
          <w:spacing w:val="-2"/>
        </w:rPr>
        <w:t>Bidding document</w:t>
      </w:r>
      <w:r w:rsidRPr="003261FD">
        <w:rPr>
          <w:color w:val="000000" w:themeColor="text1"/>
          <w:spacing w:val="-2"/>
        </w:rPr>
        <w:t xml:space="preserve"> during office hours </w:t>
      </w:r>
      <w:r w:rsidRPr="003261FD">
        <w:rPr>
          <w:i/>
          <w:color w:val="000000" w:themeColor="text1"/>
          <w:spacing w:val="-2"/>
        </w:rPr>
        <w:t xml:space="preserve">[insert office hours if applicable i.e. 0900 to 1700 hours] </w:t>
      </w:r>
      <w:r w:rsidRPr="003261FD">
        <w:rPr>
          <w:color w:val="000000" w:themeColor="text1"/>
          <w:spacing w:val="-2"/>
        </w:rPr>
        <w:t xml:space="preserve">at the address given below </w:t>
      </w:r>
      <w:r w:rsidRPr="003261FD">
        <w:rPr>
          <w:i/>
          <w:color w:val="000000" w:themeColor="text1"/>
          <w:spacing w:val="-2"/>
        </w:rPr>
        <w:t xml:space="preserve">[state address at the end of this </w:t>
      </w:r>
      <w:r w:rsidR="008B78BE" w:rsidRPr="003261FD">
        <w:rPr>
          <w:i/>
          <w:color w:val="000000" w:themeColor="text1"/>
          <w:spacing w:val="-2"/>
        </w:rPr>
        <w:t>RFB</w:t>
      </w:r>
      <w:r w:rsidRPr="003261FD">
        <w:rPr>
          <w:i/>
          <w:color w:val="000000" w:themeColor="text1"/>
          <w:spacing w:val="-2"/>
        </w:rPr>
        <w:t>]</w:t>
      </w:r>
      <w:r w:rsidRPr="003261FD">
        <w:rPr>
          <w:color w:val="000000" w:themeColor="text1"/>
          <w:spacing w:val="-2"/>
        </w:rPr>
        <w:t xml:space="preserve"> </w:t>
      </w:r>
      <w:r w:rsidRPr="003261FD">
        <w:rPr>
          <w:color w:val="000000" w:themeColor="text1"/>
          <w:spacing w:val="-2"/>
          <w:vertAlign w:val="superscript"/>
        </w:rPr>
        <w:footnoteReference w:id="6"/>
      </w:r>
      <w:r w:rsidRPr="003261FD">
        <w:rPr>
          <w:i/>
          <w:color w:val="000000" w:themeColor="text1"/>
          <w:spacing w:val="-2"/>
        </w:rPr>
        <w:t>.</w:t>
      </w:r>
    </w:p>
    <w:p w:rsidR="00EC7C44" w:rsidRPr="003261FD" w:rsidRDefault="00EC7C44" w:rsidP="00C77290">
      <w:pPr>
        <w:suppressAutoHyphens/>
        <w:spacing w:before="360" w:after="240"/>
        <w:ind w:left="630" w:hanging="630"/>
        <w:rPr>
          <w:color w:val="000000" w:themeColor="text1"/>
          <w:spacing w:val="-2"/>
        </w:rPr>
      </w:pPr>
      <w:r w:rsidRPr="003261FD">
        <w:rPr>
          <w:color w:val="000000" w:themeColor="text1"/>
          <w:spacing w:val="-2"/>
        </w:rPr>
        <w:t xml:space="preserve">5. </w:t>
      </w:r>
      <w:r w:rsidRPr="003261FD">
        <w:rPr>
          <w:color w:val="000000" w:themeColor="text1"/>
          <w:spacing w:val="-2"/>
        </w:rPr>
        <w:tab/>
        <w:t xml:space="preserve"> The </w:t>
      </w:r>
      <w:r w:rsidR="00F20AF4" w:rsidRPr="003261FD">
        <w:rPr>
          <w:color w:val="000000" w:themeColor="text1"/>
          <w:spacing w:val="-2"/>
        </w:rPr>
        <w:t>Bidding document</w:t>
      </w:r>
      <w:r w:rsidRPr="003261FD">
        <w:rPr>
          <w:color w:val="000000" w:themeColor="text1"/>
          <w:spacing w:val="-2"/>
        </w:rPr>
        <w:t xml:space="preserve"> in [</w:t>
      </w:r>
      <w:r w:rsidRPr="003261FD">
        <w:rPr>
          <w:i/>
          <w:color w:val="000000" w:themeColor="text1"/>
          <w:spacing w:val="-2"/>
        </w:rPr>
        <w:t>insert name of language</w:t>
      </w:r>
      <w:r w:rsidRPr="003261FD">
        <w:rPr>
          <w:color w:val="000000" w:themeColor="text1"/>
          <w:spacing w:val="-2"/>
        </w:rPr>
        <w:t xml:space="preserve">] may be purchased by interested eligible </w:t>
      </w:r>
      <w:r w:rsidR="00F25823" w:rsidRPr="003261FD">
        <w:rPr>
          <w:color w:val="000000" w:themeColor="text1"/>
          <w:spacing w:val="-2"/>
        </w:rPr>
        <w:t>Bid</w:t>
      </w:r>
      <w:r w:rsidRPr="003261FD">
        <w:rPr>
          <w:color w:val="000000" w:themeColor="text1"/>
          <w:spacing w:val="-2"/>
        </w:rPr>
        <w:t>ders upon the submission of a written application to the address below and upon payment of a nonrefundable fee</w:t>
      </w:r>
      <w:r w:rsidRPr="003261FD">
        <w:rPr>
          <w:color w:val="000000" w:themeColor="text1"/>
          <w:spacing w:val="-2"/>
          <w:vertAlign w:val="superscript"/>
        </w:rPr>
        <w:footnoteReference w:id="7"/>
      </w:r>
      <w:r w:rsidRPr="003261FD">
        <w:rPr>
          <w:color w:val="000000" w:themeColor="text1"/>
          <w:spacing w:val="-2"/>
        </w:rPr>
        <w:t xml:space="preserve"> of [</w:t>
      </w:r>
      <w:r w:rsidRPr="003261FD">
        <w:rPr>
          <w:i/>
          <w:color w:val="000000" w:themeColor="text1"/>
          <w:spacing w:val="-2"/>
        </w:rPr>
        <w:t>insert amount in Borrower’s currency or in a convertible currency</w:t>
      </w:r>
      <w:r w:rsidRPr="003261FD">
        <w:rPr>
          <w:color w:val="000000" w:themeColor="text1"/>
          <w:spacing w:val="-2"/>
        </w:rPr>
        <w:t>]. The method of payment will be [</w:t>
      </w:r>
      <w:r w:rsidRPr="003261FD">
        <w:rPr>
          <w:i/>
          <w:color w:val="000000" w:themeColor="text1"/>
          <w:spacing w:val="-2"/>
        </w:rPr>
        <w:t>insert method of payment</w:t>
      </w:r>
      <w:r w:rsidRPr="003261FD">
        <w:rPr>
          <w:color w:val="000000" w:themeColor="text1"/>
          <w:spacing w:val="-2"/>
        </w:rPr>
        <w:t>].</w:t>
      </w:r>
      <w:r w:rsidRPr="003261FD">
        <w:rPr>
          <w:color w:val="000000" w:themeColor="text1"/>
          <w:spacing w:val="-2"/>
          <w:vertAlign w:val="superscript"/>
        </w:rPr>
        <w:footnoteReference w:id="8"/>
      </w:r>
      <w:r w:rsidRPr="003261FD">
        <w:rPr>
          <w:color w:val="000000" w:themeColor="text1"/>
          <w:spacing w:val="-2"/>
        </w:rPr>
        <w:t xml:space="preserve"> The document will be sent by [</w:t>
      </w:r>
      <w:r w:rsidRPr="003261FD">
        <w:rPr>
          <w:i/>
          <w:color w:val="000000" w:themeColor="text1"/>
          <w:spacing w:val="-2"/>
        </w:rPr>
        <w:t>insert delivery procedure</w:t>
      </w:r>
      <w:r w:rsidRPr="003261FD">
        <w:rPr>
          <w:color w:val="000000" w:themeColor="text1"/>
          <w:spacing w:val="-2"/>
        </w:rPr>
        <w:t>].</w:t>
      </w:r>
      <w:r w:rsidRPr="003261FD">
        <w:rPr>
          <w:color w:val="000000" w:themeColor="text1"/>
          <w:spacing w:val="-2"/>
          <w:vertAlign w:val="superscript"/>
        </w:rPr>
        <w:footnoteReference w:id="9"/>
      </w:r>
    </w:p>
    <w:p w:rsidR="00EC7C44" w:rsidRPr="003261FD" w:rsidRDefault="00EC7C44" w:rsidP="00C7729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rPr>
      </w:pPr>
      <w:r w:rsidRPr="003261FD">
        <w:rPr>
          <w:color w:val="000000" w:themeColor="text1"/>
          <w:spacing w:val="-2"/>
        </w:rPr>
        <w:t xml:space="preserve">6. </w:t>
      </w:r>
      <w:r w:rsidRPr="003261FD">
        <w:rPr>
          <w:color w:val="000000" w:themeColor="text1"/>
          <w:spacing w:val="-2"/>
        </w:rPr>
        <w:tab/>
      </w:r>
      <w:r w:rsidR="00F25823" w:rsidRPr="003261FD">
        <w:rPr>
          <w:color w:val="000000" w:themeColor="text1"/>
          <w:spacing w:val="-2"/>
        </w:rPr>
        <w:t>Bid</w:t>
      </w:r>
      <w:r w:rsidRPr="003261FD">
        <w:rPr>
          <w:color w:val="000000" w:themeColor="text1"/>
          <w:spacing w:val="-2"/>
        </w:rPr>
        <w:t xml:space="preserve">s must be delivered to the address below </w:t>
      </w:r>
      <w:r w:rsidRPr="003261FD">
        <w:rPr>
          <w:i/>
          <w:color w:val="000000" w:themeColor="text1"/>
          <w:spacing w:val="-2"/>
        </w:rPr>
        <w:t xml:space="preserve">[state address at the end of this </w:t>
      </w:r>
      <w:r w:rsidR="008B78BE" w:rsidRPr="003261FD">
        <w:rPr>
          <w:i/>
          <w:color w:val="000000" w:themeColor="text1"/>
          <w:spacing w:val="-2"/>
        </w:rPr>
        <w:t>RFB</w:t>
      </w:r>
      <w:r w:rsidRPr="003261FD">
        <w:rPr>
          <w:i/>
          <w:color w:val="000000" w:themeColor="text1"/>
          <w:spacing w:val="-2"/>
        </w:rPr>
        <w:t>]</w:t>
      </w:r>
      <w:r w:rsidRPr="003261FD">
        <w:rPr>
          <w:color w:val="000000" w:themeColor="text1"/>
          <w:spacing w:val="-2"/>
          <w:vertAlign w:val="superscript"/>
        </w:rPr>
        <w:footnoteReference w:id="10"/>
      </w:r>
      <w:r w:rsidRPr="003261FD">
        <w:rPr>
          <w:color w:val="000000" w:themeColor="text1"/>
          <w:spacing w:val="-2"/>
        </w:rPr>
        <w:t xml:space="preserve"> on or before </w:t>
      </w:r>
      <w:r w:rsidRPr="003261FD">
        <w:rPr>
          <w:i/>
          <w:color w:val="000000" w:themeColor="text1"/>
          <w:spacing w:val="-2"/>
        </w:rPr>
        <w:t>[insert time and date].</w:t>
      </w:r>
      <w:r w:rsidRPr="003261FD">
        <w:rPr>
          <w:color w:val="000000" w:themeColor="text1"/>
        </w:rPr>
        <w:t xml:space="preserve"> Electronic </w:t>
      </w:r>
      <w:r w:rsidR="00F25823" w:rsidRPr="003261FD">
        <w:rPr>
          <w:color w:val="000000" w:themeColor="text1"/>
        </w:rPr>
        <w:t>Bid</w:t>
      </w:r>
      <w:r w:rsidRPr="003261FD">
        <w:rPr>
          <w:color w:val="000000" w:themeColor="text1"/>
        </w:rPr>
        <w:t xml:space="preserve">ding will </w:t>
      </w:r>
      <w:r w:rsidRPr="003261FD">
        <w:rPr>
          <w:i/>
          <w:iCs/>
          <w:color w:val="000000" w:themeColor="text1"/>
        </w:rPr>
        <w:t>[will not]</w:t>
      </w:r>
      <w:r w:rsidRPr="003261FD">
        <w:rPr>
          <w:color w:val="000000" w:themeColor="text1"/>
        </w:rPr>
        <w:t xml:space="preserve"> be permitted.</w:t>
      </w:r>
      <w:r w:rsidRPr="003261FD">
        <w:rPr>
          <w:color w:val="000000" w:themeColor="text1"/>
          <w:spacing w:val="-2"/>
        </w:rPr>
        <w:t xml:space="preserve"> Late </w:t>
      </w:r>
      <w:r w:rsidR="00F25823" w:rsidRPr="003261FD">
        <w:rPr>
          <w:color w:val="000000" w:themeColor="text1"/>
          <w:spacing w:val="-2"/>
        </w:rPr>
        <w:t>Bid</w:t>
      </w:r>
      <w:r w:rsidRPr="003261FD">
        <w:rPr>
          <w:color w:val="000000" w:themeColor="text1"/>
          <w:spacing w:val="-2"/>
        </w:rPr>
        <w:t xml:space="preserve">s will be rejected. </w:t>
      </w:r>
      <w:r w:rsidR="00F25823" w:rsidRPr="003261FD">
        <w:rPr>
          <w:color w:val="000000" w:themeColor="text1"/>
          <w:spacing w:val="-2"/>
        </w:rPr>
        <w:t>Bid</w:t>
      </w:r>
      <w:r w:rsidRPr="003261FD">
        <w:rPr>
          <w:color w:val="000000" w:themeColor="text1"/>
          <w:spacing w:val="-2"/>
        </w:rPr>
        <w:t xml:space="preserve">s will be publicly opened in the presence of the </w:t>
      </w:r>
      <w:r w:rsidR="00F25823" w:rsidRPr="003261FD">
        <w:rPr>
          <w:color w:val="000000" w:themeColor="text1"/>
          <w:spacing w:val="-2"/>
        </w:rPr>
        <w:t>Bid</w:t>
      </w:r>
      <w:r w:rsidRPr="003261FD">
        <w:rPr>
          <w:color w:val="000000" w:themeColor="text1"/>
          <w:spacing w:val="-2"/>
        </w:rPr>
        <w:t>ders’ designated representatives and anyone who choose</w:t>
      </w:r>
      <w:r w:rsidR="00C34BC8" w:rsidRPr="003261FD">
        <w:rPr>
          <w:color w:val="000000" w:themeColor="text1"/>
          <w:spacing w:val="-2"/>
        </w:rPr>
        <w:t>s</w:t>
      </w:r>
      <w:r w:rsidRPr="003261FD">
        <w:rPr>
          <w:color w:val="000000" w:themeColor="text1"/>
          <w:spacing w:val="-2"/>
        </w:rPr>
        <w:t xml:space="preserve"> to attend at the address below </w:t>
      </w:r>
      <w:r w:rsidRPr="003261FD">
        <w:rPr>
          <w:i/>
          <w:color w:val="000000" w:themeColor="text1"/>
          <w:spacing w:val="-2"/>
        </w:rPr>
        <w:t xml:space="preserve">[state address at the end of this </w:t>
      </w:r>
      <w:r w:rsidR="008B78BE" w:rsidRPr="003261FD">
        <w:rPr>
          <w:i/>
          <w:color w:val="000000" w:themeColor="text1"/>
          <w:spacing w:val="-2"/>
        </w:rPr>
        <w:t>RFB</w:t>
      </w:r>
      <w:r w:rsidRPr="003261FD">
        <w:rPr>
          <w:i/>
          <w:color w:val="000000" w:themeColor="text1"/>
          <w:spacing w:val="-2"/>
        </w:rPr>
        <w:t>]</w:t>
      </w:r>
      <w:r w:rsidRPr="003261FD">
        <w:rPr>
          <w:color w:val="000000" w:themeColor="text1"/>
          <w:spacing w:val="-2"/>
        </w:rPr>
        <w:t xml:space="preserve"> on </w:t>
      </w:r>
      <w:r w:rsidRPr="003261FD">
        <w:rPr>
          <w:i/>
          <w:color w:val="000000" w:themeColor="text1"/>
          <w:spacing w:val="-2"/>
        </w:rPr>
        <w:t>[insert time and date]</w:t>
      </w:r>
      <w:r w:rsidRPr="003261FD">
        <w:rPr>
          <w:color w:val="000000" w:themeColor="text1"/>
          <w:spacing w:val="-2"/>
        </w:rPr>
        <w:t>.</w:t>
      </w:r>
      <w:r w:rsidRPr="003261FD">
        <w:rPr>
          <w:color w:val="000000" w:themeColor="text1"/>
          <w:spacing w:val="-2"/>
          <w:vertAlign w:val="superscript"/>
        </w:rPr>
        <w:t xml:space="preserve"> </w:t>
      </w:r>
    </w:p>
    <w:p w:rsidR="00EC7C44" w:rsidRPr="003261FD" w:rsidRDefault="00EC7C44" w:rsidP="00C7729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color w:val="000000" w:themeColor="text1"/>
          <w:spacing w:val="-2"/>
        </w:rPr>
      </w:pPr>
      <w:r w:rsidRPr="003261FD">
        <w:rPr>
          <w:color w:val="000000" w:themeColor="text1"/>
          <w:spacing w:val="-2"/>
        </w:rPr>
        <w:t xml:space="preserve">7. </w:t>
      </w:r>
      <w:r w:rsidRPr="003261FD">
        <w:rPr>
          <w:color w:val="000000" w:themeColor="text1"/>
          <w:spacing w:val="-2"/>
        </w:rPr>
        <w:tab/>
        <w:t xml:space="preserve">All </w:t>
      </w:r>
      <w:r w:rsidR="00F25823" w:rsidRPr="003261FD">
        <w:rPr>
          <w:color w:val="000000" w:themeColor="text1"/>
          <w:spacing w:val="-2"/>
        </w:rPr>
        <w:t>Bid</w:t>
      </w:r>
      <w:r w:rsidRPr="003261FD">
        <w:rPr>
          <w:color w:val="000000" w:themeColor="text1"/>
          <w:spacing w:val="-2"/>
        </w:rPr>
        <w:t xml:space="preserve">s must be accompanied by a </w:t>
      </w:r>
      <w:r w:rsidRPr="003261FD">
        <w:rPr>
          <w:i/>
          <w:iCs/>
          <w:color w:val="000000" w:themeColor="text1"/>
          <w:spacing w:val="-2"/>
        </w:rPr>
        <w:t>[insert “</w:t>
      </w:r>
      <w:r w:rsidR="00F25823" w:rsidRPr="003261FD">
        <w:rPr>
          <w:i/>
          <w:iCs/>
          <w:color w:val="000000" w:themeColor="text1"/>
          <w:spacing w:val="-2"/>
        </w:rPr>
        <w:t>Bid</w:t>
      </w:r>
      <w:r w:rsidRPr="003261FD">
        <w:rPr>
          <w:i/>
          <w:iCs/>
          <w:color w:val="000000" w:themeColor="text1"/>
          <w:spacing w:val="-2"/>
        </w:rPr>
        <w:t xml:space="preserve"> Security” or “</w:t>
      </w:r>
      <w:r w:rsidR="00F25823" w:rsidRPr="003261FD">
        <w:rPr>
          <w:i/>
          <w:iCs/>
          <w:color w:val="000000" w:themeColor="text1"/>
          <w:spacing w:val="-2"/>
        </w:rPr>
        <w:t>Bid</w:t>
      </w:r>
      <w:r w:rsidRPr="003261FD">
        <w:rPr>
          <w:i/>
          <w:iCs/>
          <w:color w:val="000000" w:themeColor="text1"/>
          <w:spacing w:val="-2"/>
        </w:rPr>
        <w:t>-Securing Declaration,” as appropriate]</w:t>
      </w:r>
      <w:r w:rsidRPr="003261FD">
        <w:rPr>
          <w:color w:val="000000" w:themeColor="text1"/>
          <w:spacing w:val="-2"/>
        </w:rPr>
        <w:t xml:space="preserve"> of </w:t>
      </w:r>
      <w:r w:rsidRPr="003261FD">
        <w:rPr>
          <w:i/>
          <w:color w:val="000000" w:themeColor="text1"/>
          <w:spacing w:val="-2"/>
        </w:rPr>
        <w:t xml:space="preserve">[insert amount and currency in case of a </w:t>
      </w:r>
      <w:r w:rsidR="00F25823" w:rsidRPr="003261FD">
        <w:rPr>
          <w:i/>
          <w:color w:val="000000" w:themeColor="text1"/>
          <w:spacing w:val="-2"/>
        </w:rPr>
        <w:t>Bid</w:t>
      </w:r>
      <w:r w:rsidRPr="003261FD">
        <w:rPr>
          <w:i/>
          <w:color w:val="000000" w:themeColor="text1"/>
          <w:spacing w:val="-2"/>
        </w:rPr>
        <w:t xml:space="preserve"> Security.</w:t>
      </w:r>
      <w:r w:rsidR="00D62749" w:rsidRPr="003261FD">
        <w:rPr>
          <w:i/>
          <w:color w:val="000000" w:themeColor="text1"/>
          <w:spacing w:val="-2"/>
        </w:rPr>
        <w:t>]</w:t>
      </w:r>
    </w:p>
    <w:p w:rsidR="00E81FA2" w:rsidRPr="003261FD" w:rsidRDefault="00EC7C44" w:rsidP="00C77290">
      <w:pPr>
        <w:suppressAutoHyphens/>
        <w:spacing w:before="360" w:after="240"/>
        <w:ind w:left="630" w:hanging="630"/>
        <w:rPr>
          <w:iCs/>
          <w:color w:val="000000" w:themeColor="text1"/>
          <w:spacing w:val="-2"/>
        </w:rPr>
      </w:pPr>
      <w:r w:rsidRPr="003261FD">
        <w:rPr>
          <w:iCs/>
          <w:color w:val="000000" w:themeColor="text1"/>
          <w:spacing w:val="-2"/>
        </w:rPr>
        <w:t>8.</w:t>
      </w:r>
      <w:r w:rsidRPr="003261FD">
        <w:rPr>
          <w:iCs/>
          <w:color w:val="000000" w:themeColor="text1"/>
          <w:spacing w:val="-2"/>
        </w:rPr>
        <w:tab/>
      </w:r>
      <w:r w:rsidR="0066667D">
        <w:rPr>
          <w:spacing w:val="-2"/>
        </w:rPr>
        <w:t>[</w:t>
      </w:r>
      <w:r w:rsidR="0066667D" w:rsidRPr="003D75D7">
        <w:rPr>
          <w:i/>
          <w:spacing w:val="-2"/>
        </w:rPr>
        <w:t>Insert</w:t>
      </w:r>
      <w:r w:rsidR="0066667D">
        <w:rPr>
          <w:spacing w:val="-2"/>
        </w:rPr>
        <w:t xml:space="preserve"> </w:t>
      </w:r>
      <w:r w:rsidR="0066667D" w:rsidRPr="000A1A57">
        <w:rPr>
          <w:i/>
          <w:spacing w:val="-2"/>
        </w:rPr>
        <w:t xml:space="preserve">this paragraph </w:t>
      </w:r>
      <w:r w:rsidR="0066667D">
        <w:rPr>
          <w:i/>
          <w:spacing w:val="-2"/>
        </w:rPr>
        <w:t xml:space="preserve">if applicable in accordance with the </w:t>
      </w:r>
      <w:r w:rsidR="0066667D" w:rsidRPr="000A1A57">
        <w:rPr>
          <w:i/>
          <w:spacing w:val="-2"/>
        </w:rPr>
        <w:t>Procurement Plan</w:t>
      </w:r>
      <w:r w:rsidR="0066667D">
        <w:rPr>
          <w:spacing w:val="-2"/>
        </w:rPr>
        <w:t>: “Attention is drawn to the Procurement Regulations</w:t>
      </w:r>
      <w:r w:rsidR="0066667D" w:rsidRPr="001D70EB">
        <w:rPr>
          <w:spacing w:val="-2"/>
        </w:rPr>
        <w:t xml:space="preserve"> </w:t>
      </w:r>
      <w:r w:rsidR="0066667D">
        <w:rPr>
          <w:spacing w:val="-2"/>
        </w:rPr>
        <w:t>requiring the Borrower to disclose information on the successful bidder’s beneficial ownership, as part of the Contract Award Notice, using the Beneficial Ownership Disclosure Form as included in the bidding document.”]</w:t>
      </w:r>
    </w:p>
    <w:p w:rsidR="00EC7C44" w:rsidRPr="003261FD" w:rsidRDefault="00E81FA2" w:rsidP="00C77290">
      <w:pPr>
        <w:suppressAutoHyphens/>
        <w:spacing w:before="360" w:after="240"/>
        <w:ind w:left="630" w:hanging="630"/>
        <w:rPr>
          <w:i/>
          <w:color w:val="000000" w:themeColor="text1"/>
        </w:rPr>
      </w:pPr>
      <w:r w:rsidRPr="003261FD">
        <w:rPr>
          <w:iCs/>
          <w:color w:val="000000" w:themeColor="text1"/>
        </w:rPr>
        <w:t>9.</w:t>
      </w:r>
      <w:r w:rsidRPr="003261FD">
        <w:rPr>
          <w:iCs/>
          <w:color w:val="000000" w:themeColor="text1"/>
        </w:rPr>
        <w:tab/>
      </w:r>
      <w:r w:rsidR="00EC7C44" w:rsidRPr="003261FD">
        <w:rPr>
          <w:iCs/>
          <w:color w:val="000000" w:themeColor="text1"/>
        </w:rPr>
        <w:t xml:space="preserve">The </w:t>
      </w:r>
      <w:r w:rsidR="00920F23" w:rsidRPr="003261FD">
        <w:rPr>
          <w:iCs/>
          <w:color w:val="000000" w:themeColor="text1"/>
        </w:rPr>
        <w:t>address (</w:t>
      </w:r>
      <w:r w:rsidR="00EC7C44" w:rsidRPr="003261FD">
        <w:rPr>
          <w:iCs/>
          <w:color w:val="000000" w:themeColor="text1"/>
        </w:rPr>
        <w:t xml:space="preserve">es) referred to above is (are): </w:t>
      </w:r>
      <w:r w:rsidR="00EC7C44" w:rsidRPr="003261FD">
        <w:rPr>
          <w:i/>
          <w:color w:val="000000" w:themeColor="text1"/>
        </w:rPr>
        <w:t xml:space="preserve">[insert detailed </w:t>
      </w:r>
      <w:r w:rsidR="00920F23" w:rsidRPr="003261FD">
        <w:rPr>
          <w:i/>
          <w:color w:val="000000" w:themeColor="text1"/>
        </w:rPr>
        <w:t>address (</w:t>
      </w:r>
      <w:r w:rsidR="00EC7C44" w:rsidRPr="003261FD">
        <w:rPr>
          <w:i/>
          <w:color w:val="000000" w:themeColor="text1"/>
        </w:rPr>
        <w:t>es)]</w:t>
      </w:r>
    </w:p>
    <w:p w:rsidR="00C77290" w:rsidRPr="003261FD" w:rsidRDefault="00C77290" w:rsidP="00C77290">
      <w:pPr>
        <w:rPr>
          <w:i/>
        </w:rPr>
      </w:pPr>
      <w:r w:rsidRPr="003261FD">
        <w:rPr>
          <w:i/>
        </w:rPr>
        <w:t>[Insert name of office]</w:t>
      </w:r>
    </w:p>
    <w:p w:rsidR="00C77290" w:rsidRPr="003261FD" w:rsidRDefault="00C77290" w:rsidP="00C77290">
      <w:pPr>
        <w:rPr>
          <w:i/>
        </w:rPr>
      </w:pPr>
      <w:r w:rsidRPr="003261FD">
        <w:rPr>
          <w:i/>
        </w:rPr>
        <w:t>[Insert name of officer and title]</w:t>
      </w:r>
    </w:p>
    <w:p w:rsidR="00C77290" w:rsidRPr="003261FD" w:rsidRDefault="00C77290" w:rsidP="00C77290">
      <w:pPr>
        <w:rPr>
          <w:i/>
          <w:iCs/>
          <w:spacing w:val="-2"/>
        </w:rPr>
      </w:pPr>
      <w:r w:rsidRPr="003261FD">
        <w:rPr>
          <w:i/>
        </w:rPr>
        <w:t xml:space="preserve">[Insert postal address and/or street address, </w:t>
      </w:r>
      <w:r w:rsidRPr="003261FD">
        <w:rPr>
          <w:i/>
          <w:spacing w:val="-2"/>
        </w:rPr>
        <w:t xml:space="preserve">postal code, </w:t>
      </w:r>
      <w:r w:rsidRPr="003261FD">
        <w:rPr>
          <w:i/>
          <w:iCs/>
          <w:spacing w:val="-2"/>
        </w:rPr>
        <w:t>city and country]</w:t>
      </w:r>
    </w:p>
    <w:p w:rsidR="00C77290" w:rsidRPr="003261FD" w:rsidRDefault="00C77290" w:rsidP="00C77290">
      <w:pPr>
        <w:rPr>
          <w:i/>
        </w:rPr>
      </w:pPr>
      <w:r w:rsidRPr="003261FD">
        <w:rPr>
          <w:i/>
        </w:rPr>
        <w:t>[Insert telephone number, country and city codes]</w:t>
      </w:r>
    </w:p>
    <w:p w:rsidR="00C77290" w:rsidRPr="003261FD" w:rsidRDefault="00C77290" w:rsidP="00C77290">
      <w:pPr>
        <w:rPr>
          <w:i/>
        </w:rPr>
      </w:pPr>
      <w:r w:rsidRPr="003261FD">
        <w:rPr>
          <w:i/>
        </w:rPr>
        <w:t>[Insert facsimile number, country and city codes]</w:t>
      </w:r>
    </w:p>
    <w:p w:rsidR="00C77290" w:rsidRPr="003261FD" w:rsidRDefault="00C77290" w:rsidP="00C77290">
      <w:pPr>
        <w:tabs>
          <w:tab w:val="left" w:pos="2628"/>
        </w:tabs>
        <w:rPr>
          <w:i/>
        </w:rPr>
      </w:pPr>
      <w:r w:rsidRPr="003261FD">
        <w:rPr>
          <w:i/>
        </w:rPr>
        <w:t>[Insert email address]</w:t>
      </w:r>
      <w:r w:rsidRPr="003261FD">
        <w:rPr>
          <w:i/>
        </w:rPr>
        <w:tab/>
      </w:r>
    </w:p>
    <w:p w:rsidR="00C77290" w:rsidRPr="003261FD" w:rsidRDefault="00C77290" w:rsidP="00C77290">
      <w:pPr>
        <w:spacing w:after="180"/>
        <w:rPr>
          <w:i/>
        </w:rPr>
      </w:pPr>
      <w:r w:rsidRPr="003261FD">
        <w:rPr>
          <w:i/>
        </w:rPr>
        <w:t>[Insert web site address]</w:t>
      </w:r>
    </w:p>
    <w:p w:rsidR="00EC7C44" w:rsidRPr="003261FD" w:rsidRDefault="00EC7C44" w:rsidP="00F20AF4">
      <w:pPr>
        <w:spacing w:before="360" w:after="240"/>
        <w:jc w:val="left"/>
        <w:rPr>
          <w:color w:val="000000" w:themeColor="text1"/>
          <w:szCs w:val="20"/>
        </w:rPr>
      </w:pPr>
    </w:p>
    <w:p w:rsidR="005938EA" w:rsidRPr="003261FD" w:rsidRDefault="005938EA" w:rsidP="00F20AF4">
      <w:pPr>
        <w:pStyle w:val="Title"/>
        <w:spacing w:before="360" w:after="240"/>
        <w:sectPr w:rsidR="005938EA" w:rsidRPr="003261FD" w:rsidSect="009C391F">
          <w:headerReference w:type="even" r:id="rId13"/>
          <w:headerReference w:type="default" r:id="rId14"/>
          <w:footerReference w:type="even" r:id="rId15"/>
          <w:footerReference w:type="default" r:id="rId16"/>
          <w:footnotePr>
            <w:numRestart w:val="eachSect"/>
          </w:footnotePr>
          <w:endnotePr>
            <w:numFmt w:val="decimal"/>
          </w:endnotePr>
          <w:type w:val="continuous"/>
          <w:pgSz w:w="12240" w:h="15840" w:code="1"/>
          <w:pgMar w:top="1440" w:right="1440" w:bottom="1440" w:left="1440" w:header="1008" w:footer="720" w:gutter="0"/>
          <w:pgNumType w:fmt="lowerRoman"/>
          <w:cols w:space="720"/>
          <w:docGrid w:linePitch="326"/>
        </w:sectPr>
      </w:pPr>
    </w:p>
    <w:p w:rsidR="00C77290" w:rsidRPr="003261FD" w:rsidRDefault="00C77290" w:rsidP="00C77290">
      <w:pPr>
        <w:pStyle w:val="Title"/>
        <w:spacing w:before="0" w:after="0"/>
        <w:rPr>
          <w:rFonts w:ascii="Times New Roman" w:hAnsi="Times New Roman"/>
          <w:color w:val="000000" w:themeColor="text1"/>
          <w:kern w:val="0"/>
          <w:sz w:val="80"/>
          <w:szCs w:val="80"/>
        </w:rPr>
      </w:pPr>
    </w:p>
    <w:p w:rsidR="00FD2570" w:rsidRPr="003261FD" w:rsidRDefault="00FD2570" w:rsidP="00C77290">
      <w:pPr>
        <w:pStyle w:val="Title"/>
        <w:spacing w:before="0" w:after="0"/>
        <w:rPr>
          <w:rFonts w:ascii="Times New Roman" w:hAnsi="Times New Roman"/>
          <w:color w:val="000000" w:themeColor="text1"/>
          <w:kern w:val="0"/>
          <w:sz w:val="80"/>
          <w:szCs w:val="80"/>
        </w:rPr>
      </w:pPr>
      <w:r w:rsidRPr="003261FD">
        <w:rPr>
          <w:rFonts w:ascii="Times New Roman" w:hAnsi="Times New Roman"/>
          <w:color w:val="000000" w:themeColor="text1"/>
          <w:kern w:val="0"/>
          <w:sz w:val="80"/>
          <w:szCs w:val="80"/>
        </w:rPr>
        <w:t xml:space="preserve">Request for </w:t>
      </w:r>
      <w:r w:rsidR="00F25823" w:rsidRPr="003261FD">
        <w:rPr>
          <w:rFonts w:ascii="Times New Roman" w:hAnsi="Times New Roman"/>
          <w:color w:val="000000" w:themeColor="text1"/>
          <w:kern w:val="0"/>
          <w:sz w:val="80"/>
          <w:szCs w:val="80"/>
        </w:rPr>
        <w:t>Bid</w:t>
      </w:r>
      <w:r w:rsidRPr="003261FD">
        <w:rPr>
          <w:rFonts w:ascii="Times New Roman" w:hAnsi="Times New Roman"/>
          <w:color w:val="000000" w:themeColor="text1"/>
          <w:kern w:val="0"/>
          <w:sz w:val="80"/>
          <w:szCs w:val="80"/>
        </w:rPr>
        <w:t xml:space="preserve">s </w:t>
      </w:r>
    </w:p>
    <w:p w:rsidR="006309F7" w:rsidRPr="003261FD" w:rsidRDefault="00436648" w:rsidP="00C77290">
      <w:pPr>
        <w:pStyle w:val="Title"/>
        <w:spacing w:before="0" w:after="0"/>
        <w:rPr>
          <w:rFonts w:ascii="Times New Roman" w:hAnsi="Times New Roman"/>
          <w:color w:val="000000" w:themeColor="text1"/>
          <w:kern w:val="0"/>
          <w:sz w:val="80"/>
          <w:szCs w:val="80"/>
        </w:rPr>
      </w:pPr>
      <w:r w:rsidRPr="003261FD">
        <w:rPr>
          <w:rFonts w:ascii="Times New Roman" w:hAnsi="Times New Roman"/>
          <w:color w:val="000000" w:themeColor="text1"/>
          <w:kern w:val="0"/>
          <w:sz w:val="80"/>
          <w:szCs w:val="80"/>
        </w:rPr>
        <w:t>Works</w:t>
      </w:r>
    </w:p>
    <w:p w:rsidR="00B32B9E" w:rsidRPr="003261FD" w:rsidRDefault="00CA0854" w:rsidP="00C77290">
      <w:pPr>
        <w:jc w:val="center"/>
        <w:rPr>
          <w:b/>
          <w:color w:val="000000" w:themeColor="text1"/>
          <w:sz w:val="32"/>
          <w:szCs w:val="32"/>
        </w:rPr>
      </w:pPr>
      <w:r w:rsidRPr="003261FD">
        <w:rPr>
          <w:b/>
          <w:color w:val="000000" w:themeColor="text1"/>
          <w:sz w:val="32"/>
          <w:szCs w:val="32"/>
        </w:rPr>
        <w:t>(</w:t>
      </w:r>
      <w:r w:rsidR="006D4934" w:rsidRPr="003261FD">
        <w:rPr>
          <w:b/>
          <w:color w:val="000000" w:themeColor="text1"/>
          <w:sz w:val="32"/>
          <w:szCs w:val="32"/>
        </w:rPr>
        <w:t xml:space="preserve">Without </w:t>
      </w:r>
      <w:r w:rsidR="006719FB" w:rsidRPr="003261FD">
        <w:rPr>
          <w:b/>
          <w:color w:val="000000" w:themeColor="text1"/>
          <w:sz w:val="32"/>
          <w:szCs w:val="32"/>
        </w:rPr>
        <w:t>P</w:t>
      </w:r>
      <w:r w:rsidRPr="003261FD">
        <w:rPr>
          <w:b/>
          <w:color w:val="000000" w:themeColor="text1"/>
          <w:sz w:val="32"/>
          <w:szCs w:val="32"/>
        </w:rPr>
        <w:t>requalification</w:t>
      </w:r>
      <w:r w:rsidR="008313A3" w:rsidRPr="003261FD">
        <w:rPr>
          <w:b/>
          <w:color w:val="000000" w:themeColor="text1"/>
          <w:sz w:val="32"/>
          <w:szCs w:val="32"/>
        </w:rPr>
        <w:t>)</w:t>
      </w:r>
    </w:p>
    <w:p w:rsidR="00C77290" w:rsidRPr="003261FD" w:rsidRDefault="00C77290" w:rsidP="00C77290">
      <w:pPr>
        <w:jc w:val="center"/>
        <w:rPr>
          <w:b/>
          <w:color w:val="000000" w:themeColor="text1"/>
          <w:sz w:val="40"/>
          <w:szCs w:val="40"/>
        </w:rPr>
      </w:pPr>
    </w:p>
    <w:p w:rsidR="00C77290" w:rsidRPr="003261FD" w:rsidRDefault="00C77290" w:rsidP="00C77290">
      <w:pPr>
        <w:jc w:val="center"/>
        <w:rPr>
          <w:b/>
          <w:color w:val="000000" w:themeColor="text1"/>
          <w:sz w:val="40"/>
          <w:szCs w:val="40"/>
        </w:rPr>
      </w:pPr>
    </w:p>
    <w:p w:rsidR="00F35046" w:rsidRPr="003261FD" w:rsidRDefault="00FD2570" w:rsidP="00C77290">
      <w:pPr>
        <w:jc w:val="center"/>
        <w:rPr>
          <w:b/>
          <w:color w:val="000000" w:themeColor="text1"/>
          <w:sz w:val="40"/>
          <w:szCs w:val="40"/>
        </w:rPr>
      </w:pPr>
      <w:r w:rsidRPr="003261FD">
        <w:rPr>
          <w:b/>
          <w:color w:val="000000" w:themeColor="text1"/>
          <w:sz w:val="40"/>
          <w:szCs w:val="40"/>
        </w:rPr>
        <w:t>Procurement of:</w:t>
      </w:r>
      <w:r w:rsidR="00F35046" w:rsidRPr="003261FD" w:rsidDel="00F35046">
        <w:rPr>
          <w:b/>
          <w:color w:val="000000" w:themeColor="text1"/>
          <w:sz w:val="40"/>
          <w:szCs w:val="40"/>
        </w:rPr>
        <w:t xml:space="preserve"> </w:t>
      </w:r>
    </w:p>
    <w:p w:rsidR="00832EE1" w:rsidRPr="003261FD" w:rsidRDefault="006309F7" w:rsidP="00C77290">
      <w:pPr>
        <w:jc w:val="center"/>
        <w:rPr>
          <w:color w:val="000000" w:themeColor="text1"/>
          <w:sz w:val="56"/>
        </w:rPr>
      </w:pPr>
      <w:r w:rsidRPr="003261FD">
        <w:rPr>
          <w:bCs/>
          <w:i/>
          <w:iCs/>
          <w:color w:val="000000" w:themeColor="text1"/>
          <w:sz w:val="40"/>
          <w:szCs w:val="40"/>
        </w:rPr>
        <w:t>[insert identification of the Works]</w:t>
      </w:r>
      <w:r w:rsidR="00AA0BA7" w:rsidRPr="003261FD">
        <w:rPr>
          <w:color w:val="000000" w:themeColor="text1"/>
          <w:sz w:val="40"/>
          <w:szCs w:val="40"/>
        </w:rPr>
        <w:t xml:space="preserve"> </w:t>
      </w:r>
      <w:r w:rsidR="00AA0BA7" w:rsidRPr="003261FD">
        <w:rPr>
          <w:color w:val="000000" w:themeColor="text1"/>
          <w:sz w:val="56"/>
        </w:rPr>
        <w:t>____________________________</w:t>
      </w:r>
    </w:p>
    <w:p w:rsidR="00C77290" w:rsidRPr="003261FD" w:rsidRDefault="00C77290" w:rsidP="00C77290">
      <w:pPr>
        <w:spacing w:before="60" w:after="60"/>
        <w:rPr>
          <w:b/>
          <w:iCs/>
          <w:color w:val="000000" w:themeColor="text1"/>
        </w:rPr>
      </w:pPr>
    </w:p>
    <w:p w:rsidR="00C77290" w:rsidRPr="003261FD" w:rsidRDefault="00C77290" w:rsidP="00C77290">
      <w:pPr>
        <w:spacing w:before="60" w:after="60"/>
        <w:rPr>
          <w:b/>
          <w:iCs/>
          <w:color w:val="000000" w:themeColor="text1"/>
        </w:rPr>
      </w:pPr>
    </w:p>
    <w:p w:rsidR="00C77290" w:rsidRPr="003261FD" w:rsidRDefault="00C77290" w:rsidP="00C77290">
      <w:pPr>
        <w:spacing w:before="60" w:after="60"/>
        <w:rPr>
          <w:b/>
          <w:iCs/>
          <w:color w:val="000000" w:themeColor="text1"/>
        </w:rPr>
      </w:pPr>
    </w:p>
    <w:p w:rsidR="00C77290" w:rsidRPr="003261FD" w:rsidRDefault="00C77290" w:rsidP="00C77290">
      <w:pPr>
        <w:spacing w:before="60" w:after="60"/>
        <w:rPr>
          <w:b/>
          <w:iCs/>
          <w:color w:val="000000" w:themeColor="text1"/>
        </w:rPr>
      </w:pPr>
    </w:p>
    <w:p w:rsidR="00C77290" w:rsidRPr="003261FD" w:rsidRDefault="00C77290" w:rsidP="00C77290">
      <w:pPr>
        <w:spacing w:before="60" w:after="60"/>
        <w:rPr>
          <w:b/>
          <w:iCs/>
          <w:color w:val="000000" w:themeColor="text1"/>
        </w:rPr>
      </w:pPr>
    </w:p>
    <w:p w:rsidR="00C77290" w:rsidRPr="003261FD" w:rsidRDefault="00C77290" w:rsidP="00C77290">
      <w:pPr>
        <w:spacing w:before="60" w:after="60"/>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the name of the Employer’s agency]</w:t>
      </w:r>
    </w:p>
    <w:p w:rsidR="00C77290" w:rsidRPr="003261FD" w:rsidRDefault="00C77290" w:rsidP="00C77290">
      <w:pPr>
        <w:spacing w:before="60" w:after="60"/>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rsidR="00C77290" w:rsidRPr="003261FD" w:rsidRDefault="00C77290" w:rsidP="00C77290">
      <w:pPr>
        <w:spacing w:before="60" w:after="60"/>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rsidR="00C77290" w:rsidRPr="003261FD" w:rsidRDefault="00C77290" w:rsidP="00C77290">
      <w:pPr>
        <w:spacing w:before="60" w:after="60"/>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rsidR="00C77290" w:rsidRPr="003261FD" w:rsidRDefault="00C77290" w:rsidP="00C77290">
      <w:pPr>
        <w:spacing w:before="60" w:after="60"/>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rsidR="00C77290" w:rsidRPr="003261FD" w:rsidRDefault="00C77290" w:rsidP="00C77290">
      <w:pPr>
        <w:spacing w:before="60" w:after="60"/>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rsidR="00C77290" w:rsidRPr="003261FD" w:rsidRDefault="00C77290" w:rsidP="00C77290">
      <w:pPr>
        <w:spacing w:before="60" w:after="60"/>
        <w:ind w:right="-720"/>
        <w:rPr>
          <w:i/>
          <w:color w:val="000000" w:themeColor="text1"/>
        </w:rPr>
      </w:pPr>
      <w:r w:rsidRPr="003261FD">
        <w:rPr>
          <w:b/>
          <w:color w:val="000000" w:themeColor="text1"/>
        </w:rPr>
        <w:t xml:space="preserve">Issued on: </w:t>
      </w:r>
      <w:r w:rsidRPr="003261FD">
        <w:rPr>
          <w:i/>
          <w:color w:val="000000" w:themeColor="text1"/>
        </w:rPr>
        <w:t>[insert date when RFB is issued to the market]</w:t>
      </w:r>
    </w:p>
    <w:p w:rsidR="00A372E9" w:rsidRPr="003261FD" w:rsidRDefault="00A372E9" w:rsidP="00F20AF4">
      <w:pPr>
        <w:spacing w:before="360" w:after="240" w:line="276" w:lineRule="auto"/>
        <w:ind w:right="-720"/>
        <w:rPr>
          <w:i/>
          <w:color w:val="000000" w:themeColor="text1"/>
          <w:sz w:val="36"/>
          <w:szCs w:val="36"/>
        </w:rPr>
      </w:pPr>
      <w:r w:rsidRPr="003261FD">
        <w:rPr>
          <w:b/>
          <w:color w:val="000000" w:themeColor="text1"/>
          <w:sz w:val="40"/>
          <w:szCs w:val="40"/>
        </w:rPr>
        <w:br w:type="page"/>
      </w:r>
    </w:p>
    <w:p w:rsidR="00E3136D" w:rsidRPr="003261FD" w:rsidRDefault="00E3136D" w:rsidP="00F20AF4">
      <w:pPr>
        <w:pStyle w:val="Title"/>
        <w:spacing w:before="360" w:after="240"/>
        <w:rPr>
          <w:rFonts w:ascii="Times New Roman" w:hAnsi="Times New Roman"/>
          <w:iCs/>
          <w:sz w:val="36"/>
          <w:szCs w:val="36"/>
        </w:rPr>
      </w:pPr>
      <w:r w:rsidRPr="003261FD">
        <w:rPr>
          <w:rFonts w:ascii="Times New Roman" w:hAnsi="Times New Roman"/>
          <w:iCs/>
          <w:sz w:val="36"/>
          <w:szCs w:val="36"/>
        </w:rPr>
        <w:t>Standard Procurement Document</w:t>
      </w:r>
    </w:p>
    <w:p w:rsidR="006502DD" w:rsidRPr="003261FD" w:rsidRDefault="006502DD" w:rsidP="00F20AF4">
      <w:pPr>
        <w:pStyle w:val="Title"/>
        <w:spacing w:before="360" w:after="240"/>
        <w:rPr>
          <w:rFonts w:ascii="Times New Roman" w:hAnsi="Times New Roman"/>
          <w:iCs/>
        </w:rPr>
      </w:pPr>
      <w:r w:rsidRPr="003261FD">
        <w:rPr>
          <w:rFonts w:ascii="Times New Roman" w:hAnsi="Times New Roman"/>
          <w:iCs/>
        </w:rPr>
        <w:t>Table of Contents</w:t>
      </w:r>
    </w:p>
    <w:p w:rsidR="00EC257A" w:rsidRPr="003261FD" w:rsidRDefault="00EC257A" w:rsidP="00F20AF4">
      <w:pPr>
        <w:spacing w:before="360" w:after="240"/>
        <w:jc w:val="center"/>
        <w:rPr>
          <w:b/>
          <w:color w:val="000000" w:themeColor="text1"/>
          <w:sz w:val="32"/>
          <w:szCs w:val="32"/>
        </w:rPr>
      </w:pPr>
    </w:p>
    <w:p w:rsidR="00D30CD6" w:rsidRPr="003261FD" w:rsidRDefault="00D62AAC">
      <w:pPr>
        <w:pStyle w:val="TOC1"/>
        <w:rPr>
          <w:rFonts w:asciiTheme="minorHAnsi" w:eastAsiaTheme="minorEastAsia" w:hAnsiTheme="minorHAnsi" w:cstheme="minorBidi"/>
          <w:b w:val="0"/>
          <w:noProof/>
          <w:sz w:val="22"/>
          <w:szCs w:val="22"/>
        </w:rPr>
      </w:pPr>
      <w:r w:rsidRPr="003261FD">
        <w:rPr>
          <w:b w:val="0"/>
        </w:rPr>
        <w:fldChar w:fldCharType="begin"/>
      </w:r>
      <w:r w:rsidRPr="003261FD">
        <w:rPr>
          <w:b w:val="0"/>
        </w:rPr>
        <w:instrText xml:space="preserve"> TOC \t "New Heading 2,1,Sub-Heading2,2" </w:instrText>
      </w:r>
      <w:r w:rsidRPr="003261FD">
        <w:rPr>
          <w:b w:val="0"/>
        </w:rPr>
        <w:fldChar w:fldCharType="separate"/>
      </w:r>
      <w:r w:rsidR="00D30CD6" w:rsidRPr="003261FD">
        <w:rPr>
          <w:noProof/>
        </w:rPr>
        <w:t>PART 1 – Bidding Procedures</w:t>
      </w:r>
      <w:r w:rsidR="00D30CD6" w:rsidRPr="003261FD">
        <w:rPr>
          <w:noProof/>
        </w:rPr>
        <w:tab/>
      </w:r>
      <w:r w:rsidR="00D30CD6" w:rsidRPr="003261FD">
        <w:rPr>
          <w:noProof/>
        </w:rPr>
        <w:fldChar w:fldCharType="begin"/>
      </w:r>
      <w:r w:rsidR="00D30CD6" w:rsidRPr="003261FD">
        <w:rPr>
          <w:noProof/>
        </w:rPr>
        <w:instrText xml:space="preserve"> PAGEREF _Toc454790780 \h </w:instrText>
      </w:r>
      <w:r w:rsidR="00D30CD6" w:rsidRPr="003261FD">
        <w:rPr>
          <w:noProof/>
        </w:rPr>
      </w:r>
      <w:r w:rsidR="00D30CD6" w:rsidRPr="003261FD">
        <w:rPr>
          <w:noProof/>
        </w:rPr>
        <w:fldChar w:fldCharType="separate"/>
      </w:r>
      <w:r w:rsidR="00FD3CCE">
        <w:rPr>
          <w:noProof/>
        </w:rPr>
        <w:t>3</w:t>
      </w:r>
      <w:r w:rsidR="00D30CD6" w:rsidRPr="003261FD">
        <w:rPr>
          <w:noProof/>
        </w:rPr>
        <w:fldChar w:fldCharType="end"/>
      </w:r>
    </w:p>
    <w:p w:rsidR="00D30CD6" w:rsidRPr="003261FD" w:rsidRDefault="00D30CD6" w:rsidP="00A37029">
      <w:pPr>
        <w:pStyle w:val="TOC2"/>
        <w:rPr>
          <w:rFonts w:asciiTheme="minorHAnsi" w:eastAsiaTheme="minorEastAsia" w:hAnsiTheme="minorHAnsi" w:cstheme="minorBidi"/>
          <w:noProof/>
          <w:sz w:val="22"/>
          <w:szCs w:val="22"/>
        </w:rPr>
      </w:pPr>
      <w:r w:rsidRPr="003261FD">
        <w:rPr>
          <w:noProof/>
        </w:rPr>
        <w:t>Section I - Instructions to Bidders</w:t>
      </w:r>
      <w:r w:rsidRPr="003261FD">
        <w:rPr>
          <w:noProof/>
        </w:rPr>
        <w:tab/>
      </w:r>
      <w:r w:rsidRPr="003261FD">
        <w:rPr>
          <w:noProof/>
        </w:rPr>
        <w:fldChar w:fldCharType="begin"/>
      </w:r>
      <w:r w:rsidRPr="003261FD">
        <w:rPr>
          <w:noProof/>
        </w:rPr>
        <w:instrText xml:space="preserve"> PAGEREF _Toc454790781 \h </w:instrText>
      </w:r>
      <w:r w:rsidRPr="003261FD">
        <w:rPr>
          <w:noProof/>
        </w:rPr>
      </w:r>
      <w:r w:rsidRPr="003261FD">
        <w:rPr>
          <w:noProof/>
        </w:rPr>
        <w:fldChar w:fldCharType="separate"/>
      </w:r>
      <w:r w:rsidR="00FD3CCE">
        <w:rPr>
          <w:noProof/>
        </w:rPr>
        <w:t>6</w:t>
      </w:r>
      <w:r w:rsidRPr="003261FD">
        <w:rPr>
          <w:noProof/>
        </w:rPr>
        <w:fldChar w:fldCharType="end"/>
      </w:r>
    </w:p>
    <w:p w:rsidR="00D30CD6" w:rsidRPr="003261FD" w:rsidRDefault="00D30CD6" w:rsidP="00A37029">
      <w:pPr>
        <w:pStyle w:val="TOC2"/>
        <w:rPr>
          <w:rFonts w:asciiTheme="minorHAnsi" w:eastAsiaTheme="minorEastAsia" w:hAnsiTheme="minorHAnsi" w:cstheme="minorBidi"/>
          <w:noProof/>
          <w:sz w:val="22"/>
          <w:szCs w:val="22"/>
        </w:rPr>
      </w:pPr>
      <w:r w:rsidRPr="003261FD">
        <w:rPr>
          <w:noProof/>
        </w:rPr>
        <w:t>Section II - Bid Data Sheet (BDS)</w:t>
      </w:r>
      <w:r w:rsidRPr="003261FD">
        <w:rPr>
          <w:noProof/>
        </w:rPr>
        <w:tab/>
      </w:r>
      <w:r w:rsidRPr="003261FD">
        <w:rPr>
          <w:noProof/>
        </w:rPr>
        <w:fldChar w:fldCharType="begin"/>
      </w:r>
      <w:r w:rsidRPr="003261FD">
        <w:rPr>
          <w:noProof/>
        </w:rPr>
        <w:instrText xml:space="preserve"> PAGEREF _Toc454790782 \h </w:instrText>
      </w:r>
      <w:r w:rsidRPr="003261FD">
        <w:rPr>
          <w:noProof/>
        </w:rPr>
      </w:r>
      <w:r w:rsidRPr="003261FD">
        <w:rPr>
          <w:noProof/>
        </w:rPr>
        <w:fldChar w:fldCharType="separate"/>
      </w:r>
      <w:r w:rsidR="00FD3CCE">
        <w:rPr>
          <w:noProof/>
        </w:rPr>
        <w:t>29</w:t>
      </w:r>
      <w:r w:rsidRPr="003261FD">
        <w:rPr>
          <w:noProof/>
        </w:rPr>
        <w:fldChar w:fldCharType="end"/>
      </w:r>
    </w:p>
    <w:p w:rsidR="00D30CD6" w:rsidRPr="003261FD" w:rsidRDefault="00D30CD6" w:rsidP="00A37029">
      <w:pPr>
        <w:pStyle w:val="TOC2"/>
        <w:rPr>
          <w:rFonts w:asciiTheme="minorHAnsi" w:eastAsiaTheme="minorEastAsia" w:hAnsiTheme="minorHAnsi" w:cstheme="minorBidi"/>
          <w:noProof/>
          <w:sz w:val="22"/>
          <w:szCs w:val="22"/>
        </w:rPr>
      </w:pPr>
      <w:r w:rsidRPr="003261FD">
        <w:rPr>
          <w:noProof/>
        </w:rPr>
        <w:t>Section III - Evaluation and Qualification Criteria</w:t>
      </w:r>
      <w:r w:rsidRPr="003261FD">
        <w:rPr>
          <w:noProof/>
        </w:rPr>
        <w:tab/>
      </w:r>
      <w:r w:rsidRPr="003261FD">
        <w:rPr>
          <w:noProof/>
        </w:rPr>
        <w:fldChar w:fldCharType="begin"/>
      </w:r>
      <w:r w:rsidRPr="003261FD">
        <w:rPr>
          <w:noProof/>
        </w:rPr>
        <w:instrText xml:space="preserve"> PAGEREF _Toc454790783 \h </w:instrText>
      </w:r>
      <w:r w:rsidRPr="003261FD">
        <w:rPr>
          <w:noProof/>
        </w:rPr>
      </w:r>
      <w:r w:rsidRPr="003261FD">
        <w:rPr>
          <w:noProof/>
        </w:rPr>
        <w:fldChar w:fldCharType="separate"/>
      </w:r>
      <w:r w:rsidR="00FD3CCE">
        <w:rPr>
          <w:noProof/>
        </w:rPr>
        <w:t>39</w:t>
      </w:r>
      <w:r w:rsidRPr="003261FD">
        <w:rPr>
          <w:noProof/>
        </w:rPr>
        <w:fldChar w:fldCharType="end"/>
      </w:r>
    </w:p>
    <w:p w:rsidR="00D30CD6" w:rsidRPr="003261FD" w:rsidRDefault="00D30CD6" w:rsidP="00A37029">
      <w:pPr>
        <w:pStyle w:val="TOC2"/>
        <w:rPr>
          <w:rFonts w:asciiTheme="minorHAnsi" w:eastAsiaTheme="minorEastAsia" w:hAnsiTheme="minorHAnsi" w:cstheme="minorBidi"/>
          <w:noProof/>
          <w:sz w:val="22"/>
          <w:szCs w:val="22"/>
        </w:rPr>
      </w:pPr>
      <w:r w:rsidRPr="003261FD">
        <w:rPr>
          <w:noProof/>
        </w:rPr>
        <w:t>Section IV -  Bidding Forms</w:t>
      </w:r>
      <w:r w:rsidRPr="003261FD">
        <w:rPr>
          <w:noProof/>
        </w:rPr>
        <w:tab/>
      </w:r>
      <w:r w:rsidR="00C2277E" w:rsidRPr="003261FD">
        <w:rPr>
          <w:noProof/>
        </w:rPr>
        <w:t>61</w:t>
      </w:r>
    </w:p>
    <w:p w:rsidR="00D30CD6" w:rsidRPr="003261FD" w:rsidRDefault="00D30CD6" w:rsidP="00A37029">
      <w:pPr>
        <w:pStyle w:val="TOC2"/>
        <w:rPr>
          <w:rFonts w:asciiTheme="minorHAnsi" w:eastAsiaTheme="minorEastAsia" w:hAnsiTheme="minorHAnsi" w:cstheme="minorBidi"/>
          <w:noProof/>
          <w:sz w:val="22"/>
          <w:szCs w:val="22"/>
        </w:rPr>
      </w:pPr>
      <w:r w:rsidRPr="003261FD">
        <w:rPr>
          <w:noProof/>
        </w:rPr>
        <w:t>Section V - Eligible Countries</w:t>
      </w:r>
      <w:r w:rsidRPr="003261FD">
        <w:rPr>
          <w:noProof/>
        </w:rPr>
        <w:tab/>
      </w:r>
      <w:r w:rsidR="00C2277E" w:rsidRPr="003261FD">
        <w:rPr>
          <w:noProof/>
        </w:rPr>
        <w:t>124</w:t>
      </w:r>
    </w:p>
    <w:p w:rsidR="00D30CD6" w:rsidRPr="003261FD" w:rsidRDefault="00D30CD6" w:rsidP="00C2277E">
      <w:pPr>
        <w:pStyle w:val="TOC2"/>
        <w:rPr>
          <w:rFonts w:asciiTheme="minorHAnsi" w:eastAsiaTheme="minorEastAsia" w:hAnsiTheme="minorHAnsi" w:cstheme="minorBidi"/>
          <w:noProof/>
          <w:sz w:val="22"/>
          <w:szCs w:val="22"/>
        </w:rPr>
      </w:pPr>
      <w:r w:rsidRPr="003261FD">
        <w:rPr>
          <w:noProof/>
        </w:rPr>
        <w:t>Section VI - Fraud and Corruption</w:t>
      </w:r>
      <w:r w:rsidRPr="003261FD">
        <w:rPr>
          <w:noProof/>
        </w:rPr>
        <w:tab/>
      </w:r>
      <w:r w:rsidR="00C2277E" w:rsidRPr="003261FD">
        <w:rPr>
          <w:noProof/>
        </w:rPr>
        <w:t>125</w:t>
      </w:r>
    </w:p>
    <w:p w:rsidR="00D30CD6" w:rsidRPr="003261FD" w:rsidRDefault="00D30CD6">
      <w:pPr>
        <w:pStyle w:val="TOC1"/>
        <w:rPr>
          <w:rFonts w:asciiTheme="minorHAnsi" w:eastAsiaTheme="minorEastAsia" w:hAnsiTheme="minorHAnsi" w:cstheme="minorBidi"/>
          <w:b w:val="0"/>
          <w:noProof/>
          <w:sz w:val="22"/>
          <w:szCs w:val="22"/>
        </w:rPr>
      </w:pPr>
      <w:r w:rsidRPr="003261FD">
        <w:rPr>
          <w:noProof/>
        </w:rPr>
        <w:t>PART 2 –Works’ Requirements</w:t>
      </w:r>
      <w:r w:rsidRPr="003261FD">
        <w:rPr>
          <w:noProof/>
        </w:rPr>
        <w:tab/>
      </w:r>
      <w:r w:rsidR="00C2277E" w:rsidRPr="003261FD">
        <w:rPr>
          <w:noProof/>
        </w:rPr>
        <w:t>127</w:t>
      </w:r>
    </w:p>
    <w:p w:rsidR="00D30CD6" w:rsidRPr="003261FD" w:rsidRDefault="00D30CD6" w:rsidP="00A37029">
      <w:pPr>
        <w:pStyle w:val="TOC2"/>
        <w:rPr>
          <w:rFonts w:asciiTheme="minorHAnsi" w:eastAsiaTheme="minorEastAsia" w:hAnsiTheme="minorHAnsi" w:cstheme="minorBidi"/>
          <w:noProof/>
          <w:sz w:val="22"/>
          <w:szCs w:val="22"/>
        </w:rPr>
      </w:pPr>
      <w:r w:rsidRPr="003261FD">
        <w:rPr>
          <w:noProof/>
        </w:rPr>
        <w:t>Section VII - Works’ Requirements</w:t>
      </w:r>
      <w:r w:rsidRPr="003261FD">
        <w:rPr>
          <w:noProof/>
        </w:rPr>
        <w:tab/>
      </w:r>
      <w:r w:rsidR="00C2277E" w:rsidRPr="003261FD">
        <w:rPr>
          <w:noProof/>
        </w:rPr>
        <w:t>129</w:t>
      </w:r>
    </w:p>
    <w:p w:rsidR="00D30CD6" w:rsidRPr="003261FD" w:rsidRDefault="00D30CD6">
      <w:pPr>
        <w:pStyle w:val="TOC1"/>
        <w:rPr>
          <w:rFonts w:asciiTheme="minorHAnsi" w:eastAsiaTheme="minorEastAsia" w:hAnsiTheme="minorHAnsi" w:cstheme="minorBidi"/>
          <w:b w:val="0"/>
          <w:noProof/>
          <w:sz w:val="22"/>
          <w:szCs w:val="22"/>
        </w:rPr>
      </w:pPr>
      <w:r w:rsidRPr="003261FD">
        <w:rPr>
          <w:noProof/>
        </w:rPr>
        <w:t>PART 3 – Conditions of Contract and Contract Forms</w:t>
      </w:r>
      <w:r w:rsidRPr="003261FD">
        <w:rPr>
          <w:noProof/>
        </w:rPr>
        <w:tab/>
      </w:r>
      <w:r w:rsidR="00C2277E" w:rsidRPr="003261FD">
        <w:rPr>
          <w:noProof/>
        </w:rPr>
        <w:t>139</w:t>
      </w:r>
    </w:p>
    <w:p w:rsidR="00D30CD6" w:rsidRPr="003261FD" w:rsidRDefault="00D30CD6" w:rsidP="00A37029">
      <w:pPr>
        <w:pStyle w:val="TOC2"/>
        <w:rPr>
          <w:rFonts w:asciiTheme="minorHAnsi" w:eastAsiaTheme="minorEastAsia" w:hAnsiTheme="minorHAnsi" w:cstheme="minorBidi"/>
          <w:noProof/>
          <w:sz w:val="22"/>
          <w:szCs w:val="22"/>
        </w:rPr>
      </w:pPr>
      <w:r w:rsidRPr="003261FD">
        <w:rPr>
          <w:noProof/>
        </w:rPr>
        <w:t>Section VIII - General Conditions (GC)</w:t>
      </w:r>
      <w:r w:rsidRPr="003261FD">
        <w:rPr>
          <w:noProof/>
        </w:rPr>
        <w:tab/>
      </w:r>
      <w:r w:rsidR="00C2277E" w:rsidRPr="003261FD">
        <w:rPr>
          <w:noProof/>
        </w:rPr>
        <w:t>140</w:t>
      </w:r>
    </w:p>
    <w:p w:rsidR="00D30CD6" w:rsidRPr="003261FD" w:rsidRDefault="00D30CD6" w:rsidP="00A37029">
      <w:pPr>
        <w:pStyle w:val="TOC2"/>
        <w:rPr>
          <w:rFonts w:asciiTheme="minorHAnsi" w:eastAsiaTheme="minorEastAsia" w:hAnsiTheme="minorHAnsi" w:cstheme="minorBidi"/>
          <w:noProof/>
          <w:sz w:val="22"/>
          <w:szCs w:val="22"/>
        </w:rPr>
      </w:pPr>
      <w:r w:rsidRPr="003261FD">
        <w:rPr>
          <w:noProof/>
        </w:rPr>
        <w:t>Section IX - Particular Conditions of Contract</w:t>
      </w:r>
      <w:r w:rsidRPr="003261FD">
        <w:rPr>
          <w:noProof/>
        </w:rPr>
        <w:tab/>
      </w:r>
      <w:r w:rsidR="00C2277E" w:rsidRPr="003261FD">
        <w:rPr>
          <w:noProof/>
        </w:rPr>
        <w:t>273</w:t>
      </w:r>
    </w:p>
    <w:p w:rsidR="00D30CD6" w:rsidRPr="003261FD" w:rsidRDefault="00D30CD6" w:rsidP="00A37029">
      <w:pPr>
        <w:pStyle w:val="TOC2"/>
        <w:rPr>
          <w:rFonts w:asciiTheme="minorHAnsi" w:eastAsiaTheme="minorEastAsia" w:hAnsiTheme="minorHAnsi" w:cstheme="minorBidi"/>
          <w:noProof/>
          <w:sz w:val="22"/>
          <w:szCs w:val="22"/>
        </w:rPr>
      </w:pPr>
      <w:r w:rsidRPr="003261FD">
        <w:rPr>
          <w:noProof/>
        </w:rPr>
        <w:t>Section X - Contract Forms</w:t>
      </w:r>
      <w:r w:rsidRPr="003261FD">
        <w:rPr>
          <w:noProof/>
        </w:rPr>
        <w:tab/>
      </w:r>
      <w:r w:rsidR="00C2277E" w:rsidRPr="003261FD">
        <w:rPr>
          <w:noProof/>
        </w:rPr>
        <w:t>285</w:t>
      </w:r>
    </w:p>
    <w:p w:rsidR="00EC257A" w:rsidRPr="003261FD" w:rsidRDefault="00D62AAC" w:rsidP="00F20AF4">
      <w:pPr>
        <w:spacing w:before="120" w:after="120"/>
        <w:jc w:val="center"/>
        <w:rPr>
          <w:b/>
          <w:color w:val="000000" w:themeColor="text1"/>
          <w:sz w:val="32"/>
          <w:szCs w:val="32"/>
        </w:rPr>
      </w:pPr>
      <w:r w:rsidRPr="003261FD">
        <w:rPr>
          <w:rFonts w:ascii="Times New Roman Bold" w:hAnsi="Times New Roman Bold"/>
          <w:b/>
          <w:szCs w:val="28"/>
        </w:rPr>
        <w:fldChar w:fldCharType="end"/>
      </w:r>
    </w:p>
    <w:p w:rsidR="006502DD" w:rsidRPr="003261FD" w:rsidRDefault="006502DD" w:rsidP="00F20AF4">
      <w:pPr>
        <w:spacing w:before="360" w:after="240"/>
        <w:rPr>
          <w:color w:val="000000" w:themeColor="text1"/>
        </w:rPr>
      </w:pPr>
    </w:p>
    <w:p w:rsidR="00C8299F" w:rsidRPr="003261FD" w:rsidRDefault="00C8299F" w:rsidP="00F20AF4">
      <w:pPr>
        <w:spacing w:before="360" w:after="240"/>
        <w:rPr>
          <w:color w:val="000000" w:themeColor="text1"/>
        </w:rPr>
      </w:pPr>
    </w:p>
    <w:p w:rsidR="00C8299F" w:rsidRPr="003261FD" w:rsidRDefault="00C8299F" w:rsidP="00F20AF4">
      <w:pPr>
        <w:spacing w:before="360" w:after="240"/>
        <w:rPr>
          <w:color w:val="000000" w:themeColor="text1"/>
        </w:rPr>
      </w:pPr>
    </w:p>
    <w:p w:rsidR="006309F7" w:rsidRPr="003261FD" w:rsidRDefault="006309F7" w:rsidP="00F20AF4">
      <w:pPr>
        <w:spacing w:before="360" w:after="240"/>
        <w:rPr>
          <w:color w:val="000000" w:themeColor="text1"/>
        </w:rPr>
      </w:pPr>
    </w:p>
    <w:p w:rsidR="006309F7" w:rsidRPr="003261FD" w:rsidRDefault="006309F7" w:rsidP="00F20AF4">
      <w:pPr>
        <w:spacing w:before="360" w:after="240"/>
        <w:rPr>
          <w:color w:val="000000" w:themeColor="text1"/>
        </w:rPr>
      </w:pPr>
    </w:p>
    <w:p w:rsidR="006309F7" w:rsidRPr="003261FD" w:rsidRDefault="006309F7" w:rsidP="00F20AF4">
      <w:pPr>
        <w:spacing w:before="360" w:after="240"/>
        <w:rPr>
          <w:color w:val="000000" w:themeColor="text1"/>
        </w:rPr>
      </w:pPr>
    </w:p>
    <w:p w:rsidR="006309F7" w:rsidRPr="003261FD" w:rsidRDefault="006309F7" w:rsidP="00F20AF4">
      <w:pPr>
        <w:spacing w:before="360" w:after="240"/>
        <w:rPr>
          <w:color w:val="000000" w:themeColor="text1"/>
        </w:rPr>
      </w:pPr>
    </w:p>
    <w:p w:rsidR="006309F7" w:rsidRPr="003261FD" w:rsidRDefault="006309F7" w:rsidP="00F20AF4">
      <w:pPr>
        <w:spacing w:before="360" w:after="240"/>
        <w:rPr>
          <w:color w:val="000000" w:themeColor="text1"/>
        </w:rPr>
      </w:pPr>
    </w:p>
    <w:p w:rsidR="00EC257A" w:rsidRPr="003261FD" w:rsidRDefault="00EC257A" w:rsidP="00F20AF4">
      <w:pPr>
        <w:pStyle w:val="AHeadingofParts"/>
        <w:sectPr w:rsidR="00EC257A" w:rsidRPr="003261FD" w:rsidSect="005800C9">
          <w:headerReference w:type="even" r:id="rId17"/>
          <w:headerReference w:type="default" r:id="rId18"/>
          <w:headerReference w:type="first" r:id="rId19"/>
          <w:footnotePr>
            <w:numRestart w:val="eachSect"/>
          </w:footnotePr>
          <w:endnotePr>
            <w:numFmt w:val="decimal"/>
          </w:endnotePr>
          <w:pgSz w:w="12240" w:h="15840" w:code="1"/>
          <w:pgMar w:top="1440" w:right="1440" w:bottom="1440" w:left="1440" w:header="1008" w:footer="720" w:gutter="0"/>
          <w:pgNumType w:start="1"/>
          <w:cols w:space="720"/>
          <w:titlePg/>
          <w:docGrid w:linePitch="326"/>
        </w:sectPr>
      </w:pPr>
      <w:bookmarkStart w:id="8" w:name="_Toc438529596"/>
      <w:bookmarkStart w:id="9" w:name="_Toc438725752"/>
      <w:bookmarkStart w:id="10" w:name="_Toc438817747"/>
      <w:bookmarkStart w:id="11" w:name="_Toc438954441"/>
      <w:bookmarkStart w:id="12" w:name="_Toc461939615"/>
      <w:bookmarkStart w:id="13" w:name="_Toc334686521"/>
      <w:bookmarkStart w:id="14" w:name="_Toc442436513"/>
    </w:p>
    <w:p w:rsidR="00EC257A" w:rsidRPr="003261FD" w:rsidRDefault="00EC257A" w:rsidP="00F20AF4">
      <w:pPr>
        <w:pStyle w:val="AHeadingofParts"/>
      </w:pPr>
    </w:p>
    <w:p w:rsidR="00EC257A" w:rsidRPr="003261FD" w:rsidRDefault="00EC257A" w:rsidP="00F20AF4">
      <w:pPr>
        <w:pStyle w:val="AHeadingofParts"/>
      </w:pPr>
    </w:p>
    <w:p w:rsidR="00EC257A" w:rsidRPr="003261FD" w:rsidRDefault="00EC257A" w:rsidP="00F20AF4">
      <w:pPr>
        <w:pStyle w:val="AHeadingofParts"/>
      </w:pPr>
    </w:p>
    <w:p w:rsidR="00EC257A" w:rsidRPr="003261FD" w:rsidRDefault="00EC257A" w:rsidP="00F20AF4">
      <w:pPr>
        <w:pStyle w:val="AHeadingofParts"/>
      </w:pPr>
    </w:p>
    <w:p w:rsidR="008371A5" w:rsidRPr="003261FD" w:rsidRDefault="008371A5" w:rsidP="00F20AF4">
      <w:pPr>
        <w:pStyle w:val="AHeadingofParts"/>
      </w:pPr>
    </w:p>
    <w:p w:rsidR="008371A5" w:rsidRPr="003261FD" w:rsidRDefault="008371A5" w:rsidP="00F20AF4">
      <w:pPr>
        <w:pStyle w:val="AHeadingofParts"/>
      </w:pPr>
    </w:p>
    <w:p w:rsidR="008371A5" w:rsidRPr="003261FD" w:rsidRDefault="008371A5" w:rsidP="00F20AF4">
      <w:pPr>
        <w:pStyle w:val="AHeadingofParts"/>
      </w:pPr>
    </w:p>
    <w:p w:rsidR="006309F7" w:rsidRPr="003261FD" w:rsidRDefault="006309F7" w:rsidP="00F20AF4">
      <w:pPr>
        <w:pStyle w:val="NewHeading2"/>
      </w:pPr>
      <w:bookmarkStart w:id="15" w:name="_Toc454790780"/>
      <w:r w:rsidRPr="003261FD">
        <w:t xml:space="preserve">PART 1 – </w:t>
      </w:r>
      <w:r w:rsidR="00F25823" w:rsidRPr="003261FD">
        <w:t>Bid</w:t>
      </w:r>
      <w:r w:rsidRPr="003261FD">
        <w:t>ding Procedures</w:t>
      </w:r>
      <w:bookmarkEnd w:id="8"/>
      <w:bookmarkEnd w:id="9"/>
      <w:bookmarkEnd w:id="10"/>
      <w:bookmarkEnd w:id="11"/>
      <w:bookmarkEnd w:id="12"/>
      <w:bookmarkEnd w:id="13"/>
      <w:bookmarkEnd w:id="14"/>
      <w:bookmarkEnd w:id="15"/>
    </w:p>
    <w:p w:rsidR="006309F7" w:rsidRPr="003261FD" w:rsidRDefault="006309F7" w:rsidP="00F20AF4">
      <w:pPr>
        <w:jc w:val="left"/>
        <w:rPr>
          <w:color w:val="000000" w:themeColor="text1"/>
        </w:rPr>
      </w:pPr>
    </w:p>
    <w:p w:rsidR="006309F7" w:rsidRPr="003261FD" w:rsidRDefault="006309F7" w:rsidP="00F20AF4">
      <w:pPr>
        <w:jc w:val="left"/>
        <w:rPr>
          <w:color w:val="000000" w:themeColor="text1"/>
        </w:rPr>
      </w:pPr>
    </w:p>
    <w:p w:rsidR="006309F7" w:rsidRPr="003261FD" w:rsidRDefault="006309F7" w:rsidP="00F20AF4">
      <w:pPr>
        <w:jc w:val="left"/>
        <w:rPr>
          <w:color w:val="000000" w:themeColor="text1"/>
        </w:rPr>
      </w:pPr>
    </w:p>
    <w:p w:rsidR="006309F7" w:rsidRPr="003261FD" w:rsidRDefault="006309F7" w:rsidP="00F20AF4">
      <w:pPr>
        <w:jc w:val="left"/>
        <w:rPr>
          <w:color w:val="000000" w:themeColor="text1"/>
        </w:rPr>
      </w:pPr>
    </w:p>
    <w:p w:rsidR="006309F7" w:rsidRPr="003261FD" w:rsidRDefault="006309F7" w:rsidP="00F20AF4">
      <w:pPr>
        <w:jc w:val="left"/>
        <w:rPr>
          <w:color w:val="000000" w:themeColor="text1"/>
        </w:rPr>
      </w:pPr>
    </w:p>
    <w:p w:rsidR="006309F7" w:rsidRPr="003261FD" w:rsidRDefault="006309F7" w:rsidP="00F20AF4">
      <w:pPr>
        <w:jc w:val="left"/>
        <w:rPr>
          <w:color w:val="000000" w:themeColor="text1"/>
        </w:rPr>
      </w:pPr>
    </w:p>
    <w:p w:rsidR="005771DD" w:rsidRPr="003261FD" w:rsidRDefault="005771DD" w:rsidP="00F20AF4">
      <w:pPr>
        <w:jc w:val="center"/>
        <w:rPr>
          <w:b/>
          <w:sz w:val="48"/>
        </w:rPr>
        <w:sectPr w:rsidR="005771DD" w:rsidRPr="003261FD" w:rsidSect="009D6567">
          <w:headerReference w:type="even" r:id="rId20"/>
          <w:headerReference w:type="default" r:id="rId21"/>
          <w:headerReference w:type="first" r:id="rId22"/>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bookmarkStart w:id="16" w:name="_Toc101929319"/>
      <w:bookmarkStart w:id="17" w:name="_Toc334686522"/>
      <w:bookmarkStart w:id="18" w:name="_Toc442436514"/>
    </w:p>
    <w:p w:rsidR="005771DD" w:rsidRPr="003261FD" w:rsidRDefault="005771DD" w:rsidP="00F20AF4">
      <w:pPr>
        <w:jc w:val="center"/>
        <w:rPr>
          <w:b/>
          <w:sz w:val="48"/>
        </w:rPr>
        <w:sectPr w:rsidR="005771DD" w:rsidRPr="003261FD" w:rsidSect="009D6567">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p w:rsidR="005771DD" w:rsidRPr="003261FD" w:rsidRDefault="005771DD" w:rsidP="00F20AF4">
      <w:pPr>
        <w:jc w:val="left"/>
      </w:pPr>
      <w:r w:rsidRPr="003261FD">
        <w:br w:type="page"/>
      </w:r>
    </w:p>
    <w:tbl>
      <w:tblPr>
        <w:tblW w:w="0" w:type="auto"/>
        <w:tblLayout w:type="fixed"/>
        <w:tblLook w:val="0000" w:firstRow="0" w:lastRow="0" w:firstColumn="0" w:lastColumn="0" w:noHBand="0" w:noVBand="0"/>
      </w:tblPr>
      <w:tblGrid>
        <w:gridCol w:w="9198"/>
      </w:tblGrid>
      <w:tr w:rsidR="00383B05" w:rsidRPr="003261FD">
        <w:trPr>
          <w:trHeight w:val="801"/>
        </w:trPr>
        <w:tc>
          <w:tcPr>
            <w:tcW w:w="9198" w:type="dxa"/>
            <w:vAlign w:val="center"/>
          </w:tcPr>
          <w:p w:rsidR="006309F7" w:rsidRPr="003261FD" w:rsidRDefault="006309F7" w:rsidP="00F20AF4">
            <w:pPr>
              <w:jc w:val="center"/>
              <w:rPr>
                <w:b/>
              </w:rPr>
            </w:pPr>
            <w:r w:rsidRPr="003261FD">
              <w:rPr>
                <w:b/>
                <w:sz w:val="48"/>
              </w:rPr>
              <w:t>Section I</w:t>
            </w:r>
            <w:r w:rsidR="008415E7" w:rsidRPr="003261FD">
              <w:rPr>
                <w:b/>
                <w:sz w:val="48"/>
              </w:rPr>
              <w:t xml:space="preserve"> - </w:t>
            </w:r>
            <w:r w:rsidRPr="003261FD">
              <w:rPr>
                <w:b/>
                <w:sz w:val="48"/>
              </w:rPr>
              <w:t xml:space="preserve">Instructions to </w:t>
            </w:r>
            <w:r w:rsidR="00F25823" w:rsidRPr="003261FD">
              <w:rPr>
                <w:b/>
                <w:sz w:val="48"/>
              </w:rPr>
              <w:t>Bid</w:t>
            </w:r>
            <w:r w:rsidRPr="003261FD">
              <w:rPr>
                <w:b/>
                <w:sz w:val="48"/>
              </w:rPr>
              <w:t>ders</w:t>
            </w:r>
            <w:bookmarkEnd w:id="16"/>
            <w:bookmarkEnd w:id="17"/>
            <w:bookmarkEnd w:id="18"/>
          </w:p>
        </w:tc>
      </w:tr>
    </w:tbl>
    <w:p w:rsidR="006309F7" w:rsidRPr="003261FD" w:rsidRDefault="006309F7" w:rsidP="00F20AF4">
      <w:pPr>
        <w:rPr>
          <w:color w:val="000000" w:themeColor="text1"/>
        </w:rPr>
      </w:pPr>
    </w:p>
    <w:p w:rsidR="006309F7" w:rsidRPr="003261FD" w:rsidRDefault="005800C9" w:rsidP="00F20AF4">
      <w:pPr>
        <w:pStyle w:val="Subtitle2"/>
      </w:pPr>
      <w:r w:rsidRPr="003261FD">
        <w:t>Contents</w:t>
      </w:r>
    </w:p>
    <w:p w:rsidR="00C2277E" w:rsidRPr="003261FD" w:rsidRDefault="00771587">
      <w:pPr>
        <w:pStyle w:val="TOC1"/>
        <w:rPr>
          <w:rFonts w:asciiTheme="minorHAnsi" w:eastAsiaTheme="minorEastAsia" w:hAnsiTheme="minorHAnsi" w:cstheme="minorBidi"/>
          <w:b w:val="0"/>
          <w:noProof/>
          <w:sz w:val="22"/>
          <w:szCs w:val="22"/>
        </w:rPr>
      </w:pPr>
      <w:r w:rsidRPr="003261FD">
        <w:rPr>
          <w:color w:val="000000" w:themeColor="text1"/>
          <w:sz w:val="28"/>
        </w:rPr>
        <w:fldChar w:fldCharType="begin"/>
      </w:r>
      <w:r w:rsidR="006428D4" w:rsidRPr="003261FD">
        <w:rPr>
          <w:color w:val="000000" w:themeColor="text1"/>
        </w:rPr>
        <w:instrText xml:space="preserve"> TOC \h \z \t "Section 1 Header 2,2,Section 1 Header 1,1" </w:instrText>
      </w:r>
      <w:r w:rsidRPr="003261FD">
        <w:rPr>
          <w:b w:val="0"/>
          <w:color w:val="000000" w:themeColor="text1"/>
          <w:sz w:val="28"/>
        </w:rPr>
        <w:fldChar w:fldCharType="separate"/>
      </w:r>
      <w:hyperlink w:anchor="_Toc473799976" w:history="1">
        <w:r w:rsidR="00C2277E" w:rsidRPr="003261FD">
          <w:rPr>
            <w:rStyle w:val="Hyperlink"/>
            <w:noProof/>
          </w:rPr>
          <w:t>A.</w:t>
        </w:r>
        <w:r w:rsidR="00C2277E" w:rsidRPr="003261FD">
          <w:rPr>
            <w:rFonts w:asciiTheme="minorHAnsi" w:eastAsiaTheme="minorEastAsia" w:hAnsiTheme="minorHAnsi" w:cstheme="minorBidi"/>
            <w:b w:val="0"/>
            <w:noProof/>
            <w:sz w:val="22"/>
            <w:szCs w:val="22"/>
          </w:rPr>
          <w:tab/>
        </w:r>
        <w:r w:rsidR="00C2277E" w:rsidRPr="003261FD">
          <w:rPr>
            <w:rStyle w:val="Hyperlink"/>
            <w:noProof/>
          </w:rPr>
          <w:t>General</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_Toc473799976 \h </w:instrText>
        </w:r>
        <w:r w:rsidR="00C2277E" w:rsidRPr="003261FD">
          <w:rPr>
            <w:noProof/>
            <w:webHidden/>
          </w:rPr>
        </w:r>
        <w:r w:rsidR="00C2277E" w:rsidRPr="003261FD">
          <w:rPr>
            <w:noProof/>
            <w:webHidden/>
          </w:rPr>
          <w:fldChar w:fldCharType="separate"/>
        </w:r>
        <w:r w:rsidR="00FD3CCE">
          <w:rPr>
            <w:noProof/>
            <w:webHidden/>
          </w:rPr>
          <w:t>6</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77" w:history="1">
        <w:r w:rsidR="00C2277E" w:rsidRPr="003261FD">
          <w:rPr>
            <w:rStyle w:val="Hyperlink"/>
            <w:noProof/>
          </w:rPr>
          <w:t>1.</w:t>
        </w:r>
        <w:r w:rsidR="00C2277E" w:rsidRPr="003261FD">
          <w:rPr>
            <w:rFonts w:asciiTheme="minorHAnsi" w:eastAsiaTheme="minorEastAsia" w:hAnsiTheme="minorHAnsi" w:cstheme="minorBidi"/>
            <w:noProof/>
            <w:sz w:val="22"/>
            <w:szCs w:val="22"/>
          </w:rPr>
          <w:tab/>
        </w:r>
        <w:r w:rsidR="00C2277E" w:rsidRPr="003261FD">
          <w:rPr>
            <w:rStyle w:val="Hyperlink"/>
            <w:noProof/>
          </w:rPr>
          <w:t>Scope of Bid</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_Toc473799977 \h </w:instrText>
        </w:r>
        <w:r w:rsidR="00C2277E" w:rsidRPr="003261FD">
          <w:rPr>
            <w:noProof/>
            <w:webHidden/>
          </w:rPr>
        </w:r>
        <w:r w:rsidR="00C2277E" w:rsidRPr="003261FD">
          <w:rPr>
            <w:noProof/>
            <w:webHidden/>
          </w:rPr>
          <w:fldChar w:fldCharType="separate"/>
        </w:r>
        <w:r w:rsidR="00FD3CCE">
          <w:rPr>
            <w:noProof/>
            <w:webHidden/>
          </w:rPr>
          <w:t>6</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78" w:history="1">
        <w:r w:rsidR="00C2277E" w:rsidRPr="003261FD">
          <w:rPr>
            <w:rStyle w:val="Hyperlink"/>
            <w:noProof/>
          </w:rPr>
          <w:t>2.</w:t>
        </w:r>
        <w:r w:rsidR="00C2277E" w:rsidRPr="003261FD">
          <w:rPr>
            <w:rFonts w:asciiTheme="minorHAnsi" w:eastAsiaTheme="minorEastAsia" w:hAnsiTheme="minorHAnsi" w:cstheme="minorBidi"/>
            <w:noProof/>
            <w:sz w:val="22"/>
            <w:szCs w:val="22"/>
          </w:rPr>
          <w:tab/>
        </w:r>
        <w:r w:rsidR="00C2277E" w:rsidRPr="003261FD">
          <w:rPr>
            <w:rStyle w:val="Hyperlink"/>
            <w:noProof/>
          </w:rPr>
          <w:t>Source of Funds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_Toc473799978 \h </w:instrText>
        </w:r>
        <w:r w:rsidR="00C2277E" w:rsidRPr="003261FD">
          <w:rPr>
            <w:noProof/>
            <w:webHidden/>
          </w:rPr>
        </w:r>
        <w:r w:rsidR="00C2277E" w:rsidRPr="003261FD">
          <w:rPr>
            <w:noProof/>
            <w:webHidden/>
          </w:rPr>
          <w:fldChar w:fldCharType="separate"/>
        </w:r>
        <w:r w:rsidR="00FD3CCE">
          <w:rPr>
            <w:noProof/>
            <w:webHidden/>
          </w:rPr>
          <w:t>6</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79" w:history="1">
        <w:r w:rsidR="00C2277E" w:rsidRPr="003261FD">
          <w:rPr>
            <w:rStyle w:val="Hyperlink"/>
            <w:noProof/>
          </w:rPr>
          <w:t>3.</w:t>
        </w:r>
        <w:r w:rsidR="00C2277E" w:rsidRPr="003261FD">
          <w:rPr>
            <w:rFonts w:asciiTheme="minorHAnsi" w:eastAsiaTheme="minorEastAsia" w:hAnsiTheme="minorHAnsi" w:cstheme="minorBidi"/>
            <w:noProof/>
            <w:sz w:val="22"/>
            <w:szCs w:val="22"/>
          </w:rPr>
          <w:tab/>
        </w:r>
        <w:r w:rsidR="00C2277E" w:rsidRPr="003261FD">
          <w:rPr>
            <w:rStyle w:val="Hyperlink"/>
            <w:noProof/>
          </w:rPr>
          <w:t>Fraud and Corruption</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_Toc473799979 \h </w:instrText>
        </w:r>
        <w:r w:rsidR="00C2277E" w:rsidRPr="003261FD">
          <w:rPr>
            <w:noProof/>
            <w:webHidden/>
          </w:rPr>
        </w:r>
        <w:r w:rsidR="00C2277E" w:rsidRPr="003261FD">
          <w:rPr>
            <w:noProof/>
            <w:webHidden/>
          </w:rPr>
          <w:fldChar w:fldCharType="separate"/>
        </w:r>
        <w:r w:rsidR="00FD3CCE">
          <w:rPr>
            <w:noProof/>
            <w:webHidden/>
          </w:rPr>
          <w:t>7</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80" w:history="1">
        <w:r w:rsidR="00C2277E" w:rsidRPr="003261FD">
          <w:rPr>
            <w:rStyle w:val="Hyperlink"/>
            <w:noProof/>
          </w:rPr>
          <w:t>4.</w:t>
        </w:r>
        <w:r w:rsidR="00C2277E" w:rsidRPr="003261FD">
          <w:rPr>
            <w:rFonts w:asciiTheme="minorHAnsi" w:eastAsiaTheme="minorEastAsia" w:hAnsiTheme="minorHAnsi" w:cstheme="minorBidi"/>
            <w:noProof/>
            <w:sz w:val="22"/>
            <w:szCs w:val="22"/>
          </w:rPr>
          <w:tab/>
        </w:r>
        <w:r w:rsidR="00C2277E" w:rsidRPr="003261FD">
          <w:rPr>
            <w:rStyle w:val="Hyperlink"/>
            <w:noProof/>
          </w:rPr>
          <w:t>Eligible Bidders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_Toc473799980 \h </w:instrText>
        </w:r>
        <w:r w:rsidR="00C2277E" w:rsidRPr="003261FD">
          <w:rPr>
            <w:noProof/>
            <w:webHidden/>
          </w:rPr>
        </w:r>
        <w:r w:rsidR="00C2277E" w:rsidRPr="003261FD">
          <w:rPr>
            <w:noProof/>
            <w:webHidden/>
          </w:rPr>
          <w:fldChar w:fldCharType="separate"/>
        </w:r>
        <w:r w:rsidR="00FD3CCE">
          <w:rPr>
            <w:noProof/>
            <w:webHidden/>
          </w:rPr>
          <w:t>7</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81" w:history="1">
        <w:r w:rsidR="00C2277E" w:rsidRPr="003261FD">
          <w:rPr>
            <w:rStyle w:val="Hyperlink"/>
            <w:noProof/>
          </w:rPr>
          <w:t>5.</w:t>
        </w:r>
        <w:r w:rsidR="00C2277E" w:rsidRPr="003261FD">
          <w:rPr>
            <w:rFonts w:asciiTheme="minorHAnsi" w:eastAsiaTheme="minorEastAsia" w:hAnsiTheme="minorHAnsi" w:cstheme="minorBidi"/>
            <w:noProof/>
            <w:sz w:val="22"/>
            <w:szCs w:val="22"/>
          </w:rPr>
          <w:tab/>
        </w:r>
        <w:r w:rsidR="00C2277E" w:rsidRPr="003261FD">
          <w:rPr>
            <w:rStyle w:val="Hyperlink"/>
            <w:noProof/>
          </w:rPr>
          <w:t>Eligible Materials, Equipment, and Services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_Toc473799981 \h </w:instrText>
        </w:r>
        <w:r w:rsidR="00C2277E" w:rsidRPr="003261FD">
          <w:rPr>
            <w:noProof/>
            <w:webHidden/>
          </w:rPr>
        </w:r>
        <w:r w:rsidR="00C2277E" w:rsidRPr="003261FD">
          <w:rPr>
            <w:noProof/>
            <w:webHidden/>
          </w:rPr>
          <w:fldChar w:fldCharType="separate"/>
        </w:r>
        <w:r w:rsidR="00FD3CCE">
          <w:rPr>
            <w:noProof/>
            <w:webHidden/>
          </w:rPr>
          <w:t>9</w:t>
        </w:r>
        <w:r w:rsidR="00C2277E" w:rsidRPr="003261FD">
          <w:rPr>
            <w:noProof/>
            <w:webHidden/>
          </w:rPr>
          <w:fldChar w:fldCharType="end"/>
        </w:r>
      </w:hyperlink>
    </w:p>
    <w:p w:rsidR="00C2277E" w:rsidRPr="003261FD" w:rsidRDefault="00606269">
      <w:pPr>
        <w:pStyle w:val="TOC1"/>
        <w:rPr>
          <w:rFonts w:asciiTheme="minorHAnsi" w:eastAsiaTheme="minorEastAsia" w:hAnsiTheme="minorHAnsi" w:cstheme="minorBidi"/>
          <w:b w:val="0"/>
          <w:noProof/>
          <w:sz w:val="22"/>
          <w:szCs w:val="22"/>
        </w:rPr>
      </w:pPr>
      <w:hyperlink w:anchor="_Toc473799982" w:history="1">
        <w:r w:rsidR="00C2277E" w:rsidRPr="003261FD">
          <w:rPr>
            <w:rStyle w:val="Hyperlink"/>
            <w:noProof/>
          </w:rPr>
          <w:t>B.  Contents of Bidding Document</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_Toc473799982 \h </w:instrText>
        </w:r>
        <w:r w:rsidR="00C2277E" w:rsidRPr="003261FD">
          <w:rPr>
            <w:noProof/>
            <w:webHidden/>
          </w:rPr>
        </w:r>
        <w:r w:rsidR="00C2277E" w:rsidRPr="003261FD">
          <w:rPr>
            <w:noProof/>
            <w:webHidden/>
          </w:rPr>
          <w:fldChar w:fldCharType="separate"/>
        </w:r>
        <w:r w:rsidR="00FD3CCE">
          <w:rPr>
            <w:noProof/>
            <w:webHidden/>
          </w:rPr>
          <w:t>10</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83" w:history="1">
        <w:r w:rsidR="00C2277E" w:rsidRPr="003261FD">
          <w:rPr>
            <w:rStyle w:val="Hyperlink"/>
            <w:noProof/>
          </w:rPr>
          <w:t>6.</w:t>
        </w:r>
        <w:r w:rsidR="00C2277E" w:rsidRPr="003261FD">
          <w:rPr>
            <w:rFonts w:asciiTheme="minorHAnsi" w:eastAsiaTheme="minorEastAsia" w:hAnsiTheme="minorHAnsi" w:cstheme="minorBidi"/>
            <w:noProof/>
            <w:sz w:val="22"/>
            <w:szCs w:val="22"/>
          </w:rPr>
          <w:tab/>
        </w:r>
        <w:r w:rsidR="00C2277E" w:rsidRPr="003261FD">
          <w:rPr>
            <w:rStyle w:val="Hyperlink"/>
            <w:noProof/>
          </w:rPr>
          <w:t>Sections of  Bidding Document</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_Toc473799983 \h </w:instrText>
        </w:r>
        <w:r w:rsidR="00C2277E" w:rsidRPr="003261FD">
          <w:rPr>
            <w:noProof/>
            <w:webHidden/>
          </w:rPr>
        </w:r>
        <w:r w:rsidR="00C2277E" w:rsidRPr="003261FD">
          <w:rPr>
            <w:noProof/>
            <w:webHidden/>
          </w:rPr>
          <w:fldChar w:fldCharType="separate"/>
        </w:r>
        <w:r w:rsidR="00FD3CCE">
          <w:rPr>
            <w:noProof/>
            <w:webHidden/>
          </w:rPr>
          <w:t>10</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84" w:history="1">
        <w:r w:rsidR="00C2277E" w:rsidRPr="003261FD">
          <w:rPr>
            <w:rStyle w:val="Hyperlink"/>
            <w:noProof/>
          </w:rPr>
          <w:t>7.</w:t>
        </w:r>
        <w:r w:rsidR="00C2277E" w:rsidRPr="003261FD">
          <w:rPr>
            <w:rFonts w:asciiTheme="minorHAnsi" w:eastAsiaTheme="minorEastAsia" w:hAnsiTheme="minorHAnsi" w:cstheme="minorBidi"/>
            <w:noProof/>
            <w:sz w:val="22"/>
            <w:szCs w:val="22"/>
          </w:rPr>
          <w:tab/>
        </w:r>
        <w:r w:rsidR="00C2277E" w:rsidRPr="003261FD">
          <w:rPr>
            <w:rStyle w:val="Hyperlink"/>
            <w:noProof/>
          </w:rPr>
          <w:t>Clarification of Bidding Document, Site Visit, Pre-Bid Meeting</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_Toc473799984 \h </w:instrText>
        </w:r>
        <w:r w:rsidR="00C2277E" w:rsidRPr="003261FD">
          <w:rPr>
            <w:noProof/>
            <w:webHidden/>
          </w:rPr>
        </w:r>
        <w:r w:rsidR="00C2277E" w:rsidRPr="003261FD">
          <w:rPr>
            <w:noProof/>
            <w:webHidden/>
          </w:rPr>
          <w:fldChar w:fldCharType="separate"/>
        </w:r>
        <w:r w:rsidR="00FD3CCE">
          <w:rPr>
            <w:noProof/>
            <w:webHidden/>
          </w:rPr>
          <w:t>10</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85" w:history="1">
        <w:r w:rsidR="00C2277E" w:rsidRPr="003261FD">
          <w:rPr>
            <w:rStyle w:val="Hyperlink"/>
            <w:noProof/>
          </w:rPr>
          <w:t>8.</w:t>
        </w:r>
        <w:r w:rsidR="00C2277E" w:rsidRPr="003261FD">
          <w:rPr>
            <w:rFonts w:asciiTheme="minorHAnsi" w:eastAsiaTheme="minorEastAsia" w:hAnsiTheme="minorHAnsi" w:cstheme="minorBidi"/>
            <w:noProof/>
            <w:sz w:val="22"/>
            <w:szCs w:val="22"/>
          </w:rPr>
          <w:tab/>
        </w:r>
        <w:r w:rsidR="00C2277E" w:rsidRPr="003261FD">
          <w:rPr>
            <w:rStyle w:val="Hyperlink"/>
            <w:noProof/>
          </w:rPr>
          <w:t>Amendment of Bidding Document</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_Toc473799985 \h </w:instrText>
        </w:r>
        <w:r w:rsidR="00C2277E" w:rsidRPr="003261FD">
          <w:rPr>
            <w:noProof/>
            <w:webHidden/>
          </w:rPr>
        </w:r>
        <w:r w:rsidR="00C2277E" w:rsidRPr="003261FD">
          <w:rPr>
            <w:noProof/>
            <w:webHidden/>
          </w:rPr>
          <w:fldChar w:fldCharType="separate"/>
        </w:r>
        <w:r w:rsidR="00FD3CCE">
          <w:rPr>
            <w:noProof/>
            <w:webHidden/>
          </w:rPr>
          <w:t>11</w:t>
        </w:r>
        <w:r w:rsidR="00C2277E" w:rsidRPr="003261FD">
          <w:rPr>
            <w:noProof/>
            <w:webHidden/>
          </w:rPr>
          <w:fldChar w:fldCharType="end"/>
        </w:r>
      </w:hyperlink>
    </w:p>
    <w:p w:rsidR="00C2277E" w:rsidRPr="003261FD" w:rsidRDefault="00606269">
      <w:pPr>
        <w:pStyle w:val="TOC1"/>
        <w:rPr>
          <w:rFonts w:asciiTheme="minorHAnsi" w:eastAsiaTheme="minorEastAsia" w:hAnsiTheme="minorHAnsi" w:cstheme="minorBidi"/>
          <w:b w:val="0"/>
          <w:noProof/>
          <w:sz w:val="22"/>
          <w:szCs w:val="22"/>
        </w:rPr>
      </w:pPr>
      <w:hyperlink w:anchor="_Toc473799986" w:history="1">
        <w:r w:rsidR="00C2277E" w:rsidRPr="003261FD">
          <w:rPr>
            <w:rStyle w:val="Hyperlink"/>
            <w:noProof/>
          </w:rPr>
          <w:t>C.  Preparation of Bids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_Toc473799986 \h </w:instrText>
        </w:r>
        <w:r w:rsidR="00C2277E" w:rsidRPr="003261FD">
          <w:rPr>
            <w:noProof/>
            <w:webHidden/>
          </w:rPr>
        </w:r>
        <w:r w:rsidR="00C2277E" w:rsidRPr="003261FD">
          <w:rPr>
            <w:noProof/>
            <w:webHidden/>
          </w:rPr>
          <w:fldChar w:fldCharType="separate"/>
        </w:r>
        <w:r w:rsidR="00FD3CCE">
          <w:rPr>
            <w:noProof/>
            <w:webHidden/>
          </w:rPr>
          <w:t>12</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87" w:history="1">
        <w:r w:rsidR="00C2277E" w:rsidRPr="003261FD">
          <w:rPr>
            <w:rStyle w:val="Hyperlink"/>
            <w:noProof/>
          </w:rPr>
          <w:t>9.</w:t>
        </w:r>
        <w:r w:rsidR="00C2277E" w:rsidRPr="003261FD">
          <w:rPr>
            <w:rFonts w:asciiTheme="minorHAnsi" w:eastAsiaTheme="minorEastAsia" w:hAnsiTheme="minorHAnsi" w:cstheme="minorBidi"/>
            <w:noProof/>
            <w:sz w:val="22"/>
            <w:szCs w:val="22"/>
          </w:rPr>
          <w:tab/>
        </w:r>
        <w:r w:rsidR="00C2277E" w:rsidRPr="003261FD">
          <w:rPr>
            <w:rStyle w:val="Hyperlink"/>
            <w:noProof/>
          </w:rPr>
          <w:t>Cost of Bidding</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_Toc473799987 \h </w:instrText>
        </w:r>
        <w:r w:rsidR="00C2277E" w:rsidRPr="003261FD">
          <w:rPr>
            <w:noProof/>
            <w:webHidden/>
          </w:rPr>
        </w:r>
        <w:r w:rsidR="00C2277E" w:rsidRPr="003261FD">
          <w:rPr>
            <w:noProof/>
            <w:webHidden/>
          </w:rPr>
          <w:fldChar w:fldCharType="separate"/>
        </w:r>
        <w:r w:rsidR="00FD3CCE">
          <w:rPr>
            <w:noProof/>
            <w:webHidden/>
          </w:rPr>
          <w:t>12</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88" w:history="1">
        <w:r w:rsidR="00C2277E" w:rsidRPr="003261FD">
          <w:rPr>
            <w:rStyle w:val="Hyperlink"/>
            <w:noProof/>
          </w:rPr>
          <w:t>10.</w:t>
        </w:r>
        <w:r w:rsidR="00C2277E" w:rsidRPr="003261FD">
          <w:rPr>
            <w:rFonts w:asciiTheme="minorHAnsi" w:eastAsiaTheme="minorEastAsia" w:hAnsiTheme="minorHAnsi" w:cstheme="minorBidi"/>
            <w:noProof/>
            <w:sz w:val="22"/>
            <w:szCs w:val="22"/>
          </w:rPr>
          <w:tab/>
        </w:r>
        <w:r w:rsidR="00C2277E" w:rsidRPr="003261FD">
          <w:rPr>
            <w:rStyle w:val="Hyperlink"/>
            <w:noProof/>
          </w:rPr>
          <w:t>Language of Bid</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_Toc473799988 \h </w:instrText>
        </w:r>
        <w:r w:rsidR="00C2277E" w:rsidRPr="003261FD">
          <w:rPr>
            <w:noProof/>
            <w:webHidden/>
          </w:rPr>
        </w:r>
        <w:r w:rsidR="00C2277E" w:rsidRPr="003261FD">
          <w:rPr>
            <w:noProof/>
            <w:webHidden/>
          </w:rPr>
          <w:fldChar w:fldCharType="separate"/>
        </w:r>
        <w:r w:rsidR="00FD3CCE">
          <w:rPr>
            <w:noProof/>
            <w:webHidden/>
          </w:rPr>
          <w:t>12</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89" w:history="1">
        <w:r w:rsidR="00C2277E" w:rsidRPr="003261FD">
          <w:rPr>
            <w:rStyle w:val="Hyperlink"/>
            <w:noProof/>
          </w:rPr>
          <w:t>11.</w:t>
        </w:r>
        <w:r w:rsidR="00C2277E" w:rsidRPr="003261FD">
          <w:rPr>
            <w:rFonts w:asciiTheme="minorHAnsi" w:eastAsiaTheme="minorEastAsia" w:hAnsiTheme="minorHAnsi" w:cstheme="minorBidi"/>
            <w:noProof/>
            <w:sz w:val="22"/>
            <w:szCs w:val="22"/>
          </w:rPr>
          <w:tab/>
        </w:r>
        <w:r w:rsidR="00C2277E" w:rsidRPr="003261FD">
          <w:rPr>
            <w:rStyle w:val="Hyperlink"/>
            <w:noProof/>
          </w:rPr>
          <w:t>Documents Comprising the Bid</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_Toc473799989 \h </w:instrText>
        </w:r>
        <w:r w:rsidR="00C2277E" w:rsidRPr="003261FD">
          <w:rPr>
            <w:noProof/>
            <w:webHidden/>
          </w:rPr>
        </w:r>
        <w:r w:rsidR="00C2277E" w:rsidRPr="003261FD">
          <w:rPr>
            <w:noProof/>
            <w:webHidden/>
          </w:rPr>
          <w:fldChar w:fldCharType="separate"/>
        </w:r>
        <w:r w:rsidR="00FD3CCE">
          <w:rPr>
            <w:noProof/>
            <w:webHidden/>
          </w:rPr>
          <w:t>12</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90" w:history="1">
        <w:r w:rsidR="00C2277E" w:rsidRPr="003261FD">
          <w:rPr>
            <w:rStyle w:val="Hyperlink"/>
            <w:noProof/>
          </w:rPr>
          <w:t>12.</w:t>
        </w:r>
        <w:r w:rsidR="00C2277E" w:rsidRPr="003261FD">
          <w:rPr>
            <w:rFonts w:asciiTheme="minorHAnsi" w:eastAsiaTheme="minorEastAsia" w:hAnsiTheme="minorHAnsi" w:cstheme="minorBidi"/>
            <w:noProof/>
            <w:sz w:val="22"/>
            <w:szCs w:val="22"/>
          </w:rPr>
          <w:tab/>
        </w:r>
        <w:r w:rsidR="00C2277E" w:rsidRPr="003261FD">
          <w:rPr>
            <w:rStyle w:val="Hyperlink"/>
            <w:noProof/>
          </w:rPr>
          <w:t>Letter of Bid and Schedules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_Toc473799990 \h </w:instrText>
        </w:r>
        <w:r w:rsidR="00C2277E" w:rsidRPr="003261FD">
          <w:rPr>
            <w:noProof/>
            <w:webHidden/>
          </w:rPr>
        </w:r>
        <w:r w:rsidR="00C2277E" w:rsidRPr="003261FD">
          <w:rPr>
            <w:noProof/>
            <w:webHidden/>
          </w:rPr>
          <w:fldChar w:fldCharType="separate"/>
        </w:r>
        <w:r w:rsidR="00FD3CCE">
          <w:rPr>
            <w:noProof/>
            <w:webHidden/>
          </w:rPr>
          <w:t>13</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91" w:history="1">
        <w:r w:rsidR="00C2277E" w:rsidRPr="003261FD">
          <w:rPr>
            <w:rStyle w:val="Hyperlink"/>
            <w:noProof/>
          </w:rPr>
          <w:t>13.</w:t>
        </w:r>
        <w:r w:rsidR="00C2277E" w:rsidRPr="003261FD">
          <w:rPr>
            <w:rFonts w:asciiTheme="minorHAnsi" w:eastAsiaTheme="minorEastAsia" w:hAnsiTheme="minorHAnsi" w:cstheme="minorBidi"/>
            <w:noProof/>
            <w:sz w:val="22"/>
            <w:szCs w:val="22"/>
          </w:rPr>
          <w:tab/>
        </w:r>
        <w:r w:rsidR="00C2277E" w:rsidRPr="003261FD">
          <w:rPr>
            <w:rStyle w:val="Hyperlink"/>
            <w:noProof/>
          </w:rPr>
          <w:t>Alternative Bids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_Toc473799991 \h </w:instrText>
        </w:r>
        <w:r w:rsidR="00C2277E" w:rsidRPr="003261FD">
          <w:rPr>
            <w:noProof/>
            <w:webHidden/>
          </w:rPr>
        </w:r>
        <w:r w:rsidR="00C2277E" w:rsidRPr="003261FD">
          <w:rPr>
            <w:noProof/>
            <w:webHidden/>
          </w:rPr>
          <w:fldChar w:fldCharType="separate"/>
        </w:r>
        <w:r w:rsidR="00FD3CCE">
          <w:rPr>
            <w:noProof/>
            <w:webHidden/>
          </w:rPr>
          <w:t>13</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92" w:history="1">
        <w:r w:rsidR="00C2277E" w:rsidRPr="003261FD">
          <w:rPr>
            <w:rStyle w:val="Hyperlink"/>
            <w:noProof/>
          </w:rPr>
          <w:t>14.</w:t>
        </w:r>
        <w:r w:rsidR="00C2277E" w:rsidRPr="003261FD">
          <w:rPr>
            <w:rFonts w:asciiTheme="minorHAnsi" w:eastAsiaTheme="minorEastAsia" w:hAnsiTheme="minorHAnsi" w:cstheme="minorBidi"/>
            <w:noProof/>
            <w:sz w:val="22"/>
            <w:szCs w:val="22"/>
          </w:rPr>
          <w:tab/>
        </w:r>
        <w:r w:rsidR="00C2277E" w:rsidRPr="003261FD">
          <w:rPr>
            <w:rStyle w:val="Hyperlink"/>
            <w:noProof/>
          </w:rPr>
          <w:t>Bid Prices and Discounts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_Toc473799992 \h </w:instrText>
        </w:r>
        <w:r w:rsidR="00C2277E" w:rsidRPr="003261FD">
          <w:rPr>
            <w:noProof/>
            <w:webHidden/>
          </w:rPr>
        </w:r>
        <w:r w:rsidR="00C2277E" w:rsidRPr="003261FD">
          <w:rPr>
            <w:noProof/>
            <w:webHidden/>
          </w:rPr>
          <w:fldChar w:fldCharType="separate"/>
        </w:r>
        <w:r w:rsidR="00FD3CCE">
          <w:rPr>
            <w:noProof/>
            <w:webHidden/>
          </w:rPr>
          <w:t>13</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93" w:history="1">
        <w:r w:rsidR="00C2277E" w:rsidRPr="003261FD">
          <w:rPr>
            <w:rStyle w:val="Hyperlink"/>
            <w:noProof/>
          </w:rPr>
          <w:t>15.</w:t>
        </w:r>
        <w:r w:rsidR="00C2277E" w:rsidRPr="003261FD">
          <w:rPr>
            <w:rFonts w:asciiTheme="minorHAnsi" w:eastAsiaTheme="minorEastAsia" w:hAnsiTheme="minorHAnsi" w:cstheme="minorBidi"/>
            <w:noProof/>
            <w:sz w:val="22"/>
            <w:szCs w:val="22"/>
          </w:rPr>
          <w:tab/>
        </w:r>
        <w:r w:rsidR="00C2277E" w:rsidRPr="003261FD">
          <w:rPr>
            <w:rStyle w:val="Hyperlink"/>
            <w:noProof/>
          </w:rPr>
          <w:t>Currencies of Bid and Payment</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_Toc473799993 \h </w:instrText>
        </w:r>
        <w:r w:rsidR="00C2277E" w:rsidRPr="003261FD">
          <w:rPr>
            <w:noProof/>
            <w:webHidden/>
          </w:rPr>
        </w:r>
        <w:r w:rsidR="00C2277E" w:rsidRPr="003261FD">
          <w:rPr>
            <w:noProof/>
            <w:webHidden/>
          </w:rPr>
          <w:fldChar w:fldCharType="separate"/>
        </w:r>
        <w:r w:rsidR="00FD3CCE">
          <w:rPr>
            <w:noProof/>
            <w:webHidden/>
          </w:rPr>
          <w:t>14</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94" w:history="1">
        <w:r w:rsidR="00C2277E" w:rsidRPr="003261FD">
          <w:rPr>
            <w:rStyle w:val="Hyperlink"/>
            <w:noProof/>
          </w:rPr>
          <w:t>16.</w:t>
        </w:r>
        <w:r w:rsidR="00C2277E" w:rsidRPr="003261FD">
          <w:rPr>
            <w:rFonts w:asciiTheme="minorHAnsi" w:eastAsiaTheme="minorEastAsia" w:hAnsiTheme="minorHAnsi" w:cstheme="minorBidi"/>
            <w:noProof/>
            <w:sz w:val="22"/>
            <w:szCs w:val="22"/>
          </w:rPr>
          <w:tab/>
        </w:r>
        <w:r w:rsidR="00C2277E" w:rsidRPr="003261FD">
          <w:rPr>
            <w:rStyle w:val="Hyperlink"/>
            <w:noProof/>
          </w:rPr>
          <w:t>Documents Comprising the Technical Proposal</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_Toc473799994 \h </w:instrText>
        </w:r>
        <w:r w:rsidR="00C2277E" w:rsidRPr="003261FD">
          <w:rPr>
            <w:noProof/>
            <w:webHidden/>
          </w:rPr>
        </w:r>
        <w:r w:rsidR="00C2277E" w:rsidRPr="003261FD">
          <w:rPr>
            <w:noProof/>
            <w:webHidden/>
          </w:rPr>
          <w:fldChar w:fldCharType="separate"/>
        </w:r>
        <w:r w:rsidR="00FD3CCE">
          <w:rPr>
            <w:noProof/>
            <w:webHidden/>
          </w:rPr>
          <w:t>14</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95" w:history="1">
        <w:r w:rsidR="00C2277E" w:rsidRPr="003261FD">
          <w:rPr>
            <w:rStyle w:val="Hyperlink"/>
            <w:noProof/>
          </w:rPr>
          <w:t>17.</w:t>
        </w:r>
        <w:r w:rsidR="00C2277E" w:rsidRPr="003261FD">
          <w:rPr>
            <w:rFonts w:asciiTheme="minorHAnsi" w:eastAsiaTheme="minorEastAsia" w:hAnsiTheme="minorHAnsi" w:cstheme="minorBidi"/>
            <w:noProof/>
            <w:sz w:val="22"/>
            <w:szCs w:val="22"/>
          </w:rPr>
          <w:tab/>
        </w:r>
        <w:r w:rsidR="00C2277E" w:rsidRPr="003261FD">
          <w:rPr>
            <w:rStyle w:val="Hyperlink"/>
            <w:noProof/>
          </w:rPr>
          <w:t xml:space="preserve">Documents </w:t>
        </w:r>
        <w:r w:rsidR="00C2277E" w:rsidRPr="003261FD">
          <w:rPr>
            <w:rStyle w:val="Hyperlink"/>
            <w:iCs/>
            <w:noProof/>
          </w:rPr>
          <w:t>Establishing</w:t>
        </w:r>
        <w:r w:rsidR="00C2277E" w:rsidRPr="003261FD">
          <w:rPr>
            <w:rStyle w:val="Hyperlink"/>
            <w:noProof/>
          </w:rPr>
          <w:t xml:space="preserve"> the Eligibility and Qualifications of the Bidder</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_Toc473799995 \h </w:instrText>
        </w:r>
        <w:r w:rsidR="00C2277E" w:rsidRPr="003261FD">
          <w:rPr>
            <w:noProof/>
            <w:webHidden/>
          </w:rPr>
        </w:r>
        <w:r w:rsidR="00C2277E" w:rsidRPr="003261FD">
          <w:rPr>
            <w:noProof/>
            <w:webHidden/>
          </w:rPr>
          <w:fldChar w:fldCharType="separate"/>
        </w:r>
        <w:r w:rsidR="00FD3CCE">
          <w:rPr>
            <w:noProof/>
            <w:webHidden/>
          </w:rPr>
          <w:t>15</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96" w:history="1">
        <w:r w:rsidR="00C2277E" w:rsidRPr="003261FD">
          <w:rPr>
            <w:rStyle w:val="Hyperlink"/>
            <w:noProof/>
          </w:rPr>
          <w:t>18.</w:t>
        </w:r>
        <w:r w:rsidR="00C2277E" w:rsidRPr="003261FD">
          <w:rPr>
            <w:rFonts w:asciiTheme="minorHAnsi" w:eastAsiaTheme="minorEastAsia" w:hAnsiTheme="minorHAnsi" w:cstheme="minorBidi"/>
            <w:noProof/>
            <w:sz w:val="22"/>
            <w:szCs w:val="22"/>
          </w:rPr>
          <w:tab/>
        </w:r>
        <w:r w:rsidR="00C2277E" w:rsidRPr="003261FD">
          <w:rPr>
            <w:rStyle w:val="Hyperlink"/>
            <w:noProof/>
          </w:rPr>
          <w:t>Period of Validity of Bids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_Toc473799996 \h </w:instrText>
        </w:r>
        <w:r w:rsidR="00C2277E" w:rsidRPr="003261FD">
          <w:rPr>
            <w:noProof/>
            <w:webHidden/>
          </w:rPr>
        </w:r>
        <w:r w:rsidR="00C2277E" w:rsidRPr="003261FD">
          <w:rPr>
            <w:noProof/>
            <w:webHidden/>
          </w:rPr>
          <w:fldChar w:fldCharType="separate"/>
        </w:r>
        <w:r w:rsidR="00FD3CCE">
          <w:rPr>
            <w:noProof/>
            <w:webHidden/>
          </w:rPr>
          <w:t>15</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97" w:history="1">
        <w:r w:rsidR="00C2277E" w:rsidRPr="003261FD">
          <w:rPr>
            <w:rStyle w:val="Hyperlink"/>
            <w:noProof/>
          </w:rPr>
          <w:t>19.</w:t>
        </w:r>
        <w:r w:rsidR="00C2277E" w:rsidRPr="003261FD">
          <w:rPr>
            <w:rFonts w:asciiTheme="minorHAnsi" w:eastAsiaTheme="minorEastAsia" w:hAnsiTheme="minorHAnsi" w:cstheme="minorBidi"/>
            <w:noProof/>
            <w:sz w:val="22"/>
            <w:szCs w:val="22"/>
          </w:rPr>
          <w:tab/>
        </w:r>
        <w:r w:rsidR="00C2277E" w:rsidRPr="003261FD">
          <w:rPr>
            <w:rStyle w:val="Hyperlink"/>
            <w:noProof/>
          </w:rPr>
          <w:t>Bid Security</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_Toc473799997 \h </w:instrText>
        </w:r>
        <w:r w:rsidR="00C2277E" w:rsidRPr="003261FD">
          <w:rPr>
            <w:noProof/>
            <w:webHidden/>
          </w:rPr>
        </w:r>
        <w:r w:rsidR="00C2277E" w:rsidRPr="003261FD">
          <w:rPr>
            <w:noProof/>
            <w:webHidden/>
          </w:rPr>
          <w:fldChar w:fldCharType="separate"/>
        </w:r>
        <w:r w:rsidR="00FD3CCE">
          <w:rPr>
            <w:noProof/>
            <w:webHidden/>
          </w:rPr>
          <w:t>15</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799998" w:history="1">
        <w:r w:rsidR="00C2277E" w:rsidRPr="003261FD">
          <w:rPr>
            <w:rStyle w:val="Hyperlink"/>
            <w:noProof/>
          </w:rPr>
          <w:t>20.</w:t>
        </w:r>
        <w:r w:rsidR="00C2277E" w:rsidRPr="003261FD">
          <w:rPr>
            <w:rFonts w:asciiTheme="minorHAnsi" w:eastAsiaTheme="minorEastAsia" w:hAnsiTheme="minorHAnsi" w:cstheme="minorBidi"/>
            <w:noProof/>
            <w:sz w:val="22"/>
            <w:szCs w:val="22"/>
          </w:rPr>
          <w:tab/>
        </w:r>
        <w:r w:rsidR="00C2277E" w:rsidRPr="003261FD">
          <w:rPr>
            <w:rStyle w:val="Hyperlink"/>
            <w:noProof/>
          </w:rPr>
          <w:t>Format and Signing of Bid</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_Toc473799998 \h </w:instrText>
        </w:r>
        <w:r w:rsidR="00C2277E" w:rsidRPr="003261FD">
          <w:rPr>
            <w:noProof/>
            <w:webHidden/>
          </w:rPr>
        </w:r>
        <w:r w:rsidR="00C2277E" w:rsidRPr="003261FD">
          <w:rPr>
            <w:noProof/>
            <w:webHidden/>
          </w:rPr>
          <w:fldChar w:fldCharType="separate"/>
        </w:r>
        <w:r w:rsidR="00FD3CCE">
          <w:rPr>
            <w:noProof/>
            <w:webHidden/>
          </w:rPr>
          <w:t>17</w:t>
        </w:r>
        <w:r w:rsidR="00C2277E" w:rsidRPr="003261FD">
          <w:rPr>
            <w:noProof/>
            <w:webHidden/>
          </w:rPr>
          <w:fldChar w:fldCharType="end"/>
        </w:r>
      </w:hyperlink>
    </w:p>
    <w:p w:rsidR="00C2277E" w:rsidRPr="003261FD" w:rsidRDefault="00606269">
      <w:pPr>
        <w:pStyle w:val="TOC1"/>
        <w:rPr>
          <w:rFonts w:asciiTheme="minorHAnsi" w:eastAsiaTheme="minorEastAsia" w:hAnsiTheme="minorHAnsi" w:cstheme="minorBidi"/>
          <w:b w:val="0"/>
          <w:noProof/>
          <w:sz w:val="22"/>
          <w:szCs w:val="22"/>
        </w:rPr>
      </w:pPr>
      <w:hyperlink w:anchor="_Toc473799999" w:history="1">
        <w:r w:rsidR="00C2277E" w:rsidRPr="003261FD">
          <w:rPr>
            <w:rStyle w:val="Hyperlink"/>
            <w:noProof/>
          </w:rPr>
          <w:t>D.  Submission and Opening of Bids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_Toc473799999 \h </w:instrText>
        </w:r>
        <w:r w:rsidR="00C2277E" w:rsidRPr="003261FD">
          <w:rPr>
            <w:noProof/>
            <w:webHidden/>
          </w:rPr>
        </w:r>
        <w:r w:rsidR="00C2277E" w:rsidRPr="003261FD">
          <w:rPr>
            <w:noProof/>
            <w:webHidden/>
          </w:rPr>
          <w:fldChar w:fldCharType="separate"/>
        </w:r>
        <w:r w:rsidR="00FD3CCE">
          <w:rPr>
            <w:noProof/>
            <w:webHidden/>
          </w:rPr>
          <w:t>18</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00" w:history="1">
        <w:r w:rsidR="00C2277E" w:rsidRPr="003261FD">
          <w:rPr>
            <w:rStyle w:val="Hyperlink"/>
            <w:noProof/>
          </w:rPr>
          <w:t>21.</w:t>
        </w:r>
        <w:r w:rsidR="00C2277E" w:rsidRPr="003261FD">
          <w:rPr>
            <w:rFonts w:asciiTheme="minorHAnsi" w:eastAsiaTheme="minorEastAsia" w:hAnsiTheme="minorHAnsi" w:cstheme="minorBidi"/>
            <w:noProof/>
            <w:sz w:val="22"/>
            <w:szCs w:val="22"/>
          </w:rPr>
          <w:tab/>
        </w:r>
        <w:r w:rsidR="00C2277E" w:rsidRPr="003261FD">
          <w:rPr>
            <w:rStyle w:val="Hyperlink"/>
            <w:noProof/>
          </w:rPr>
          <w:t>Sealing and Marking of Bids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_Toc473800000 \h </w:instrText>
        </w:r>
        <w:r w:rsidR="00C2277E" w:rsidRPr="003261FD">
          <w:rPr>
            <w:noProof/>
            <w:webHidden/>
          </w:rPr>
        </w:r>
        <w:r w:rsidR="00C2277E" w:rsidRPr="003261FD">
          <w:rPr>
            <w:noProof/>
            <w:webHidden/>
          </w:rPr>
          <w:fldChar w:fldCharType="separate"/>
        </w:r>
        <w:r w:rsidR="00FD3CCE">
          <w:rPr>
            <w:noProof/>
            <w:webHidden/>
          </w:rPr>
          <w:t>18</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01" w:history="1">
        <w:r w:rsidR="00C2277E" w:rsidRPr="003261FD">
          <w:rPr>
            <w:rStyle w:val="Hyperlink"/>
            <w:noProof/>
          </w:rPr>
          <w:t>22.</w:t>
        </w:r>
        <w:r w:rsidR="00C2277E" w:rsidRPr="003261FD">
          <w:rPr>
            <w:rFonts w:asciiTheme="minorHAnsi" w:eastAsiaTheme="minorEastAsia" w:hAnsiTheme="minorHAnsi" w:cstheme="minorBidi"/>
            <w:noProof/>
            <w:sz w:val="22"/>
            <w:szCs w:val="22"/>
          </w:rPr>
          <w:tab/>
        </w:r>
        <w:r w:rsidR="00C2277E" w:rsidRPr="003261FD">
          <w:rPr>
            <w:rStyle w:val="Hyperlink"/>
            <w:noProof/>
          </w:rPr>
          <w:t>Deadline for Submission of Bids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_Toc473800001 \h </w:instrText>
        </w:r>
        <w:r w:rsidR="00C2277E" w:rsidRPr="003261FD">
          <w:rPr>
            <w:noProof/>
            <w:webHidden/>
          </w:rPr>
        </w:r>
        <w:r w:rsidR="00C2277E" w:rsidRPr="003261FD">
          <w:rPr>
            <w:noProof/>
            <w:webHidden/>
          </w:rPr>
          <w:fldChar w:fldCharType="separate"/>
        </w:r>
        <w:r w:rsidR="00FD3CCE">
          <w:rPr>
            <w:noProof/>
            <w:webHidden/>
          </w:rPr>
          <w:t>18</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02" w:history="1">
        <w:r w:rsidR="00C2277E" w:rsidRPr="003261FD">
          <w:rPr>
            <w:rStyle w:val="Hyperlink"/>
            <w:noProof/>
          </w:rPr>
          <w:t>23.</w:t>
        </w:r>
        <w:r w:rsidR="00C2277E" w:rsidRPr="003261FD">
          <w:rPr>
            <w:rFonts w:asciiTheme="minorHAnsi" w:eastAsiaTheme="minorEastAsia" w:hAnsiTheme="minorHAnsi" w:cstheme="minorBidi"/>
            <w:noProof/>
            <w:sz w:val="22"/>
            <w:szCs w:val="22"/>
          </w:rPr>
          <w:tab/>
        </w:r>
        <w:r w:rsidR="00C2277E" w:rsidRPr="003261FD">
          <w:rPr>
            <w:rStyle w:val="Hyperlink"/>
            <w:noProof/>
          </w:rPr>
          <w:t>Late Bids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_Toc473800002 \h </w:instrText>
        </w:r>
        <w:r w:rsidR="00C2277E" w:rsidRPr="003261FD">
          <w:rPr>
            <w:noProof/>
            <w:webHidden/>
          </w:rPr>
        </w:r>
        <w:r w:rsidR="00C2277E" w:rsidRPr="003261FD">
          <w:rPr>
            <w:noProof/>
            <w:webHidden/>
          </w:rPr>
          <w:fldChar w:fldCharType="separate"/>
        </w:r>
        <w:r w:rsidR="00FD3CCE">
          <w:rPr>
            <w:noProof/>
            <w:webHidden/>
          </w:rPr>
          <w:t>19</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03" w:history="1">
        <w:r w:rsidR="00C2277E" w:rsidRPr="003261FD">
          <w:rPr>
            <w:rStyle w:val="Hyperlink"/>
            <w:noProof/>
          </w:rPr>
          <w:t>24.</w:t>
        </w:r>
        <w:r w:rsidR="00C2277E" w:rsidRPr="003261FD">
          <w:rPr>
            <w:rFonts w:asciiTheme="minorHAnsi" w:eastAsiaTheme="minorEastAsia" w:hAnsiTheme="minorHAnsi" w:cstheme="minorBidi"/>
            <w:noProof/>
            <w:sz w:val="22"/>
            <w:szCs w:val="22"/>
          </w:rPr>
          <w:tab/>
        </w:r>
        <w:r w:rsidR="00C2277E" w:rsidRPr="003261FD">
          <w:rPr>
            <w:rStyle w:val="Hyperlink"/>
            <w:noProof/>
          </w:rPr>
          <w:t>Withdrawal, Substitution, and Modification of Bids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_Toc473800003 \h </w:instrText>
        </w:r>
        <w:r w:rsidR="00C2277E" w:rsidRPr="003261FD">
          <w:rPr>
            <w:noProof/>
            <w:webHidden/>
          </w:rPr>
        </w:r>
        <w:r w:rsidR="00C2277E" w:rsidRPr="003261FD">
          <w:rPr>
            <w:noProof/>
            <w:webHidden/>
          </w:rPr>
          <w:fldChar w:fldCharType="separate"/>
        </w:r>
        <w:r w:rsidR="00FD3CCE">
          <w:rPr>
            <w:noProof/>
            <w:webHidden/>
          </w:rPr>
          <w:t>19</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04" w:history="1">
        <w:r w:rsidR="00C2277E" w:rsidRPr="003261FD">
          <w:rPr>
            <w:rStyle w:val="Hyperlink"/>
            <w:noProof/>
          </w:rPr>
          <w:t>25.</w:t>
        </w:r>
        <w:r w:rsidR="00C2277E" w:rsidRPr="003261FD">
          <w:rPr>
            <w:rFonts w:asciiTheme="minorHAnsi" w:eastAsiaTheme="minorEastAsia" w:hAnsiTheme="minorHAnsi" w:cstheme="minorBidi"/>
            <w:noProof/>
            <w:sz w:val="22"/>
            <w:szCs w:val="22"/>
          </w:rPr>
          <w:tab/>
        </w:r>
        <w:r w:rsidR="00C2277E" w:rsidRPr="003261FD">
          <w:rPr>
            <w:rStyle w:val="Hyperlink"/>
            <w:noProof/>
          </w:rPr>
          <w:t>Bid Opening</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_Toc473800004 \h </w:instrText>
        </w:r>
        <w:r w:rsidR="00C2277E" w:rsidRPr="003261FD">
          <w:rPr>
            <w:noProof/>
            <w:webHidden/>
          </w:rPr>
        </w:r>
        <w:r w:rsidR="00C2277E" w:rsidRPr="003261FD">
          <w:rPr>
            <w:noProof/>
            <w:webHidden/>
          </w:rPr>
          <w:fldChar w:fldCharType="separate"/>
        </w:r>
        <w:r w:rsidR="00FD3CCE">
          <w:rPr>
            <w:noProof/>
            <w:webHidden/>
          </w:rPr>
          <w:t>19</w:t>
        </w:r>
        <w:r w:rsidR="00C2277E" w:rsidRPr="003261FD">
          <w:rPr>
            <w:noProof/>
            <w:webHidden/>
          </w:rPr>
          <w:fldChar w:fldCharType="end"/>
        </w:r>
      </w:hyperlink>
    </w:p>
    <w:p w:rsidR="00C2277E" w:rsidRPr="003261FD" w:rsidRDefault="00606269">
      <w:pPr>
        <w:pStyle w:val="TOC1"/>
        <w:rPr>
          <w:rFonts w:asciiTheme="minorHAnsi" w:eastAsiaTheme="minorEastAsia" w:hAnsiTheme="minorHAnsi" w:cstheme="minorBidi"/>
          <w:b w:val="0"/>
          <w:noProof/>
          <w:sz w:val="22"/>
          <w:szCs w:val="22"/>
        </w:rPr>
      </w:pPr>
      <w:hyperlink w:anchor="_Toc473800005" w:history="1">
        <w:r w:rsidR="00C2277E" w:rsidRPr="003261FD">
          <w:rPr>
            <w:rStyle w:val="Hyperlink"/>
            <w:noProof/>
          </w:rPr>
          <w:t>E.  Evaluation and Comparison of Bids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_Toc473800005 \h </w:instrText>
        </w:r>
        <w:r w:rsidR="00C2277E" w:rsidRPr="003261FD">
          <w:rPr>
            <w:noProof/>
            <w:webHidden/>
          </w:rPr>
        </w:r>
        <w:r w:rsidR="00C2277E" w:rsidRPr="003261FD">
          <w:rPr>
            <w:noProof/>
            <w:webHidden/>
          </w:rPr>
          <w:fldChar w:fldCharType="separate"/>
        </w:r>
        <w:r w:rsidR="00FD3CCE">
          <w:rPr>
            <w:noProof/>
            <w:webHidden/>
          </w:rPr>
          <w:t>20</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06" w:history="1">
        <w:r w:rsidR="00C2277E" w:rsidRPr="003261FD">
          <w:rPr>
            <w:rStyle w:val="Hyperlink"/>
            <w:noProof/>
          </w:rPr>
          <w:t>26.</w:t>
        </w:r>
        <w:r w:rsidR="00C2277E" w:rsidRPr="003261FD">
          <w:rPr>
            <w:rFonts w:asciiTheme="minorHAnsi" w:eastAsiaTheme="minorEastAsia" w:hAnsiTheme="minorHAnsi" w:cstheme="minorBidi"/>
            <w:noProof/>
            <w:sz w:val="22"/>
            <w:szCs w:val="22"/>
          </w:rPr>
          <w:tab/>
        </w:r>
        <w:r w:rsidR="00C2277E" w:rsidRPr="003261FD">
          <w:rPr>
            <w:rStyle w:val="Hyperlink"/>
            <w:noProof/>
          </w:rPr>
          <w:t>Confidentiality</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_Toc473800006 \h </w:instrText>
        </w:r>
        <w:r w:rsidR="00C2277E" w:rsidRPr="003261FD">
          <w:rPr>
            <w:noProof/>
            <w:webHidden/>
          </w:rPr>
        </w:r>
        <w:r w:rsidR="00C2277E" w:rsidRPr="003261FD">
          <w:rPr>
            <w:noProof/>
            <w:webHidden/>
          </w:rPr>
          <w:fldChar w:fldCharType="separate"/>
        </w:r>
        <w:r w:rsidR="00FD3CCE">
          <w:rPr>
            <w:noProof/>
            <w:webHidden/>
          </w:rPr>
          <w:t>20</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07" w:history="1">
        <w:r w:rsidR="00C2277E" w:rsidRPr="003261FD">
          <w:rPr>
            <w:rStyle w:val="Hyperlink"/>
            <w:noProof/>
          </w:rPr>
          <w:t>27.</w:t>
        </w:r>
        <w:r w:rsidR="00C2277E" w:rsidRPr="003261FD">
          <w:rPr>
            <w:rFonts w:asciiTheme="minorHAnsi" w:eastAsiaTheme="minorEastAsia" w:hAnsiTheme="minorHAnsi" w:cstheme="minorBidi"/>
            <w:noProof/>
            <w:sz w:val="22"/>
            <w:szCs w:val="22"/>
          </w:rPr>
          <w:tab/>
        </w:r>
        <w:r w:rsidR="00C2277E" w:rsidRPr="003261FD">
          <w:rPr>
            <w:rStyle w:val="Hyperlink"/>
            <w:noProof/>
          </w:rPr>
          <w:t>Clarification of Bids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_Toc473800007 \h </w:instrText>
        </w:r>
        <w:r w:rsidR="00C2277E" w:rsidRPr="003261FD">
          <w:rPr>
            <w:noProof/>
            <w:webHidden/>
          </w:rPr>
        </w:r>
        <w:r w:rsidR="00C2277E" w:rsidRPr="003261FD">
          <w:rPr>
            <w:noProof/>
            <w:webHidden/>
          </w:rPr>
          <w:fldChar w:fldCharType="separate"/>
        </w:r>
        <w:r w:rsidR="00FD3CCE">
          <w:rPr>
            <w:noProof/>
            <w:webHidden/>
          </w:rPr>
          <w:t>21</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08" w:history="1">
        <w:r w:rsidR="00C2277E" w:rsidRPr="003261FD">
          <w:rPr>
            <w:rStyle w:val="Hyperlink"/>
            <w:noProof/>
          </w:rPr>
          <w:t>28.</w:t>
        </w:r>
        <w:r w:rsidR="00C2277E" w:rsidRPr="003261FD">
          <w:rPr>
            <w:rFonts w:asciiTheme="minorHAnsi" w:eastAsiaTheme="minorEastAsia" w:hAnsiTheme="minorHAnsi" w:cstheme="minorBidi"/>
            <w:noProof/>
            <w:sz w:val="22"/>
            <w:szCs w:val="22"/>
          </w:rPr>
          <w:tab/>
        </w:r>
        <w:r w:rsidR="00C2277E" w:rsidRPr="003261FD">
          <w:rPr>
            <w:rStyle w:val="Hyperlink"/>
            <w:noProof/>
          </w:rPr>
          <w:t>Deviations, Reservations, and Omissions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_Toc473800008 \h </w:instrText>
        </w:r>
        <w:r w:rsidR="00C2277E" w:rsidRPr="003261FD">
          <w:rPr>
            <w:noProof/>
            <w:webHidden/>
          </w:rPr>
        </w:r>
        <w:r w:rsidR="00C2277E" w:rsidRPr="003261FD">
          <w:rPr>
            <w:noProof/>
            <w:webHidden/>
          </w:rPr>
          <w:fldChar w:fldCharType="separate"/>
        </w:r>
        <w:r w:rsidR="00FD3CCE">
          <w:rPr>
            <w:noProof/>
            <w:webHidden/>
          </w:rPr>
          <w:t>21</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09" w:history="1">
        <w:r w:rsidR="00C2277E" w:rsidRPr="003261FD">
          <w:rPr>
            <w:rStyle w:val="Hyperlink"/>
            <w:noProof/>
          </w:rPr>
          <w:t>29.</w:t>
        </w:r>
        <w:r w:rsidR="00C2277E" w:rsidRPr="003261FD">
          <w:rPr>
            <w:rFonts w:asciiTheme="minorHAnsi" w:eastAsiaTheme="minorEastAsia" w:hAnsiTheme="minorHAnsi" w:cstheme="minorBidi"/>
            <w:noProof/>
            <w:sz w:val="22"/>
            <w:szCs w:val="22"/>
          </w:rPr>
          <w:tab/>
        </w:r>
        <w:r w:rsidR="00C2277E" w:rsidRPr="003261FD">
          <w:rPr>
            <w:rStyle w:val="Hyperlink"/>
            <w:noProof/>
          </w:rPr>
          <w:t>Determination of Responsiveness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_Toc473800009 \h </w:instrText>
        </w:r>
        <w:r w:rsidR="00C2277E" w:rsidRPr="003261FD">
          <w:rPr>
            <w:noProof/>
            <w:webHidden/>
          </w:rPr>
        </w:r>
        <w:r w:rsidR="00C2277E" w:rsidRPr="003261FD">
          <w:rPr>
            <w:noProof/>
            <w:webHidden/>
          </w:rPr>
          <w:fldChar w:fldCharType="separate"/>
        </w:r>
        <w:r w:rsidR="00FD3CCE">
          <w:rPr>
            <w:noProof/>
            <w:webHidden/>
          </w:rPr>
          <w:t>21</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10" w:history="1">
        <w:r w:rsidR="00C2277E" w:rsidRPr="003261FD">
          <w:rPr>
            <w:rStyle w:val="Hyperlink"/>
            <w:noProof/>
          </w:rPr>
          <w:t>30.</w:t>
        </w:r>
        <w:r w:rsidR="00C2277E" w:rsidRPr="003261FD">
          <w:rPr>
            <w:rFonts w:asciiTheme="minorHAnsi" w:eastAsiaTheme="minorEastAsia" w:hAnsiTheme="minorHAnsi" w:cstheme="minorBidi"/>
            <w:noProof/>
            <w:sz w:val="22"/>
            <w:szCs w:val="22"/>
          </w:rPr>
          <w:tab/>
        </w:r>
        <w:r w:rsidR="00C2277E" w:rsidRPr="003261FD">
          <w:rPr>
            <w:rStyle w:val="Hyperlink"/>
            <w:noProof/>
          </w:rPr>
          <w:t>Nonmaterial Nonconformities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_Toc473800010 \h </w:instrText>
        </w:r>
        <w:r w:rsidR="00C2277E" w:rsidRPr="003261FD">
          <w:rPr>
            <w:noProof/>
            <w:webHidden/>
          </w:rPr>
        </w:r>
        <w:r w:rsidR="00C2277E" w:rsidRPr="003261FD">
          <w:rPr>
            <w:noProof/>
            <w:webHidden/>
          </w:rPr>
          <w:fldChar w:fldCharType="separate"/>
        </w:r>
        <w:r w:rsidR="00FD3CCE">
          <w:rPr>
            <w:noProof/>
            <w:webHidden/>
          </w:rPr>
          <w:t>22</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11" w:history="1">
        <w:r w:rsidR="00C2277E" w:rsidRPr="003261FD">
          <w:rPr>
            <w:rStyle w:val="Hyperlink"/>
            <w:noProof/>
          </w:rPr>
          <w:t>31.</w:t>
        </w:r>
        <w:r w:rsidR="00C2277E" w:rsidRPr="003261FD">
          <w:rPr>
            <w:rFonts w:asciiTheme="minorHAnsi" w:eastAsiaTheme="minorEastAsia" w:hAnsiTheme="minorHAnsi" w:cstheme="minorBidi"/>
            <w:noProof/>
            <w:sz w:val="22"/>
            <w:szCs w:val="22"/>
          </w:rPr>
          <w:tab/>
        </w:r>
        <w:r w:rsidR="00C2277E" w:rsidRPr="003261FD">
          <w:rPr>
            <w:rStyle w:val="Hyperlink"/>
            <w:noProof/>
          </w:rPr>
          <w:t>Correction of Arithmetical Errors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_Toc473800011 \h </w:instrText>
        </w:r>
        <w:r w:rsidR="00C2277E" w:rsidRPr="003261FD">
          <w:rPr>
            <w:noProof/>
            <w:webHidden/>
          </w:rPr>
        </w:r>
        <w:r w:rsidR="00C2277E" w:rsidRPr="003261FD">
          <w:rPr>
            <w:noProof/>
            <w:webHidden/>
          </w:rPr>
          <w:fldChar w:fldCharType="separate"/>
        </w:r>
        <w:r w:rsidR="00FD3CCE">
          <w:rPr>
            <w:noProof/>
            <w:webHidden/>
          </w:rPr>
          <w:t>22</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12" w:history="1">
        <w:r w:rsidR="00C2277E" w:rsidRPr="003261FD">
          <w:rPr>
            <w:rStyle w:val="Hyperlink"/>
            <w:noProof/>
          </w:rPr>
          <w:t>32.</w:t>
        </w:r>
        <w:r w:rsidR="00C2277E" w:rsidRPr="003261FD">
          <w:rPr>
            <w:rFonts w:asciiTheme="minorHAnsi" w:eastAsiaTheme="minorEastAsia" w:hAnsiTheme="minorHAnsi" w:cstheme="minorBidi"/>
            <w:noProof/>
            <w:sz w:val="22"/>
            <w:szCs w:val="22"/>
          </w:rPr>
          <w:tab/>
        </w:r>
        <w:r w:rsidR="00C2277E" w:rsidRPr="003261FD">
          <w:rPr>
            <w:rStyle w:val="Hyperlink"/>
            <w:noProof/>
          </w:rPr>
          <w:t>Conversion to Single Currency</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_Toc473800012 \h </w:instrText>
        </w:r>
        <w:r w:rsidR="00C2277E" w:rsidRPr="003261FD">
          <w:rPr>
            <w:noProof/>
            <w:webHidden/>
          </w:rPr>
        </w:r>
        <w:r w:rsidR="00C2277E" w:rsidRPr="003261FD">
          <w:rPr>
            <w:noProof/>
            <w:webHidden/>
          </w:rPr>
          <w:fldChar w:fldCharType="separate"/>
        </w:r>
        <w:r w:rsidR="00FD3CCE">
          <w:rPr>
            <w:noProof/>
            <w:webHidden/>
          </w:rPr>
          <w:t>23</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13" w:history="1">
        <w:r w:rsidR="00C2277E" w:rsidRPr="003261FD">
          <w:rPr>
            <w:rStyle w:val="Hyperlink"/>
            <w:noProof/>
          </w:rPr>
          <w:t>33.</w:t>
        </w:r>
        <w:r w:rsidR="00C2277E" w:rsidRPr="003261FD">
          <w:rPr>
            <w:rFonts w:asciiTheme="minorHAnsi" w:eastAsiaTheme="minorEastAsia" w:hAnsiTheme="minorHAnsi" w:cstheme="minorBidi"/>
            <w:noProof/>
            <w:sz w:val="22"/>
            <w:szCs w:val="22"/>
          </w:rPr>
          <w:tab/>
        </w:r>
        <w:r w:rsidR="00C2277E" w:rsidRPr="003261FD">
          <w:rPr>
            <w:rStyle w:val="Hyperlink"/>
            <w:noProof/>
          </w:rPr>
          <w:t>Margin of Preference</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_Toc473800013 \h </w:instrText>
        </w:r>
        <w:r w:rsidR="00C2277E" w:rsidRPr="003261FD">
          <w:rPr>
            <w:noProof/>
            <w:webHidden/>
          </w:rPr>
        </w:r>
        <w:r w:rsidR="00C2277E" w:rsidRPr="003261FD">
          <w:rPr>
            <w:noProof/>
            <w:webHidden/>
          </w:rPr>
          <w:fldChar w:fldCharType="separate"/>
        </w:r>
        <w:r w:rsidR="00FD3CCE">
          <w:rPr>
            <w:noProof/>
            <w:webHidden/>
          </w:rPr>
          <w:t>23</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14" w:history="1">
        <w:r w:rsidR="00C2277E" w:rsidRPr="003261FD">
          <w:rPr>
            <w:rStyle w:val="Hyperlink"/>
            <w:noProof/>
          </w:rPr>
          <w:t>34.</w:t>
        </w:r>
        <w:r w:rsidR="00C2277E" w:rsidRPr="003261FD">
          <w:rPr>
            <w:rFonts w:asciiTheme="minorHAnsi" w:eastAsiaTheme="minorEastAsia" w:hAnsiTheme="minorHAnsi" w:cstheme="minorBidi"/>
            <w:noProof/>
            <w:sz w:val="22"/>
            <w:szCs w:val="22"/>
          </w:rPr>
          <w:tab/>
        </w:r>
        <w:r w:rsidR="00C2277E" w:rsidRPr="003261FD">
          <w:rPr>
            <w:rStyle w:val="Hyperlink"/>
            <w:noProof/>
          </w:rPr>
          <w:t>Subcontractors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_Toc473800014 \h </w:instrText>
        </w:r>
        <w:r w:rsidR="00C2277E" w:rsidRPr="003261FD">
          <w:rPr>
            <w:noProof/>
            <w:webHidden/>
          </w:rPr>
        </w:r>
        <w:r w:rsidR="00C2277E" w:rsidRPr="003261FD">
          <w:rPr>
            <w:noProof/>
            <w:webHidden/>
          </w:rPr>
          <w:fldChar w:fldCharType="separate"/>
        </w:r>
        <w:r w:rsidR="00FD3CCE">
          <w:rPr>
            <w:noProof/>
            <w:webHidden/>
          </w:rPr>
          <w:t>23</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15" w:history="1">
        <w:r w:rsidR="00C2277E" w:rsidRPr="003261FD">
          <w:rPr>
            <w:rStyle w:val="Hyperlink"/>
            <w:noProof/>
          </w:rPr>
          <w:t>35.</w:t>
        </w:r>
        <w:r w:rsidR="00C2277E" w:rsidRPr="003261FD">
          <w:rPr>
            <w:rFonts w:asciiTheme="minorHAnsi" w:eastAsiaTheme="minorEastAsia" w:hAnsiTheme="minorHAnsi" w:cstheme="minorBidi"/>
            <w:noProof/>
            <w:sz w:val="22"/>
            <w:szCs w:val="22"/>
          </w:rPr>
          <w:tab/>
        </w:r>
        <w:r w:rsidR="00C2277E" w:rsidRPr="003261FD">
          <w:rPr>
            <w:rStyle w:val="Hyperlink"/>
            <w:noProof/>
          </w:rPr>
          <w:t>Evaluation of Bids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_Toc473800015 \h </w:instrText>
        </w:r>
        <w:r w:rsidR="00C2277E" w:rsidRPr="003261FD">
          <w:rPr>
            <w:noProof/>
            <w:webHidden/>
          </w:rPr>
        </w:r>
        <w:r w:rsidR="00C2277E" w:rsidRPr="003261FD">
          <w:rPr>
            <w:noProof/>
            <w:webHidden/>
          </w:rPr>
          <w:fldChar w:fldCharType="separate"/>
        </w:r>
        <w:r w:rsidR="00FD3CCE">
          <w:rPr>
            <w:noProof/>
            <w:webHidden/>
          </w:rPr>
          <w:t>23</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16" w:history="1">
        <w:r w:rsidR="00C2277E" w:rsidRPr="003261FD">
          <w:rPr>
            <w:rStyle w:val="Hyperlink"/>
            <w:noProof/>
          </w:rPr>
          <w:t>36.</w:t>
        </w:r>
        <w:r w:rsidR="00C2277E" w:rsidRPr="003261FD">
          <w:rPr>
            <w:rFonts w:asciiTheme="minorHAnsi" w:eastAsiaTheme="minorEastAsia" w:hAnsiTheme="minorHAnsi" w:cstheme="minorBidi"/>
            <w:noProof/>
            <w:sz w:val="22"/>
            <w:szCs w:val="22"/>
          </w:rPr>
          <w:tab/>
        </w:r>
        <w:r w:rsidR="00C2277E" w:rsidRPr="003261FD">
          <w:rPr>
            <w:rStyle w:val="Hyperlink"/>
            <w:noProof/>
          </w:rPr>
          <w:t>Comparison of Bids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_Toc473800016 \h </w:instrText>
        </w:r>
        <w:r w:rsidR="00C2277E" w:rsidRPr="003261FD">
          <w:rPr>
            <w:noProof/>
            <w:webHidden/>
          </w:rPr>
        </w:r>
        <w:r w:rsidR="00C2277E" w:rsidRPr="003261FD">
          <w:rPr>
            <w:noProof/>
            <w:webHidden/>
          </w:rPr>
          <w:fldChar w:fldCharType="separate"/>
        </w:r>
        <w:r w:rsidR="00FD3CCE">
          <w:rPr>
            <w:noProof/>
            <w:webHidden/>
          </w:rPr>
          <w:t>24</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17" w:history="1">
        <w:r w:rsidR="00C2277E" w:rsidRPr="003261FD">
          <w:rPr>
            <w:rStyle w:val="Hyperlink"/>
            <w:noProof/>
          </w:rPr>
          <w:t>37.</w:t>
        </w:r>
        <w:r w:rsidR="00C2277E" w:rsidRPr="003261FD">
          <w:rPr>
            <w:rFonts w:asciiTheme="minorHAnsi" w:eastAsiaTheme="minorEastAsia" w:hAnsiTheme="minorHAnsi" w:cstheme="minorBidi"/>
            <w:noProof/>
            <w:sz w:val="22"/>
            <w:szCs w:val="22"/>
          </w:rPr>
          <w:tab/>
        </w:r>
        <w:r w:rsidR="00C2277E" w:rsidRPr="003261FD">
          <w:rPr>
            <w:rStyle w:val="Hyperlink"/>
            <w:noProof/>
          </w:rPr>
          <w:t>Abnormally Low Bids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_Toc473800017 \h </w:instrText>
        </w:r>
        <w:r w:rsidR="00C2277E" w:rsidRPr="003261FD">
          <w:rPr>
            <w:noProof/>
            <w:webHidden/>
          </w:rPr>
        </w:r>
        <w:r w:rsidR="00C2277E" w:rsidRPr="003261FD">
          <w:rPr>
            <w:noProof/>
            <w:webHidden/>
          </w:rPr>
          <w:fldChar w:fldCharType="separate"/>
        </w:r>
        <w:r w:rsidR="00FD3CCE">
          <w:rPr>
            <w:noProof/>
            <w:webHidden/>
          </w:rPr>
          <w:t>24</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18" w:history="1">
        <w:r w:rsidR="00C2277E" w:rsidRPr="003261FD">
          <w:rPr>
            <w:rStyle w:val="Hyperlink"/>
            <w:noProof/>
          </w:rPr>
          <w:t>38.</w:t>
        </w:r>
        <w:r w:rsidR="00C2277E" w:rsidRPr="003261FD">
          <w:rPr>
            <w:rFonts w:asciiTheme="minorHAnsi" w:eastAsiaTheme="minorEastAsia" w:hAnsiTheme="minorHAnsi" w:cstheme="minorBidi"/>
            <w:noProof/>
            <w:sz w:val="22"/>
            <w:szCs w:val="22"/>
          </w:rPr>
          <w:tab/>
        </w:r>
        <w:r w:rsidR="00C2277E" w:rsidRPr="003261FD">
          <w:rPr>
            <w:rStyle w:val="Hyperlink"/>
            <w:noProof/>
          </w:rPr>
          <w:t>Unbalanced or Front Loaded Bids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_Toc473800018 \h </w:instrText>
        </w:r>
        <w:r w:rsidR="00C2277E" w:rsidRPr="003261FD">
          <w:rPr>
            <w:noProof/>
            <w:webHidden/>
          </w:rPr>
        </w:r>
        <w:r w:rsidR="00C2277E" w:rsidRPr="003261FD">
          <w:rPr>
            <w:noProof/>
            <w:webHidden/>
          </w:rPr>
          <w:fldChar w:fldCharType="separate"/>
        </w:r>
        <w:r w:rsidR="00FD3CCE">
          <w:rPr>
            <w:noProof/>
            <w:webHidden/>
          </w:rPr>
          <w:t>24</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19" w:history="1">
        <w:r w:rsidR="00C2277E" w:rsidRPr="003261FD">
          <w:rPr>
            <w:rStyle w:val="Hyperlink"/>
            <w:noProof/>
          </w:rPr>
          <w:t>39.</w:t>
        </w:r>
        <w:r w:rsidR="00C2277E" w:rsidRPr="003261FD">
          <w:rPr>
            <w:rFonts w:asciiTheme="minorHAnsi" w:eastAsiaTheme="minorEastAsia" w:hAnsiTheme="minorHAnsi" w:cstheme="minorBidi"/>
            <w:noProof/>
            <w:sz w:val="22"/>
            <w:szCs w:val="22"/>
          </w:rPr>
          <w:tab/>
        </w:r>
        <w:r w:rsidR="00C2277E" w:rsidRPr="003261FD">
          <w:rPr>
            <w:rStyle w:val="Hyperlink"/>
            <w:noProof/>
          </w:rPr>
          <w:t>Qualifications of the Bidder</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_Toc473800019 \h </w:instrText>
        </w:r>
        <w:r w:rsidR="00C2277E" w:rsidRPr="003261FD">
          <w:rPr>
            <w:noProof/>
            <w:webHidden/>
          </w:rPr>
        </w:r>
        <w:r w:rsidR="00C2277E" w:rsidRPr="003261FD">
          <w:rPr>
            <w:noProof/>
            <w:webHidden/>
          </w:rPr>
          <w:fldChar w:fldCharType="separate"/>
        </w:r>
        <w:r w:rsidR="00FD3CCE">
          <w:rPr>
            <w:noProof/>
            <w:webHidden/>
          </w:rPr>
          <w:t>25</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20" w:history="1">
        <w:r w:rsidR="00C2277E" w:rsidRPr="003261FD">
          <w:rPr>
            <w:rStyle w:val="Hyperlink"/>
            <w:noProof/>
          </w:rPr>
          <w:t>40.</w:t>
        </w:r>
        <w:r w:rsidR="00C2277E" w:rsidRPr="003261FD">
          <w:rPr>
            <w:rFonts w:asciiTheme="minorHAnsi" w:eastAsiaTheme="minorEastAsia" w:hAnsiTheme="minorHAnsi" w:cstheme="minorBidi"/>
            <w:noProof/>
            <w:sz w:val="22"/>
            <w:szCs w:val="22"/>
          </w:rPr>
          <w:tab/>
        </w:r>
        <w:r w:rsidR="00C2277E" w:rsidRPr="003261FD">
          <w:rPr>
            <w:rStyle w:val="Hyperlink"/>
            <w:noProof/>
          </w:rPr>
          <w:t>Most Advantageous Bid</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_Toc473800020 \h </w:instrText>
        </w:r>
        <w:r w:rsidR="00C2277E" w:rsidRPr="003261FD">
          <w:rPr>
            <w:noProof/>
            <w:webHidden/>
          </w:rPr>
        </w:r>
        <w:r w:rsidR="00C2277E" w:rsidRPr="003261FD">
          <w:rPr>
            <w:noProof/>
            <w:webHidden/>
          </w:rPr>
          <w:fldChar w:fldCharType="separate"/>
        </w:r>
        <w:r w:rsidR="00FD3CCE">
          <w:rPr>
            <w:noProof/>
            <w:webHidden/>
          </w:rPr>
          <w:t>25</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21" w:history="1">
        <w:r w:rsidR="00C2277E" w:rsidRPr="003261FD">
          <w:rPr>
            <w:rStyle w:val="Hyperlink"/>
            <w:noProof/>
          </w:rPr>
          <w:t>41.</w:t>
        </w:r>
        <w:r w:rsidR="00C2277E" w:rsidRPr="003261FD">
          <w:rPr>
            <w:rFonts w:asciiTheme="minorHAnsi" w:eastAsiaTheme="minorEastAsia" w:hAnsiTheme="minorHAnsi" w:cstheme="minorBidi"/>
            <w:noProof/>
            <w:sz w:val="22"/>
            <w:szCs w:val="22"/>
          </w:rPr>
          <w:tab/>
        </w:r>
        <w:r w:rsidR="00C2277E" w:rsidRPr="003261FD">
          <w:rPr>
            <w:rStyle w:val="Hyperlink"/>
            <w:noProof/>
          </w:rPr>
          <w:t>Employer’s Right to Accept Any Bid, and to Reject Any or All Bids</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_Toc473800021 \h </w:instrText>
        </w:r>
        <w:r w:rsidR="00C2277E" w:rsidRPr="003261FD">
          <w:rPr>
            <w:noProof/>
            <w:webHidden/>
          </w:rPr>
        </w:r>
        <w:r w:rsidR="00C2277E" w:rsidRPr="003261FD">
          <w:rPr>
            <w:noProof/>
            <w:webHidden/>
          </w:rPr>
          <w:fldChar w:fldCharType="separate"/>
        </w:r>
        <w:r w:rsidR="00FD3CCE">
          <w:rPr>
            <w:noProof/>
            <w:webHidden/>
          </w:rPr>
          <w:t>25</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22" w:history="1">
        <w:r w:rsidR="00C2277E" w:rsidRPr="003261FD">
          <w:rPr>
            <w:rStyle w:val="Hyperlink"/>
            <w:noProof/>
          </w:rPr>
          <w:t>42.</w:t>
        </w:r>
        <w:r w:rsidR="00C2277E" w:rsidRPr="003261FD">
          <w:rPr>
            <w:rFonts w:asciiTheme="minorHAnsi" w:eastAsiaTheme="minorEastAsia" w:hAnsiTheme="minorHAnsi" w:cstheme="minorBidi"/>
            <w:noProof/>
            <w:sz w:val="22"/>
            <w:szCs w:val="22"/>
          </w:rPr>
          <w:tab/>
        </w:r>
        <w:r w:rsidR="00C2277E" w:rsidRPr="003261FD">
          <w:rPr>
            <w:rStyle w:val="Hyperlink"/>
            <w:noProof/>
          </w:rPr>
          <w:t>Standstill Period</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_Toc473800022 \h </w:instrText>
        </w:r>
        <w:r w:rsidR="00C2277E" w:rsidRPr="003261FD">
          <w:rPr>
            <w:noProof/>
            <w:webHidden/>
          </w:rPr>
        </w:r>
        <w:r w:rsidR="00C2277E" w:rsidRPr="003261FD">
          <w:rPr>
            <w:noProof/>
            <w:webHidden/>
          </w:rPr>
          <w:fldChar w:fldCharType="separate"/>
        </w:r>
        <w:r w:rsidR="00FD3CCE">
          <w:rPr>
            <w:noProof/>
            <w:webHidden/>
          </w:rPr>
          <w:t>25</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23" w:history="1">
        <w:r w:rsidR="00C2277E" w:rsidRPr="003261FD">
          <w:rPr>
            <w:rStyle w:val="Hyperlink"/>
            <w:noProof/>
          </w:rPr>
          <w:t>43.</w:t>
        </w:r>
        <w:r w:rsidR="00C2277E" w:rsidRPr="003261FD">
          <w:rPr>
            <w:rFonts w:asciiTheme="minorHAnsi" w:eastAsiaTheme="minorEastAsia" w:hAnsiTheme="minorHAnsi" w:cstheme="minorBidi"/>
            <w:noProof/>
            <w:sz w:val="22"/>
            <w:szCs w:val="22"/>
          </w:rPr>
          <w:tab/>
        </w:r>
        <w:r w:rsidR="00C2277E" w:rsidRPr="003261FD">
          <w:rPr>
            <w:rStyle w:val="Hyperlink"/>
            <w:noProof/>
          </w:rPr>
          <w:t>Notice of Intention to Award</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_Toc473800023 \h </w:instrText>
        </w:r>
        <w:r w:rsidR="00C2277E" w:rsidRPr="003261FD">
          <w:rPr>
            <w:noProof/>
            <w:webHidden/>
          </w:rPr>
        </w:r>
        <w:r w:rsidR="00C2277E" w:rsidRPr="003261FD">
          <w:rPr>
            <w:noProof/>
            <w:webHidden/>
          </w:rPr>
          <w:fldChar w:fldCharType="separate"/>
        </w:r>
        <w:r w:rsidR="00FD3CCE">
          <w:rPr>
            <w:noProof/>
            <w:webHidden/>
          </w:rPr>
          <w:t>26</w:t>
        </w:r>
        <w:r w:rsidR="00C2277E" w:rsidRPr="003261FD">
          <w:rPr>
            <w:noProof/>
            <w:webHidden/>
          </w:rPr>
          <w:fldChar w:fldCharType="end"/>
        </w:r>
      </w:hyperlink>
    </w:p>
    <w:p w:rsidR="00C2277E" w:rsidRPr="003261FD" w:rsidRDefault="00606269">
      <w:pPr>
        <w:pStyle w:val="TOC1"/>
        <w:rPr>
          <w:rFonts w:asciiTheme="minorHAnsi" w:eastAsiaTheme="minorEastAsia" w:hAnsiTheme="minorHAnsi" w:cstheme="minorBidi"/>
          <w:b w:val="0"/>
          <w:noProof/>
          <w:sz w:val="22"/>
          <w:szCs w:val="22"/>
        </w:rPr>
      </w:pPr>
      <w:hyperlink w:anchor="_Toc473800024" w:history="1">
        <w:r w:rsidR="00C2277E" w:rsidRPr="003261FD">
          <w:rPr>
            <w:rStyle w:val="Hyperlink"/>
            <w:noProof/>
          </w:rPr>
          <w:t>F.  Award of Contract</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_Toc473800024 \h </w:instrText>
        </w:r>
        <w:r w:rsidR="00C2277E" w:rsidRPr="003261FD">
          <w:rPr>
            <w:noProof/>
            <w:webHidden/>
          </w:rPr>
        </w:r>
        <w:r w:rsidR="00C2277E" w:rsidRPr="003261FD">
          <w:rPr>
            <w:noProof/>
            <w:webHidden/>
          </w:rPr>
          <w:fldChar w:fldCharType="separate"/>
        </w:r>
        <w:r w:rsidR="00FD3CCE">
          <w:rPr>
            <w:noProof/>
            <w:webHidden/>
          </w:rPr>
          <w:t>26</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25" w:history="1">
        <w:r w:rsidR="00C2277E" w:rsidRPr="003261FD">
          <w:rPr>
            <w:rStyle w:val="Hyperlink"/>
            <w:noProof/>
          </w:rPr>
          <w:t>44.</w:t>
        </w:r>
        <w:r w:rsidR="00C2277E" w:rsidRPr="003261FD">
          <w:rPr>
            <w:rFonts w:asciiTheme="minorHAnsi" w:eastAsiaTheme="minorEastAsia" w:hAnsiTheme="minorHAnsi" w:cstheme="minorBidi"/>
            <w:noProof/>
            <w:sz w:val="22"/>
            <w:szCs w:val="22"/>
          </w:rPr>
          <w:tab/>
        </w:r>
        <w:r w:rsidR="00C2277E" w:rsidRPr="003261FD">
          <w:rPr>
            <w:rStyle w:val="Hyperlink"/>
            <w:noProof/>
          </w:rPr>
          <w:t>Award Criteria</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_Toc473800025 \h </w:instrText>
        </w:r>
        <w:r w:rsidR="00C2277E" w:rsidRPr="003261FD">
          <w:rPr>
            <w:noProof/>
            <w:webHidden/>
          </w:rPr>
        </w:r>
        <w:r w:rsidR="00C2277E" w:rsidRPr="003261FD">
          <w:rPr>
            <w:noProof/>
            <w:webHidden/>
          </w:rPr>
          <w:fldChar w:fldCharType="separate"/>
        </w:r>
        <w:r w:rsidR="00FD3CCE">
          <w:rPr>
            <w:noProof/>
            <w:webHidden/>
          </w:rPr>
          <w:t>26</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26" w:history="1">
        <w:r w:rsidR="00C2277E" w:rsidRPr="003261FD">
          <w:rPr>
            <w:rStyle w:val="Hyperlink"/>
            <w:noProof/>
          </w:rPr>
          <w:t>45.</w:t>
        </w:r>
        <w:r w:rsidR="00C2277E" w:rsidRPr="003261FD">
          <w:rPr>
            <w:rFonts w:asciiTheme="minorHAnsi" w:eastAsiaTheme="minorEastAsia" w:hAnsiTheme="minorHAnsi" w:cstheme="minorBidi"/>
            <w:noProof/>
            <w:sz w:val="22"/>
            <w:szCs w:val="22"/>
          </w:rPr>
          <w:tab/>
        </w:r>
        <w:r w:rsidR="00C2277E" w:rsidRPr="003261FD">
          <w:rPr>
            <w:rStyle w:val="Hyperlink"/>
            <w:noProof/>
          </w:rPr>
          <w:t>Notification of Award</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_Toc473800026 \h </w:instrText>
        </w:r>
        <w:r w:rsidR="00C2277E" w:rsidRPr="003261FD">
          <w:rPr>
            <w:noProof/>
            <w:webHidden/>
          </w:rPr>
        </w:r>
        <w:r w:rsidR="00C2277E" w:rsidRPr="003261FD">
          <w:rPr>
            <w:noProof/>
            <w:webHidden/>
          </w:rPr>
          <w:fldChar w:fldCharType="separate"/>
        </w:r>
        <w:r w:rsidR="00FD3CCE">
          <w:rPr>
            <w:noProof/>
            <w:webHidden/>
          </w:rPr>
          <w:t>26</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27" w:history="1">
        <w:r w:rsidR="00C2277E" w:rsidRPr="003261FD">
          <w:rPr>
            <w:rStyle w:val="Hyperlink"/>
            <w:noProof/>
          </w:rPr>
          <w:t>46.</w:t>
        </w:r>
        <w:r w:rsidR="00C2277E" w:rsidRPr="003261FD">
          <w:rPr>
            <w:rFonts w:asciiTheme="minorHAnsi" w:eastAsiaTheme="minorEastAsia" w:hAnsiTheme="minorHAnsi" w:cstheme="minorBidi"/>
            <w:noProof/>
            <w:sz w:val="22"/>
            <w:szCs w:val="22"/>
          </w:rPr>
          <w:tab/>
        </w:r>
        <w:r w:rsidR="00C2277E" w:rsidRPr="003261FD">
          <w:rPr>
            <w:rStyle w:val="Hyperlink"/>
            <w:noProof/>
          </w:rPr>
          <w:t>Debriefing by the Employer</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_Toc473800027 \h </w:instrText>
        </w:r>
        <w:r w:rsidR="00C2277E" w:rsidRPr="003261FD">
          <w:rPr>
            <w:noProof/>
            <w:webHidden/>
          </w:rPr>
        </w:r>
        <w:r w:rsidR="00C2277E" w:rsidRPr="003261FD">
          <w:rPr>
            <w:noProof/>
            <w:webHidden/>
          </w:rPr>
          <w:fldChar w:fldCharType="separate"/>
        </w:r>
        <w:r w:rsidR="00FD3CCE">
          <w:rPr>
            <w:noProof/>
            <w:webHidden/>
          </w:rPr>
          <w:t>27</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28" w:history="1">
        <w:r w:rsidR="00C2277E" w:rsidRPr="003261FD">
          <w:rPr>
            <w:rStyle w:val="Hyperlink"/>
            <w:noProof/>
          </w:rPr>
          <w:t>47.</w:t>
        </w:r>
        <w:r w:rsidR="00C2277E" w:rsidRPr="003261FD">
          <w:rPr>
            <w:rFonts w:asciiTheme="minorHAnsi" w:eastAsiaTheme="minorEastAsia" w:hAnsiTheme="minorHAnsi" w:cstheme="minorBidi"/>
            <w:noProof/>
            <w:sz w:val="22"/>
            <w:szCs w:val="22"/>
          </w:rPr>
          <w:tab/>
        </w:r>
        <w:r w:rsidR="00C2277E" w:rsidRPr="003261FD">
          <w:rPr>
            <w:rStyle w:val="Hyperlink"/>
            <w:noProof/>
          </w:rPr>
          <w:t>Signing of Contract</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_Toc473800028 \h </w:instrText>
        </w:r>
        <w:r w:rsidR="00C2277E" w:rsidRPr="003261FD">
          <w:rPr>
            <w:noProof/>
            <w:webHidden/>
          </w:rPr>
        </w:r>
        <w:r w:rsidR="00C2277E" w:rsidRPr="003261FD">
          <w:rPr>
            <w:noProof/>
            <w:webHidden/>
          </w:rPr>
          <w:fldChar w:fldCharType="separate"/>
        </w:r>
        <w:r w:rsidR="00FD3CCE">
          <w:rPr>
            <w:noProof/>
            <w:webHidden/>
          </w:rPr>
          <w:t>28</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29" w:history="1">
        <w:r w:rsidR="00C2277E" w:rsidRPr="003261FD">
          <w:rPr>
            <w:rStyle w:val="Hyperlink"/>
            <w:noProof/>
          </w:rPr>
          <w:t>48.</w:t>
        </w:r>
        <w:r w:rsidR="00C2277E" w:rsidRPr="003261FD">
          <w:rPr>
            <w:rFonts w:asciiTheme="minorHAnsi" w:eastAsiaTheme="minorEastAsia" w:hAnsiTheme="minorHAnsi" w:cstheme="minorBidi"/>
            <w:noProof/>
            <w:sz w:val="22"/>
            <w:szCs w:val="22"/>
          </w:rPr>
          <w:tab/>
        </w:r>
        <w:r w:rsidR="00C2277E" w:rsidRPr="003261FD">
          <w:rPr>
            <w:rStyle w:val="Hyperlink"/>
            <w:noProof/>
          </w:rPr>
          <w:t>Performance Security</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_Toc473800029 \h </w:instrText>
        </w:r>
        <w:r w:rsidR="00C2277E" w:rsidRPr="003261FD">
          <w:rPr>
            <w:noProof/>
            <w:webHidden/>
          </w:rPr>
        </w:r>
        <w:r w:rsidR="00C2277E" w:rsidRPr="003261FD">
          <w:rPr>
            <w:noProof/>
            <w:webHidden/>
          </w:rPr>
          <w:fldChar w:fldCharType="separate"/>
        </w:r>
        <w:r w:rsidR="00FD3CCE">
          <w:rPr>
            <w:noProof/>
            <w:webHidden/>
          </w:rPr>
          <w:t>28</w:t>
        </w:r>
        <w:r w:rsidR="00C2277E" w:rsidRPr="003261FD">
          <w:rPr>
            <w:noProof/>
            <w:webHidden/>
          </w:rPr>
          <w:fldChar w:fldCharType="end"/>
        </w:r>
      </w:hyperlink>
    </w:p>
    <w:p w:rsidR="00C2277E" w:rsidRPr="003261FD" w:rsidRDefault="00606269">
      <w:pPr>
        <w:pStyle w:val="TOC2"/>
        <w:tabs>
          <w:tab w:val="left" w:pos="1440"/>
        </w:tabs>
        <w:rPr>
          <w:rFonts w:asciiTheme="minorHAnsi" w:eastAsiaTheme="minorEastAsia" w:hAnsiTheme="minorHAnsi" w:cstheme="minorBidi"/>
          <w:noProof/>
          <w:sz w:val="22"/>
          <w:szCs w:val="22"/>
        </w:rPr>
      </w:pPr>
      <w:hyperlink w:anchor="_Toc473800030" w:history="1">
        <w:r w:rsidR="00C2277E" w:rsidRPr="003261FD">
          <w:rPr>
            <w:rStyle w:val="Hyperlink"/>
            <w:noProof/>
          </w:rPr>
          <w:t>49.</w:t>
        </w:r>
        <w:r w:rsidR="00C2277E" w:rsidRPr="003261FD">
          <w:rPr>
            <w:rFonts w:asciiTheme="minorHAnsi" w:eastAsiaTheme="minorEastAsia" w:hAnsiTheme="minorHAnsi" w:cstheme="minorBidi"/>
            <w:noProof/>
            <w:sz w:val="22"/>
            <w:szCs w:val="22"/>
          </w:rPr>
          <w:tab/>
        </w:r>
        <w:r w:rsidR="00C2277E" w:rsidRPr="003261FD">
          <w:rPr>
            <w:rStyle w:val="Hyperlink"/>
            <w:noProof/>
          </w:rPr>
          <w:t>Procurement Related Complaint</w:t>
        </w:r>
        <w:r w:rsidR="00C2277E" w:rsidRPr="003261FD">
          <w:rPr>
            <w:noProof/>
            <w:webHidden/>
          </w:rPr>
          <w:tab/>
        </w:r>
        <w:r w:rsidR="00C2277E" w:rsidRPr="003261FD">
          <w:rPr>
            <w:noProof/>
            <w:webHidden/>
          </w:rPr>
          <w:fldChar w:fldCharType="begin"/>
        </w:r>
        <w:r w:rsidR="00C2277E" w:rsidRPr="003261FD">
          <w:rPr>
            <w:noProof/>
            <w:webHidden/>
          </w:rPr>
          <w:instrText xml:space="preserve"> PAGEREF _Toc473800030 \h </w:instrText>
        </w:r>
        <w:r w:rsidR="00C2277E" w:rsidRPr="003261FD">
          <w:rPr>
            <w:noProof/>
            <w:webHidden/>
          </w:rPr>
        </w:r>
        <w:r w:rsidR="00C2277E" w:rsidRPr="003261FD">
          <w:rPr>
            <w:noProof/>
            <w:webHidden/>
          </w:rPr>
          <w:fldChar w:fldCharType="separate"/>
        </w:r>
        <w:r w:rsidR="00FD3CCE">
          <w:rPr>
            <w:noProof/>
            <w:webHidden/>
          </w:rPr>
          <w:t>28</w:t>
        </w:r>
        <w:r w:rsidR="00C2277E" w:rsidRPr="003261FD">
          <w:rPr>
            <w:noProof/>
            <w:webHidden/>
          </w:rPr>
          <w:fldChar w:fldCharType="end"/>
        </w:r>
      </w:hyperlink>
    </w:p>
    <w:p w:rsidR="006428D4" w:rsidRPr="003261FD" w:rsidRDefault="00771587" w:rsidP="00F20AF4">
      <w:pPr>
        <w:spacing w:before="120" w:after="120"/>
        <w:rPr>
          <w:color w:val="000000" w:themeColor="text1"/>
        </w:rPr>
      </w:pPr>
      <w:r w:rsidRPr="003261FD">
        <w:rPr>
          <w:color w:val="000000" w:themeColor="text1"/>
        </w:rPr>
        <w:fldChar w:fldCharType="end"/>
      </w:r>
    </w:p>
    <w:p w:rsidR="006309F7" w:rsidRPr="003261FD" w:rsidRDefault="006309F7" w:rsidP="00F20AF4">
      <w:pPr>
        <w:spacing w:after="120"/>
        <w:rPr>
          <w:color w:val="000000" w:themeColor="text1"/>
        </w:rPr>
      </w:pPr>
    </w:p>
    <w:p w:rsidR="006309F7" w:rsidRPr="003261FD" w:rsidRDefault="006309F7" w:rsidP="00F20AF4">
      <w:pPr>
        <w:jc w:val="right"/>
        <w:outlineLvl w:val="0"/>
        <w:rPr>
          <w:color w:val="000000" w:themeColor="text1"/>
          <w:sz w:val="28"/>
        </w:rPr>
      </w:pPr>
    </w:p>
    <w:p w:rsidR="006309F7" w:rsidRPr="003261FD" w:rsidRDefault="006309F7" w:rsidP="00F20AF4">
      <w:pPr>
        <w:pStyle w:val="TOC1"/>
      </w:pPr>
    </w:p>
    <w:p w:rsidR="006309F7" w:rsidRPr="003261FD" w:rsidRDefault="006309F7" w:rsidP="00F20AF4">
      <w:pPr>
        <w:rPr>
          <w:color w:val="000000" w:themeColor="text1"/>
        </w:rPr>
      </w:pPr>
      <w:r w:rsidRPr="003261FD">
        <w:rPr>
          <w:color w:val="000000" w:themeColor="text1"/>
        </w:rPr>
        <w:br w:type="page"/>
      </w:r>
    </w:p>
    <w:tbl>
      <w:tblPr>
        <w:tblW w:w="9659" w:type="dxa"/>
        <w:tblInd w:w="289" w:type="dxa"/>
        <w:tblLayout w:type="fixed"/>
        <w:tblLook w:val="0000" w:firstRow="0" w:lastRow="0" w:firstColumn="0" w:lastColumn="0" w:noHBand="0" w:noVBand="0"/>
      </w:tblPr>
      <w:tblGrid>
        <w:gridCol w:w="2321"/>
        <w:gridCol w:w="7271"/>
        <w:gridCol w:w="19"/>
        <w:gridCol w:w="22"/>
        <w:gridCol w:w="26"/>
      </w:tblGrid>
      <w:tr w:rsidR="008517DE" w:rsidRPr="003261FD" w:rsidTr="00B16891">
        <w:trPr>
          <w:gridAfter w:val="2"/>
          <w:wAfter w:w="48" w:type="dxa"/>
          <w:cantSplit/>
          <w:trHeight w:val="855"/>
        </w:trPr>
        <w:tc>
          <w:tcPr>
            <w:tcW w:w="9611" w:type="dxa"/>
            <w:gridSpan w:val="3"/>
            <w:vAlign w:val="center"/>
          </w:tcPr>
          <w:p w:rsidR="006309F7" w:rsidRPr="003261FD" w:rsidRDefault="006309F7" w:rsidP="00F20AF4">
            <w:pPr>
              <w:pStyle w:val="Sub-Heading2"/>
              <w:spacing w:before="241" w:after="160"/>
            </w:pPr>
            <w:r w:rsidRPr="003261FD">
              <w:rPr>
                <w:u w:val="single"/>
              </w:rPr>
              <w:br w:type="page"/>
            </w:r>
            <w:r w:rsidRPr="003261FD">
              <w:br w:type="page"/>
            </w:r>
            <w:bookmarkStart w:id="19" w:name="_Hlt438532663"/>
            <w:bookmarkStart w:id="20" w:name="_Toc438266923"/>
            <w:bookmarkStart w:id="21" w:name="_Toc438267877"/>
            <w:bookmarkStart w:id="22" w:name="_Toc438366664"/>
            <w:bookmarkStart w:id="23" w:name="_Toc454790781"/>
            <w:bookmarkEnd w:id="19"/>
            <w:r w:rsidRPr="003261FD">
              <w:t>Section I</w:t>
            </w:r>
            <w:r w:rsidR="008415E7" w:rsidRPr="003261FD">
              <w:t xml:space="preserve"> - </w:t>
            </w:r>
            <w:r w:rsidRPr="003261FD">
              <w:t xml:space="preserve">Instructions to </w:t>
            </w:r>
            <w:r w:rsidR="00F25823" w:rsidRPr="003261FD">
              <w:t>Bid</w:t>
            </w:r>
            <w:r w:rsidRPr="003261FD">
              <w:t>ders</w:t>
            </w:r>
            <w:bookmarkEnd w:id="20"/>
            <w:bookmarkEnd w:id="21"/>
            <w:bookmarkEnd w:id="22"/>
            <w:bookmarkEnd w:id="23"/>
          </w:p>
        </w:tc>
      </w:tr>
      <w:tr w:rsidR="006605C6" w:rsidRPr="003261FD" w:rsidTr="00B16891">
        <w:trPr>
          <w:gridAfter w:val="2"/>
          <w:wAfter w:w="48" w:type="dxa"/>
          <w:trHeight w:val="144"/>
        </w:trPr>
        <w:tc>
          <w:tcPr>
            <w:tcW w:w="2321" w:type="dxa"/>
            <w:vAlign w:val="center"/>
          </w:tcPr>
          <w:p w:rsidR="006309F7" w:rsidRPr="003261FD" w:rsidRDefault="006309F7" w:rsidP="00F20AF4">
            <w:pPr>
              <w:spacing w:before="160" w:after="80"/>
              <w:rPr>
                <w:color w:val="000000" w:themeColor="text1"/>
              </w:rPr>
            </w:pPr>
          </w:p>
        </w:tc>
        <w:tc>
          <w:tcPr>
            <w:tcW w:w="7290" w:type="dxa"/>
            <w:gridSpan w:val="2"/>
            <w:vAlign w:val="center"/>
          </w:tcPr>
          <w:p w:rsidR="000302CF" w:rsidRPr="003261FD" w:rsidRDefault="006309F7" w:rsidP="00A17D61">
            <w:pPr>
              <w:pStyle w:val="Section1Header1"/>
              <w:numPr>
                <w:ilvl w:val="0"/>
                <w:numId w:val="170"/>
              </w:numPr>
              <w:spacing w:before="160" w:after="80"/>
              <w:ind w:left="217" w:hanging="241"/>
              <w:rPr>
                <w:color w:val="000000" w:themeColor="text1"/>
              </w:rPr>
            </w:pPr>
            <w:bookmarkStart w:id="24" w:name="_Toc438438819"/>
            <w:bookmarkStart w:id="25" w:name="_Toc438532553"/>
            <w:bookmarkStart w:id="26" w:name="_Toc438733963"/>
            <w:bookmarkStart w:id="27" w:name="_Toc438962045"/>
            <w:bookmarkStart w:id="28" w:name="_Toc461939616"/>
            <w:bookmarkStart w:id="29" w:name="_Toc100032288"/>
            <w:bookmarkStart w:id="30" w:name="_Toc164491528"/>
            <w:bookmarkStart w:id="31" w:name="_Toc325714153"/>
            <w:bookmarkStart w:id="32" w:name="_Toc473799976"/>
            <w:r w:rsidRPr="003261FD">
              <w:rPr>
                <w:color w:val="000000" w:themeColor="text1"/>
              </w:rPr>
              <w:t>General</w:t>
            </w:r>
            <w:bookmarkEnd w:id="24"/>
            <w:bookmarkEnd w:id="25"/>
            <w:bookmarkEnd w:id="26"/>
            <w:bookmarkEnd w:id="27"/>
            <w:bookmarkEnd w:id="28"/>
            <w:bookmarkEnd w:id="29"/>
            <w:bookmarkEnd w:id="30"/>
            <w:bookmarkEnd w:id="31"/>
            <w:bookmarkEnd w:id="32"/>
          </w:p>
        </w:tc>
      </w:tr>
      <w:tr w:rsidR="006605C6" w:rsidRPr="003261FD" w:rsidTr="00B16891">
        <w:trPr>
          <w:gridAfter w:val="2"/>
          <w:wAfter w:w="48" w:type="dxa"/>
          <w:trHeight w:val="144"/>
        </w:trPr>
        <w:tc>
          <w:tcPr>
            <w:tcW w:w="2321" w:type="dxa"/>
          </w:tcPr>
          <w:p w:rsidR="006309F7" w:rsidRPr="003261FD" w:rsidRDefault="006309F7" w:rsidP="00D96372">
            <w:pPr>
              <w:pStyle w:val="StyleHeader1-ClausesLeft0Hanging03After0pt"/>
              <w:rPr>
                <w:color w:val="000000" w:themeColor="text1"/>
                <w:lang w:val="en-US"/>
              </w:rPr>
            </w:pPr>
            <w:bookmarkStart w:id="33" w:name="_Toc100032289"/>
            <w:bookmarkStart w:id="34" w:name="_Toc325714154"/>
            <w:bookmarkStart w:id="35" w:name="_Toc473799977"/>
            <w:r w:rsidRPr="003261FD">
              <w:rPr>
                <w:color w:val="000000" w:themeColor="text1"/>
                <w:lang w:val="en-US"/>
              </w:rPr>
              <w:t xml:space="preserve">Scope of </w:t>
            </w:r>
            <w:bookmarkEnd w:id="33"/>
            <w:r w:rsidR="00F25823" w:rsidRPr="003261FD">
              <w:rPr>
                <w:color w:val="000000" w:themeColor="text1"/>
                <w:lang w:val="en-US"/>
              </w:rPr>
              <w:t>Bid</w:t>
            </w:r>
            <w:bookmarkEnd w:id="34"/>
            <w:bookmarkEnd w:id="35"/>
          </w:p>
        </w:tc>
        <w:tc>
          <w:tcPr>
            <w:tcW w:w="7290" w:type="dxa"/>
            <w:gridSpan w:val="2"/>
          </w:tcPr>
          <w:p w:rsidR="006309F7" w:rsidRPr="003261FD" w:rsidRDefault="00D20367" w:rsidP="00831862">
            <w:pPr>
              <w:pStyle w:val="StyleStyleHeader1-ClausesAfter0ptLeft0Hanging"/>
              <w:tabs>
                <w:tab w:val="clear" w:pos="576"/>
                <w:tab w:val="left" w:pos="385"/>
              </w:tabs>
              <w:spacing w:after="134"/>
              <w:ind w:left="385" w:hanging="385"/>
              <w:rPr>
                <w:color w:val="000000" w:themeColor="text1"/>
                <w:lang w:val="en-US"/>
              </w:rPr>
            </w:pPr>
            <w:r w:rsidRPr="0008432A">
              <w:rPr>
                <w:color w:val="000000" w:themeColor="text1"/>
                <w:lang w:val="en-US"/>
              </w:rPr>
              <w:t>1.1</w:t>
            </w:r>
            <w:r w:rsidRPr="0008432A">
              <w:rPr>
                <w:color w:val="000000" w:themeColor="text1"/>
                <w:lang w:val="en-US"/>
              </w:rPr>
              <w:tab/>
            </w:r>
            <w:r w:rsidR="006309F7" w:rsidRPr="0008432A">
              <w:rPr>
                <w:color w:val="000000" w:themeColor="text1"/>
                <w:lang w:val="en-US"/>
              </w:rPr>
              <w:t xml:space="preserve">In connection with the </w:t>
            </w:r>
            <w:r w:rsidR="00E60320" w:rsidRPr="0008432A">
              <w:rPr>
                <w:color w:val="000000" w:themeColor="text1"/>
                <w:lang w:val="en-US"/>
              </w:rPr>
              <w:t xml:space="preserve">Specific Procurement Notice – Request for </w:t>
            </w:r>
            <w:r w:rsidR="00F25823" w:rsidRPr="003261FD">
              <w:rPr>
                <w:color w:val="000000" w:themeColor="text1"/>
                <w:lang w:val="en-US"/>
              </w:rPr>
              <w:t>Bid</w:t>
            </w:r>
            <w:r w:rsidR="00E60320" w:rsidRPr="003261FD">
              <w:rPr>
                <w:color w:val="000000" w:themeColor="text1"/>
                <w:lang w:val="en-US"/>
              </w:rPr>
              <w:t xml:space="preserve">s (RFB), </w:t>
            </w:r>
            <w:r w:rsidR="0082153D" w:rsidRPr="003261FD">
              <w:rPr>
                <w:rStyle w:val="StyleHeader2-SubClausesBoldChar"/>
                <w:b w:val="0"/>
                <w:color w:val="000000" w:themeColor="text1"/>
                <w:lang w:val="en-US"/>
              </w:rPr>
              <w:t>specified</w:t>
            </w:r>
            <w:r w:rsidR="006309F7" w:rsidRPr="003261FD">
              <w:rPr>
                <w:rStyle w:val="StyleHeader2-SubClausesBoldChar"/>
                <w:b w:val="0"/>
                <w:color w:val="000000" w:themeColor="text1"/>
                <w:lang w:val="en-US"/>
              </w:rPr>
              <w:t xml:space="preserve"> in the </w:t>
            </w:r>
            <w:r w:rsidR="00F25823" w:rsidRPr="003261FD">
              <w:rPr>
                <w:rStyle w:val="StyleHeader2-SubClausesBoldChar"/>
                <w:color w:val="000000" w:themeColor="text1"/>
                <w:lang w:val="en-US"/>
              </w:rPr>
              <w:t>Bid</w:t>
            </w:r>
            <w:r w:rsidR="006309F7" w:rsidRPr="003261FD">
              <w:rPr>
                <w:rStyle w:val="StyleHeader2-SubClausesBoldChar"/>
                <w:color w:val="000000" w:themeColor="text1"/>
                <w:lang w:val="en-US"/>
              </w:rPr>
              <w:t xml:space="preserve"> Data Sheet (BDS)</w:t>
            </w:r>
            <w:r w:rsidR="006309F7" w:rsidRPr="003261FD">
              <w:rPr>
                <w:color w:val="000000" w:themeColor="text1"/>
                <w:lang w:val="en-US"/>
              </w:rPr>
              <w:t xml:space="preserve">, the Employer, as </w:t>
            </w:r>
            <w:r w:rsidR="0082153D" w:rsidRPr="003261FD">
              <w:rPr>
                <w:rStyle w:val="StyleHeader2-SubClausesBoldChar"/>
                <w:b w:val="0"/>
                <w:color w:val="000000" w:themeColor="text1"/>
                <w:lang w:val="en-US"/>
              </w:rPr>
              <w:t>specified</w:t>
            </w:r>
            <w:r w:rsidR="006309F7" w:rsidRPr="003261FD">
              <w:rPr>
                <w:rStyle w:val="StyleHeader2-SubClausesBoldChar"/>
                <w:color w:val="000000" w:themeColor="text1"/>
                <w:lang w:val="en-US"/>
              </w:rPr>
              <w:t xml:space="preserve"> in the BDS</w:t>
            </w:r>
            <w:r w:rsidR="006309F7" w:rsidRPr="003261FD">
              <w:rPr>
                <w:color w:val="000000" w:themeColor="text1"/>
                <w:lang w:val="en-US"/>
              </w:rPr>
              <w:t xml:space="preserve">, issues </w:t>
            </w:r>
            <w:r w:rsidR="00A822FB" w:rsidRPr="003261FD">
              <w:rPr>
                <w:color w:val="000000" w:themeColor="text1"/>
                <w:lang w:val="en-US"/>
              </w:rPr>
              <w:t xml:space="preserve">this </w:t>
            </w:r>
            <w:r w:rsidR="00F20AF4" w:rsidRPr="003261FD">
              <w:rPr>
                <w:color w:val="000000" w:themeColor="text1"/>
                <w:lang w:val="en-US"/>
              </w:rPr>
              <w:t>Bidding document</w:t>
            </w:r>
            <w:r w:rsidR="006309F7" w:rsidRPr="003261FD">
              <w:rPr>
                <w:color w:val="000000" w:themeColor="text1"/>
                <w:lang w:val="en-US"/>
              </w:rPr>
              <w:t xml:space="preserve"> for the </w:t>
            </w:r>
            <w:r w:rsidR="004C03A5" w:rsidRPr="003261FD">
              <w:rPr>
                <w:color w:val="000000" w:themeColor="text1"/>
                <w:lang w:val="en-US"/>
              </w:rPr>
              <w:t>provision of</w:t>
            </w:r>
            <w:r w:rsidR="006309F7" w:rsidRPr="003261FD">
              <w:rPr>
                <w:color w:val="000000" w:themeColor="text1"/>
                <w:lang w:val="en-US"/>
              </w:rPr>
              <w:t xml:space="preserve"> Works as specified in Section VI</w:t>
            </w:r>
            <w:r w:rsidR="00AD445D" w:rsidRPr="003261FD">
              <w:rPr>
                <w:color w:val="000000" w:themeColor="text1"/>
                <w:lang w:val="en-US"/>
              </w:rPr>
              <w:t>I</w:t>
            </w:r>
            <w:r w:rsidR="006309F7" w:rsidRPr="003261FD">
              <w:rPr>
                <w:color w:val="000000" w:themeColor="text1"/>
                <w:lang w:val="en-US"/>
              </w:rPr>
              <w:t>, Works</w:t>
            </w:r>
            <w:r w:rsidR="0069675A" w:rsidRPr="003261FD">
              <w:rPr>
                <w:color w:val="000000" w:themeColor="text1"/>
                <w:lang w:val="en-US"/>
              </w:rPr>
              <w:t>’</w:t>
            </w:r>
            <w:r w:rsidR="006309F7" w:rsidRPr="003261FD">
              <w:rPr>
                <w:color w:val="000000" w:themeColor="text1"/>
                <w:lang w:val="en-US"/>
              </w:rPr>
              <w:t xml:space="preserve"> </w:t>
            </w:r>
            <w:r w:rsidR="00DA16C4" w:rsidRPr="003261FD">
              <w:rPr>
                <w:color w:val="000000" w:themeColor="text1"/>
                <w:lang w:val="en-US"/>
              </w:rPr>
              <w:t>Requirements. The</w:t>
            </w:r>
            <w:r w:rsidR="006309F7" w:rsidRPr="003261FD">
              <w:rPr>
                <w:color w:val="000000" w:themeColor="text1"/>
                <w:lang w:val="en-US"/>
              </w:rPr>
              <w:t xml:space="preserve"> name, identification, and number of </w:t>
            </w:r>
            <w:r w:rsidR="006309F7" w:rsidRPr="003261FD">
              <w:rPr>
                <w:iCs/>
                <w:color w:val="000000" w:themeColor="text1"/>
                <w:lang w:val="en-US"/>
              </w:rPr>
              <w:t>lots (contracts)</w:t>
            </w:r>
            <w:r w:rsidR="006309F7" w:rsidRPr="003261FD">
              <w:rPr>
                <w:color w:val="000000" w:themeColor="text1"/>
                <w:lang w:val="en-US"/>
              </w:rPr>
              <w:t xml:space="preserve"> of </w:t>
            </w:r>
            <w:r w:rsidR="006309F7" w:rsidRPr="003261FD">
              <w:rPr>
                <w:iCs/>
                <w:color w:val="000000" w:themeColor="text1"/>
                <w:lang w:val="en-US"/>
              </w:rPr>
              <w:t>th</w:t>
            </w:r>
            <w:r w:rsidR="0082153D" w:rsidRPr="003261FD">
              <w:rPr>
                <w:iCs/>
                <w:color w:val="000000" w:themeColor="text1"/>
                <w:lang w:val="en-US"/>
              </w:rPr>
              <w:t>is</w:t>
            </w:r>
            <w:r w:rsidR="006D4934" w:rsidRPr="003261FD">
              <w:rPr>
                <w:iCs/>
                <w:color w:val="000000" w:themeColor="text1"/>
                <w:lang w:val="en-US"/>
              </w:rPr>
              <w:t xml:space="preserve"> </w:t>
            </w:r>
            <w:r w:rsidR="006D4934" w:rsidRPr="003261FD">
              <w:rPr>
                <w:lang w:val="en-US"/>
              </w:rPr>
              <w:t>RFB</w:t>
            </w:r>
            <w:r w:rsidR="0082153D" w:rsidRPr="003261FD">
              <w:rPr>
                <w:color w:val="000000" w:themeColor="text1"/>
                <w:lang w:val="en-US"/>
              </w:rPr>
              <w:t xml:space="preserve"> </w:t>
            </w:r>
            <w:r w:rsidR="006309F7" w:rsidRPr="003261FD">
              <w:rPr>
                <w:color w:val="000000" w:themeColor="text1"/>
                <w:lang w:val="en-US"/>
              </w:rPr>
              <w:t xml:space="preserve">are </w:t>
            </w:r>
            <w:r w:rsidR="00B041DA" w:rsidRPr="003261FD">
              <w:rPr>
                <w:rStyle w:val="StyleHeader2-SubClausesBoldChar"/>
                <w:b w:val="0"/>
                <w:color w:val="000000" w:themeColor="text1"/>
                <w:lang w:val="en-US"/>
              </w:rPr>
              <w:t>specified</w:t>
            </w:r>
            <w:r w:rsidR="00B041DA" w:rsidRPr="003261FD">
              <w:rPr>
                <w:rStyle w:val="StyleHeader2-SubClausesBoldChar"/>
                <w:color w:val="000000" w:themeColor="text1"/>
                <w:lang w:val="en-US"/>
              </w:rPr>
              <w:t xml:space="preserve"> </w:t>
            </w:r>
            <w:r w:rsidR="006309F7" w:rsidRPr="003261FD">
              <w:rPr>
                <w:rStyle w:val="StyleHeader2-SubClausesBoldChar"/>
                <w:color w:val="000000" w:themeColor="text1"/>
                <w:lang w:val="en-US"/>
              </w:rPr>
              <w:t>in the BDS.</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bookmarkStart w:id="36" w:name="_Toc438530847"/>
            <w:bookmarkStart w:id="37" w:name="_Toc438532555"/>
            <w:bookmarkEnd w:id="36"/>
            <w:bookmarkEnd w:id="37"/>
          </w:p>
        </w:tc>
        <w:tc>
          <w:tcPr>
            <w:tcW w:w="7290" w:type="dxa"/>
            <w:gridSpan w:val="2"/>
          </w:tcPr>
          <w:p w:rsidR="006309F7" w:rsidRPr="003261FD" w:rsidRDefault="00D20367" w:rsidP="00831862">
            <w:pPr>
              <w:pStyle w:val="StyleHeader1-ClausesAfter0pt"/>
              <w:tabs>
                <w:tab w:val="left" w:pos="349"/>
              </w:tabs>
              <w:spacing w:after="134"/>
              <w:ind w:left="385" w:hanging="385"/>
              <w:rPr>
                <w:color w:val="000000" w:themeColor="text1"/>
                <w:lang w:val="en-US"/>
              </w:rPr>
            </w:pPr>
            <w:r w:rsidRPr="003261FD">
              <w:rPr>
                <w:color w:val="000000" w:themeColor="text1"/>
                <w:lang w:val="en-US"/>
              </w:rPr>
              <w:t>1.2</w:t>
            </w:r>
            <w:r w:rsidRPr="003261FD">
              <w:rPr>
                <w:color w:val="000000" w:themeColor="text1"/>
                <w:lang w:val="en-US"/>
              </w:rPr>
              <w:tab/>
            </w:r>
            <w:r w:rsidR="006309F7" w:rsidRPr="003261FD">
              <w:rPr>
                <w:color w:val="000000" w:themeColor="text1"/>
                <w:lang w:val="en-US"/>
              </w:rPr>
              <w:t>Throughout th</w:t>
            </w:r>
            <w:r w:rsidR="00EA2CB7" w:rsidRPr="003261FD">
              <w:rPr>
                <w:color w:val="000000" w:themeColor="text1"/>
                <w:lang w:val="en-US"/>
              </w:rPr>
              <w:t xml:space="preserve">is </w:t>
            </w:r>
            <w:r w:rsidR="00F20AF4" w:rsidRPr="003261FD">
              <w:rPr>
                <w:color w:val="000000" w:themeColor="text1"/>
                <w:lang w:val="en-US"/>
              </w:rPr>
              <w:t>bidding document</w:t>
            </w:r>
            <w:r w:rsidR="006309F7" w:rsidRPr="003261FD">
              <w:rPr>
                <w:color w:val="000000" w:themeColor="text1"/>
                <w:lang w:val="en-US"/>
              </w:rPr>
              <w:t>:</w:t>
            </w:r>
          </w:p>
          <w:p w:rsidR="006309F7" w:rsidRPr="003261FD" w:rsidRDefault="00436648" w:rsidP="00B16891">
            <w:pPr>
              <w:pStyle w:val="StyleP3Header1-ClausesAfter12pt"/>
              <w:tabs>
                <w:tab w:val="clear" w:pos="864"/>
                <w:tab w:val="clear" w:pos="972"/>
                <w:tab w:val="clear" w:pos="1008"/>
              </w:tabs>
              <w:spacing w:after="134"/>
              <w:ind w:left="651" w:hanging="301"/>
              <w:rPr>
                <w:color w:val="000000" w:themeColor="text1"/>
                <w:lang w:val="en-US"/>
              </w:rPr>
            </w:pPr>
            <w:r w:rsidRPr="003261FD">
              <w:rPr>
                <w:color w:val="000000" w:themeColor="text1"/>
                <w:lang w:val="en-US"/>
              </w:rPr>
              <w:t xml:space="preserve">the term “in writing” means communicated in written form (e.g. by mail, e-mail, fax, </w:t>
            </w:r>
            <w:r w:rsidR="00DF7BE5" w:rsidRPr="003261FD">
              <w:rPr>
                <w:color w:val="000000" w:themeColor="text1"/>
                <w:lang w:val="en-US"/>
              </w:rPr>
              <w:t>including</w:t>
            </w:r>
            <w:r w:rsidR="00AA7F8A" w:rsidRPr="003261FD">
              <w:rPr>
                <w:color w:val="000000" w:themeColor="text1"/>
                <w:lang w:val="en-US"/>
              </w:rPr>
              <w:t>,</w:t>
            </w:r>
            <w:r w:rsidR="00DF7BE5" w:rsidRPr="003261FD">
              <w:rPr>
                <w:color w:val="000000" w:themeColor="text1"/>
                <w:lang w:val="en-US"/>
              </w:rPr>
              <w:t xml:space="preserve"> </w:t>
            </w:r>
            <w:r w:rsidR="00E60320" w:rsidRPr="003261FD">
              <w:rPr>
                <w:color w:val="000000" w:themeColor="text1"/>
                <w:lang w:val="en-US"/>
              </w:rPr>
              <w:t>if specified</w:t>
            </w:r>
            <w:r w:rsidR="00E60320" w:rsidRPr="003261FD">
              <w:rPr>
                <w:b/>
                <w:color w:val="000000" w:themeColor="text1"/>
                <w:lang w:val="en-US"/>
              </w:rPr>
              <w:t xml:space="preserve"> in the BDS</w:t>
            </w:r>
            <w:r w:rsidR="00007D27" w:rsidRPr="003261FD">
              <w:rPr>
                <w:color w:val="000000" w:themeColor="text1"/>
                <w:lang w:val="en-US"/>
              </w:rPr>
              <w:t>,</w:t>
            </w:r>
            <w:r w:rsidR="0004137A" w:rsidRPr="003261FD">
              <w:rPr>
                <w:color w:val="000000" w:themeColor="text1"/>
                <w:lang w:val="en-US"/>
              </w:rPr>
              <w:t xml:space="preserve"> distributed or received th</w:t>
            </w:r>
            <w:r w:rsidR="00E60320" w:rsidRPr="003261FD">
              <w:rPr>
                <w:color w:val="000000" w:themeColor="text1"/>
                <w:lang w:val="en-US"/>
              </w:rPr>
              <w:t>rough electronic-</w:t>
            </w:r>
            <w:r w:rsidR="00E46DFD" w:rsidRPr="003261FD">
              <w:rPr>
                <w:color w:val="000000" w:themeColor="text1"/>
                <w:lang w:val="en-US"/>
              </w:rPr>
              <w:t>procurement</w:t>
            </w:r>
            <w:r w:rsidR="00E60320" w:rsidRPr="003261FD">
              <w:rPr>
                <w:color w:val="000000" w:themeColor="text1"/>
                <w:lang w:val="en-US"/>
              </w:rPr>
              <w:t xml:space="preserve"> system</w:t>
            </w:r>
            <w:r w:rsidR="00DF7BE5" w:rsidRPr="003261FD">
              <w:rPr>
                <w:color w:val="000000" w:themeColor="text1"/>
                <w:lang w:val="en-US"/>
              </w:rPr>
              <w:t xml:space="preserve"> used by the Employer</w:t>
            </w:r>
            <w:r w:rsidR="00E60320" w:rsidRPr="003261FD">
              <w:rPr>
                <w:color w:val="000000" w:themeColor="text1"/>
                <w:lang w:val="en-US"/>
              </w:rPr>
              <w:t>)</w:t>
            </w:r>
            <w:r w:rsidR="00DF7BE5" w:rsidRPr="003261FD">
              <w:rPr>
                <w:color w:val="000000" w:themeColor="text1"/>
                <w:lang w:val="en-US"/>
              </w:rPr>
              <w:t xml:space="preserve"> with proof o</w:t>
            </w:r>
            <w:r w:rsidR="000E5B64" w:rsidRPr="003261FD">
              <w:rPr>
                <w:color w:val="000000" w:themeColor="text1"/>
                <w:lang w:val="en-US"/>
              </w:rPr>
              <w:t>f</w:t>
            </w:r>
            <w:r w:rsidR="00DF7BE5" w:rsidRPr="003261FD">
              <w:rPr>
                <w:color w:val="000000" w:themeColor="text1"/>
                <w:lang w:val="en-US"/>
              </w:rPr>
              <w:t xml:space="preserve"> receipt</w:t>
            </w:r>
            <w:r w:rsidR="00EA2CB7" w:rsidRPr="003261FD">
              <w:rPr>
                <w:color w:val="000000" w:themeColor="text1"/>
                <w:lang w:val="en-US"/>
              </w:rPr>
              <w:t>;</w:t>
            </w:r>
            <w:r w:rsidR="00E60320" w:rsidRPr="003261FD">
              <w:rPr>
                <w:color w:val="000000" w:themeColor="text1"/>
                <w:lang w:val="en-US"/>
              </w:rPr>
              <w:t xml:space="preserve"> </w:t>
            </w:r>
          </w:p>
          <w:p w:rsidR="006309F7" w:rsidRPr="003261FD" w:rsidRDefault="00B763EC" w:rsidP="00B16891">
            <w:pPr>
              <w:pStyle w:val="StyleP3Header1-ClausesAfter12pt"/>
              <w:tabs>
                <w:tab w:val="clear" w:pos="864"/>
                <w:tab w:val="clear" w:pos="972"/>
                <w:tab w:val="clear" w:pos="1008"/>
              </w:tabs>
              <w:spacing w:after="134"/>
              <w:ind w:left="651" w:hanging="301"/>
              <w:rPr>
                <w:color w:val="000000" w:themeColor="text1"/>
                <w:lang w:val="en-US"/>
              </w:rPr>
            </w:pPr>
            <w:r>
              <w:rPr>
                <w:color w:val="000000" w:themeColor="text1"/>
                <w:lang w:val="en-US"/>
              </w:rPr>
              <w:t xml:space="preserve"> </w:t>
            </w:r>
            <w:r w:rsidR="00E60320" w:rsidRPr="003261FD">
              <w:rPr>
                <w:color w:val="000000" w:themeColor="text1"/>
                <w:lang w:val="en-US"/>
              </w:rPr>
              <w:t>if the context so requires, “singular” means “</w:t>
            </w:r>
            <w:r w:rsidR="00E46DFD" w:rsidRPr="003261FD">
              <w:rPr>
                <w:color w:val="000000" w:themeColor="text1"/>
                <w:lang w:val="en-US"/>
              </w:rPr>
              <w:t>plural</w:t>
            </w:r>
            <w:r w:rsidR="00E60320" w:rsidRPr="003261FD">
              <w:rPr>
                <w:color w:val="000000" w:themeColor="text1"/>
                <w:lang w:val="en-US"/>
              </w:rPr>
              <w:t xml:space="preserve">’ and vice versa; </w:t>
            </w:r>
          </w:p>
          <w:p w:rsidR="006309F7" w:rsidRPr="00640B20" w:rsidRDefault="00B16891" w:rsidP="00B16891">
            <w:pPr>
              <w:pStyle w:val="StyleP3Header1-ClausesAfter12pt"/>
              <w:tabs>
                <w:tab w:val="clear" w:pos="864"/>
                <w:tab w:val="clear" w:pos="972"/>
                <w:tab w:val="clear" w:pos="1008"/>
                <w:tab w:val="num" w:pos="578"/>
              </w:tabs>
              <w:spacing w:after="134"/>
              <w:ind w:left="651" w:hanging="301"/>
              <w:rPr>
                <w:color w:val="000000" w:themeColor="text1"/>
                <w:lang w:val="en-US"/>
              </w:rPr>
            </w:pPr>
            <w:r w:rsidRPr="003261FD">
              <w:rPr>
                <w:color w:val="000000" w:themeColor="text1"/>
                <w:lang w:val="en-US"/>
              </w:rPr>
              <w:tab/>
            </w:r>
            <w:bookmarkStart w:id="38" w:name="_GoBack"/>
            <w:bookmarkEnd w:id="38"/>
            <w:r w:rsidR="006309F7" w:rsidRPr="003261FD">
              <w:rPr>
                <w:color w:val="000000" w:themeColor="text1"/>
                <w:lang w:val="en-US"/>
              </w:rPr>
              <w:t>“</w:t>
            </w:r>
            <w:r w:rsidR="002429A7" w:rsidRPr="003261FD">
              <w:rPr>
                <w:color w:val="000000" w:themeColor="text1"/>
                <w:lang w:val="en-US"/>
              </w:rPr>
              <w:t>D</w:t>
            </w:r>
            <w:r w:rsidR="006309F7" w:rsidRPr="003261FD">
              <w:rPr>
                <w:color w:val="000000" w:themeColor="text1"/>
                <w:lang w:val="en-US"/>
              </w:rPr>
              <w:t>ay” means calendar day</w:t>
            </w:r>
            <w:r w:rsidR="00436648" w:rsidRPr="003261FD">
              <w:rPr>
                <w:color w:val="000000" w:themeColor="text1"/>
                <w:lang w:val="en-US"/>
              </w:rPr>
              <w:t xml:space="preserve">, unless otherwise </w:t>
            </w:r>
            <w:r w:rsidR="00E60320" w:rsidRPr="003261FD">
              <w:rPr>
                <w:color w:val="000000" w:themeColor="text1"/>
                <w:lang w:val="en-US"/>
              </w:rPr>
              <w:t>specified</w:t>
            </w:r>
            <w:r w:rsidR="0090645E" w:rsidRPr="003261FD">
              <w:rPr>
                <w:color w:val="000000" w:themeColor="text1"/>
                <w:lang w:val="en-US"/>
              </w:rPr>
              <w:t xml:space="preserve"> as a “Business Day.” A Business Day is any day that is </w:t>
            </w:r>
            <w:r w:rsidR="00DF7BE5" w:rsidRPr="003261FD">
              <w:rPr>
                <w:color w:val="000000" w:themeColor="text1"/>
                <w:lang w:val="en-US"/>
              </w:rPr>
              <w:t xml:space="preserve">a working day of the </w:t>
            </w:r>
            <w:r w:rsidR="00920F23" w:rsidRPr="003261FD">
              <w:rPr>
                <w:color w:val="000000" w:themeColor="text1"/>
                <w:lang w:val="en-US"/>
              </w:rPr>
              <w:t>Borrower</w:t>
            </w:r>
            <w:r w:rsidR="00DF7BE5" w:rsidRPr="003261FD">
              <w:rPr>
                <w:color w:val="000000" w:themeColor="text1"/>
                <w:lang w:val="en-US"/>
              </w:rPr>
              <w:t>. It excludes the Borrower’s official public holidays</w:t>
            </w:r>
            <w:r w:rsidR="00640B20">
              <w:rPr>
                <w:color w:val="000000" w:themeColor="text1"/>
                <w:lang w:val="en-US"/>
              </w:rPr>
              <w:t>; and</w:t>
            </w:r>
          </w:p>
          <w:p w:rsidR="00640B20" w:rsidRPr="003261FD" w:rsidRDefault="00B763EC" w:rsidP="00B16891">
            <w:pPr>
              <w:pStyle w:val="StyleP3Header1-ClausesAfter12pt"/>
              <w:tabs>
                <w:tab w:val="clear" w:pos="864"/>
                <w:tab w:val="clear" w:pos="972"/>
                <w:tab w:val="clear" w:pos="1008"/>
                <w:tab w:val="num" w:pos="578"/>
              </w:tabs>
              <w:spacing w:after="134"/>
              <w:ind w:left="651" w:hanging="301"/>
              <w:rPr>
                <w:color w:val="000000" w:themeColor="text1"/>
                <w:lang w:val="en-US"/>
              </w:rPr>
            </w:pPr>
            <w:r>
              <w:rPr>
                <w:color w:val="000000" w:themeColor="text1"/>
                <w:lang w:val="en-US"/>
              </w:rPr>
              <w:t xml:space="preserve"> “</w:t>
            </w:r>
            <w:r w:rsidR="00640B20" w:rsidRPr="00FE0607">
              <w:rPr>
                <w:color w:val="000000" w:themeColor="text1"/>
                <w:lang w:val="en-US"/>
              </w:rPr>
              <w:t>ESHS” means environmental, social (including sexual exploitation and abuse (SEA) and gender based violence (GBV)), health and safety.</w:t>
            </w:r>
            <w:r w:rsidR="00640B20">
              <w:rPr>
                <w:color w:val="000000" w:themeColor="text1"/>
                <w:lang w:val="en-US"/>
              </w:rPr>
              <w:t xml:space="preserve"> </w:t>
            </w:r>
          </w:p>
        </w:tc>
      </w:tr>
      <w:tr w:rsidR="006605C6" w:rsidRPr="003261FD" w:rsidTr="00B16891">
        <w:trPr>
          <w:gridAfter w:val="2"/>
          <w:wAfter w:w="48" w:type="dxa"/>
          <w:trHeight w:val="144"/>
        </w:trPr>
        <w:tc>
          <w:tcPr>
            <w:tcW w:w="2321" w:type="dxa"/>
          </w:tcPr>
          <w:p w:rsidR="006309F7" w:rsidRPr="003261FD" w:rsidRDefault="006309F7" w:rsidP="00831862">
            <w:pPr>
              <w:pStyle w:val="Section1Header2"/>
              <w:tabs>
                <w:tab w:val="clear" w:pos="360"/>
                <w:tab w:val="num" w:pos="241"/>
              </w:tabs>
              <w:spacing w:after="80"/>
              <w:ind w:left="241" w:hanging="241"/>
              <w:rPr>
                <w:color w:val="000000" w:themeColor="text1"/>
              </w:rPr>
            </w:pPr>
            <w:bookmarkStart w:id="39" w:name="_Toc438438821"/>
            <w:bookmarkStart w:id="40" w:name="_Toc438532556"/>
            <w:bookmarkStart w:id="41" w:name="_Toc438733965"/>
            <w:bookmarkStart w:id="42" w:name="_Toc438907006"/>
            <w:bookmarkStart w:id="43" w:name="_Toc438907205"/>
            <w:bookmarkStart w:id="44" w:name="_Toc100032290"/>
            <w:bookmarkStart w:id="45" w:name="_Toc325714155"/>
            <w:bookmarkStart w:id="46" w:name="_Toc473799978"/>
            <w:r w:rsidRPr="003261FD">
              <w:rPr>
                <w:color w:val="000000" w:themeColor="text1"/>
              </w:rPr>
              <w:t>Source of Funds</w:t>
            </w:r>
            <w:bookmarkEnd w:id="39"/>
            <w:bookmarkEnd w:id="40"/>
            <w:bookmarkEnd w:id="41"/>
            <w:bookmarkEnd w:id="42"/>
            <w:bookmarkEnd w:id="43"/>
            <w:bookmarkEnd w:id="44"/>
            <w:bookmarkEnd w:id="45"/>
            <w:bookmarkEnd w:id="46"/>
          </w:p>
        </w:tc>
        <w:tc>
          <w:tcPr>
            <w:tcW w:w="7290" w:type="dxa"/>
            <w:gridSpan w:val="2"/>
          </w:tcPr>
          <w:p w:rsidR="006309F7" w:rsidRPr="003261FD" w:rsidRDefault="00D20367" w:rsidP="00831862">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en-US"/>
              </w:rPr>
              <w:t>2.1</w:t>
            </w:r>
            <w:r w:rsidRPr="003261FD">
              <w:rPr>
                <w:color w:val="000000" w:themeColor="text1"/>
                <w:lang w:val="en-US"/>
              </w:rPr>
              <w:tab/>
            </w:r>
            <w:r w:rsidR="006309F7" w:rsidRPr="003261FD">
              <w:rPr>
                <w:color w:val="000000" w:themeColor="text1"/>
                <w:lang w:val="en-US"/>
              </w:rPr>
              <w:t xml:space="preserve">The Borrower or Recipient (hereinafter called “Borrower”) </w:t>
            </w:r>
            <w:r w:rsidR="0082153D" w:rsidRPr="003261FD">
              <w:rPr>
                <w:rStyle w:val="StyleHeader2-SubClausesBoldChar"/>
                <w:b w:val="0"/>
                <w:color w:val="000000" w:themeColor="text1"/>
                <w:lang w:val="en-US"/>
              </w:rPr>
              <w:t>specified</w:t>
            </w:r>
            <w:r w:rsidR="0082153D" w:rsidRPr="003261FD">
              <w:rPr>
                <w:rStyle w:val="StyleHeader2-SubClausesBoldChar"/>
                <w:color w:val="000000" w:themeColor="text1"/>
                <w:lang w:val="en-US"/>
              </w:rPr>
              <w:t xml:space="preserve"> </w:t>
            </w:r>
            <w:r w:rsidR="006309F7" w:rsidRPr="003261FD">
              <w:rPr>
                <w:rStyle w:val="StyleHeader2-SubClausesBoldChar"/>
                <w:color w:val="000000" w:themeColor="text1"/>
                <w:lang w:val="en-US"/>
              </w:rPr>
              <w:t>in the BDS</w:t>
            </w:r>
            <w:r w:rsidR="006309F7" w:rsidRPr="003261FD">
              <w:rPr>
                <w:color w:val="000000" w:themeColor="text1"/>
                <w:lang w:val="en-US"/>
              </w:rPr>
              <w:t xml:space="preserve"> has </w:t>
            </w:r>
            <w:r w:rsidR="00DF1AF8" w:rsidRPr="003261FD">
              <w:rPr>
                <w:color w:val="000000" w:themeColor="text1"/>
                <w:lang w:val="en-US"/>
              </w:rPr>
              <w:t xml:space="preserve">received or has </w:t>
            </w:r>
            <w:r w:rsidR="006309F7" w:rsidRPr="003261FD">
              <w:rPr>
                <w:color w:val="000000" w:themeColor="text1"/>
                <w:lang w:val="en-US"/>
              </w:rPr>
              <w:t xml:space="preserve">applied for financing (hereinafter called “funds”) from the International Bank for Reconstruction and Development or the International Development Association (hereinafter called “the Bank”) </w:t>
            </w:r>
            <w:r w:rsidR="00AC6969" w:rsidRPr="003261FD">
              <w:rPr>
                <w:color w:val="000000" w:themeColor="text1"/>
                <w:lang w:val="en-US"/>
              </w:rPr>
              <w:t xml:space="preserve">in an amount </w:t>
            </w:r>
            <w:r w:rsidR="0082153D" w:rsidRPr="003261FD">
              <w:rPr>
                <w:color w:val="000000" w:themeColor="text1"/>
                <w:lang w:val="en-US"/>
              </w:rPr>
              <w:t xml:space="preserve">specified </w:t>
            </w:r>
            <w:r w:rsidR="00ED3E0D" w:rsidRPr="003261FD">
              <w:rPr>
                <w:b/>
                <w:color w:val="000000" w:themeColor="text1"/>
                <w:lang w:val="en-US"/>
              </w:rPr>
              <w:t>in the BDS</w:t>
            </w:r>
            <w:r w:rsidR="00AC6969" w:rsidRPr="003261FD">
              <w:rPr>
                <w:color w:val="000000" w:themeColor="text1"/>
                <w:lang w:val="en-US"/>
              </w:rPr>
              <w:t>,</w:t>
            </w:r>
            <w:r w:rsidR="001A755B" w:rsidRPr="003261FD">
              <w:rPr>
                <w:color w:val="000000" w:themeColor="text1"/>
                <w:lang w:val="en-US"/>
              </w:rPr>
              <w:t xml:space="preserve"> toward the project named</w:t>
            </w:r>
            <w:r w:rsidR="001A755B" w:rsidRPr="003261FD">
              <w:rPr>
                <w:b/>
                <w:color w:val="000000" w:themeColor="text1"/>
                <w:lang w:val="en-US"/>
              </w:rPr>
              <w:t xml:space="preserve"> in the BDS</w:t>
            </w:r>
            <w:r w:rsidR="006309F7" w:rsidRPr="003261FD">
              <w:rPr>
                <w:color w:val="000000" w:themeColor="text1"/>
                <w:lang w:val="en-US"/>
              </w:rPr>
              <w:t xml:space="preserve">.  The Borrower intends to apply a portion of the funds to eligible payments under the contract(s) for which </w:t>
            </w:r>
            <w:r w:rsidR="00AD3EC4" w:rsidRPr="003261FD">
              <w:rPr>
                <w:color w:val="000000" w:themeColor="text1"/>
                <w:lang w:val="en-US"/>
              </w:rPr>
              <w:t xml:space="preserve">this </w:t>
            </w:r>
            <w:r w:rsidR="00F20AF4" w:rsidRPr="003261FD">
              <w:rPr>
                <w:color w:val="000000" w:themeColor="text1"/>
                <w:lang w:val="en-US"/>
              </w:rPr>
              <w:t>Bidding document</w:t>
            </w:r>
            <w:r w:rsidR="0004137A" w:rsidRPr="003261FD">
              <w:rPr>
                <w:color w:val="000000" w:themeColor="text1"/>
                <w:lang w:val="en-US"/>
              </w:rPr>
              <w:t xml:space="preserve"> is </w:t>
            </w:r>
            <w:r w:rsidR="006309F7" w:rsidRPr="003261FD">
              <w:rPr>
                <w:color w:val="000000" w:themeColor="text1"/>
                <w:lang w:val="en-US"/>
              </w:rPr>
              <w:t>issued.</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bookmarkStart w:id="47" w:name="_Toc438532557"/>
            <w:bookmarkEnd w:id="47"/>
          </w:p>
        </w:tc>
        <w:tc>
          <w:tcPr>
            <w:tcW w:w="7290" w:type="dxa"/>
            <w:gridSpan w:val="2"/>
          </w:tcPr>
          <w:p w:rsidR="006309F7" w:rsidRPr="003261FD" w:rsidRDefault="00D20367" w:rsidP="00831862">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en-US"/>
              </w:rPr>
              <w:t>2.2</w:t>
            </w:r>
            <w:r w:rsidRPr="003261FD">
              <w:rPr>
                <w:color w:val="000000" w:themeColor="text1"/>
                <w:lang w:val="en-US"/>
              </w:rPr>
              <w:tab/>
            </w:r>
            <w:r w:rsidR="002640CF" w:rsidRPr="003261FD">
              <w:rPr>
                <w:color w:val="000000" w:themeColor="text1"/>
                <w:lang w:val="en-US"/>
              </w:rPr>
              <w:t xml:space="preserve">Payment by the Bank will be made only at the request of the Borrower and upon approval by the Bank, and will be subject, in all respects, to the terms and conditions of the Loan (or </w:t>
            </w:r>
            <w:r w:rsidR="006B3D71" w:rsidRPr="003261FD">
              <w:rPr>
                <w:color w:val="000000" w:themeColor="text1"/>
                <w:lang w:val="en-US"/>
              </w:rPr>
              <w:t xml:space="preserve">other </w:t>
            </w:r>
            <w:r w:rsidR="000C0940" w:rsidRPr="003261FD">
              <w:rPr>
                <w:color w:val="000000" w:themeColor="text1"/>
                <w:lang w:val="en-US"/>
              </w:rPr>
              <w:t>f</w:t>
            </w:r>
            <w:r w:rsidR="00AD445D" w:rsidRPr="003261FD">
              <w:rPr>
                <w:color w:val="000000" w:themeColor="text1"/>
                <w:lang w:val="en-US"/>
              </w:rPr>
              <w:t>inancing</w:t>
            </w:r>
            <w:r w:rsidR="002640CF" w:rsidRPr="003261FD">
              <w:rPr>
                <w:color w:val="000000" w:themeColor="text1"/>
                <w:lang w:val="en-US"/>
              </w:rPr>
              <w:t xml:space="preserve">) Agreement. </w:t>
            </w:r>
            <w:r w:rsidR="00832EE1" w:rsidRPr="003261FD">
              <w:rPr>
                <w:lang w:val="en-US"/>
              </w:rPr>
              <w:t xml:space="preserve">The Loan </w:t>
            </w:r>
            <w:r w:rsidR="002640CF" w:rsidRPr="003261FD">
              <w:rPr>
                <w:lang w:val="en-US"/>
              </w:rPr>
              <w:t xml:space="preserve">(or </w:t>
            </w:r>
            <w:r w:rsidR="001A755B" w:rsidRPr="003261FD">
              <w:rPr>
                <w:lang w:val="en-US"/>
              </w:rPr>
              <w:t xml:space="preserve">other </w:t>
            </w:r>
            <w:r w:rsidR="000C0940" w:rsidRPr="003261FD">
              <w:rPr>
                <w:lang w:val="en-US"/>
              </w:rPr>
              <w:t>f</w:t>
            </w:r>
            <w:r w:rsidR="00AD445D" w:rsidRPr="003261FD">
              <w:rPr>
                <w:lang w:val="en-US"/>
              </w:rPr>
              <w:t>inancing</w:t>
            </w:r>
            <w:r w:rsidR="002640CF" w:rsidRPr="003261FD">
              <w:rPr>
                <w:lang w:val="en-US"/>
              </w:rPr>
              <w:t xml:space="preserve">) </w:t>
            </w:r>
            <w:r w:rsidR="00832EE1" w:rsidRPr="003261FD">
              <w:rPr>
                <w:lang w:val="en-US"/>
              </w:rPr>
              <w:t xml:space="preserve">Agreement prohibits a withdrawal from the loan account for the purpose of any payment to persons or entities, or for any import of </w:t>
            </w:r>
            <w:r w:rsidR="002640CF" w:rsidRPr="003261FD">
              <w:rPr>
                <w:lang w:val="en-US"/>
              </w:rPr>
              <w:t>goods</w:t>
            </w:r>
            <w:r w:rsidR="00591666" w:rsidRPr="003261FD">
              <w:rPr>
                <w:lang w:val="en-US"/>
              </w:rPr>
              <w:t xml:space="preserve">, </w:t>
            </w:r>
            <w:r w:rsidR="00832EE1" w:rsidRPr="003261FD">
              <w:rPr>
                <w:lang w:val="en-US"/>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6605C6" w:rsidRPr="003261FD" w:rsidTr="00B16891">
        <w:trPr>
          <w:gridAfter w:val="2"/>
          <w:wAfter w:w="48" w:type="dxa"/>
          <w:trHeight w:val="3474"/>
        </w:trPr>
        <w:tc>
          <w:tcPr>
            <w:tcW w:w="2321" w:type="dxa"/>
          </w:tcPr>
          <w:p w:rsidR="006309F7" w:rsidRPr="003261FD" w:rsidRDefault="006309F7" w:rsidP="00D96372">
            <w:pPr>
              <w:pStyle w:val="StyleHeader1-ClausesLeft0Hanging03After0pt"/>
              <w:rPr>
                <w:color w:val="000000" w:themeColor="text1"/>
                <w:lang w:val="en-US"/>
              </w:rPr>
            </w:pPr>
            <w:bookmarkStart w:id="48" w:name="_Toc438532558"/>
            <w:bookmarkStart w:id="49" w:name="_Toc438002631"/>
            <w:bookmarkEnd w:id="48"/>
            <w:r w:rsidRPr="003261FD">
              <w:rPr>
                <w:color w:val="000000" w:themeColor="text1"/>
                <w:lang w:val="en-US"/>
              </w:rPr>
              <w:br w:type="page"/>
            </w:r>
            <w:bookmarkStart w:id="50" w:name="_Toc438438822"/>
            <w:bookmarkStart w:id="51" w:name="_Toc438532559"/>
            <w:bookmarkStart w:id="52" w:name="_Toc438733966"/>
            <w:bookmarkStart w:id="53" w:name="_Toc438907007"/>
            <w:bookmarkStart w:id="54" w:name="_Toc438907206"/>
            <w:bookmarkStart w:id="55" w:name="_Toc100032291"/>
            <w:bookmarkStart w:id="56" w:name="_Toc325714156"/>
            <w:bookmarkStart w:id="57" w:name="_Toc473799979"/>
            <w:bookmarkEnd w:id="49"/>
            <w:r w:rsidR="00436648" w:rsidRPr="003261FD">
              <w:rPr>
                <w:color w:val="000000" w:themeColor="text1"/>
                <w:lang w:val="en-US"/>
              </w:rPr>
              <w:t xml:space="preserve">Fraud and </w:t>
            </w:r>
            <w:bookmarkEnd w:id="50"/>
            <w:bookmarkEnd w:id="51"/>
            <w:bookmarkEnd w:id="52"/>
            <w:bookmarkEnd w:id="53"/>
            <w:bookmarkEnd w:id="54"/>
            <w:bookmarkEnd w:id="55"/>
            <w:bookmarkEnd w:id="56"/>
            <w:r w:rsidR="00436648" w:rsidRPr="003261FD">
              <w:rPr>
                <w:color w:val="000000" w:themeColor="text1"/>
                <w:lang w:val="en-US"/>
              </w:rPr>
              <w:t>Corruption</w:t>
            </w:r>
            <w:bookmarkEnd w:id="57"/>
          </w:p>
        </w:tc>
        <w:tc>
          <w:tcPr>
            <w:tcW w:w="7290" w:type="dxa"/>
            <w:gridSpan w:val="2"/>
          </w:tcPr>
          <w:p w:rsidR="004E7DA7" w:rsidRPr="003261FD" w:rsidRDefault="004E7DA7" w:rsidP="00A17D61">
            <w:pPr>
              <w:pStyle w:val="StyleStyleHeader1-ClausesAfter0ptLeft0Hanging"/>
              <w:numPr>
                <w:ilvl w:val="0"/>
                <w:numId w:val="153"/>
              </w:numPr>
              <w:tabs>
                <w:tab w:val="clear" w:pos="576"/>
                <w:tab w:val="left" w:pos="385"/>
              </w:tabs>
              <w:spacing w:after="134"/>
              <w:ind w:left="392" w:hanging="392"/>
              <w:rPr>
                <w:color w:val="000000" w:themeColor="text1"/>
                <w:lang w:val="en-US"/>
              </w:rPr>
            </w:pPr>
            <w:r w:rsidRPr="003261FD">
              <w:rPr>
                <w:color w:val="000000" w:themeColor="text1"/>
                <w:lang w:val="en-US"/>
              </w:rPr>
              <w:t>The Bank requires compliance with the Bank’s Anti-Corruption Guidelines and its prevailing sanctions policies and procedures as set forth in the WBG’s Sanctions Framework, as set forth in Section VI</w:t>
            </w:r>
            <w:r w:rsidR="00DF6AA4" w:rsidRPr="003261FD">
              <w:rPr>
                <w:color w:val="000000" w:themeColor="text1"/>
                <w:lang w:val="en-US"/>
              </w:rPr>
              <w:t xml:space="preserve">. </w:t>
            </w:r>
          </w:p>
          <w:p w:rsidR="00336738" w:rsidRPr="003261FD" w:rsidRDefault="004E7DA7" w:rsidP="00A17D61">
            <w:pPr>
              <w:pStyle w:val="StyleStyleHeader1-ClausesAfter0ptLeft0Hanging"/>
              <w:numPr>
                <w:ilvl w:val="0"/>
                <w:numId w:val="153"/>
              </w:numPr>
              <w:tabs>
                <w:tab w:val="clear" w:pos="576"/>
                <w:tab w:val="left" w:pos="385"/>
              </w:tabs>
              <w:spacing w:after="134"/>
              <w:ind w:left="392" w:hanging="392"/>
              <w:rPr>
                <w:color w:val="000000" w:themeColor="text1"/>
                <w:lang w:val="en-US"/>
              </w:rPr>
            </w:pPr>
            <w:r w:rsidRPr="003261FD">
              <w:rPr>
                <w:color w:val="000000" w:themeColor="text1"/>
                <w:lang w:val="en-US"/>
              </w:rPr>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00FB566C" w:rsidRPr="003261FD">
              <w:rPr>
                <w:color w:val="000000" w:themeColor="text1"/>
                <w:lang w:val="en-US"/>
              </w:rPr>
              <w:t xml:space="preserve">initial selection process, </w:t>
            </w:r>
            <w:r w:rsidRPr="003261FD">
              <w:rPr>
                <w:color w:val="000000" w:themeColor="text1"/>
                <w:lang w:val="en-US"/>
              </w:rPr>
              <w:t xml:space="preserve">prequalification process, bid submission, </w:t>
            </w:r>
            <w:r w:rsidR="00FB566C" w:rsidRPr="003261FD">
              <w:rPr>
                <w:color w:val="000000" w:themeColor="text1"/>
                <w:lang w:val="en-US"/>
              </w:rPr>
              <w:t xml:space="preserve">proposal submission, </w:t>
            </w:r>
            <w:r w:rsidRPr="003261FD">
              <w:rPr>
                <w:color w:val="000000" w:themeColor="text1"/>
                <w:lang w:val="en-US"/>
              </w:rPr>
              <w:t>and contract performance (in the case of award), and to have them audited by auditors appointed by the Bank.</w:t>
            </w:r>
            <w:r w:rsidRPr="003261FD">
              <w:rPr>
                <w:color w:val="000000"/>
                <w:lang w:val="en-US"/>
              </w:rPr>
              <w:t xml:space="preserve"> </w:t>
            </w:r>
          </w:p>
        </w:tc>
      </w:tr>
      <w:tr w:rsidR="006605C6" w:rsidRPr="003261FD" w:rsidTr="00B16891">
        <w:trPr>
          <w:gridAfter w:val="2"/>
          <w:wAfter w:w="48" w:type="dxa"/>
          <w:trHeight w:val="144"/>
        </w:trPr>
        <w:tc>
          <w:tcPr>
            <w:tcW w:w="2321" w:type="dxa"/>
          </w:tcPr>
          <w:p w:rsidR="00AA668B" w:rsidRPr="003261FD" w:rsidRDefault="00AA668B" w:rsidP="00D96372">
            <w:pPr>
              <w:pStyle w:val="StyleHeader1-ClausesLeft0Hanging03After0pt"/>
              <w:rPr>
                <w:color w:val="000000" w:themeColor="text1"/>
                <w:lang w:val="en-US"/>
              </w:rPr>
            </w:pPr>
            <w:bookmarkStart w:id="58" w:name="_Toc438438823"/>
            <w:bookmarkStart w:id="59" w:name="_Toc438532560"/>
            <w:bookmarkStart w:id="60" w:name="_Toc438733967"/>
            <w:bookmarkStart w:id="61" w:name="_Toc438907008"/>
            <w:bookmarkStart w:id="62" w:name="_Toc438907207"/>
            <w:bookmarkStart w:id="63" w:name="_Toc100032292"/>
            <w:bookmarkStart w:id="64" w:name="_Toc325714157"/>
            <w:bookmarkStart w:id="65" w:name="_Toc473799980"/>
            <w:r w:rsidRPr="003261FD">
              <w:rPr>
                <w:lang w:val="en-US"/>
              </w:rPr>
              <w:t>Eligible</w:t>
            </w:r>
            <w:r w:rsidRPr="003261FD">
              <w:rPr>
                <w:color w:val="000000" w:themeColor="text1"/>
                <w:lang w:val="en-US"/>
              </w:rPr>
              <w:t xml:space="preserve"> </w:t>
            </w:r>
            <w:r w:rsidR="00F25823" w:rsidRPr="003261FD">
              <w:rPr>
                <w:color w:val="000000" w:themeColor="text1"/>
                <w:lang w:val="en-US"/>
              </w:rPr>
              <w:t>Bid</w:t>
            </w:r>
            <w:r w:rsidRPr="003261FD">
              <w:rPr>
                <w:color w:val="000000" w:themeColor="text1"/>
                <w:lang w:val="en-US"/>
              </w:rPr>
              <w:t>ders</w:t>
            </w:r>
            <w:bookmarkEnd w:id="58"/>
            <w:bookmarkEnd w:id="59"/>
            <w:bookmarkEnd w:id="60"/>
            <w:bookmarkEnd w:id="61"/>
            <w:bookmarkEnd w:id="62"/>
            <w:bookmarkEnd w:id="63"/>
            <w:bookmarkEnd w:id="64"/>
            <w:bookmarkEnd w:id="65"/>
          </w:p>
        </w:tc>
        <w:tc>
          <w:tcPr>
            <w:tcW w:w="7290" w:type="dxa"/>
            <w:gridSpan w:val="2"/>
          </w:tcPr>
          <w:p w:rsidR="00336738" w:rsidRPr="003261FD" w:rsidRDefault="00AD3EC4" w:rsidP="00A17D61">
            <w:pPr>
              <w:pStyle w:val="ListParagraph"/>
              <w:numPr>
                <w:ilvl w:val="0"/>
                <w:numId w:val="136"/>
              </w:numPr>
              <w:spacing w:after="134"/>
              <w:ind w:left="392" w:hanging="392"/>
              <w:contextualSpacing w:val="0"/>
              <w:rPr>
                <w:rFonts w:ascii="Times New Roman Bold" w:hAnsi="Times New Roman Bold"/>
                <w:color w:val="000000" w:themeColor="text1"/>
              </w:rPr>
            </w:pPr>
            <w:r w:rsidRPr="003261FD">
              <w:rPr>
                <w:color w:val="000000" w:themeColor="text1"/>
              </w:rPr>
              <w:t xml:space="preserve">A </w:t>
            </w:r>
            <w:r w:rsidR="00F25823" w:rsidRPr="003261FD">
              <w:rPr>
                <w:color w:val="000000" w:themeColor="text1"/>
              </w:rPr>
              <w:t>Bid</w:t>
            </w:r>
            <w:r w:rsidRPr="003261FD">
              <w:rPr>
                <w:color w:val="000000" w:themeColor="text1"/>
              </w:rPr>
              <w:t xml:space="preserve">der may be a firm that is a private entity, a state-owned </w:t>
            </w:r>
            <w:r w:rsidR="00182DC5" w:rsidRPr="003261FD">
              <w:rPr>
                <w:color w:val="000000" w:themeColor="text1"/>
              </w:rPr>
              <w:t>enterprise</w:t>
            </w:r>
            <w:r w:rsidR="0069675A" w:rsidRPr="003261FD">
              <w:rPr>
                <w:color w:val="000000" w:themeColor="text1"/>
              </w:rPr>
              <w:t xml:space="preserve"> </w:t>
            </w:r>
            <w:r w:rsidR="00F2116D" w:rsidRPr="003261FD">
              <w:rPr>
                <w:color w:val="000000" w:themeColor="text1"/>
              </w:rPr>
              <w:t>or institution</w:t>
            </w:r>
            <w:r w:rsidR="0069675A" w:rsidRPr="003261FD">
              <w:rPr>
                <w:color w:val="000000" w:themeColor="text1"/>
              </w:rPr>
              <w:t xml:space="preserve"> </w:t>
            </w:r>
            <w:r w:rsidRPr="003261FD">
              <w:rPr>
                <w:color w:val="000000" w:themeColor="text1"/>
              </w:rPr>
              <w:t>subject to ITB 4.</w:t>
            </w:r>
            <w:r w:rsidR="000166FC" w:rsidRPr="003261FD">
              <w:t>6</w:t>
            </w:r>
            <w:r w:rsidR="0069675A" w:rsidRPr="003261FD">
              <w:rPr>
                <w:color w:val="000000" w:themeColor="text1"/>
              </w:rPr>
              <w:t xml:space="preserve"> </w:t>
            </w:r>
            <w:r w:rsidRPr="003261FD">
              <w:rPr>
                <w:color w:val="000000" w:themeColor="text1"/>
              </w:rPr>
              <w:t>or any combination of such entities in the form of a joint venture (JV) under an existing agreement or with the intent to enter into such an agreement supported by a letter of intent</w:t>
            </w:r>
            <w:r w:rsidR="00E40D12" w:rsidRPr="003261FD">
              <w:rPr>
                <w:color w:val="000000" w:themeColor="text1"/>
              </w:rPr>
              <w:t xml:space="preserve">. </w:t>
            </w:r>
            <w:r w:rsidRPr="003261FD">
              <w:rPr>
                <w:color w:val="000000" w:themeColor="text1"/>
              </w:rPr>
              <w:t xml:space="preserve">In the case of a joint venture, all members shall be jointly and severally liable for the execution of the </w:t>
            </w:r>
            <w:r w:rsidR="004E04B9" w:rsidRPr="003261FD">
              <w:rPr>
                <w:color w:val="000000" w:themeColor="text1"/>
              </w:rPr>
              <w:t xml:space="preserve">entire </w:t>
            </w:r>
            <w:r w:rsidRPr="003261FD">
              <w:rPr>
                <w:color w:val="000000" w:themeColor="text1"/>
              </w:rPr>
              <w:t xml:space="preserve">Contract in accordance with the Contract terms. The JV shall nominate a Representative who shall have the authority to conduct all business for and on behalf of any and all the members of the JV during the </w:t>
            </w:r>
            <w:r w:rsidR="00F25823" w:rsidRPr="003261FD">
              <w:rPr>
                <w:color w:val="000000" w:themeColor="text1"/>
              </w:rPr>
              <w:t>Bid</w:t>
            </w:r>
            <w:r w:rsidRPr="003261FD">
              <w:rPr>
                <w:color w:val="000000" w:themeColor="text1"/>
              </w:rPr>
              <w:t>ding process and, in the event the JV is awarded the Contract, during contract execution. Unless specified</w:t>
            </w:r>
            <w:r w:rsidRPr="003261FD">
              <w:rPr>
                <w:b/>
                <w:color w:val="000000" w:themeColor="text1"/>
              </w:rPr>
              <w:t xml:space="preserve"> in the BDS</w:t>
            </w:r>
            <w:r w:rsidRPr="003261FD">
              <w:rPr>
                <w:color w:val="000000" w:themeColor="text1"/>
              </w:rPr>
              <w:t>, there is no limit on the number of members in a JV.</w:t>
            </w:r>
            <w:r w:rsidRPr="003261FD">
              <w:rPr>
                <w:rFonts w:ascii="Times New Roman Bold" w:hAnsi="Times New Roman Bold"/>
                <w:color w:val="000000" w:themeColor="text1"/>
              </w:rPr>
              <w:t xml:space="preserve"> </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AD3EC4" w:rsidRPr="003261FD" w:rsidRDefault="00AD3EC4" w:rsidP="00A17D61">
            <w:pPr>
              <w:pStyle w:val="ListParagraph"/>
              <w:numPr>
                <w:ilvl w:val="0"/>
                <w:numId w:val="136"/>
              </w:numPr>
              <w:spacing w:after="134"/>
              <w:ind w:left="392" w:hanging="392"/>
              <w:contextualSpacing w:val="0"/>
              <w:rPr>
                <w:color w:val="000000" w:themeColor="text1"/>
              </w:rPr>
            </w:pPr>
            <w:r w:rsidRPr="003261FD">
              <w:rPr>
                <w:color w:val="000000" w:themeColor="text1"/>
              </w:rPr>
              <w:t xml:space="preserve">A </w:t>
            </w:r>
            <w:r w:rsidR="00F25823" w:rsidRPr="003261FD">
              <w:rPr>
                <w:color w:val="000000" w:themeColor="text1"/>
              </w:rPr>
              <w:t>Bid</w:t>
            </w:r>
            <w:r w:rsidRPr="003261FD">
              <w:rPr>
                <w:color w:val="000000" w:themeColor="text1"/>
              </w:rPr>
              <w:t xml:space="preserve">der shall not have a conflict of interest. Any </w:t>
            </w:r>
            <w:r w:rsidR="00F25823" w:rsidRPr="003261FD">
              <w:rPr>
                <w:color w:val="000000" w:themeColor="text1"/>
              </w:rPr>
              <w:t>Bid</w:t>
            </w:r>
            <w:r w:rsidRPr="003261FD">
              <w:rPr>
                <w:color w:val="000000" w:themeColor="text1"/>
              </w:rPr>
              <w:t xml:space="preserve">der found to have a conflict of interest shall be disqualified. A </w:t>
            </w:r>
            <w:r w:rsidR="00F25823" w:rsidRPr="003261FD">
              <w:rPr>
                <w:color w:val="000000" w:themeColor="text1"/>
              </w:rPr>
              <w:t>Bid</w:t>
            </w:r>
            <w:r w:rsidRPr="003261FD">
              <w:rPr>
                <w:color w:val="000000" w:themeColor="text1"/>
              </w:rPr>
              <w:t xml:space="preserve">der may be considered to have a conflict of interest for the purpose of this </w:t>
            </w:r>
            <w:r w:rsidR="00F25823" w:rsidRPr="003261FD">
              <w:rPr>
                <w:color w:val="000000" w:themeColor="text1"/>
              </w:rPr>
              <w:t>Bid</w:t>
            </w:r>
            <w:r w:rsidRPr="003261FD">
              <w:rPr>
                <w:color w:val="000000" w:themeColor="text1"/>
              </w:rPr>
              <w:t xml:space="preserve">ding process, if the </w:t>
            </w:r>
            <w:r w:rsidR="00F25823" w:rsidRPr="003261FD">
              <w:rPr>
                <w:color w:val="000000" w:themeColor="text1"/>
              </w:rPr>
              <w:t>Bid</w:t>
            </w:r>
            <w:r w:rsidRPr="003261FD">
              <w:rPr>
                <w:color w:val="000000" w:themeColor="text1"/>
              </w:rPr>
              <w:t xml:space="preserve">der: </w:t>
            </w:r>
          </w:p>
          <w:p w:rsidR="00AD3EC4" w:rsidRPr="003261FD" w:rsidRDefault="00AD3EC4" w:rsidP="00151F80">
            <w:pPr>
              <w:numPr>
                <w:ilvl w:val="2"/>
                <w:numId w:val="133"/>
              </w:numPr>
              <w:tabs>
                <w:tab w:val="clear" w:pos="1152"/>
                <w:tab w:val="num" w:pos="890"/>
              </w:tabs>
              <w:spacing w:after="134"/>
              <w:ind w:left="890" w:hanging="379"/>
              <w:outlineLvl w:val="2"/>
              <w:rPr>
                <w:color w:val="000000" w:themeColor="text1"/>
                <w:szCs w:val="20"/>
              </w:rPr>
            </w:pPr>
            <w:r w:rsidRPr="003261FD">
              <w:rPr>
                <w:color w:val="000000" w:themeColor="text1"/>
                <w:szCs w:val="20"/>
              </w:rPr>
              <w:t xml:space="preserve">directly or indirectly controls, is controlled by or is under common control with another </w:t>
            </w:r>
            <w:r w:rsidR="00F25823" w:rsidRPr="003261FD">
              <w:rPr>
                <w:color w:val="000000" w:themeColor="text1"/>
                <w:szCs w:val="20"/>
              </w:rPr>
              <w:t>Bid</w:t>
            </w:r>
            <w:r w:rsidRPr="003261FD">
              <w:rPr>
                <w:color w:val="000000" w:themeColor="text1"/>
                <w:szCs w:val="20"/>
              </w:rPr>
              <w:t xml:space="preserve">der; or </w:t>
            </w:r>
          </w:p>
          <w:p w:rsidR="00AD3EC4" w:rsidRPr="003261FD" w:rsidRDefault="00AD3EC4" w:rsidP="00151F80">
            <w:pPr>
              <w:numPr>
                <w:ilvl w:val="2"/>
                <w:numId w:val="133"/>
              </w:numPr>
              <w:tabs>
                <w:tab w:val="clear" w:pos="1152"/>
                <w:tab w:val="num" w:pos="890"/>
              </w:tabs>
              <w:spacing w:after="134"/>
              <w:ind w:left="890" w:hanging="379"/>
              <w:outlineLvl w:val="2"/>
              <w:rPr>
                <w:color w:val="000000" w:themeColor="text1"/>
                <w:szCs w:val="20"/>
              </w:rPr>
            </w:pPr>
            <w:r w:rsidRPr="003261FD">
              <w:rPr>
                <w:color w:val="000000" w:themeColor="text1"/>
                <w:szCs w:val="20"/>
              </w:rPr>
              <w:t xml:space="preserve">receives or has received any direct or indirect subsidy from another </w:t>
            </w:r>
            <w:r w:rsidR="00F25823" w:rsidRPr="003261FD">
              <w:rPr>
                <w:color w:val="000000" w:themeColor="text1"/>
                <w:szCs w:val="20"/>
              </w:rPr>
              <w:t>Bid</w:t>
            </w:r>
            <w:r w:rsidRPr="003261FD">
              <w:rPr>
                <w:color w:val="000000" w:themeColor="text1"/>
                <w:szCs w:val="20"/>
              </w:rPr>
              <w:t>der; or</w:t>
            </w:r>
          </w:p>
          <w:p w:rsidR="00AD3EC4" w:rsidRPr="003261FD" w:rsidRDefault="00AD3EC4" w:rsidP="00151F80">
            <w:pPr>
              <w:numPr>
                <w:ilvl w:val="2"/>
                <w:numId w:val="133"/>
              </w:numPr>
              <w:tabs>
                <w:tab w:val="clear" w:pos="1152"/>
                <w:tab w:val="num" w:pos="890"/>
              </w:tabs>
              <w:spacing w:after="134"/>
              <w:ind w:left="890" w:hanging="379"/>
              <w:outlineLvl w:val="2"/>
              <w:rPr>
                <w:color w:val="000000" w:themeColor="text1"/>
                <w:szCs w:val="20"/>
              </w:rPr>
            </w:pPr>
            <w:r w:rsidRPr="003261FD">
              <w:rPr>
                <w:color w:val="000000" w:themeColor="text1"/>
                <w:szCs w:val="20"/>
              </w:rPr>
              <w:t xml:space="preserve">has the same legal representative as another </w:t>
            </w:r>
            <w:r w:rsidR="00F25823" w:rsidRPr="003261FD">
              <w:rPr>
                <w:color w:val="000000" w:themeColor="text1"/>
                <w:szCs w:val="20"/>
              </w:rPr>
              <w:t>Bid</w:t>
            </w:r>
            <w:r w:rsidRPr="003261FD">
              <w:rPr>
                <w:color w:val="000000" w:themeColor="text1"/>
                <w:szCs w:val="20"/>
              </w:rPr>
              <w:t>der; or</w:t>
            </w:r>
          </w:p>
          <w:p w:rsidR="00AD3EC4" w:rsidRPr="003261FD" w:rsidRDefault="00AD3EC4" w:rsidP="00151F80">
            <w:pPr>
              <w:numPr>
                <w:ilvl w:val="2"/>
                <w:numId w:val="133"/>
              </w:numPr>
              <w:tabs>
                <w:tab w:val="clear" w:pos="1152"/>
                <w:tab w:val="num" w:pos="890"/>
              </w:tabs>
              <w:spacing w:after="134"/>
              <w:ind w:left="890" w:hanging="379"/>
              <w:outlineLvl w:val="2"/>
              <w:rPr>
                <w:color w:val="000000" w:themeColor="text1"/>
                <w:szCs w:val="20"/>
              </w:rPr>
            </w:pPr>
            <w:r w:rsidRPr="003261FD">
              <w:rPr>
                <w:color w:val="000000" w:themeColor="text1"/>
                <w:szCs w:val="20"/>
              </w:rPr>
              <w:t xml:space="preserve">has a relationship with another </w:t>
            </w:r>
            <w:r w:rsidR="00F25823" w:rsidRPr="003261FD">
              <w:rPr>
                <w:color w:val="000000" w:themeColor="text1"/>
                <w:szCs w:val="20"/>
              </w:rPr>
              <w:t>Bid</w:t>
            </w:r>
            <w:r w:rsidRPr="003261FD">
              <w:rPr>
                <w:color w:val="000000" w:themeColor="text1"/>
                <w:szCs w:val="20"/>
              </w:rPr>
              <w:t xml:space="preserve">der, directly or through common third parties, that puts it in a position to influence the </w:t>
            </w:r>
            <w:r w:rsidR="00F25823" w:rsidRPr="003261FD">
              <w:rPr>
                <w:color w:val="000000" w:themeColor="text1"/>
                <w:szCs w:val="20"/>
              </w:rPr>
              <w:t>Bid</w:t>
            </w:r>
            <w:r w:rsidRPr="003261FD">
              <w:rPr>
                <w:color w:val="000000" w:themeColor="text1"/>
                <w:szCs w:val="20"/>
              </w:rPr>
              <w:t xml:space="preserve"> of another </w:t>
            </w:r>
            <w:r w:rsidR="00F25823" w:rsidRPr="003261FD">
              <w:rPr>
                <w:color w:val="000000" w:themeColor="text1"/>
                <w:szCs w:val="20"/>
              </w:rPr>
              <w:t>Bid</w:t>
            </w:r>
            <w:r w:rsidRPr="003261FD">
              <w:rPr>
                <w:color w:val="000000" w:themeColor="text1"/>
                <w:szCs w:val="20"/>
              </w:rPr>
              <w:t xml:space="preserve">der, or influence the decisions of the </w:t>
            </w:r>
            <w:r w:rsidR="00695EC1" w:rsidRPr="003261FD">
              <w:rPr>
                <w:color w:val="000000" w:themeColor="text1"/>
                <w:szCs w:val="20"/>
              </w:rPr>
              <w:t>Employer</w:t>
            </w:r>
            <w:r w:rsidRPr="003261FD">
              <w:rPr>
                <w:color w:val="000000" w:themeColor="text1"/>
                <w:szCs w:val="20"/>
              </w:rPr>
              <w:t xml:space="preserve"> regarding this </w:t>
            </w:r>
            <w:r w:rsidR="00F25823" w:rsidRPr="003261FD">
              <w:rPr>
                <w:color w:val="000000" w:themeColor="text1"/>
                <w:szCs w:val="20"/>
              </w:rPr>
              <w:t>Bid</w:t>
            </w:r>
            <w:r w:rsidRPr="003261FD">
              <w:rPr>
                <w:color w:val="000000" w:themeColor="text1"/>
                <w:szCs w:val="20"/>
              </w:rPr>
              <w:t>ding process; or</w:t>
            </w:r>
          </w:p>
          <w:p w:rsidR="00AD3EC4" w:rsidRPr="003261FD" w:rsidRDefault="00182DC5" w:rsidP="00151F80">
            <w:pPr>
              <w:numPr>
                <w:ilvl w:val="2"/>
                <w:numId w:val="133"/>
              </w:numPr>
              <w:tabs>
                <w:tab w:val="clear" w:pos="1152"/>
                <w:tab w:val="num" w:pos="890"/>
                <w:tab w:val="left" w:pos="3989"/>
              </w:tabs>
              <w:spacing w:after="134"/>
              <w:ind w:left="890" w:hanging="379"/>
              <w:outlineLvl w:val="2"/>
              <w:rPr>
                <w:color w:val="000000" w:themeColor="text1"/>
                <w:szCs w:val="20"/>
              </w:rPr>
            </w:pPr>
            <w:r w:rsidRPr="003261FD">
              <w:t xml:space="preserve">or </w:t>
            </w:r>
            <w:r w:rsidR="00AD3EC4" w:rsidRPr="003261FD">
              <w:rPr>
                <w:color w:val="000000" w:themeColor="text1"/>
                <w:szCs w:val="20"/>
              </w:rPr>
              <w:t xml:space="preserve">any of its affiliates participated as a consultant in the preparation of the design or technical specifications of the works that are the subject of the </w:t>
            </w:r>
            <w:r w:rsidR="00F25823" w:rsidRPr="003261FD">
              <w:rPr>
                <w:color w:val="000000" w:themeColor="text1"/>
                <w:szCs w:val="20"/>
              </w:rPr>
              <w:t>Bid</w:t>
            </w:r>
            <w:r w:rsidR="00AD3EC4" w:rsidRPr="003261FD">
              <w:rPr>
                <w:color w:val="000000" w:themeColor="text1"/>
                <w:szCs w:val="20"/>
              </w:rPr>
              <w:t>; or</w:t>
            </w:r>
          </w:p>
          <w:p w:rsidR="00AD3EC4" w:rsidRPr="003261FD" w:rsidRDefault="0040406C" w:rsidP="00151F80">
            <w:pPr>
              <w:numPr>
                <w:ilvl w:val="2"/>
                <w:numId w:val="133"/>
              </w:numPr>
              <w:tabs>
                <w:tab w:val="clear" w:pos="1152"/>
                <w:tab w:val="num" w:pos="890"/>
              </w:tabs>
              <w:spacing w:after="134"/>
              <w:ind w:left="890" w:hanging="379"/>
              <w:outlineLvl w:val="2"/>
              <w:rPr>
                <w:color w:val="000000" w:themeColor="text1"/>
                <w:szCs w:val="20"/>
              </w:rPr>
            </w:pPr>
            <w:r w:rsidRPr="003261FD">
              <w:rPr>
                <w:color w:val="000000" w:themeColor="text1"/>
                <w:szCs w:val="20"/>
              </w:rPr>
              <w:t xml:space="preserve">or </w:t>
            </w:r>
            <w:r w:rsidR="00AD3EC4" w:rsidRPr="003261FD">
              <w:rPr>
                <w:color w:val="000000" w:themeColor="text1"/>
                <w:szCs w:val="20"/>
              </w:rPr>
              <w:t xml:space="preserve">any of its affiliates has been hired (or is proposed to be hired) by the </w:t>
            </w:r>
            <w:r w:rsidR="00695EC1" w:rsidRPr="003261FD">
              <w:rPr>
                <w:color w:val="000000" w:themeColor="text1"/>
                <w:szCs w:val="20"/>
              </w:rPr>
              <w:t>Employer</w:t>
            </w:r>
            <w:r w:rsidR="00AD3EC4" w:rsidRPr="003261FD">
              <w:rPr>
                <w:color w:val="000000" w:themeColor="text1"/>
                <w:szCs w:val="20"/>
              </w:rPr>
              <w:t xml:space="preserve"> or Borrower </w:t>
            </w:r>
            <w:r w:rsidR="002D4012" w:rsidRPr="003261FD">
              <w:rPr>
                <w:bCs/>
              </w:rPr>
              <w:t xml:space="preserve">as Engineer </w:t>
            </w:r>
            <w:r w:rsidR="00AD3EC4" w:rsidRPr="003261FD">
              <w:rPr>
                <w:color w:val="000000" w:themeColor="text1"/>
                <w:szCs w:val="20"/>
              </w:rPr>
              <w:t>for the Contract implementation; or</w:t>
            </w:r>
          </w:p>
          <w:p w:rsidR="00AD3EC4" w:rsidRPr="003261FD" w:rsidRDefault="00AD3EC4" w:rsidP="00151F80">
            <w:pPr>
              <w:numPr>
                <w:ilvl w:val="2"/>
                <w:numId w:val="133"/>
              </w:numPr>
              <w:tabs>
                <w:tab w:val="clear" w:pos="1152"/>
                <w:tab w:val="num" w:pos="890"/>
              </w:tabs>
              <w:spacing w:after="134"/>
              <w:ind w:left="890" w:hanging="379"/>
              <w:outlineLvl w:val="2"/>
              <w:rPr>
                <w:color w:val="000000" w:themeColor="text1"/>
                <w:szCs w:val="20"/>
              </w:rPr>
            </w:pPr>
            <w:r w:rsidRPr="003261FD">
              <w:rPr>
                <w:color w:val="000000" w:themeColor="text1"/>
                <w:szCs w:val="20"/>
              </w:rPr>
              <w:t>would be providing goods, works, or non-consulting services resulting from or directly related to consulting services for the preparation or implementation of the project specified</w:t>
            </w:r>
            <w:r w:rsidRPr="003261FD">
              <w:rPr>
                <w:b/>
                <w:color w:val="000000" w:themeColor="text1"/>
                <w:szCs w:val="20"/>
              </w:rPr>
              <w:t xml:space="preserve"> </w:t>
            </w:r>
            <w:r w:rsidRPr="003261FD">
              <w:rPr>
                <w:color w:val="000000" w:themeColor="text1"/>
                <w:szCs w:val="20"/>
              </w:rPr>
              <w:t>in the BDS ITB 2.1 that it provided or were provided by any affiliate that directly or indirectly controls, is controlled by, or is under common control with that firm; or</w:t>
            </w:r>
          </w:p>
          <w:p w:rsidR="00DC12A9" w:rsidRPr="003261FD" w:rsidRDefault="00AD3EC4" w:rsidP="00151F80">
            <w:pPr>
              <w:numPr>
                <w:ilvl w:val="2"/>
                <w:numId w:val="133"/>
              </w:numPr>
              <w:tabs>
                <w:tab w:val="clear" w:pos="1152"/>
                <w:tab w:val="num" w:pos="890"/>
              </w:tabs>
              <w:spacing w:after="134"/>
              <w:ind w:left="890" w:hanging="379"/>
              <w:outlineLvl w:val="2"/>
              <w:rPr>
                <w:color w:val="000000" w:themeColor="text1"/>
                <w:szCs w:val="20"/>
              </w:rPr>
            </w:pPr>
            <w:r w:rsidRPr="003261FD">
              <w:rPr>
                <w:color w:val="000000" w:themeColor="text1"/>
                <w:szCs w:val="20"/>
              </w:rPr>
              <w:t xml:space="preserve">has a close business or family relationship with a professional staff of the Borrower (or of the project implementing agency, or of a recipient of a part of the loan) who: (i) are directly or indirectly involved in the preparation of the </w:t>
            </w:r>
            <w:r w:rsidR="00F20AF4" w:rsidRPr="003261FD">
              <w:rPr>
                <w:color w:val="000000" w:themeColor="text1"/>
                <w:szCs w:val="20"/>
              </w:rPr>
              <w:t>Bidding document</w:t>
            </w:r>
            <w:r w:rsidRPr="003261FD">
              <w:rPr>
                <w:color w:val="000000" w:themeColor="text1"/>
                <w:szCs w:val="20"/>
              </w:rPr>
              <w:t xml:space="preserve"> or specifications of the </w:t>
            </w:r>
            <w:r w:rsidR="00EA2CB7" w:rsidRPr="003261FD">
              <w:rPr>
                <w:color w:val="000000" w:themeColor="text1"/>
                <w:szCs w:val="20"/>
              </w:rPr>
              <w:t>Contract</w:t>
            </w:r>
            <w:r w:rsidRPr="003261FD">
              <w:rPr>
                <w:color w:val="000000" w:themeColor="text1"/>
                <w:szCs w:val="20"/>
              </w:rPr>
              <w:t xml:space="preserve">, and/or the </w:t>
            </w:r>
            <w:r w:rsidR="00F25823" w:rsidRPr="003261FD">
              <w:rPr>
                <w:color w:val="000000" w:themeColor="text1"/>
                <w:szCs w:val="20"/>
              </w:rPr>
              <w:t>Bid</w:t>
            </w:r>
            <w:r w:rsidRPr="003261FD">
              <w:rPr>
                <w:color w:val="000000" w:themeColor="text1"/>
                <w:szCs w:val="20"/>
              </w:rPr>
              <w:t xml:space="preserve"> evaluation process of such </w:t>
            </w:r>
            <w:r w:rsidR="00EA2CB7" w:rsidRPr="003261FD">
              <w:rPr>
                <w:color w:val="000000" w:themeColor="text1"/>
                <w:szCs w:val="20"/>
              </w:rPr>
              <w:t>C</w:t>
            </w:r>
            <w:r w:rsidRPr="003261FD">
              <w:rPr>
                <w:color w:val="000000" w:themeColor="text1"/>
                <w:szCs w:val="20"/>
              </w:rPr>
              <w:t xml:space="preserve">ontract; or (ii) would be involved in the implementation or supervision of such </w:t>
            </w:r>
            <w:r w:rsidR="009E384B" w:rsidRPr="003261FD">
              <w:rPr>
                <w:color w:val="000000" w:themeColor="text1"/>
                <w:szCs w:val="20"/>
              </w:rPr>
              <w:t>C</w:t>
            </w:r>
            <w:r w:rsidRPr="003261FD">
              <w:rPr>
                <w:color w:val="000000" w:themeColor="text1"/>
                <w:szCs w:val="20"/>
              </w:rPr>
              <w:t xml:space="preserve">ontract unless the conflict stemming from such relationship has been resolved in a manner acceptable to the Bank throughout the </w:t>
            </w:r>
            <w:r w:rsidR="00F25823" w:rsidRPr="003261FD">
              <w:rPr>
                <w:color w:val="000000" w:themeColor="text1"/>
                <w:szCs w:val="20"/>
              </w:rPr>
              <w:t>Bid</w:t>
            </w:r>
            <w:r w:rsidR="002429A7" w:rsidRPr="003261FD">
              <w:rPr>
                <w:color w:val="000000" w:themeColor="text1"/>
                <w:szCs w:val="20"/>
              </w:rPr>
              <w:t xml:space="preserve">ding </w:t>
            </w:r>
            <w:r w:rsidRPr="003261FD">
              <w:rPr>
                <w:color w:val="000000" w:themeColor="text1"/>
                <w:szCs w:val="20"/>
              </w:rPr>
              <w:t xml:space="preserve">process and execution of the </w:t>
            </w:r>
            <w:r w:rsidR="00EA2CB7" w:rsidRPr="003261FD">
              <w:rPr>
                <w:color w:val="000000" w:themeColor="text1"/>
                <w:szCs w:val="20"/>
              </w:rPr>
              <w:t>Contract</w:t>
            </w:r>
            <w:r w:rsidRPr="003261FD">
              <w:rPr>
                <w:color w:val="000000" w:themeColor="text1"/>
                <w:szCs w:val="20"/>
              </w:rPr>
              <w:t>.</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EA2CB7" w:rsidRPr="003261FD" w:rsidRDefault="002429A7" w:rsidP="00A17D61">
            <w:pPr>
              <w:pStyle w:val="ListParagraph"/>
              <w:numPr>
                <w:ilvl w:val="0"/>
                <w:numId w:val="136"/>
              </w:numPr>
              <w:spacing w:after="134"/>
              <w:ind w:left="392" w:hanging="392"/>
              <w:contextualSpacing w:val="0"/>
              <w:rPr>
                <w:color w:val="000000" w:themeColor="text1"/>
              </w:rPr>
            </w:pPr>
            <w:r w:rsidRPr="003261FD">
              <w:rPr>
                <w:color w:val="000000" w:themeColor="text1"/>
                <w:szCs w:val="20"/>
              </w:rPr>
              <w:t xml:space="preserve">A firm that is a </w:t>
            </w:r>
            <w:r w:rsidR="00F25823" w:rsidRPr="003261FD">
              <w:rPr>
                <w:color w:val="000000" w:themeColor="text1"/>
                <w:szCs w:val="20"/>
              </w:rPr>
              <w:t>Bid</w:t>
            </w:r>
            <w:r w:rsidRPr="003261FD">
              <w:rPr>
                <w:color w:val="000000" w:themeColor="text1"/>
                <w:szCs w:val="20"/>
              </w:rPr>
              <w:t xml:space="preserve">der (either individually or as a JV </w:t>
            </w:r>
            <w:r w:rsidR="006742BB" w:rsidRPr="003261FD">
              <w:rPr>
                <w:color w:val="000000" w:themeColor="text1"/>
                <w:szCs w:val="20"/>
              </w:rPr>
              <w:t>membe</w:t>
            </w:r>
            <w:r w:rsidRPr="003261FD">
              <w:rPr>
                <w:color w:val="000000" w:themeColor="text1"/>
                <w:szCs w:val="20"/>
              </w:rPr>
              <w:t xml:space="preserve">r) shall not participate </w:t>
            </w:r>
            <w:r w:rsidR="006C26B4" w:rsidRPr="003261FD">
              <w:rPr>
                <w:color w:val="000000" w:themeColor="text1"/>
                <w:szCs w:val="20"/>
              </w:rPr>
              <w:t>in more than one Bid, except for permitted alternative Bids</w:t>
            </w:r>
            <w:r w:rsidR="00F25823" w:rsidRPr="003261FD">
              <w:rPr>
                <w:color w:val="000000" w:themeColor="text1"/>
              </w:rPr>
              <w:t>.</w:t>
            </w:r>
            <w:r w:rsidR="00887FCC" w:rsidRPr="003261FD">
              <w:rPr>
                <w:color w:val="000000" w:themeColor="text1"/>
              </w:rPr>
              <w:t xml:space="preserve"> </w:t>
            </w:r>
            <w:r w:rsidR="00F25823" w:rsidRPr="003261FD">
              <w:rPr>
                <w:color w:val="000000" w:themeColor="text1"/>
              </w:rPr>
              <w:t xml:space="preserve">This includes participation as a </w:t>
            </w:r>
            <w:r w:rsidR="005D526D" w:rsidRPr="003261FD">
              <w:rPr>
                <w:color w:val="000000" w:themeColor="text1"/>
              </w:rPr>
              <w:t>s</w:t>
            </w:r>
            <w:r w:rsidR="00F25823" w:rsidRPr="003261FD">
              <w:rPr>
                <w:color w:val="000000" w:themeColor="text1"/>
              </w:rPr>
              <w:t>ubcontractor</w:t>
            </w:r>
            <w:r w:rsidR="00EF3885" w:rsidRPr="003261FD">
              <w:rPr>
                <w:color w:val="000000" w:themeColor="text1"/>
              </w:rPr>
              <w:t xml:space="preserve"> in other Bids</w:t>
            </w:r>
            <w:r w:rsidR="00F25823" w:rsidRPr="003261FD">
              <w:rPr>
                <w:color w:val="000000" w:themeColor="text1"/>
              </w:rPr>
              <w:t>. Such participation shall result in the disqualification of all Bids in which the firm is involved</w:t>
            </w:r>
            <w:r w:rsidR="00E40D12" w:rsidRPr="003261FD">
              <w:rPr>
                <w:color w:val="000000" w:themeColor="text1"/>
              </w:rPr>
              <w:t>.</w:t>
            </w:r>
            <w:r w:rsidR="00E40D12" w:rsidRPr="003261FD">
              <w:rPr>
                <w:color w:val="000000" w:themeColor="text1"/>
                <w:szCs w:val="20"/>
              </w:rPr>
              <w:t xml:space="preserve"> </w:t>
            </w:r>
            <w:r w:rsidRPr="003261FD">
              <w:rPr>
                <w:color w:val="000000" w:themeColor="text1"/>
                <w:szCs w:val="20"/>
              </w:rPr>
              <w:t xml:space="preserve">A firm that is not a </w:t>
            </w:r>
            <w:r w:rsidR="00F25823" w:rsidRPr="003261FD">
              <w:rPr>
                <w:color w:val="000000" w:themeColor="text1"/>
                <w:szCs w:val="20"/>
              </w:rPr>
              <w:t>Bid</w:t>
            </w:r>
            <w:r w:rsidRPr="003261FD">
              <w:rPr>
                <w:color w:val="000000" w:themeColor="text1"/>
                <w:szCs w:val="20"/>
              </w:rPr>
              <w:t xml:space="preserve">der or a JV </w:t>
            </w:r>
            <w:r w:rsidR="006742BB" w:rsidRPr="003261FD">
              <w:rPr>
                <w:color w:val="000000" w:themeColor="text1"/>
                <w:szCs w:val="20"/>
              </w:rPr>
              <w:t>member</w:t>
            </w:r>
            <w:r w:rsidRPr="003261FD">
              <w:rPr>
                <w:color w:val="000000" w:themeColor="text1"/>
                <w:szCs w:val="20"/>
              </w:rPr>
              <w:t xml:space="preserve"> may participate as a subcontractor in more than one </w:t>
            </w:r>
            <w:r w:rsidR="00F25823" w:rsidRPr="003261FD">
              <w:rPr>
                <w:color w:val="000000" w:themeColor="text1"/>
                <w:szCs w:val="20"/>
              </w:rPr>
              <w:t>Bid</w:t>
            </w:r>
            <w:r w:rsidRPr="003261FD">
              <w:rPr>
                <w:color w:val="000000" w:themeColor="text1"/>
                <w:szCs w:val="20"/>
              </w:rPr>
              <w:t>.</w:t>
            </w:r>
          </w:p>
          <w:p w:rsidR="00184C0A" w:rsidRPr="003261FD" w:rsidRDefault="00341216" w:rsidP="00A17D61">
            <w:pPr>
              <w:pStyle w:val="ListParagraph"/>
              <w:numPr>
                <w:ilvl w:val="0"/>
                <w:numId w:val="136"/>
              </w:numPr>
              <w:spacing w:after="134"/>
              <w:ind w:left="392" w:hanging="392"/>
              <w:contextualSpacing w:val="0"/>
              <w:rPr>
                <w:i/>
                <w:color w:val="000000" w:themeColor="text1"/>
              </w:rPr>
            </w:pPr>
            <w:r w:rsidRPr="003261FD">
              <w:rPr>
                <w:bCs/>
                <w:color w:val="000000" w:themeColor="text1"/>
              </w:rPr>
              <w:t xml:space="preserve">A </w:t>
            </w:r>
            <w:r w:rsidR="00F25823" w:rsidRPr="003261FD">
              <w:rPr>
                <w:bCs/>
                <w:color w:val="000000" w:themeColor="text1"/>
              </w:rPr>
              <w:t>Bid</w:t>
            </w:r>
            <w:r w:rsidRPr="003261FD">
              <w:rPr>
                <w:bCs/>
                <w:color w:val="000000" w:themeColor="text1"/>
              </w:rPr>
              <w:t xml:space="preserve">der may have the </w:t>
            </w:r>
            <w:r w:rsidRPr="003261FD">
              <w:rPr>
                <w:color w:val="000000" w:themeColor="text1"/>
              </w:rPr>
              <w:t>nationality</w:t>
            </w:r>
            <w:r w:rsidRPr="003261FD">
              <w:rPr>
                <w:bCs/>
                <w:color w:val="000000" w:themeColor="text1"/>
              </w:rPr>
              <w:t xml:space="preserve"> of any country, subject to </w:t>
            </w:r>
            <w:r w:rsidR="00FF759E" w:rsidRPr="003261FD">
              <w:rPr>
                <w:bCs/>
                <w:color w:val="000000" w:themeColor="text1"/>
              </w:rPr>
              <w:t>the restrictions pursuant to ITB</w:t>
            </w:r>
            <w:r w:rsidR="00F1646C" w:rsidRPr="003261FD">
              <w:rPr>
                <w:bCs/>
                <w:color w:val="000000" w:themeColor="text1"/>
              </w:rPr>
              <w:t xml:space="preserve"> 4.</w:t>
            </w:r>
            <w:r w:rsidR="0068186C" w:rsidRPr="003261FD">
              <w:rPr>
                <w:bCs/>
                <w:color w:val="000000" w:themeColor="text1"/>
              </w:rPr>
              <w:t>8</w:t>
            </w:r>
            <w:r w:rsidRPr="003261FD">
              <w:rPr>
                <w:bCs/>
                <w:color w:val="000000" w:themeColor="text1"/>
              </w:rPr>
              <w:t xml:space="preserve">. A </w:t>
            </w:r>
            <w:r w:rsidR="00F25823" w:rsidRPr="003261FD">
              <w:rPr>
                <w:bCs/>
                <w:color w:val="000000" w:themeColor="text1"/>
              </w:rPr>
              <w:t>Bid</w:t>
            </w:r>
            <w:r w:rsidRPr="003261FD">
              <w:rPr>
                <w:bCs/>
                <w:color w:val="000000" w:themeColor="text1"/>
              </w:rPr>
              <w:t xml:space="preserve">der shall be deemed to have the </w:t>
            </w:r>
            <w:r w:rsidRPr="003261FD">
              <w:rPr>
                <w:color w:val="000000" w:themeColor="text1"/>
              </w:rPr>
              <w:t>nationality</w:t>
            </w:r>
            <w:r w:rsidRPr="003261FD">
              <w:rPr>
                <w:bCs/>
                <w:color w:val="000000" w:themeColor="text1"/>
              </w:rPr>
              <w:t xml:space="preserve"> of a country if the </w:t>
            </w:r>
            <w:r w:rsidR="00F25823" w:rsidRPr="003261FD">
              <w:rPr>
                <w:bCs/>
                <w:color w:val="000000" w:themeColor="text1"/>
              </w:rPr>
              <w:t>Bid</w:t>
            </w:r>
            <w:r w:rsidRPr="003261FD">
              <w:rPr>
                <w:bCs/>
                <w:color w:val="000000" w:themeColor="text1"/>
              </w:rPr>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F04330" w:rsidRPr="003261FD">
              <w:rPr>
                <w:bCs/>
                <w:color w:val="000000" w:themeColor="text1"/>
              </w:rPr>
              <w:t>s</w:t>
            </w:r>
            <w:r w:rsidR="009E384B" w:rsidRPr="003261FD">
              <w:rPr>
                <w:bCs/>
                <w:color w:val="000000" w:themeColor="text1"/>
              </w:rPr>
              <w:t>ub</w:t>
            </w:r>
            <w:r w:rsidRPr="003261FD">
              <w:rPr>
                <w:bCs/>
                <w:color w:val="000000" w:themeColor="text1"/>
              </w:rPr>
              <w:t xml:space="preserve">contractors or </w:t>
            </w:r>
            <w:r w:rsidR="00F04330" w:rsidRPr="003261FD">
              <w:rPr>
                <w:bCs/>
                <w:color w:val="000000" w:themeColor="text1"/>
              </w:rPr>
              <w:t>sub</w:t>
            </w:r>
            <w:r w:rsidR="009537D8" w:rsidRPr="003261FD">
              <w:rPr>
                <w:bCs/>
                <w:color w:val="000000" w:themeColor="text1"/>
              </w:rPr>
              <w:t xml:space="preserve">consultants </w:t>
            </w:r>
            <w:r w:rsidRPr="003261FD">
              <w:rPr>
                <w:bCs/>
                <w:color w:val="000000" w:themeColor="text1"/>
              </w:rPr>
              <w:t>for any part of the Contract including related Services</w:t>
            </w:r>
            <w:r w:rsidR="00A557BD" w:rsidRPr="003261FD">
              <w:rPr>
                <w:bCs/>
                <w:color w:val="000000" w:themeColor="text1"/>
              </w:rPr>
              <w:t>.</w:t>
            </w:r>
            <w:r w:rsidR="008F001D" w:rsidRPr="003261FD">
              <w:rPr>
                <w:i/>
                <w:color w:val="000000" w:themeColor="text1"/>
              </w:rPr>
              <w:t xml:space="preserve"> </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695EC1" w:rsidP="00A17D61">
            <w:pPr>
              <w:pStyle w:val="ListParagraph"/>
              <w:numPr>
                <w:ilvl w:val="0"/>
                <w:numId w:val="136"/>
              </w:numPr>
              <w:spacing w:after="134"/>
              <w:ind w:left="392" w:hanging="392"/>
              <w:contextualSpacing w:val="0"/>
            </w:pPr>
            <w:r w:rsidRPr="003261FD">
              <w:rPr>
                <w:bCs/>
                <w:color w:val="000000" w:themeColor="text1"/>
                <w:szCs w:val="20"/>
              </w:rPr>
              <w:t xml:space="preserve">A </w:t>
            </w:r>
            <w:r w:rsidR="004E7DA7" w:rsidRPr="003261FD">
              <w:t>Bidder that has been sanctioned by the Bank</w:t>
            </w:r>
            <w:r w:rsidR="00656729" w:rsidRPr="003261FD">
              <w:t>,</w:t>
            </w:r>
            <w:r w:rsidR="00DF6AA4" w:rsidRPr="003261FD">
              <w:t xml:space="preserve"> pursuant to the Bank’s Anti-Corruption Guidelines</w:t>
            </w:r>
            <w:r w:rsidR="00656729" w:rsidRPr="003261FD">
              <w:t>,</w:t>
            </w:r>
            <w:r w:rsidR="00DF6AA4" w:rsidRPr="003261FD">
              <w:t xml:space="preserve"> and</w:t>
            </w:r>
            <w:r w:rsidR="004E7DA7" w:rsidRPr="003261FD">
              <w:t xml:space="preserve"> in accordance with its prevailing sanctions policies and procedures as set forth in the </w:t>
            </w:r>
            <w:r w:rsidR="00E40D12" w:rsidRPr="003261FD">
              <w:t>World Bank Group’s Sanctions Framework,</w:t>
            </w:r>
            <w:r w:rsidR="004E7DA7" w:rsidRPr="003261FD">
              <w:t xml:space="preserve"> as described in </w:t>
            </w:r>
            <w:r w:rsidR="0051522A" w:rsidRPr="003261FD">
              <w:t xml:space="preserve">Section VI </w:t>
            </w:r>
            <w:r w:rsidR="004E7DA7" w:rsidRPr="003261FD">
              <w:t xml:space="preserve">paragraph </w:t>
            </w:r>
            <w:r w:rsidR="0051522A" w:rsidRPr="003261FD">
              <w:t xml:space="preserve">2.2 d. </w:t>
            </w:r>
            <w:r w:rsidR="004E7DA7" w:rsidRPr="003261FD">
              <w:t xml:space="preserve">shall be ineligible to be prequalified for, </w:t>
            </w:r>
            <w:r w:rsidR="000C7AE8" w:rsidRPr="003261FD">
              <w:t xml:space="preserve">initially selected for, </w:t>
            </w:r>
            <w:r w:rsidR="004E7DA7" w:rsidRPr="003261FD">
              <w:t xml:space="preserve">bid for, </w:t>
            </w:r>
            <w:r w:rsidR="000C7AE8" w:rsidRPr="003261FD">
              <w:t xml:space="preserve">propose for, </w:t>
            </w:r>
            <w:r w:rsidR="004E7DA7" w:rsidRPr="003261FD">
              <w:t xml:space="preserve">or be awarded a Bank-financed contract or benefit from a Bank-financed contract, financially or otherwise, during such period of time as the Bank shall have determined. The list of debarred firms and individuals is available at the electronic address specified in the BDS. </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7524BF" w:rsidRPr="003261FD" w:rsidRDefault="00F25823" w:rsidP="00A17D61">
            <w:pPr>
              <w:pStyle w:val="ListParagraph"/>
              <w:numPr>
                <w:ilvl w:val="0"/>
                <w:numId w:val="136"/>
              </w:numPr>
              <w:spacing w:after="134"/>
              <w:ind w:left="392" w:hanging="392"/>
              <w:contextualSpacing w:val="0"/>
              <w:rPr>
                <w:bCs/>
                <w:color w:val="000000" w:themeColor="text1"/>
              </w:rPr>
            </w:pPr>
            <w:r w:rsidRPr="003261FD">
              <w:rPr>
                <w:bCs/>
                <w:color w:val="000000" w:themeColor="text1"/>
                <w:szCs w:val="20"/>
              </w:rPr>
              <w:t>Bid</w:t>
            </w:r>
            <w:r w:rsidR="00695EC1" w:rsidRPr="003261FD">
              <w:rPr>
                <w:bCs/>
                <w:color w:val="000000" w:themeColor="text1"/>
                <w:szCs w:val="20"/>
              </w:rPr>
              <w:t xml:space="preserve">ders that are state-owned enterprises or institutions in the </w:t>
            </w:r>
            <w:r w:rsidR="00FA7584" w:rsidRPr="003261FD">
              <w:rPr>
                <w:bCs/>
                <w:color w:val="000000" w:themeColor="text1"/>
                <w:szCs w:val="20"/>
              </w:rPr>
              <w:t>Employer’s Country</w:t>
            </w:r>
            <w:r w:rsidR="00EC37C8" w:rsidRPr="003261FD">
              <w:rPr>
                <w:bCs/>
                <w:color w:val="000000" w:themeColor="text1"/>
                <w:szCs w:val="20"/>
              </w:rPr>
              <w:t xml:space="preserve"> </w:t>
            </w:r>
            <w:r w:rsidR="00695EC1" w:rsidRPr="003261FD">
              <w:rPr>
                <w:bCs/>
                <w:color w:val="000000" w:themeColor="text1"/>
                <w:szCs w:val="20"/>
              </w:rPr>
              <w:t xml:space="preserve">may be eligible to compete and be awarded </w:t>
            </w:r>
            <w:r w:rsidR="00EA2CB7" w:rsidRPr="003261FD">
              <w:rPr>
                <w:bCs/>
                <w:color w:val="000000" w:themeColor="text1"/>
              </w:rPr>
              <w:t>a Contract</w:t>
            </w:r>
            <w:r w:rsidR="002429A7" w:rsidRPr="003261FD">
              <w:rPr>
                <w:bCs/>
                <w:color w:val="000000" w:themeColor="text1"/>
                <w:szCs w:val="20"/>
              </w:rPr>
              <w:t>(s)</w:t>
            </w:r>
            <w:r w:rsidR="00EA2CB7" w:rsidRPr="003261FD">
              <w:rPr>
                <w:bCs/>
                <w:color w:val="000000" w:themeColor="text1"/>
                <w:szCs w:val="20"/>
              </w:rPr>
              <w:t xml:space="preserve"> </w:t>
            </w:r>
            <w:r w:rsidR="00695EC1" w:rsidRPr="003261FD">
              <w:rPr>
                <w:bCs/>
                <w:color w:val="000000" w:themeColor="text1"/>
                <w:szCs w:val="20"/>
              </w:rPr>
              <w:t xml:space="preserve">only if they can establish, in a manner acceptable to the Bank, that they (i) are legally and financially autonomous (ii) operate under commercial law, and (iii) </w:t>
            </w:r>
            <w:r w:rsidR="00695EC1" w:rsidRPr="003261FD">
              <w:rPr>
                <w:bCs/>
                <w:color w:val="000000" w:themeColor="text1"/>
                <w:spacing w:val="-5"/>
                <w:szCs w:val="20"/>
              </w:rPr>
              <w:t>are not under supervision of the</w:t>
            </w:r>
            <w:r w:rsidR="00480CFB" w:rsidRPr="003261FD">
              <w:rPr>
                <w:bCs/>
                <w:color w:val="000000" w:themeColor="text1"/>
                <w:spacing w:val="-5"/>
                <w:szCs w:val="20"/>
              </w:rPr>
              <w:t xml:space="preserve"> </w:t>
            </w:r>
            <w:r w:rsidR="00695EC1" w:rsidRPr="003261FD">
              <w:rPr>
                <w:bCs/>
                <w:color w:val="000000" w:themeColor="text1"/>
                <w:spacing w:val="-5"/>
                <w:szCs w:val="20"/>
              </w:rPr>
              <w:t xml:space="preserve">Employer. </w:t>
            </w:r>
          </w:p>
          <w:p w:rsidR="004E1F00" w:rsidRPr="003261FD" w:rsidRDefault="007524BF" w:rsidP="00A17D61">
            <w:pPr>
              <w:pStyle w:val="ListParagraph"/>
              <w:numPr>
                <w:ilvl w:val="0"/>
                <w:numId w:val="136"/>
              </w:numPr>
              <w:spacing w:after="134"/>
              <w:ind w:left="392" w:hanging="392"/>
              <w:contextualSpacing w:val="0"/>
              <w:rPr>
                <w:color w:val="000000" w:themeColor="text1"/>
              </w:rPr>
            </w:pPr>
            <w:r w:rsidRPr="003261FD">
              <w:rPr>
                <w:bCs/>
                <w:color w:val="000000" w:themeColor="text1"/>
              </w:rPr>
              <w:t xml:space="preserve">A </w:t>
            </w:r>
            <w:r w:rsidR="00F25823" w:rsidRPr="003261FD">
              <w:rPr>
                <w:bCs/>
                <w:color w:val="000000" w:themeColor="text1"/>
              </w:rPr>
              <w:t>Bid</w:t>
            </w:r>
            <w:r w:rsidRPr="003261FD">
              <w:rPr>
                <w:bCs/>
                <w:color w:val="000000" w:themeColor="text1"/>
              </w:rPr>
              <w:t xml:space="preserve">der shall not be under suspension from </w:t>
            </w:r>
            <w:r w:rsidR="00F25823" w:rsidRPr="003261FD">
              <w:rPr>
                <w:bCs/>
                <w:color w:val="000000" w:themeColor="text1"/>
              </w:rPr>
              <w:t>Bid</w:t>
            </w:r>
            <w:r w:rsidRPr="003261FD">
              <w:rPr>
                <w:bCs/>
                <w:color w:val="000000" w:themeColor="text1"/>
              </w:rPr>
              <w:t xml:space="preserve">ding by the Employer </w:t>
            </w:r>
            <w:r w:rsidRPr="003261FD">
              <w:rPr>
                <w:bCs/>
                <w:color w:val="000000" w:themeColor="text1"/>
                <w:szCs w:val="20"/>
              </w:rPr>
              <w:t>as</w:t>
            </w:r>
            <w:r w:rsidRPr="003261FD">
              <w:rPr>
                <w:bCs/>
                <w:color w:val="000000" w:themeColor="text1"/>
              </w:rPr>
              <w:t xml:space="preserve"> the result of the operation of a </w:t>
            </w:r>
            <w:r w:rsidR="00F25823" w:rsidRPr="003261FD">
              <w:rPr>
                <w:bCs/>
                <w:color w:val="000000" w:themeColor="text1"/>
              </w:rPr>
              <w:t>Bid</w:t>
            </w:r>
            <w:r w:rsidRPr="003261FD">
              <w:rPr>
                <w:bCs/>
                <w:color w:val="000000" w:themeColor="text1"/>
              </w:rPr>
              <w:t>–Securing</w:t>
            </w:r>
            <w:r w:rsidR="00FB566C" w:rsidRPr="003261FD">
              <w:rPr>
                <w:bCs/>
                <w:color w:val="000000" w:themeColor="text1"/>
              </w:rPr>
              <w:t xml:space="preserve"> or Proposal-Securing</w:t>
            </w:r>
            <w:r w:rsidRPr="003261FD">
              <w:rPr>
                <w:bCs/>
                <w:color w:val="000000" w:themeColor="text1"/>
              </w:rPr>
              <w:t xml:space="preserve"> Declaration.</w:t>
            </w:r>
          </w:p>
          <w:p w:rsidR="000166FC" w:rsidRPr="003261FD" w:rsidRDefault="007524BF" w:rsidP="00A17D61">
            <w:pPr>
              <w:pStyle w:val="ListParagraph"/>
              <w:numPr>
                <w:ilvl w:val="0"/>
                <w:numId w:val="136"/>
              </w:numPr>
              <w:spacing w:after="134"/>
              <w:ind w:left="392" w:hanging="392"/>
              <w:contextualSpacing w:val="0"/>
              <w:rPr>
                <w:bCs/>
                <w:color w:val="000000" w:themeColor="text1"/>
              </w:rPr>
            </w:pPr>
            <w:r w:rsidRPr="003261FD">
              <w:rPr>
                <w:bCs/>
                <w:color w:val="000000" w:themeColor="text1"/>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8027E8" w:rsidRPr="003261FD">
              <w:rPr>
                <w:bCs/>
                <w:color w:val="000000" w:themeColor="text1"/>
              </w:rPr>
              <w:t xml:space="preserve"> </w:t>
            </w:r>
            <w:r w:rsidR="006D4934" w:rsidRPr="003261FD">
              <w:rPr>
                <w:bCs/>
                <w:color w:val="000000" w:themeColor="text1"/>
              </w:rPr>
              <w:t xml:space="preserve">When the Works are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 </w:t>
            </w:r>
          </w:p>
          <w:p w:rsidR="004E7DA7" w:rsidRPr="003261FD" w:rsidRDefault="00396740" w:rsidP="00A17D61">
            <w:pPr>
              <w:pStyle w:val="ListParagraph"/>
              <w:numPr>
                <w:ilvl w:val="0"/>
                <w:numId w:val="136"/>
              </w:numPr>
              <w:spacing w:after="134"/>
              <w:ind w:left="392" w:hanging="392"/>
              <w:contextualSpacing w:val="0"/>
            </w:pPr>
            <w:r w:rsidRPr="003261FD">
              <w:rPr>
                <w:color w:val="000000" w:themeColor="text1"/>
              </w:rPr>
              <w:t xml:space="preserve">A </w:t>
            </w:r>
            <w:r w:rsidR="00F25823" w:rsidRPr="003261FD">
              <w:rPr>
                <w:color w:val="000000" w:themeColor="text1"/>
              </w:rPr>
              <w:t>Bid</w:t>
            </w:r>
            <w:r w:rsidRPr="003261FD">
              <w:rPr>
                <w:color w:val="000000" w:themeColor="text1"/>
              </w:rPr>
              <w:t xml:space="preserve">der shall provide such </w:t>
            </w:r>
            <w:r w:rsidR="006D4934" w:rsidRPr="003261FD">
              <w:rPr>
                <w:color w:val="000000" w:themeColor="text1"/>
              </w:rPr>
              <w:t xml:space="preserve">documentary </w:t>
            </w:r>
            <w:r w:rsidRPr="003261FD">
              <w:rPr>
                <w:color w:val="000000" w:themeColor="text1"/>
              </w:rPr>
              <w:t>evidence of eligibility satisfactory to the Employer, as the Employer shall reasonably request.</w:t>
            </w:r>
            <w:r w:rsidRPr="003261FD">
              <w:rPr>
                <w:bCs/>
                <w:color w:val="000000" w:themeColor="text1"/>
              </w:rPr>
              <w:t xml:space="preserve"> </w:t>
            </w:r>
          </w:p>
          <w:p w:rsidR="004E7DA7" w:rsidRPr="003261FD" w:rsidRDefault="004E7DA7" w:rsidP="00A17D61">
            <w:pPr>
              <w:pStyle w:val="ListParagraph"/>
              <w:numPr>
                <w:ilvl w:val="0"/>
                <w:numId w:val="136"/>
              </w:numPr>
              <w:spacing w:after="134"/>
              <w:ind w:left="392" w:hanging="392"/>
              <w:contextualSpacing w:val="0"/>
            </w:pPr>
            <w:r w:rsidRPr="003261FD">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6605C6" w:rsidRPr="003261FD" w:rsidTr="00B16891">
        <w:trPr>
          <w:gridAfter w:val="2"/>
          <w:wAfter w:w="48" w:type="dxa"/>
          <w:trHeight w:val="144"/>
        </w:trPr>
        <w:tc>
          <w:tcPr>
            <w:tcW w:w="2321" w:type="dxa"/>
          </w:tcPr>
          <w:p w:rsidR="00E71529" w:rsidRPr="003261FD" w:rsidRDefault="00E71529" w:rsidP="00831862">
            <w:pPr>
              <w:pStyle w:val="Section1Header2"/>
              <w:tabs>
                <w:tab w:val="clear" w:pos="360"/>
                <w:tab w:val="num" w:pos="241"/>
              </w:tabs>
              <w:spacing w:after="80"/>
              <w:ind w:left="241" w:hanging="241"/>
              <w:rPr>
                <w:color w:val="000000" w:themeColor="text1"/>
              </w:rPr>
            </w:pPr>
            <w:bookmarkStart w:id="66" w:name="_Toc438438824"/>
            <w:bookmarkStart w:id="67" w:name="_Toc438532568"/>
            <w:bookmarkStart w:id="68" w:name="_Toc438733968"/>
            <w:bookmarkStart w:id="69" w:name="_Toc438907009"/>
            <w:bookmarkStart w:id="70" w:name="_Toc438907208"/>
            <w:bookmarkStart w:id="71" w:name="_Toc100032293"/>
            <w:bookmarkStart w:id="72" w:name="_Toc325714158"/>
            <w:bookmarkStart w:id="73" w:name="_Toc473799981"/>
            <w:r w:rsidRPr="003261FD">
              <w:rPr>
                <w:color w:val="000000" w:themeColor="text1"/>
              </w:rPr>
              <w:t>Eligible Materials, Equipment, and Services</w:t>
            </w:r>
            <w:bookmarkEnd w:id="66"/>
            <w:bookmarkEnd w:id="67"/>
            <w:bookmarkEnd w:id="68"/>
            <w:bookmarkEnd w:id="69"/>
            <w:bookmarkEnd w:id="70"/>
            <w:bookmarkEnd w:id="71"/>
            <w:bookmarkEnd w:id="72"/>
            <w:bookmarkEnd w:id="73"/>
          </w:p>
        </w:tc>
        <w:tc>
          <w:tcPr>
            <w:tcW w:w="7290" w:type="dxa"/>
            <w:gridSpan w:val="2"/>
          </w:tcPr>
          <w:p w:rsidR="00E71529" w:rsidRPr="003261FD" w:rsidRDefault="00E71529" w:rsidP="00A17D61">
            <w:pPr>
              <w:pStyle w:val="ListParagraph"/>
              <w:numPr>
                <w:ilvl w:val="0"/>
                <w:numId w:val="145"/>
              </w:numPr>
              <w:spacing w:after="134"/>
              <w:ind w:left="424" w:hanging="424"/>
              <w:contextualSpacing w:val="0"/>
              <w:rPr>
                <w:bCs/>
                <w:color w:val="000000" w:themeColor="text1"/>
                <w:szCs w:val="20"/>
              </w:rPr>
            </w:pPr>
            <w:r w:rsidRPr="003261FD">
              <w:rPr>
                <w:bCs/>
                <w:color w:val="000000" w:themeColor="text1"/>
              </w:rPr>
              <w:t>The materials, equipment and services to be supplied under the Contract and financed by the Bank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bookmarkStart w:id="74" w:name="_Toc438532561"/>
            <w:bookmarkStart w:id="75" w:name="_Toc438532562"/>
            <w:bookmarkStart w:id="76" w:name="_Toc438532563"/>
            <w:bookmarkStart w:id="77" w:name="_Toc438532564"/>
            <w:bookmarkStart w:id="78" w:name="_Toc438532565"/>
            <w:bookmarkStart w:id="79" w:name="_Toc438532567"/>
            <w:bookmarkStart w:id="80" w:name="_Toc438532569"/>
            <w:bookmarkStart w:id="81" w:name="_Toc438532572"/>
            <w:bookmarkEnd w:id="74"/>
            <w:bookmarkEnd w:id="75"/>
            <w:bookmarkEnd w:id="76"/>
            <w:bookmarkEnd w:id="77"/>
            <w:bookmarkEnd w:id="78"/>
            <w:bookmarkEnd w:id="79"/>
            <w:bookmarkEnd w:id="80"/>
            <w:bookmarkEnd w:id="81"/>
          </w:p>
        </w:tc>
        <w:tc>
          <w:tcPr>
            <w:tcW w:w="7290" w:type="dxa"/>
            <w:gridSpan w:val="2"/>
          </w:tcPr>
          <w:p w:rsidR="006309F7" w:rsidRPr="003261FD" w:rsidRDefault="006309F7" w:rsidP="00831862">
            <w:pPr>
              <w:pStyle w:val="Section1Header1"/>
              <w:spacing w:before="0" w:after="134"/>
              <w:rPr>
                <w:color w:val="000000" w:themeColor="text1"/>
              </w:rPr>
            </w:pPr>
            <w:bookmarkStart w:id="82" w:name="_Toc438438825"/>
            <w:bookmarkStart w:id="83" w:name="_Toc438532573"/>
            <w:bookmarkStart w:id="84" w:name="_Toc438733969"/>
            <w:bookmarkStart w:id="85" w:name="_Toc438962051"/>
            <w:bookmarkStart w:id="86" w:name="_Toc461939617"/>
            <w:bookmarkStart w:id="87" w:name="_Toc100032294"/>
            <w:bookmarkStart w:id="88" w:name="_Toc164491529"/>
            <w:bookmarkStart w:id="89" w:name="_Toc325714159"/>
            <w:bookmarkStart w:id="90" w:name="_Toc473799982"/>
            <w:r w:rsidRPr="003261FD">
              <w:rPr>
                <w:color w:val="000000" w:themeColor="text1"/>
              </w:rPr>
              <w:t xml:space="preserve">B.  Contents of </w:t>
            </w:r>
            <w:r w:rsidR="00F25823" w:rsidRPr="003261FD">
              <w:rPr>
                <w:color w:val="000000" w:themeColor="text1"/>
              </w:rPr>
              <w:t>Bid</w:t>
            </w:r>
            <w:r w:rsidRPr="003261FD">
              <w:rPr>
                <w:color w:val="000000" w:themeColor="text1"/>
              </w:rPr>
              <w:t>ding Document</w:t>
            </w:r>
            <w:bookmarkEnd w:id="82"/>
            <w:bookmarkEnd w:id="83"/>
            <w:bookmarkEnd w:id="84"/>
            <w:bookmarkEnd w:id="85"/>
            <w:bookmarkEnd w:id="86"/>
            <w:bookmarkEnd w:id="87"/>
            <w:bookmarkEnd w:id="88"/>
            <w:bookmarkEnd w:id="89"/>
            <w:bookmarkEnd w:id="90"/>
          </w:p>
        </w:tc>
      </w:tr>
      <w:tr w:rsidR="006605C6" w:rsidRPr="003261FD" w:rsidTr="00B16891">
        <w:trPr>
          <w:gridAfter w:val="2"/>
          <w:wAfter w:w="48" w:type="dxa"/>
          <w:trHeight w:val="855"/>
        </w:trPr>
        <w:tc>
          <w:tcPr>
            <w:tcW w:w="2321" w:type="dxa"/>
          </w:tcPr>
          <w:p w:rsidR="006309F7" w:rsidRPr="003261FD" w:rsidRDefault="006309F7" w:rsidP="00D96372">
            <w:pPr>
              <w:pStyle w:val="StyleHeader1-ClausesLeft0Hanging03After0pt"/>
              <w:rPr>
                <w:color w:val="000000" w:themeColor="text1"/>
                <w:lang w:val="en-US"/>
              </w:rPr>
            </w:pPr>
            <w:bookmarkStart w:id="91" w:name="_Toc438438826"/>
            <w:bookmarkStart w:id="92" w:name="_Toc438532574"/>
            <w:bookmarkStart w:id="93" w:name="_Toc438733970"/>
            <w:bookmarkStart w:id="94" w:name="_Toc438907010"/>
            <w:bookmarkStart w:id="95" w:name="_Toc438907209"/>
            <w:bookmarkStart w:id="96" w:name="_Toc100032295"/>
            <w:bookmarkStart w:id="97" w:name="_Toc325714160"/>
            <w:bookmarkStart w:id="98" w:name="_Toc473799983"/>
            <w:r w:rsidRPr="003261FD">
              <w:rPr>
                <w:color w:val="000000" w:themeColor="text1"/>
                <w:lang w:val="en-US"/>
              </w:rPr>
              <w:t xml:space="preserve">Sections of </w:t>
            </w:r>
            <w:r w:rsidR="00F25823" w:rsidRPr="003261FD">
              <w:rPr>
                <w:color w:val="000000" w:themeColor="text1"/>
                <w:lang w:val="en-US"/>
              </w:rPr>
              <w:t>Bid</w:t>
            </w:r>
            <w:r w:rsidRPr="003261FD">
              <w:rPr>
                <w:color w:val="000000" w:themeColor="text1"/>
                <w:lang w:val="en-US"/>
              </w:rPr>
              <w:t xml:space="preserve">ding </w:t>
            </w:r>
            <w:r w:rsidRPr="003261FD">
              <w:rPr>
                <w:lang w:val="en-US"/>
              </w:rPr>
              <w:t>Document</w:t>
            </w:r>
            <w:bookmarkEnd w:id="91"/>
            <w:bookmarkEnd w:id="92"/>
            <w:bookmarkEnd w:id="93"/>
            <w:bookmarkEnd w:id="94"/>
            <w:bookmarkEnd w:id="95"/>
            <w:bookmarkEnd w:id="96"/>
            <w:bookmarkEnd w:id="97"/>
            <w:bookmarkEnd w:id="98"/>
          </w:p>
        </w:tc>
        <w:tc>
          <w:tcPr>
            <w:tcW w:w="7290" w:type="dxa"/>
            <w:gridSpan w:val="2"/>
          </w:tcPr>
          <w:p w:rsidR="006309F7" w:rsidRPr="003261FD" w:rsidRDefault="00C83FFE" w:rsidP="00831862">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en-US"/>
              </w:rPr>
              <w:t>6.1</w:t>
            </w:r>
            <w:r w:rsidRPr="003261FD">
              <w:rPr>
                <w:color w:val="000000" w:themeColor="text1"/>
                <w:lang w:val="en-US"/>
              </w:rPr>
              <w:tab/>
            </w:r>
            <w:r w:rsidR="005A7A1B" w:rsidRPr="003261FD">
              <w:rPr>
                <w:color w:val="000000" w:themeColor="text1"/>
                <w:spacing w:val="-4"/>
                <w:lang w:val="en-US"/>
              </w:rPr>
              <w:t xml:space="preserve">The </w:t>
            </w:r>
            <w:r w:rsidR="00F20AF4" w:rsidRPr="003261FD">
              <w:rPr>
                <w:color w:val="000000" w:themeColor="text1"/>
                <w:spacing w:val="-4"/>
                <w:lang w:val="en-US"/>
              </w:rPr>
              <w:t>Bidding document</w:t>
            </w:r>
            <w:r w:rsidR="006309F7" w:rsidRPr="003261FD">
              <w:rPr>
                <w:color w:val="000000" w:themeColor="text1"/>
                <w:spacing w:val="-4"/>
                <w:lang w:val="en-US"/>
              </w:rPr>
              <w:t xml:space="preserve"> consist</w:t>
            </w:r>
            <w:r w:rsidR="005A7A1B" w:rsidRPr="003261FD">
              <w:rPr>
                <w:color w:val="000000" w:themeColor="text1"/>
                <w:spacing w:val="-4"/>
                <w:lang w:val="en-US"/>
              </w:rPr>
              <w:t>s</w:t>
            </w:r>
            <w:r w:rsidR="006309F7" w:rsidRPr="003261FD">
              <w:rPr>
                <w:color w:val="000000" w:themeColor="text1"/>
                <w:spacing w:val="-4"/>
                <w:lang w:val="en-US"/>
              </w:rPr>
              <w:t xml:space="preserve"> of Parts 1, 2, and 3, which include</w:t>
            </w:r>
            <w:r w:rsidR="005A7A1B" w:rsidRPr="003261FD">
              <w:rPr>
                <w:color w:val="000000" w:themeColor="text1"/>
                <w:spacing w:val="-4"/>
                <w:lang w:val="en-US"/>
              </w:rPr>
              <w:t>s</w:t>
            </w:r>
            <w:r w:rsidR="006309F7" w:rsidRPr="003261FD">
              <w:rPr>
                <w:color w:val="000000" w:themeColor="text1"/>
                <w:spacing w:val="-4"/>
                <w:lang w:val="en-US"/>
              </w:rPr>
              <w:t xml:space="preserve"> all the </w:t>
            </w:r>
            <w:r w:rsidR="001C1945" w:rsidRPr="003261FD">
              <w:rPr>
                <w:color w:val="000000" w:themeColor="text1"/>
                <w:spacing w:val="-4"/>
                <w:lang w:val="en-US"/>
              </w:rPr>
              <w:t>s</w:t>
            </w:r>
            <w:r w:rsidR="006309F7" w:rsidRPr="003261FD">
              <w:rPr>
                <w:color w:val="000000" w:themeColor="text1"/>
                <w:spacing w:val="-4"/>
                <w:lang w:val="en-US"/>
              </w:rPr>
              <w:t xml:space="preserve">ections </w:t>
            </w:r>
            <w:r w:rsidR="0082153D" w:rsidRPr="003261FD">
              <w:rPr>
                <w:color w:val="000000" w:themeColor="text1"/>
                <w:spacing w:val="-4"/>
                <w:lang w:val="en-US"/>
              </w:rPr>
              <w:t>specified</w:t>
            </w:r>
            <w:r w:rsidR="006309F7" w:rsidRPr="003261FD">
              <w:rPr>
                <w:color w:val="000000" w:themeColor="text1"/>
                <w:spacing w:val="-4"/>
                <w:lang w:val="en-US"/>
              </w:rPr>
              <w:t xml:space="preserve"> below, and </w:t>
            </w:r>
            <w:r w:rsidR="00B85487" w:rsidRPr="003261FD">
              <w:rPr>
                <w:color w:val="000000" w:themeColor="text1"/>
                <w:spacing w:val="-4"/>
                <w:lang w:val="en-US"/>
              </w:rPr>
              <w:t xml:space="preserve">which </w:t>
            </w:r>
            <w:r w:rsidR="006309F7" w:rsidRPr="003261FD">
              <w:rPr>
                <w:color w:val="000000" w:themeColor="text1"/>
                <w:spacing w:val="-4"/>
                <w:lang w:val="en-US"/>
              </w:rPr>
              <w:t>should be read in conjunction with any Addenda issued in accordance with ITB 8.</w:t>
            </w:r>
          </w:p>
          <w:p w:rsidR="006309F7" w:rsidRPr="003261FD" w:rsidRDefault="006309F7" w:rsidP="00831862">
            <w:pPr>
              <w:tabs>
                <w:tab w:val="left" w:pos="771"/>
                <w:tab w:val="left" w:pos="1676"/>
              </w:tabs>
              <w:spacing w:after="134"/>
              <w:ind w:left="349"/>
              <w:rPr>
                <w:b/>
                <w:color w:val="000000" w:themeColor="text1"/>
              </w:rPr>
            </w:pPr>
            <w:r w:rsidRPr="003261FD">
              <w:rPr>
                <w:b/>
                <w:color w:val="000000" w:themeColor="text1"/>
              </w:rPr>
              <w:t xml:space="preserve">PART 1    </w:t>
            </w:r>
            <w:r w:rsidR="00F25823" w:rsidRPr="003261FD">
              <w:rPr>
                <w:b/>
                <w:color w:val="000000" w:themeColor="text1"/>
              </w:rPr>
              <w:t>Bid</w:t>
            </w:r>
            <w:r w:rsidRPr="003261FD">
              <w:rPr>
                <w:b/>
                <w:color w:val="000000" w:themeColor="text1"/>
              </w:rPr>
              <w:t>ding Procedures</w:t>
            </w:r>
          </w:p>
          <w:p w:rsidR="006309F7" w:rsidRPr="003261FD" w:rsidRDefault="006309F7" w:rsidP="00B16891">
            <w:pPr>
              <w:numPr>
                <w:ilvl w:val="0"/>
                <w:numId w:val="2"/>
              </w:numPr>
              <w:tabs>
                <w:tab w:val="clear" w:pos="432"/>
              </w:tabs>
              <w:spacing w:after="134"/>
              <w:ind w:left="759" w:hanging="180"/>
              <w:rPr>
                <w:color w:val="000000" w:themeColor="text1"/>
              </w:rPr>
            </w:pPr>
            <w:r w:rsidRPr="003261FD">
              <w:rPr>
                <w:color w:val="000000" w:themeColor="text1"/>
              </w:rPr>
              <w:t>Section I</w:t>
            </w:r>
            <w:r w:rsidR="00D131D6" w:rsidRPr="003261FD">
              <w:rPr>
                <w:color w:val="000000" w:themeColor="text1"/>
              </w:rPr>
              <w:t xml:space="preserve"> -</w:t>
            </w:r>
            <w:r w:rsidRPr="003261FD">
              <w:rPr>
                <w:color w:val="000000" w:themeColor="text1"/>
              </w:rPr>
              <w:t xml:space="preserve"> Instructions to </w:t>
            </w:r>
            <w:r w:rsidR="00F25823" w:rsidRPr="003261FD">
              <w:rPr>
                <w:color w:val="000000" w:themeColor="text1"/>
              </w:rPr>
              <w:t>Bid</w:t>
            </w:r>
            <w:r w:rsidRPr="003261FD">
              <w:rPr>
                <w:color w:val="000000" w:themeColor="text1"/>
              </w:rPr>
              <w:t>ders (ITB)</w:t>
            </w:r>
          </w:p>
          <w:p w:rsidR="006309F7" w:rsidRPr="003261FD" w:rsidRDefault="006309F7" w:rsidP="00B16891">
            <w:pPr>
              <w:numPr>
                <w:ilvl w:val="0"/>
                <w:numId w:val="2"/>
              </w:numPr>
              <w:tabs>
                <w:tab w:val="clear" w:pos="432"/>
              </w:tabs>
              <w:spacing w:after="134"/>
              <w:ind w:left="759" w:hanging="180"/>
              <w:rPr>
                <w:color w:val="000000" w:themeColor="text1"/>
              </w:rPr>
            </w:pPr>
            <w:r w:rsidRPr="003261FD">
              <w:rPr>
                <w:color w:val="000000" w:themeColor="text1"/>
              </w:rPr>
              <w:t>Section II</w:t>
            </w:r>
            <w:r w:rsidR="00D131D6" w:rsidRPr="003261FD">
              <w:rPr>
                <w:color w:val="000000" w:themeColor="text1"/>
              </w:rPr>
              <w:t xml:space="preserve"> - </w:t>
            </w:r>
            <w:r w:rsidRPr="003261FD">
              <w:rPr>
                <w:color w:val="000000" w:themeColor="text1"/>
              </w:rPr>
              <w:t xml:space="preserve"> </w:t>
            </w:r>
            <w:r w:rsidR="00F25823" w:rsidRPr="003261FD">
              <w:rPr>
                <w:color w:val="000000" w:themeColor="text1"/>
              </w:rPr>
              <w:t>Bid</w:t>
            </w:r>
            <w:r w:rsidRPr="003261FD">
              <w:rPr>
                <w:color w:val="000000" w:themeColor="text1"/>
              </w:rPr>
              <w:t xml:space="preserve"> Data Sheet (BDS)</w:t>
            </w:r>
          </w:p>
          <w:p w:rsidR="00336738" w:rsidRPr="003261FD" w:rsidRDefault="006309F7" w:rsidP="00B16891">
            <w:pPr>
              <w:numPr>
                <w:ilvl w:val="0"/>
                <w:numId w:val="2"/>
              </w:numPr>
              <w:tabs>
                <w:tab w:val="clear" w:pos="432"/>
              </w:tabs>
              <w:spacing w:after="134"/>
              <w:ind w:left="759" w:hanging="180"/>
              <w:rPr>
                <w:color w:val="000000" w:themeColor="text1"/>
              </w:rPr>
            </w:pPr>
            <w:r w:rsidRPr="003261FD">
              <w:rPr>
                <w:color w:val="000000" w:themeColor="text1"/>
              </w:rPr>
              <w:t>Section III</w:t>
            </w:r>
            <w:r w:rsidR="00D131D6" w:rsidRPr="003261FD">
              <w:rPr>
                <w:color w:val="000000" w:themeColor="text1"/>
              </w:rPr>
              <w:t xml:space="preserve"> - </w:t>
            </w:r>
            <w:r w:rsidRPr="003261FD">
              <w:rPr>
                <w:color w:val="000000" w:themeColor="text1"/>
              </w:rPr>
              <w:t xml:space="preserve"> Evaluation and Qualification Criteria</w:t>
            </w:r>
          </w:p>
          <w:p w:rsidR="006309F7" w:rsidRPr="003261FD" w:rsidRDefault="006309F7" w:rsidP="00B16891">
            <w:pPr>
              <w:numPr>
                <w:ilvl w:val="0"/>
                <w:numId w:val="2"/>
              </w:numPr>
              <w:tabs>
                <w:tab w:val="clear" w:pos="432"/>
              </w:tabs>
              <w:spacing w:after="134"/>
              <w:ind w:left="759" w:hanging="180"/>
              <w:rPr>
                <w:color w:val="000000" w:themeColor="text1"/>
              </w:rPr>
            </w:pPr>
            <w:r w:rsidRPr="003261FD">
              <w:rPr>
                <w:color w:val="000000" w:themeColor="text1"/>
              </w:rPr>
              <w:t>Section IV</w:t>
            </w:r>
            <w:r w:rsidR="00D131D6" w:rsidRPr="003261FD">
              <w:rPr>
                <w:color w:val="000000" w:themeColor="text1"/>
              </w:rPr>
              <w:t xml:space="preserve"> -</w:t>
            </w:r>
            <w:r w:rsidRPr="003261FD">
              <w:rPr>
                <w:color w:val="000000" w:themeColor="text1"/>
              </w:rPr>
              <w:t xml:space="preserve"> </w:t>
            </w:r>
            <w:r w:rsidR="00F25823" w:rsidRPr="003261FD">
              <w:rPr>
                <w:color w:val="000000" w:themeColor="text1"/>
              </w:rPr>
              <w:t>Bid</w:t>
            </w:r>
            <w:r w:rsidRPr="003261FD">
              <w:rPr>
                <w:color w:val="000000" w:themeColor="text1"/>
              </w:rPr>
              <w:t>ding Forms</w:t>
            </w:r>
          </w:p>
          <w:p w:rsidR="006309F7" w:rsidRPr="003261FD" w:rsidRDefault="006309F7" w:rsidP="00B16891">
            <w:pPr>
              <w:numPr>
                <w:ilvl w:val="0"/>
                <w:numId w:val="2"/>
              </w:numPr>
              <w:tabs>
                <w:tab w:val="clear" w:pos="432"/>
              </w:tabs>
              <w:spacing w:after="134"/>
              <w:ind w:left="759" w:hanging="180"/>
              <w:rPr>
                <w:color w:val="000000" w:themeColor="text1"/>
              </w:rPr>
            </w:pPr>
            <w:r w:rsidRPr="003261FD">
              <w:rPr>
                <w:color w:val="000000" w:themeColor="text1"/>
              </w:rPr>
              <w:t>Section V</w:t>
            </w:r>
            <w:r w:rsidR="00B4365B" w:rsidRPr="003261FD">
              <w:rPr>
                <w:color w:val="000000" w:themeColor="text1"/>
              </w:rPr>
              <w:t xml:space="preserve"> - </w:t>
            </w:r>
            <w:r w:rsidRPr="003261FD">
              <w:rPr>
                <w:color w:val="000000" w:themeColor="text1"/>
              </w:rPr>
              <w:t>Eligible Countries</w:t>
            </w:r>
          </w:p>
          <w:p w:rsidR="00B85487" w:rsidRPr="003261FD" w:rsidRDefault="00B85487" w:rsidP="00B16891">
            <w:pPr>
              <w:numPr>
                <w:ilvl w:val="0"/>
                <w:numId w:val="2"/>
              </w:numPr>
              <w:tabs>
                <w:tab w:val="clear" w:pos="432"/>
              </w:tabs>
              <w:spacing w:after="134"/>
              <w:ind w:left="759" w:hanging="180"/>
              <w:rPr>
                <w:color w:val="000000" w:themeColor="text1"/>
              </w:rPr>
            </w:pPr>
            <w:r w:rsidRPr="003261FD">
              <w:rPr>
                <w:color w:val="000000" w:themeColor="text1"/>
              </w:rPr>
              <w:t>Section VI</w:t>
            </w:r>
            <w:r w:rsidR="00B4365B" w:rsidRPr="003261FD">
              <w:rPr>
                <w:color w:val="000000" w:themeColor="text1"/>
              </w:rPr>
              <w:t xml:space="preserve"> -</w:t>
            </w:r>
            <w:r w:rsidRPr="003261FD">
              <w:rPr>
                <w:color w:val="000000" w:themeColor="text1"/>
              </w:rPr>
              <w:t xml:space="preserve"> </w:t>
            </w:r>
            <w:r w:rsidR="005A7A1B" w:rsidRPr="003261FD">
              <w:rPr>
                <w:color w:val="000000" w:themeColor="text1"/>
              </w:rPr>
              <w:t>Fraud and Corruption</w:t>
            </w:r>
          </w:p>
          <w:p w:rsidR="006309F7" w:rsidRPr="003261FD" w:rsidRDefault="006309F7" w:rsidP="00831862">
            <w:pPr>
              <w:tabs>
                <w:tab w:val="left" w:pos="771"/>
                <w:tab w:val="left" w:pos="1133"/>
                <w:tab w:val="left" w:pos="1676"/>
              </w:tabs>
              <w:spacing w:after="134"/>
              <w:ind w:left="410"/>
              <w:rPr>
                <w:b/>
                <w:iCs/>
                <w:color w:val="000000" w:themeColor="text1"/>
              </w:rPr>
            </w:pPr>
            <w:r w:rsidRPr="003261FD">
              <w:rPr>
                <w:b/>
                <w:color w:val="000000" w:themeColor="text1"/>
              </w:rPr>
              <w:t xml:space="preserve">PART 2    Works </w:t>
            </w:r>
            <w:r w:rsidRPr="003261FD">
              <w:rPr>
                <w:b/>
                <w:iCs/>
                <w:color w:val="000000" w:themeColor="text1"/>
              </w:rPr>
              <w:t>Requirements</w:t>
            </w:r>
          </w:p>
          <w:p w:rsidR="006309F7" w:rsidRPr="003261FD" w:rsidRDefault="006309F7" w:rsidP="00B16891">
            <w:pPr>
              <w:numPr>
                <w:ilvl w:val="0"/>
                <w:numId w:val="2"/>
              </w:numPr>
              <w:tabs>
                <w:tab w:val="clear" w:pos="432"/>
              </w:tabs>
              <w:spacing w:after="134"/>
              <w:ind w:left="759" w:hanging="180"/>
              <w:rPr>
                <w:color w:val="000000" w:themeColor="text1"/>
              </w:rPr>
            </w:pPr>
            <w:r w:rsidRPr="003261FD">
              <w:rPr>
                <w:color w:val="000000" w:themeColor="text1"/>
              </w:rPr>
              <w:t>Section VI</w:t>
            </w:r>
            <w:r w:rsidR="00B85487" w:rsidRPr="003261FD">
              <w:rPr>
                <w:color w:val="000000" w:themeColor="text1"/>
              </w:rPr>
              <w:t>I</w:t>
            </w:r>
            <w:r w:rsidR="00B4365B" w:rsidRPr="003261FD">
              <w:rPr>
                <w:color w:val="000000" w:themeColor="text1"/>
              </w:rPr>
              <w:t xml:space="preserve"> -  </w:t>
            </w:r>
            <w:r w:rsidRPr="003261FD">
              <w:rPr>
                <w:iCs/>
                <w:color w:val="000000" w:themeColor="text1"/>
              </w:rPr>
              <w:t>Works</w:t>
            </w:r>
            <w:r w:rsidR="00887FCC" w:rsidRPr="003261FD">
              <w:rPr>
                <w:iCs/>
                <w:color w:val="000000" w:themeColor="text1"/>
              </w:rPr>
              <w:t>’</w:t>
            </w:r>
            <w:r w:rsidRPr="003261FD">
              <w:rPr>
                <w:iCs/>
                <w:color w:val="000000" w:themeColor="text1"/>
              </w:rPr>
              <w:t xml:space="preserve"> Requirements</w:t>
            </w:r>
          </w:p>
          <w:p w:rsidR="006309F7" w:rsidRPr="003261FD" w:rsidRDefault="006309F7" w:rsidP="00831862">
            <w:pPr>
              <w:pStyle w:val="Footer"/>
              <w:tabs>
                <w:tab w:val="left" w:pos="771"/>
                <w:tab w:val="left" w:pos="1133"/>
                <w:tab w:val="left" w:pos="1676"/>
              </w:tabs>
              <w:spacing w:after="134"/>
              <w:ind w:left="410"/>
              <w:rPr>
                <w:b/>
                <w:i/>
                <w:color w:val="000000" w:themeColor="text1"/>
                <w:sz w:val="24"/>
              </w:rPr>
            </w:pPr>
            <w:r w:rsidRPr="003261FD">
              <w:rPr>
                <w:b/>
                <w:color w:val="000000" w:themeColor="text1"/>
                <w:sz w:val="24"/>
              </w:rPr>
              <w:t xml:space="preserve">PART 3   </w:t>
            </w:r>
            <w:r w:rsidRPr="003261FD">
              <w:rPr>
                <w:b/>
                <w:iCs/>
                <w:color w:val="000000" w:themeColor="text1"/>
                <w:sz w:val="24"/>
              </w:rPr>
              <w:t>Conditions of Contract and Contract Forms</w:t>
            </w:r>
          </w:p>
          <w:p w:rsidR="006309F7" w:rsidRPr="003261FD" w:rsidRDefault="006309F7" w:rsidP="00B16891">
            <w:pPr>
              <w:numPr>
                <w:ilvl w:val="0"/>
                <w:numId w:val="2"/>
              </w:numPr>
              <w:tabs>
                <w:tab w:val="clear" w:pos="432"/>
              </w:tabs>
              <w:spacing w:after="134"/>
              <w:ind w:left="759" w:hanging="180"/>
              <w:rPr>
                <w:color w:val="000000" w:themeColor="text1"/>
              </w:rPr>
            </w:pPr>
            <w:r w:rsidRPr="003261FD">
              <w:rPr>
                <w:color w:val="000000" w:themeColor="text1"/>
              </w:rPr>
              <w:t>Section VII</w:t>
            </w:r>
            <w:r w:rsidR="00B85487" w:rsidRPr="003261FD">
              <w:rPr>
                <w:color w:val="000000" w:themeColor="text1"/>
              </w:rPr>
              <w:t>I</w:t>
            </w:r>
            <w:r w:rsidR="00B4365B" w:rsidRPr="003261FD">
              <w:rPr>
                <w:color w:val="000000" w:themeColor="text1"/>
              </w:rPr>
              <w:t xml:space="preserve"> - </w:t>
            </w:r>
            <w:r w:rsidR="00687913" w:rsidRPr="003261FD">
              <w:rPr>
                <w:color w:val="000000" w:themeColor="text1"/>
              </w:rPr>
              <w:t>General Conditions</w:t>
            </w:r>
            <w:r w:rsidR="00106FA5" w:rsidRPr="003261FD">
              <w:rPr>
                <w:color w:val="000000" w:themeColor="text1"/>
              </w:rPr>
              <w:t xml:space="preserve"> </w:t>
            </w:r>
            <w:r w:rsidRPr="003261FD">
              <w:rPr>
                <w:color w:val="000000" w:themeColor="text1"/>
              </w:rPr>
              <w:t>(</w:t>
            </w:r>
            <w:r w:rsidR="00687913" w:rsidRPr="003261FD">
              <w:rPr>
                <w:color w:val="000000" w:themeColor="text1"/>
              </w:rPr>
              <w:t>GC</w:t>
            </w:r>
            <w:r w:rsidRPr="003261FD">
              <w:rPr>
                <w:color w:val="000000" w:themeColor="text1"/>
              </w:rPr>
              <w:t>)</w:t>
            </w:r>
          </w:p>
          <w:p w:rsidR="006309F7" w:rsidRPr="003261FD" w:rsidRDefault="006309F7" w:rsidP="00B16891">
            <w:pPr>
              <w:numPr>
                <w:ilvl w:val="0"/>
                <w:numId w:val="2"/>
              </w:numPr>
              <w:tabs>
                <w:tab w:val="clear" w:pos="432"/>
              </w:tabs>
              <w:spacing w:after="134"/>
              <w:ind w:left="759" w:hanging="180"/>
              <w:rPr>
                <w:color w:val="000000" w:themeColor="text1"/>
              </w:rPr>
            </w:pPr>
            <w:r w:rsidRPr="003261FD">
              <w:rPr>
                <w:color w:val="000000" w:themeColor="text1"/>
              </w:rPr>
              <w:t>Section I</w:t>
            </w:r>
            <w:r w:rsidR="00B85487" w:rsidRPr="003261FD">
              <w:rPr>
                <w:color w:val="000000" w:themeColor="text1"/>
              </w:rPr>
              <w:t>X</w:t>
            </w:r>
            <w:r w:rsidR="00B4365B" w:rsidRPr="003261FD">
              <w:rPr>
                <w:color w:val="000000" w:themeColor="text1"/>
              </w:rPr>
              <w:t xml:space="preserve"> - </w:t>
            </w:r>
            <w:r w:rsidR="00687913" w:rsidRPr="003261FD">
              <w:rPr>
                <w:color w:val="000000" w:themeColor="text1"/>
              </w:rPr>
              <w:t>Particular Conditions</w:t>
            </w:r>
            <w:r w:rsidRPr="003261FD">
              <w:rPr>
                <w:color w:val="000000" w:themeColor="text1"/>
              </w:rPr>
              <w:t>(</w:t>
            </w:r>
            <w:r w:rsidR="00687913" w:rsidRPr="003261FD">
              <w:rPr>
                <w:color w:val="000000" w:themeColor="text1"/>
              </w:rPr>
              <w:t>PC</w:t>
            </w:r>
            <w:r w:rsidRPr="003261FD">
              <w:rPr>
                <w:color w:val="000000" w:themeColor="text1"/>
              </w:rPr>
              <w:t>)</w:t>
            </w:r>
          </w:p>
          <w:p w:rsidR="006309F7" w:rsidRPr="003261FD" w:rsidRDefault="006309F7" w:rsidP="00B16891">
            <w:pPr>
              <w:numPr>
                <w:ilvl w:val="0"/>
                <w:numId w:val="2"/>
              </w:numPr>
              <w:tabs>
                <w:tab w:val="clear" w:pos="432"/>
              </w:tabs>
              <w:spacing w:after="134"/>
              <w:ind w:left="759" w:hanging="180"/>
              <w:rPr>
                <w:color w:val="000000" w:themeColor="text1"/>
              </w:rPr>
            </w:pPr>
            <w:r w:rsidRPr="003261FD">
              <w:rPr>
                <w:color w:val="000000" w:themeColor="text1"/>
              </w:rPr>
              <w:t>Section X</w:t>
            </w:r>
            <w:r w:rsidR="00B4365B" w:rsidRPr="003261FD">
              <w:rPr>
                <w:color w:val="000000" w:themeColor="text1"/>
              </w:rPr>
              <w:t xml:space="preserve"> - </w:t>
            </w:r>
            <w:r w:rsidRPr="003261FD">
              <w:rPr>
                <w:color w:val="000000" w:themeColor="text1"/>
              </w:rPr>
              <w:t>Contract Forms</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C83FFE" w:rsidP="00831862">
            <w:pPr>
              <w:pStyle w:val="StyleStyleHeader1-ClausesAfter0ptLeft0Hanging1"/>
              <w:tabs>
                <w:tab w:val="clear" w:pos="576"/>
                <w:tab w:val="left" w:pos="385"/>
              </w:tabs>
              <w:spacing w:after="134"/>
              <w:ind w:left="385" w:hanging="385"/>
              <w:rPr>
                <w:color w:val="000000" w:themeColor="text1"/>
                <w:lang w:val="en-US"/>
              </w:rPr>
            </w:pPr>
            <w:r w:rsidRPr="003261FD">
              <w:rPr>
                <w:color w:val="000000" w:themeColor="text1"/>
                <w:lang w:val="en-US"/>
              </w:rPr>
              <w:t>6.2</w:t>
            </w:r>
            <w:r w:rsidRPr="003261FD">
              <w:rPr>
                <w:color w:val="000000" w:themeColor="text1"/>
                <w:lang w:val="en-US"/>
              </w:rPr>
              <w:tab/>
            </w:r>
            <w:r w:rsidR="006309F7" w:rsidRPr="003261FD">
              <w:rPr>
                <w:color w:val="000000" w:themeColor="text1"/>
                <w:lang w:val="en-US"/>
              </w:rPr>
              <w:t xml:space="preserve">The </w:t>
            </w:r>
            <w:r w:rsidR="0090645E" w:rsidRPr="003261FD">
              <w:rPr>
                <w:color w:val="000000" w:themeColor="text1"/>
                <w:lang w:val="en-US"/>
              </w:rPr>
              <w:t xml:space="preserve">Specific Procurement Notice </w:t>
            </w:r>
            <w:r w:rsidR="00535258" w:rsidRPr="003261FD">
              <w:rPr>
                <w:color w:val="000000" w:themeColor="text1"/>
                <w:lang w:val="en-US"/>
              </w:rPr>
              <w:t xml:space="preserve">- </w:t>
            </w:r>
            <w:r w:rsidR="002429A7" w:rsidRPr="003261FD">
              <w:rPr>
                <w:color w:val="000000" w:themeColor="text1"/>
                <w:lang w:val="en-US"/>
              </w:rPr>
              <w:t>R</w:t>
            </w:r>
            <w:r w:rsidR="0090645E" w:rsidRPr="003261FD">
              <w:rPr>
                <w:color w:val="000000" w:themeColor="text1"/>
                <w:lang w:val="en-US"/>
              </w:rPr>
              <w:t xml:space="preserve">equest for </w:t>
            </w:r>
            <w:r w:rsidR="00F25823" w:rsidRPr="003261FD">
              <w:rPr>
                <w:color w:val="000000" w:themeColor="text1"/>
                <w:lang w:val="en-US"/>
              </w:rPr>
              <w:t>Bid</w:t>
            </w:r>
            <w:r w:rsidR="0090645E" w:rsidRPr="003261FD">
              <w:rPr>
                <w:color w:val="000000" w:themeColor="text1"/>
                <w:lang w:val="en-US"/>
              </w:rPr>
              <w:t>s (RFB)</w:t>
            </w:r>
            <w:r w:rsidR="006309F7" w:rsidRPr="003261FD">
              <w:rPr>
                <w:color w:val="000000" w:themeColor="text1"/>
                <w:lang w:val="en-US"/>
              </w:rPr>
              <w:t xml:space="preserve"> issued by the Employer is not part of the </w:t>
            </w:r>
            <w:r w:rsidR="00F20AF4" w:rsidRPr="003261FD">
              <w:rPr>
                <w:color w:val="000000" w:themeColor="text1"/>
                <w:lang w:val="en-US"/>
              </w:rPr>
              <w:t>Bidding document</w:t>
            </w:r>
            <w:r w:rsidR="006309F7" w:rsidRPr="003261FD">
              <w:rPr>
                <w:color w:val="000000" w:themeColor="text1"/>
                <w:lang w:val="en-US"/>
              </w:rPr>
              <w:t>.</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C83FFE" w:rsidP="00831862">
            <w:pPr>
              <w:pStyle w:val="StyleStyleHeader1-ClausesAfter0ptLeft0Hanging1"/>
              <w:tabs>
                <w:tab w:val="clear" w:pos="576"/>
                <w:tab w:val="left" w:pos="385"/>
              </w:tabs>
              <w:spacing w:after="134"/>
              <w:ind w:left="385" w:hanging="385"/>
              <w:rPr>
                <w:color w:val="000000" w:themeColor="text1"/>
                <w:lang w:val="en-US"/>
              </w:rPr>
            </w:pPr>
            <w:r w:rsidRPr="003261FD">
              <w:rPr>
                <w:color w:val="000000" w:themeColor="text1"/>
                <w:lang w:val="en-US"/>
              </w:rPr>
              <w:t>6.3</w:t>
            </w:r>
            <w:r w:rsidRPr="003261FD">
              <w:rPr>
                <w:color w:val="000000" w:themeColor="text1"/>
                <w:lang w:val="en-US"/>
              </w:rPr>
              <w:tab/>
            </w:r>
            <w:r w:rsidR="00B85487" w:rsidRPr="003261FD">
              <w:rPr>
                <w:color w:val="000000" w:themeColor="text1"/>
                <w:lang w:val="en-US"/>
              </w:rPr>
              <w:t xml:space="preserve">Unless </w:t>
            </w:r>
            <w:r w:rsidR="008F45C6" w:rsidRPr="003261FD">
              <w:rPr>
                <w:color w:val="000000" w:themeColor="text1"/>
                <w:lang w:val="en-US"/>
              </w:rPr>
              <w:t xml:space="preserve">obtained </w:t>
            </w:r>
            <w:r w:rsidR="00B85487" w:rsidRPr="003261FD">
              <w:rPr>
                <w:color w:val="000000" w:themeColor="text1"/>
                <w:lang w:val="en-US"/>
              </w:rPr>
              <w:t>directly from the Employer, t</w:t>
            </w:r>
            <w:r w:rsidR="006309F7" w:rsidRPr="003261FD">
              <w:rPr>
                <w:color w:val="000000" w:themeColor="text1"/>
                <w:lang w:val="en-US"/>
              </w:rPr>
              <w:t xml:space="preserve">he Employer is not responsible for the completeness of the </w:t>
            </w:r>
            <w:r w:rsidR="00F20AF4" w:rsidRPr="003261FD">
              <w:rPr>
                <w:color w:val="000000" w:themeColor="text1"/>
                <w:lang w:val="en-US"/>
              </w:rPr>
              <w:t>Bidding document</w:t>
            </w:r>
            <w:r w:rsidR="00B85487" w:rsidRPr="003261FD">
              <w:rPr>
                <w:color w:val="000000" w:themeColor="text1"/>
                <w:lang w:val="en-US"/>
              </w:rPr>
              <w:t>, responses to requests for clarification, the minutes of the pre-</w:t>
            </w:r>
            <w:r w:rsidR="00F25823" w:rsidRPr="003261FD">
              <w:rPr>
                <w:color w:val="000000" w:themeColor="text1"/>
                <w:lang w:val="en-US"/>
              </w:rPr>
              <w:t>Bid</w:t>
            </w:r>
            <w:r w:rsidR="00B85487" w:rsidRPr="003261FD">
              <w:rPr>
                <w:color w:val="000000" w:themeColor="text1"/>
                <w:lang w:val="en-US"/>
              </w:rPr>
              <w:t xml:space="preserve"> meeting (if any), or Addenda to the </w:t>
            </w:r>
            <w:r w:rsidR="00F20AF4" w:rsidRPr="003261FD">
              <w:rPr>
                <w:color w:val="000000" w:themeColor="text1"/>
                <w:lang w:val="en-US"/>
              </w:rPr>
              <w:t>Bidding document</w:t>
            </w:r>
            <w:r w:rsidR="00C24D16" w:rsidRPr="003261FD">
              <w:rPr>
                <w:color w:val="000000" w:themeColor="text1"/>
                <w:lang w:val="en-US"/>
              </w:rPr>
              <w:t xml:space="preserve"> in accordance with ITB</w:t>
            </w:r>
            <w:r w:rsidR="00B85487" w:rsidRPr="003261FD">
              <w:rPr>
                <w:color w:val="000000" w:themeColor="text1"/>
                <w:lang w:val="en-US"/>
              </w:rPr>
              <w:t xml:space="preserve"> 8. In case of any contradiction, documents </w:t>
            </w:r>
            <w:r w:rsidR="00ED3E0D" w:rsidRPr="003261FD">
              <w:rPr>
                <w:color w:val="000000" w:themeColor="text1"/>
                <w:lang w:val="en-US"/>
              </w:rPr>
              <w:t>obtained</w:t>
            </w:r>
            <w:r w:rsidR="008F45C6" w:rsidRPr="003261FD">
              <w:rPr>
                <w:color w:val="000000" w:themeColor="text1"/>
                <w:lang w:val="en-US"/>
              </w:rPr>
              <w:t xml:space="preserve"> </w:t>
            </w:r>
            <w:r w:rsidR="00B85487" w:rsidRPr="003261FD">
              <w:rPr>
                <w:color w:val="000000" w:themeColor="text1"/>
                <w:lang w:val="en-US"/>
              </w:rPr>
              <w:t xml:space="preserve">directly </w:t>
            </w:r>
            <w:r w:rsidR="00F835D0" w:rsidRPr="003261FD">
              <w:rPr>
                <w:color w:val="000000" w:themeColor="text1"/>
                <w:lang w:val="en-US"/>
              </w:rPr>
              <w:t xml:space="preserve">from </w:t>
            </w:r>
            <w:r w:rsidR="00B85487" w:rsidRPr="003261FD">
              <w:rPr>
                <w:color w:val="000000" w:themeColor="text1"/>
                <w:lang w:val="en-US"/>
              </w:rPr>
              <w:t>the Employer shall prevail</w:t>
            </w:r>
            <w:r w:rsidR="006309F7" w:rsidRPr="003261FD">
              <w:rPr>
                <w:color w:val="000000" w:themeColor="text1"/>
                <w:lang w:val="en-US"/>
              </w:rPr>
              <w:t>.</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C83FFE" w:rsidP="00831862">
            <w:pPr>
              <w:pStyle w:val="StyleStyleHeader1-ClausesAfter0ptLeft0Hanging1"/>
              <w:tabs>
                <w:tab w:val="clear" w:pos="576"/>
                <w:tab w:val="left" w:pos="385"/>
              </w:tabs>
              <w:spacing w:after="134"/>
              <w:ind w:left="385" w:hanging="385"/>
              <w:rPr>
                <w:color w:val="000000" w:themeColor="text1"/>
                <w:lang w:val="en-US"/>
              </w:rPr>
            </w:pPr>
            <w:r w:rsidRPr="003261FD">
              <w:rPr>
                <w:color w:val="000000" w:themeColor="text1"/>
                <w:lang w:val="en-US"/>
              </w:rPr>
              <w:t>6.4</w:t>
            </w:r>
            <w:r w:rsidRPr="003261FD">
              <w:rPr>
                <w:color w:val="000000" w:themeColor="text1"/>
                <w:lang w:val="en-US"/>
              </w:rPr>
              <w:tab/>
            </w:r>
            <w:r w:rsidR="006309F7" w:rsidRPr="003261FD">
              <w:rPr>
                <w:color w:val="000000" w:themeColor="text1"/>
                <w:lang w:val="en-US"/>
              </w:rPr>
              <w:t xml:space="preserve">The </w:t>
            </w:r>
            <w:r w:rsidR="00F25823" w:rsidRPr="003261FD">
              <w:rPr>
                <w:color w:val="000000" w:themeColor="text1"/>
                <w:lang w:val="en-US"/>
              </w:rPr>
              <w:t>Bid</w:t>
            </w:r>
            <w:r w:rsidR="006309F7" w:rsidRPr="003261FD">
              <w:rPr>
                <w:color w:val="000000" w:themeColor="text1"/>
                <w:lang w:val="en-US"/>
              </w:rPr>
              <w:t xml:space="preserve">der is expected to examine all instructions, forms, terms, and specifications in the </w:t>
            </w:r>
            <w:r w:rsidR="00F20AF4" w:rsidRPr="003261FD">
              <w:rPr>
                <w:color w:val="000000" w:themeColor="text1"/>
                <w:lang w:val="en-US"/>
              </w:rPr>
              <w:t>Bidding document</w:t>
            </w:r>
            <w:r w:rsidR="00B85487" w:rsidRPr="003261FD">
              <w:rPr>
                <w:color w:val="000000" w:themeColor="text1"/>
                <w:spacing w:val="-2"/>
                <w:lang w:val="en-US"/>
              </w:rPr>
              <w:t xml:space="preserve"> </w:t>
            </w:r>
            <w:r w:rsidR="00B85487" w:rsidRPr="003261FD">
              <w:rPr>
                <w:color w:val="000000" w:themeColor="text1"/>
                <w:lang w:val="en-US"/>
              </w:rPr>
              <w:t xml:space="preserve">and to furnish with its </w:t>
            </w:r>
            <w:r w:rsidR="00F25823" w:rsidRPr="003261FD">
              <w:rPr>
                <w:color w:val="000000" w:themeColor="text1"/>
                <w:lang w:val="en-US"/>
              </w:rPr>
              <w:t>Bid</w:t>
            </w:r>
            <w:r w:rsidR="00B85487" w:rsidRPr="003261FD">
              <w:rPr>
                <w:color w:val="000000" w:themeColor="text1"/>
                <w:lang w:val="en-US"/>
              </w:rPr>
              <w:t xml:space="preserve"> al</w:t>
            </w:r>
            <w:r w:rsidR="004C6F18" w:rsidRPr="003261FD">
              <w:rPr>
                <w:color w:val="000000" w:themeColor="text1"/>
                <w:lang w:val="en-US"/>
              </w:rPr>
              <w:t xml:space="preserve">l information </w:t>
            </w:r>
            <w:r w:rsidR="00883ACF" w:rsidRPr="003261FD">
              <w:rPr>
                <w:color w:val="000000" w:themeColor="text1"/>
                <w:lang w:val="en-US"/>
              </w:rPr>
              <w:t xml:space="preserve">and </w:t>
            </w:r>
            <w:r w:rsidR="004C6F18" w:rsidRPr="003261FD">
              <w:rPr>
                <w:color w:val="000000" w:themeColor="text1"/>
                <w:lang w:val="en-US"/>
              </w:rPr>
              <w:t xml:space="preserve">documentation </w:t>
            </w:r>
            <w:r w:rsidR="00B85487" w:rsidRPr="003261FD">
              <w:rPr>
                <w:color w:val="000000" w:themeColor="text1"/>
                <w:lang w:val="en-US"/>
              </w:rPr>
              <w:t>as is required by</w:t>
            </w:r>
            <w:r w:rsidR="004C6F18" w:rsidRPr="003261FD">
              <w:rPr>
                <w:color w:val="000000" w:themeColor="text1"/>
                <w:lang w:val="en-US"/>
              </w:rPr>
              <w:t xml:space="preserve"> </w:t>
            </w:r>
            <w:r w:rsidR="00B85487" w:rsidRPr="003261FD">
              <w:rPr>
                <w:color w:val="000000" w:themeColor="text1"/>
                <w:lang w:val="en-US"/>
              </w:rPr>
              <w:t xml:space="preserve">the </w:t>
            </w:r>
            <w:r w:rsidR="00F20AF4" w:rsidRPr="003261FD">
              <w:rPr>
                <w:color w:val="000000" w:themeColor="text1"/>
                <w:lang w:val="en-US"/>
              </w:rPr>
              <w:t>Bidding document</w:t>
            </w:r>
            <w:r w:rsidR="006309F7" w:rsidRPr="003261FD">
              <w:rPr>
                <w:color w:val="000000" w:themeColor="text1"/>
                <w:lang w:val="en-US"/>
              </w:rPr>
              <w:t>.</w:t>
            </w:r>
          </w:p>
        </w:tc>
      </w:tr>
      <w:tr w:rsidR="006605C6" w:rsidRPr="003261FD" w:rsidTr="00B16891">
        <w:trPr>
          <w:gridAfter w:val="2"/>
          <w:wAfter w:w="48" w:type="dxa"/>
          <w:trHeight w:val="144"/>
        </w:trPr>
        <w:tc>
          <w:tcPr>
            <w:tcW w:w="2321" w:type="dxa"/>
          </w:tcPr>
          <w:p w:rsidR="006309F7" w:rsidRPr="003261FD" w:rsidRDefault="006309F7" w:rsidP="00D96372">
            <w:pPr>
              <w:pStyle w:val="StyleHeader1-ClausesLeft0Hanging03After0pt"/>
              <w:rPr>
                <w:color w:val="000000" w:themeColor="text1"/>
                <w:lang w:val="en-US"/>
              </w:rPr>
            </w:pPr>
            <w:bookmarkStart w:id="99" w:name="_Toc438438827"/>
            <w:bookmarkStart w:id="100" w:name="_Toc438532575"/>
            <w:bookmarkStart w:id="101" w:name="_Toc438733971"/>
            <w:bookmarkStart w:id="102" w:name="_Toc438907011"/>
            <w:bookmarkStart w:id="103" w:name="_Toc438907210"/>
            <w:bookmarkStart w:id="104" w:name="_Toc100032296"/>
            <w:bookmarkStart w:id="105" w:name="_Toc325714161"/>
            <w:bookmarkStart w:id="106" w:name="_Toc473799984"/>
            <w:r w:rsidRPr="003261FD">
              <w:rPr>
                <w:lang w:val="en-US"/>
              </w:rPr>
              <w:t>Clarification</w:t>
            </w:r>
            <w:r w:rsidRPr="003261FD">
              <w:rPr>
                <w:color w:val="000000" w:themeColor="text1"/>
                <w:lang w:val="en-US"/>
              </w:rPr>
              <w:t xml:space="preserve"> of </w:t>
            </w:r>
            <w:bookmarkEnd w:id="99"/>
            <w:bookmarkEnd w:id="100"/>
            <w:bookmarkEnd w:id="101"/>
            <w:bookmarkEnd w:id="102"/>
            <w:bookmarkEnd w:id="103"/>
            <w:r w:rsidR="00F25823" w:rsidRPr="003261FD">
              <w:rPr>
                <w:color w:val="000000" w:themeColor="text1"/>
                <w:lang w:val="en-US"/>
              </w:rPr>
              <w:t>Bid</w:t>
            </w:r>
            <w:r w:rsidR="0090645E" w:rsidRPr="003261FD">
              <w:rPr>
                <w:color w:val="000000" w:themeColor="text1"/>
                <w:lang w:val="en-US"/>
              </w:rPr>
              <w:t>ding Document</w:t>
            </w:r>
            <w:r w:rsidRPr="003261FD">
              <w:rPr>
                <w:color w:val="000000" w:themeColor="text1"/>
                <w:lang w:val="en-US"/>
              </w:rPr>
              <w:t>, Site Visit, Pre-</w:t>
            </w:r>
            <w:r w:rsidR="00F25823" w:rsidRPr="003261FD">
              <w:rPr>
                <w:color w:val="000000" w:themeColor="text1"/>
                <w:lang w:val="en-US"/>
              </w:rPr>
              <w:t>Bid</w:t>
            </w:r>
            <w:r w:rsidRPr="003261FD">
              <w:rPr>
                <w:color w:val="000000" w:themeColor="text1"/>
                <w:lang w:val="en-US"/>
              </w:rPr>
              <w:t xml:space="preserve"> Meeting</w:t>
            </w:r>
            <w:bookmarkEnd w:id="104"/>
            <w:bookmarkEnd w:id="105"/>
            <w:bookmarkEnd w:id="106"/>
          </w:p>
        </w:tc>
        <w:tc>
          <w:tcPr>
            <w:tcW w:w="7290" w:type="dxa"/>
            <w:gridSpan w:val="2"/>
          </w:tcPr>
          <w:p w:rsidR="006309F7" w:rsidRPr="003261FD" w:rsidRDefault="00C83FFE" w:rsidP="00831862">
            <w:pPr>
              <w:pStyle w:val="StyleStyleHeader1-ClausesAfter0ptLeft0Hanging1"/>
              <w:tabs>
                <w:tab w:val="clear" w:pos="576"/>
                <w:tab w:val="left" w:pos="385"/>
              </w:tabs>
              <w:spacing w:after="134"/>
              <w:ind w:left="385" w:hanging="385"/>
              <w:rPr>
                <w:color w:val="000000" w:themeColor="text1"/>
                <w:lang w:val="en-US"/>
              </w:rPr>
            </w:pPr>
            <w:r w:rsidRPr="003261FD">
              <w:rPr>
                <w:color w:val="000000" w:themeColor="text1"/>
                <w:lang w:val="en-US"/>
              </w:rPr>
              <w:t>7.1</w:t>
            </w:r>
            <w:r w:rsidRPr="003261FD">
              <w:rPr>
                <w:color w:val="000000" w:themeColor="text1"/>
                <w:lang w:val="en-US"/>
              </w:rPr>
              <w:tab/>
            </w:r>
            <w:r w:rsidR="006309F7" w:rsidRPr="003261FD">
              <w:rPr>
                <w:color w:val="000000" w:themeColor="text1"/>
                <w:lang w:val="en-US"/>
              </w:rPr>
              <w:t xml:space="preserve">A </w:t>
            </w:r>
            <w:r w:rsidR="00F25823" w:rsidRPr="003261FD">
              <w:rPr>
                <w:color w:val="000000" w:themeColor="text1"/>
                <w:lang w:val="en-US"/>
              </w:rPr>
              <w:t>Bid</w:t>
            </w:r>
            <w:r w:rsidR="006309F7" w:rsidRPr="003261FD">
              <w:rPr>
                <w:color w:val="000000" w:themeColor="text1"/>
                <w:lang w:val="en-US"/>
              </w:rPr>
              <w:t xml:space="preserve">der requiring any clarification of the </w:t>
            </w:r>
            <w:r w:rsidR="00F20AF4" w:rsidRPr="003261FD">
              <w:rPr>
                <w:color w:val="000000" w:themeColor="text1"/>
                <w:lang w:val="en-US"/>
              </w:rPr>
              <w:t>Bidding document</w:t>
            </w:r>
            <w:r w:rsidR="006309F7" w:rsidRPr="003261FD">
              <w:rPr>
                <w:color w:val="000000" w:themeColor="text1"/>
                <w:lang w:val="en-US"/>
              </w:rPr>
              <w:t xml:space="preserve"> shall contact the Employer in writing at the Employer’s address </w:t>
            </w:r>
            <w:r w:rsidR="0082153D" w:rsidRPr="003261FD">
              <w:rPr>
                <w:rStyle w:val="StyleHeader2-SubClausesBoldChar"/>
                <w:b w:val="0"/>
                <w:color w:val="000000" w:themeColor="text1"/>
                <w:lang w:val="en-US"/>
              </w:rPr>
              <w:t>specified</w:t>
            </w:r>
            <w:r w:rsidR="006309F7" w:rsidRPr="003261FD">
              <w:rPr>
                <w:rStyle w:val="StyleHeader2-SubClausesBoldChar"/>
                <w:color w:val="000000" w:themeColor="text1"/>
                <w:lang w:val="en-US"/>
              </w:rPr>
              <w:t xml:space="preserve"> in the BDS</w:t>
            </w:r>
            <w:r w:rsidR="006309F7" w:rsidRPr="003261FD">
              <w:rPr>
                <w:color w:val="000000" w:themeColor="text1"/>
                <w:lang w:val="en-US"/>
              </w:rPr>
              <w:t xml:space="preserve"> or raise </w:t>
            </w:r>
            <w:r w:rsidR="00C24D16" w:rsidRPr="003261FD">
              <w:rPr>
                <w:color w:val="000000" w:themeColor="text1"/>
                <w:lang w:val="en-US"/>
              </w:rPr>
              <w:t xml:space="preserve">its </w:t>
            </w:r>
            <w:r w:rsidR="006309F7" w:rsidRPr="003261FD">
              <w:rPr>
                <w:color w:val="000000" w:themeColor="text1"/>
                <w:lang w:val="en-US"/>
              </w:rPr>
              <w:t>enquiries during the pre-</w:t>
            </w:r>
            <w:r w:rsidR="00F25823" w:rsidRPr="003261FD">
              <w:rPr>
                <w:color w:val="000000" w:themeColor="text1"/>
                <w:lang w:val="en-US"/>
              </w:rPr>
              <w:t>Bid</w:t>
            </w:r>
            <w:r w:rsidR="006309F7" w:rsidRPr="003261FD">
              <w:rPr>
                <w:color w:val="000000" w:themeColor="text1"/>
                <w:lang w:val="en-US"/>
              </w:rPr>
              <w:t xml:space="preserve"> meeting if provided for in accordance with ITB 7.4. The Employer will respond in writing to any request for clarification, provided that such request is received no later than </w:t>
            </w:r>
            <w:r w:rsidR="00536AC2" w:rsidRPr="003261FD">
              <w:rPr>
                <w:color w:val="000000" w:themeColor="text1"/>
                <w:lang w:val="en-US"/>
              </w:rPr>
              <w:t xml:space="preserve">fourteen </w:t>
            </w:r>
            <w:r w:rsidR="006309F7" w:rsidRPr="003261FD">
              <w:rPr>
                <w:color w:val="000000" w:themeColor="text1"/>
                <w:lang w:val="en-US"/>
              </w:rPr>
              <w:t>(</w:t>
            </w:r>
            <w:r w:rsidR="00536AC2" w:rsidRPr="003261FD">
              <w:rPr>
                <w:color w:val="000000" w:themeColor="text1"/>
                <w:lang w:val="en-US"/>
              </w:rPr>
              <w:t>14</w:t>
            </w:r>
            <w:r w:rsidR="006309F7" w:rsidRPr="003261FD">
              <w:rPr>
                <w:color w:val="000000" w:themeColor="text1"/>
                <w:lang w:val="en-US"/>
              </w:rPr>
              <w:t xml:space="preserve">) days prior to the deadline for submission of </w:t>
            </w:r>
            <w:r w:rsidR="00F25823" w:rsidRPr="003261FD">
              <w:rPr>
                <w:color w:val="000000" w:themeColor="text1"/>
                <w:lang w:val="en-US"/>
              </w:rPr>
              <w:t>Bid</w:t>
            </w:r>
            <w:r w:rsidR="006309F7" w:rsidRPr="003261FD">
              <w:rPr>
                <w:color w:val="000000" w:themeColor="text1"/>
                <w:lang w:val="en-US"/>
              </w:rPr>
              <w:t>s</w:t>
            </w:r>
            <w:r w:rsidR="00E40D12" w:rsidRPr="003261FD">
              <w:rPr>
                <w:color w:val="000000" w:themeColor="text1"/>
                <w:lang w:val="en-US"/>
              </w:rPr>
              <w:t xml:space="preserve">. </w:t>
            </w:r>
            <w:r w:rsidR="006309F7" w:rsidRPr="003261FD">
              <w:rPr>
                <w:color w:val="000000" w:themeColor="text1"/>
                <w:lang w:val="en-US"/>
              </w:rPr>
              <w:t xml:space="preserve">The Employer shall forward copies of its response to all </w:t>
            </w:r>
            <w:r w:rsidR="00F25823" w:rsidRPr="003261FD">
              <w:rPr>
                <w:color w:val="000000" w:themeColor="text1"/>
                <w:lang w:val="en-US"/>
              </w:rPr>
              <w:t>Bid</w:t>
            </w:r>
            <w:r w:rsidR="006309F7" w:rsidRPr="003261FD">
              <w:rPr>
                <w:color w:val="000000" w:themeColor="text1"/>
                <w:lang w:val="en-US"/>
              </w:rPr>
              <w:t xml:space="preserve">ders who have acquired the </w:t>
            </w:r>
            <w:r w:rsidR="00F20AF4" w:rsidRPr="003261FD">
              <w:rPr>
                <w:color w:val="000000" w:themeColor="text1"/>
                <w:lang w:val="en-US"/>
              </w:rPr>
              <w:t>Bidding document</w:t>
            </w:r>
            <w:r w:rsidR="006309F7" w:rsidRPr="003261FD">
              <w:rPr>
                <w:color w:val="000000" w:themeColor="text1"/>
                <w:lang w:val="en-US"/>
              </w:rPr>
              <w:t xml:space="preserve"> in accordance with ITB 6.3, including a description of the inquiry but without identifying its source</w:t>
            </w:r>
            <w:r w:rsidR="00E40D12" w:rsidRPr="003261FD">
              <w:rPr>
                <w:color w:val="000000" w:themeColor="text1"/>
                <w:lang w:val="en-US"/>
              </w:rPr>
              <w:t xml:space="preserve">. </w:t>
            </w:r>
            <w:r w:rsidR="004C6F18" w:rsidRPr="003261FD">
              <w:rPr>
                <w:color w:val="000000" w:themeColor="text1"/>
                <w:lang w:val="en-US"/>
              </w:rPr>
              <w:t xml:space="preserve">If </w:t>
            </w:r>
            <w:r w:rsidR="00536AC2" w:rsidRPr="003261FD">
              <w:rPr>
                <w:color w:val="000000" w:themeColor="text1"/>
                <w:lang w:val="en-US"/>
              </w:rPr>
              <w:t xml:space="preserve">so </w:t>
            </w:r>
            <w:r w:rsidR="004C6F18" w:rsidRPr="003261FD">
              <w:rPr>
                <w:color w:val="000000" w:themeColor="text1"/>
                <w:lang w:val="en-US"/>
              </w:rPr>
              <w:t>specified</w:t>
            </w:r>
            <w:r w:rsidR="004C6F18" w:rsidRPr="003261FD">
              <w:rPr>
                <w:b/>
                <w:color w:val="000000" w:themeColor="text1"/>
                <w:lang w:val="en-US"/>
              </w:rPr>
              <w:t xml:space="preserve"> </w:t>
            </w:r>
            <w:r w:rsidR="00536AC2" w:rsidRPr="003261FD">
              <w:rPr>
                <w:b/>
                <w:color w:val="000000" w:themeColor="text1"/>
                <w:lang w:val="en-US"/>
              </w:rPr>
              <w:t>in the BDS</w:t>
            </w:r>
            <w:r w:rsidR="00536AC2" w:rsidRPr="003261FD">
              <w:rPr>
                <w:color w:val="000000" w:themeColor="text1"/>
                <w:lang w:val="en-US"/>
              </w:rPr>
              <w:t xml:space="preserve">, the Employer shall also promptly publish its response at </w:t>
            </w:r>
            <w:r w:rsidR="004C6F18" w:rsidRPr="003261FD">
              <w:rPr>
                <w:color w:val="000000" w:themeColor="text1"/>
                <w:lang w:val="en-US"/>
              </w:rPr>
              <w:t>the web page identified in the B</w:t>
            </w:r>
            <w:r w:rsidR="00536AC2" w:rsidRPr="003261FD">
              <w:rPr>
                <w:color w:val="000000" w:themeColor="text1"/>
                <w:lang w:val="en-US"/>
              </w:rPr>
              <w:t xml:space="preserve">DS. </w:t>
            </w:r>
            <w:r w:rsidR="006309F7" w:rsidRPr="003261FD">
              <w:rPr>
                <w:color w:val="000000" w:themeColor="text1"/>
                <w:lang w:val="en-US"/>
              </w:rPr>
              <w:t xml:space="preserve">Should the </w:t>
            </w:r>
            <w:r w:rsidR="00FF0EFD" w:rsidRPr="003261FD">
              <w:rPr>
                <w:color w:val="000000" w:themeColor="text1"/>
                <w:lang w:val="en-US"/>
              </w:rPr>
              <w:t xml:space="preserve">clarification result in changes to the essential elements of the </w:t>
            </w:r>
            <w:r w:rsidR="00F20AF4" w:rsidRPr="003261FD">
              <w:rPr>
                <w:color w:val="000000" w:themeColor="text1"/>
                <w:lang w:val="en-US"/>
              </w:rPr>
              <w:t>Bidding document</w:t>
            </w:r>
            <w:r w:rsidR="00FF0EFD" w:rsidRPr="003261FD">
              <w:rPr>
                <w:color w:val="000000" w:themeColor="text1"/>
                <w:lang w:val="en-US"/>
              </w:rPr>
              <w:t xml:space="preserve">, the Employer shall amend the </w:t>
            </w:r>
            <w:r w:rsidR="00F20AF4" w:rsidRPr="003261FD">
              <w:rPr>
                <w:color w:val="000000" w:themeColor="text1"/>
                <w:lang w:val="en-US"/>
              </w:rPr>
              <w:t>Bidding document</w:t>
            </w:r>
            <w:r w:rsidR="00FF0EFD" w:rsidRPr="003261FD">
              <w:rPr>
                <w:color w:val="000000" w:themeColor="text1"/>
                <w:lang w:val="en-US"/>
              </w:rPr>
              <w:t xml:space="preserve"> </w:t>
            </w:r>
            <w:r w:rsidR="006309F7" w:rsidRPr="003261FD">
              <w:rPr>
                <w:color w:val="000000" w:themeColor="text1"/>
                <w:lang w:val="en-US"/>
              </w:rPr>
              <w:t>following the procedure under ITB 8 and ITB 22.2.</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C83FFE" w:rsidP="00831862">
            <w:pPr>
              <w:pStyle w:val="StyleStyleHeader1-ClausesAfter0ptLeft0Hanging1"/>
              <w:tabs>
                <w:tab w:val="clear" w:pos="576"/>
                <w:tab w:val="left" w:pos="385"/>
              </w:tabs>
              <w:spacing w:after="134"/>
              <w:ind w:left="385" w:hanging="385"/>
              <w:rPr>
                <w:color w:val="000000" w:themeColor="text1"/>
                <w:lang w:val="en-US"/>
              </w:rPr>
            </w:pPr>
            <w:r w:rsidRPr="003261FD">
              <w:rPr>
                <w:color w:val="000000" w:themeColor="text1"/>
                <w:lang w:val="en-US"/>
              </w:rPr>
              <w:t>7.2</w:t>
            </w:r>
            <w:r w:rsidRPr="003261FD">
              <w:rPr>
                <w:color w:val="000000" w:themeColor="text1"/>
                <w:lang w:val="en-US"/>
              </w:rPr>
              <w:tab/>
            </w:r>
            <w:r w:rsidR="006309F7" w:rsidRPr="003261FD">
              <w:rPr>
                <w:color w:val="000000" w:themeColor="text1"/>
                <w:lang w:val="en-US"/>
              </w:rPr>
              <w:t xml:space="preserve">The </w:t>
            </w:r>
            <w:r w:rsidR="00F25823" w:rsidRPr="003261FD">
              <w:rPr>
                <w:color w:val="000000" w:themeColor="text1"/>
                <w:lang w:val="en-US"/>
              </w:rPr>
              <w:t>Bid</w:t>
            </w:r>
            <w:r w:rsidR="006309F7" w:rsidRPr="003261FD">
              <w:rPr>
                <w:color w:val="000000" w:themeColor="text1"/>
                <w:lang w:val="en-US"/>
              </w:rPr>
              <w:t xml:space="preserve">der is advised to visit and examine the Site of Works and its surroundings and obtain for itself on its own responsibility all information that may be necessary for preparing the </w:t>
            </w:r>
            <w:r w:rsidR="00F25823" w:rsidRPr="003261FD">
              <w:rPr>
                <w:color w:val="000000" w:themeColor="text1"/>
                <w:lang w:val="en-US"/>
              </w:rPr>
              <w:t>Bid</w:t>
            </w:r>
            <w:r w:rsidR="006309F7" w:rsidRPr="003261FD">
              <w:rPr>
                <w:color w:val="000000" w:themeColor="text1"/>
                <w:lang w:val="en-US"/>
              </w:rPr>
              <w:t xml:space="preserve"> and entering into a contract for construction of the Works</w:t>
            </w:r>
            <w:r w:rsidR="00E40D12" w:rsidRPr="003261FD">
              <w:rPr>
                <w:color w:val="000000" w:themeColor="text1"/>
                <w:lang w:val="en-US"/>
              </w:rPr>
              <w:t xml:space="preserve">. </w:t>
            </w:r>
            <w:r w:rsidR="006309F7" w:rsidRPr="003261FD">
              <w:rPr>
                <w:color w:val="000000" w:themeColor="text1"/>
                <w:lang w:val="en-US"/>
              </w:rPr>
              <w:t xml:space="preserve">The costs of visiting the Site shall be at the </w:t>
            </w:r>
            <w:r w:rsidR="00F25823" w:rsidRPr="003261FD">
              <w:rPr>
                <w:color w:val="000000" w:themeColor="text1"/>
                <w:lang w:val="en-US"/>
              </w:rPr>
              <w:t>Bid</w:t>
            </w:r>
            <w:r w:rsidR="006309F7" w:rsidRPr="003261FD">
              <w:rPr>
                <w:color w:val="000000" w:themeColor="text1"/>
                <w:lang w:val="en-US"/>
              </w:rPr>
              <w:t>der’s own expense.</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C83FFE" w:rsidP="00831862">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en-US"/>
              </w:rPr>
              <w:t>7.3</w:t>
            </w:r>
            <w:r w:rsidRPr="003261FD">
              <w:rPr>
                <w:color w:val="000000" w:themeColor="text1"/>
                <w:lang w:val="en-US"/>
              </w:rPr>
              <w:tab/>
            </w:r>
            <w:r w:rsidR="006309F7" w:rsidRPr="003261FD">
              <w:rPr>
                <w:color w:val="000000" w:themeColor="text1"/>
                <w:lang w:val="en-US"/>
              </w:rPr>
              <w:t xml:space="preserve">The </w:t>
            </w:r>
            <w:r w:rsidR="00F25823" w:rsidRPr="003261FD">
              <w:rPr>
                <w:color w:val="000000" w:themeColor="text1"/>
                <w:lang w:val="en-US"/>
              </w:rPr>
              <w:t>Bid</w:t>
            </w:r>
            <w:r w:rsidR="006309F7" w:rsidRPr="003261FD">
              <w:rPr>
                <w:color w:val="000000" w:themeColor="text1"/>
                <w:lang w:val="en-US"/>
              </w:rPr>
              <w:t xml:space="preserve">der and any of its personnel or agents will be granted permission by the Employer to enter upon its premises and lands for the purpose of such visit, but only upon the express condition that the </w:t>
            </w:r>
            <w:r w:rsidR="00F25823" w:rsidRPr="003261FD">
              <w:rPr>
                <w:color w:val="000000" w:themeColor="text1"/>
                <w:lang w:val="en-US"/>
              </w:rPr>
              <w:t>Bid</w:t>
            </w:r>
            <w:r w:rsidR="006309F7" w:rsidRPr="003261FD">
              <w:rPr>
                <w:color w:val="000000" w:themeColor="text1"/>
                <w:lang w:val="en-US"/>
              </w:rPr>
              <w:t>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C83FFE" w:rsidP="00831862">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en-US"/>
              </w:rPr>
              <w:t>7.4</w:t>
            </w:r>
            <w:r w:rsidRPr="003261FD">
              <w:rPr>
                <w:color w:val="000000" w:themeColor="text1"/>
                <w:lang w:val="en-US"/>
              </w:rPr>
              <w:tab/>
            </w:r>
            <w:r w:rsidR="00536AC2" w:rsidRPr="003261FD">
              <w:rPr>
                <w:color w:val="000000" w:themeColor="text1"/>
                <w:lang w:val="en-US"/>
              </w:rPr>
              <w:t xml:space="preserve">If so </w:t>
            </w:r>
            <w:r w:rsidR="004C6F18" w:rsidRPr="003261FD">
              <w:rPr>
                <w:color w:val="000000" w:themeColor="text1"/>
                <w:lang w:val="en-US"/>
              </w:rPr>
              <w:t>specified</w:t>
            </w:r>
            <w:r w:rsidR="004C6F18" w:rsidRPr="003261FD">
              <w:rPr>
                <w:b/>
                <w:color w:val="000000" w:themeColor="text1"/>
                <w:lang w:val="en-US"/>
              </w:rPr>
              <w:t xml:space="preserve"> </w:t>
            </w:r>
            <w:r w:rsidR="00536AC2" w:rsidRPr="003261FD">
              <w:rPr>
                <w:b/>
                <w:color w:val="000000" w:themeColor="text1"/>
                <w:lang w:val="en-US"/>
              </w:rPr>
              <w:t>in the BDS</w:t>
            </w:r>
            <w:r w:rsidR="00536AC2" w:rsidRPr="003261FD">
              <w:rPr>
                <w:color w:val="000000" w:themeColor="text1"/>
                <w:lang w:val="en-US"/>
              </w:rPr>
              <w:t>, t</w:t>
            </w:r>
            <w:r w:rsidR="006309F7" w:rsidRPr="003261FD">
              <w:rPr>
                <w:color w:val="000000" w:themeColor="text1"/>
                <w:lang w:val="en-US"/>
              </w:rPr>
              <w:t xml:space="preserve">he </w:t>
            </w:r>
            <w:r w:rsidR="00F25823" w:rsidRPr="003261FD">
              <w:rPr>
                <w:color w:val="000000" w:themeColor="text1"/>
                <w:lang w:val="en-US"/>
              </w:rPr>
              <w:t>Bid</w:t>
            </w:r>
            <w:r w:rsidR="006309F7" w:rsidRPr="003261FD">
              <w:rPr>
                <w:color w:val="000000" w:themeColor="text1"/>
                <w:lang w:val="en-US"/>
              </w:rPr>
              <w:t>der’s designated representative is invited to attend a pre-</w:t>
            </w:r>
            <w:r w:rsidR="00F25823" w:rsidRPr="003261FD">
              <w:rPr>
                <w:color w:val="000000" w:themeColor="text1"/>
                <w:lang w:val="en-US"/>
              </w:rPr>
              <w:t>Bid</w:t>
            </w:r>
            <w:r w:rsidR="006309F7" w:rsidRPr="003261FD">
              <w:rPr>
                <w:color w:val="000000" w:themeColor="text1"/>
                <w:lang w:val="en-US"/>
              </w:rPr>
              <w:t xml:space="preserve"> meeting</w:t>
            </w:r>
            <w:r w:rsidR="00546773" w:rsidRPr="003261FD">
              <w:rPr>
                <w:color w:val="000000" w:themeColor="text1"/>
                <w:lang w:val="en-US"/>
              </w:rPr>
              <w:t xml:space="preserve"> and/or a Site of Works visit</w:t>
            </w:r>
            <w:r w:rsidR="006309F7" w:rsidRPr="003261FD">
              <w:rPr>
                <w:color w:val="000000" w:themeColor="text1"/>
                <w:lang w:val="en-US"/>
              </w:rPr>
              <w:t>. The purpose of the meeting will be to clarify issues and to answer questions on any matter that may be raised at that stage.</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C83FFE" w:rsidP="00831862">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en-US"/>
              </w:rPr>
              <w:t>7.5</w:t>
            </w:r>
            <w:r w:rsidRPr="003261FD">
              <w:rPr>
                <w:color w:val="000000" w:themeColor="text1"/>
                <w:lang w:val="en-US"/>
              </w:rPr>
              <w:tab/>
            </w:r>
            <w:r w:rsidR="006309F7" w:rsidRPr="003261FD">
              <w:rPr>
                <w:color w:val="000000" w:themeColor="text1"/>
                <w:lang w:val="en-US"/>
              </w:rPr>
              <w:t xml:space="preserve">The </w:t>
            </w:r>
            <w:r w:rsidR="00F25823" w:rsidRPr="003261FD">
              <w:rPr>
                <w:color w:val="000000" w:themeColor="text1"/>
                <w:lang w:val="en-US"/>
              </w:rPr>
              <w:t>Bid</w:t>
            </w:r>
            <w:r w:rsidR="006309F7" w:rsidRPr="003261FD">
              <w:rPr>
                <w:color w:val="000000" w:themeColor="text1"/>
                <w:lang w:val="en-US"/>
              </w:rPr>
              <w:t>der is requested</w:t>
            </w:r>
            <w:r w:rsidR="00536AC2" w:rsidRPr="003261FD">
              <w:rPr>
                <w:color w:val="000000" w:themeColor="text1"/>
                <w:lang w:val="en-US"/>
              </w:rPr>
              <w:t xml:space="preserve"> </w:t>
            </w:r>
            <w:r w:rsidR="006309F7" w:rsidRPr="003261FD">
              <w:rPr>
                <w:color w:val="000000" w:themeColor="text1"/>
                <w:lang w:val="en-US"/>
              </w:rPr>
              <w:t>to submit any questions in writing, to reach the Employer not later than one week before the meeting.</w:t>
            </w:r>
          </w:p>
        </w:tc>
      </w:tr>
      <w:tr w:rsidR="006605C6" w:rsidRPr="003261FD" w:rsidTr="00B16891">
        <w:trPr>
          <w:gridAfter w:val="2"/>
          <w:wAfter w:w="48" w:type="dxa"/>
          <w:cantSplit/>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C83FFE" w:rsidP="00831862">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en-US"/>
              </w:rPr>
              <w:t>7.6</w:t>
            </w:r>
            <w:r w:rsidRPr="003261FD">
              <w:rPr>
                <w:color w:val="000000" w:themeColor="text1"/>
                <w:lang w:val="en-US"/>
              </w:rPr>
              <w:tab/>
            </w:r>
            <w:r w:rsidR="006309F7" w:rsidRPr="003261FD">
              <w:rPr>
                <w:color w:val="000000" w:themeColor="text1"/>
                <w:lang w:val="en-US"/>
              </w:rPr>
              <w:t>Minutes of the pre-</w:t>
            </w:r>
            <w:r w:rsidR="00F25823" w:rsidRPr="003261FD">
              <w:rPr>
                <w:color w:val="000000" w:themeColor="text1"/>
                <w:lang w:val="en-US"/>
              </w:rPr>
              <w:t>Bid</w:t>
            </w:r>
            <w:r w:rsidR="006309F7" w:rsidRPr="003261FD">
              <w:rPr>
                <w:color w:val="000000" w:themeColor="text1"/>
                <w:lang w:val="en-US"/>
              </w:rPr>
              <w:t xml:space="preserve"> meeting, </w:t>
            </w:r>
            <w:r w:rsidR="00A9700E" w:rsidRPr="003261FD">
              <w:rPr>
                <w:color w:val="000000" w:themeColor="text1"/>
                <w:lang w:val="en-US"/>
              </w:rPr>
              <w:t xml:space="preserve">if applicable, </w:t>
            </w:r>
            <w:r w:rsidR="006309F7" w:rsidRPr="003261FD">
              <w:rPr>
                <w:color w:val="000000" w:themeColor="text1"/>
                <w:lang w:val="en-US"/>
              </w:rPr>
              <w:t xml:space="preserve">including the text of the questions </w:t>
            </w:r>
            <w:r w:rsidR="00A9700E" w:rsidRPr="003261FD">
              <w:rPr>
                <w:color w:val="000000" w:themeColor="text1"/>
                <w:lang w:val="en-US"/>
              </w:rPr>
              <w:t xml:space="preserve">asked by </w:t>
            </w:r>
            <w:r w:rsidR="00F25823" w:rsidRPr="003261FD">
              <w:rPr>
                <w:color w:val="000000" w:themeColor="text1"/>
                <w:lang w:val="en-US"/>
              </w:rPr>
              <w:t>Bid</w:t>
            </w:r>
            <w:r w:rsidR="00A9700E" w:rsidRPr="003261FD">
              <w:rPr>
                <w:color w:val="000000" w:themeColor="text1"/>
                <w:lang w:val="en-US"/>
              </w:rPr>
              <w:t>ders</w:t>
            </w:r>
            <w:r w:rsidR="006309F7" w:rsidRPr="003261FD">
              <w:rPr>
                <w:color w:val="000000" w:themeColor="text1"/>
                <w:lang w:val="en-US"/>
              </w:rPr>
              <w:t xml:space="preserve">, without identifying the source, and the responses given, together with any responses prepared after the meeting, will be transmitted promptly to all </w:t>
            </w:r>
            <w:r w:rsidR="00F25823" w:rsidRPr="003261FD">
              <w:rPr>
                <w:color w:val="000000" w:themeColor="text1"/>
                <w:lang w:val="en-US"/>
              </w:rPr>
              <w:t>Bid</w:t>
            </w:r>
            <w:r w:rsidR="006309F7" w:rsidRPr="003261FD">
              <w:rPr>
                <w:color w:val="000000" w:themeColor="text1"/>
                <w:lang w:val="en-US"/>
              </w:rPr>
              <w:t xml:space="preserve">ders who have acquired the </w:t>
            </w:r>
            <w:r w:rsidR="00F20AF4" w:rsidRPr="003261FD">
              <w:rPr>
                <w:color w:val="000000" w:themeColor="text1"/>
                <w:lang w:val="en-US"/>
              </w:rPr>
              <w:t>Bidding document</w:t>
            </w:r>
            <w:r w:rsidR="006309F7" w:rsidRPr="003261FD">
              <w:rPr>
                <w:color w:val="000000" w:themeColor="text1"/>
                <w:lang w:val="en-US"/>
              </w:rPr>
              <w:t xml:space="preserve"> in accordance with ITB 6.3. </w:t>
            </w:r>
            <w:r w:rsidR="00995968" w:rsidRPr="003261FD">
              <w:rPr>
                <w:color w:val="000000"/>
                <w:lang w:val="en-US"/>
              </w:rPr>
              <w:t>If so specified</w:t>
            </w:r>
            <w:r w:rsidR="00995968" w:rsidRPr="003261FD">
              <w:rPr>
                <w:b/>
                <w:bCs/>
                <w:color w:val="000000"/>
                <w:lang w:val="en-US"/>
              </w:rPr>
              <w:t> in the BDS,</w:t>
            </w:r>
            <w:r w:rsidR="00995968" w:rsidRPr="003261FD">
              <w:rPr>
                <w:color w:val="000000"/>
                <w:lang w:val="en-US"/>
              </w:rPr>
              <w:t> the Employer shall also promptly publish the Minutes of the pre-Bid meeting at the web page identified </w:t>
            </w:r>
            <w:r w:rsidR="00995968" w:rsidRPr="003261FD">
              <w:rPr>
                <w:b/>
                <w:bCs/>
                <w:color w:val="000000"/>
                <w:lang w:val="en-US"/>
              </w:rPr>
              <w:t>in the BDS</w:t>
            </w:r>
            <w:r w:rsidR="00995968" w:rsidRPr="003261FD">
              <w:rPr>
                <w:color w:val="000000"/>
                <w:lang w:val="en-US"/>
              </w:rPr>
              <w:t>. </w:t>
            </w:r>
            <w:r w:rsidR="006309F7" w:rsidRPr="003261FD">
              <w:rPr>
                <w:color w:val="000000" w:themeColor="text1"/>
                <w:lang w:val="en-US"/>
              </w:rPr>
              <w:t xml:space="preserve">Any modification to the </w:t>
            </w:r>
            <w:r w:rsidR="00F20AF4" w:rsidRPr="003261FD">
              <w:rPr>
                <w:color w:val="000000" w:themeColor="text1"/>
                <w:lang w:val="en-US"/>
              </w:rPr>
              <w:t>Bidding document</w:t>
            </w:r>
            <w:r w:rsidR="006309F7" w:rsidRPr="003261FD">
              <w:rPr>
                <w:color w:val="000000" w:themeColor="text1"/>
                <w:lang w:val="en-US"/>
              </w:rPr>
              <w:t xml:space="preserve"> that may become necessary as a result of the pre-</w:t>
            </w:r>
            <w:r w:rsidR="00F25823" w:rsidRPr="003261FD">
              <w:rPr>
                <w:color w:val="000000" w:themeColor="text1"/>
                <w:lang w:val="en-US"/>
              </w:rPr>
              <w:t>Bid</w:t>
            </w:r>
            <w:r w:rsidR="006309F7" w:rsidRPr="003261FD">
              <w:rPr>
                <w:color w:val="000000" w:themeColor="text1"/>
                <w:lang w:val="en-US"/>
              </w:rPr>
              <w:t xml:space="preserve"> meeting shall be made by the Employer exclusively through the issue of an Addendum pursuant to ITB 8 and not through the minutes of the pre-</w:t>
            </w:r>
            <w:r w:rsidR="00F25823" w:rsidRPr="003261FD">
              <w:rPr>
                <w:color w:val="000000" w:themeColor="text1"/>
                <w:lang w:val="en-US"/>
              </w:rPr>
              <w:t>Bid</w:t>
            </w:r>
            <w:r w:rsidR="006309F7" w:rsidRPr="003261FD">
              <w:rPr>
                <w:color w:val="000000" w:themeColor="text1"/>
                <w:lang w:val="en-US"/>
              </w:rPr>
              <w:t xml:space="preserve"> meeting.</w:t>
            </w:r>
            <w:r w:rsidR="00A9700E" w:rsidRPr="003261FD">
              <w:rPr>
                <w:color w:val="000000" w:themeColor="text1"/>
                <w:lang w:val="en-US"/>
              </w:rPr>
              <w:t xml:space="preserve"> Nonattendance at the pre-</w:t>
            </w:r>
            <w:r w:rsidR="00F25823" w:rsidRPr="003261FD">
              <w:rPr>
                <w:color w:val="000000" w:themeColor="text1"/>
                <w:lang w:val="en-US"/>
              </w:rPr>
              <w:t>Bid</w:t>
            </w:r>
            <w:r w:rsidR="00A9700E" w:rsidRPr="003261FD">
              <w:rPr>
                <w:color w:val="000000" w:themeColor="text1"/>
                <w:lang w:val="en-US"/>
              </w:rPr>
              <w:t xml:space="preserve"> meeting will not be a cause for disqualification of a </w:t>
            </w:r>
            <w:r w:rsidR="00F25823" w:rsidRPr="003261FD">
              <w:rPr>
                <w:color w:val="000000" w:themeColor="text1"/>
                <w:lang w:val="en-US"/>
              </w:rPr>
              <w:t>Bid</w:t>
            </w:r>
            <w:r w:rsidR="00A9700E" w:rsidRPr="003261FD">
              <w:rPr>
                <w:color w:val="000000" w:themeColor="text1"/>
                <w:lang w:val="en-US"/>
              </w:rPr>
              <w:t>der</w:t>
            </w:r>
            <w:r w:rsidR="003C7E5B" w:rsidRPr="003261FD">
              <w:rPr>
                <w:color w:val="000000" w:themeColor="text1"/>
                <w:lang w:val="en-US"/>
              </w:rPr>
              <w:t>.</w:t>
            </w:r>
          </w:p>
        </w:tc>
      </w:tr>
      <w:tr w:rsidR="006605C6" w:rsidRPr="003261FD" w:rsidTr="00B16891">
        <w:trPr>
          <w:gridAfter w:val="2"/>
          <w:wAfter w:w="48" w:type="dxa"/>
          <w:trHeight w:val="144"/>
        </w:trPr>
        <w:tc>
          <w:tcPr>
            <w:tcW w:w="2321" w:type="dxa"/>
          </w:tcPr>
          <w:p w:rsidR="006309F7" w:rsidRPr="003261FD" w:rsidRDefault="006309F7" w:rsidP="00B16891">
            <w:pPr>
              <w:pStyle w:val="Section1Header2"/>
              <w:tabs>
                <w:tab w:val="clear" w:pos="360"/>
                <w:tab w:val="num" w:pos="241"/>
              </w:tabs>
              <w:ind w:left="241" w:hanging="241"/>
              <w:rPr>
                <w:color w:val="000000" w:themeColor="text1"/>
              </w:rPr>
            </w:pPr>
            <w:bookmarkStart w:id="107" w:name="_Toc438438828"/>
            <w:bookmarkStart w:id="108" w:name="_Toc438532576"/>
            <w:bookmarkStart w:id="109" w:name="_Toc438733972"/>
            <w:bookmarkStart w:id="110" w:name="_Toc438907012"/>
            <w:bookmarkStart w:id="111" w:name="_Toc438907211"/>
            <w:bookmarkStart w:id="112" w:name="_Toc100032297"/>
            <w:bookmarkStart w:id="113" w:name="_Toc325714162"/>
            <w:bookmarkStart w:id="114" w:name="_Toc473799985"/>
            <w:r w:rsidRPr="003261FD">
              <w:rPr>
                <w:color w:val="000000" w:themeColor="text1"/>
              </w:rPr>
              <w:t xml:space="preserve">Amendment of </w:t>
            </w:r>
            <w:bookmarkEnd w:id="107"/>
            <w:bookmarkEnd w:id="108"/>
            <w:bookmarkEnd w:id="109"/>
            <w:bookmarkEnd w:id="110"/>
            <w:bookmarkEnd w:id="111"/>
            <w:bookmarkEnd w:id="112"/>
            <w:r w:rsidR="00F25823" w:rsidRPr="003261FD">
              <w:rPr>
                <w:color w:val="000000" w:themeColor="text1"/>
              </w:rPr>
              <w:t>Bid</w:t>
            </w:r>
            <w:r w:rsidR="0090645E" w:rsidRPr="003261FD">
              <w:rPr>
                <w:color w:val="000000" w:themeColor="text1"/>
              </w:rPr>
              <w:t>ding Document</w:t>
            </w:r>
            <w:bookmarkEnd w:id="113"/>
            <w:bookmarkEnd w:id="114"/>
          </w:p>
        </w:tc>
        <w:tc>
          <w:tcPr>
            <w:tcW w:w="7290" w:type="dxa"/>
            <w:gridSpan w:val="2"/>
          </w:tcPr>
          <w:p w:rsidR="006309F7" w:rsidRPr="003261FD" w:rsidRDefault="00C83FFE" w:rsidP="00831862">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en-US"/>
              </w:rPr>
              <w:t>8.1</w:t>
            </w:r>
            <w:r w:rsidRPr="003261FD">
              <w:rPr>
                <w:color w:val="000000" w:themeColor="text1"/>
                <w:lang w:val="en-US"/>
              </w:rPr>
              <w:tab/>
            </w:r>
            <w:r w:rsidR="006309F7" w:rsidRPr="003261FD">
              <w:rPr>
                <w:color w:val="000000" w:themeColor="text1"/>
                <w:lang w:val="en-US"/>
              </w:rPr>
              <w:t xml:space="preserve">At any time prior to the deadline for submission of </w:t>
            </w:r>
            <w:r w:rsidR="00F25823" w:rsidRPr="003261FD">
              <w:rPr>
                <w:color w:val="000000" w:themeColor="text1"/>
                <w:lang w:val="en-US"/>
              </w:rPr>
              <w:t>Bid</w:t>
            </w:r>
            <w:r w:rsidR="006309F7" w:rsidRPr="003261FD">
              <w:rPr>
                <w:color w:val="000000" w:themeColor="text1"/>
                <w:lang w:val="en-US"/>
              </w:rPr>
              <w:t xml:space="preserve">s, the Employer may amend the </w:t>
            </w:r>
            <w:r w:rsidR="00F20AF4" w:rsidRPr="003261FD">
              <w:rPr>
                <w:color w:val="000000" w:themeColor="text1"/>
                <w:lang w:val="en-US"/>
              </w:rPr>
              <w:t>Bidding document</w:t>
            </w:r>
            <w:r w:rsidR="006309F7" w:rsidRPr="003261FD">
              <w:rPr>
                <w:color w:val="000000" w:themeColor="text1"/>
                <w:lang w:val="en-US"/>
              </w:rPr>
              <w:t xml:space="preserve"> by issuing addenda.</w:t>
            </w:r>
          </w:p>
        </w:tc>
      </w:tr>
      <w:tr w:rsidR="006605C6" w:rsidRPr="003261FD" w:rsidTr="00B16891">
        <w:trPr>
          <w:gridAfter w:val="2"/>
          <w:wAfter w:w="48" w:type="dxa"/>
          <w:cantSplit/>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C83FFE" w:rsidP="00831862">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en-US"/>
              </w:rPr>
              <w:t>8.2</w:t>
            </w:r>
            <w:r w:rsidRPr="003261FD">
              <w:rPr>
                <w:color w:val="000000" w:themeColor="text1"/>
                <w:lang w:val="en-US"/>
              </w:rPr>
              <w:tab/>
            </w:r>
            <w:r w:rsidR="006309F7" w:rsidRPr="003261FD">
              <w:rPr>
                <w:color w:val="000000" w:themeColor="text1"/>
                <w:lang w:val="en-US"/>
              </w:rPr>
              <w:t xml:space="preserve">Any addendum issued shall be part of the </w:t>
            </w:r>
            <w:r w:rsidR="00F20AF4" w:rsidRPr="003261FD">
              <w:rPr>
                <w:color w:val="000000" w:themeColor="text1"/>
                <w:lang w:val="en-US"/>
              </w:rPr>
              <w:t>Bidding document</w:t>
            </w:r>
            <w:r w:rsidR="006309F7" w:rsidRPr="003261FD">
              <w:rPr>
                <w:color w:val="000000" w:themeColor="text1"/>
                <w:lang w:val="en-US"/>
              </w:rPr>
              <w:t xml:space="preserve"> and shall be communicated in writing to all who have obtained the </w:t>
            </w:r>
            <w:r w:rsidR="00F20AF4" w:rsidRPr="003261FD">
              <w:rPr>
                <w:color w:val="000000" w:themeColor="text1"/>
                <w:lang w:val="en-US"/>
              </w:rPr>
              <w:t>Bidding document</w:t>
            </w:r>
            <w:r w:rsidR="006309F7" w:rsidRPr="003261FD">
              <w:rPr>
                <w:color w:val="000000" w:themeColor="text1"/>
                <w:lang w:val="en-US"/>
              </w:rPr>
              <w:t xml:space="preserve"> from the Employer</w:t>
            </w:r>
            <w:r w:rsidR="006309F7" w:rsidRPr="003261FD">
              <w:rPr>
                <w:i/>
                <w:color w:val="000000" w:themeColor="text1"/>
                <w:lang w:val="en-US"/>
              </w:rPr>
              <w:t xml:space="preserve"> </w:t>
            </w:r>
            <w:r w:rsidR="006309F7" w:rsidRPr="003261FD">
              <w:rPr>
                <w:color w:val="000000" w:themeColor="text1"/>
                <w:lang w:val="en-US"/>
              </w:rPr>
              <w:t>in accordance with ITB 6.3.</w:t>
            </w:r>
            <w:r w:rsidR="00A9700E" w:rsidRPr="003261FD">
              <w:rPr>
                <w:color w:val="000000" w:themeColor="text1"/>
                <w:lang w:val="en-US"/>
              </w:rPr>
              <w:t xml:space="preserve"> The Emp</w:t>
            </w:r>
            <w:r w:rsidR="004C6F18" w:rsidRPr="003261FD">
              <w:rPr>
                <w:color w:val="000000" w:themeColor="text1"/>
                <w:lang w:val="en-US"/>
              </w:rPr>
              <w:t>loyer shall also promptly publish the a</w:t>
            </w:r>
            <w:r w:rsidR="009C7D30" w:rsidRPr="003261FD">
              <w:rPr>
                <w:color w:val="000000" w:themeColor="text1"/>
                <w:lang w:val="en-US"/>
              </w:rPr>
              <w:t>ddendum on</w:t>
            </w:r>
            <w:r w:rsidR="00A9700E" w:rsidRPr="003261FD">
              <w:rPr>
                <w:color w:val="000000" w:themeColor="text1"/>
                <w:lang w:val="en-US"/>
              </w:rPr>
              <w:t xml:space="preserve"> the Employer’s web page </w:t>
            </w:r>
            <w:r w:rsidR="0027253B" w:rsidRPr="003261FD">
              <w:rPr>
                <w:color w:val="000000" w:themeColor="text1"/>
                <w:lang w:val="en-US"/>
              </w:rPr>
              <w:t xml:space="preserve">in accordance with </w:t>
            </w:r>
            <w:r w:rsidR="00037F34" w:rsidRPr="003261FD">
              <w:rPr>
                <w:color w:val="000000" w:themeColor="text1"/>
                <w:lang w:val="en-US"/>
              </w:rPr>
              <w:t>ITB 7.1</w:t>
            </w:r>
            <w:r w:rsidR="00A9700E" w:rsidRPr="003261FD">
              <w:rPr>
                <w:color w:val="000000" w:themeColor="text1"/>
                <w:lang w:val="en-US"/>
              </w:rPr>
              <w:t>.</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C83FFE" w:rsidP="00831862">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en-US"/>
              </w:rPr>
              <w:t>8.3</w:t>
            </w:r>
            <w:r w:rsidRPr="003261FD">
              <w:rPr>
                <w:color w:val="000000" w:themeColor="text1"/>
                <w:lang w:val="en-US"/>
              </w:rPr>
              <w:tab/>
            </w:r>
            <w:r w:rsidR="006309F7" w:rsidRPr="003261FD">
              <w:rPr>
                <w:color w:val="000000" w:themeColor="text1"/>
                <w:lang w:val="en-US"/>
              </w:rPr>
              <w:t xml:space="preserve">To give </w:t>
            </w:r>
            <w:r w:rsidR="00F25823" w:rsidRPr="003261FD">
              <w:rPr>
                <w:color w:val="000000" w:themeColor="text1"/>
                <w:lang w:val="en-US"/>
              </w:rPr>
              <w:t>Bid</w:t>
            </w:r>
            <w:r w:rsidR="006309F7" w:rsidRPr="003261FD">
              <w:rPr>
                <w:color w:val="000000" w:themeColor="text1"/>
                <w:lang w:val="en-US"/>
              </w:rPr>
              <w:t xml:space="preserve">ders reasonable time in which to take an addendum into account in preparing their </w:t>
            </w:r>
            <w:r w:rsidR="00F25823" w:rsidRPr="003261FD">
              <w:rPr>
                <w:color w:val="000000" w:themeColor="text1"/>
                <w:lang w:val="en-US"/>
              </w:rPr>
              <w:t>Bid</w:t>
            </w:r>
            <w:r w:rsidR="006309F7" w:rsidRPr="003261FD">
              <w:rPr>
                <w:color w:val="000000" w:themeColor="text1"/>
                <w:lang w:val="en-US"/>
              </w:rPr>
              <w:t xml:space="preserve">s, the Employer </w:t>
            </w:r>
            <w:r w:rsidR="00FF0EFD" w:rsidRPr="003261FD">
              <w:rPr>
                <w:color w:val="000000" w:themeColor="text1"/>
                <w:lang w:val="en-US"/>
              </w:rPr>
              <w:t xml:space="preserve">should </w:t>
            </w:r>
            <w:r w:rsidR="006309F7" w:rsidRPr="003261FD">
              <w:rPr>
                <w:color w:val="000000" w:themeColor="text1"/>
                <w:lang w:val="en-US"/>
              </w:rPr>
              <w:t xml:space="preserve">extend the deadline for the submission of </w:t>
            </w:r>
            <w:r w:rsidR="00F25823" w:rsidRPr="003261FD">
              <w:rPr>
                <w:color w:val="000000" w:themeColor="text1"/>
                <w:lang w:val="en-US"/>
              </w:rPr>
              <w:t>Bid</w:t>
            </w:r>
            <w:r w:rsidR="006309F7" w:rsidRPr="003261FD">
              <w:rPr>
                <w:color w:val="000000" w:themeColor="text1"/>
                <w:lang w:val="en-US"/>
              </w:rPr>
              <w:t>s, pursuant to ITB 22.2</w:t>
            </w:r>
            <w:r w:rsidR="0051522A" w:rsidRPr="003261FD">
              <w:rPr>
                <w:color w:val="000000" w:themeColor="text1"/>
                <w:lang w:val="en-US"/>
              </w:rPr>
              <w:t>.</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6309F7" w:rsidP="00831862">
            <w:pPr>
              <w:pStyle w:val="Section1Header1"/>
              <w:spacing w:before="0" w:after="134"/>
              <w:rPr>
                <w:color w:val="000000" w:themeColor="text1"/>
              </w:rPr>
            </w:pPr>
            <w:bookmarkStart w:id="115" w:name="_Toc438438829"/>
            <w:bookmarkStart w:id="116" w:name="_Toc438532577"/>
            <w:bookmarkStart w:id="117" w:name="_Toc438733973"/>
            <w:bookmarkStart w:id="118" w:name="_Toc438962055"/>
            <w:bookmarkStart w:id="119" w:name="_Toc461939618"/>
            <w:bookmarkStart w:id="120" w:name="_Toc100032298"/>
            <w:bookmarkStart w:id="121" w:name="_Toc164491530"/>
            <w:bookmarkStart w:id="122" w:name="_Toc325714163"/>
            <w:bookmarkStart w:id="123" w:name="_Toc473799986"/>
            <w:r w:rsidRPr="003261FD">
              <w:rPr>
                <w:color w:val="000000" w:themeColor="text1"/>
              </w:rPr>
              <w:t xml:space="preserve">C.  Preparation of </w:t>
            </w:r>
            <w:r w:rsidR="00F25823" w:rsidRPr="003261FD">
              <w:rPr>
                <w:color w:val="000000" w:themeColor="text1"/>
              </w:rPr>
              <w:t>Bid</w:t>
            </w:r>
            <w:r w:rsidRPr="003261FD">
              <w:rPr>
                <w:color w:val="000000" w:themeColor="text1"/>
              </w:rPr>
              <w:t>s</w:t>
            </w:r>
            <w:bookmarkEnd w:id="115"/>
            <w:bookmarkEnd w:id="116"/>
            <w:bookmarkEnd w:id="117"/>
            <w:bookmarkEnd w:id="118"/>
            <w:bookmarkEnd w:id="119"/>
            <w:bookmarkEnd w:id="120"/>
            <w:bookmarkEnd w:id="121"/>
            <w:bookmarkEnd w:id="122"/>
            <w:bookmarkEnd w:id="123"/>
          </w:p>
        </w:tc>
      </w:tr>
      <w:tr w:rsidR="006605C6" w:rsidRPr="003261FD" w:rsidTr="00B16891">
        <w:trPr>
          <w:gridAfter w:val="2"/>
          <w:wAfter w:w="48" w:type="dxa"/>
          <w:trHeight w:val="144"/>
        </w:trPr>
        <w:tc>
          <w:tcPr>
            <w:tcW w:w="2321" w:type="dxa"/>
          </w:tcPr>
          <w:p w:rsidR="006309F7" w:rsidRPr="003261FD" w:rsidRDefault="006309F7" w:rsidP="00D96372">
            <w:pPr>
              <w:pStyle w:val="StyleHeader1-ClausesLeft0Hanging03After0pt"/>
              <w:rPr>
                <w:color w:val="000000" w:themeColor="text1"/>
                <w:lang w:val="en-US"/>
              </w:rPr>
            </w:pPr>
            <w:bookmarkStart w:id="124" w:name="_Toc438438830"/>
            <w:bookmarkStart w:id="125" w:name="_Toc438532578"/>
            <w:bookmarkStart w:id="126" w:name="_Toc438733974"/>
            <w:bookmarkStart w:id="127" w:name="_Toc438907013"/>
            <w:bookmarkStart w:id="128" w:name="_Toc438907212"/>
            <w:bookmarkStart w:id="129" w:name="_Toc100032299"/>
            <w:bookmarkStart w:id="130" w:name="_Toc325714164"/>
            <w:bookmarkStart w:id="131" w:name="_Toc473799987"/>
            <w:r w:rsidRPr="003261FD">
              <w:rPr>
                <w:color w:val="000000" w:themeColor="text1"/>
                <w:lang w:val="en-US"/>
              </w:rPr>
              <w:t xml:space="preserve">Cost of </w:t>
            </w:r>
            <w:r w:rsidR="00F25823" w:rsidRPr="003261FD">
              <w:rPr>
                <w:lang w:val="en-US"/>
              </w:rPr>
              <w:t>Bid</w:t>
            </w:r>
            <w:r w:rsidRPr="003261FD">
              <w:rPr>
                <w:lang w:val="en-US"/>
              </w:rPr>
              <w:t>ding</w:t>
            </w:r>
            <w:bookmarkEnd w:id="124"/>
            <w:bookmarkEnd w:id="125"/>
            <w:bookmarkEnd w:id="126"/>
            <w:bookmarkEnd w:id="127"/>
            <w:bookmarkEnd w:id="128"/>
            <w:bookmarkEnd w:id="129"/>
            <w:bookmarkEnd w:id="130"/>
            <w:bookmarkEnd w:id="131"/>
          </w:p>
        </w:tc>
        <w:tc>
          <w:tcPr>
            <w:tcW w:w="7290" w:type="dxa"/>
            <w:gridSpan w:val="2"/>
          </w:tcPr>
          <w:p w:rsidR="00ED4CFD" w:rsidRPr="003261FD" w:rsidRDefault="00C83FFE" w:rsidP="00831862">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en-US"/>
              </w:rPr>
              <w:t>9.1</w:t>
            </w:r>
            <w:r w:rsidRPr="003261FD">
              <w:rPr>
                <w:color w:val="000000" w:themeColor="text1"/>
                <w:lang w:val="en-US"/>
              </w:rPr>
              <w:tab/>
            </w:r>
            <w:r w:rsidR="006309F7" w:rsidRPr="003261FD">
              <w:rPr>
                <w:color w:val="000000" w:themeColor="text1"/>
                <w:lang w:val="en-US"/>
              </w:rPr>
              <w:t xml:space="preserve">The </w:t>
            </w:r>
            <w:r w:rsidR="00F25823" w:rsidRPr="003261FD">
              <w:rPr>
                <w:color w:val="000000" w:themeColor="text1"/>
                <w:lang w:val="en-US"/>
              </w:rPr>
              <w:t>Bid</w:t>
            </w:r>
            <w:r w:rsidR="006309F7" w:rsidRPr="003261FD">
              <w:rPr>
                <w:color w:val="000000" w:themeColor="text1"/>
                <w:lang w:val="en-US"/>
              </w:rPr>
              <w:t xml:space="preserve">der shall bear all costs associated with the preparation and submission of its </w:t>
            </w:r>
            <w:r w:rsidR="00F25823" w:rsidRPr="003261FD">
              <w:rPr>
                <w:color w:val="000000" w:themeColor="text1"/>
                <w:lang w:val="en-US"/>
              </w:rPr>
              <w:t>Bid</w:t>
            </w:r>
            <w:r w:rsidR="006309F7" w:rsidRPr="003261FD">
              <w:rPr>
                <w:color w:val="000000" w:themeColor="text1"/>
                <w:lang w:val="en-US"/>
              </w:rPr>
              <w:t xml:space="preserve">, and the Employer shall not be responsible or liable for those costs, regardless of the conduct or outcome of the </w:t>
            </w:r>
            <w:r w:rsidR="00F25823" w:rsidRPr="003261FD">
              <w:rPr>
                <w:color w:val="000000" w:themeColor="text1"/>
                <w:lang w:val="en-US"/>
              </w:rPr>
              <w:t>Bid</w:t>
            </w:r>
            <w:r w:rsidR="006309F7" w:rsidRPr="003261FD">
              <w:rPr>
                <w:color w:val="000000" w:themeColor="text1"/>
                <w:lang w:val="en-US"/>
              </w:rPr>
              <w:t>ding process.</w:t>
            </w:r>
            <w:r w:rsidR="00DF0197" w:rsidRPr="003261FD" w:rsidDel="00DF0197">
              <w:rPr>
                <w:color w:val="000000" w:themeColor="text1"/>
                <w:lang w:val="en-US"/>
              </w:rPr>
              <w:t xml:space="preserve"> </w:t>
            </w:r>
          </w:p>
        </w:tc>
      </w:tr>
      <w:tr w:rsidR="006605C6" w:rsidRPr="003261FD" w:rsidTr="00B16891">
        <w:trPr>
          <w:gridAfter w:val="2"/>
          <w:wAfter w:w="48" w:type="dxa"/>
          <w:trHeight w:val="144"/>
        </w:trPr>
        <w:tc>
          <w:tcPr>
            <w:tcW w:w="2321" w:type="dxa"/>
          </w:tcPr>
          <w:p w:rsidR="006309F7" w:rsidRPr="003261FD" w:rsidRDefault="006309F7" w:rsidP="00D96372">
            <w:pPr>
              <w:pStyle w:val="StyleHeader1-ClausesLeft0Hanging03After0pt"/>
              <w:rPr>
                <w:color w:val="000000" w:themeColor="text1"/>
                <w:lang w:val="en-US"/>
              </w:rPr>
            </w:pPr>
            <w:bookmarkStart w:id="132" w:name="_Toc438438831"/>
            <w:bookmarkStart w:id="133" w:name="_Toc438532579"/>
            <w:bookmarkStart w:id="134" w:name="_Toc438733975"/>
            <w:bookmarkStart w:id="135" w:name="_Toc438907014"/>
            <w:bookmarkStart w:id="136" w:name="_Toc438907213"/>
            <w:bookmarkStart w:id="137" w:name="_Toc100032300"/>
            <w:bookmarkStart w:id="138" w:name="_Toc325714165"/>
            <w:bookmarkStart w:id="139" w:name="_Toc473799988"/>
            <w:r w:rsidRPr="003261FD">
              <w:rPr>
                <w:lang w:val="en-US"/>
              </w:rPr>
              <w:t>Language</w:t>
            </w:r>
            <w:r w:rsidRPr="003261FD">
              <w:rPr>
                <w:color w:val="000000" w:themeColor="text1"/>
                <w:lang w:val="en-US"/>
              </w:rPr>
              <w:t xml:space="preserve"> of </w:t>
            </w:r>
            <w:bookmarkEnd w:id="132"/>
            <w:bookmarkEnd w:id="133"/>
            <w:bookmarkEnd w:id="134"/>
            <w:bookmarkEnd w:id="135"/>
            <w:bookmarkEnd w:id="136"/>
            <w:bookmarkEnd w:id="137"/>
            <w:r w:rsidR="00F25823" w:rsidRPr="003261FD">
              <w:rPr>
                <w:color w:val="000000" w:themeColor="text1"/>
                <w:lang w:val="en-US"/>
              </w:rPr>
              <w:t>Bid</w:t>
            </w:r>
            <w:bookmarkEnd w:id="138"/>
            <w:bookmarkEnd w:id="139"/>
          </w:p>
        </w:tc>
        <w:tc>
          <w:tcPr>
            <w:tcW w:w="7290" w:type="dxa"/>
            <w:gridSpan w:val="2"/>
          </w:tcPr>
          <w:p w:rsidR="006309F7" w:rsidRPr="003261FD" w:rsidRDefault="00C83FFE" w:rsidP="00831862">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en-US"/>
              </w:rPr>
              <w:t>10.1</w:t>
            </w:r>
            <w:r w:rsidRPr="003261FD">
              <w:rPr>
                <w:color w:val="000000" w:themeColor="text1"/>
                <w:lang w:val="en-US"/>
              </w:rPr>
              <w:tab/>
            </w:r>
            <w:r w:rsidR="006309F7" w:rsidRPr="003261FD">
              <w:rPr>
                <w:color w:val="000000" w:themeColor="text1"/>
                <w:lang w:val="en-US"/>
              </w:rPr>
              <w:t xml:space="preserve">The </w:t>
            </w:r>
            <w:r w:rsidR="00F25823" w:rsidRPr="003261FD">
              <w:rPr>
                <w:color w:val="000000" w:themeColor="text1"/>
                <w:lang w:val="en-US"/>
              </w:rPr>
              <w:t>Bid</w:t>
            </w:r>
            <w:r w:rsidR="006309F7" w:rsidRPr="003261FD">
              <w:rPr>
                <w:color w:val="000000" w:themeColor="text1"/>
                <w:lang w:val="en-US"/>
              </w:rPr>
              <w:t xml:space="preserve">, as well as all correspondence and documents relating to the </w:t>
            </w:r>
            <w:r w:rsidR="00F25823" w:rsidRPr="003261FD">
              <w:rPr>
                <w:color w:val="000000" w:themeColor="text1"/>
                <w:lang w:val="en-US"/>
              </w:rPr>
              <w:t>Bid</w:t>
            </w:r>
            <w:r w:rsidR="006309F7" w:rsidRPr="003261FD">
              <w:rPr>
                <w:color w:val="000000" w:themeColor="text1"/>
                <w:lang w:val="en-US"/>
              </w:rPr>
              <w:t xml:space="preserve"> exchanged by the </w:t>
            </w:r>
            <w:r w:rsidR="00F25823" w:rsidRPr="003261FD">
              <w:rPr>
                <w:color w:val="000000" w:themeColor="text1"/>
                <w:lang w:val="en-US"/>
              </w:rPr>
              <w:t>Bid</w:t>
            </w:r>
            <w:r w:rsidR="006309F7" w:rsidRPr="003261FD">
              <w:rPr>
                <w:color w:val="000000" w:themeColor="text1"/>
                <w:lang w:val="en-US"/>
              </w:rPr>
              <w:t xml:space="preserve">der and the Employer, shall be written in </w:t>
            </w:r>
            <w:r w:rsidR="006309F7" w:rsidRPr="003261FD">
              <w:rPr>
                <w:iCs/>
                <w:color w:val="000000" w:themeColor="text1"/>
                <w:lang w:val="en-US"/>
              </w:rPr>
              <w:t xml:space="preserve">the language </w:t>
            </w:r>
            <w:r w:rsidR="006309F7" w:rsidRPr="003261FD">
              <w:rPr>
                <w:rStyle w:val="StyleHeader2-SubClausesBoldChar"/>
                <w:b w:val="0"/>
                <w:color w:val="000000" w:themeColor="text1"/>
                <w:lang w:val="en-US"/>
              </w:rPr>
              <w:t xml:space="preserve">specified </w:t>
            </w:r>
            <w:r w:rsidR="006309F7" w:rsidRPr="003261FD">
              <w:rPr>
                <w:rStyle w:val="StyleHeader2-SubClausesBoldChar"/>
                <w:color w:val="000000" w:themeColor="text1"/>
                <w:lang w:val="en-US"/>
              </w:rPr>
              <w:t>in the BDS</w:t>
            </w:r>
            <w:r w:rsidR="006309F7" w:rsidRPr="003261FD">
              <w:rPr>
                <w:color w:val="000000" w:themeColor="text1"/>
                <w:lang w:val="en-US"/>
              </w:rPr>
              <w:t xml:space="preserve">. Supporting documents and printed literature that are part of the </w:t>
            </w:r>
            <w:r w:rsidR="00F25823" w:rsidRPr="003261FD">
              <w:rPr>
                <w:color w:val="000000" w:themeColor="text1"/>
                <w:lang w:val="en-US"/>
              </w:rPr>
              <w:t>Bid</w:t>
            </w:r>
            <w:r w:rsidR="006309F7" w:rsidRPr="003261FD">
              <w:rPr>
                <w:color w:val="000000" w:themeColor="text1"/>
                <w:lang w:val="en-US"/>
              </w:rPr>
              <w:t xml:space="preserve"> may be in another language provided they are accompanied by an accurate translation of the relevant passages in </w:t>
            </w:r>
            <w:r w:rsidR="006309F7" w:rsidRPr="003261FD">
              <w:rPr>
                <w:iCs/>
                <w:color w:val="000000" w:themeColor="text1"/>
                <w:lang w:val="en-US"/>
              </w:rPr>
              <w:t xml:space="preserve">the language </w:t>
            </w:r>
            <w:r w:rsidR="006309F7" w:rsidRPr="003261FD">
              <w:rPr>
                <w:rStyle w:val="StyleHeader2-SubClausesBoldChar"/>
                <w:b w:val="0"/>
                <w:color w:val="000000" w:themeColor="text1"/>
                <w:lang w:val="en-US"/>
              </w:rPr>
              <w:t>specified</w:t>
            </w:r>
            <w:r w:rsidR="006309F7" w:rsidRPr="003261FD">
              <w:rPr>
                <w:rStyle w:val="StyleHeader2-SubClausesBoldChar"/>
                <w:color w:val="000000" w:themeColor="text1"/>
                <w:lang w:val="en-US"/>
              </w:rPr>
              <w:t xml:space="preserve"> in the BDS</w:t>
            </w:r>
            <w:r w:rsidR="006309F7" w:rsidRPr="003261FD">
              <w:rPr>
                <w:color w:val="000000" w:themeColor="text1"/>
                <w:lang w:val="en-US"/>
              </w:rPr>
              <w:t xml:space="preserve">, in which case, for purposes of interpretation of the </w:t>
            </w:r>
            <w:r w:rsidR="00F25823" w:rsidRPr="003261FD">
              <w:rPr>
                <w:color w:val="000000" w:themeColor="text1"/>
                <w:lang w:val="en-US"/>
              </w:rPr>
              <w:t>Bid</w:t>
            </w:r>
            <w:r w:rsidR="006309F7" w:rsidRPr="003261FD">
              <w:rPr>
                <w:color w:val="000000" w:themeColor="text1"/>
                <w:lang w:val="en-US"/>
              </w:rPr>
              <w:t>, such translation shall govern.</w:t>
            </w:r>
          </w:p>
        </w:tc>
      </w:tr>
      <w:tr w:rsidR="006605C6" w:rsidRPr="003261FD" w:rsidTr="00B16891">
        <w:trPr>
          <w:gridAfter w:val="2"/>
          <w:wAfter w:w="48" w:type="dxa"/>
          <w:trHeight w:val="144"/>
        </w:trPr>
        <w:tc>
          <w:tcPr>
            <w:tcW w:w="2321" w:type="dxa"/>
          </w:tcPr>
          <w:p w:rsidR="006309F7" w:rsidRPr="003261FD" w:rsidRDefault="006309F7" w:rsidP="00D96372">
            <w:pPr>
              <w:pStyle w:val="StyleHeader1-ClausesLeft0Hanging03After0pt"/>
              <w:rPr>
                <w:color w:val="000000" w:themeColor="text1"/>
                <w:lang w:val="en-US"/>
              </w:rPr>
            </w:pPr>
            <w:bookmarkStart w:id="140" w:name="_Toc438438832"/>
            <w:bookmarkStart w:id="141" w:name="_Toc438532580"/>
            <w:bookmarkStart w:id="142" w:name="_Toc438733976"/>
            <w:bookmarkStart w:id="143" w:name="_Toc438907015"/>
            <w:bookmarkStart w:id="144" w:name="_Toc438907214"/>
            <w:bookmarkStart w:id="145" w:name="_Toc100032301"/>
            <w:bookmarkStart w:id="146" w:name="_Toc325714166"/>
            <w:bookmarkStart w:id="147" w:name="_Toc473799989"/>
            <w:r w:rsidRPr="003261FD">
              <w:rPr>
                <w:color w:val="000000" w:themeColor="text1"/>
                <w:lang w:val="en-US"/>
              </w:rPr>
              <w:t xml:space="preserve">Documents </w:t>
            </w:r>
            <w:r w:rsidRPr="003261FD">
              <w:rPr>
                <w:lang w:val="en-US"/>
              </w:rPr>
              <w:t>Comprising</w:t>
            </w:r>
            <w:r w:rsidRPr="003261FD">
              <w:rPr>
                <w:color w:val="000000" w:themeColor="text1"/>
                <w:lang w:val="en-US"/>
              </w:rPr>
              <w:t xml:space="preserve"> the </w:t>
            </w:r>
            <w:bookmarkEnd w:id="140"/>
            <w:bookmarkEnd w:id="141"/>
            <w:bookmarkEnd w:id="142"/>
            <w:bookmarkEnd w:id="143"/>
            <w:bookmarkEnd w:id="144"/>
            <w:bookmarkEnd w:id="145"/>
            <w:r w:rsidR="00F25823" w:rsidRPr="003261FD">
              <w:rPr>
                <w:color w:val="000000" w:themeColor="text1"/>
                <w:lang w:val="en-US"/>
              </w:rPr>
              <w:t>Bid</w:t>
            </w:r>
            <w:bookmarkEnd w:id="146"/>
            <w:bookmarkEnd w:id="147"/>
          </w:p>
        </w:tc>
        <w:tc>
          <w:tcPr>
            <w:tcW w:w="7290" w:type="dxa"/>
            <w:gridSpan w:val="2"/>
          </w:tcPr>
          <w:p w:rsidR="006309F7" w:rsidRPr="003261FD" w:rsidRDefault="00C83FFE" w:rsidP="00831862">
            <w:pPr>
              <w:pStyle w:val="StyleStyleHeader1-ClausesAfter0ptLeft0Hanging"/>
              <w:tabs>
                <w:tab w:val="clear" w:pos="576"/>
                <w:tab w:val="left" w:pos="385"/>
              </w:tabs>
              <w:spacing w:after="134"/>
              <w:ind w:left="385" w:hanging="385"/>
              <w:rPr>
                <w:color w:val="000000" w:themeColor="text1"/>
                <w:lang w:val="en-US"/>
              </w:rPr>
            </w:pPr>
            <w:r w:rsidRPr="003261FD">
              <w:rPr>
                <w:color w:val="000000" w:themeColor="text1"/>
                <w:lang w:val="en-US"/>
              </w:rPr>
              <w:t>11.1</w:t>
            </w:r>
            <w:r w:rsidRPr="003261FD">
              <w:rPr>
                <w:color w:val="000000" w:themeColor="text1"/>
                <w:lang w:val="en-US"/>
              </w:rPr>
              <w:tab/>
            </w:r>
            <w:r w:rsidR="006309F7" w:rsidRPr="003261FD">
              <w:rPr>
                <w:color w:val="000000" w:themeColor="text1"/>
                <w:lang w:val="en-US"/>
              </w:rPr>
              <w:t xml:space="preserve">The </w:t>
            </w:r>
            <w:r w:rsidR="00F25823" w:rsidRPr="003261FD">
              <w:rPr>
                <w:color w:val="000000" w:themeColor="text1"/>
                <w:lang w:val="en-US"/>
              </w:rPr>
              <w:t>Bid</w:t>
            </w:r>
            <w:r w:rsidR="006309F7" w:rsidRPr="003261FD">
              <w:rPr>
                <w:color w:val="000000" w:themeColor="text1"/>
                <w:lang w:val="en-US"/>
              </w:rPr>
              <w:t xml:space="preserve"> shall comprise the following:</w:t>
            </w:r>
          </w:p>
          <w:p w:rsidR="006309F7" w:rsidRPr="003261FD" w:rsidRDefault="006309F7" w:rsidP="00151F80">
            <w:pPr>
              <w:pStyle w:val="P3Header1-Clauses"/>
              <w:numPr>
                <w:ilvl w:val="0"/>
                <w:numId w:val="127"/>
              </w:numPr>
              <w:tabs>
                <w:tab w:val="clear" w:pos="972"/>
                <w:tab w:val="clear" w:pos="1296"/>
                <w:tab w:val="num" w:pos="868"/>
              </w:tabs>
              <w:spacing w:after="134"/>
              <w:ind w:left="868" w:hanging="385"/>
              <w:rPr>
                <w:color w:val="000000" w:themeColor="text1"/>
                <w:lang w:val="en-US"/>
              </w:rPr>
            </w:pPr>
            <w:r w:rsidRPr="003261FD">
              <w:rPr>
                <w:b/>
                <w:color w:val="000000" w:themeColor="text1"/>
                <w:lang w:val="en-US"/>
              </w:rPr>
              <w:t xml:space="preserve">Letter of </w:t>
            </w:r>
            <w:r w:rsidR="00F25823" w:rsidRPr="003261FD">
              <w:rPr>
                <w:b/>
                <w:color w:val="000000" w:themeColor="text1"/>
                <w:lang w:val="en-US"/>
              </w:rPr>
              <w:t>Bid</w:t>
            </w:r>
            <w:r w:rsidR="00FF0EFD" w:rsidRPr="003261FD">
              <w:rPr>
                <w:color w:val="000000" w:themeColor="text1"/>
                <w:lang w:val="en-US"/>
              </w:rPr>
              <w:t xml:space="preserve"> </w:t>
            </w:r>
            <w:r w:rsidR="002429A7" w:rsidRPr="003261FD">
              <w:rPr>
                <w:color w:val="000000" w:themeColor="text1"/>
                <w:lang w:val="en-US"/>
              </w:rPr>
              <w:t>prepared</w:t>
            </w:r>
            <w:r w:rsidR="00B11E50" w:rsidRPr="003261FD">
              <w:rPr>
                <w:color w:val="000000" w:themeColor="text1"/>
                <w:lang w:val="en-US"/>
              </w:rPr>
              <w:t xml:space="preserve"> in accordance with ITB 12</w:t>
            </w:r>
            <w:r w:rsidR="00390835" w:rsidRPr="003261FD">
              <w:rPr>
                <w:color w:val="000000" w:themeColor="text1"/>
                <w:lang w:val="en-US"/>
              </w:rPr>
              <w:t>;</w:t>
            </w:r>
          </w:p>
          <w:p w:rsidR="006309F7" w:rsidRPr="003261FD" w:rsidRDefault="002429A7" w:rsidP="00151F80">
            <w:pPr>
              <w:pStyle w:val="P3Header1-Clauses"/>
              <w:numPr>
                <w:ilvl w:val="0"/>
                <w:numId w:val="127"/>
              </w:numPr>
              <w:tabs>
                <w:tab w:val="clear" w:pos="972"/>
                <w:tab w:val="clear" w:pos="1296"/>
                <w:tab w:val="num" w:pos="868"/>
              </w:tabs>
              <w:spacing w:after="134"/>
              <w:ind w:left="868" w:hanging="385"/>
              <w:rPr>
                <w:color w:val="000000" w:themeColor="text1"/>
                <w:lang w:val="en-US"/>
              </w:rPr>
            </w:pPr>
            <w:r w:rsidRPr="003261FD">
              <w:rPr>
                <w:b/>
                <w:color w:val="000000" w:themeColor="text1"/>
                <w:lang w:val="en-US"/>
              </w:rPr>
              <w:t>Schedules</w:t>
            </w:r>
            <w:r w:rsidR="006309F7" w:rsidRPr="003261FD">
              <w:rPr>
                <w:color w:val="000000" w:themeColor="text1"/>
                <w:lang w:val="en-US"/>
              </w:rPr>
              <w:t xml:space="preserve"> including priced Bill of Quantities, </w:t>
            </w:r>
            <w:r w:rsidR="00226395" w:rsidRPr="003261FD">
              <w:rPr>
                <w:color w:val="000000" w:themeColor="text1"/>
                <w:lang w:val="en-US"/>
              </w:rPr>
              <w:t xml:space="preserve">completed </w:t>
            </w:r>
            <w:r w:rsidR="006309F7" w:rsidRPr="003261FD">
              <w:rPr>
                <w:color w:val="000000" w:themeColor="text1"/>
                <w:lang w:val="en-US"/>
              </w:rPr>
              <w:t>in accordance with ITB 12 and</w:t>
            </w:r>
            <w:r w:rsidR="00F25823" w:rsidRPr="003261FD">
              <w:rPr>
                <w:color w:val="000000" w:themeColor="text1"/>
                <w:lang w:val="en-US"/>
              </w:rPr>
              <w:t xml:space="preserve"> ITB </w:t>
            </w:r>
            <w:r w:rsidR="006309F7" w:rsidRPr="003261FD">
              <w:rPr>
                <w:color w:val="000000" w:themeColor="text1"/>
                <w:lang w:val="en-US"/>
              </w:rPr>
              <w:t>14;</w:t>
            </w:r>
          </w:p>
          <w:p w:rsidR="006309F7" w:rsidRPr="003261FD" w:rsidRDefault="00F25823" w:rsidP="00151F80">
            <w:pPr>
              <w:pStyle w:val="P3Header1-Clauses"/>
              <w:numPr>
                <w:ilvl w:val="0"/>
                <w:numId w:val="127"/>
              </w:numPr>
              <w:tabs>
                <w:tab w:val="clear" w:pos="972"/>
                <w:tab w:val="clear" w:pos="1296"/>
                <w:tab w:val="num" w:pos="868"/>
              </w:tabs>
              <w:spacing w:after="134"/>
              <w:ind w:left="868" w:hanging="385"/>
              <w:rPr>
                <w:color w:val="000000" w:themeColor="text1"/>
                <w:lang w:val="en-US"/>
              </w:rPr>
            </w:pPr>
            <w:r w:rsidRPr="003261FD">
              <w:rPr>
                <w:b/>
                <w:color w:val="000000" w:themeColor="text1"/>
                <w:lang w:val="en-US"/>
              </w:rPr>
              <w:t>Bid</w:t>
            </w:r>
            <w:r w:rsidR="006309F7" w:rsidRPr="003261FD">
              <w:rPr>
                <w:b/>
                <w:color w:val="000000" w:themeColor="text1"/>
                <w:lang w:val="en-US"/>
              </w:rPr>
              <w:t xml:space="preserve"> Security</w:t>
            </w:r>
            <w:r w:rsidR="00390835" w:rsidRPr="003261FD">
              <w:rPr>
                <w:color w:val="000000" w:themeColor="text1"/>
                <w:lang w:val="en-US"/>
              </w:rPr>
              <w:t xml:space="preserve"> or </w:t>
            </w:r>
            <w:r w:rsidRPr="003261FD">
              <w:rPr>
                <w:b/>
                <w:color w:val="000000" w:themeColor="text1"/>
                <w:lang w:val="en-US"/>
              </w:rPr>
              <w:t>Bid</w:t>
            </w:r>
            <w:r w:rsidR="00390835" w:rsidRPr="003261FD">
              <w:rPr>
                <w:b/>
                <w:color w:val="000000" w:themeColor="text1"/>
                <w:lang w:val="en-US"/>
              </w:rPr>
              <w:t>-Securing Declaration</w:t>
            </w:r>
            <w:r w:rsidR="006309F7" w:rsidRPr="003261FD">
              <w:rPr>
                <w:color w:val="000000" w:themeColor="text1"/>
                <w:lang w:val="en-US"/>
              </w:rPr>
              <w:t>, in accordance with ITB 19</w:t>
            </w:r>
            <w:r w:rsidR="00933359" w:rsidRPr="003261FD">
              <w:rPr>
                <w:color w:val="000000" w:themeColor="text1"/>
                <w:lang w:val="en-US"/>
              </w:rPr>
              <w:t>.1</w:t>
            </w:r>
            <w:r w:rsidR="006309F7" w:rsidRPr="003261FD">
              <w:rPr>
                <w:color w:val="000000" w:themeColor="text1"/>
                <w:lang w:val="en-US"/>
              </w:rPr>
              <w:t>;</w:t>
            </w:r>
          </w:p>
          <w:p w:rsidR="006309F7" w:rsidRPr="003261FD" w:rsidRDefault="00FA7713" w:rsidP="00151F80">
            <w:pPr>
              <w:pStyle w:val="P3Header1-Clauses"/>
              <w:numPr>
                <w:ilvl w:val="0"/>
                <w:numId w:val="127"/>
              </w:numPr>
              <w:tabs>
                <w:tab w:val="clear" w:pos="972"/>
                <w:tab w:val="clear" w:pos="1296"/>
                <w:tab w:val="num" w:pos="868"/>
              </w:tabs>
              <w:spacing w:after="134"/>
              <w:ind w:left="868" w:hanging="385"/>
              <w:rPr>
                <w:color w:val="000000" w:themeColor="text1"/>
                <w:lang w:val="en-US"/>
              </w:rPr>
            </w:pPr>
            <w:r w:rsidRPr="003261FD">
              <w:rPr>
                <w:b/>
                <w:color w:val="000000" w:themeColor="text1"/>
                <w:lang w:val="en-US"/>
              </w:rPr>
              <w:t>A</w:t>
            </w:r>
            <w:r w:rsidR="006309F7" w:rsidRPr="003261FD">
              <w:rPr>
                <w:b/>
                <w:color w:val="000000" w:themeColor="text1"/>
                <w:lang w:val="en-US"/>
              </w:rPr>
              <w:t xml:space="preserve">lternative </w:t>
            </w:r>
            <w:r w:rsidR="00F25823" w:rsidRPr="003261FD">
              <w:rPr>
                <w:b/>
                <w:color w:val="000000" w:themeColor="text1"/>
                <w:lang w:val="en-US"/>
              </w:rPr>
              <w:t>Bid</w:t>
            </w:r>
            <w:r w:rsidR="006309F7" w:rsidRPr="003261FD">
              <w:rPr>
                <w:color w:val="000000" w:themeColor="text1"/>
                <w:lang w:val="en-US"/>
              </w:rPr>
              <w:t>, if permissible, in accordance with ITB 13;</w:t>
            </w:r>
          </w:p>
          <w:p w:rsidR="006309F7" w:rsidRPr="003261FD" w:rsidRDefault="00FA7713" w:rsidP="00151F80">
            <w:pPr>
              <w:pStyle w:val="P3Header1-Clauses"/>
              <w:numPr>
                <w:ilvl w:val="0"/>
                <w:numId w:val="127"/>
              </w:numPr>
              <w:tabs>
                <w:tab w:val="clear" w:pos="972"/>
                <w:tab w:val="clear" w:pos="1296"/>
                <w:tab w:val="num" w:pos="868"/>
              </w:tabs>
              <w:spacing w:after="134"/>
              <w:ind w:left="868" w:hanging="385"/>
              <w:rPr>
                <w:color w:val="000000" w:themeColor="text1"/>
                <w:lang w:val="en-US"/>
              </w:rPr>
            </w:pPr>
            <w:r w:rsidRPr="003261FD">
              <w:rPr>
                <w:b/>
                <w:color w:val="000000" w:themeColor="text1"/>
                <w:lang w:val="en-US"/>
              </w:rPr>
              <w:t>Authorization:</w:t>
            </w:r>
            <w:r w:rsidRPr="003261FD">
              <w:rPr>
                <w:color w:val="000000" w:themeColor="text1"/>
                <w:lang w:val="en-US"/>
              </w:rPr>
              <w:t xml:space="preserve"> </w:t>
            </w:r>
            <w:r w:rsidR="006309F7" w:rsidRPr="003261FD">
              <w:rPr>
                <w:color w:val="000000" w:themeColor="text1"/>
                <w:lang w:val="en-US"/>
              </w:rPr>
              <w:t xml:space="preserve">written confirmation authorizing the signatory of the </w:t>
            </w:r>
            <w:r w:rsidR="00F25823" w:rsidRPr="003261FD">
              <w:rPr>
                <w:color w:val="000000" w:themeColor="text1"/>
                <w:lang w:val="en-US"/>
              </w:rPr>
              <w:t>Bid</w:t>
            </w:r>
            <w:r w:rsidR="006309F7" w:rsidRPr="003261FD">
              <w:rPr>
                <w:color w:val="000000" w:themeColor="text1"/>
                <w:lang w:val="en-US"/>
              </w:rPr>
              <w:t xml:space="preserve"> to commit the </w:t>
            </w:r>
            <w:r w:rsidR="00F25823" w:rsidRPr="003261FD">
              <w:rPr>
                <w:color w:val="000000" w:themeColor="text1"/>
                <w:lang w:val="en-US"/>
              </w:rPr>
              <w:t>Bid</w:t>
            </w:r>
            <w:r w:rsidR="006309F7" w:rsidRPr="003261FD">
              <w:rPr>
                <w:color w:val="000000" w:themeColor="text1"/>
                <w:lang w:val="en-US"/>
              </w:rPr>
              <w:t>der, in accordance with ITB 20.</w:t>
            </w:r>
            <w:r w:rsidR="00106FF0" w:rsidRPr="003261FD">
              <w:rPr>
                <w:color w:val="000000" w:themeColor="text1"/>
                <w:lang w:val="en-US"/>
              </w:rPr>
              <w:t>3</w:t>
            </w:r>
            <w:r w:rsidR="006309F7" w:rsidRPr="003261FD">
              <w:rPr>
                <w:color w:val="000000" w:themeColor="text1"/>
                <w:lang w:val="en-US"/>
              </w:rPr>
              <w:t>;</w:t>
            </w:r>
          </w:p>
          <w:p w:rsidR="006309F7" w:rsidRPr="003261FD" w:rsidRDefault="00FA7713" w:rsidP="00151F80">
            <w:pPr>
              <w:pStyle w:val="P3Header1-Clauses"/>
              <w:numPr>
                <w:ilvl w:val="0"/>
                <w:numId w:val="127"/>
              </w:numPr>
              <w:tabs>
                <w:tab w:val="clear" w:pos="972"/>
                <w:tab w:val="clear" w:pos="1296"/>
                <w:tab w:val="num" w:pos="868"/>
              </w:tabs>
              <w:spacing w:after="134"/>
              <w:ind w:left="868" w:hanging="385"/>
              <w:rPr>
                <w:color w:val="000000" w:themeColor="text1"/>
                <w:lang w:val="en-US"/>
              </w:rPr>
            </w:pPr>
            <w:r w:rsidRPr="003261FD">
              <w:rPr>
                <w:b/>
                <w:color w:val="000000" w:themeColor="text1"/>
                <w:lang w:val="en-US"/>
              </w:rPr>
              <w:t>Qualifications</w:t>
            </w:r>
            <w:r w:rsidRPr="003261FD">
              <w:rPr>
                <w:color w:val="000000" w:themeColor="text1"/>
                <w:lang w:val="en-US"/>
              </w:rPr>
              <w:t xml:space="preserve">: </w:t>
            </w:r>
            <w:r w:rsidR="006309F7" w:rsidRPr="003261FD">
              <w:rPr>
                <w:color w:val="000000" w:themeColor="text1"/>
                <w:lang w:val="en-US"/>
              </w:rPr>
              <w:t xml:space="preserve">documentary evidence in accordance with ITB 17 </w:t>
            </w:r>
            <w:r w:rsidR="006309F7" w:rsidRPr="003261FD">
              <w:rPr>
                <w:iCs/>
                <w:color w:val="000000" w:themeColor="text1"/>
                <w:lang w:val="en-US"/>
              </w:rPr>
              <w:t>establishing</w:t>
            </w:r>
            <w:r w:rsidR="006309F7" w:rsidRPr="003261FD">
              <w:rPr>
                <w:color w:val="000000" w:themeColor="text1"/>
                <w:lang w:val="en-US"/>
              </w:rPr>
              <w:t xml:space="preserve"> the </w:t>
            </w:r>
            <w:r w:rsidR="00F25823" w:rsidRPr="003261FD">
              <w:rPr>
                <w:color w:val="000000" w:themeColor="text1"/>
                <w:lang w:val="en-US"/>
              </w:rPr>
              <w:t>Bid</w:t>
            </w:r>
            <w:r w:rsidR="006309F7" w:rsidRPr="003261FD">
              <w:rPr>
                <w:color w:val="000000" w:themeColor="text1"/>
                <w:lang w:val="en-US"/>
              </w:rPr>
              <w:t xml:space="preserve">der’s qualifications to perform the </w:t>
            </w:r>
            <w:r w:rsidR="00FD6AA1" w:rsidRPr="003261FD">
              <w:rPr>
                <w:color w:val="000000" w:themeColor="text1"/>
                <w:lang w:val="en-US"/>
              </w:rPr>
              <w:t>C</w:t>
            </w:r>
            <w:r w:rsidR="006309F7" w:rsidRPr="003261FD">
              <w:rPr>
                <w:color w:val="000000" w:themeColor="text1"/>
                <w:lang w:val="en-US"/>
              </w:rPr>
              <w:t xml:space="preserve">ontract if its </w:t>
            </w:r>
            <w:r w:rsidR="00F25823" w:rsidRPr="003261FD">
              <w:rPr>
                <w:color w:val="000000" w:themeColor="text1"/>
                <w:lang w:val="en-US"/>
              </w:rPr>
              <w:t>Bid</w:t>
            </w:r>
            <w:r w:rsidR="006309F7" w:rsidRPr="003261FD">
              <w:rPr>
                <w:color w:val="000000" w:themeColor="text1"/>
                <w:lang w:val="en-US"/>
              </w:rPr>
              <w:t xml:space="preserve"> is accepted;</w:t>
            </w:r>
          </w:p>
          <w:p w:rsidR="004F1114" w:rsidRPr="003261FD" w:rsidRDefault="00E635C8" w:rsidP="00151F80">
            <w:pPr>
              <w:pStyle w:val="P3Header1-Clauses"/>
              <w:numPr>
                <w:ilvl w:val="0"/>
                <w:numId w:val="127"/>
              </w:numPr>
              <w:tabs>
                <w:tab w:val="clear" w:pos="972"/>
                <w:tab w:val="clear" w:pos="1296"/>
                <w:tab w:val="num" w:pos="868"/>
              </w:tabs>
              <w:spacing w:after="134"/>
              <w:ind w:left="868" w:hanging="385"/>
              <w:rPr>
                <w:color w:val="000000" w:themeColor="text1"/>
                <w:lang w:val="en-US"/>
              </w:rPr>
            </w:pPr>
            <w:r w:rsidRPr="003261FD">
              <w:rPr>
                <w:b/>
                <w:color w:val="000000" w:themeColor="text1"/>
                <w:lang w:val="en-US"/>
              </w:rPr>
              <w:t xml:space="preserve">Conformity: </w:t>
            </w:r>
            <w:r w:rsidRPr="003261FD">
              <w:rPr>
                <w:color w:val="000000" w:themeColor="text1"/>
                <w:lang w:val="en-US"/>
              </w:rPr>
              <w:t xml:space="preserve">a </w:t>
            </w:r>
            <w:r w:rsidR="005B3715" w:rsidRPr="003261FD">
              <w:rPr>
                <w:color w:val="000000" w:themeColor="text1"/>
                <w:lang w:val="en-US"/>
              </w:rPr>
              <w:t xml:space="preserve">technical proposal </w:t>
            </w:r>
            <w:r w:rsidR="006309F7" w:rsidRPr="003261FD">
              <w:rPr>
                <w:color w:val="000000" w:themeColor="text1"/>
                <w:lang w:val="en-US"/>
              </w:rPr>
              <w:t xml:space="preserve">in accordance with ITB 16; </w:t>
            </w:r>
          </w:p>
          <w:p w:rsidR="006309F7" w:rsidRPr="003261FD" w:rsidRDefault="006309F7" w:rsidP="00151F80">
            <w:pPr>
              <w:pStyle w:val="P3Header1-Clauses"/>
              <w:numPr>
                <w:ilvl w:val="0"/>
                <w:numId w:val="127"/>
              </w:numPr>
              <w:tabs>
                <w:tab w:val="clear" w:pos="972"/>
                <w:tab w:val="clear" w:pos="1296"/>
                <w:tab w:val="num" w:pos="868"/>
              </w:tabs>
              <w:spacing w:after="134"/>
              <w:ind w:left="868" w:hanging="385"/>
              <w:rPr>
                <w:color w:val="000000" w:themeColor="text1"/>
                <w:lang w:val="en-US"/>
              </w:rPr>
            </w:pPr>
            <w:r w:rsidRPr="003261FD">
              <w:rPr>
                <w:color w:val="000000" w:themeColor="text1"/>
                <w:lang w:val="en-US"/>
              </w:rPr>
              <w:t xml:space="preserve">any other document </w:t>
            </w:r>
            <w:r w:rsidR="00ED3E0D" w:rsidRPr="003261FD">
              <w:rPr>
                <w:bCs/>
                <w:color w:val="000000" w:themeColor="text1"/>
                <w:lang w:val="en-US"/>
              </w:rPr>
              <w:t xml:space="preserve">required </w:t>
            </w:r>
            <w:r w:rsidR="00ED3E0D" w:rsidRPr="003261FD">
              <w:rPr>
                <w:b/>
                <w:bCs/>
                <w:color w:val="000000" w:themeColor="text1"/>
                <w:lang w:val="en-US"/>
              </w:rPr>
              <w:t>in the BDS</w:t>
            </w:r>
            <w:r w:rsidRPr="003261FD">
              <w:rPr>
                <w:color w:val="000000" w:themeColor="text1"/>
                <w:lang w:val="en-US"/>
              </w:rPr>
              <w:t>.</w:t>
            </w:r>
          </w:p>
          <w:p w:rsidR="006309F7" w:rsidRPr="003261FD" w:rsidRDefault="00EF7062"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11.2</w:t>
            </w:r>
            <w:r w:rsidRPr="003261FD">
              <w:rPr>
                <w:color w:val="000000" w:themeColor="text1"/>
                <w:lang w:val="en-US"/>
              </w:rPr>
              <w:tab/>
            </w:r>
            <w:r w:rsidR="006309F7" w:rsidRPr="003261FD">
              <w:rPr>
                <w:color w:val="000000" w:themeColor="text1"/>
                <w:lang w:val="en-US"/>
              </w:rPr>
              <w:t xml:space="preserve">In addition to the requirements under ITB 11.1, </w:t>
            </w:r>
            <w:r w:rsidR="00F25823" w:rsidRPr="003261FD">
              <w:rPr>
                <w:color w:val="000000" w:themeColor="text1"/>
                <w:lang w:val="en-US"/>
              </w:rPr>
              <w:t>Bid</w:t>
            </w:r>
            <w:r w:rsidR="006309F7" w:rsidRPr="003261FD">
              <w:rPr>
                <w:color w:val="000000" w:themeColor="text1"/>
                <w:lang w:val="en-US"/>
              </w:rPr>
              <w:t xml:space="preserve">s submitted by a JV shall include a copy of the Joint Venture Agreement entered into by all </w:t>
            </w:r>
            <w:r w:rsidR="008F708E" w:rsidRPr="003261FD">
              <w:rPr>
                <w:color w:val="000000" w:themeColor="text1"/>
                <w:lang w:val="en-US"/>
              </w:rPr>
              <w:t>member</w:t>
            </w:r>
            <w:r w:rsidR="006309F7" w:rsidRPr="003261FD">
              <w:rPr>
                <w:color w:val="000000" w:themeColor="text1"/>
                <w:lang w:val="en-US"/>
              </w:rPr>
              <w:t>s</w:t>
            </w:r>
            <w:r w:rsidR="00E40D12" w:rsidRPr="003261FD">
              <w:rPr>
                <w:color w:val="000000" w:themeColor="text1"/>
                <w:lang w:val="en-US"/>
              </w:rPr>
              <w:t xml:space="preserve">. </w:t>
            </w:r>
            <w:r w:rsidR="006309F7" w:rsidRPr="003261FD">
              <w:rPr>
                <w:color w:val="000000" w:themeColor="text1"/>
                <w:lang w:val="en-US"/>
              </w:rPr>
              <w:t xml:space="preserve">Alternatively, a </w:t>
            </w:r>
            <w:r w:rsidR="003F115F" w:rsidRPr="003261FD">
              <w:rPr>
                <w:color w:val="000000" w:themeColor="text1"/>
                <w:lang w:val="en-US"/>
              </w:rPr>
              <w:t>l</w:t>
            </w:r>
            <w:r w:rsidR="006309F7" w:rsidRPr="003261FD">
              <w:rPr>
                <w:color w:val="000000" w:themeColor="text1"/>
                <w:lang w:val="en-US"/>
              </w:rPr>
              <w:t xml:space="preserve">etter of </w:t>
            </w:r>
            <w:r w:rsidR="003F115F" w:rsidRPr="003261FD">
              <w:rPr>
                <w:color w:val="000000" w:themeColor="text1"/>
                <w:lang w:val="en-US"/>
              </w:rPr>
              <w:t>i</w:t>
            </w:r>
            <w:r w:rsidR="006309F7" w:rsidRPr="003261FD">
              <w:rPr>
                <w:color w:val="000000" w:themeColor="text1"/>
                <w:lang w:val="en-US"/>
              </w:rPr>
              <w:t xml:space="preserve">ntent to execute a Joint Venture Agreement in the event of a successful </w:t>
            </w:r>
            <w:r w:rsidR="00F25823" w:rsidRPr="003261FD">
              <w:rPr>
                <w:color w:val="000000" w:themeColor="text1"/>
                <w:lang w:val="en-US"/>
              </w:rPr>
              <w:t>Bid</w:t>
            </w:r>
            <w:r w:rsidR="006309F7" w:rsidRPr="003261FD">
              <w:rPr>
                <w:color w:val="000000" w:themeColor="text1"/>
                <w:lang w:val="en-US"/>
              </w:rPr>
              <w:t xml:space="preserve"> shall be signed by all </w:t>
            </w:r>
            <w:r w:rsidR="008F708E" w:rsidRPr="003261FD">
              <w:rPr>
                <w:color w:val="000000" w:themeColor="text1"/>
                <w:lang w:val="en-US"/>
              </w:rPr>
              <w:t>member</w:t>
            </w:r>
            <w:r w:rsidR="006309F7" w:rsidRPr="003261FD">
              <w:rPr>
                <w:color w:val="000000" w:themeColor="text1"/>
                <w:lang w:val="en-US"/>
              </w:rPr>
              <w:t xml:space="preserve">s and submitted with the </w:t>
            </w:r>
            <w:r w:rsidR="00F25823" w:rsidRPr="003261FD">
              <w:rPr>
                <w:color w:val="000000" w:themeColor="text1"/>
                <w:lang w:val="en-US"/>
              </w:rPr>
              <w:t>Bid</w:t>
            </w:r>
            <w:r w:rsidR="006309F7" w:rsidRPr="003261FD">
              <w:rPr>
                <w:color w:val="000000" w:themeColor="text1"/>
                <w:lang w:val="en-US"/>
              </w:rPr>
              <w:t xml:space="preserve">, together with a copy of the proposed </w:t>
            </w:r>
            <w:r w:rsidR="003F115F" w:rsidRPr="003261FD">
              <w:rPr>
                <w:color w:val="000000" w:themeColor="text1"/>
                <w:lang w:val="en-US"/>
              </w:rPr>
              <w:t>A</w:t>
            </w:r>
            <w:r w:rsidR="006309F7" w:rsidRPr="003261FD">
              <w:rPr>
                <w:color w:val="000000" w:themeColor="text1"/>
                <w:lang w:val="en-US"/>
              </w:rPr>
              <w:t xml:space="preserve">greement. </w:t>
            </w:r>
          </w:p>
          <w:p w:rsidR="00FC70EF" w:rsidRPr="003261FD" w:rsidRDefault="00FC70EF"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11.3</w:t>
            </w:r>
            <w:r w:rsidR="00F71E66" w:rsidRPr="003261FD">
              <w:rPr>
                <w:color w:val="000000" w:themeColor="text1"/>
                <w:lang w:val="en-US"/>
              </w:rPr>
              <w:tab/>
            </w:r>
            <w:r w:rsidRPr="003261FD">
              <w:rPr>
                <w:color w:val="000000" w:themeColor="text1"/>
                <w:lang w:val="en-US"/>
              </w:rPr>
              <w:t xml:space="preserve">The </w:t>
            </w:r>
            <w:r w:rsidR="00F25823" w:rsidRPr="003261FD">
              <w:rPr>
                <w:color w:val="000000" w:themeColor="text1"/>
                <w:lang w:val="en-US"/>
              </w:rPr>
              <w:t>Bid</w:t>
            </w:r>
            <w:r w:rsidRPr="003261FD">
              <w:rPr>
                <w:color w:val="000000" w:themeColor="text1"/>
                <w:lang w:val="en-US"/>
              </w:rPr>
              <w:t xml:space="preserve">der shall furnish </w:t>
            </w:r>
            <w:r w:rsidR="003F115F" w:rsidRPr="003261FD">
              <w:rPr>
                <w:color w:val="000000" w:themeColor="text1"/>
                <w:lang w:val="en-US"/>
              </w:rPr>
              <w:t xml:space="preserve">in the Letter of </w:t>
            </w:r>
            <w:r w:rsidR="00F25823" w:rsidRPr="003261FD">
              <w:rPr>
                <w:color w:val="000000" w:themeColor="text1"/>
                <w:lang w:val="en-US"/>
              </w:rPr>
              <w:t>Bid</w:t>
            </w:r>
            <w:r w:rsidR="003F115F" w:rsidRPr="003261FD">
              <w:rPr>
                <w:color w:val="000000" w:themeColor="text1"/>
                <w:lang w:val="en-US"/>
              </w:rPr>
              <w:t xml:space="preserve"> </w:t>
            </w:r>
            <w:r w:rsidRPr="003261FD">
              <w:rPr>
                <w:color w:val="000000" w:themeColor="text1"/>
                <w:lang w:val="en-US"/>
              </w:rPr>
              <w:t xml:space="preserve">information on commissions and gratuities, if any, paid or to be paid to agents or any other party relating to this </w:t>
            </w:r>
            <w:r w:rsidR="00F25823" w:rsidRPr="003261FD">
              <w:rPr>
                <w:color w:val="000000" w:themeColor="text1"/>
                <w:lang w:val="en-US"/>
              </w:rPr>
              <w:t>Bid</w:t>
            </w:r>
            <w:r w:rsidRPr="003261FD">
              <w:rPr>
                <w:color w:val="000000" w:themeColor="text1"/>
                <w:lang w:val="en-US"/>
              </w:rPr>
              <w:t>.</w:t>
            </w:r>
          </w:p>
        </w:tc>
      </w:tr>
      <w:tr w:rsidR="006605C6" w:rsidRPr="003261FD" w:rsidTr="00B16891">
        <w:trPr>
          <w:gridAfter w:val="2"/>
          <w:wAfter w:w="48" w:type="dxa"/>
          <w:trHeight w:val="144"/>
        </w:trPr>
        <w:tc>
          <w:tcPr>
            <w:tcW w:w="2321" w:type="dxa"/>
          </w:tcPr>
          <w:p w:rsidR="006309F7" w:rsidRPr="003261FD" w:rsidRDefault="006309F7" w:rsidP="00D96372">
            <w:pPr>
              <w:pStyle w:val="StyleHeader1-ClausesLeft0Hanging03After0pt"/>
              <w:rPr>
                <w:color w:val="000000" w:themeColor="text1"/>
                <w:lang w:val="en-US"/>
              </w:rPr>
            </w:pPr>
            <w:bookmarkStart w:id="148" w:name="_Toc100032302"/>
            <w:bookmarkStart w:id="149" w:name="_Toc325714167"/>
            <w:bookmarkStart w:id="150" w:name="_Toc473799990"/>
            <w:bookmarkStart w:id="151" w:name="_Toc438438833"/>
            <w:bookmarkStart w:id="152" w:name="_Toc438532583"/>
            <w:bookmarkStart w:id="153" w:name="_Toc438733977"/>
            <w:bookmarkStart w:id="154" w:name="_Toc438907016"/>
            <w:bookmarkStart w:id="155" w:name="_Toc438907215"/>
            <w:r w:rsidRPr="003261FD">
              <w:rPr>
                <w:lang w:val="en-US"/>
              </w:rPr>
              <w:t>Letter</w:t>
            </w:r>
            <w:r w:rsidRPr="003261FD">
              <w:rPr>
                <w:color w:val="000000" w:themeColor="text1"/>
                <w:lang w:val="en-US"/>
              </w:rPr>
              <w:t xml:space="preserve"> of </w:t>
            </w:r>
            <w:r w:rsidR="00F25823" w:rsidRPr="003261FD">
              <w:rPr>
                <w:color w:val="000000" w:themeColor="text1"/>
                <w:lang w:val="en-US"/>
              </w:rPr>
              <w:t>Bid</w:t>
            </w:r>
            <w:r w:rsidRPr="003261FD">
              <w:rPr>
                <w:color w:val="000000" w:themeColor="text1"/>
                <w:lang w:val="en-US"/>
              </w:rPr>
              <w:t xml:space="preserve"> and Schedules</w:t>
            </w:r>
            <w:bookmarkEnd w:id="148"/>
            <w:bookmarkEnd w:id="149"/>
            <w:bookmarkEnd w:id="150"/>
            <w:r w:rsidRPr="003261FD">
              <w:rPr>
                <w:color w:val="000000" w:themeColor="text1"/>
                <w:lang w:val="en-US"/>
              </w:rPr>
              <w:t xml:space="preserve"> </w:t>
            </w:r>
            <w:bookmarkEnd w:id="151"/>
            <w:bookmarkEnd w:id="152"/>
            <w:bookmarkEnd w:id="153"/>
            <w:bookmarkEnd w:id="154"/>
            <w:bookmarkEnd w:id="155"/>
          </w:p>
        </w:tc>
        <w:tc>
          <w:tcPr>
            <w:tcW w:w="7290" w:type="dxa"/>
            <w:gridSpan w:val="2"/>
          </w:tcPr>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12.1</w:t>
            </w:r>
            <w:r w:rsidRPr="003261FD">
              <w:rPr>
                <w:color w:val="000000" w:themeColor="text1"/>
                <w:lang w:val="en-US"/>
              </w:rPr>
              <w:tab/>
            </w:r>
            <w:r w:rsidR="006309F7" w:rsidRPr="003261FD">
              <w:rPr>
                <w:color w:val="000000" w:themeColor="text1"/>
                <w:lang w:val="en-US"/>
              </w:rPr>
              <w:t xml:space="preserve">The Letter of </w:t>
            </w:r>
            <w:r w:rsidR="00F25823" w:rsidRPr="003261FD">
              <w:rPr>
                <w:color w:val="000000" w:themeColor="text1"/>
                <w:lang w:val="en-US"/>
              </w:rPr>
              <w:t>Bid</w:t>
            </w:r>
            <w:r w:rsidR="006309F7" w:rsidRPr="003261FD">
              <w:rPr>
                <w:color w:val="000000" w:themeColor="text1"/>
                <w:lang w:val="en-US"/>
              </w:rPr>
              <w:t xml:space="preserve"> and Schedules, including the Bill of Quantities</w:t>
            </w:r>
            <w:r w:rsidR="006309F7" w:rsidRPr="003261FD">
              <w:rPr>
                <w:i/>
                <w:color w:val="000000" w:themeColor="text1"/>
                <w:lang w:val="en-US"/>
              </w:rPr>
              <w:t>,</w:t>
            </w:r>
            <w:r w:rsidR="006309F7" w:rsidRPr="003261FD">
              <w:rPr>
                <w:color w:val="000000" w:themeColor="text1"/>
                <w:lang w:val="en-US"/>
              </w:rPr>
              <w:t xml:space="preserve"> shall be prepared using the relevant form</w:t>
            </w:r>
            <w:r w:rsidR="006309F7" w:rsidRPr="003261FD">
              <w:rPr>
                <w:i/>
                <w:iCs/>
                <w:color w:val="000000" w:themeColor="text1"/>
                <w:lang w:val="en-US"/>
              </w:rPr>
              <w:t>s</w:t>
            </w:r>
            <w:r w:rsidR="006309F7" w:rsidRPr="003261FD">
              <w:rPr>
                <w:color w:val="000000" w:themeColor="text1"/>
                <w:lang w:val="en-US"/>
              </w:rPr>
              <w:t xml:space="preserve"> furnished in Section IV, </w:t>
            </w:r>
            <w:r w:rsidR="00F25823" w:rsidRPr="003261FD">
              <w:rPr>
                <w:color w:val="000000" w:themeColor="text1"/>
                <w:lang w:val="en-US"/>
              </w:rPr>
              <w:t>Bid</w:t>
            </w:r>
            <w:r w:rsidR="006309F7" w:rsidRPr="003261FD">
              <w:rPr>
                <w:color w:val="000000" w:themeColor="text1"/>
                <w:lang w:val="en-US"/>
              </w:rPr>
              <w:t xml:space="preserve">ding Forms. The forms must be completed without any alterations </w:t>
            </w:r>
            <w:r w:rsidR="006309F7" w:rsidRPr="003261FD">
              <w:rPr>
                <w:iCs/>
                <w:color w:val="000000" w:themeColor="text1"/>
                <w:lang w:val="en-US"/>
              </w:rPr>
              <w:t>to the text</w:t>
            </w:r>
            <w:r w:rsidR="006309F7" w:rsidRPr="003261FD">
              <w:rPr>
                <w:color w:val="000000" w:themeColor="text1"/>
                <w:lang w:val="en-US"/>
              </w:rPr>
              <w:t>, and no substitutes shall be accepted</w:t>
            </w:r>
            <w:r w:rsidR="00FF0EFD" w:rsidRPr="003261FD">
              <w:rPr>
                <w:color w:val="000000" w:themeColor="text1"/>
                <w:lang w:val="en-US"/>
              </w:rPr>
              <w:t xml:space="preserve"> except as provided under ITB 20.</w:t>
            </w:r>
            <w:r w:rsidR="00601F55" w:rsidRPr="003261FD">
              <w:rPr>
                <w:color w:val="000000" w:themeColor="text1"/>
                <w:lang w:val="en-US"/>
              </w:rPr>
              <w:t>3</w:t>
            </w:r>
            <w:r w:rsidR="00E40D12" w:rsidRPr="003261FD">
              <w:rPr>
                <w:color w:val="000000" w:themeColor="text1"/>
                <w:lang w:val="en-US"/>
              </w:rPr>
              <w:t xml:space="preserve">. </w:t>
            </w:r>
            <w:r w:rsidR="006309F7" w:rsidRPr="003261FD">
              <w:rPr>
                <w:color w:val="000000" w:themeColor="text1"/>
                <w:lang w:val="en-US"/>
              </w:rPr>
              <w:t xml:space="preserve">All blank spaces shall be filled in with the information requested. </w:t>
            </w:r>
          </w:p>
        </w:tc>
      </w:tr>
      <w:tr w:rsidR="006605C6" w:rsidRPr="003261FD" w:rsidTr="00B16891">
        <w:trPr>
          <w:gridAfter w:val="2"/>
          <w:wAfter w:w="48" w:type="dxa"/>
          <w:trHeight w:val="144"/>
        </w:trPr>
        <w:tc>
          <w:tcPr>
            <w:tcW w:w="2321" w:type="dxa"/>
          </w:tcPr>
          <w:p w:rsidR="006309F7" w:rsidRPr="003261FD" w:rsidRDefault="006309F7" w:rsidP="00D96372">
            <w:pPr>
              <w:pStyle w:val="StyleHeader1-ClausesLeft0Hanging03After0pt"/>
              <w:rPr>
                <w:color w:val="000000" w:themeColor="text1"/>
                <w:lang w:val="en-US"/>
              </w:rPr>
            </w:pPr>
            <w:bookmarkStart w:id="156" w:name="_Toc438532584"/>
            <w:bookmarkStart w:id="157" w:name="_Toc438438834"/>
            <w:bookmarkStart w:id="158" w:name="_Toc438532587"/>
            <w:bookmarkStart w:id="159" w:name="_Toc438733978"/>
            <w:bookmarkStart w:id="160" w:name="_Toc438907017"/>
            <w:bookmarkStart w:id="161" w:name="_Toc438907216"/>
            <w:bookmarkStart w:id="162" w:name="_Toc100032303"/>
            <w:bookmarkStart w:id="163" w:name="_Toc325714168"/>
            <w:bookmarkStart w:id="164" w:name="_Toc473799991"/>
            <w:bookmarkEnd w:id="156"/>
            <w:r w:rsidRPr="003261FD">
              <w:rPr>
                <w:color w:val="000000" w:themeColor="text1"/>
                <w:lang w:val="en-US"/>
              </w:rPr>
              <w:t>A</w:t>
            </w:r>
            <w:r w:rsidRPr="003261FD">
              <w:rPr>
                <w:lang w:val="en-US"/>
              </w:rPr>
              <w:t xml:space="preserve">lternative </w:t>
            </w:r>
            <w:r w:rsidR="00F25823" w:rsidRPr="003261FD">
              <w:rPr>
                <w:color w:val="000000" w:themeColor="text1"/>
                <w:lang w:val="en-US"/>
              </w:rPr>
              <w:t>Bid</w:t>
            </w:r>
            <w:r w:rsidRPr="003261FD">
              <w:rPr>
                <w:color w:val="000000" w:themeColor="text1"/>
                <w:lang w:val="en-US"/>
              </w:rPr>
              <w:t>s</w:t>
            </w:r>
            <w:bookmarkEnd w:id="157"/>
            <w:bookmarkEnd w:id="158"/>
            <w:bookmarkEnd w:id="159"/>
            <w:bookmarkEnd w:id="160"/>
            <w:bookmarkEnd w:id="161"/>
            <w:bookmarkEnd w:id="162"/>
            <w:bookmarkEnd w:id="163"/>
            <w:bookmarkEnd w:id="164"/>
          </w:p>
        </w:tc>
        <w:tc>
          <w:tcPr>
            <w:tcW w:w="7290" w:type="dxa"/>
            <w:gridSpan w:val="2"/>
          </w:tcPr>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rStyle w:val="StyleHeader2-SubClausesBoldChar"/>
                <w:b w:val="0"/>
                <w:color w:val="000000" w:themeColor="text1"/>
                <w:lang w:val="en-US"/>
              </w:rPr>
              <w:t>13.1</w:t>
            </w:r>
            <w:r w:rsidRPr="003261FD">
              <w:rPr>
                <w:rStyle w:val="StyleHeader2-SubClausesBoldChar"/>
                <w:color w:val="000000" w:themeColor="text1"/>
                <w:lang w:val="en-US"/>
              </w:rPr>
              <w:tab/>
            </w:r>
            <w:r w:rsidR="006309F7" w:rsidRPr="003261FD">
              <w:rPr>
                <w:rStyle w:val="StyleHeader2-SubClausesBoldChar"/>
                <w:b w:val="0"/>
                <w:color w:val="000000" w:themeColor="text1"/>
                <w:lang w:val="en-US"/>
              </w:rPr>
              <w:t xml:space="preserve">Unless otherwise </w:t>
            </w:r>
            <w:r w:rsidR="0082153D" w:rsidRPr="003261FD">
              <w:rPr>
                <w:rStyle w:val="StyleHeader2-SubClausesBoldChar"/>
                <w:b w:val="0"/>
                <w:color w:val="000000" w:themeColor="text1"/>
                <w:lang w:val="en-US"/>
              </w:rPr>
              <w:t>specified</w:t>
            </w:r>
            <w:r w:rsidR="006309F7" w:rsidRPr="003261FD">
              <w:rPr>
                <w:rStyle w:val="StyleHeader2-SubClausesBoldChar"/>
                <w:color w:val="000000" w:themeColor="text1"/>
                <w:lang w:val="en-US"/>
              </w:rPr>
              <w:t xml:space="preserve"> in the BDS</w:t>
            </w:r>
            <w:r w:rsidR="006309F7" w:rsidRPr="003261FD">
              <w:rPr>
                <w:color w:val="000000" w:themeColor="text1"/>
                <w:lang w:val="en-US"/>
              </w:rPr>
              <w:t xml:space="preserve">, alternative </w:t>
            </w:r>
            <w:r w:rsidR="00F25823" w:rsidRPr="003261FD">
              <w:rPr>
                <w:color w:val="000000" w:themeColor="text1"/>
                <w:lang w:val="en-US"/>
              </w:rPr>
              <w:t>Bid</w:t>
            </w:r>
            <w:r w:rsidR="006309F7" w:rsidRPr="003261FD">
              <w:rPr>
                <w:color w:val="000000" w:themeColor="text1"/>
                <w:lang w:val="en-US"/>
              </w:rPr>
              <w:t>s shall not be considered.</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13.2</w:t>
            </w:r>
            <w:r w:rsidRPr="003261FD">
              <w:rPr>
                <w:color w:val="000000" w:themeColor="text1"/>
                <w:lang w:val="en-US"/>
              </w:rPr>
              <w:tab/>
            </w:r>
            <w:r w:rsidR="006309F7" w:rsidRPr="003261FD">
              <w:rPr>
                <w:color w:val="000000" w:themeColor="text1"/>
                <w:lang w:val="en-US"/>
              </w:rPr>
              <w:t xml:space="preserve">When alternative times for completion are explicitly invited, a statement to that effect </w:t>
            </w:r>
            <w:r w:rsidR="006309F7" w:rsidRPr="003261FD">
              <w:rPr>
                <w:rStyle w:val="StyleHeader2-SubClausesBoldChar"/>
                <w:b w:val="0"/>
                <w:color w:val="000000" w:themeColor="text1"/>
                <w:lang w:val="en-US"/>
              </w:rPr>
              <w:t>will be included</w:t>
            </w:r>
            <w:r w:rsidR="006309F7" w:rsidRPr="003261FD">
              <w:rPr>
                <w:rStyle w:val="StyleHeader2-SubClausesBoldChar"/>
                <w:color w:val="000000" w:themeColor="text1"/>
                <w:lang w:val="en-US"/>
              </w:rPr>
              <w:t xml:space="preserve"> in the BDS</w:t>
            </w:r>
            <w:r w:rsidR="006309F7" w:rsidRPr="003261FD">
              <w:rPr>
                <w:color w:val="000000" w:themeColor="text1"/>
                <w:lang w:val="en-US"/>
              </w:rPr>
              <w:t xml:space="preserve">, </w:t>
            </w:r>
            <w:r w:rsidR="00182DC5" w:rsidRPr="003261FD">
              <w:rPr>
                <w:lang w:val="en-US"/>
              </w:rPr>
              <w:t xml:space="preserve">and the method of evaluating different </w:t>
            </w:r>
            <w:r w:rsidR="004E6BAA" w:rsidRPr="003261FD">
              <w:rPr>
                <w:lang w:val="en-US"/>
              </w:rPr>
              <w:t xml:space="preserve">alternative </w:t>
            </w:r>
            <w:r w:rsidR="00D61631" w:rsidRPr="003261FD">
              <w:rPr>
                <w:lang w:val="en-US"/>
              </w:rPr>
              <w:t xml:space="preserve">times </w:t>
            </w:r>
            <w:r w:rsidR="00950260" w:rsidRPr="003261FD">
              <w:rPr>
                <w:lang w:val="en-US"/>
              </w:rPr>
              <w:t>for completion</w:t>
            </w:r>
            <w:r w:rsidR="00182DC5" w:rsidRPr="003261FD">
              <w:rPr>
                <w:lang w:val="en-US"/>
              </w:rPr>
              <w:t xml:space="preserve"> will be described in Section III, Evaluation and Qualification Criteria.</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13.3</w:t>
            </w:r>
            <w:r w:rsidRPr="003261FD">
              <w:rPr>
                <w:color w:val="000000" w:themeColor="text1"/>
                <w:lang w:val="en-US"/>
              </w:rPr>
              <w:tab/>
            </w:r>
            <w:r w:rsidR="006309F7" w:rsidRPr="003261FD">
              <w:rPr>
                <w:color w:val="000000" w:themeColor="text1"/>
                <w:lang w:val="en-US"/>
              </w:rPr>
              <w:t xml:space="preserve">Except as provided under ITB 13.4 below, </w:t>
            </w:r>
            <w:r w:rsidR="00F25823" w:rsidRPr="003261FD">
              <w:rPr>
                <w:color w:val="000000" w:themeColor="text1"/>
                <w:lang w:val="en-US"/>
              </w:rPr>
              <w:t>Bid</w:t>
            </w:r>
            <w:r w:rsidR="006309F7" w:rsidRPr="003261FD">
              <w:rPr>
                <w:color w:val="000000" w:themeColor="text1"/>
                <w:lang w:val="en-US"/>
              </w:rPr>
              <w:t xml:space="preserve">ders wishing to offer technical alternatives to the requirements of the </w:t>
            </w:r>
            <w:r w:rsidR="00F20AF4" w:rsidRPr="003261FD">
              <w:rPr>
                <w:color w:val="000000" w:themeColor="text1"/>
                <w:lang w:val="en-US"/>
              </w:rPr>
              <w:t>Bidding document</w:t>
            </w:r>
            <w:r w:rsidR="006309F7" w:rsidRPr="003261FD">
              <w:rPr>
                <w:color w:val="000000" w:themeColor="text1"/>
                <w:lang w:val="en-US"/>
              </w:rPr>
              <w:t xml:space="preserve"> must first price the Employer’s design as described in the </w:t>
            </w:r>
            <w:r w:rsidR="00F20AF4" w:rsidRPr="003261FD">
              <w:rPr>
                <w:color w:val="000000" w:themeColor="text1"/>
                <w:lang w:val="en-US"/>
              </w:rPr>
              <w:t>Bidding document</w:t>
            </w:r>
            <w:r w:rsidR="006309F7" w:rsidRPr="003261FD">
              <w:rPr>
                <w:color w:val="000000" w:themeColor="text1"/>
                <w:lang w:val="en-US"/>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w:t>
            </w:r>
            <w:r w:rsidR="00E40D12" w:rsidRPr="003261FD">
              <w:rPr>
                <w:color w:val="000000" w:themeColor="text1"/>
                <w:lang w:val="en-US"/>
              </w:rPr>
              <w:t xml:space="preserve">. </w:t>
            </w:r>
            <w:r w:rsidR="006309F7" w:rsidRPr="003261FD">
              <w:rPr>
                <w:color w:val="000000" w:themeColor="text1"/>
                <w:lang w:val="en-US"/>
              </w:rPr>
              <w:t xml:space="preserve">Only the technical alternatives, if any, of </w:t>
            </w:r>
            <w:r w:rsidR="00E94F41" w:rsidRPr="003261FD">
              <w:rPr>
                <w:color w:val="000000" w:themeColor="text1"/>
                <w:lang w:val="en-US"/>
              </w:rPr>
              <w:t xml:space="preserve">the </w:t>
            </w:r>
            <w:r w:rsidR="00F25823" w:rsidRPr="003261FD">
              <w:rPr>
                <w:color w:val="000000" w:themeColor="text1"/>
                <w:lang w:val="en-US"/>
              </w:rPr>
              <w:t>Bid</w:t>
            </w:r>
            <w:r w:rsidR="0030400E" w:rsidRPr="003261FD">
              <w:rPr>
                <w:color w:val="000000" w:themeColor="text1"/>
                <w:lang w:val="en-US"/>
              </w:rPr>
              <w:t xml:space="preserve">der with the </w:t>
            </w:r>
            <w:r w:rsidR="00B14760" w:rsidRPr="003261FD">
              <w:rPr>
                <w:color w:val="000000" w:themeColor="text1"/>
                <w:lang w:val="en-US"/>
              </w:rPr>
              <w:t>M</w:t>
            </w:r>
            <w:r w:rsidR="0030400E" w:rsidRPr="003261FD">
              <w:rPr>
                <w:color w:val="000000" w:themeColor="text1"/>
                <w:lang w:val="en-US"/>
              </w:rPr>
              <w:t xml:space="preserve">ost </w:t>
            </w:r>
            <w:r w:rsidR="00920F23" w:rsidRPr="003261FD">
              <w:rPr>
                <w:color w:val="000000" w:themeColor="text1"/>
                <w:lang w:val="en-US"/>
              </w:rPr>
              <w:t>Advantageous</w:t>
            </w:r>
            <w:r w:rsidR="0030400E" w:rsidRPr="003261FD">
              <w:rPr>
                <w:color w:val="000000" w:themeColor="text1"/>
                <w:lang w:val="en-US"/>
              </w:rPr>
              <w:t xml:space="preserve"> </w:t>
            </w:r>
            <w:r w:rsidR="00F25823" w:rsidRPr="003261FD">
              <w:rPr>
                <w:color w:val="000000" w:themeColor="text1"/>
                <w:lang w:val="en-US"/>
              </w:rPr>
              <w:t>Bid</w:t>
            </w:r>
            <w:r w:rsidR="006309F7" w:rsidRPr="003261FD">
              <w:rPr>
                <w:color w:val="000000" w:themeColor="text1"/>
                <w:lang w:val="en-US"/>
              </w:rPr>
              <w:t xml:space="preserve"> conforming to the basic technical requirements shall be considered by the Employer.</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rStyle w:val="StyleHeader2-SubClausesBoldChar"/>
                <w:b w:val="0"/>
                <w:color w:val="000000" w:themeColor="text1"/>
                <w:lang w:val="en-US"/>
              </w:rPr>
              <w:t>13.4</w:t>
            </w:r>
            <w:r w:rsidRPr="003261FD">
              <w:rPr>
                <w:rStyle w:val="StyleHeader2-SubClausesBoldChar"/>
                <w:b w:val="0"/>
                <w:color w:val="000000" w:themeColor="text1"/>
                <w:lang w:val="en-US"/>
              </w:rPr>
              <w:tab/>
            </w:r>
            <w:r w:rsidR="006309F7" w:rsidRPr="003261FD">
              <w:rPr>
                <w:rStyle w:val="StyleHeader2-SubClausesBoldChar"/>
                <w:b w:val="0"/>
                <w:color w:val="000000" w:themeColor="text1"/>
                <w:lang w:val="en-US"/>
              </w:rPr>
              <w:t>When specified</w:t>
            </w:r>
            <w:r w:rsidR="006309F7" w:rsidRPr="003261FD">
              <w:rPr>
                <w:rStyle w:val="StyleHeader2-SubClausesBoldChar"/>
                <w:color w:val="000000" w:themeColor="text1"/>
                <w:lang w:val="en-US"/>
              </w:rPr>
              <w:t xml:space="preserve"> in the BDS</w:t>
            </w:r>
            <w:r w:rsidR="006309F7" w:rsidRPr="003261FD">
              <w:rPr>
                <w:color w:val="000000" w:themeColor="text1"/>
                <w:lang w:val="en-US"/>
              </w:rPr>
              <w:t xml:space="preserve">, </w:t>
            </w:r>
            <w:r w:rsidR="00F25823" w:rsidRPr="003261FD">
              <w:rPr>
                <w:color w:val="000000" w:themeColor="text1"/>
                <w:lang w:val="en-US"/>
              </w:rPr>
              <w:t>Bid</w:t>
            </w:r>
            <w:r w:rsidR="006309F7" w:rsidRPr="003261FD">
              <w:rPr>
                <w:color w:val="000000" w:themeColor="text1"/>
                <w:lang w:val="en-US"/>
              </w:rPr>
              <w:t xml:space="preserve">ders are permitted to submit alternative technical solutions for specified parts of the Works, and such parts </w:t>
            </w:r>
            <w:r w:rsidR="006309F7" w:rsidRPr="003261FD">
              <w:rPr>
                <w:rStyle w:val="StyleHeader2-SubClausesBoldChar"/>
                <w:b w:val="0"/>
                <w:color w:val="000000" w:themeColor="text1"/>
                <w:lang w:val="en-US"/>
              </w:rPr>
              <w:t>will be</w:t>
            </w:r>
            <w:r w:rsidR="006309F7" w:rsidRPr="003261FD">
              <w:rPr>
                <w:b/>
                <w:color w:val="000000" w:themeColor="text1"/>
                <w:lang w:val="en-US"/>
              </w:rPr>
              <w:t xml:space="preserve"> </w:t>
            </w:r>
            <w:r w:rsidR="006309F7" w:rsidRPr="003261FD">
              <w:rPr>
                <w:rStyle w:val="StyleHeader2-SubClausesBoldChar"/>
                <w:b w:val="0"/>
                <w:color w:val="000000" w:themeColor="text1"/>
                <w:lang w:val="en-US"/>
              </w:rPr>
              <w:t>identified</w:t>
            </w:r>
            <w:r w:rsidR="006309F7" w:rsidRPr="003261FD">
              <w:rPr>
                <w:rStyle w:val="StyleHeader2-SubClausesBoldChar"/>
                <w:color w:val="000000" w:themeColor="text1"/>
                <w:lang w:val="en-US"/>
              </w:rPr>
              <w:t xml:space="preserve"> in the BDS</w:t>
            </w:r>
            <w:r w:rsidR="006309F7" w:rsidRPr="003261FD">
              <w:rPr>
                <w:color w:val="000000" w:themeColor="text1"/>
                <w:lang w:val="en-US"/>
              </w:rPr>
              <w:t>, as will the method for their evaluating, and described in Section VI</w:t>
            </w:r>
            <w:r w:rsidR="0071539C" w:rsidRPr="003261FD">
              <w:rPr>
                <w:color w:val="000000" w:themeColor="text1"/>
                <w:lang w:val="en-US"/>
              </w:rPr>
              <w:t>I</w:t>
            </w:r>
            <w:r w:rsidR="006309F7" w:rsidRPr="003261FD">
              <w:rPr>
                <w:color w:val="000000" w:themeColor="text1"/>
                <w:lang w:val="en-US"/>
              </w:rPr>
              <w:t>, Works</w:t>
            </w:r>
            <w:r w:rsidR="00DE155C" w:rsidRPr="003261FD">
              <w:rPr>
                <w:color w:val="000000" w:themeColor="text1"/>
                <w:lang w:val="en-US"/>
              </w:rPr>
              <w:t>’</w:t>
            </w:r>
            <w:r w:rsidR="006309F7" w:rsidRPr="003261FD">
              <w:rPr>
                <w:color w:val="000000" w:themeColor="text1"/>
                <w:lang w:val="en-US"/>
              </w:rPr>
              <w:t xml:space="preserve"> Requirements.</w:t>
            </w:r>
          </w:p>
        </w:tc>
      </w:tr>
      <w:tr w:rsidR="006605C6" w:rsidRPr="003261FD" w:rsidTr="00B16891">
        <w:trPr>
          <w:gridAfter w:val="2"/>
          <w:wAfter w:w="48" w:type="dxa"/>
          <w:trHeight w:val="144"/>
        </w:trPr>
        <w:tc>
          <w:tcPr>
            <w:tcW w:w="2321" w:type="dxa"/>
          </w:tcPr>
          <w:p w:rsidR="006309F7" w:rsidRPr="003261FD" w:rsidRDefault="00F25823" w:rsidP="00D96372">
            <w:pPr>
              <w:pStyle w:val="StyleHeader1-ClausesLeft0Hanging03After0pt"/>
              <w:rPr>
                <w:color w:val="000000" w:themeColor="text1"/>
                <w:lang w:val="en-US"/>
              </w:rPr>
            </w:pPr>
            <w:bookmarkStart w:id="165" w:name="_Toc438438835"/>
            <w:bookmarkStart w:id="166" w:name="_Toc438532588"/>
            <w:bookmarkStart w:id="167" w:name="_Toc438733979"/>
            <w:bookmarkStart w:id="168" w:name="_Toc438907018"/>
            <w:bookmarkStart w:id="169" w:name="_Toc438907217"/>
            <w:bookmarkStart w:id="170" w:name="_Toc100032304"/>
            <w:bookmarkStart w:id="171" w:name="_Toc325714169"/>
            <w:bookmarkStart w:id="172" w:name="_Toc473799992"/>
            <w:r w:rsidRPr="003261FD">
              <w:rPr>
                <w:color w:val="000000" w:themeColor="text1"/>
                <w:lang w:val="en-US"/>
              </w:rPr>
              <w:t>Bid</w:t>
            </w:r>
            <w:r w:rsidR="006309F7" w:rsidRPr="003261FD">
              <w:rPr>
                <w:color w:val="000000" w:themeColor="text1"/>
                <w:lang w:val="en-US"/>
              </w:rPr>
              <w:t xml:space="preserve"> Prices and Discounts</w:t>
            </w:r>
            <w:bookmarkEnd w:id="165"/>
            <w:bookmarkEnd w:id="166"/>
            <w:bookmarkEnd w:id="167"/>
            <w:bookmarkEnd w:id="168"/>
            <w:bookmarkEnd w:id="169"/>
            <w:bookmarkEnd w:id="170"/>
            <w:bookmarkEnd w:id="171"/>
            <w:bookmarkEnd w:id="172"/>
          </w:p>
        </w:tc>
        <w:tc>
          <w:tcPr>
            <w:tcW w:w="7290" w:type="dxa"/>
            <w:gridSpan w:val="2"/>
          </w:tcPr>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14.1</w:t>
            </w:r>
            <w:r w:rsidRPr="003261FD">
              <w:rPr>
                <w:color w:val="000000" w:themeColor="text1"/>
                <w:lang w:val="en-US"/>
              </w:rPr>
              <w:tab/>
            </w:r>
            <w:r w:rsidR="006309F7" w:rsidRPr="003261FD">
              <w:rPr>
                <w:color w:val="000000" w:themeColor="text1"/>
                <w:lang w:val="en-US"/>
              </w:rPr>
              <w:t>The prices and discounts</w:t>
            </w:r>
            <w:r w:rsidR="000A177A" w:rsidRPr="003261FD">
              <w:rPr>
                <w:color w:val="000000" w:themeColor="text1"/>
                <w:lang w:val="en-US"/>
              </w:rPr>
              <w:t xml:space="preserve"> (including any price reduction)</w:t>
            </w:r>
            <w:r w:rsidR="006309F7" w:rsidRPr="003261FD">
              <w:rPr>
                <w:color w:val="000000" w:themeColor="text1"/>
                <w:lang w:val="en-US"/>
              </w:rPr>
              <w:t xml:space="preserve"> quoted by the </w:t>
            </w:r>
            <w:r w:rsidR="00F25823" w:rsidRPr="003261FD">
              <w:rPr>
                <w:color w:val="000000" w:themeColor="text1"/>
                <w:lang w:val="en-US"/>
              </w:rPr>
              <w:t>Bid</w:t>
            </w:r>
            <w:r w:rsidR="006309F7" w:rsidRPr="003261FD">
              <w:rPr>
                <w:color w:val="000000" w:themeColor="text1"/>
                <w:lang w:val="en-US"/>
              </w:rPr>
              <w:t xml:space="preserve">der in the Letter of </w:t>
            </w:r>
            <w:r w:rsidR="00F25823" w:rsidRPr="003261FD">
              <w:rPr>
                <w:color w:val="000000" w:themeColor="text1"/>
                <w:lang w:val="en-US"/>
              </w:rPr>
              <w:t>Bid</w:t>
            </w:r>
            <w:r w:rsidR="006309F7" w:rsidRPr="003261FD">
              <w:rPr>
                <w:color w:val="000000" w:themeColor="text1"/>
                <w:lang w:val="en-US"/>
              </w:rPr>
              <w:t xml:space="preserve"> and in the Bill of Quantities shall conform to the requirements specified below.</w:t>
            </w:r>
          </w:p>
          <w:p w:rsidR="007267DB" w:rsidRPr="003261FD" w:rsidRDefault="007267DB"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14.2</w:t>
            </w:r>
            <w:r w:rsidR="0018534D" w:rsidRPr="003261FD">
              <w:rPr>
                <w:color w:val="000000" w:themeColor="text1"/>
                <w:lang w:val="en-US"/>
              </w:rPr>
              <w:tab/>
            </w:r>
            <w:r w:rsidRPr="003261FD">
              <w:rPr>
                <w:color w:val="000000" w:themeColor="text1"/>
                <w:lang w:val="en-US"/>
              </w:rPr>
              <w:t xml:space="preserve">The </w:t>
            </w:r>
            <w:r w:rsidR="00F25823" w:rsidRPr="003261FD">
              <w:rPr>
                <w:color w:val="000000" w:themeColor="text1"/>
                <w:lang w:val="en-US"/>
              </w:rPr>
              <w:t>Bid</w:t>
            </w:r>
            <w:r w:rsidRPr="003261FD">
              <w:rPr>
                <w:color w:val="000000" w:themeColor="text1"/>
                <w:lang w:val="en-US"/>
              </w:rPr>
              <w:t xml:space="preserve">der shall fill in rates and prices for all items of the Works described in the Bill of </w:t>
            </w:r>
            <w:r w:rsidR="00E46DFD" w:rsidRPr="003261FD">
              <w:rPr>
                <w:color w:val="000000" w:themeColor="text1"/>
                <w:lang w:val="en-US"/>
              </w:rPr>
              <w:t>Quantities</w:t>
            </w:r>
            <w:r w:rsidRPr="003261FD">
              <w:rPr>
                <w:color w:val="000000" w:themeColor="text1"/>
                <w:lang w:val="en-US"/>
              </w:rPr>
              <w:t xml:space="preserve">. Items against which no rate or price is entered by the </w:t>
            </w:r>
            <w:r w:rsidR="00F25823" w:rsidRPr="003261FD">
              <w:rPr>
                <w:color w:val="000000" w:themeColor="text1"/>
                <w:lang w:val="en-US"/>
              </w:rPr>
              <w:t>Bid</w:t>
            </w:r>
            <w:r w:rsidRPr="003261FD">
              <w:rPr>
                <w:color w:val="000000" w:themeColor="text1"/>
                <w:lang w:val="en-US"/>
              </w:rPr>
              <w:t>der shall be deemed covered by the rates for other items in the Bill of Quantities</w:t>
            </w:r>
            <w:r w:rsidR="00A948BE" w:rsidRPr="003261FD">
              <w:rPr>
                <w:color w:val="000000" w:themeColor="text1"/>
                <w:lang w:val="en-US"/>
              </w:rPr>
              <w:t xml:space="preserve"> and will not be paid for separately by the Employer</w:t>
            </w:r>
            <w:r w:rsidRPr="003261FD">
              <w:rPr>
                <w:color w:val="000000" w:themeColor="text1"/>
                <w:lang w:val="en-US"/>
              </w:rPr>
              <w:t>.</w:t>
            </w:r>
            <w:r w:rsidR="008368F5" w:rsidRPr="003261FD">
              <w:rPr>
                <w:color w:val="000000" w:themeColor="text1"/>
                <w:lang w:val="en-US"/>
              </w:rPr>
              <w:t xml:space="preserve"> </w:t>
            </w:r>
            <w:r w:rsidR="00A948BE" w:rsidRPr="003261FD">
              <w:rPr>
                <w:color w:val="000000" w:themeColor="text1"/>
                <w:lang w:val="en-US"/>
              </w:rPr>
              <w:t>An item not listed in the p</w:t>
            </w:r>
            <w:r w:rsidR="00ED3E0D" w:rsidRPr="003261FD">
              <w:rPr>
                <w:color w:val="000000" w:themeColor="text1"/>
                <w:lang w:val="en-US"/>
              </w:rPr>
              <w:t>rice</w:t>
            </w:r>
            <w:r w:rsidR="001502C9" w:rsidRPr="003261FD">
              <w:rPr>
                <w:color w:val="000000" w:themeColor="text1"/>
                <w:lang w:val="en-US"/>
              </w:rPr>
              <w:t xml:space="preserve">d Bill of Quantities </w:t>
            </w:r>
            <w:r w:rsidR="00ED3E0D" w:rsidRPr="003261FD">
              <w:rPr>
                <w:color w:val="000000" w:themeColor="text1"/>
                <w:lang w:val="en-US"/>
              </w:rPr>
              <w:t>shall be ass</w:t>
            </w:r>
            <w:r w:rsidR="00A948BE" w:rsidRPr="003261FD">
              <w:rPr>
                <w:color w:val="000000" w:themeColor="text1"/>
                <w:lang w:val="en-US"/>
              </w:rPr>
              <w:t xml:space="preserve">umed to be not included in the </w:t>
            </w:r>
            <w:r w:rsidR="00F25823" w:rsidRPr="003261FD">
              <w:rPr>
                <w:color w:val="000000" w:themeColor="text1"/>
                <w:lang w:val="en-US"/>
              </w:rPr>
              <w:t>Bid</w:t>
            </w:r>
            <w:r w:rsidR="00ED3E0D" w:rsidRPr="003261FD">
              <w:rPr>
                <w:color w:val="000000" w:themeColor="text1"/>
                <w:lang w:val="en-US"/>
              </w:rPr>
              <w:t>, and provided</w:t>
            </w:r>
            <w:r w:rsidR="00A948BE" w:rsidRPr="003261FD">
              <w:rPr>
                <w:color w:val="000000" w:themeColor="text1"/>
                <w:lang w:val="en-US"/>
              </w:rPr>
              <w:t xml:space="preserve"> that the </w:t>
            </w:r>
            <w:r w:rsidR="00F25823" w:rsidRPr="003261FD">
              <w:rPr>
                <w:color w:val="000000" w:themeColor="text1"/>
                <w:lang w:val="en-US"/>
              </w:rPr>
              <w:t>Bid</w:t>
            </w:r>
            <w:r w:rsidR="00ED3E0D" w:rsidRPr="003261FD">
              <w:rPr>
                <w:color w:val="000000" w:themeColor="text1"/>
                <w:lang w:val="en-US"/>
              </w:rPr>
              <w:t xml:space="preserve"> is </w:t>
            </w:r>
            <w:r w:rsidR="00A948BE" w:rsidRPr="003261FD">
              <w:rPr>
                <w:color w:val="000000" w:themeColor="text1"/>
                <w:lang w:val="en-US"/>
              </w:rPr>
              <w:t xml:space="preserve">determined </w:t>
            </w:r>
            <w:r w:rsidR="00ED3E0D" w:rsidRPr="003261FD">
              <w:rPr>
                <w:color w:val="000000" w:themeColor="text1"/>
                <w:lang w:val="en-US"/>
              </w:rPr>
              <w:t>substantially responsive</w:t>
            </w:r>
            <w:r w:rsidR="00A948BE" w:rsidRPr="003261FD">
              <w:rPr>
                <w:color w:val="000000" w:themeColor="text1"/>
                <w:lang w:val="en-US"/>
              </w:rPr>
              <w:t xml:space="preserve"> notwithstanding this omission, the average price of the</w:t>
            </w:r>
            <w:r w:rsidR="00ED3E0D" w:rsidRPr="003261FD">
              <w:rPr>
                <w:color w:val="000000" w:themeColor="text1"/>
                <w:lang w:val="en-US"/>
              </w:rPr>
              <w:t xml:space="preserve"> item quoted by substantially responsive </w:t>
            </w:r>
            <w:r w:rsidR="00F25823" w:rsidRPr="003261FD">
              <w:rPr>
                <w:color w:val="000000" w:themeColor="text1"/>
                <w:lang w:val="en-US"/>
              </w:rPr>
              <w:t>Bid</w:t>
            </w:r>
            <w:r w:rsidR="00ED3E0D" w:rsidRPr="003261FD">
              <w:rPr>
                <w:color w:val="000000" w:themeColor="text1"/>
                <w:lang w:val="en-US"/>
              </w:rPr>
              <w:t xml:space="preserve">ders will be added to the </w:t>
            </w:r>
            <w:r w:rsidR="00F25823" w:rsidRPr="003261FD">
              <w:rPr>
                <w:color w:val="000000" w:themeColor="text1"/>
                <w:lang w:val="en-US"/>
              </w:rPr>
              <w:t>Bid</w:t>
            </w:r>
            <w:r w:rsidR="00ED3E0D" w:rsidRPr="003261FD">
              <w:rPr>
                <w:color w:val="000000" w:themeColor="text1"/>
                <w:lang w:val="en-US"/>
              </w:rPr>
              <w:t xml:space="preserve"> price and the equivalent total cost of the </w:t>
            </w:r>
            <w:r w:rsidR="00F25823" w:rsidRPr="003261FD">
              <w:rPr>
                <w:color w:val="000000" w:themeColor="text1"/>
                <w:lang w:val="en-US"/>
              </w:rPr>
              <w:t>Bid</w:t>
            </w:r>
            <w:r w:rsidR="00ED3E0D" w:rsidRPr="003261FD">
              <w:rPr>
                <w:color w:val="000000" w:themeColor="text1"/>
                <w:lang w:val="en-US"/>
              </w:rPr>
              <w:t xml:space="preserve"> so determined will be used for price comparison</w:t>
            </w:r>
            <w:r w:rsidR="001502C9" w:rsidRPr="003261FD">
              <w:rPr>
                <w:color w:val="000000" w:themeColor="text1"/>
                <w:lang w:val="en-US"/>
              </w:rPr>
              <w:t>.</w:t>
            </w:r>
            <w:r w:rsidR="00722EEF" w:rsidRPr="003261FD">
              <w:rPr>
                <w:color w:val="000000" w:themeColor="text1"/>
                <w:lang w:val="en-US"/>
              </w:rPr>
              <w:t xml:space="preserve"> </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bookmarkStart w:id="173" w:name="_Toc438532589"/>
            <w:bookmarkEnd w:id="173"/>
          </w:p>
        </w:tc>
        <w:tc>
          <w:tcPr>
            <w:tcW w:w="7290" w:type="dxa"/>
            <w:gridSpan w:val="2"/>
          </w:tcPr>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14.</w:t>
            </w:r>
            <w:r w:rsidR="007267DB" w:rsidRPr="003261FD">
              <w:rPr>
                <w:color w:val="000000" w:themeColor="text1"/>
                <w:lang w:val="en-US"/>
              </w:rPr>
              <w:t>3</w:t>
            </w:r>
            <w:r w:rsidRPr="003261FD">
              <w:rPr>
                <w:color w:val="000000" w:themeColor="text1"/>
                <w:lang w:val="en-US"/>
              </w:rPr>
              <w:tab/>
            </w:r>
            <w:r w:rsidR="006309F7" w:rsidRPr="003261FD">
              <w:rPr>
                <w:color w:val="000000" w:themeColor="text1"/>
                <w:lang w:val="en-US"/>
              </w:rPr>
              <w:t xml:space="preserve">The price to be quoted in the Letter of </w:t>
            </w:r>
            <w:r w:rsidR="00F25823" w:rsidRPr="003261FD">
              <w:rPr>
                <w:color w:val="000000" w:themeColor="text1"/>
                <w:lang w:val="en-US"/>
              </w:rPr>
              <w:t>Bid</w:t>
            </w:r>
            <w:r w:rsidR="006309F7" w:rsidRPr="003261FD">
              <w:rPr>
                <w:color w:val="000000" w:themeColor="text1"/>
                <w:lang w:val="en-US"/>
              </w:rPr>
              <w:t xml:space="preserve">, in accordance with ITB 12.1, shall be the total price of the </w:t>
            </w:r>
            <w:r w:rsidR="00F25823" w:rsidRPr="003261FD">
              <w:rPr>
                <w:color w:val="000000" w:themeColor="text1"/>
                <w:lang w:val="en-US"/>
              </w:rPr>
              <w:t>Bid</w:t>
            </w:r>
            <w:r w:rsidR="006309F7" w:rsidRPr="003261FD">
              <w:rPr>
                <w:color w:val="000000" w:themeColor="text1"/>
                <w:lang w:val="en-US"/>
              </w:rPr>
              <w:t xml:space="preserve">, excluding any discounts offered. </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bookmarkStart w:id="174" w:name="_Toc438532590"/>
            <w:bookmarkEnd w:id="174"/>
          </w:p>
        </w:tc>
        <w:tc>
          <w:tcPr>
            <w:tcW w:w="7290" w:type="dxa"/>
            <w:gridSpan w:val="2"/>
          </w:tcPr>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14.</w:t>
            </w:r>
            <w:r w:rsidR="007267DB" w:rsidRPr="003261FD">
              <w:rPr>
                <w:color w:val="000000" w:themeColor="text1"/>
                <w:lang w:val="en-US"/>
              </w:rPr>
              <w:t>4</w:t>
            </w:r>
            <w:r w:rsidRPr="003261FD">
              <w:rPr>
                <w:color w:val="000000" w:themeColor="text1"/>
                <w:lang w:val="en-US"/>
              </w:rPr>
              <w:tab/>
            </w:r>
            <w:r w:rsidR="006309F7" w:rsidRPr="003261FD">
              <w:rPr>
                <w:color w:val="000000" w:themeColor="text1"/>
                <w:lang w:val="en-US"/>
              </w:rPr>
              <w:t xml:space="preserve">The </w:t>
            </w:r>
            <w:r w:rsidR="00F25823" w:rsidRPr="003261FD">
              <w:rPr>
                <w:color w:val="000000" w:themeColor="text1"/>
                <w:lang w:val="en-US"/>
              </w:rPr>
              <w:t>Bid</w:t>
            </w:r>
            <w:r w:rsidR="006309F7" w:rsidRPr="003261FD">
              <w:rPr>
                <w:color w:val="000000" w:themeColor="text1"/>
                <w:lang w:val="en-US"/>
              </w:rPr>
              <w:t xml:space="preserve">der shall quote any discounts and the methodology for their application in the Letter of </w:t>
            </w:r>
            <w:r w:rsidR="00F25823" w:rsidRPr="003261FD">
              <w:rPr>
                <w:color w:val="000000" w:themeColor="text1"/>
                <w:lang w:val="en-US"/>
              </w:rPr>
              <w:t>Bid</w:t>
            </w:r>
            <w:r w:rsidR="006309F7" w:rsidRPr="003261FD">
              <w:rPr>
                <w:color w:val="000000" w:themeColor="text1"/>
                <w:lang w:val="en-US"/>
              </w:rPr>
              <w:t>, in accordance with ITB 12.1.</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bookmarkStart w:id="175" w:name="_Toc438532591"/>
            <w:bookmarkStart w:id="176" w:name="_Toc438532592"/>
            <w:bookmarkStart w:id="177" w:name="_Toc438532594"/>
            <w:bookmarkStart w:id="178" w:name="_Toc438532595"/>
            <w:bookmarkEnd w:id="175"/>
            <w:bookmarkEnd w:id="176"/>
            <w:bookmarkEnd w:id="177"/>
            <w:bookmarkEnd w:id="178"/>
          </w:p>
        </w:tc>
        <w:tc>
          <w:tcPr>
            <w:tcW w:w="7290" w:type="dxa"/>
            <w:gridSpan w:val="2"/>
          </w:tcPr>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rStyle w:val="StyleHeader2-SubClausesBoldChar"/>
                <w:b w:val="0"/>
                <w:color w:val="000000" w:themeColor="text1"/>
                <w:lang w:val="en-US"/>
              </w:rPr>
              <w:t>14.</w:t>
            </w:r>
            <w:r w:rsidR="007267DB" w:rsidRPr="003261FD">
              <w:rPr>
                <w:rStyle w:val="StyleHeader2-SubClausesBoldChar"/>
                <w:b w:val="0"/>
                <w:color w:val="000000" w:themeColor="text1"/>
                <w:lang w:val="en-US"/>
              </w:rPr>
              <w:t>5</w:t>
            </w:r>
            <w:r w:rsidRPr="003261FD">
              <w:rPr>
                <w:rStyle w:val="StyleHeader2-SubClausesBoldChar"/>
                <w:b w:val="0"/>
                <w:color w:val="000000" w:themeColor="text1"/>
                <w:lang w:val="en-US"/>
              </w:rPr>
              <w:tab/>
            </w:r>
            <w:r w:rsidR="006309F7" w:rsidRPr="003261FD">
              <w:rPr>
                <w:rStyle w:val="StyleHeader2-SubClausesBoldChar"/>
                <w:b w:val="0"/>
                <w:color w:val="000000" w:themeColor="text1"/>
                <w:lang w:val="en-US"/>
              </w:rPr>
              <w:t xml:space="preserve">Unless otherwise </w:t>
            </w:r>
            <w:r w:rsidR="00CC06FF" w:rsidRPr="003261FD">
              <w:rPr>
                <w:rStyle w:val="StyleHeader2-SubClausesBoldChar"/>
                <w:b w:val="0"/>
                <w:color w:val="000000" w:themeColor="text1"/>
                <w:lang w:val="en-US"/>
              </w:rPr>
              <w:t>specified</w:t>
            </w:r>
            <w:r w:rsidR="00CC06FF" w:rsidRPr="003261FD">
              <w:rPr>
                <w:rStyle w:val="StyleHeader2-SubClausesBoldChar"/>
                <w:color w:val="000000" w:themeColor="text1"/>
                <w:lang w:val="en-US"/>
              </w:rPr>
              <w:t xml:space="preserve"> </w:t>
            </w:r>
            <w:r w:rsidR="006309F7" w:rsidRPr="003261FD">
              <w:rPr>
                <w:rStyle w:val="StyleHeader2-SubClausesBoldChar"/>
                <w:color w:val="000000" w:themeColor="text1"/>
                <w:lang w:val="en-US"/>
              </w:rPr>
              <w:t>in the BDS</w:t>
            </w:r>
            <w:r w:rsidR="006309F7" w:rsidRPr="003261FD">
              <w:rPr>
                <w:color w:val="000000" w:themeColor="text1"/>
                <w:lang w:val="en-US"/>
              </w:rPr>
              <w:t xml:space="preserve"> and the </w:t>
            </w:r>
            <w:r w:rsidR="009E384B" w:rsidRPr="003261FD">
              <w:rPr>
                <w:color w:val="000000" w:themeColor="text1"/>
                <w:lang w:val="en-US"/>
              </w:rPr>
              <w:t>C</w:t>
            </w:r>
            <w:r w:rsidR="00823CC3" w:rsidRPr="003261FD">
              <w:rPr>
                <w:color w:val="000000" w:themeColor="text1"/>
                <w:lang w:val="en-US"/>
              </w:rPr>
              <w:t xml:space="preserve">onditions of </w:t>
            </w:r>
            <w:r w:rsidR="006309F7" w:rsidRPr="003261FD">
              <w:rPr>
                <w:color w:val="000000" w:themeColor="text1"/>
                <w:lang w:val="en-US"/>
              </w:rPr>
              <w:t xml:space="preserve">Contract, the rates and prices quoted by the </w:t>
            </w:r>
            <w:r w:rsidR="00F25823" w:rsidRPr="003261FD">
              <w:rPr>
                <w:color w:val="000000" w:themeColor="text1"/>
                <w:lang w:val="en-US"/>
              </w:rPr>
              <w:t>Bid</w:t>
            </w:r>
            <w:r w:rsidR="006309F7" w:rsidRPr="003261FD">
              <w:rPr>
                <w:color w:val="000000" w:themeColor="text1"/>
                <w:lang w:val="en-US"/>
              </w:rPr>
              <w:t xml:space="preserve">der are subject to adjustment during the performance of the Contract in accordance with the provisions of the Conditions of Contract. In such a case, the </w:t>
            </w:r>
            <w:r w:rsidR="00F25823" w:rsidRPr="003261FD">
              <w:rPr>
                <w:color w:val="000000" w:themeColor="text1"/>
                <w:lang w:val="en-US"/>
              </w:rPr>
              <w:t>Bid</w:t>
            </w:r>
            <w:r w:rsidR="006309F7" w:rsidRPr="003261FD">
              <w:rPr>
                <w:color w:val="000000" w:themeColor="text1"/>
                <w:lang w:val="en-US"/>
              </w:rPr>
              <w:t xml:space="preserve">der shall furnish the indices and weightings for the price adjustment formulae in the Schedule of Adjustment Data and the Employer may require the </w:t>
            </w:r>
            <w:r w:rsidR="00F25823" w:rsidRPr="003261FD">
              <w:rPr>
                <w:color w:val="000000" w:themeColor="text1"/>
                <w:lang w:val="en-US"/>
              </w:rPr>
              <w:t>Bid</w:t>
            </w:r>
            <w:r w:rsidR="006309F7" w:rsidRPr="003261FD">
              <w:rPr>
                <w:color w:val="000000" w:themeColor="text1"/>
                <w:lang w:val="en-US"/>
              </w:rPr>
              <w:t>der to justify its proposed indices and weightings.</w:t>
            </w:r>
          </w:p>
        </w:tc>
      </w:tr>
      <w:tr w:rsidR="006605C6" w:rsidRPr="003261FD" w:rsidTr="00B16891">
        <w:trPr>
          <w:gridAfter w:val="2"/>
          <w:wAfter w:w="48" w:type="dxa"/>
          <w:trHeight w:val="144"/>
        </w:trPr>
        <w:tc>
          <w:tcPr>
            <w:tcW w:w="2321" w:type="dxa"/>
          </w:tcPr>
          <w:p w:rsidR="006309F7" w:rsidRPr="003261FD" w:rsidRDefault="006309F7" w:rsidP="00F20AF4">
            <w:pPr>
              <w:pStyle w:val="i"/>
              <w:suppressAutoHyphens w:val="0"/>
              <w:spacing w:before="160" w:after="80"/>
              <w:rPr>
                <w:rFonts w:ascii="Times New Roman" w:hAnsi="Times New Roman"/>
                <w:color w:val="000000" w:themeColor="text1"/>
              </w:rPr>
            </w:pPr>
            <w:bookmarkStart w:id="179" w:name="_Toc438532596"/>
            <w:bookmarkEnd w:id="179"/>
          </w:p>
        </w:tc>
        <w:tc>
          <w:tcPr>
            <w:tcW w:w="7290" w:type="dxa"/>
            <w:gridSpan w:val="2"/>
          </w:tcPr>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14.</w:t>
            </w:r>
            <w:r w:rsidR="007267DB" w:rsidRPr="003261FD">
              <w:rPr>
                <w:color w:val="000000" w:themeColor="text1"/>
                <w:lang w:val="en-US"/>
              </w:rPr>
              <w:t>6</w:t>
            </w:r>
            <w:r w:rsidRPr="003261FD">
              <w:rPr>
                <w:color w:val="000000" w:themeColor="text1"/>
                <w:lang w:val="en-US"/>
              </w:rPr>
              <w:tab/>
            </w:r>
            <w:r w:rsidR="006309F7" w:rsidRPr="003261FD">
              <w:rPr>
                <w:color w:val="000000" w:themeColor="text1"/>
                <w:lang w:val="en-US"/>
              </w:rPr>
              <w:t xml:space="preserve">If so </w:t>
            </w:r>
            <w:r w:rsidR="0082153D" w:rsidRPr="003261FD">
              <w:rPr>
                <w:color w:val="000000" w:themeColor="text1"/>
                <w:lang w:val="en-US"/>
              </w:rPr>
              <w:t>specified</w:t>
            </w:r>
            <w:r w:rsidR="006309F7" w:rsidRPr="003261FD">
              <w:rPr>
                <w:color w:val="000000" w:themeColor="text1"/>
                <w:lang w:val="en-US"/>
              </w:rPr>
              <w:t xml:space="preserve"> in ITB 1.1, </w:t>
            </w:r>
            <w:r w:rsidR="00F25823" w:rsidRPr="003261FD">
              <w:rPr>
                <w:color w:val="000000" w:themeColor="text1"/>
                <w:lang w:val="en-US"/>
              </w:rPr>
              <w:t>B</w:t>
            </w:r>
            <w:r w:rsidR="006309F7" w:rsidRPr="003261FD">
              <w:rPr>
                <w:color w:val="000000" w:themeColor="text1"/>
                <w:lang w:val="en-US"/>
              </w:rPr>
              <w:t>ids are being invited for individual lots (contracts)</w:t>
            </w:r>
            <w:r w:rsidR="006309F7" w:rsidRPr="003261FD">
              <w:rPr>
                <w:i/>
                <w:iCs/>
                <w:color w:val="000000" w:themeColor="text1"/>
                <w:lang w:val="en-US"/>
              </w:rPr>
              <w:t xml:space="preserve"> </w:t>
            </w:r>
            <w:r w:rsidR="006309F7" w:rsidRPr="003261FD">
              <w:rPr>
                <w:color w:val="000000" w:themeColor="text1"/>
                <w:lang w:val="en-US"/>
              </w:rPr>
              <w:t>or for any combination of lots (packages)</w:t>
            </w:r>
            <w:r w:rsidR="00E40D12" w:rsidRPr="003261FD">
              <w:rPr>
                <w:color w:val="000000" w:themeColor="text1"/>
                <w:lang w:val="en-US"/>
              </w:rPr>
              <w:t xml:space="preserve">. </w:t>
            </w:r>
            <w:r w:rsidR="00F25823" w:rsidRPr="003261FD">
              <w:rPr>
                <w:color w:val="000000" w:themeColor="text1"/>
                <w:lang w:val="en-US"/>
              </w:rPr>
              <w:t>Bid</w:t>
            </w:r>
            <w:r w:rsidR="006309F7" w:rsidRPr="003261FD">
              <w:rPr>
                <w:color w:val="000000" w:themeColor="text1"/>
                <w:lang w:val="en-US"/>
              </w:rPr>
              <w:t xml:space="preserve">ders wishing to offer </w:t>
            </w:r>
            <w:r w:rsidR="000A177A" w:rsidRPr="003261FD">
              <w:rPr>
                <w:color w:val="000000" w:themeColor="text1"/>
                <w:lang w:val="en-US"/>
              </w:rPr>
              <w:t xml:space="preserve">discounts </w:t>
            </w:r>
            <w:r w:rsidR="006309F7" w:rsidRPr="003261FD">
              <w:rPr>
                <w:color w:val="000000" w:themeColor="text1"/>
                <w:lang w:val="en-US"/>
              </w:rPr>
              <w:t xml:space="preserve">for the award of more than one Contract shall specify in their </w:t>
            </w:r>
            <w:r w:rsidR="00F25823" w:rsidRPr="003261FD">
              <w:rPr>
                <w:color w:val="000000" w:themeColor="text1"/>
                <w:lang w:val="en-US"/>
              </w:rPr>
              <w:t>Bid</w:t>
            </w:r>
            <w:r w:rsidR="006309F7" w:rsidRPr="003261FD">
              <w:rPr>
                <w:color w:val="000000" w:themeColor="text1"/>
                <w:lang w:val="en-US"/>
              </w:rPr>
              <w:t xml:space="preserve"> the price reductions applicable to each package, or alternatively, to individual Contracts within the package</w:t>
            </w:r>
            <w:r w:rsidR="00E40D12" w:rsidRPr="003261FD">
              <w:rPr>
                <w:color w:val="000000" w:themeColor="text1"/>
                <w:lang w:val="en-US"/>
              </w:rPr>
              <w:t xml:space="preserve">. </w:t>
            </w:r>
            <w:r w:rsidR="000A177A" w:rsidRPr="003261FD">
              <w:rPr>
                <w:color w:val="000000" w:themeColor="text1"/>
                <w:lang w:val="en-US"/>
              </w:rPr>
              <w:t>D</w:t>
            </w:r>
            <w:r w:rsidR="006309F7" w:rsidRPr="003261FD">
              <w:rPr>
                <w:color w:val="000000" w:themeColor="text1"/>
                <w:lang w:val="en-US"/>
              </w:rPr>
              <w:t>iscounts shall be submitted in accordance with ITB 14.</w:t>
            </w:r>
            <w:r w:rsidR="00EB55A8" w:rsidRPr="003261FD">
              <w:rPr>
                <w:color w:val="000000" w:themeColor="text1"/>
                <w:lang w:val="en-US"/>
              </w:rPr>
              <w:t>4</w:t>
            </w:r>
            <w:r w:rsidR="006309F7" w:rsidRPr="003261FD">
              <w:rPr>
                <w:color w:val="000000" w:themeColor="text1"/>
                <w:lang w:val="en-US"/>
              </w:rPr>
              <w:t xml:space="preserve">, provided the </w:t>
            </w:r>
            <w:r w:rsidR="00F25823" w:rsidRPr="003261FD">
              <w:rPr>
                <w:color w:val="000000" w:themeColor="text1"/>
                <w:lang w:val="en-US"/>
              </w:rPr>
              <w:t>Bid</w:t>
            </w:r>
            <w:r w:rsidR="006309F7" w:rsidRPr="003261FD">
              <w:rPr>
                <w:color w:val="000000" w:themeColor="text1"/>
                <w:lang w:val="en-US"/>
              </w:rPr>
              <w:t xml:space="preserve">s for all </w:t>
            </w:r>
            <w:r w:rsidR="006309F7" w:rsidRPr="003261FD">
              <w:rPr>
                <w:iCs/>
                <w:color w:val="000000" w:themeColor="text1"/>
                <w:lang w:val="en-US"/>
              </w:rPr>
              <w:t>lots (contracts)</w:t>
            </w:r>
            <w:r w:rsidR="006309F7" w:rsidRPr="003261FD">
              <w:rPr>
                <w:color w:val="000000" w:themeColor="text1"/>
                <w:lang w:val="en-US"/>
              </w:rPr>
              <w:t xml:space="preserve"> are opened at the same time. </w:t>
            </w:r>
          </w:p>
        </w:tc>
      </w:tr>
      <w:tr w:rsidR="006605C6" w:rsidRPr="003261FD" w:rsidTr="00B16891">
        <w:trPr>
          <w:gridAfter w:val="2"/>
          <w:wAfter w:w="48" w:type="dxa"/>
          <w:trHeight w:val="144"/>
        </w:trPr>
        <w:tc>
          <w:tcPr>
            <w:tcW w:w="2321" w:type="dxa"/>
          </w:tcPr>
          <w:p w:rsidR="006309F7" w:rsidRPr="003261FD" w:rsidRDefault="006309F7" w:rsidP="00F20AF4">
            <w:pPr>
              <w:pStyle w:val="i"/>
              <w:suppressAutoHyphens w:val="0"/>
              <w:spacing w:before="160" w:after="80"/>
              <w:rPr>
                <w:rFonts w:ascii="Times New Roman" w:hAnsi="Times New Roman"/>
                <w:color w:val="000000" w:themeColor="text1"/>
              </w:rPr>
            </w:pPr>
          </w:p>
        </w:tc>
        <w:tc>
          <w:tcPr>
            <w:tcW w:w="7290" w:type="dxa"/>
            <w:gridSpan w:val="2"/>
          </w:tcPr>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14.</w:t>
            </w:r>
            <w:r w:rsidR="007267DB" w:rsidRPr="003261FD">
              <w:rPr>
                <w:color w:val="000000" w:themeColor="text1"/>
                <w:lang w:val="en-US"/>
              </w:rPr>
              <w:t>7</w:t>
            </w:r>
            <w:r w:rsidRPr="003261FD">
              <w:rPr>
                <w:color w:val="000000" w:themeColor="text1"/>
                <w:lang w:val="en-US"/>
              </w:rPr>
              <w:tab/>
            </w:r>
            <w:r w:rsidR="006309F7" w:rsidRPr="003261FD">
              <w:rPr>
                <w:color w:val="000000" w:themeColor="text1"/>
                <w:lang w:val="en-US"/>
              </w:rPr>
              <w:t xml:space="preserve">All duties, taxes, and other levies payable by the Contractor under the Contract, or for any other cause, as of the date 28 days prior to the deadline for submission of </w:t>
            </w:r>
            <w:r w:rsidR="00F25823" w:rsidRPr="003261FD">
              <w:rPr>
                <w:color w:val="000000" w:themeColor="text1"/>
                <w:lang w:val="en-US"/>
              </w:rPr>
              <w:t>Bid</w:t>
            </w:r>
            <w:r w:rsidR="006309F7" w:rsidRPr="003261FD">
              <w:rPr>
                <w:color w:val="000000" w:themeColor="text1"/>
                <w:lang w:val="en-US"/>
              </w:rPr>
              <w:t xml:space="preserve">s, shall be included in the rates and prices and the total </w:t>
            </w:r>
            <w:r w:rsidR="00F25823" w:rsidRPr="003261FD">
              <w:rPr>
                <w:color w:val="000000" w:themeColor="text1"/>
                <w:lang w:val="en-US"/>
              </w:rPr>
              <w:t>Bid</w:t>
            </w:r>
            <w:r w:rsidR="006309F7" w:rsidRPr="003261FD">
              <w:rPr>
                <w:color w:val="000000" w:themeColor="text1"/>
                <w:lang w:val="en-US"/>
              </w:rPr>
              <w:t xml:space="preserve"> Price submitted by the </w:t>
            </w:r>
            <w:r w:rsidR="00F25823" w:rsidRPr="003261FD">
              <w:rPr>
                <w:color w:val="000000" w:themeColor="text1"/>
                <w:lang w:val="en-US"/>
              </w:rPr>
              <w:t>Bid</w:t>
            </w:r>
            <w:r w:rsidR="006309F7" w:rsidRPr="003261FD">
              <w:rPr>
                <w:color w:val="000000" w:themeColor="text1"/>
                <w:lang w:val="en-US"/>
              </w:rPr>
              <w:t>der.</w:t>
            </w:r>
          </w:p>
        </w:tc>
      </w:tr>
      <w:tr w:rsidR="006605C6" w:rsidRPr="003261FD" w:rsidTr="00B16891">
        <w:trPr>
          <w:gridAfter w:val="2"/>
          <w:wAfter w:w="48" w:type="dxa"/>
          <w:trHeight w:val="3005"/>
        </w:trPr>
        <w:tc>
          <w:tcPr>
            <w:tcW w:w="2321" w:type="dxa"/>
          </w:tcPr>
          <w:p w:rsidR="006309F7" w:rsidRPr="003261FD" w:rsidRDefault="006309F7" w:rsidP="00D96372">
            <w:pPr>
              <w:pStyle w:val="StyleHeader1-ClausesLeft0Hanging03After0pt"/>
              <w:rPr>
                <w:color w:val="000000" w:themeColor="text1"/>
                <w:lang w:val="en-US"/>
              </w:rPr>
            </w:pPr>
            <w:bookmarkStart w:id="180" w:name="_Toc438438836"/>
            <w:bookmarkStart w:id="181" w:name="_Toc438532597"/>
            <w:bookmarkStart w:id="182" w:name="_Toc438733980"/>
            <w:bookmarkStart w:id="183" w:name="_Toc438907019"/>
            <w:bookmarkStart w:id="184" w:name="_Toc438907218"/>
            <w:bookmarkStart w:id="185" w:name="_Toc100032305"/>
            <w:bookmarkStart w:id="186" w:name="_Toc325714170"/>
            <w:bookmarkStart w:id="187" w:name="_Toc473799993"/>
            <w:r w:rsidRPr="003261FD">
              <w:rPr>
                <w:color w:val="000000" w:themeColor="text1"/>
                <w:lang w:val="en-US"/>
              </w:rPr>
              <w:t>Cu</w:t>
            </w:r>
            <w:bookmarkStart w:id="188" w:name="_Hlt438531797"/>
            <w:bookmarkEnd w:id="188"/>
            <w:r w:rsidRPr="003261FD">
              <w:rPr>
                <w:color w:val="000000" w:themeColor="text1"/>
                <w:lang w:val="en-US"/>
              </w:rPr>
              <w:t xml:space="preserve">rrencies of </w:t>
            </w:r>
            <w:bookmarkEnd w:id="180"/>
            <w:bookmarkEnd w:id="181"/>
            <w:bookmarkEnd w:id="182"/>
            <w:bookmarkEnd w:id="183"/>
            <w:bookmarkEnd w:id="184"/>
            <w:r w:rsidR="00F25823" w:rsidRPr="003261FD">
              <w:rPr>
                <w:color w:val="000000" w:themeColor="text1"/>
                <w:lang w:val="en-US"/>
              </w:rPr>
              <w:t>Bid</w:t>
            </w:r>
            <w:r w:rsidRPr="003261FD">
              <w:rPr>
                <w:color w:val="000000" w:themeColor="text1"/>
                <w:lang w:val="en-US"/>
              </w:rPr>
              <w:t xml:space="preserve"> and Payment</w:t>
            </w:r>
            <w:bookmarkEnd w:id="185"/>
            <w:bookmarkEnd w:id="186"/>
            <w:bookmarkEnd w:id="187"/>
          </w:p>
        </w:tc>
        <w:tc>
          <w:tcPr>
            <w:tcW w:w="7290" w:type="dxa"/>
            <w:gridSpan w:val="2"/>
          </w:tcPr>
          <w:p w:rsidR="006309F7" w:rsidRPr="003261FD" w:rsidRDefault="0032719F" w:rsidP="00831862">
            <w:pPr>
              <w:pStyle w:val="StyleHeader1-ClausesAfter0pt"/>
              <w:tabs>
                <w:tab w:val="left" w:pos="385"/>
              </w:tabs>
              <w:spacing w:after="134"/>
              <w:ind w:left="385" w:hanging="385"/>
              <w:rPr>
                <w:b/>
                <w:i/>
                <w:color w:val="000000" w:themeColor="text1"/>
                <w:lang w:val="en-US"/>
              </w:rPr>
            </w:pPr>
            <w:r w:rsidRPr="003261FD">
              <w:rPr>
                <w:color w:val="000000" w:themeColor="text1"/>
                <w:lang w:val="en-US"/>
              </w:rPr>
              <w:t>15.1</w:t>
            </w:r>
            <w:r w:rsidRPr="003261FD">
              <w:rPr>
                <w:color w:val="000000" w:themeColor="text1"/>
                <w:lang w:val="en-US"/>
              </w:rPr>
              <w:tab/>
            </w:r>
            <w:r w:rsidR="006309F7" w:rsidRPr="003261FD">
              <w:rPr>
                <w:color w:val="000000" w:themeColor="text1"/>
                <w:lang w:val="en-US"/>
              </w:rPr>
              <w:t xml:space="preserve">The </w:t>
            </w:r>
            <w:r w:rsidR="009A482D" w:rsidRPr="003261FD">
              <w:rPr>
                <w:color w:val="000000" w:themeColor="text1"/>
                <w:lang w:val="en-US"/>
              </w:rPr>
              <w:t>currency (</w:t>
            </w:r>
            <w:r w:rsidR="006309F7" w:rsidRPr="003261FD">
              <w:rPr>
                <w:color w:val="000000" w:themeColor="text1"/>
                <w:lang w:val="en-US"/>
              </w:rPr>
              <w:t xml:space="preserve">ies) of the </w:t>
            </w:r>
            <w:r w:rsidR="00F25823" w:rsidRPr="003261FD">
              <w:rPr>
                <w:color w:val="000000" w:themeColor="text1"/>
                <w:lang w:val="en-US"/>
              </w:rPr>
              <w:t>Bid</w:t>
            </w:r>
            <w:r w:rsidR="006309F7" w:rsidRPr="003261FD">
              <w:rPr>
                <w:color w:val="000000" w:themeColor="text1"/>
                <w:lang w:val="en-US"/>
              </w:rPr>
              <w:t xml:space="preserve"> </w:t>
            </w:r>
            <w:r w:rsidR="00FF0EFD" w:rsidRPr="003261FD">
              <w:rPr>
                <w:color w:val="000000" w:themeColor="text1"/>
                <w:lang w:val="en-US"/>
              </w:rPr>
              <w:t xml:space="preserve">and the </w:t>
            </w:r>
            <w:r w:rsidR="009A482D" w:rsidRPr="003261FD">
              <w:rPr>
                <w:color w:val="000000" w:themeColor="text1"/>
                <w:lang w:val="en-US"/>
              </w:rPr>
              <w:t>currency (</w:t>
            </w:r>
            <w:r w:rsidR="00FF0EFD" w:rsidRPr="003261FD">
              <w:rPr>
                <w:color w:val="000000" w:themeColor="text1"/>
                <w:lang w:val="en-US"/>
              </w:rPr>
              <w:t xml:space="preserve">ies) </w:t>
            </w:r>
            <w:r w:rsidR="00920F23" w:rsidRPr="003261FD">
              <w:rPr>
                <w:color w:val="000000" w:themeColor="text1"/>
                <w:lang w:val="en-US"/>
              </w:rPr>
              <w:t>of payments</w:t>
            </w:r>
            <w:r w:rsidR="00FF0EFD" w:rsidRPr="003261FD">
              <w:rPr>
                <w:color w:val="000000" w:themeColor="text1"/>
                <w:lang w:val="en-US"/>
              </w:rPr>
              <w:t xml:space="preserve"> </w:t>
            </w:r>
            <w:r w:rsidR="0024405D" w:rsidRPr="003261FD">
              <w:rPr>
                <w:color w:val="000000" w:themeColor="text1"/>
                <w:lang w:val="en-US"/>
              </w:rPr>
              <w:t>shall be the same</w:t>
            </w:r>
            <w:r w:rsidR="00C33B45" w:rsidRPr="003261FD">
              <w:rPr>
                <w:color w:val="000000" w:themeColor="text1"/>
                <w:lang w:val="en-US"/>
              </w:rPr>
              <w:t xml:space="preserve"> </w:t>
            </w:r>
            <w:r w:rsidR="0024405D" w:rsidRPr="003261FD">
              <w:rPr>
                <w:color w:val="000000" w:themeColor="text1"/>
                <w:lang w:val="en-US"/>
              </w:rPr>
              <w:t xml:space="preserve">and </w:t>
            </w:r>
            <w:r w:rsidR="006309F7" w:rsidRPr="003261FD">
              <w:rPr>
                <w:color w:val="000000" w:themeColor="text1"/>
                <w:lang w:val="en-US"/>
              </w:rPr>
              <w:t xml:space="preserve">shall be </w:t>
            </w:r>
            <w:r w:rsidR="006309F7" w:rsidRPr="003261FD">
              <w:rPr>
                <w:rStyle w:val="StyleHeader2-SubClausesBoldChar"/>
                <w:b w:val="0"/>
                <w:lang w:val="en-US"/>
              </w:rPr>
              <w:t>as specified</w:t>
            </w:r>
            <w:r w:rsidR="006309F7" w:rsidRPr="003261FD">
              <w:rPr>
                <w:rStyle w:val="StyleHeader2-SubClausesBoldChar"/>
                <w:lang w:val="en-US"/>
              </w:rPr>
              <w:t xml:space="preserve"> in </w:t>
            </w:r>
            <w:r w:rsidR="00182DC5" w:rsidRPr="003261FD">
              <w:rPr>
                <w:rStyle w:val="StyleHeader2-SubClausesBoldChar"/>
                <w:color w:val="000000" w:themeColor="text1"/>
                <w:lang w:val="en-US"/>
              </w:rPr>
              <w:t>the</w:t>
            </w:r>
            <w:r w:rsidR="00182DC5" w:rsidRPr="003261FD">
              <w:rPr>
                <w:rStyle w:val="StyleHeader2-SubClausesBoldChar"/>
                <w:b w:val="0"/>
                <w:color w:val="000000" w:themeColor="text1"/>
                <w:lang w:val="en-US"/>
              </w:rPr>
              <w:t xml:space="preserve"> </w:t>
            </w:r>
            <w:r w:rsidR="006309F7" w:rsidRPr="003261FD">
              <w:rPr>
                <w:rStyle w:val="StyleHeader2-SubClausesBoldChar"/>
                <w:lang w:val="en-US"/>
              </w:rPr>
              <w:t>BDS</w:t>
            </w:r>
            <w:r w:rsidR="00182DC5" w:rsidRPr="003261FD">
              <w:rPr>
                <w:rStyle w:val="StyleHeader2-SubClausesBoldChar"/>
                <w:b w:val="0"/>
                <w:color w:val="000000" w:themeColor="text1"/>
                <w:lang w:val="en-US"/>
              </w:rPr>
              <w:t>.</w:t>
            </w:r>
          </w:p>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15.2</w:t>
            </w:r>
            <w:r w:rsidRPr="003261FD">
              <w:rPr>
                <w:color w:val="000000" w:themeColor="text1"/>
                <w:lang w:val="en-US"/>
              </w:rPr>
              <w:tab/>
            </w:r>
            <w:r w:rsidR="00F25823" w:rsidRPr="003261FD">
              <w:rPr>
                <w:color w:val="000000" w:themeColor="text1"/>
                <w:lang w:val="en-US"/>
              </w:rPr>
              <w:t>Bid</w:t>
            </w:r>
            <w:r w:rsidR="006309F7" w:rsidRPr="003261FD">
              <w:rPr>
                <w:color w:val="000000" w:themeColor="text1"/>
                <w:lang w:val="en-US"/>
              </w:rPr>
              <w:t xml:space="preserve">ders may be required by the Employer to justify, to the Employer’s satisfaction, their local and foreign currency requirements, and to substantiate that the amounts included in the unit rates and prices and shown in </w:t>
            </w:r>
            <w:r w:rsidR="00FF0EFD" w:rsidRPr="003261FD">
              <w:rPr>
                <w:color w:val="000000" w:themeColor="text1"/>
                <w:lang w:val="en-US"/>
              </w:rPr>
              <w:t xml:space="preserve">the Schedule of Adjustment Data in the Appendix to </w:t>
            </w:r>
            <w:r w:rsidR="00F25823" w:rsidRPr="003261FD">
              <w:rPr>
                <w:color w:val="000000" w:themeColor="text1"/>
                <w:lang w:val="en-US"/>
              </w:rPr>
              <w:t>Bid</w:t>
            </w:r>
            <w:r w:rsidR="00FF0EFD" w:rsidRPr="003261FD">
              <w:rPr>
                <w:color w:val="000000" w:themeColor="text1"/>
                <w:lang w:val="en-US"/>
              </w:rPr>
              <w:t xml:space="preserve"> are reasonable</w:t>
            </w:r>
            <w:r w:rsidR="006309F7" w:rsidRPr="003261FD">
              <w:rPr>
                <w:color w:val="000000" w:themeColor="text1"/>
                <w:lang w:val="en-US"/>
              </w:rPr>
              <w:t xml:space="preserve">, in which case a detailed breakdown of the foreign currency requirements shall be provided by </w:t>
            </w:r>
            <w:r w:rsidR="00F25823" w:rsidRPr="003261FD">
              <w:rPr>
                <w:color w:val="000000" w:themeColor="text1"/>
                <w:lang w:val="en-US"/>
              </w:rPr>
              <w:t>Bid</w:t>
            </w:r>
            <w:r w:rsidR="006309F7" w:rsidRPr="003261FD">
              <w:rPr>
                <w:color w:val="000000" w:themeColor="text1"/>
                <w:lang w:val="en-US"/>
              </w:rPr>
              <w:t>ders.</w:t>
            </w:r>
          </w:p>
        </w:tc>
      </w:tr>
      <w:tr w:rsidR="006605C6" w:rsidRPr="003261FD" w:rsidTr="00B16891">
        <w:trPr>
          <w:gridAfter w:val="2"/>
          <w:wAfter w:w="48" w:type="dxa"/>
          <w:trHeight w:val="144"/>
        </w:trPr>
        <w:tc>
          <w:tcPr>
            <w:tcW w:w="2321" w:type="dxa"/>
          </w:tcPr>
          <w:p w:rsidR="006309F7" w:rsidRPr="003261FD" w:rsidRDefault="006309F7" w:rsidP="00D96372">
            <w:pPr>
              <w:pStyle w:val="StyleHeader1-ClausesLeft0Hanging03After0pt"/>
              <w:rPr>
                <w:i/>
                <w:color w:val="000000" w:themeColor="text1"/>
                <w:lang w:val="en-US"/>
              </w:rPr>
            </w:pPr>
            <w:bookmarkStart w:id="189" w:name="_Toc100032306"/>
            <w:bookmarkStart w:id="190" w:name="_Toc325714171"/>
            <w:bookmarkStart w:id="191" w:name="_Toc473799994"/>
            <w:r w:rsidRPr="003261FD">
              <w:rPr>
                <w:color w:val="000000" w:themeColor="text1"/>
                <w:lang w:val="en-US"/>
              </w:rPr>
              <w:t>Documents Comprising the Technical Proposal</w:t>
            </w:r>
            <w:bookmarkEnd w:id="189"/>
            <w:bookmarkEnd w:id="190"/>
            <w:bookmarkEnd w:id="191"/>
          </w:p>
        </w:tc>
        <w:tc>
          <w:tcPr>
            <w:tcW w:w="7290" w:type="dxa"/>
            <w:gridSpan w:val="2"/>
          </w:tcPr>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16.1</w:t>
            </w:r>
            <w:r w:rsidRPr="003261FD">
              <w:rPr>
                <w:color w:val="000000" w:themeColor="text1"/>
                <w:lang w:val="en-US"/>
              </w:rPr>
              <w:tab/>
            </w:r>
            <w:r w:rsidR="006309F7" w:rsidRPr="003261FD">
              <w:rPr>
                <w:color w:val="000000" w:themeColor="text1"/>
                <w:lang w:val="en-US"/>
              </w:rPr>
              <w:t xml:space="preserve">The </w:t>
            </w:r>
            <w:r w:rsidR="00F25823" w:rsidRPr="003261FD">
              <w:rPr>
                <w:color w:val="000000" w:themeColor="text1"/>
                <w:lang w:val="en-US"/>
              </w:rPr>
              <w:t>Bid</w:t>
            </w:r>
            <w:r w:rsidR="006309F7" w:rsidRPr="003261FD">
              <w:rPr>
                <w:color w:val="000000" w:themeColor="text1"/>
                <w:lang w:val="en-US"/>
              </w:rPr>
              <w:t xml:space="preserve">der shall furnish a </w:t>
            </w:r>
            <w:r w:rsidR="00182DC5" w:rsidRPr="003261FD">
              <w:rPr>
                <w:color w:val="000000" w:themeColor="text1"/>
                <w:lang w:val="en-US"/>
              </w:rPr>
              <w:t xml:space="preserve">technical proposal </w:t>
            </w:r>
            <w:r w:rsidR="006309F7" w:rsidRPr="003261FD">
              <w:rPr>
                <w:color w:val="000000" w:themeColor="text1"/>
                <w:lang w:val="en-US"/>
              </w:rPr>
              <w:t>including a statement of work methods, equipment, personnel, schedule and any other information as stipulated in Section IV</w:t>
            </w:r>
            <w:r w:rsidR="001A2FF2" w:rsidRPr="003261FD">
              <w:rPr>
                <w:color w:val="000000" w:themeColor="text1"/>
                <w:lang w:val="en-US"/>
              </w:rPr>
              <w:t xml:space="preserve">, </w:t>
            </w:r>
            <w:r w:rsidR="00F25823" w:rsidRPr="003261FD">
              <w:rPr>
                <w:color w:val="000000" w:themeColor="text1"/>
                <w:lang w:val="en-US"/>
              </w:rPr>
              <w:t>Bid</w:t>
            </w:r>
            <w:r w:rsidR="00F835D0" w:rsidRPr="003261FD">
              <w:rPr>
                <w:color w:val="000000" w:themeColor="text1"/>
                <w:lang w:val="en-US"/>
              </w:rPr>
              <w:t>ding Forms</w:t>
            </w:r>
            <w:r w:rsidR="006309F7" w:rsidRPr="003261FD">
              <w:rPr>
                <w:color w:val="000000" w:themeColor="text1"/>
                <w:lang w:val="en-US"/>
              </w:rPr>
              <w:t xml:space="preserve">, in sufficient detail to demonstrate the adequacy of the </w:t>
            </w:r>
            <w:r w:rsidR="00F25823" w:rsidRPr="003261FD">
              <w:rPr>
                <w:color w:val="000000" w:themeColor="text1"/>
                <w:lang w:val="en-US"/>
              </w:rPr>
              <w:t>Bid</w:t>
            </w:r>
            <w:r w:rsidR="006309F7" w:rsidRPr="003261FD">
              <w:rPr>
                <w:color w:val="000000" w:themeColor="text1"/>
                <w:lang w:val="en-US"/>
              </w:rPr>
              <w:t>der</w:t>
            </w:r>
            <w:r w:rsidR="00101CAC" w:rsidRPr="003261FD">
              <w:rPr>
                <w:color w:val="000000" w:themeColor="text1"/>
                <w:lang w:val="en-US"/>
              </w:rPr>
              <w:t>’</w:t>
            </w:r>
            <w:r w:rsidR="006309F7" w:rsidRPr="003261FD">
              <w:rPr>
                <w:color w:val="000000" w:themeColor="text1"/>
                <w:lang w:val="en-US"/>
              </w:rPr>
              <w:t>s proposal to meet the work</w:t>
            </w:r>
            <w:r w:rsidR="00326A11" w:rsidRPr="003261FD">
              <w:rPr>
                <w:color w:val="000000" w:themeColor="text1"/>
                <w:lang w:val="en-US"/>
              </w:rPr>
              <w:t>’s</w:t>
            </w:r>
            <w:r w:rsidR="006309F7" w:rsidRPr="003261FD">
              <w:rPr>
                <w:color w:val="000000" w:themeColor="text1"/>
                <w:lang w:val="en-US"/>
              </w:rPr>
              <w:t xml:space="preserve"> requirements and the completion time.  </w:t>
            </w:r>
          </w:p>
        </w:tc>
      </w:tr>
      <w:tr w:rsidR="006605C6" w:rsidRPr="003261FD" w:rsidTr="00B16891">
        <w:trPr>
          <w:gridAfter w:val="2"/>
          <w:wAfter w:w="48" w:type="dxa"/>
          <w:trHeight w:val="144"/>
        </w:trPr>
        <w:tc>
          <w:tcPr>
            <w:tcW w:w="2321" w:type="dxa"/>
          </w:tcPr>
          <w:p w:rsidR="006309F7" w:rsidRPr="003261FD" w:rsidRDefault="006309F7" w:rsidP="00D96372">
            <w:pPr>
              <w:pStyle w:val="StyleHeader1-ClausesLeft0Hanging03After0pt"/>
              <w:rPr>
                <w:color w:val="000000" w:themeColor="text1"/>
                <w:lang w:val="en-US"/>
              </w:rPr>
            </w:pPr>
            <w:bookmarkStart w:id="192" w:name="_Toc438532601"/>
            <w:bookmarkStart w:id="193" w:name="_Toc438532602"/>
            <w:bookmarkStart w:id="194" w:name="_Toc438438840"/>
            <w:bookmarkStart w:id="195" w:name="_Toc438532603"/>
            <w:bookmarkStart w:id="196" w:name="_Toc438733984"/>
            <w:bookmarkStart w:id="197" w:name="_Toc438907023"/>
            <w:bookmarkStart w:id="198" w:name="_Toc438907222"/>
            <w:bookmarkStart w:id="199" w:name="_Toc100032307"/>
            <w:bookmarkStart w:id="200" w:name="_Toc325714172"/>
            <w:bookmarkStart w:id="201" w:name="_Toc473799995"/>
            <w:bookmarkEnd w:id="192"/>
            <w:bookmarkEnd w:id="193"/>
            <w:r w:rsidRPr="003261FD">
              <w:rPr>
                <w:color w:val="000000" w:themeColor="text1"/>
                <w:lang w:val="en-US"/>
              </w:rPr>
              <w:t xml:space="preserve">Documents </w:t>
            </w:r>
            <w:r w:rsidRPr="003261FD">
              <w:rPr>
                <w:iCs/>
                <w:color w:val="000000" w:themeColor="text1"/>
                <w:lang w:val="en-US"/>
              </w:rPr>
              <w:t>Establishing</w:t>
            </w:r>
            <w:r w:rsidRPr="003261FD">
              <w:rPr>
                <w:color w:val="000000" w:themeColor="text1"/>
                <w:lang w:val="en-US"/>
              </w:rPr>
              <w:t xml:space="preserve"> the </w:t>
            </w:r>
            <w:r w:rsidR="00FD6AA1" w:rsidRPr="003261FD">
              <w:rPr>
                <w:color w:val="000000" w:themeColor="text1"/>
                <w:lang w:val="en-US"/>
              </w:rPr>
              <w:t xml:space="preserve">Eligibility and </w:t>
            </w:r>
            <w:r w:rsidRPr="003261FD">
              <w:rPr>
                <w:color w:val="000000" w:themeColor="text1"/>
                <w:lang w:val="en-US"/>
              </w:rPr>
              <w:t xml:space="preserve">Qualifications of the </w:t>
            </w:r>
            <w:r w:rsidR="00F25823" w:rsidRPr="003261FD">
              <w:rPr>
                <w:color w:val="000000" w:themeColor="text1"/>
                <w:lang w:val="en-US"/>
              </w:rPr>
              <w:t>Bid</w:t>
            </w:r>
            <w:r w:rsidRPr="003261FD">
              <w:rPr>
                <w:color w:val="000000" w:themeColor="text1"/>
                <w:lang w:val="en-US"/>
              </w:rPr>
              <w:t>der</w:t>
            </w:r>
            <w:bookmarkEnd w:id="194"/>
            <w:bookmarkEnd w:id="195"/>
            <w:bookmarkEnd w:id="196"/>
            <w:bookmarkEnd w:id="197"/>
            <w:bookmarkEnd w:id="198"/>
            <w:bookmarkEnd w:id="199"/>
            <w:bookmarkEnd w:id="200"/>
            <w:bookmarkEnd w:id="201"/>
          </w:p>
        </w:tc>
        <w:tc>
          <w:tcPr>
            <w:tcW w:w="7290" w:type="dxa"/>
            <w:gridSpan w:val="2"/>
          </w:tcPr>
          <w:p w:rsidR="002429A7" w:rsidRPr="003261FD" w:rsidRDefault="002429A7" w:rsidP="00A17D61">
            <w:pPr>
              <w:pStyle w:val="StyleHeader1-ClausesAfter0pt"/>
              <w:numPr>
                <w:ilvl w:val="0"/>
                <w:numId w:val="137"/>
              </w:numPr>
              <w:tabs>
                <w:tab w:val="left" w:pos="385"/>
              </w:tabs>
              <w:spacing w:after="134"/>
              <w:ind w:left="392" w:hanging="392"/>
              <w:rPr>
                <w:color w:val="000000" w:themeColor="text1"/>
                <w:lang w:val="en-US"/>
              </w:rPr>
            </w:pPr>
            <w:r w:rsidRPr="003261FD">
              <w:rPr>
                <w:color w:val="000000" w:themeColor="text1"/>
                <w:lang w:val="en-US"/>
              </w:rPr>
              <w:t xml:space="preserve">To establish </w:t>
            </w:r>
            <w:r w:rsidR="00F25823" w:rsidRPr="003261FD">
              <w:rPr>
                <w:color w:val="000000" w:themeColor="text1"/>
                <w:lang w:val="en-US"/>
              </w:rPr>
              <w:t>Bid</w:t>
            </w:r>
            <w:r w:rsidRPr="003261FD">
              <w:rPr>
                <w:color w:val="000000" w:themeColor="text1"/>
                <w:lang w:val="en-US"/>
              </w:rPr>
              <w:t xml:space="preserve">der’s eligibility in accordance with ITB 4, </w:t>
            </w:r>
            <w:r w:rsidR="00F25823" w:rsidRPr="003261FD">
              <w:rPr>
                <w:color w:val="000000" w:themeColor="text1"/>
                <w:lang w:val="en-US"/>
              </w:rPr>
              <w:t>Bid</w:t>
            </w:r>
            <w:r w:rsidRPr="003261FD">
              <w:rPr>
                <w:color w:val="000000" w:themeColor="text1"/>
                <w:lang w:val="en-US"/>
              </w:rPr>
              <w:t xml:space="preserve">ders shall complete the Letter of </w:t>
            </w:r>
            <w:r w:rsidR="00F25823" w:rsidRPr="003261FD">
              <w:rPr>
                <w:color w:val="000000" w:themeColor="text1"/>
                <w:lang w:val="en-US"/>
              </w:rPr>
              <w:t>Bid</w:t>
            </w:r>
            <w:r w:rsidRPr="003261FD">
              <w:rPr>
                <w:color w:val="000000" w:themeColor="text1"/>
                <w:lang w:val="en-US"/>
              </w:rPr>
              <w:t xml:space="preserve">, included in Section IV, </w:t>
            </w:r>
            <w:r w:rsidR="00F25823" w:rsidRPr="003261FD">
              <w:rPr>
                <w:color w:val="000000" w:themeColor="text1"/>
                <w:lang w:val="en-US"/>
              </w:rPr>
              <w:t>Bid</w:t>
            </w:r>
            <w:r w:rsidRPr="003261FD">
              <w:rPr>
                <w:color w:val="000000" w:themeColor="text1"/>
                <w:lang w:val="en-US"/>
              </w:rPr>
              <w:t>ding Forms.</w:t>
            </w:r>
          </w:p>
          <w:p w:rsidR="00FC70EF" w:rsidRPr="003261FD" w:rsidRDefault="002429A7" w:rsidP="00A17D61">
            <w:pPr>
              <w:pStyle w:val="StyleHeader1-ClausesAfter0pt"/>
              <w:numPr>
                <w:ilvl w:val="0"/>
                <w:numId w:val="137"/>
              </w:numPr>
              <w:tabs>
                <w:tab w:val="left" w:pos="385"/>
              </w:tabs>
              <w:spacing w:after="134"/>
              <w:ind w:left="392" w:hanging="392"/>
              <w:rPr>
                <w:color w:val="000000" w:themeColor="text1"/>
                <w:lang w:val="en-US"/>
              </w:rPr>
            </w:pPr>
            <w:r w:rsidRPr="003261FD">
              <w:rPr>
                <w:color w:val="000000" w:themeColor="text1"/>
                <w:lang w:val="en-US"/>
              </w:rPr>
              <w:t>I</w:t>
            </w:r>
            <w:r w:rsidR="00874666" w:rsidRPr="003261FD">
              <w:rPr>
                <w:color w:val="000000" w:themeColor="text1"/>
                <w:lang w:val="en-US"/>
              </w:rPr>
              <w:t xml:space="preserve">n accordance with Section III, Evaluation and Qualification Criteria, </w:t>
            </w:r>
            <w:r w:rsidR="007301AC" w:rsidRPr="003261FD">
              <w:rPr>
                <w:bCs w:val="0"/>
                <w:color w:val="000000" w:themeColor="text1"/>
                <w:lang w:val="en-US"/>
              </w:rPr>
              <w:t>to establish its qualifications to perform the Contract</w:t>
            </w:r>
            <w:r w:rsidR="007301AC" w:rsidRPr="003261FD" w:rsidDel="00B12528">
              <w:rPr>
                <w:color w:val="000000" w:themeColor="text1"/>
                <w:lang w:val="en-US"/>
              </w:rPr>
              <w:t xml:space="preserve"> </w:t>
            </w:r>
            <w:r w:rsidR="00874666" w:rsidRPr="003261FD">
              <w:rPr>
                <w:color w:val="000000" w:themeColor="text1"/>
                <w:lang w:val="en-US"/>
              </w:rPr>
              <w:t xml:space="preserve">the </w:t>
            </w:r>
            <w:r w:rsidR="00F25823" w:rsidRPr="003261FD">
              <w:rPr>
                <w:color w:val="000000" w:themeColor="text1"/>
                <w:lang w:val="en-US"/>
              </w:rPr>
              <w:t>Bid</w:t>
            </w:r>
            <w:r w:rsidR="006309F7" w:rsidRPr="003261FD">
              <w:rPr>
                <w:color w:val="000000" w:themeColor="text1"/>
                <w:lang w:val="en-US"/>
              </w:rPr>
              <w:t xml:space="preserve">der shall provide the information requested in the corresponding information sheets included in Section IV, </w:t>
            </w:r>
            <w:r w:rsidR="00F25823" w:rsidRPr="003261FD">
              <w:rPr>
                <w:color w:val="000000" w:themeColor="text1"/>
                <w:lang w:val="en-US"/>
              </w:rPr>
              <w:t>Bid</w:t>
            </w:r>
            <w:r w:rsidR="006309F7" w:rsidRPr="003261FD">
              <w:rPr>
                <w:color w:val="000000" w:themeColor="text1"/>
                <w:lang w:val="en-US"/>
              </w:rPr>
              <w:t>ding Forms.</w:t>
            </w:r>
          </w:p>
        </w:tc>
      </w:tr>
      <w:tr w:rsidR="006605C6" w:rsidRPr="003261FD" w:rsidTr="00B16891">
        <w:trPr>
          <w:gridAfter w:val="2"/>
          <w:wAfter w:w="48" w:type="dxa"/>
          <w:trHeight w:val="1647"/>
        </w:trPr>
        <w:tc>
          <w:tcPr>
            <w:tcW w:w="2321" w:type="dxa"/>
          </w:tcPr>
          <w:p w:rsidR="006309F7" w:rsidRPr="003261FD" w:rsidRDefault="006309F7" w:rsidP="00F20AF4">
            <w:pPr>
              <w:spacing w:before="160" w:after="80"/>
              <w:rPr>
                <w:color w:val="000000" w:themeColor="text1"/>
              </w:rPr>
            </w:pPr>
          </w:p>
        </w:tc>
        <w:tc>
          <w:tcPr>
            <w:tcW w:w="7290" w:type="dxa"/>
            <w:gridSpan w:val="2"/>
          </w:tcPr>
          <w:p w:rsidR="008B7358" w:rsidRPr="003261FD" w:rsidRDefault="00874666" w:rsidP="00A17D61">
            <w:pPr>
              <w:pStyle w:val="StyleHeader1-ClausesAfter0pt"/>
              <w:numPr>
                <w:ilvl w:val="0"/>
                <w:numId w:val="137"/>
              </w:numPr>
              <w:tabs>
                <w:tab w:val="left" w:pos="385"/>
              </w:tabs>
              <w:spacing w:after="134"/>
              <w:ind w:left="392" w:hanging="392"/>
              <w:rPr>
                <w:color w:val="000000" w:themeColor="text1"/>
                <w:spacing w:val="-2"/>
                <w:lang w:val="en-US"/>
              </w:rPr>
            </w:pPr>
            <w:r w:rsidRPr="003261FD">
              <w:rPr>
                <w:bCs w:val="0"/>
                <w:color w:val="000000" w:themeColor="text1"/>
                <w:lang w:val="en-US"/>
              </w:rPr>
              <w:t xml:space="preserve">If a margin of preference applies as </w:t>
            </w:r>
            <w:r w:rsidR="0082153D" w:rsidRPr="003261FD">
              <w:rPr>
                <w:bCs w:val="0"/>
                <w:color w:val="000000" w:themeColor="text1"/>
                <w:lang w:val="en-US"/>
              </w:rPr>
              <w:t>specified</w:t>
            </w:r>
            <w:r w:rsidRPr="003261FD">
              <w:rPr>
                <w:bCs w:val="0"/>
                <w:color w:val="000000" w:themeColor="text1"/>
                <w:lang w:val="en-US"/>
              </w:rPr>
              <w:t xml:space="preserve"> in accordance with ITB 33.1, d</w:t>
            </w:r>
            <w:r w:rsidR="006309F7" w:rsidRPr="003261FD">
              <w:rPr>
                <w:bCs w:val="0"/>
                <w:color w:val="000000" w:themeColor="text1"/>
                <w:lang w:val="en-US"/>
              </w:rPr>
              <w:t xml:space="preserve">omestic </w:t>
            </w:r>
            <w:r w:rsidR="00F25823" w:rsidRPr="003261FD">
              <w:rPr>
                <w:bCs w:val="0"/>
                <w:color w:val="000000" w:themeColor="text1"/>
                <w:lang w:val="en-US"/>
              </w:rPr>
              <w:t>Bid</w:t>
            </w:r>
            <w:r w:rsidR="006309F7" w:rsidRPr="003261FD">
              <w:rPr>
                <w:bCs w:val="0"/>
                <w:color w:val="000000" w:themeColor="text1"/>
                <w:lang w:val="en-US"/>
              </w:rPr>
              <w:t xml:space="preserve">ders, individually or in joint ventures, applying for eligibility for domestic preference shall supply all information required to satisfy the criteria for eligibility </w:t>
            </w:r>
            <w:r w:rsidR="0082153D" w:rsidRPr="003261FD">
              <w:rPr>
                <w:bCs w:val="0"/>
                <w:color w:val="000000" w:themeColor="text1"/>
                <w:lang w:val="en-US"/>
              </w:rPr>
              <w:t>specified</w:t>
            </w:r>
            <w:r w:rsidRPr="003261FD">
              <w:rPr>
                <w:bCs w:val="0"/>
                <w:color w:val="000000" w:themeColor="text1"/>
                <w:lang w:val="en-US"/>
              </w:rPr>
              <w:t xml:space="preserve"> in accordance with </w:t>
            </w:r>
            <w:r w:rsidR="006309F7" w:rsidRPr="003261FD">
              <w:rPr>
                <w:bCs w:val="0"/>
                <w:color w:val="000000" w:themeColor="text1"/>
                <w:lang w:val="en-US"/>
              </w:rPr>
              <w:t>ITB 33</w:t>
            </w:r>
            <w:r w:rsidRPr="003261FD">
              <w:rPr>
                <w:bCs w:val="0"/>
                <w:color w:val="000000" w:themeColor="text1"/>
                <w:lang w:val="en-US"/>
              </w:rPr>
              <w:t>.1</w:t>
            </w:r>
            <w:r w:rsidR="006309F7" w:rsidRPr="003261FD">
              <w:rPr>
                <w:bCs w:val="0"/>
                <w:color w:val="000000" w:themeColor="text1"/>
                <w:lang w:val="en-US"/>
              </w:rPr>
              <w:t>.</w:t>
            </w:r>
          </w:p>
        </w:tc>
      </w:tr>
      <w:tr w:rsidR="006605C6" w:rsidRPr="003261FD" w:rsidTr="00B16891">
        <w:trPr>
          <w:gridAfter w:val="2"/>
          <w:wAfter w:w="48" w:type="dxa"/>
          <w:cantSplit/>
          <w:trHeight w:val="144"/>
        </w:trPr>
        <w:tc>
          <w:tcPr>
            <w:tcW w:w="2321" w:type="dxa"/>
          </w:tcPr>
          <w:p w:rsidR="006309F7" w:rsidRPr="003261FD" w:rsidRDefault="006309F7" w:rsidP="00D96372">
            <w:pPr>
              <w:pStyle w:val="StyleHeader1-ClausesLeft0Hanging03After0pt"/>
              <w:rPr>
                <w:color w:val="000000" w:themeColor="text1"/>
                <w:lang w:val="en-US"/>
              </w:rPr>
            </w:pPr>
            <w:bookmarkStart w:id="202" w:name="_Toc438438841"/>
            <w:bookmarkStart w:id="203" w:name="_Toc438532604"/>
            <w:bookmarkStart w:id="204" w:name="_Toc438733985"/>
            <w:bookmarkStart w:id="205" w:name="_Toc438907024"/>
            <w:bookmarkStart w:id="206" w:name="_Toc438907223"/>
            <w:bookmarkStart w:id="207" w:name="_Toc100032308"/>
            <w:bookmarkStart w:id="208" w:name="_Toc325714173"/>
            <w:bookmarkStart w:id="209" w:name="_Toc473799996"/>
            <w:r w:rsidRPr="003261FD">
              <w:rPr>
                <w:color w:val="000000" w:themeColor="text1"/>
                <w:lang w:val="en-US"/>
              </w:rPr>
              <w:t xml:space="preserve">Period of Validity of </w:t>
            </w:r>
            <w:r w:rsidR="00F25823" w:rsidRPr="003261FD">
              <w:rPr>
                <w:color w:val="000000" w:themeColor="text1"/>
                <w:lang w:val="en-US"/>
              </w:rPr>
              <w:t>Bid</w:t>
            </w:r>
            <w:r w:rsidRPr="003261FD">
              <w:rPr>
                <w:color w:val="000000" w:themeColor="text1"/>
                <w:lang w:val="en-US"/>
              </w:rPr>
              <w:t>s</w:t>
            </w:r>
            <w:bookmarkEnd w:id="202"/>
            <w:bookmarkEnd w:id="203"/>
            <w:bookmarkEnd w:id="204"/>
            <w:bookmarkEnd w:id="205"/>
            <w:bookmarkEnd w:id="206"/>
            <w:bookmarkEnd w:id="207"/>
            <w:bookmarkEnd w:id="208"/>
            <w:bookmarkEnd w:id="209"/>
          </w:p>
        </w:tc>
        <w:tc>
          <w:tcPr>
            <w:tcW w:w="7290" w:type="dxa"/>
            <w:gridSpan w:val="2"/>
          </w:tcPr>
          <w:p w:rsidR="006309F7" w:rsidRPr="003261FD" w:rsidRDefault="00833691" w:rsidP="00A17D61">
            <w:pPr>
              <w:pStyle w:val="Sub-ClauseText"/>
              <w:numPr>
                <w:ilvl w:val="1"/>
                <w:numId w:val="150"/>
              </w:numPr>
              <w:tabs>
                <w:tab w:val="clear" w:pos="600"/>
                <w:tab w:val="num" w:pos="402"/>
              </w:tabs>
              <w:spacing w:before="0" w:after="134"/>
              <w:ind w:left="405" w:hanging="405"/>
              <w:rPr>
                <w:color w:val="000000" w:themeColor="text1"/>
              </w:rPr>
            </w:pPr>
            <w:r w:rsidRPr="003261FD">
              <w:rPr>
                <w:spacing w:val="0"/>
              </w:rPr>
              <w:t xml:space="preserve">Bids shall remain valid for the Bid Validity period </w:t>
            </w:r>
            <w:r w:rsidRPr="003261FD">
              <w:rPr>
                <w:bCs/>
                <w:spacing w:val="0"/>
              </w:rPr>
              <w:t xml:space="preserve">specified </w:t>
            </w:r>
            <w:r w:rsidRPr="003261FD">
              <w:rPr>
                <w:b/>
                <w:bCs/>
                <w:spacing w:val="0"/>
              </w:rPr>
              <w:t>in the</w:t>
            </w:r>
            <w:r w:rsidRPr="003261FD">
              <w:rPr>
                <w:spacing w:val="0"/>
              </w:rPr>
              <w:t xml:space="preserve"> </w:t>
            </w:r>
            <w:r w:rsidRPr="003261FD">
              <w:rPr>
                <w:b/>
                <w:spacing w:val="0"/>
              </w:rPr>
              <w:t>BDS</w:t>
            </w:r>
            <w:r w:rsidRPr="003261FD">
              <w:rPr>
                <w:spacing w:val="0"/>
              </w:rPr>
              <w:t>. The Bid Validity period starts from the date fixed for the Bid submission deadline (as prescribed by the Employer in accordance with ITB 22). A Bid valid for a shorter period shall be rejected by the Employer as nonresponsive.</w:t>
            </w:r>
            <w:r w:rsidRPr="003261FD">
              <w:rPr>
                <w:color w:val="000000" w:themeColor="text1"/>
              </w:rPr>
              <w:t xml:space="preserve"> </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18.</w:t>
            </w:r>
            <w:r w:rsidR="00120205" w:rsidRPr="003261FD">
              <w:rPr>
                <w:color w:val="000000" w:themeColor="text1"/>
                <w:lang w:val="en-US"/>
              </w:rPr>
              <w:t>2</w:t>
            </w:r>
            <w:r w:rsidRPr="003261FD">
              <w:rPr>
                <w:color w:val="000000" w:themeColor="text1"/>
                <w:lang w:val="en-US"/>
              </w:rPr>
              <w:tab/>
            </w:r>
            <w:r w:rsidR="006309F7" w:rsidRPr="003261FD">
              <w:rPr>
                <w:color w:val="000000" w:themeColor="text1"/>
                <w:lang w:val="en-US"/>
              </w:rPr>
              <w:t xml:space="preserve">In exceptional circumstances, prior to the expiration of the </w:t>
            </w:r>
            <w:r w:rsidR="00F25823" w:rsidRPr="003261FD">
              <w:rPr>
                <w:color w:val="000000" w:themeColor="text1"/>
                <w:lang w:val="en-US"/>
              </w:rPr>
              <w:t>Bid</w:t>
            </w:r>
            <w:r w:rsidR="006309F7" w:rsidRPr="003261FD">
              <w:rPr>
                <w:color w:val="000000" w:themeColor="text1"/>
                <w:lang w:val="en-US"/>
              </w:rPr>
              <w:t xml:space="preserve"> validity period, the Employer may request </w:t>
            </w:r>
            <w:r w:rsidR="00F25823" w:rsidRPr="003261FD">
              <w:rPr>
                <w:color w:val="000000" w:themeColor="text1"/>
                <w:lang w:val="en-US"/>
              </w:rPr>
              <w:t>Bid</w:t>
            </w:r>
            <w:r w:rsidR="006309F7" w:rsidRPr="003261FD">
              <w:rPr>
                <w:color w:val="000000" w:themeColor="text1"/>
                <w:lang w:val="en-US"/>
              </w:rPr>
              <w:t xml:space="preserve">ders to extend the period of validity of their </w:t>
            </w:r>
            <w:r w:rsidR="00F25823" w:rsidRPr="003261FD">
              <w:rPr>
                <w:color w:val="000000" w:themeColor="text1"/>
                <w:lang w:val="en-US"/>
              </w:rPr>
              <w:t>Bid</w:t>
            </w:r>
            <w:r w:rsidR="006309F7" w:rsidRPr="003261FD">
              <w:rPr>
                <w:color w:val="000000" w:themeColor="text1"/>
                <w:lang w:val="en-US"/>
              </w:rPr>
              <w:t xml:space="preserve">s. The request and the responses shall be made in writing. If a </w:t>
            </w:r>
            <w:r w:rsidR="00F25823" w:rsidRPr="003261FD">
              <w:rPr>
                <w:color w:val="000000" w:themeColor="text1"/>
                <w:lang w:val="en-US"/>
              </w:rPr>
              <w:t>Bid</w:t>
            </w:r>
            <w:r w:rsidR="006309F7" w:rsidRPr="003261FD">
              <w:rPr>
                <w:color w:val="000000" w:themeColor="text1"/>
                <w:lang w:val="en-US"/>
              </w:rPr>
              <w:t xml:space="preserve"> </w:t>
            </w:r>
            <w:r w:rsidR="00411312" w:rsidRPr="003261FD">
              <w:rPr>
                <w:color w:val="000000" w:themeColor="text1"/>
                <w:lang w:val="en-US"/>
              </w:rPr>
              <w:t>S</w:t>
            </w:r>
            <w:r w:rsidR="006309F7" w:rsidRPr="003261FD">
              <w:rPr>
                <w:color w:val="000000" w:themeColor="text1"/>
                <w:lang w:val="en-US"/>
              </w:rPr>
              <w:t xml:space="preserve">ecurity is requested in accordance with ITB 19, it shall also be extended for twenty-eight </w:t>
            </w:r>
            <w:r w:rsidR="008A1D28" w:rsidRPr="003261FD">
              <w:rPr>
                <w:color w:val="000000" w:themeColor="text1"/>
                <w:lang w:val="en-US"/>
              </w:rPr>
              <w:t xml:space="preserve">(28) </w:t>
            </w:r>
            <w:r w:rsidR="00B043B2" w:rsidRPr="003261FD">
              <w:rPr>
                <w:color w:val="000000" w:themeColor="text1"/>
                <w:lang w:val="en-US"/>
              </w:rPr>
              <w:t xml:space="preserve">days </w:t>
            </w:r>
            <w:r w:rsidR="006309F7" w:rsidRPr="003261FD">
              <w:rPr>
                <w:color w:val="000000" w:themeColor="text1"/>
                <w:lang w:val="en-US"/>
              </w:rPr>
              <w:t xml:space="preserve">beyond the deadline of the extended validity period. A </w:t>
            </w:r>
            <w:r w:rsidR="00F25823" w:rsidRPr="003261FD">
              <w:rPr>
                <w:color w:val="000000" w:themeColor="text1"/>
                <w:lang w:val="en-US"/>
              </w:rPr>
              <w:t>Bid</w:t>
            </w:r>
            <w:r w:rsidR="006309F7" w:rsidRPr="003261FD">
              <w:rPr>
                <w:color w:val="000000" w:themeColor="text1"/>
                <w:lang w:val="en-US"/>
              </w:rPr>
              <w:t xml:space="preserve">der may refuse the request without forfeiting its </w:t>
            </w:r>
            <w:r w:rsidR="00F25823" w:rsidRPr="003261FD">
              <w:rPr>
                <w:color w:val="000000" w:themeColor="text1"/>
                <w:lang w:val="en-US"/>
              </w:rPr>
              <w:t>Bid</w:t>
            </w:r>
            <w:r w:rsidR="006309F7" w:rsidRPr="003261FD">
              <w:rPr>
                <w:color w:val="000000" w:themeColor="text1"/>
                <w:lang w:val="en-US"/>
              </w:rPr>
              <w:t xml:space="preserve"> security. A </w:t>
            </w:r>
            <w:r w:rsidR="00F25823" w:rsidRPr="003261FD">
              <w:rPr>
                <w:color w:val="000000" w:themeColor="text1"/>
                <w:lang w:val="en-US"/>
              </w:rPr>
              <w:t>Bid</w:t>
            </w:r>
            <w:r w:rsidR="006309F7" w:rsidRPr="003261FD">
              <w:rPr>
                <w:color w:val="000000" w:themeColor="text1"/>
                <w:lang w:val="en-US"/>
              </w:rPr>
              <w:t xml:space="preserve">der granting the request shall not be required or permitted to modify its </w:t>
            </w:r>
            <w:r w:rsidR="00F25823" w:rsidRPr="003261FD">
              <w:rPr>
                <w:color w:val="000000" w:themeColor="text1"/>
                <w:lang w:val="en-US"/>
              </w:rPr>
              <w:t>Bid</w:t>
            </w:r>
            <w:r w:rsidR="006309F7" w:rsidRPr="003261FD">
              <w:rPr>
                <w:color w:val="000000" w:themeColor="text1"/>
                <w:lang w:val="en-US"/>
              </w:rPr>
              <w:t xml:space="preserve">, </w:t>
            </w:r>
            <w:r w:rsidR="006309F7" w:rsidRPr="003261FD">
              <w:rPr>
                <w:iCs/>
                <w:color w:val="000000" w:themeColor="text1"/>
                <w:lang w:val="en-US"/>
              </w:rPr>
              <w:t>except as provided in ITB 18.</w:t>
            </w:r>
            <w:r w:rsidR="00120205" w:rsidRPr="003261FD">
              <w:rPr>
                <w:iCs/>
                <w:color w:val="000000" w:themeColor="text1"/>
                <w:lang w:val="en-US"/>
              </w:rPr>
              <w:t>3</w:t>
            </w:r>
            <w:r w:rsidR="006309F7" w:rsidRPr="003261FD">
              <w:rPr>
                <w:iCs/>
                <w:color w:val="000000" w:themeColor="text1"/>
                <w:lang w:val="en-US"/>
              </w:rPr>
              <w:t>.</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874666" w:rsidRPr="003261FD" w:rsidRDefault="0032719F" w:rsidP="00831862">
            <w:pPr>
              <w:pStyle w:val="StyleHeader1-ClausesAfter0pt"/>
              <w:tabs>
                <w:tab w:val="left" w:pos="410"/>
              </w:tabs>
              <w:spacing w:after="134"/>
              <w:ind w:left="410" w:hanging="410"/>
              <w:rPr>
                <w:color w:val="000000" w:themeColor="text1"/>
                <w:lang w:val="en-US"/>
              </w:rPr>
            </w:pPr>
            <w:r w:rsidRPr="003261FD">
              <w:rPr>
                <w:color w:val="000000" w:themeColor="text1"/>
                <w:lang w:val="en-US"/>
              </w:rPr>
              <w:t>18.</w:t>
            </w:r>
            <w:r w:rsidR="00120205" w:rsidRPr="003261FD">
              <w:rPr>
                <w:color w:val="000000" w:themeColor="text1"/>
                <w:lang w:val="en-US"/>
              </w:rPr>
              <w:t>3</w:t>
            </w:r>
            <w:r w:rsidRPr="003261FD">
              <w:rPr>
                <w:color w:val="000000" w:themeColor="text1"/>
                <w:lang w:val="en-US"/>
              </w:rPr>
              <w:tab/>
            </w:r>
            <w:r w:rsidR="00874666" w:rsidRPr="003261FD">
              <w:rPr>
                <w:color w:val="000000" w:themeColor="text1"/>
                <w:lang w:val="en-US"/>
              </w:rPr>
              <w:t xml:space="preserve">If the award is delayed by a period exceeding fifty-six (56) days beyond the expiry of the initial </w:t>
            </w:r>
            <w:r w:rsidR="00F25823" w:rsidRPr="003261FD">
              <w:rPr>
                <w:color w:val="000000" w:themeColor="text1"/>
                <w:lang w:val="en-US"/>
              </w:rPr>
              <w:t>Bid</w:t>
            </w:r>
            <w:r w:rsidR="002429A7" w:rsidRPr="003261FD">
              <w:rPr>
                <w:color w:val="000000" w:themeColor="text1"/>
                <w:lang w:val="en-US"/>
              </w:rPr>
              <w:t xml:space="preserve"> </w:t>
            </w:r>
            <w:r w:rsidR="00874666" w:rsidRPr="003261FD">
              <w:rPr>
                <w:color w:val="000000" w:themeColor="text1"/>
                <w:lang w:val="en-US"/>
              </w:rPr>
              <w:t>validity</w:t>
            </w:r>
            <w:r w:rsidR="002429A7" w:rsidRPr="003261FD">
              <w:rPr>
                <w:color w:val="000000" w:themeColor="text1"/>
                <w:lang w:val="en-US"/>
              </w:rPr>
              <w:t xml:space="preserve"> period</w:t>
            </w:r>
            <w:r w:rsidR="00874666" w:rsidRPr="003261FD">
              <w:rPr>
                <w:color w:val="000000" w:themeColor="text1"/>
                <w:lang w:val="en-US"/>
              </w:rPr>
              <w:t>, the Contract price shall be determined as follows:</w:t>
            </w:r>
          </w:p>
          <w:p w:rsidR="006309F7" w:rsidRPr="003261FD" w:rsidRDefault="00B16891" w:rsidP="00151F80">
            <w:pPr>
              <w:pStyle w:val="StyleHeader1-ClausesAfter0pt"/>
              <w:numPr>
                <w:ilvl w:val="2"/>
                <w:numId w:val="128"/>
              </w:numPr>
              <w:tabs>
                <w:tab w:val="clear" w:pos="360"/>
                <w:tab w:val="num" w:pos="241"/>
                <w:tab w:val="left" w:pos="385"/>
                <w:tab w:val="left" w:pos="890"/>
              </w:tabs>
              <w:spacing w:after="134"/>
              <w:ind w:left="795" w:hanging="284"/>
              <w:rPr>
                <w:color w:val="000000" w:themeColor="text1"/>
                <w:lang w:val="en-US"/>
              </w:rPr>
            </w:pPr>
            <w:r w:rsidRPr="003261FD">
              <w:rPr>
                <w:color w:val="000000" w:themeColor="text1"/>
                <w:lang w:val="en-US"/>
              </w:rPr>
              <w:t>i</w:t>
            </w:r>
            <w:r w:rsidR="006309F7" w:rsidRPr="003261FD">
              <w:rPr>
                <w:color w:val="000000" w:themeColor="text1"/>
                <w:lang w:val="en-US"/>
              </w:rPr>
              <w:t xml:space="preserve">n the case of </w:t>
            </w:r>
            <w:r w:rsidR="006309F7" w:rsidRPr="003261FD">
              <w:rPr>
                <w:b/>
                <w:color w:val="000000" w:themeColor="text1"/>
                <w:lang w:val="en-US"/>
              </w:rPr>
              <w:t>fixed price</w:t>
            </w:r>
            <w:r w:rsidR="006309F7" w:rsidRPr="003261FD">
              <w:rPr>
                <w:color w:val="000000" w:themeColor="text1"/>
                <w:lang w:val="en-US"/>
              </w:rPr>
              <w:t xml:space="preserve"> contracts, the Contract price shall be </w:t>
            </w:r>
            <w:r w:rsidR="0069221D" w:rsidRPr="003261FD">
              <w:rPr>
                <w:color w:val="000000" w:themeColor="text1"/>
                <w:lang w:val="en-US"/>
              </w:rPr>
              <w:t xml:space="preserve">the </w:t>
            </w:r>
            <w:r w:rsidR="00F25823" w:rsidRPr="003261FD">
              <w:rPr>
                <w:color w:val="000000" w:themeColor="text1"/>
                <w:lang w:val="en-US"/>
              </w:rPr>
              <w:t>Bid</w:t>
            </w:r>
            <w:r w:rsidR="0069221D" w:rsidRPr="003261FD">
              <w:rPr>
                <w:color w:val="000000" w:themeColor="text1"/>
                <w:lang w:val="en-US"/>
              </w:rPr>
              <w:t xml:space="preserve"> price </w:t>
            </w:r>
            <w:r w:rsidR="006309F7" w:rsidRPr="003261FD">
              <w:rPr>
                <w:color w:val="000000" w:themeColor="text1"/>
                <w:lang w:val="en-US"/>
              </w:rPr>
              <w:t xml:space="preserve">adjusted by </w:t>
            </w:r>
            <w:r w:rsidR="0069221D" w:rsidRPr="003261FD">
              <w:rPr>
                <w:color w:val="000000" w:themeColor="text1"/>
                <w:lang w:val="en-US"/>
              </w:rPr>
              <w:t xml:space="preserve">the </w:t>
            </w:r>
            <w:r w:rsidR="006309F7" w:rsidRPr="003261FD">
              <w:rPr>
                <w:color w:val="000000" w:themeColor="text1"/>
                <w:lang w:val="en-US"/>
              </w:rPr>
              <w:t xml:space="preserve">factor specified </w:t>
            </w:r>
            <w:r w:rsidR="006309F7" w:rsidRPr="003261FD">
              <w:rPr>
                <w:b/>
                <w:color w:val="000000" w:themeColor="text1"/>
                <w:lang w:val="en-US"/>
              </w:rPr>
              <w:t>in the</w:t>
            </w:r>
            <w:r w:rsidR="006309F7" w:rsidRPr="003261FD">
              <w:rPr>
                <w:color w:val="000000" w:themeColor="text1"/>
                <w:lang w:val="en-US"/>
              </w:rPr>
              <w:t xml:space="preserve"> </w:t>
            </w:r>
            <w:r w:rsidR="0069221D" w:rsidRPr="003261FD">
              <w:rPr>
                <w:b/>
                <w:color w:val="000000" w:themeColor="text1"/>
                <w:lang w:val="en-US"/>
              </w:rPr>
              <w:t>BDS</w:t>
            </w:r>
            <w:r w:rsidRPr="003261FD">
              <w:rPr>
                <w:color w:val="000000" w:themeColor="text1"/>
                <w:lang w:val="en-US"/>
              </w:rPr>
              <w:t>;</w:t>
            </w:r>
            <w:r w:rsidR="006309F7" w:rsidRPr="003261FD">
              <w:rPr>
                <w:color w:val="000000" w:themeColor="text1"/>
                <w:lang w:val="en-US"/>
              </w:rPr>
              <w:t xml:space="preserve"> </w:t>
            </w:r>
          </w:p>
          <w:p w:rsidR="0069221D" w:rsidRPr="003261FD" w:rsidRDefault="00B16891" w:rsidP="00151F80">
            <w:pPr>
              <w:pStyle w:val="StyleHeader1-ClausesAfter0pt"/>
              <w:numPr>
                <w:ilvl w:val="2"/>
                <w:numId w:val="128"/>
              </w:numPr>
              <w:tabs>
                <w:tab w:val="clear" w:pos="360"/>
                <w:tab w:val="num" w:pos="241"/>
                <w:tab w:val="left" w:pos="385"/>
                <w:tab w:val="left" w:pos="890"/>
              </w:tabs>
              <w:spacing w:after="134"/>
              <w:ind w:left="795" w:hanging="284"/>
              <w:rPr>
                <w:color w:val="000000" w:themeColor="text1"/>
                <w:lang w:val="en-US"/>
              </w:rPr>
            </w:pPr>
            <w:r w:rsidRPr="003261FD">
              <w:rPr>
                <w:color w:val="000000" w:themeColor="text1"/>
                <w:lang w:val="en-US"/>
              </w:rPr>
              <w:t>i</w:t>
            </w:r>
            <w:r w:rsidR="0069221D" w:rsidRPr="003261FD">
              <w:rPr>
                <w:color w:val="000000" w:themeColor="text1"/>
                <w:lang w:val="en-US"/>
              </w:rPr>
              <w:t xml:space="preserve">n the case of </w:t>
            </w:r>
            <w:r w:rsidR="0069221D" w:rsidRPr="003261FD">
              <w:rPr>
                <w:b/>
                <w:color w:val="000000" w:themeColor="text1"/>
                <w:lang w:val="en-US"/>
              </w:rPr>
              <w:t xml:space="preserve">adjustable price </w:t>
            </w:r>
            <w:r w:rsidR="0069221D" w:rsidRPr="003261FD">
              <w:rPr>
                <w:color w:val="000000" w:themeColor="text1"/>
                <w:lang w:val="en-US"/>
              </w:rPr>
              <w:t xml:space="preserve">contracts, </w:t>
            </w:r>
            <w:r w:rsidR="005864A7" w:rsidRPr="003261FD">
              <w:rPr>
                <w:color w:val="000000" w:themeColor="text1"/>
                <w:lang w:val="en-US"/>
              </w:rPr>
              <w:t>no adjustment shall be made</w:t>
            </w:r>
            <w:r w:rsidRPr="003261FD">
              <w:rPr>
                <w:color w:val="000000" w:themeColor="text1"/>
                <w:lang w:val="en-US"/>
              </w:rPr>
              <w:t>; or</w:t>
            </w:r>
          </w:p>
          <w:p w:rsidR="0069221D" w:rsidRPr="003261FD" w:rsidRDefault="00B16891" w:rsidP="00151F80">
            <w:pPr>
              <w:pStyle w:val="StyleHeader1-ClausesAfter0pt"/>
              <w:numPr>
                <w:ilvl w:val="2"/>
                <w:numId w:val="128"/>
              </w:numPr>
              <w:tabs>
                <w:tab w:val="clear" w:pos="360"/>
                <w:tab w:val="num" w:pos="241"/>
                <w:tab w:val="left" w:pos="385"/>
                <w:tab w:val="left" w:pos="890"/>
              </w:tabs>
              <w:spacing w:after="134"/>
              <w:ind w:left="795" w:hanging="284"/>
              <w:rPr>
                <w:color w:val="000000" w:themeColor="text1"/>
                <w:lang w:val="en-US"/>
              </w:rPr>
            </w:pPr>
            <w:r w:rsidRPr="003261FD">
              <w:rPr>
                <w:color w:val="000000" w:themeColor="text1"/>
                <w:lang w:val="en-US"/>
              </w:rPr>
              <w:t>i</w:t>
            </w:r>
            <w:r w:rsidR="0069221D" w:rsidRPr="003261FD">
              <w:rPr>
                <w:color w:val="000000" w:themeColor="text1"/>
                <w:lang w:val="en-US"/>
              </w:rPr>
              <w:t xml:space="preserve">n any case, </w:t>
            </w:r>
            <w:r w:rsidR="00F25823" w:rsidRPr="003261FD">
              <w:rPr>
                <w:color w:val="000000" w:themeColor="text1"/>
                <w:lang w:val="en-US"/>
              </w:rPr>
              <w:t>Bid</w:t>
            </w:r>
            <w:r w:rsidR="0069221D" w:rsidRPr="003261FD">
              <w:rPr>
                <w:color w:val="000000" w:themeColor="text1"/>
                <w:lang w:val="en-US"/>
              </w:rPr>
              <w:t xml:space="preserve"> evaluation shall be based on the </w:t>
            </w:r>
            <w:r w:rsidR="00F25823" w:rsidRPr="003261FD">
              <w:rPr>
                <w:color w:val="000000" w:themeColor="text1"/>
                <w:lang w:val="en-US"/>
              </w:rPr>
              <w:t>Bid</w:t>
            </w:r>
            <w:r w:rsidR="0069221D" w:rsidRPr="003261FD">
              <w:rPr>
                <w:color w:val="000000" w:themeColor="text1"/>
                <w:lang w:val="en-US"/>
              </w:rPr>
              <w:t xml:space="preserve"> price without taking into consideration the applicable correction from those indicated above.</w:t>
            </w:r>
          </w:p>
        </w:tc>
      </w:tr>
      <w:tr w:rsidR="006605C6" w:rsidRPr="003261FD" w:rsidTr="00B16891">
        <w:trPr>
          <w:gridAfter w:val="2"/>
          <w:wAfter w:w="48" w:type="dxa"/>
          <w:cantSplit/>
          <w:trHeight w:val="144"/>
        </w:trPr>
        <w:tc>
          <w:tcPr>
            <w:tcW w:w="2321" w:type="dxa"/>
          </w:tcPr>
          <w:p w:rsidR="00430118" w:rsidRPr="003261FD" w:rsidRDefault="00F25823" w:rsidP="00D96372">
            <w:pPr>
              <w:pStyle w:val="StyleHeader1-ClausesLeft0Hanging03After0pt"/>
              <w:rPr>
                <w:color w:val="000000" w:themeColor="text1"/>
                <w:lang w:val="en-US"/>
              </w:rPr>
            </w:pPr>
            <w:bookmarkStart w:id="210" w:name="_Toc325714174"/>
            <w:bookmarkStart w:id="211" w:name="_Toc473799997"/>
            <w:r w:rsidRPr="003261FD">
              <w:rPr>
                <w:color w:val="000000" w:themeColor="text1"/>
                <w:lang w:val="en-US"/>
              </w:rPr>
              <w:t>Bid</w:t>
            </w:r>
            <w:r w:rsidR="00430118" w:rsidRPr="003261FD">
              <w:rPr>
                <w:color w:val="000000" w:themeColor="text1"/>
                <w:lang w:val="en-US"/>
              </w:rPr>
              <w:t xml:space="preserve"> Security</w:t>
            </w:r>
            <w:bookmarkEnd w:id="210"/>
            <w:bookmarkEnd w:id="211"/>
          </w:p>
        </w:tc>
        <w:tc>
          <w:tcPr>
            <w:tcW w:w="7290" w:type="dxa"/>
            <w:gridSpan w:val="2"/>
          </w:tcPr>
          <w:p w:rsidR="00430118" w:rsidRPr="003261FD" w:rsidRDefault="002C30C7" w:rsidP="00151F80">
            <w:pPr>
              <w:pStyle w:val="StyleHeader1-ClausesAfter0pt"/>
              <w:numPr>
                <w:ilvl w:val="0"/>
                <w:numId w:val="134"/>
              </w:numPr>
              <w:tabs>
                <w:tab w:val="left" w:pos="385"/>
              </w:tabs>
              <w:spacing w:after="134"/>
              <w:ind w:left="392" w:hanging="392"/>
              <w:rPr>
                <w:color w:val="000000" w:themeColor="text1"/>
                <w:lang w:val="en-US"/>
              </w:rPr>
            </w:pPr>
            <w:r w:rsidRPr="003261FD">
              <w:rPr>
                <w:color w:val="000000" w:themeColor="text1"/>
                <w:lang w:val="en-US"/>
              </w:rPr>
              <w:t>T</w:t>
            </w:r>
            <w:r w:rsidR="00430118" w:rsidRPr="003261FD">
              <w:rPr>
                <w:color w:val="000000" w:themeColor="text1"/>
                <w:lang w:val="en-US"/>
              </w:rPr>
              <w:t xml:space="preserve">he </w:t>
            </w:r>
            <w:r w:rsidR="00F25823" w:rsidRPr="003261FD">
              <w:rPr>
                <w:color w:val="000000" w:themeColor="text1"/>
                <w:lang w:val="en-US"/>
              </w:rPr>
              <w:t>Bid</w:t>
            </w:r>
            <w:r w:rsidR="00430118" w:rsidRPr="003261FD">
              <w:rPr>
                <w:color w:val="000000" w:themeColor="text1"/>
                <w:lang w:val="en-US"/>
              </w:rPr>
              <w:t xml:space="preserve">der shall furnish as part of its </w:t>
            </w:r>
            <w:r w:rsidR="00F25823" w:rsidRPr="003261FD">
              <w:rPr>
                <w:color w:val="000000" w:themeColor="text1"/>
                <w:lang w:val="en-US"/>
              </w:rPr>
              <w:t>Bid</w:t>
            </w:r>
            <w:r w:rsidR="00430118" w:rsidRPr="003261FD">
              <w:rPr>
                <w:color w:val="000000" w:themeColor="text1"/>
                <w:lang w:val="en-US"/>
              </w:rPr>
              <w:t xml:space="preserve">, either a </w:t>
            </w:r>
            <w:r w:rsidR="00F25823" w:rsidRPr="003261FD">
              <w:rPr>
                <w:color w:val="000000" w:themeColor="text1"/>
                <w:lang w:val="en-US"/>
              </w:rPr>
              <w:t>Bid</w:t>
            </w:r>
            <w:r w:rsidR="00430118" w:rsidRPr="003261FD">
              <w:rPr>
                <w:color w:val="000000" w:themeColor="text1"/>
                <w:lang w:val="en-US"/>
              </w:rPr>
              <w:t xml:space="preserve">-Securing Declaration or a </w:t>
            </w:r>
            <w:r w:rsidR="00F25823" w:rsidRPr="003261FD">
              <w:rPr>
                <w:color w:val="000000" w:themeColor="text1"/>
                <w:lang w:val="en-US"/>
              </w:rPr>
              <w:t>Bid</w:t>
            </w:r>
            <w:r w:rsidR="00430118" w:rsidRPr="003261FD">
              <w:rPr>
                <w:color w:val="000000" w:themeColor="text1"/>
                <w:lang w:val="en-US"/>
              </w:rPr>
              <w:t xml:space="preserve"> </w:t>
            </w:r>
            <w:r w:rsidR="00C563E0" w:rsidRPr="003261FD">
              <w:rPr>
                <w:color w:val="000000" w:themeColor="text1"/>
                <w:lang w:val="en-US"/>
              </w:rPr>
              <w:t>S</w:t>
            </w:r>
            <w:r w:rsidR="00430118" w:rsidRPr="003261FD">
              <w:rPr>
                <w:color w:val="000000" w:themeColor="text1"/>
                <w:lang w:val="en-US"/>
              </w:rPr>
              <w:t xml:space="preserve">ecurity </w:t>
            </w:r>
            <w:r w:rsidR="00430118" w:rsidRPr="003261FD">
              <w:rPr>
                <w:bCs w:val="0"/>
                <w:color w:val="000000" w:themeColor="text1"/>
                <w:lang w:val="en-US"/>
              </w:rPr>
              <w:t>as specified</w:t>
            </w:r>
            <w:r w:rsidR="00430118" w:rsidRPr="003261FD">
              <w:rPr>
                <w:b/>
                <w:bCs w:val="0"/>
                <w:color w:val="000000" w:themeColor="text1"/>
                <w:lang w:val="en-US"/>
              </w:rPr>
              <w:t xml:space="preserve"> in the BDS</w:t>
            </w:r>
            <w:r w:rsidR="00430118" w:rsidRPr="003261FD">
              <w:rPr>
                <w:color w:val="000000" w:themeColor="text1"/>
                <w:lang w:val="en-US"/>
              </w:rPr>
              <w:t xml:space="preserve">, in original form and, in the case of a </w:t>
            </w:r>
            <w:r w:rsidR="00F25823" w:rsidRPr="003261FD">
              <w:rPr>
                <w:color w:val="000000" w:themeColor="text1"/>
                <w:lang w:val="en-US"/>
              </w:rPr>
              <w:t>Bid</w:t>
            </w:r>
            <w:r w:rsidR="00430118" w:rsidRPr="003261FD">
              <w:rPr>
                <w:color w:val="000000" w:themeColor="text1"/>
                <w:lang w:val="en-US"/>
              </w:rPr>
              <w:t xml:space="preserve"> </w:t>
            </w:r>
            <w:r w:rsidR="00DE2CD6" w:rsidRPr="003261FD">
              <w:rPr>
                <w:color w:val="000000" w:themeColor="text1"/>
                <w:lang w:val="en-US"/>
              </w:rPr>
              <w:t>S</w:t>
            </w:r>
            <w:r w:rsidR="00430118" w:rsidRPr="003261FD">
              <w:rPr>
                <w:color w:val="000000" w:themeColor="text1"/>
                <w:lang w:val="en-US"/>
              </w:rPr>
              <w:t xml:space="preserve">ecurity, in the amount and currency </w:t>
            </w:r>
            <w:r w:rsidR="00430118" w:rsidRPr="003261FD">
              <w:rPr>
                <w:rStyle w:val="StyleHeader2-SubClausesBoldChar"/>
                <w:b w:val="0"/>
                <w:color w:val="000000" w:themeColor="text1"/>
                <w:lang w:val="en-US"/>
              </w:rPr>
              <w:t xml:space="preserve">specified </w:t>
            </w:r>
            <w:r w:rsidR="00430118" w:rsidRPr="003261FD">
              <w:rPr>
                <w:rStyle w:val="StyleHeader2-SubClausesBoldChar"/>
                <w:color w:val="000000" w:themeColor="text1"/>
                <w:lang w:val="en-US"/>
              </w:rPr>
              <w:t>in the BDS</w:t>
            </w:r>
            <w:r w:rsidR="00430118" w:rsidRPr="003261FD">
              <w:rPr>
                <w:color w:val="000000" w:themeColor="text1"/>
                <w:lang w:val="en-US"/>
              </w:rPr>
              <w:t>.</w:t>
            </w:r>
          </w:p>
        </w:tc>
      </w:tr>
      <w:tr w:rsidR="006605C6" w:rsidRPr="003261FD" w:rsidTr="00B16891">
        <w:trPr>
          <w:gridAfter w:val="2"/>
          <w:wAfter w:w="48" w:type="dxa"/>
          <w:trHeight w:val="144"/>
        </w:trPr>
        <w:tc>
          <w:tcPr>
            <w:tcW w:w="2321" w:type="dxa"/>
          </w:tcPr>
          <w:p w:rsidR="00430118" w:rsidRPr="003261FD" w:rsidRDefault="00430118" w:rsidP="00F20AF4">
            <w:pPr>
              <w:spacing w:before="160" w:after="80"/>
              <w:rPr>
                <w:color w:val="000000" w:themeColor="text1"/>
              </w:rPr>
            </w:pPr>
          </w:p>
        </w:tc>
        <w:tc>
          <w:tcPr>
            <w:tcW w:w="7290" w:type="dxa"/>
            <w:gridSpan w:val="2"/>
          </w:tcPr>
          <w:p w:rsidR="00430118" w:rsidRPr="003261FD" w:rsidRDefault="00430118" w:rsidP="00151F80">
            <w:pPr>
              <w:pStyle w:val="StyleHeader1-ClausesAfter0pt"/>
              <w:numPr>
                <w:ilvl w:val="0"/>
                <w:numId w:val="134"/>
              </w:numPr>
              <w:tabs>
                <w:tab w:val="left" w:pos="385"/>
              </w:tabs>
              <w:spacing w:after="134"/>
              <w:ind w:left="392" w:hanging="392"/>
              <w:rPr>
                <w:color w:val="000000" w:themeColor="text1"/>
                <w:lang w:val="en-US"/>
              </w:rPr>
            </w:pPr>
            <w:r w:rsidRPr="003261FD">
              <w:rPr>
                <w:color w:val="000000" w:themeColor="text1"/>
                <w:lang w:val="en-US"/>
              </w:rPr>
              <w:t xml:space="preserve">A </w:t>
            </w:r>
            <w:r w:rsidR="00F25823" w:rsidRPr="003261FD">
              <w:rPr>
                <w:color w:val="000000" w:themeColor="text1"/>
                <w:lang w:val="en-US"/>
              </w:rPr>
              <w:t>Bid</w:t>
            </w:r>
            <w:r w:rsidRPr="003261FD">
              <w:rPr>
                <w:color w:val="000000" w:themeColor="text1"/>
                <w:lang w:val="en-US"/>
              </w:rPr>
              <w:t xml:space="preserve">-Securing Declaration shall use the form included in Section IV, </w:t>
            </w:r>
            <w:r w:rsidR="00F25823" w:rsidRPr="003261FD">
              <w:rPr>
                <w:color w:val="000000" w:themeColor="text1"/>
                <w:lang w:val="en-US"/>
              </w:rPr>
              <w:t>Bid</w:t>
            </w:r>
            <w:r w:rsidRPr="003261FD">
              <w:rPr>
                <w:color w:val="000000" w:themeColor="text1"/>
                <w:lang w:val="en-US"/>
              </w:rPr>
              <w:t>ding Forms.</w:t>
            </w:r>
          </w:p>
        </w:tc>
      </w:tr>
      <w:tr w:rsidR="006605C6" w:rsidRPr="003261FD" w:rsidTr="00B16891">
        <w:trPr>
          <w:gridAfter w:val="2"/>
          <w:wAfter w:w="48" w:type="dxa"/>
          <w:trHeight w:val="144"/>
        </w:trPr>
        <w:tc>
          <w:tcPr>
            <w:tcW w:w="2321" w:type="dxa"/>
          </w:tcPr>
          <w:p w:rsidR="00430118" w:rsidRPr="003261FD" w:rsidRDefault="00430118" w:rsidP="00F20AF4">
            <w:pPr>
              <w:spacing w:before="160" w:after="80"/>
              <w:rPr>
                <w:color w:val="000000" w:themeColor="text1"/>
              </w:rPr>
            </w:pPr>
          </w:p>
        </w:tc>
        <w:tc>
          <w:tcPr>
            <w:tcW w:w="7290" w:type="dxa"/>
            <w:gridSpan w:val="2"/>
          </w:tcPr>
          <w:p w:rsidR="00430118" w:rsidRPr="003261FD" w:rsidRDefault="00430118" w:rsidP="00151F80">
            <w:pPr>
              <w:pStyle w:val="StyleHeader1-ClausesAfter0pt"/>
              <w:numPr>
                <w:ilvl w:val="0"/>
                <w:numId w:val="134"/>
              </w:numPr>
              <w:tabs>
                <w:tab w:val="left" w:pos="385"/>
              </w:tabs>
              <w:spacing w:after="134"/>
              <w:ind w:left="392" w:hanging="392"/>
              <w:rPr>
                <w:color w:val="000000" w:themeColor="text1"/>
                <w:lang w:val="en-US"/>
              </w:rPr>
            </w:pPr>
            <w:r w:rsidRPr="003261FD">
              <w:rPr>
                <w:color w:val="000000" w:themeColor="text1"/>
                <w:lang w:val="en-US"/>
              </w:rPr>
              <w:t xml:space="preserve">If a </w:t>
            </w:r>
            <w:r w:rsidR="00F25823" w:rsidRPr="003261FD">
              <w:rPr>
                <w:color w:val="000000" w:themeColor="text1"/>
                <w:lang w:val="en-US"/>
              </w:rPr>
              <w:t>Bid</w:t>
            </w:r>
            <w:r w:rsidRPr="003261FD">
              <w:rPr>
                <w:color w:val="000000" w:themeColor="text1"/>
                <w:lang w:val="en-US"/>
              </w:rPr>
              <w:t xml:space="preserve"> </w:t>
            </w:r>
            <w:r w:rsidR="00C95A19" w:rsidRPr="003261FD">
              <w:rPr>
                <w:color w:val="000000" w:themeColor="text1"/>
                <w:lang w:val="en-US"/>
              </w:rPr>
              <w:t>S</w:t>
            </w:r>
            <w:r w:rsidRPr="003261FD">
              <w:rPr>
                <w:color w:val="000000" w:themeColor="text1"/>
                <w:lang w:val="en-US"/>
              </w:rPr>
              <w:t xml:space="preserve">ecurity is specified pursuant to ITB 19.1, the </w:t>
            </w:r>
            <w:r w:rsidR="00F25823" w:rsidRPr="003261FD">
              <w:rPr>
                <w:color w:val="000000" w:themeColor="text1"/>
                <w:lang w:val="en-US"/>
              </w:rPr>
              <w:t>Bid</w:t>
            </w:r>
            <w:r w:rsidRPr="003261FD">
              <w:rPr>
                <w:color w:val="000000" w:themeColor="text1"/>
                <w:lang w:val="en-US"/>
              </w:rPr>
              <w:t xml:space="preserve"> </w:t>
            </w:r>
            <w:r w:rsidR="00C95A19" w:rsidRPr="003261FD">
              <w:rPr>
                <w:color w:val="000000" w:themeColor="text1"/>
                <w:lang w:val="en-US"/>
              </w:rPr>
              <w:t>S</w:t>
            </w:r>
            <w:r w:rsidRPr="003261FD">
              <w:rPr>
                <w:color w:val="000000" w:themeColor="text1"/>
                <w:lang w:val="en-US"/>
              </w:rPr>
              <w:t xml:space="preserve">ecurity shall be a demand guarantee in any of the following forms at the </w:t>
            </w:r>
            <w:r w:rsidR="00F25823" w:rsidRPr="003261FD">
              <w:rPr>
                <w:color w:val="000000" w:themeColor="text1"/>
                <w:lang w:val="en-US"/>
              </w:rPr>
              <w:t>Bid</w:t>
            </w:r>
            <w:r w:rsidRPr="003261FD">
              <w:rPr>
                <w:color w:val="000000" w:themeColor="text1"/>
                <w:lang w:val="en-US"/>
              </w:rPr>
              <w:t>der’s option:</w:t>
            </w:r>
          </w:p>
          <w:p w:rsidR="00430118" w:rsidRPr="003261FD" w:rsidRDefault="002C30C7" w:rsidP="00831862">
            <w:pPr>
              <w:pStyle w:val="P3Header1-Clauses"/>
              <w:numPr>
                <w:ilvl w:val="0"/>
                <w:numId w:val="0"/>
              </w:numPr>
              <w:tabs>
                <w:tab w:val="clear" w:pos="972"/>
                <w:tab w:val="left" w:pos="651"/>
              </w:tabs>
              <w:spacing w:after="134"/>
              <w:ind w:left="786" w:hanging="304"/>
              <w:rPr>
                <w:color w:val="000000" w:themeColor="text1"/>
                <w:lang w:val="en-US"/>
              </w:rPr>
            </w:pPr>
            <w:r w:rsidRPr="003261FD">
              <w:rPr>
                <w:color w:val="000000" w:themeColor="text1"/>
                <w:lang w:val="en-US"/>
              </w:rPr>
              <w:t>(a)</w:t>
            </w:r>
            <w:r w:rsidR="009B0C38" w:rsidRPr="003261FD">
              <w:rPr>
                <w:color w:val="000000" w:themeColor="text1"/>
                <w:lang w:val="en-US"/>
              </w:rPr>
              <w:tab/>
            </w:r>
            <w:r w:rsidR="00430118" w:rsidRPr="003261FD">
              <w:rPr>
                <w:color w:val="000000" w:themeColor="text1"/>
                <w:lang w:val="en-US"/>
              </w:rPr>
              <w:t xml:space="preserve">an unconditional guarantee issued by a bank or </w:t>
            </w:r>
            <w:r w:rsidR="000B53BE" w:rsidRPr="003261FD">
              <w:rPr>
                <w:color w:val="000000" w:themeColor="text1"/>
                <w:lang w:val="en-US"/>
              </w:rPr>
              <w:t xml:space="preserve">non-bank </w:t>
            </w:r>
            <w:r w:rsidR="00A70731" w:rsidRPr="003261FD">
              <w:rPr>
                <w:color w:val="000000" w:themeColor="text1"/>
                <w:lang w:val="en-US"/>
              </w:rPr>
              <w:t>financial institution (such as an insurance, bonding or surety company)</w:t>
            </w:r>
            <w:r w:rsidR="00430118" w:rsidRPr="003261FD">
              <w:rPr>
                <w:color w:val="000000" w:themeColor="text1"/>
                <w:lang w:val="en-US"/>
              </w:rPr>
              <w:t xml:space="preserve">; </w:t>
            </w:r>
          </w:p>
          <w:p w:rsidR="00430118" w:rsidRPr="003261FD" w:rsidRDefault="002C30C7" w:rsidP="00831862">
            <w:pPr>
              <w:pStyle w:val="P3Header1-Clauses"/>
              <w:numPr>
                <w:ilvl w:val="0"/>
                <w:numId w:val="0"/>
              </w:numPr>
              <w:tabs>
                <w:tab w:val="clear" w:pos="972"/>
              </w:tabs>
              <w:spacing w:after="134"/>
              <w:ind w:left="754" w:hanging="301"/>
              <w:rPr>
                <w:color w:val="000000" w:themeColor="text1"/>
                <w:lang w:val="en-US"/>
              </w:rPr>
            </w:pPr>
            <w:r w:rsidRPr="003261FD">
              <w:rPr>
                <w:color w:val="000000" w:themeColor="text1"/>
                <w:lang w:val="en-US"/>
              </w:rPr>
              <w:t>(b)</w:t>
            </w:r>
            <w:r w:rsidR="009B0C38" w:rsidRPr="003261FD">
              <w:rPr>
                <w:color w:val="000000" w:themeColor="text1"/>
                <w:lang w:val="en-US"/>
              </w:rPr>
              <w:tab/>
            </w:r>
            <w:r w:rsidR="00430118" w:rsidRPr="003261FD">
              <w:rPr>
                <w:color w:val="000000" w:themeColor="text1"/>
                <w:lang w:val="en-US"/>
              </w:rPr>
              <w:t xml:space="preserve">an irrevocable letter of credit; </w:t>
            </w:r>
          </w:p>
          <w:p w:rsidR="00430118" w:rsidRPr="003261FD" w:rsidRDefault="009B0C38" w:rsidP="00831862">
            <w:pPr>
              <w:pStyle w:val="P3Header1-Clauses"/>
              <w:numPr>
                <w:ilvl w:val="0"/>
                <w:numId w:val="0"/>
              </w:numPr>
              <w:tabs>
                <w:tab w:val="clear" w:pos="972"/>
              </w:tabs>
              <w:spacing w:after="134"/>
              <w:ind w:left="754" w:hanging="301"/>
              <w:rPr>
                <w:color w:val="000000" w:themeColor="text1"/>
                <w:lang w:val="en-US"/>
              </w:rPr>
            </w:pPr>
            <w:r w:rsidRPr="003261FD">
              <w:rPr>
                <w:color w:val="000000" w:themeColor="text1"/>
                <w:lang w:val="en-US"/>
              </w:rPr>
              <w:t>(c)</w:t>
            </w:r>
            <w:r w:rsidRPr="003261FD">
              <w:rPr>
                <w:color w:val="000000" w:themeColor="text1"/>
                <w:lang w:val="en-US"/>
              </w:rPr>
              <w:tab/>
            </w:r>
            <w:r w:rsidR="00430118" w:rsidRPr="003261FD">
              <w:rPr>
                <w:color w:val="000000" w:themeColor="text1"/>
                <w:lang w:val="en-US"/>
              </w:rPr>
              <w:t>a cashier’s or certified check; or</w:t>
            </w:r>
          </w:p>
          <w:p w:rsidR="00430118" w:rsidRPr="003261FD" w:rsidRDefault="009B0C38" w:rsidP="00831862">
            <w:pPr>
              <w:pStyle w:val="P3Header1-Clauses"/>
              <w:numPr>
                <w:ilvl w:val="0"/>
                <w:numId w:val="0"/>
              </w:numPr>
              <w:tabs>
                <w:tab w:val="clear" w:pos="972"/>
              </w:tabs>
              <w:spacing w:after="134"/>
              <w:ind w:left="754" w:hanging="301"/>
              <w:rPr>
                <w:color w:val="000000" w:themeColor="text1"/>
                <w:lang w:val="en-US"/>
              </w:rPr>
            </w:pPr>
            <w:r w:rsidRPr="003261FD">
              <w:rPr>
                <w:color w:val="000000" w:themeColor="text1"/>
                <w:lang w:val="en-US"/>
              </w:rPr>
              <w:t>(d)</w:t>
            </w:r>
            <w:r w:rsidRPr="003261FD">
              <w:rPr>
                <w:color w:val="000000" w:themeColor="text1"/>
                <w:lang w:val="en-US"/>
              </w:rPr>
              <w:tab/>
            </w:r>
            <w:r w:rsidR="00430118" w:rsidRPr="003261FD">
              <w:rPr>
                <w:color w:val="000000" w:themeColor="text1"/>
                <w:lang w:val="en-US"/>
              </w:rPr>
              <w:t xml:space="preserve">another security </w:t>
            </w:r>
            <w:r w:rsidR="0082153D" w:rsidRPr="003261FD">
              <w:rPr>
                <w:color w:val="000000" w:themeColor="text1"/>
                <w:lang w:val="en-US"/>
              </w:rPr>
              <w:t>specified</w:t>
            </w:r>
            <w:r w:rsidR="00430118" w:rsidRPr="003261FD">
              <w:rPr>
                <w:b/>
                <w:color w:val="000000" w:themeColor="text1"/>
                <w:lang w:val="en-US"/>
              </w:rPr>
              <w:t xml:space="preserve"> in the BDS</w:t>
            </w:r>
            <w:r w:rsidR="00430118" w:rsidRPr="003261FD">
              <w:rPr>
                <w:lang w:val="en-US"/>
              </w:rPr>
              <w:t>,</w:t>
            </w:r>
            <w:r w:rsidR="00430118" w:rsidRPr="003261FD">
              <w:rPr>
                <w:color w:val="000000" w:themeColor="text1"/>
                <w:lang w:val="en-US"/>
              </w:rPr>
              <w:t xml:space="preserve"> </w:t>
            </w:r>
          </w:p>
          <w:p w:rsidR="00430118" w:rsidRPr="003261FD" w:rsidRDefault="00430118" w:rsidP="00831862">
            <w:pPr>
              <w:pStyle w:val="StyleHeader1-ClausesAfter0pt"/>
              <w:tabs>
                <w:tab w:val="left" w:pos="392"/>
              </w:tabs>
              <w:spacing w:after="134"/>
              <w:ind w:left="392"/>
              <w:rPr>
                <w:color w:val="000000" w:themeColor="text1"/>
                <w:lang w:val="en-US"/>
              </w:rPr>
            </w:pPr>
            <w:r w:rsidRPr="003261FD">
              <w:rPr>
                <w:lang w:val="en-US"/>
              </w:rPr>
              <w:t>from a reputable source from an eligible country</w:t>
            </w:r>
            <w:r w:rsidR="00E40D12" w:rsidRPr="003261FD">
              <w:rPr>
                <w:lang w:val="en-US"/>
              </w:rPr>
              <w:t xml:space="preserve">. </w:t>
            </w:r>
            <w:r w:rsidRPr="003261FD">
              <w:rPr>
                <w:lang w:val="en-US"/>
              </w:rPr>
              <w:t xml:space="preserve">If </w:t>
            </w:r>
            <w:r w:rsidR="00DE2CD6" w:rsidRPr="003261FD">
              <w:rPr>
                <w:lang w:val="en-US"/>
              </w:rPr>
              <w:t>an</w:t>
            </w:r>
            <w:r w:rsidR="00DE2CD6" w:rsidRPr="003261FD">
              <w:rPr>
                <w:color w:val="000000" w:themeColor="text1"/>
                <w:lang w:val="en-US"/>
              </w:rPr>
              <w:t xml:space="preserve"> </w:t>
            </w:r>
            <w:r w:rsidR="00503823" w:rsidRPr="003261FD">
              <w:rPr>
                <w:color w:val="000000" w:themeColor="text1"/>
                <w:lang w:val="en-US"/>
              </w:rPr>
              <w:t xml:space="preserve">unconditional guarantee is issued by a </w:t>
            </w:r>
            <w:r w:rsidR="006824C4" w:rsidRPr="003261FD">
              <w:rPr>
                <w:color w:val="000000" w:themeColor="text1"/>
                <w:lang w:val="en-US"/>
              </w:rPr>
              <w:t xml:space="preserve">non-bank </w:t>
            </w:r>
            <w:r w:rsidR="00503823" w:rsidRPr="003261FD">
              <w:rPr>
                <w:color w:val="000000" w:themeColor="text1"/>
                <w:lang w:val="en-US"/>
              </w:rPr>
              <w:t>financial institution</w:t>
            </w:r>
            <w:r w:rsidR="00A94A01" w:rsidRPr="003261FD">
              <w:rPr>
                <w:color w:val="000000" w:themeColor="text1"/>
                <w:lang w:val="en-US"/>
              </w:rPr>
              <w:t xml:space="preserve"> </w:t>
            </w:r>
            <w:r w:rsidR="00503823" w:rsidRPr="003261FD">
              <w:rPr>
                <w:color w:val="000000" w:themeColor="text1"/>
                <w:lang w:val="en-US"/>
              </w:rPr>
              <w:t xml:space="preserve">located outside the </w:t>
            </w:r>
            <w:r w:rsidR="00192DE9" w:rsidRPr="003261FD">
              <w:rPr>
                <w:color w:val="000000" w:themeColor="text1"/>
                <w:lang w:val="en-US"/>
              </w:rPr>
              <w:t>Employer</w:t>
            </w:r>
            <w:r w:rsidR="00503823" w:rsidRPr="003261FD">
              <w:rPr>
                <w:color w:val="000000" w:themeColor="text1"/>
                <w:lang w:val="en-US"/>
              </w:rPr>
              <w:t xml:space="preserve">’s Country, the issuing </w:t>
            </w:r>
            <w:r w:rsidR="006824C4" w:rsidRPr="003261FD">
              <w:rPr>
                <w:color w:val="000000" w:themeColor="text1"/>
                <w:lang w:val="en-US"/>
              </w:rPr>
              <w:t xml:space="preserve">non-bank </w:t>
            </w:r>
            <w:r w:rsidR="00503823" w:rsidRPr="003261FD">
              <w:rPr>
                <w:color w:val="000000" w:themeColor="text1"/>
                <w:lang w:val="en-US"/>
              </w:rPr>
              <w:t>financial institution</w:t>
            </w:r>
            <w:r w:rsidR="00A94A01" w:rsidRPr="003261FD">
              <w:rPr>
                <w:color w:val="000000" w:themeColor="text1"/>
                <w:lang w:val="en-US"/>
              </w:rPr>
              <w:t xml:space="preserve"> </w:t>
            </w:r>
            <w:r w:rsidR="00503823" w:rsidRPr="003261FD">
              <w:rPr>
                <w:color w:val="000000" w:themeColor="text1"/>
                <w:lang w:val="en-US"/>
              </w:rPr>
              <w:t xml:space="preserve">shall have a correspondent financial institution located in the </w:t>
            </w:r>
            <w:r w:rsidR="00192DE9" w:rsidRPr="003261FD">
              <w:rPr>
                <w:color w:val="000000" w:themeColor="text1"/>
                <w:lang w:val="en-US"/>
              </w:rPr>
              <w:t>Employer</w:t>
            </w:r>
            <w:r w:rsidR="00503823" w:rsidRPr="003261FD">
              <w:rPr>
                <w:color w:val="000000" w:themeColor="text1"/>
                <w:lang w:val="en-US"/>
              </w:rPr>
              <w:t xml:space="preserve">’s Country to make it enforceable unless the </w:t>
            </w:r>
            <w:r w:rsidR="0020458A" w:rsidRPr="003261FD">
              <w:rPr>
                <w:color w:val="000000" w:themeColor="text1"/>
                <w:lang w:val="en-US"/>
              </w:rPr>
              <w:t>Employer</w:t>
            </w:r>
            <w:r w:rsidR="00503823" w:rsidRPr="003261FD">
              <w:rPr>
                <w:color w:val="000000" w:themeColor="text1"/>
                <w:lang w:val="en-US"/>
              </w:rPr>
              <w:t xml:space="preserve"> has agreed in writing, prior to </w:t>
            </w:r>
            <w:r w:rsidR="00F25823" w:rsidRPr="003261FD">
              <w:rPr>
                <w:color w:val="000000" w:themeColor="text1"/>
                <w:lang w:val="en-US"/>
              </w:rPr>
              <w:t>Bid</w:t>
            </w:r>
            <w:r w:rsidR="00503823" w:rsidRPr="003261FD">
              <w:rPr>
                <w:color w:val="000000" w:themeColor="text1"/>
                <w:lang w:val="en-US"/>
              </w:rPr>
              <w:t xml:space="preserve"> submission, that a correspondent financial institution is not required</w:t>
            </w:r>
            <w:r w:rsidR="00E40D12" w:rsidRPr="003261FD">
              <w:rPr>
                <w:color w:val="000000" w:themeColor="text1"/>
                <w:lang w:val="en-US"/>
              </w:rPr>
              <w:t xml:space="preserve">. </w:t>
            </w:r>
            <w:r w:rsidR="00503823" w:rsidRPr="003261FD">
              <w:rPr>
                <w:color w:val="000000" w:themeColor="text1"/>
                <w:lang w:val="en-US"/>
              </w:rPr>
              <w:t xml:space="preserve">In the case of a bank guarantee, the </w:t>
            </w:r>
            <w:r w:rsidR="00F25823" w:rsidRPr="003261FD">
              <w:rPr>
                <w:color w:val="000000" w:themeColor="text1"/>
                <w:lang w:val="en-US"/>
              </w:rPr>
              <w:t>Bid</w:t>
            </w:r>
            <w:r w:rsidR="00503823" w:rsidRPr="003261FD">
              <w:rPr>
                <w:color w:val="000000" w:themeColor="text1"/>
                <w:lang w:val="en-US"/>
              </w:rPr>
              <w:t xml:space="preserve"> </w:t>
            </w:r>
            <w:r w:rsidR="00C95A19" w:rsidRPr="003261FD">
              <w:rPr>
                <w:color w:val="000000" w:themeColor="text1"/>
                <w:lang w:val="en-US"/>
              </w:rPr>
              <w:t>S</w:t>
            </w:r>
            <w:r w:rsidR="00503823" w:rsidRPr="003261FD">
              <w:rPr>
                <w:color w:val="000000" w:themeColor="text1"/>
                <w:lang w:val="en-US"/>
              </w:rPr>
              <w:t xml:space="preserve">ecurity shall be submitted either using the </w:t>
            </w:r>
            <w:r w:rsidR="00F25823" w:rsidRPr="003261FD">
              <w:rPr>
                <w:color w:val="000000" w:themeColor="text1"/>
                <w:lang w:val="en-US"/>
              </w:rPr>
              <w:t>Bid</w:t>
            </w:r>
            <w:r w:rsidR="00503823" w:rsidRPr="003261FD">
              <w:rPr>
                <w:color w:val="000000" w:themeColor="text1"/>
                <w:lang w:val="en-US"/>
              </w:rPr>
              <w:t xml:space="preserve"> Security Form included in Section IV, </w:t>
            </w:r>
            <w:r w:rsidR="00F25823" w:rsidRPr="003261FD">
              <w:rPr>
                <w:color w:val="000000" w:themeColor="text1"/>
                <w:lang w:val="en-US"/>
              </w:rPr>
              <w:t>Bid</w:t>
            </w:r>
            <w:r w:rsidR="00503823" w:rsidRPr="003261FD">
              <w:rPr>
                <w:color w:val="000000" w:themeColor="text1"/>
                <w:lang w:val="en-US"/>
              </w:rPr>
              <w:t xml:space="preserve">ding Forms, or in another substantially similar format approved by the </w:t>
            </w:r>
            <w:r w:rsidR="00810921" w:rsidRPr="003261FD">
              <w:rPr>
                <w:color w:val="000000" w:themeColor="text1"/>
                <w:lang w:val="en-US"/>
              </w:rPr>
              <w:t>Employer</w:t>
            </w:r>
            <w:r w:rsidR="00503823" w:rsidRPr="003261FD">
              <w:rPr>
                <w:color w:val="000000" w:themeColor="text1"/>
                <w:lang w:val="en-US"/>
              </w:rPr>
              <w:t xml:space="preserve"> prior to </w:t>
            </w:r>
            <w:r w:rsidR="00F25823" w:rsidRPr="003261FD">
              <w:rPr>
                <w:color w:val="000000" w:themeColor="text1"/>
                <w:lang w:val="en-US"/>
              </w:rPr>
              <w:t>Bid</w:t>
            </w:r>
            <w:r w:rsidR="00503823" w:rsidRPr="003261FD">
              <w:rPr>
                <w:color w:val="000000" w:themeColor="text1"/>
                <w:lang w:val="en-US"/>
              </w:rPr>
              <w:t xml:space="preserve"> submission. The </w:t>
            </w:r>
            <w:r w:rsidR="00F25823" w:rsidRPr="003261FD">
              <w:rPr>
                <w:color w:val="000000" w:themeColor="text1"/>
                <w:lang w:val="en-US"/>
              </w:rPr>
              <w:t>Bid</w:t>
            </w:r>
            <w:r w:rsidR="00503823" w:rsidRPr="003261FD">
              <w:rPr>
                <w:color w:val="000000" w:themeColor="text1"/>
                <w:lang w:val="en-US"/>
              </w:rPr>
              <w:t xml:space="preserve"> </w:t>
            </w:r>
            <w:r w:rsidR="00C95A19" w:rsidRPr="003261FD">
              <w:rPr>
                <w:color w:val="000000" w:themeColor="text1"/>
                <w:lang w:val="en-US"/>
              </w:rPr>
              <w:t>S</w:t>
            </w:r>
            <w:r w:rsidR="00503823" w:rsidRPr="003261FD">
              <w:rPr>
                <w:color w:val="000000" w:themeColor="text1"/>
                <w:lang w:val="en-US"/>
              </w:rPr>
              <w:t xml:space="preserve">ecurity shall be valid for twenty-eight (28) days beyond the original validity period of the </w:t>
            </w:r>
            <w:r w:rsidR="00F25823" w:rsidRPr="003261FD">
              <w:rPr>
                <w:color w:val="000000" w:themeColor="text1"/>
                <w:lang w:val="en-US"/>
              </w:rPr>
              <w:t>Bid</w:t>
            </w:r>
            <w:r w:rsidR="00503823" w:rsidRPr="003261FD">
              <w:rPr>
                <w:color w:val="000000" w:themeColor="text1"/>
                <w:lang w:val="en-US"/>
              </w:rPr>
              <w:t>, or beyond any period of extension if requested under ITB 18.2.</w:t>
            </w:r>
          </w:p>
        </w:tc>
      </w:tr>
      <w:tr w:rsidR="006605C6" w:rsidRPr="003261FD" w:rsidTr="00B16891">
        <w:trPr>
          <w:gridAfter w:val="2"/>
          <w:wAfter w:w="48" w:type="dxa"/>
          <w:trHeight w:val="144"/>
        </w:trPr>
        <w:tc>
          <w:tcPr>
            <w:tcW w:w="2321" w:type="dxa"/>
          </w:tcPr>
          <w:p w:rsidR="00430118" w:rsidRPr="003261FD" w:rsidRDefault="00430118" w:rsidP="00F20AF4">
            <w:pPr>
              <w:spacing w:before="160" w:after="80"/>
              <w:rPr>
                <w:color w:val="000000" w:themeColor="text1"/>
              </w:rPr>
            </w:pPr>
          </w:p>
        </w:tc>
        <w:tc>
          <w:tcPr>
            <w:tcW w:w="7290" w:type="dxa"/>
            <w:gridSpan w:val="2"/>
          </w:tcPr>
          <w:p w:rsidR="00430118" w:rsidRPr="003261FD" w:rsidRDefault="00430118" w:rsidP="00151F80">
            <w:pPr>
              <w:pStyle w:val="StyleHeader1-ClausesAfter0pt"/>
              <w:numPr>
                <w:ilvl w:val="0"/>
                <w:numId w:val="134"/>
              </w:numPr>
              <w:tabs>
                <w:tab w:val="left" w:pos="385"/>
              </w:tabs>
              <w:spacing w:after="134"/>
              <w:ind w:left="392" w:hanging="392"/>
              <w:rPr>
                <w:color w:val="000000" w:themeColor="text1"/>
                <w:lang w:val="en-US"/>
              </w:rPr>
            </w:pPr>
            <w:r w:rsidRPr="003261FD">
              <w:rPr>
                <w:color w:val="000000" w:themeColor="text1"/>
                <w:lang w:val="en-US"/>
              </w:rPr>
              <w:t xml:space="preserve">If a </w:t>
            </w:r>
            <w:r w:rsidR="00F25823" w:rsidRPr="003261FD">
              <w:rPr>
                <w:color w:val="000000" w:themeColor="text1"/>
                <w:lang w:val="en-US"/>
              </w:rPr>
              <w:t>Bid</w:t>
            </w:r>
            <w:r w:rsidRPr="003261FD">
              <w:rPr>
                <w:color w:val="000000" w:themeColor="text1"/>
                <w:lang w:val="en-US"/>
              </w:rPr>
              <w:t xml:space="preserve"> </w:t>
            </w:r>
            <w:r w:rsidR="004E3F15" w:rsidRPr="003261FD">
              <w:rPr>
                <w:color w:val="000000" w:themeColor="text1"/>
                <w:lang w:val="en-US"/>
              </w:rPr>
              <w:t>S</w:t>
            </w:r>
            <w:r w:rsidRPr="003261FD">
              <w:rPr>
                <w:color w:val="000000" w:themeColor="text1"/>
                <w:lang w:val="en-US"/>
              </w:rPr>
              <w:t xml:space="preserve">ecurity </w:t>
            </w:r>
            <w:r w:rsidR="00FB2E24" w:rsidRPr="003261FD">
              <w:rPr>
                <w:color w:val="000000" w:themeColor="text1"/>
                <w:lang w:val="en-US"/>
              </w:rPr>
              <w:t xml:space="preserve">or </w:t>
            </w:r>
            <w:r w:rsidR="00F25823" w:rsidRPr="003261FD">
              <w:rPr>
                <w:color w:val="000000" w:themeColor="text1"/>
                <w:lang w:val="en-US"/>
              </w:rPr>
              <w:t>Bid</w:t>
            </w:r>
            <w:r w:rsidR="00C13DAD" w:rsidRPr="003261FD">
              <w:rPr>
                <w:color w:val="000000" w:themeColor="text1"/>
                <w:lang w:val="en-US"/>
              </w:rPr>
              <w:t>-</w:t>
            </w:r>
            <w:r w:rsidR="00FB2E24" w:rsidRPr="003261FD">
              <w:rPr>
                <w:color w:val="000000" w:themeColor="text1"/>
                <w:lang w:val="en-US"/>
              </w:rPr>
              <w:t xml:space="preserve">Securing </w:t>
            </w:r>
            <w:r w:rsidR="00920F23" w:rsidRPr="003261FD">
              <w:rPr>
                <w:color w:val="000000" w:themeColor="text1"/>
                <w:lang w:val="en-US"/>
              </w:rPr>
              <w:t>Declaration</w:t>
            </w:r>
            <w:r w:rsidR="00FB2E24" w:rsidRPr="003261FD">
              <w:rPr>
                <w:color w:val="000000" w:themeColor="text1"/>
                <w:lang w:val="en-US"/>
              </w:rPr>
              <w:t xml:space="preserve"> </w:t>
            </w:r>
            <w:r w:rsidRPr="003261FD">
              <w:rPr>
                <w:color w:val="000000" w:themeColor="text1"/>
                <w:lang w:val="en-US"/>
              </w:rPr>
              <w:t xml:space="preserve">is specified pursuant to ITB 19.1, any </w:t>
            </w:r>
            <w:r w:rsidR="00F25823" w:rsidRPr="003261FD">
              <w:rPr>
                <w:color w:val="000000" w:themeColor="text1"/>
                <w:lang w:val="en-US"/>
              </w:rPr>
              <w:t>Bid</w:t>
            </w:r>
            <w:r w:rsidRPr="003261FD">
              <w:rPr>
                <w:color w:val="000000" w:themeColor="text1"/>
                <w:lang w:val="en-US"/>
              </w:rPr>
              <w:t xml:space="preserve"> not accompanied by a substantially responsive </w:t>
            </w:r>
            <w:r w:rsidR="00F25823" w:rsidRPr="003261FD">
              <w:rPr>
                <w:color w:val="000000" w:themeColor="text1"/>
                <w:lang w:val="en-US"/>
              </w:rPr>
              <w:t>Bid</w:t>
            </w:r>
            <w:r w:rsidRPr="003261FD">
              <w:rPr>
                <w:color w:val="000000" w:themeColor="text1"/>
                <w:lang w:val="en-US"/>
              </w:rPr>
              <w:t xml:space="preserve"> </w:t>
            </w:r>
            <w:r w:rsidR="004E3F15" w:rsidRPr="003261FD">
              <w:rPr>
                <w:color w:val="000000" w:themeColor="text1"/>
                <w:lang w:val="en-US"/>
              </w:rPr>
              <w:t>S</w:t>
            </w:r>
            <w:r w:rsidRPr="003261FD">
              <w:rPr>
                <w:color w:val="000000" w:themeColor="text1"/>
                <w:lang w:val="en-US"/>
              </w:rPr>
              <w:t xml:space="preserve">ecurity or </w:t>
            </w:r>
            <w:r w:rsidR="00F25823" w:rsidRPr="003261FD">
              <w:rPr>
                <w:color w:val="000000" w:themeColor="text1"/>
                <w:lang w:val="en-US"/>
              </w:rPr>
              <w:t>Bid</w:t>
            </w:r>
            <w:r w:rsidRPr="003261FD">
              <w:rPr>
                <w:color w:val="000000" w:themeColor="text1"/>
                <w:lang w:val="en-US"/>
              </w:rPr>
              <w:t xml:space="preserve">-Securing Declaration shall be rejected by the Employer as </w:t>
            </w:r>
            <w:r w:rsidR="00920F23" w:rsidRPr="003261FD">
              <w:rPr>
                <w:color w:val="000000" w:themeColor="text1"/>
                <w:lang w:val="en-US"/>
              </w:rPr>
              <w:t>non-responsive</w:t>
            </w:r>
            <w:r w:rsidRPr="003261FD">
              <w:rPr>
                <w:color w:val="000000" w:themeColor="text1"/>
                <w:lang w:val="en-US"/>
              </w:rPr>
              <w:t>.</w:t>
            </w:r>
          </w:p>
        </w:tc>
      </w:tr>
      <w:tr w:rsidR="006605C6" w:rsidRPr="003261FD" w:rsidTr="00B16891">
        <w:trPr>
          <w:gridAfter w:val="2"/>
          <w:wAfter w:w="48" w:type="dxa"/>
          <w:trHeight w:val="144"/>
        </w:trPr>
        <w:tc>
          <w:tcPr>
            <w:tcW w:w="2321" w:type="dxa"/>
          </w:tcPr>
          <w:p w:rsidR="00430118" w:rsidRPr="003261FD" w:rsidRDefault="00430118" w:rsidP="00F20AF4">
            <w:pPr>
              <w:spacing w:before="160" w:after="80"/>
              <w:rPr>
                <w:color w:val="000000" w:themeColor="text1"/>
              </w:rPr>
            </w:pPr>
          </w:p>
        </w:tc>
        <w:tc>
          <w:tcPr>
            <w:tcW w:w="7290" w:type="dxa"/>
            <w:gridSpan w:val="2"/>
          </w:tcPr>
          <w:p w:rsidR="00430118" w:rsidRPr="003261FD" w:rsidRDefault="00430118" w:rsidP="00151F80">
            <w:pPr>
              <w:pStyle w:val="StyleHeader1-ClausesAfter0pt"/>
              <w:numPr>
                <w:ilvl w:val="0"/>
                <w:numId w:val="134"/>
              </w:numPr>
              <w:tabs>
                <w:tab w:val="left" w:pos="385"/>
              </w:tabs>
              <w:spacing w:after="134"/>
              <w:ind w:left="392" w:hanging="392"/>
              <w:rPr>
                <w:color w:val="000000" w:themeColor="text1"/>
                <w:lang w:val="en-US"/>
              </w:rPr>
            </w:pPr>
            <w:r w:rsidRPr="003261FD">
              <w:rPr>
                <w:color w:val="000000" w:themeColor="text1"/>
                <w:lang w:val="en-US"/>
              </w:rPr>
              <w:t xml:space="preserve">If a </w:t>
            </w:r>
            <w:r w:rsidR="00F25823" w:rsidRPr="003261FD">
              <w:rPr>
                <w:color w:val="000000" w:themeColor="text1"/>
                <w:lang w:val="en-US"/>
              </w:rPr>
              <w:t>Bid</w:t>
            </w:r>
            <w:r w:rsidRPr="003261FD">
              <w:rPr>
                <w:color w:val="000000" w:themeColor="text1"/>
                <w:lang w:val="en-US"/>
              </w:rPr>
              <w:t xml:space="preserve"> </w:t>
            </w:r>
            <w:r w:rsidR="004E3F15" w:rsidRPr="003261FD">
              <w:rPr>
                <w:color w:val="000000" w:themeColor="text1"/>
                <w:lang w:val="en-US"/>
              </w:rPr>
              <w:t>S</w:t>
            </w:r>
            <w:r w:rsidRPr="003261FD">
              <w:rPr>
                <w:color w:val="000000" w:themeColor="text1"/>
                <w:lang w:val="en-US"/>
              </w:rPr>
              <w:t xml:space="preserve">ecurity is specified pursuant to ITB 19.1, the </w:t>
            </w:r>
            <w:r w:rsidR="00F25823" w:rsidRPr="003261FD">
              <w:rPr>
                <w:color w:val="000000" w:themeColor="text1"/>
                <w:lang w:val="en-US"/>
              </w:rPr>
              <w:t>Bid</w:t>
            </w:r>
            <w:r w:rsidRPr="003261FD">
              <w:rPr>
                <w:color w:val="000000" w:themeColor="text1"/>
                <w:lang w:val="en-US"/>
              </w:rPr>
              <w:t xml:space="preserve"> </w:t>
            </w:r>
            <w:r w:rsidR="0076317D" w:rsidRPr="003261FD">
              <w:rPr>
                <w:color w:val="000000" w:themeColor="text1"/>
                <w:lang w:val="en-US"/>
              </w:rPr>
              <w:t xml:space="preserve">Security </w:t>
            </w:r>
            <w:r w:rsidRPr="003261FD">
              <w:rPr>
                <w:color w:val="000000" w:themeColor="text1"/>
                <w:lang w:val="en-US"/>
              </w:rPr>
              <w:t xml:space="preserve">of unsuccessful </w:t>
            </w:r>
            <w:r w:rsidR="00F25823" w:rsidRPr="003261FD">
              <w:rPr>
                <w:color w:val="000000" w:themeColor="text1"/>
                <w:lang w:val="en-US"/>
              </w:rPr>
              <w:t>Bid</w:t>
            </w:r>
            <w:r w:rsidRPr="003261FD">
              <w:rPr>
                <w:color w:val="000000" w:themeColor="text1"/>
                <w:lang w:val="en-US"/>
              </w:rPr>
              <w:t xml:space="preserve">ders shall be returned as promptly as possible upon the successful </w:t>
            </w:r>
            <w:r w:rsidR="00F25823" w:rsidRPr="003261FD">
              <w:rPr>
                <w:color w:val="000000" w:themeColor="text1"/>
                <w:lang w:val="en-US"/>
              </w:rPr>
              <w:t>Bid</w:t>
            </w:r>
            <w:r w:rsidRPr="003261FD">
              <w:rPr>
                <w:color w:val="000000" w:themeColor="text1"/>
                <w:lang w:val="en-US"/>
              </w:rPr>
              <w:t>der’s</w:t>
            </w:r>
            <w:r w:rsidR="007356CB" w:rsidRPr="003261FD">
              <w:rPr>
                <w:bCs w:val="0"/>
                <w:color w:val="000000" w:themeColor="text1"/>
                <w:lang w:val="en-US"/>
              </w:rPr>
              <w:t xml:space="preserve"> </w:t>
            </w:r>
            <w:r w:rsidR="007356CB" w:rsidRPr="003261FD">
              <w:rPr>
                <w:color w:val="000000" w:themeColor="text1"/>
                <w:lang w:val="en-US"/>
              </w:rPr>
              <w:t>signing the Contract and</w:t>
            </w:r>
            <w:r w:rsidRPr="003261FD">
              <w:rPr>
                <w:color w:val="000000" w:themeColor="text1"/>
                <w:lang w:val="en-US"/>
              </w:rPr>
              <w:t xml:space="preserve"> furnishing the </w:t>
            </w:r>
            <w:r w:rsidR="00C95A19" w:rsidRPr="003261FD">
              <w:rPr>
                <w:color w:val="000000" w:themeColor="text1"/>
                <w:lang w:val="en-US"/>
              </w:rPr>
              <w:t>P</w:t>
            </w:r>
            <w:r w:rsidRPr="003261FD">
              <w:rPr>
                <w:color w:val="000000" w:themeColor="text1"/>
                <w:lang w:val="en-US"/>
              </w:rPr>
              <w:t xml:space="preserve">erformance </w:t>
            </w:r>
            <w:r w:rsidR="00C95A19" w:rsidRPr="003261FD">
              <w:rPr>
                <w:color w:val="000000" w:themeColor="text1"/>
                <w:lang w:val="en-US"/>
              </w:rPr>
              <w:t>S</w:t>
            </w:r>
            <w:r w:rsidRPr="003261FD">
              <w:rPr>
                <w:color w:val="000000" w:themeColor="text1"/>
                <w:lang w:val="en-US"/>
              </w:rPr>
              <w:t xml:space="preserve">ecurity </w:t>
            </w:r>
            <w:r w:rsidR="0090451E" w:rsidRPr="003261FD">
              <w:rPr>
                <w:color w:val="000000" w:themeColor="text1"/>
                <w:lang w:val="en-US"/>
              </w:rPr>
              <w:t xml:space="preserve">and if required in the BDS, the Environmental, Social, Health and Safety (ESHS) Performance Security </w:t>
            </w:r>
            <w:r w:rsidRPr="003261FD">
              <w:rPr>
                <w:color w:val="000000" w:themeColor="text1"/>
                <w:lang w:val="en-US"/>
              </w:rPr>
              <w:t xml:space="preserve">pursuant to ITB </w:t>
            </w:r>
            <w:r w:rsidR="004932D9" w:rsidRPr="003261FD">
              <w:rPr>
                <w:color w:val="000000" w:themeColor="text1"/>
                <w:lang w:val="en-US"/>
              </w:rPr>
              <w:t>48</w:t>
            </w:r>
            <w:r w:rsidRPr="003261FD">
              <w:rPr>
                <w:color w:val="000000" w:themeColor="text1"/>
                <w:lang w:val="en-US"/>
              </w:rPr>
              <w:t>.</w:t>
            </w:r>
          </w:p>
        </w:tc>
      </w:tr>
      <w:tr w:rsidR="006605C6" w:rsidRPr="003261FD" w:rsidTr="00B16891">
        <w:trPr>
          <w:gridAfter w:val="2"/>
          <w:wAfter w:w="48" w:type="dxa"/>
          <w:trHeight w:val="144"/>
        </w:trPr>
        <w:tc>
          <w:tcPr>
            <w:tcW w:w="2321" w:type="dxa"/>
          </w:tcPr>
          <w:p w:rsidR="00430118" w:rsidRPr="003261FD" w:rsidRDefault="00430118" w:rsidP="00F20AF4">
            <w:pPr>
              <w:spacing w:before="160" w:after="80"/>
              <w:rPr>
                <w:color w:val="000000" w:themeColor="text1"/>
              </w:rPr>
            </w:pPr>
          </w:p>
        </w:tc>
        <w:tc>
          <w:tcPr>
            <w:tcW w:w="7290" w:type="dxa"/>
            <w:gridSpan w:val="2"/>
          </w:tcPr>
          <w:p w:rsidR="00430118" w:rsidRPr="003261FD" w:rsidRDefault="00430118" w:rsidP="00151F80">
            <w:pPr>
              <w:pStyle w:val="StyleHeader1-ClausesAfter0pt"/>
              <w:numPr>
                <w:ilvl w:val="0"/>
                <w:numId w:val="134"/>
              </w:numPr>
              <w:tabs>
                <w:tab w:val="left" w:pos="385"/>
              </w:tabs>
              <w:spacing w:after="134"/>
              <w:ind w:left="392" w:hanging="392"/>
              <w:rPr>
                <w:color w:val="000000" w:themeColor="text1"/>
                <w:lang w:val="en-US"/>
              </w:rPr>
            </w:pPr>
            <w:r w:rsidRPr="003261FD">
              <w:rPr>
                <w:color w:val="000000" w:themeColor="text1"/>
                <w:lang w:val="en-US"/>
              </w:rPr>
              <w:t xml:space="preserve">The </w:t>
            </w:r>
            <w:r w:rsidR="00F25823" w:rsidRPr="003261FD">
              <w:rPr>
                <w:color w:val="000000" w:themeColor="text1"/>
                <w:lang w:val="en-US"/>
              </w:rPr>
              <w:t>Bid</w:t>
            </w:r>
            <w:r w:rsidRPr="003261FD">
              <w:rPr>
                <w:color w:val="000000" w:themeColor="text1"/>
                <w:lang w:val="en-US"/>
              </w:rPr>
              <w:t xml:space="preserve"> </w:t>
            </w:r>
            <w:r w:rsidR="00C722E5" w:rsidRPr="003261FD">
              <w:rPr>
                <w:color w:val="000000" w:themeColor="text1"/>
                <w:lang w:val="en-US"/>
              </w:rPr>
              <w:t>S</w:t>
            </w:r>
            <w:r w:rsidRPr="003261FD">
              <w:rPr>
                <w:color w:val="000000" w:themeColor="text1"/>
                <w:lang w:val="en-US"/>
              </w:rPr>
              <w:t xml:space="preserve">ecurity of the successful </w:t>
            </w:r>
            <w:r w:rsidR="00F25823" w:rsidRPr="003261FD">
              <w:rPr>
                <w:color w:val="000000" w:themeColor="text1"/>
                <w:lang w:val="en-US"/>
              </w:rPr>
              <w:t>Bid</w:t>
            </w:r>
            <w:r w:rsidRPr="003261FD">
              <w:rPr>
                <w:color w:val="000000" w:themeColor="text1"/>
                <w:lang w:val="en-US"/>
              </w:rPr>
              <w:t xml:space="preserve">der shall be returned as promptly as possible once the successful </w:t>
            </w:r>
            <w:r w:rsidR="00F25823" w:rsidRPr="003261FD">
              <w:rPr>
                <w:color w:val="000000" w:themeColor="text1"/>
                <w:lang w:val="en-US"/>
              </w:rPr>
              <w:t>Bid</w:t>
            </w:r>
            <w:r w:rsidRPr="003261FD">
              <w:rPr>
                <w:color w:val="000000" w:themeColor="text1"/>
                <w:lang w:val="en-US"/>
              </w:rPr>
              <w:t xml:space="preserve">der has signed the Contract and furnished the required </w:t>
            </w:r>
            <w:r w:rsidR="00C95A19" w:rsidRPr="003261FD">
              <w:rPr>
                <w:color w:val="000000" w:themeColor="text1"/>
                <w:lang w:val="en-US"/>
              </w:rPr>
              <w:t>P</w:t>
            </w:r>
            <w:r w:rsidRPr="003261FD">
              <w:rPr>
                <w:color w:val="000000" w:themeColor="text1"/>
                <w:lang w:val="en-US"/>
              </w:rPr>
              <w:t xml:space="preserve">erformance </w:t>
            </w:r>
            <w:r w:rsidR="00C95A19" w:rsidRPr="003261FD">
              <w:rPr>
                <w:color w:val="000000" w:themeColor="text1"/>
                <w:lang w:val="en-US"/>
              </w:rPr>
              <w:t>S</w:t>
            </w:r>
            <w:r w:rsidRPr="003261FD">
              <w:rPr>
                <w:color w:val="000000" w:themeColor="text1"/>
                <w:lang w:val="en-US"/>
              </w:rPr>
              <w:t>ecurity</w:t>
            </w:r>
            <w:r w:rsidR="004600BA" w:rsidRPr="003261FD">
              <w:rPr>
                <w:color w:val="000000" w:themeColor="text1"/>
                <w:lang w:val="en-US"/>
              </w:rPr>
              <w:t xml:space="preserve">, and if </w:t>
            </w:r>
            <w:r w:rsidR="00C56648" w:rsidRPr="003261FD">
              <w:rPr>
                <w:color w:val="000000" w:themeColor="text1"/>
                <w:lang w:val="en-US"/>
              </w:rPr>
              <w:t>required in the BDS</w:t>
            </w:r>
            <w:r w:rsidR="004600BA" w:rsidRPr="003261FD">
              <w:rPr>
                <w:color w:val="000000" w:themeColor="text1"/>
                <w:lang w:val="en-US"/>
              </w:rPr>
              <w:t>, the Environmental, Social, Health and Safety (ESHS) Performance Security.</w:t>
            </w:r>
          </w:p>
        </w:tc>
      </w:tr>
      <w:tr w:rsidR="006605C6" w:rsidRPr="003261FD" w:rsidTr="00B16891">
        <w:trPr>
          <w:gridAfter w:val="2"/>
          <w:wAfter w:w="48" w:type="dxa"/>
          <w:trHeight w:val="144"/>
        </w:trPr>
        <w:tc>
          <w:tcPr>
            <w:tcW w:w="2321" w:type="dxa"/>
          </w:tcPr>
          <w:p w:rsidR="00430118" w:rsidRPr="003261FD" w:rsidRDefault="00430118" w:rsidP="00F20AF4">
            <w:pPr>
              <w:spacing w:before="160" w:after="80"/>
              <w:rPr>
                <w:color w:val="000000" w:themeColor="text1"/>
              </w:rPr>
            </w:pPr>
          </w:p>
        </w:tc>
        <w:tc>
          <w:tcPr>
            <w:tcW w:w="7290" w:type="dxa"/>
            <w:gridSpan w:val="2"/>
          </w:tcPr>
          <w:p w:rsidR="00430118" w:rsidRPr="003261FD" w:rsidRDefault="00430118" w:rsidP="00151F80">
            <w:pPr>
              <w:pStyle w:val="StyleHeader1-ClausesAfter0pt"/>
              <w:numPr>
                <w:ilvl w:val="0"/>
                <w:numId w:val="134"/>
              </w:numPr>
              <w:tabs>
                <w:tab w:val="left" w:pos="385"/>
              </w:tabs>
              <w:spacing w:after="134"/>
              <w:ind w:left="392" w:hanging="392"/>
              <w:rPr>
                <w:color w:val="000000" w:themeColor="text1"/>
                <w:lang w:val="en-US"/>
              </w:rPr>
            </w:pPr>
            <w:r w:rsidRPr="003261FD">
              <w:rPr>
                <w:color w:val="000000" w:themeColor="text1"/>
                <w:lang w:val="en-US"/>
              </w:rPr>
              <w:t xml:space="preserve">The </w:t>
            </w:r>
            <w:r w:rsidR="00F25823" w:rsidRPr="003261FD">
              <w:rPr>
                <w:color w:val="000000" w:themeColor="text1"/>
                <w:lang w:val="en-US"/>
              </w:rPr>
              <w:t>Bid</w:t>
            </w:r>
            <w:r w:rsidRPr="003261FD">
              <w:rPr>
                <w:color w:val="000000" w:themeColor="text1"/>
                <w:lang w:val="en-US"/>
              </w:rPr>
              <w:t xml:space="preserve"> </w:t>
            </w:r>
            <w:r w:rsidR="00C722E5" w:rsidRPr="003261FD">
              <w:rPr>
                <w:color w:val="000000" w:themeColor="text1"/>
                <w:lang w:val="en-US"/>
              </w:rPr>
              <w:t>S</w:t>
            </w:r>
            <w:r w:rsidRPr="003261FD">
              <w:rPr>
                <w:color w:val="000000" w:themeColor="text1"/>
                <w:lang w:val="en-US"/>
              </w:rPr>
              <w:t xml:space="preserve">ecurity may be forfeited or the </w:t>
            </w:r>
            <w:r w:rsidR="00F25823" w:rsidRPr="003261FD">
              <w:rPr>
                <w:color w:val="000000" w:themeColor="text1"/>
                <w:lang w:val="en-US"/>
              </w:rPr>
              <w:t>Bid</w:t>
            </w:r>
            <w:r w:rsidRPr="003261FD">
              <w:rPr>
                <w:color w:val="000000" w:themeColor="text1"/>
                <w:lang w:val="en-US"/>
              </w:rPr>
              <w:t>-Securing Declaration executed:</w:t>
            </w:r>
          </w:p>
          <w:p w:rsidR="00430118" w:rsidRPr="003261FD" w:rsidRDefault="00430118" w:rsidP="00151F80">
            <w:pPr>
              <w:pStyle w:val="P3Header1-Clauses"/>
              <w:numPr>
                <w:ilvl w:val="2"/>
                <w:numId w:val="129"/>
              </w:numPr>
              <w:tabs>
                <w:tab w:val="clear" w:pos="864"/>
                <w:tab w:val="clear" w:pos="972"/>
                <w:tab w:val="left" w:pos="711"/>
              </w:tabs>
              <w:spacing w:after="134"/>
              <w:ind w:left="711" w:hanging="325"/>
              <w:rPr>
                <w:color w:val="000000" w:themeColor="text1"/>
                <w:lang w:val="en-US"/>
              </w:rPr>
            </w:pPr>
            <w:r w:rsidRPr="003261FD">
              <w:rPr>
                <w:color w:val="000000" w:themeColor="text1"/>
                <w:lang w:val="en-US"/>
              </w:rPr>
              <w:t xml:space="preserve">if a </w:t>
            </w:r>
            <w:r w:rsidR="00F25823" w:rsidRPr="003261FD">
              <w:rPr>
                <w:color w:val="000000" w:themeColor="text1"/>
                <w:lang w:val="en-US"/>
              </w:rPr>
              <w:t>Bid</w:t>
            </w:r>
            <w:r w:rsidRPr="003261FD">
              <w:rPr>
                <w:color w:val="000000" w:themeColor="text1"/>
                <w:lang w:val="en-US"/>
              </w:rPr>
              <w:t xml:space="preserve">der withdraws its </w:t>
            </w:r>
            <w:r w:rsidR="00F25823" w:rsidRPr="003261FD">
              <w:rPr>
                <w:color w:val="000000" w:themeColor="text1"/>
                <w:lang w:val="en-US"/>
              </w:rPr>
              <w:t>Bid</w:t>
            </w:r>
            <w:r w:rsidRPr="003261FD">
              <w:rPr>
                <w:color w:val="000000" w:themeColor="text1"/>
                <w:lang w:val="en-US"/>
              </w:rPr>
              <w:t xml:space="preserve"> during the period of </w:t>
            </w:r>
            <w:r w:rsidR="00F25823" w:rsidRPr="003261FD">
              <w:rPr>
                <w:color w:val="000000" w:themeColor="text1"/>
                <w:lang w:val="en-US"/>
              </w:rPr>
              <w:t>Bid</w:t>
            </w:r>
            <w:r w:rsidRPr="003261FD">
              <w:rPr>
                <w:color w:val="000000" w:themeColor="text1"/>
                <w:lang w:val="en-US"/>
              </w:rPr>
              <w:t xml:space="preserve"> validity specified by the </w:t>
            </w:r>
            <w:r w:rsidR="00F25823" w:rsidRPr="003261FD">
              <w:rPr>
                <w:color w:val="000000" w:themeColor="text1"/>
                <w:lang w:val="en-US"/>
              </w:rPr>
              <w:t>Bid</w:t>
            </w:r>
            <w:r w:rsidRPr="003261FD">
              <w:rPr>
                <w:color w:val="000000" w:themeColor="text1"/>
                <w:lang w:val="en-US"/>
              </w:rPr>
              <w:t xml:space="preserve">der on the Letter of </w:t>
            </w:r>
            <w:r w:rsidR="00F25823" w:rsidRPr="003261FD">
              <w:rPr>
                <w:color w:val="000000" w:themeColor="text1"/>
                <w:lang w:val="en-US"/>
              </w:rPr>
              <w:t>Bid</w:t>
            </w:r>
            <w:r w:rsidR="009C2066" w:rsidRPr="003261FD">
              <w:rPr>
                <w:color w:val="000000" w:themeColor="text1"/>
                <w:lang w:val="en-US"/>
              </w:rPr>
              <w:t xml:space="preserve">, or any extension thereto provided by the </w:t>
            </w:r>
            <w:r w:rsidR="00F25823" w:rsidRPr="003261FD">
              <w:rPr>
                <w:color w:val="000000" w:themeColor="text1"/>
                <w:lang w:val="en-US"/>
              </w:rPr>
              <w:t>Bid</w:t>
            </w:r>
            <w:r w:rsidR="009C2066" w:rsidRPr="003261FD">
              <w:rPr>
                <w:color w:val="000000" w:themeColor="text1"/>
                <w:lang w:val="en-US"/>
              </w:rPr>
              <w:t xml:space="preserve">der; </w:t>
            </w:r>
            <w:r w:rsidRPr="003261FD">
              <w:rPr>
                <w:color w:val="000000" w:themeColor="text1"/>
                <w:lang w:val="en-US"/>
              </w:rPr>
              <w:t>or</w:t>
            </w:r>
          </w:p>
          <w:p w:rsidR="00430118" w:rsidRPr="003261FD" w:rsidRDefault="00430118" w:rsidP="00151F80">
            <w:pPr>
              <w:pStyle w:val="P3Header1-Clauses"/>
              <w:numPr>
                <w:ilvl w:val="2"/>
                <w:numId w:val="129"/>
              </w:numPr>
              <w:tabs>
                <w:tab w:val="clear" w:pos="864"/>
                <w:tab w:val="clear" w:pos="972"/>
                <w:tab w:val="left" w:pos="711"/>
              </w:tabs>
              <w:spacing w:after="134"/>
              <w:ind w:left="711" w:hanging="325"/>
              <w:rPr>
                <w:color w:val="000000" w:themeColor="text1"/>
                <w:lang w:val="en-US"/>
              </w:rPr>
            </w:pPr>
            <w:r w:rsidRPr="003261FD">
              <w:rPr>
                <w:color w:val="000000" w:themeColor="text1"/>
                <w:lang w:val="en-US"/>
              </w:rPr>
              <w:t xml:space="preserve">if the successful </w:t>
            </w:r>
            <w:r w:rsidR="00F25823" w:rsidRPr="003261FD">
              <w:rPr>
                <w:color w:val="000000" w:themeColor="text1"/>
                <w:lang w:val="en-US"/>
              </w:rPr>
              <w:t>Bid</w:t>
            </w:r>
            <w:r w:rsidRPr="003261FD">
              <w:rPr>
                <w:color w:val="000000" w:themeColor="text1"/>
                <w:lang w:val="en-US"/>
              </w:rPr>
              <w:t xml:space="preserve">der fails to: </w:t>
            </w:r>
          </w:p>
          <w:p w:rsidR="00430118" w:rsidRPr="003261FD" w:rsidRDefault="00430118" w:rsidP="00831862">
            <w:pPr>
              <w:pStyle w:val="Heading4"/>
              <w:tabs>
                <w:tab w:val="left" w:pos="1133"/>
              </w:tabs>
              <w:spacing w:after="134"/>
              <w:ind w:left="1133" w:right="12" w:hanging="366"/>
              <w:rPr>
                <w:b w:val="0"/>
                <w:color w:val="000000" w:themeColor="text1"/>
              </w:rPr>
            </w:pPr>
            <w:r w:rsidRPr="003261FD">
              <w:rPr>
                <w:b w:val="0"/>
                <w:color w:val="000000" w:themeColor="text1"/>
              </w:rPr>
              <w:t>(i)</w:t>
            </w:r>
            <w:r w:rsidRPr="003261FD">
              <w:rPr>
                <w:b w:val="0"/>
                <w:color w:val="000000" w:themeColor="text1"/>
              </w:rPr>
              <w:tab/>
              <w:t xml:space="preserve">sign the Contract in accordance with ITB </w:t>
            </w:r>
            <w:r w:rsidR="004932D9" w:rsidRPr="003261FD">
              <w:rPr>
                <w:b w:val="0"/>
                <w:color w:val="000000" w:themeColor="text1"/>
              </w:rPr>
              <w:t>47</w:t>
            </w:r>
            <w:r w:rsidRPr="003261FD">
              <w:rPr>
                <w:b w:val="0"/>
                <w:color w:val="000000" w:themeColor="text1"/>
              </w:rPr>
              <w:t>; or</w:t>
            </w:r>
          </w:p>
          <w:p w:rsidR="00430118" w:rsidRPr="003261FD" w:rsidRDefault="00430118" w:rsidP="00831862">
            <w:pPr>
              <w:pStyle w:val="Heading4"/>
              <w:tabs>
                <w:tab w:val="left" w:pos="1133"/>
              </w:tabs>
              <w:spacing w:after="134"/>
              <w:ind w:left="1133" w:right="9" w:hanging="361"/>
              <w:rPr>
                <w:color w:val="000000" w:themeColor="text1"/>
              </w:rPr>
            </w:pPr>
            <w:r w:rsidRPr="003261FD">
              <w:rPr>
                <w:b w:val="0"/>
                <w:color w:val="000000" w:themeColor="text1"/>
              </w:rPr>
              <w:t>(ii)</w:t>
            </w:r>
            <w:r w:rsidRPr="003261FD">
              <w:rPr>
                <w:b w:val="0"/>
                <w:color w:val="000000" w:themeColor="text1"/>
              </w:rPr>
              <w:tab/>
              <w:t xml:space="preserve">furnish a </w:t>
            </w:r>
            <w:r w:rsidR="00947682" w:rsidRPr="003261FD">
              <w:rPr>
                <w:b w:val="0"/>
                <w:color w:val="000000" w:themeColor="text1"/>
              </w:rPr>
              <w:t>P</w:t>
            </w:r>
            <w:r w:rsidRPr="003261FD">
              <w:rPr>
                <w:b w:val="0"/>
                <w:color w:val="000000" w:themeColor="text1"/>
              </w:rPr>
              <w:t xml:space="preserve">erformance </w:t>
            </w:r>
            <w:r w:rsidR="00947682" w:rsidRPr="003261FD">
              <w:rPr>
                <w:b w:val="0"/>
                <w:color w:val="000000" w:themeColor="text1"/>
              </w:rPr>
              <w:t>S</w:t>
            </w:r>
            <w:r w:rsidRPr="003261FD">
              <w:rPr>
                <w:b w:val="0"/>
                <w:color w:val="000000" w:themeColor="text1"/>
              </w:rPr>
              <w:t xml:space="preserve">ecurity </w:t>
            </w:r>
            <w:r w:rsidR="00C56648" w:rsidRPr="003261FD">
              <w:rPr>
                <w:b w:val="0"/>
                <w:color w:val="000000" w:themeColor="text1"/>
              </w:rPr>
              <w:t xml:space="preserve">and if required in the BDS, the Environmental, Social, Health and Safety (ESHS) Performance Security </w:t>
            </w:r>
            <w:r w:rsidRPr="003261FD">
              <w:rPr>
                <w:b w:val="0"/>
                <w:color w:val="000000" w:themeColor="text1"/>
              </w:rPr>
              <w:t xml:space="preserve">in accordance with ITB </w:t>
            </w:r>
            <w:r w:rsidR="004932D9" w:rsidRPr="003261FD">
              <w:rPr>
                <w:b w:val="0"/>
                <w:color w:val="000000" w:themeColor="text1"/>
              </w:rPr>
              <w:t>48</w:t>
            </w:r>
            <w:r w:rsidRPr="003261FD">
              <w:rPr>
                <w:b w:val="0"/>
                <w:color w:val="000000" w:themeColor="text1"/>
              </w:rPr>
              <w:t>.</w:t>
            </w:r>
          </w:p>
        </w:tc>
      </w:tr>
      <w:tr w:rsidR="006605C6" w:rsidRPr="003261FD" w:rsidTr="00B16891">
        <w:trPr>
          <w:gridAfter w:val="2"/>
          <w:wAfter w:w="48" w:type="dxa"/>
          <w:trHeight w:val="144"/>
        </w:trPr>
        <w:tc>
          <w:tcPr>
            <w:tcW w:w="2321" w:type="dxa"/>
          </w:tcPr>
          <w:p w:rsidR="00430118" w:rsidRPr="003261FD" w:rsidRDefault="00430118" w:rsidP="00F20AF4">
            <w:pPr>
              <w:spacing w:before="160" w:after="80"/>
              <w:rPr>
                <w:color w:val="000000" w:themeColor="text1"/>
              </w:rPr>
            </w:pPr>
          </w:p>
        </w:tc>
        <w:tc>
          <w:tcPr>
            <w:tcW w:w="7290" w:type="dxa"/>
            <w:gridSpan w:val="2"/>
          </w:tcPr>
          <w:p w:rsidR="00430118" w:rsidRPr="003261FD" w:rsidRDefault="00430118" w:rsidP="00151F80">
            <w:pPr>
              <w:pStyle w:val="StyleHeader1-ClausesAfter0pt"/>
              <w:numPr>
                <w:ilvl w:val="0"/>
                <w:numId w:val="134"/>
              </w:numPr>
              <w:tabs>
                <w:tab w:val="left" w:pos="385"/>
              </w:tabs>
              <w:spacing w:after="134"/>
              <w:ind w:left="392" w:hanging="392"/>
              <w:rPr>
                <w:color w:val="000000" w:themeColor="text1"/>
                <w:lang w:val="en-US"/>
              </w:rPr>
            </w:pPr>
            <w:r w:rsidRPr="003261FD">
              <w:rPr>
                <w:bCs w:val="0"/>
                <w:color w:val="000000" w:themeColor="text1"/>
                <w:spacing w:val="-4"/>
                <w:lang w:val="en-US"/>
              </w:rPr>
              <w:t xml:space="preserve">The </w:t>
            </w:r>
            <w:r w:rsidR="00F25823" w:rsidRPr="003261FD">
              <w:rPr>
                <w:bCs w:val="0"/>
                <w:color w:val="000000" w:themeColor="text1"/>
                <w:spacing w:val="-4"/>
                <w:lang w:val="en-US"/>
              </w:rPr>
              <w:t>Bid</w:t>
            </w:r>
            <w:r w:rsidRPr="003261FD">
              <w:rPr>
                <w:bCs w:val="0"/>
                <w:color w:val="000000" w:themeColor="text1"/>
                <w:spacing w:val="-4"/>
                <w:lang w:val="en-US"/>
              </w:rPr>
              <w:t xml:space="preserve"> </w:t>
            </w:r>
            <w:r w:rsidR="00C722E5" w:rsidRPr="003261FD">
              <w:rPr>
                <w:bCs w:val="0"/>
                <w:color w:val="000000" w:themeColor="text1"/>
                <w:spacing w:val="-4"/>
                <w:lang w:val="en-US"/>
              </w:rPr>
              <w:t>S</w:t>
            </w:r>
            <w:r w:rsidRPr="003261FD">
              <w:rPr>
                <w:bCs w:val="0"/>
                <w:color w:val="000000" w:themeColor="text1"/>
                <w:spacing w:val="-4"/>
                <w:lang w:val="en-US"/>
              </w:rPr>
              <w:t xml:space="preserve">ecurity or the </w:t>
            </w:r>
            <w:r w:rsidR="00F25823" w:rsidRPr="003261FD">
              <w:rPr>
                <w:bCs w:val="0"/>
                <w:color w:val="000000" w:themeColor="text1"/>
                <w:spacing w:val="-4"/>
                <w:lang w:val="en-US"/>
              </w:rPr>
              <w:t>Bid</w:t>
            </w:r>
            <w:r w:rsidRPr="003261FD">
              <w:rPr>
                <w:bCs w:val="0"/>
                <w:color w:val="000000" w:themeColor="text1"/>
                <w:spacing w:val="-4"/>
                <w:lang w:val="en-US"/>
              </w:rPr>
              <w:t xml:space="preserve">-Securing Declaration of a JV shall be in the name of the JV that submits the </w:t>
            </w:r>
            <w:r w:rsidR="00F25823" w:rsidRPr="003261FD">
              <w:rPr>
                <w:bCs w:val="0"/>
                <w:color w:val="000000" w:themeColor="text1"/>
                <w:spacing w:val="-4"/>
                <w:lang w:val="en-US"/>
              </w:rPr>
              <w:t>Bid</w:t>
            </w:r>
            <w:r w:rsidRPr="003261FD">
              <w:rPr>
                <w:bCs w:val="0"/>
                <w:color w:val="000000" w:themeColor="text1"/>
                <w:spacing w:val="-4"/>
                <w:lang w:val="en-US"/>
              </w:rPr>
              <w:t xml:space="preserve">. If the JV has not been legally constituted into a </w:t>
            </w:r>
            <w:r w:rsidRPr="003261FD">
              <w:rPr>
                <w:color w:val="000000" w:themeColor="text1"/>
                <w:lang w:val="en-US"/>
              </w:rPr>
              <w:t>legally</w:t>
            </w:r>
            <w:r w:rsidRPr="003261FD">
              <w:rPr>
                <w:bCs w:val="0"/>
                <w:color w:val="000000" w:themeColor="text1"/>
                <w:spacing w:val="-4"/>
                <w:lang w:val="en-US"/>
              </w:rPr>
              <w:t xml:space="preserve"> enforceable JV at the time of </w:t>
            </w:r>
            <w:r w:rsidR="00F25823" w:rsidRPr="003261FD">
              <w:rPr>
                <w:bCs w:val="0"/>
                <w:color w:val="000000" w:themeColor="text1"/>
                <w:spacing w:val="-4"/>
                <w:lang w:val="en-US"/>
              </w:rPr>
              <w:t>Bid</w:t>
            </w:r>
            <w:r w:rsidRPr="003261FD">
              <w:rPr>
                <w:bCs w:val="0"/>
                <w:color w:val="000000" w:themeColor="text1"/>
                <w:spacing w:val="-4"/>
                <w:lang w:val="en-US"/>
              </w:rPr>
              <w:t xml:space="preserve">ding, the </w:t>
            </w:r>
            <w:r w:rsidR="00F25823" w:rsidRPr="003261FD">
              <w:rPr>
                <w:bCs w:val="0"/>
                <w:color w:val="000000" w:themeColor="text1"/>
                <w:spacing w:val="-4"/>
                <w:lang w:val="en-US"/>
              </w:rPr>
              <w:t>Bid</w:t>
            </w:r>
            <w:r w:rsidRPr="003261FD">
              <w:rPr>
                <w:bCs w:val="0"/>
                <w:color w:val="000000" w:themeColor="text1"/>
                <w:spacing w:val="-4"/>
                <w:lang w:val="en-US"/>
              </w:rPr>
              <w:t xml:space="preserve"> </w:t>
            </w:r>
            <w:r w:rsidR="0076317D" w:rsidRPr="003261FD">
              <w:rPr>
                <w:bCs w:val="0"/>
                <w:color w:val="000000" w:themeColor="text1"/>
                <w:spacing w:val="-4"/>
                <w:lang w:val="en-US"/>
              </w:rPr>
              <w:t xml:space="preserve">Security </w:t>
            </w:r>
            <w:r w:rsidRPr="003261FD">
              <w:rPr>
                <w:bCs w:val="0"/>
                <w:color w:val="000000" w:themeColor="text1"/>
                <w:spacing w:val="-4"/>
                <w:lang w:val="en-US"/>
              </w:rPr>
              <w:t xml:space="preserve">or the </w:t>
            </w:r>
            <w:r w:rsidR="00F25823" w:rsidRPr="003261FD">
              <w:rPr>
                <w:bCs w:val="0"/>
                <w:color w:val="000000" w:themeColor="text1"/>
                <w:spacing w:val="-4"/>
                <w:lang w:val="en-US"/>
              </w:rPr>
              <w:t>Bid</w:t>
            </w:r>
            <w:r w:rsidRPr="003261FD">
              <w:rPr>
                <w:bCs w:val="0"/>
                <w:color w:val="000000" w:themeColor="text1"/>
                <w:spacing w:val="-4"/>
                <w:lang w:val="en-US"/>
              </w:rPr>
              <w:t xml:space="preserve">-Securing Declaration shall be in the names of all future </w:t>
            </w:r>
            <w:r w:rsidR="008F708E" w:rsidRPr="003261FD">
              <w:rPr>
                <w:bCs w:val="0"/>
                <w:color w:val="000000" w:themeColor="text1"/>
                <w:spacing w:val="-4"/>
                <w:lang w:val="en-US"/>
              </w:rPr>
              <w:t>member</w:t>
            </w:r>
            <w:r w:rsidRPr="003261FD">
              <w:rPr>
                <w:bCs w:val="0"/>
                <w:color w:val="000000" w:themeColor="text1"/>
                <w:spacing w:val="-4"/>
                <w:lang w:val="en-US"/>
              </w:rPr>
              <w:t>s as named in the letter of intent referred to in ITB 4.</w:t>
            </w:r>
            <w:r w:rsidR="003F115F" w:rsidRPr="003261FD">
              <w:rPr>
                <w:bCs w:val="0"/>
                <w:color w:val="000000" w:themeColor="text1"/>
                <w:spacing w:val="-4"/>
                <w:lang w:val="en-US"/>
              </w:rPr>
              <w:t>1 and ITB 11.2</w:t>
            </w:r>
            <w:r w:rsidRPr="003261FD">
              <w:rPr>
                <w:bCs w:val="0"/>
                <w:color w:val="000000" w:themeColor="text1"/>
                <w:spacing w:val="-4"/>
                <w:lang w:val="en-US"/>
              </w:rPr>
              <w:t>.</w:t>
            </w:r>
          </w:p>
          <w:p w:rsidR="00430118" w:rsidRPr="003261FD" w:rsidRDefault="0062474C" w:rsidP="00151F80">
            <w:pPr>
              <w:pStyle w:val="StyleHeader1-ClausesAfter0pt"/>
              <w:numPr>
                <w:ilvl w:val="0"/>
                <w:numId w:val="134"/>
              </w:numPr>
              <w:spacing w:after="134"/>
              <w:ind w:left="410" w:hanging="410"/>
              <w:rPr>
                <w:color w:val="000000" w:themeColor="text1"/>
                <w:lang w:val="en-US"/>
              </w:rPr>
            </w:pPr>
            <w:r w:rsidRPr="003261FD">
              <w:rPr>
                <w:color w:val="000000" w:themeColor="text1"/>
                <w:lang w:val="en-US"/>
              </w:rPr>
              <w:t xml:space="preserve">If a Bid </w:t>
            </w:r>
            <w:r w:rsidR="00920F23" w:rsidRPr="003261FD">
              <w:rPr>
                <w:color w:val="000000" w:themeColor="text1"/>
                <w:lang w:val="en-US"/>
              </w:rPr>
              <w:t>Security</w:t>
            </w:r>
            <w:r w:rsidRPr="003261FD">
              <w:rPr>
                <w:color w:val="000000" w:themeColor="text1"/>
                <w:lang w:val="en-US"/>
              </w:rPr>
              <w:t xml:space="preserve"> is not required in the</w:t>
            </w:r>
            <w:r w:rsidR="00B16891" w:rsidRPr="003261FD">
              <w:rPr>
                <w:color w:val="000000" w:themeColor="text1"/>
                <w:lang w:val="en-US"/>
              </w:rPr>
              <w:t xml:space="preserve"> BDS, pursuant to ITB 19.1, and:</w:t>
            </w:r>
            <w:r w:rsidR="00430118" w:rsidRPr="003261FD">
              <w:rPr>
                <w:color w:val="000000" w:themeColor="text1"/>
                <w:lang w:val="en-US"/>
              </w:rPr>
              <w:t xml:space="preserve"> </w:t>
            </w:r>
          </w:p>
          <w:p w:rsidR="00430118" w:rsidRPr="003261FD" w:rsidRDefault="00430118" w:rsidP="007B47C6">
            <w:pPr>
              <w:pStyle w:val="P3Header1-Clauses"/>
              <w:numPr>
                <w:ilvl w:val="1"/>
                <w:numId w:val="7"/>
              </w:numPr>
              <w:tabs>
                <w:tab w:val="clear" w:pos="936"/>
                <w:tab w:val="clear" w:pos="972"/>
                <w:tab w:val="num" w:pos="771"/>
              </w:tabs>
              <w:spacing w:after="134"/>
              <w:ind w:left="754" w:hanging="344"/>
              <w:rPr>
                <w:color w:val="000000" w:themeColor="text1"/>
                <w:spacing w:val="-4"/>
                <w:lang w:val="en-US"/>
              </w:rPr>
            </w:pPr>
            <w:r w:rsidRPr="003261FD">
              <w:rPr>
                <w:color w:val="000000" w:themeColor="text1"/>
                <w:lang w:val="en-US"/>
              </w:rPr>
              <w:t>i</w:t>
            </w:r>
            <w:r w:rsidRPr="003261FD">
              <w:rPr>
                <w:color w:val="000000" w:themeColor="text1"/>
                <w:spacing w:val="-4"/>
                <w:lang w:val="en-US"/>
              </w:rPr>
              <w:t xml:space="preserve">f a </w:t>
            </w:r>
            <w:r w:rsidR="00F25823" w:rsidRPr="003261FD">
              <w:rPr>
                <w:color w:val="000000" w:themeColor="text1"/>
                <w:spacing w:val="-4"/>
                <w:lang w:val="en-US"/>
              </w:rPr>
              <w:t>Bid</w:t>
            </w:r>
            <w:r w:rsidRPr="003261FD">
              <w:rPr>
                <w:color w:val="000000" w:themeColor="text1"/>
                <w:spacing w:val="-4"/>
                <w:lang w:val="en-US"/>
              </w:rPr>
              <w:t xml:space="preserve">der withdraws its </w:t>
            </w:r>
            <w:r w:rsidR="00F25823" w:rsidRPr="003261FD">
              <w:rPr>
                <w:color w:val="000000" w:themeColor="text1"/>
                <w:spacing w:val="-4"/>
                <w:lang w:val="en-US"/>
              </w:rPr>
              <w:t>Bid</w:t>
            </w:r>
            <w:r w:rsidRPr="003261FD">
              <w:rPr>
                <w:color w:val="000000" w:themeColor="text1"/>
                <w:spacing w:val="-4"/>
                <w:lang w:val="en-US"/>
              </w:rPr>
              <w:t xml:space="preserve"> during the period of </w:t>
            </w:r>
            <w:r w:rsidR="00F25823" w:rsidRPr="003261FD">
              <w:rPr>
                <w:color w:val="000000" w:themeColor="text1"/>
                <w:spacing w:val="-4"/>
                <w:lang w:val="en-US"/>
              </w:rPr>
              <w:t>Bid</w:t>
            </w:r>
            <w:r w:rsidRPr="003261FD">
              <w:rPr>
                <w:color w:val="000000" w:themeColor="text1"/>
                <w:spacing w:val="-4"/>
                <w:lang w:val="en-US"/>
              </w:rPr>
              <w:t xml:space="preserve"> validity specified by the </w:t>
            </w:r>
            <w:r w:rsidR="00F25823" w:rsidRPr="003261FD">
              <w:rPr>
                <w:color w:val="000000" w:themeColor="text1"/>
                <w:spacing w:val="-4"/>
                <w:lang w:val="en-US"/>
              </w:rPr>
              <w:t>Bid</w:t>
            </w:r>
            <w:r w:rsidRPr="003261FD">
              <w:rPr>
                <w:color w:val="000000" w:themeColor="text1"/>
                <w:spacing w:val="-4"/>
                <w:lang w:val="en-US"/>
              </w:rPr>
              <w:t xml:space="preserve">der on the Letter of </w:t>
            </w:r>
            <w:r w:rsidR="00F25823" w:rsidRPr="003261FD">
              <w:rPr>
                <w:color w:val="000000" w:themeColor="text1"/>
                <w:spacing w:val="-4"/>
                <w:lang w:val="en-US"/>
              </w:rPr>
              <w:t>Bid</w:t>
            </w:r>
            <w:r w:rsidR="00B16891" w:rsidRPr="003261FD">
              <w:rPr>
                <w:color w:val="000000" w:themeColor="text1"/>
                <w:spacing w:val="-4"/>
                <w:lang w:val="en-US"/>
              </w:rPr>
              <w:t xml:space="preserve">; </w:t>
            </w:r>
            <w:r w:rsidRPr="003261FD">
              <w:rPr>
                <w:color w:val="000000" w:themeColor="text1"/>
                <w:spacing w:val="-4"/>
                <w:lang w:val="en-US"/>
              </w:rPr>
              <w:t>or</w:t>
            </w:r>
          </w:p>
          <w:p w:rsidR="00D75D34" w:rsidRPr="003261FD" w:rsidRDefault="00430118" w:rsidP="007B47C6">
            <w:pPr>
              <w:pStyle w:val="P3Header1-Clauses"/>
              <w:numPr>
                <w:ilvl w:val="1"/>
                <w:numId w:val="7"/>
              </w:numPr>
              <w:tabs>
                <w:tab w:val="clear" w:pos="936"/>
                <w:tab w:val="clear" w:pos="972"/>
                <w:tab w:val="num" w:pos="771"/>
              </w:tabs>
              <w:spacing w:after="134"/>
              <w:ind w:left="754" w:hanging="344"/>
              <w:rPr>
                <w:color w:val="000000" w:themeColor="text1"/>
                <w:lang w:val="en-US"/>
              </w:rPr>
            </w:pPr>
            <w:r w:rsidRPr="003261FD">
              <w:rPr>
                <w:color w:val="000000" w:themeColor="text1"/>
                <w:lang w:val="en-US"/>
              </w:rPr>
              <w:t xml:space="preserve">if the successful </w:t>
            </w:r>
            <w:r w:rsidR="00F25823" w:rsidRPr="003261FD">
              <w:rPr>
                <w:color w:val="000000" w:themeColor="text1"/>
                <w:lang w:val="en-US"/>
              </w:rPr>
              <w:t>Bid</w:t>
            </w:r>
            <w:r w:rsidRPr="003261FD">
              <w:rPr>
                <w:color w:val="000000" w:themeColor="text1"/>
                <w:lang w:val="en-US"/>
              </w:rPr>
              <w:t>der fails to</w:t>
            </w:r>
            <w:r w:rsidR="00D75D34" w:rsidRPr="003261FD">
              <w:rPr>
                <w:color w:val="000000" w:themeColor="text1"/>
                <w:lang w:val="en-US"/>
              </w:rPr>
              <w:t>:</w:t>
            </w:r>
            <w:r w:rsidRPr="003261FD">
              <w:rPr>
                <w:color w:val="000000" w:themeColor="text1"/>
                <w:lang w:val="en-US"/>
              </w:rPr>
              <w:t xml:space="preserve"> </w:t>
            </w:r>
          </w:p>
          <w:p w:rsidR="00D75D34" w:rsidRPr="003261FD" w:rsidRDefault="00430118" w:rsidP="00A17D61">
            <w:pPr>
              <w:pStyle w:val="P3Header1-Clauses"/>
              <w:numPr>
                <w:ilvl w:val="1"/>
                <w:numId w:val="151"/>
              </w:numPr>
              <w:tabs>
                <w:tab w:val="clear" w:pos="972"/>
              </w:tabs>
              <w:spacing w:after="134"/>
              <w:ind w:left="1000" w:hanging="241"/>
              <w:rPr>
                <w:color w:val="000000" w:themeColor="text1"/>
                <w:lang w:val="en-US"/>
              </w:rPr>
            </w:pPr>
            <w:r w:rsidRPr="003261FD">
              <w:rPr>
                <w:color w:val="000000" w:themeColor="text1"/>
                <w:lang w:val="en-US"/>
              </w:rPr>
              <w:t xml:space="preserve">sign the Contract in accordance with ITB </w:t>
            </w:r>
            <w:r w:rsidR="004932D9" w:rsidRPr="003261FD">
              <w:rPr>
                <w:color w:val="000000" w:themeColor="text1"/>
                <w:lang w:val="en-US"/>
              </w:rPr>
              <w:t>47</w:t>
            </w:r>
            <w:r w:rsidRPr="003261FD">
              <w:rPr>
                <w:color w:val="000000" w:themeColor="text1"/>
                <w:lang w:val="en-US"/>
              </w:rPr>
              <w:t xml:space="preserve">; or </w:t>
            </w:r>
          </w:p>
          <w:p w:rsidR="0062474C" w:rsidRPr="003261FD" w:rsidRDefault="00430118" w:rsidP="00A17D61">
            <w:pPr>
              <w:pStyle w:val="P3Header1-Clauses"/>
              <w:numPr>
                <w:ilvl w:val="1"/>
                <w:numId w:val="151"/>
              </w:numPr>
              <w:tabs>
                <w:tab w:val="clear" w:pos="972"/>
              </w:tabs>
              <w:spacing w:after="134"/>
              <w:ind w:left="1000" w:hanging="241"/>
              <w:rPr>
                <w:color w:val="000000" w:themeColor="text1"/>
                <w:lang w:val="en-US"/>
              </w:rPr>
            </w:pPr>
            <w:r w:rsidRPr="003261FD">
              <w:rPr>
                <w:color w:val="000000" w:themeColor="text1"/>
                <w:lang w:val="en-US"/>
              </w:rPr>
              <w:t xml:space="preserve">furnish a </w:t>
            </w:r>
            <w:r w:rsidR="00947682" w:rsidRPr="003261FD">
              <w:rPr>
                <w:color w:val="000000" w:themeColor="text1"/>
                <w:lang w:val="en-US"/>
              </w:rPr>
              <w:t>P</w:t>
            </w:r>
            <w:r w:rsidRPr="003261FD">
              <w:rPr>
                <w:color w:val="000000" w:themeColor="text1"/>
                <w:lang w:val="en-US"/>
              </w:rPr>
              <w:t xml:space="preserve">erformance </w:t>
            </w:r>
            <w:r w:rsidR="00947682" w:rsidRPr="003261FD">
              <w:rPr>
                <w:color w:val="000000" w:themeColor="text1"/>
                <w:lang w:val="en-US"/>
              </w:rPr>
              <w:t>S</w:t>
            </w:r>
            <w:r w:rsidRPr="003261FD">
              <w:rPr>
                <w:color w:val="000000" w:themeColor="text1"/>
                <w:lang w:val="en-US"/>
              </w:rPr>
              <w:t xml:space="preserve">ecurity </w:t>
            </w:r>
            <w:r w:rsidR="00F069E7" w:rsidRPr="003261FD">
              <w:rPr>
                <w:color w:val="000000" w:themeColor="text1"/>
                <w:lang w:val="en-US"/>
              </w:rPr>
              <w:t xml:space="preserve">and, if </w:t>
            </w:r>
            <w:r w:rsidR="00C56648" w:rsidRPr="003261FD">
              <w:rPr>
                <w:color w:val="000000" w:themeColor="text1"/>
                <w:lang w:val="en-US"/>
              </w:rPr>
              <w:t>required</w:t>
            </w:r>
            <w:r w:rsidR="00F069E7" w:rsidRPr="003261FD">
              <w:rPr>
                <w:color w:val="000000" w:themeColor="text1"/>
                <w:lang w:val="en-US"/>
              </w:rPr>
              <w:t xml:space="preserve"> </w:t>
            </w:r>
            <w:r w:rsidR="000045E1" w:rsidRPr="003261FD">
              <w:rPr>
                <w:color w:val="000000" w:themeColor="text1"/>
                <w:lang w:val="en-US"/>
              </w:rPr>
              <w:t xml:space="preserve">in the BDS, </w:t>
            </w:r>
            <w:r w:rsidR="00F069E7" w:rsidRPr="003261FD">
              <w:rPr>
                <w:color w:val="000000" w:themeColor="text1"/>
                <w:lang w:val="en-US"/>
              </w:rPr>
              <w:t>the Environmental, Social, Health and Safety (ESHS) Performance Security</w:t>
            </w:r>
            <w:r w:rsidRPr="003261FD">
              <w:rPr>
                <w:color w:val="000000" w:themeColor="text1"/>
                <w:lang w:val="en-US"/>
              </w:rPr>
              <w:t xml:space="preserve"> </w:t>
            </w:r>
            <w:r w:rsidR="00F069E7" w:rsidRPr="003261FD">
              <w:rPr>
                <w:color w:val="000000" w:themeColor="text1"/>
                <w:lang w:val="en-US"/>
              </w:rPr>
              <w:t xml:space="preserve">in </w:t>
            </w:r>
            <w:r w:rsidRPr="003261FD">
              <w:rPr>
                <w:color w:val="000000" w:themeColor="text1"/>
                <w:lang w:val="en-US"/>
              </w:rPr>
              <w:t>accordance with IT</w:t>
            </w:r>
            <w:r w:rsidR="006B3303" w:rsidRPr="003261FD">
              <w:rPr>
                <w:color w:val="000000" w:themeColor="text1"/>
                <w:lang w:val="en-US"/>
              </w:rPr>
              <w:t xml:space="preserve">B </w:t>
            </w:r>
            <w:r w:rsidR="004932D9" w:rsidRPr="003261FD">
              <w:rPr>
                <w:color w:val="000000" w:themeColor="text1"/>
                <w:lang w:val="en-US"/>
              </w:rPr>
              <w:t>48</w:t>
            </w:r>
            <w:r w:rsidR="004E3F15" w:rsidRPr="003261FD">
              <w:rPr>
                <w:color w:val="000000" w:themeColor="text1"/>
                <w:lang w:val="en-US"/>
              </w:rPr>
              <w:t>,</w:t>
            </w:r>
          </w:p>
          <w:p w:rsidR="00430118" w:rsidRPr="003261FD" w:rsidRDefault="0062474C" w:rsidP="00831862">
            <w:pPr>
              <w:pStyle w:val="P3Header1-Clauses"/>
              <w:numPr>
                <w:ilvl w:val="0"/>
                <w:numId w:val="0"/>
              </w:numPr>
              <w:tabs>
                <w:tab w:val="clear" w:pos="972"/>
              </w:tabs>
              <w:spacing w:after="134"/>
              <w:ind w:left="482"/>
              <w:rPr>
                <w:color w:val="000000" w:themeColor="text1"/>
                <w:lang w:val="en-US"/>
              </w:rPr>
            </w:pPr>
            <w:r w:rsidRPr="003261FD">
              <w:rPr>
                <w:color w:val="000000" w:themeColor="text1"/>
                <w:lang w:val="en-US"/>
              </w:rPr>
              <w:t>the Borrower may, if provided for</w:t>
            </w:r>
            <w:r w:rsidRPr="003261FD">
              <w:rPr>
                <w:b/>
                <w:color w:val="000000" w:themeColor="text1"/>
                <w:lang w:val="en-US"/>
              </w:rPr>
              <w:t xml:space="preserve"> in the BDS,</w:t>
            </w:r>
            <w:r w:rsidRPr="003261FD">
              <w:rPr>
                <w:color w:val="000000" w:themeColor="text1"/>
                <w:lang w:val="en-US"/>
              </w:rPr>
              <w:t xml:space="preserve"> declare the Bidder ineligible to be awarded a contract by the Employer for a period of time stated in the BDS.</w:t>
            </w:r>
          </w:p>
        </w:tc>
      </w:tr>
      <w:tr w:rsidR="006605C6" w:rsidRPr="003261FD" w:rsidTr="00B16891">
        <w:trPr>
          <w:gridAfter w:val="2"/>
          <w:wAfter w:w="48" w:type="dxa"/>
          <w:trHeight w:val="144"/>
        </w:trPr>
        <w:tc>
          <w:tcPr>
            <w:tcW w:w="2321" w:type="dxa"/>
          </w:tcPr>
          <w:p w:rsidR="006309F7" w:rsidRPr="003261FD" w:rsidRDefault="006309F7" w:rsidP="00D96372">
            <w:pPr>
              <w:pStyle w:val="StyleHeader1-ClausesLeft0Hanging03After0pt"/>
              <w:rPr>
                <w:color w:val="000000" w:themeColor="text1"/>
                <w:lang w:val="en-US"/>
              </w:rPr>
            </w:pPr>
            <w:bookmarkStart w:id="212" w:name="_Toc438438843"/>
            <w:bookmarkStart w:id="213" w:name="_Toc438532612"/>
            <w:bookmarkStart w:id="214" w:name="_Toc438733987"/>
            <w:bookmarkStart w:id="215" w:name="_Toc438907026"/>
            <w:bookmarkStart w:id="216" w:name="_Toc438907225"/>
            <w:bookmarkStart w:id="217" w:name="_Toc100032310"/>
            <w:bookmarkStart w:id="218" w:name="_Toc325714175"/>
            <w:bookmarkStart w:id="219" w:name="_Toc473799998"/>
            <w:r w:rsidRPr="003261FD">
              <w:rPr>
                <w:color w:val="000000" w:themeColor="text1"/>
                <w:lang w:val="en-US"/>
              </w:rPr>
              <w:t xml:space="preserve">Format and Signing of </w:t>
            </w:r>
            <w:bookmarkEnd w:id="212"/>
            <w:bookmarkEnd w:id="213"/>
            <w:bookmarkEnd w:id="214"/>
            <w:bookmarkEnd w:id="215"/>
            <w:bookmarkEnd w:id="216"/>
            <w:bookmarkEnd w:id="217"/>
            <w:r w:rsidR="00F25823" w:rsidRPr="003261FD">
              <w:rPr>
                <w:color w:val="000000" w:themeColor="text1"/>
                <w:lang w:val="en-US"/>
              </w:rPr>
              <w:t>Bid</w:t>
            </w:r>
            <w:bookmarkEnd w:id="218"/>
            <w:bookmarkEnd w:id="219"/>
          </w:p>
        </w:tc>
        <w:tc>
          <w:tcPr>
            <w:tcW w:w="7290" w:type="dxa"/>
            <w:gridSpan w:val="2"/>
          </w:tcPr>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20.1</w:t>
            </w:r>
            <w:r w:rsidRPr="003261FD">
              <w:rPr>
                <w:color w:val="000000" w:themeColor="text1"/>
                <w:lang w:val="en-US"/>
              </w:rPr>
              <w:tab/>
            </w:r>
            <w:r w:rsidR="006309F7" w:rsidRPr="003261FD">
              <w:rPr>
                <w:color w:val="000000" w:themeColor="text1"/>
                <w:lang w:val="en-US"/>
              </w:rPr>
              <w:t xml:space="preserve">The </w:t>
            </w:r>
            <w:r w:rsidR="00F25823" w:rsidRPr="003261FD">
              <w:rPr>
                <w:color w:val="000000" w:themeColor="text1"/>
                <w:lang w:val="en-US"/>
              </w:rPr>
              <w:t>Bid</w:t>
            </w:r>
            <w:r w:rsidR="006309F7" w:rsidRPr="003261FD">
              <w:rPr>
                <w:color w:val="000000" w:themeColor="text1"/>
                <w:lang w:val="en-US"/>
              </w:rPr>
              <w:t xml:space="preserve">der shall prepare one original of the documents comprising the </w:t>
            </w:r>
            <w:r w:rsidR="00F25823" w:rsidRPr="003261FD">
              <w:rPr>
                <w:color w:val="000000" w:themeColor="text1"/>
                <w:lang w:val="en-US"/>
              </w:rPr>
              <w:t>Bid</w:t>
            </w:r>
            <w:r w:rsidR="006309F7" w:rsidRPr="003261FD">
              <w:rPr>
                <w:color w:val="000000" w:themeColor="text1"/>
                <w:lang w:val="en-US"/>
              </w:rPr>
              <w:t xml:space="preserve"> as described in ITB 11 and clearly mark it “</w:t>
            </w:r>
            <w:r w:rsidR="00AE20EA" w:rsidRPr="003261FD">
              <w:rPr>
                <w:smallCaps/>
                <w:color w:val="000000" w:themeColor="text1"/>
                <w:lang w:val="en-US"/>
              </w:rPr>
              <w:t>Original</w:t>
            </w:r>
            <w:r w:rsidR="006309F7" w:rsidRPr="003261FD">
              <w:rPr>
                <w:color w:val="000000" w:themeColor="text1"/>
                <w:lang w:val="en-US"/>
              </w:rPr>
              <w:t xml:space="preserve">.” Alternative </w:t>
            </w:r>
            <w:r w:rsidR="00F25823" w:rsidRPr="003261FD">
              <w:rPr>
                <w:color w:val="000000" w:themeColor="text1"/>
                <w:lang w:val="en-US"/>
              </w:rPr>
              <w:t>Bid</w:t>
            </w:r>
            <w:r w:rsidR="006309F7" w:rsidRPr="003261FD">
              <w:rPr>
                <w:color w:val="000000" w:themeColor="text1"/>
                <w:lang w:val="en-US"/>
              </w:rPr>
              <w:t>s, if permitted in accordance with ITB 13, shall be clearly marked “</w:t>
            </w:r>
            <w:r w:rsidR="00AE20EA" w:rsidRPr="003261FD">
              <w:rPr>
                <w:smallCaps/>
                <w:color w:val="000000" w:themeColor="text1"/>
                <w:lang w:val="en-US"/>
              </w:rPr>
              <w:t>Alternative</w:t>
            </w:r>
            <w:r w:rsidR="00774B26" w:rsidRPr="003261FD">
              <w:rPr>
                <w:color w:val="000000" w:themeColor="text1"/>
                <w:lang w:val="en-US"/>
              </w:rPr>
              <w:t>.</w:t>
            </w:r>
            <w:r w:rsidR="006309F7" w:rsidRPr="003261FD">
              <w:rPr>
                <w:color w:val="000000" w:themeColor="text1"/>
                <w:lang w:val="en-US"/>
              </w:rPr>
              <w:t xml:space="preserve">” In addition, the </w:t>
            </w:r>
            <w:r w:rsidR="00F25823" w:rsidRPr="003261FD">
              <w:rPr>
                <w:color w:val="000000" w:themeColor="text1"/>
                <w:lang w:val="en-US"/>
              </w:rPr>
              <w:t>Bid</w:t>
            </w:r>
            <w:r w:rsidR="006309F7" w:rsidRPr="003261FD">
              <w:rPr>
                <w:color w:val="000000" w:themeColor="text1"/>
                <w:lang w:val="en-US"/>
              </w:rPr>
              <w:t xml:space="preserve">der shall submit copies of the </w:t>
            </w:r>
            <w:r w:rsidR="00F25823" w:rsidRPr="003261FD">
              <w:rPr>
                <w:color w:val="000000" w:themeColor="text1"/>
                <w:lang w:val="en-US"/>
              </w:rPr>
              <w:t>Bid</w:t>
            </w:r>
            <w:r w:rsidR="006309F7" w:rsidRPr="003261FD">
              <w:rPr>
                <w:color w:val="000000" w:themeColor="text1"/>
                <w:lang w:val="en-US"/>
              </w:rPr>
              <w:t xml:space="preserve">, in the number </w:t>
            </w:r>
            <w:r w:rsidR="006309F7" w:rsidRPr="003261FD">
              <w:rPr>
                <w:rStyle w:val="StyleHeader2-SubClausesBoldChar"/>
                <w:b w:val="0"/>
                <w:color w:val="000000" w:themeColor="text1"/>
                <w:lang w:val="en-US"/>
              </w:rPr>
              <w:t>specified</w:t>
            </w:r>
            <w:r w:rsidR="006309F7" w:rsidRPr="003261FD">
              <w:rPr>
                <w:rStyle w:val="StyleHeader2-SubClausesBoldChar"/>
                <w:color w:val="000000" w:themeColor="text1"/>
                <w:lang w:val="en-US"/>
              </w:rPr>
              <w:t xml:space="preserve"> in the BDS</w:t>
            </w:r>
            <w:r w:rsidR="006309F7" w:rsidRPr="003261FD">
              <w:rPr>
                <w:color w:val="000000" w:themeColor="text1"/>
                <w:lang w:val="en-US"/>
              </w:rPr>
              <w:t xml:space="preserve"> and clearly mark them “</w:t>
            </w:r>
            <w:r w:rsidR="00AE20EA" w:rsidRPr="003261FD">
              <w:rPr>
                <w:smallCaps/>
                <w:color w:val="000000" w:themeColor="text1"/>
                <w:lang w:val="en-US"/>
              </w:rPr>
              <w:t>Copy</w:t>
            </w:r>
            <w:r w:rsidR="006309F7" w:rsidRPr="003261FD">
              <w:rPr>
                <w:color w:val="000000" w:themeColor="text1"/>
                <w:lang w:val="en-US"/>
              </w:rPr>
              <w:t>.</w:t>
            </w:r>
            <w:r w:rsidR="00E40D12" w:rsidRPr="003261FD">
              <w:rPr>
                <w:color w:val="000000" w:themeColor="text1"/>
                <w:lang w:val="en-US"/>
              </w:rPr>
              <w:t xml:space="preserve">” </w:t>
            </w:r>
            <w:r w:rsidR="006309F7" w:rsidRPr="003261FD">
              <w:rPr>
                <w:color w:val="000000" w:themeColor="text1"/>
                <w:lang w:val="en-US"/>
              </w:rPr>
              <w:t>In the event of any discrepancy between the original and the copies, the original shall prevail.</w:t>
            </w:r>
          </w:p>
        </w:tc>
      </w:tr>
      <w:tr w:rsidR="006605C6" w:rsidRPr="003261FD" w:rsidTr="00B16891">
        <w:trPr>
          <w:gridAfter w:val="2"/>
          <w:wAfter w:w="48" w:type="dxa"/>
          <w:trHeight w:val="144"/>
        </w:trPr>
        <w:tc>
          <w:tcPr>
            <w:tcW w:w="2321" w:type="dxa"/>
          </w:tcPr>
          <w:p w:rsidR="00C75EC7" w:rsidRPr="003261FD" w:rsidRDefault="00C75EC7" w:rsidP="00F20AF4">
            <w:pPr>
              <w:spacing w:before="160" w:after="80"/>
              <w:rPr>
                <w:color w:val="000000" w:themeColor="text1"/>
              </w:rPr>
            </w:pPr>
          </w:p>
        </w:tc>
        <w:tc>
          <w:tcPr>
            <w:tcW w:w="7290" w:type="dxa"/>
            <w:gridSpan w:val="2"/>
          </w:tcPr>
          <w:p w:rsidR="00C75EC7" w:rsidRPr="003261FD" w:rsidRDefault="00C75EC7"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20.2</w:t>
            </w:r>
            <w:r w:rsidRPr="003261FD">
              <w:rPr>
                <w:color w:val="000000" w:themeColor="text1"/>
                <w:lang w:val="en-US"/>
              </w:rPr>
              <w:tab/>
              <w:t xml:space="preserve">Bidders shall mark as “CONFIDENTIAL” </w:t>
            </w:r>
            <w:r w:rsidR="0081502F" w:rsidRPr="003261FD">
              <w:rPr>
                <w:color w:val="000000" w:themeColor="text1"/>
                <w:lang w:val="en-US"/>
              </w:rPr>
              <w:t xml:space="preserve">all </w:t>
            </w:r>
            <w:r w:rsidRPr="003261FD">
              <w:rPr>
                <w:color w:val="000000" w:themeColor="text1"/>
                <w:lang w:val="en-US"/>
              </w:rPr>
              <w:t xml:space="preserve">information in their Bids which is confidential </w:t>
            </w:r>
            <w:r w:rsidR="0081502F" w:rsidRPr="003261FD">
              <w:rPr>
                <w:color w:val="000000" w:themeColor="text1"/>
                <w:lang w:val="en-US"/>
              </w:rPr>
              <w:t>to their business</w:t>
            </w:r>
            <w:r w:rsidR="009D6567" w:rsidRPr="003261FD">
              <w:rPr>
                <w:color w:val="000000" w:themeColor="text1"/>
                <w:lang w:val="en-US"/>
              </w:rPr>
              <w:t>. T</w:t>
            </w:r>
            <w:r w:rsidR="0081502F" w:rsidRPr="003261FD">
              <w:rPr>
                <w:color w:val="000000" w:themeColor="text1"/>
                <w:lang w:val="en-US"/>
              </w:rPr>
              <w:t xml:space="preserve">his may include </w:t>
            </w:r>
            <w:r w:rsidRPr="003261FD">
              <w:rPr>
                <w:color w:val="000000" w:themeColor="text1"/>
                <w:lang w:val="en-US"/>
              </w:rPr>
              <w:t xml:space="preserve">proprietary </w:t>
            </w:r>
            <w:r w:rsidR="0081502F" w:rsidRPr="003261FD">
              <w:rPr>
                <w:color w:val="000000" w:themeColor="text1"/>
                <w:lang w:val="en-US"/>
              </w:rPr>
              <w:t xml:space="preserve">information, trade </w:t>
            </w:r>
            <w:r w:rsidR="00986326" w:rsidRPr="003261FD">
              <w:rPr>
                <w:color w:val="000000" w:themeColor="text1"/>
                <w:lang w:val="en-US"/>
              </w:rPr>
              <w:t>secrets,</w:t>
            </w:r>
            <w:r w:rsidR="0081502F" w:rsidRPr="003261FD">
              <w:rPr>
                <w:color w:val="000000" w:themeColor="text1"/>
                <w:lang w:val="en-US"/>
              </w:rPr>
              <w:t xml:space="preserve"> or commercial or financially sensitive information. </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20.</w:t>
            </w:r>
            <w:r w:rsidR="00C75EC7" w:rsidRPr="003261FD">
              <w:rPr>
                <w:color w:val="000000" w:themeColor="text1"/>
                <w:lang w:val="en-US"/>
              </w:rPr>
              <w:t>3</w:t>
            </w:r>
            <w:r w:rsidRPr="003261FD">
              <w:rPr>
                <w:color w:val="000000" w:themeColor="text1"/>
                <w:lang w:val="en-US"/>
              </w:rPr>
              <w:tab/>
            </w:r>
            <w:r w:rsidR="006309F7" w:rsidRPr="003261FD">
              <w:rPr>
                <w:color w:val="000000" w:themeColor="text1"/>
                <w:spacing w:val="-4"/>
                <w:lang w:val="en-US"/>
              </w:rPr>
              <w:t xml:space="preserve">The original and all copies of the </w:t>
            </w:r>
            <w:r w:rsidR="00F25823" w:rsidRPr="003261FD">
              <w:rPr>
                <w:color w:val="000000" w:themeColor="text1"/>
                <w:spacing w:val="-4"/>
                <w:lang w:val="en-US"/>
              </w:rPr>
              <w:t>Bid</w:t>
            </w:r>
            <w:r w:rsidR="006309F7" w:rsidRPr="003261FD">
              <w:rPr>
                <w:color w:val="000000" w:themeColor="text1"/>
                <w:spacing w:val="-4"/>
                <w:lang w:val="en-US"/>
              </w:rPr>
              <w:t xml:space="preserve"> shall be typed or written in indelible ink and shall be signed by a person duly authorized to sign on behalf of the </w:t>
            </w:r>
            <w:r w:rsidR="00F25823" w:rsidRPr="003261FD">
              <w:rPr>
                <w:color w:val="000000" w:themeColor="text1"/>
                <w:spacing w:val="-4"/>
                <w:lang w:val="en-US"/>
              </w:rPr>
              <w:t>Bid</w:t>
            </w:r>
            <w:r w:rsidR="006309F7" w:rsidRPr="003261FD">
              <w:rPr>
                <w:color w:val="000000" w:themeColor="text1"/>
                <w:spacing w:val="-4"/>
                <w:lang w:val="en-US"/>
              </w:rPr>
              <w:t xml:space="preserve">der. This authorization shall consist of a written confirmation </w:t>
            </w:r>
            <w:r w:rsidR="006309F7" w:rsidRPr="003261FD">
              <w:rPr>
                <w:rStyle w:val="StyleHeader2-SubClausesBoldChar"/>
                <w:b w:val="0"/>
                <w:color w:val="000000" w:themeColor="text1"/>
                <w:spacing w:val="-4"/>
                <w:lang w:val="en-US"/>
              </w:rPr>
              <w:t>as specified</w:t>
            </w:r>
            <w:r w:rsidR="006309F7" w:rsidRPr="003261FD">
              <w:rPr>
                <w:rStyle w:val="StyleHeader2-SubClausesBoldChar"/>
                <w:color w:val="000000" w:themeColor="text1"/>
                <w:spacing w:val="-4"/>
                <w:lang w:val="en-US"/>
              </w:rPr>
              <w:t xml:space="preserve"> in the BDS</w:t>
            </w:r>
            <w:r w:rsidR="006309F7" w:rsidRPr="003261FD">
              <w:rPr>
                <w:color w:val="000000" w:themeColor="text1"/>
                <w:spacing w:val="-4"/>
                <w:lang w:val="en-US"/>
              </w:rPr>
              <w:t xml:space="preserve"> and shall be attached to the </w:t>
            </w:r>
            <w:r w:rsidR="00F25823" w:rsidRPr="003261FD">
              <w:rPr>
                <w:color w:val="000000" w:themeColor="text1"/>
                <w:spacing w:val="-4"/>
                <w:lang w:val="en-US"/>
              </w:rPr>
              <w:t>Bid</w:t>
            </w:r>
            <w:r w:rsidR="00E40D12" w:rsidRPr="003261FD">
              <w:rPr>
                <w:color w:val="000000" w:themeColor="text1"/>
                <w:spacing w:val="-4"/>
                <w:lang w:val="en-US"/>
              </w:rPr>
              <w:t xml:space="preserve">. </w:t>
            </w:r>
            <w:r w:rsidR="006309F7" w:rsidRPr="003261FD">
              <w:rPr>
                <w:color w:val="000000" w:themeColor="text1"/>
                <w:spacing w:val="-4"/>
                <w:lang w:val="en-US"/>
              </w:rPr>
              <w:t>The name and position held by each person signing the authorization must be typed or printed below the signature</w:t>
            </w:r>
            <w:r w:rsidR="00E40D12" w:rsidRPr="003261FD">
              <w:rPr>
                <w:color w:val="000000" w:themeColor="text1"/>
                <w:spacing w:val="-4"/>
                <w:lang w:val="en-US"/>
              </w:rPr>
              <w:t xml:space="preserve">. </w:t>
            </w:r>
            <w:r w:rsidR="006309F7" w:rsidRPr="003261FD">
              <w:rPr>
                <w:iCs/>
                <w:color w:val="000000" w:themeColor="text1"/>
                <w:spacing w:val="-4"/>
                <w:lang w:val="en-US"/>
              </w:rPr>
              <w:t xml:space="preserve">All pages of the </w:t>
            </w:r>
            <w:r w:rsidR="00F25823" w:rsidRPr="003261FD">
              <w:rPr>
                <w:iCs/>
                <w:color w:val="000000" w:themeColor="text1"/>
                <w:spacing w:val="-4"/>
                <w:lang w:val="en-US"/>
              </w:rPr>
              <w:t>Bid</w:t>
            </w:r>
            <w:r w:rsidR="006309F7" w:rsidRPr="003261FD">
              <w:rPr>
                <w:iCs/>
                <w:color w:val="000000" w:themeColor="text1"/>
                <w:spacing w:val="-4"/>
                <w:lang w:val="en-US"/>
              </w:rPr>
              <w:t xml:space="preserve"> where entries or amendments have been made shall be signed or initialed by the person signing the </w:t>
            </w:r>
            <w:r w:rsidR="00F25823" w:rsidRPr="003261FD">
              <w:rPr>
                <w:iCs/>
                <w:color w:val="000000" w:themeColor="text1"/>
                <w:spacing w:val="-4"/>
                <w:lang w:val="en-US"/>
              </w:rPr>
              <w:t>Bid</w:t>
            </w:r>
            <w:r w:rsidR="006309F7" w:rsidRPr="003261FD">
              <w:rPr>
                <w:iCs/>
                <w:color w:val="000000" w:themeColor="text1"/>
                <w:spacing w:val="-4"/>
                <w:lang w:val="en-US"/>
              </w:rPr>
              <w:t>.</w:t>
            </w:r>
          </w:p>
        </w:tc>
      </w:tr>
      <w:tr w:rsidR="006605C6" w:rsidRPr="003261FD" w:rsidTr="00B16891">
        <w:trPr>
          <w:gridAfter w:val="2"/>
          <w:wAfter w:w="48" w:type="dxa"/>
          <w:trHeight w:val="144"/>
        </w:trPr>
        <w:tc>
          <w:tcPr>
            <w:tcW w:w="2321" w:type="dxa"/>
          </w:tcPr>
          <w:p w:rsidR="00430118" w:rsidRPr="003261FD" w:rsidRDefault="00430118" w:rsidP="00F20AF4">
            <w:pPr>
              <w:spacing w:before="160" w:after="80"/>
              <w:rPr>
                <w:color w:val="000000" w:themeColor="text1"/>
              </w:rPr>
            </w:pPr>
          </w:p>
        </w:tc>
        <w:tc>
          <w:tcPr>
            <w:tcW w:w="7290" w:type="dxa"/>
            <w:gridSpan w:val="2"/>
          </w:tcPr>
          <w:p w:rsidR="00430118" w:rsidRPr="003261FD" w:rsidRDefault="0043011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20.</w:t>
            </w:r>
            <w:r w:rsidR="00C75EC7" w:rsidRPr="003261FD">
              <w:rPr>
                <w:color w:val="000000" w:themeColor="text1"/>
                <w:lang w:val="en-US"/>
              </w:rPr>
              <w:t>4</w:t>
            </w:r>
            <w:r w:rsidRPr="003261FD">
              <w:rPr>
                <w:color w:val="000000" w:themeColor="text1"/>
                <w:lang w:val="en-US"/>
              </w:rPr>
              <w:tab/>
            </w:r>
            <w:r w:rsidR="00C263E9" w:rsidRPr="003261FD">
              <w:rPr>
                <w:color w:val="000000" w:themeColor="text1"/>
                <w:lang w:val="en-US"/>
              </w:rPr>
              <w:t xml:space="preserve">In case the </w:t>
            </w:r>
            <w:r w:rsidR="00F25823" w:rsidRPr="003261FD">
              <w:rPr>
                <w:color w:val="000000" w:themeColor="text1"/>
                <w:lang w:val="en-US"/>
              </w:rPr>
              <w:t>Bid</w:t>
            </w:r>
            <w:r w:rsidR="00C263E9" w:rsidRPr="003261FD">
              <w:rPr>
                <w:color w:val="000000" w:themeColor="text1"/>
                <w:lang w:val="en-US"/>
              </w:rPr>
              <w:t xml:space="preserve">der is a JV, the </w:t>
            </w:r>
            <w:r w:rsidR="00F25823" w:rsidRPr="003261FD">
              <w:rPr>
                <w:color w:val="000000" w:themeColor="text1"/>
                <w:lang w:val="en-US"/>
              </w:rPr>
              <w:t>Bid</w:t>
            </w:r>
            <w:r w:rsidR="00C263E9" w:rsidRPr="003261FD">
              <w:rPr>
                <w:color w:val="000000" w:themeColor="text1"/>
                <w:lang w:val="en-US"/>
              </w:rPr>
              <w:t xml:space="preserve"> shall be signed by an authorized representative of the JV on behalf of the JV, and so as to be legally binding on all the members as evidenced by a power of </w:t>
            </w:r>
            <w:r w:rsidR="00C263E9" w:rsidRPr="003261FD">
              <w:rPr>
                <w:color w:val="000000" w:themeColor="text1"/>
                <w:spacing w:val="-4"/>
                <w:lang w:val="en-US"/>
              </w:rPr>
              <w:t>attorney</w:t>
            </w:r>
            <w:r w:rsidR="00C263E9" w:rsidRPr="003261FD">
              <w:rPr>
                <w:color w:val="000000" w:themeColor="text1"/>
                <w:lang w:val="en-US"/>
              </w:rPr>
              <w:t xml:space="preserve"> signed by their legally authorized </w:t>
            </w:r>
            <w:r w:rsidR="00ED3E0D" w:rsidRPr="003261FD">
              <w:rPr>
                <w:color w:val="000000" w:themeColor="text1"/>
                <w:lang w:val="en-US"/>
              </w:rPr>
              <w:t>representatives</w:t>
            </w:r>
            <w:r w:rsidR="00C263E9" w:rsidRPr="003261FD">
              <w:rPr>
                <w:color w:val="000000" w:themeColor="text1"/>
                <w:lang w:val="en-US"/>
              </w:rPr>
              <w:t>.</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32719F"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20.</w:t>
            </w:r>
            <w:r w:rsidR="00C75EC7" w:rsidRPr="003261FD">
              <w:rPr>
                <w:color w:val="000000" w:themeColor="text1"/>
                <w:lang w:val="en-US"/>
              </w:rPr>
              <w:t>5</w:t>
            </w:r>
            <w:r w:rsidRPr="003261FD">
              <w:rPr>
                <w:color w:val="000000" w:themeColor="text1"/>
                <w:lang w:val="en-US"/>
              </w:rPr>
              <w:tab/>
            </w:r>
            <w:r w:rsidR="006309F7" w:rsidRPr="003261FD">
              <w:rPr>
                <w:color w:val="000000" w:themeColor="text1"/>
                <w:spacing w:val="-4"/>
                <w:lang w:val="en-US"/>
              </w:rPr>
              <w:t xml:space="preserve">Any inter-lineation, erasures, or overwriting shall be valid only if they are signed or initialed by the person signing the </w:t>
            </w:r>
            <w:r w:rsidR="00F25823" w:rsidRPr="003261FD">
              <w:rPr>
                <w:color w:val="000000" w:themeColor="text1"/>
                <w:spacing w:val="-4"/>
                <w:lang w:val="en-US"/>
              </w:rPr>
              <w:t>Bid</w:t>
            </w:r>
            <w:r w:rsidR="006309F7" w:rsidRPr="003261FD">
              <w:rPr>
                <w:color w:val="000000" w:themeColor="text1"/>
                <w:spacing w:val="-4"/>
                <w:lang w:val="en-US"/>
              </w:rPr>
              <w:t>.</w:t>
            </w:r>
          </w:p>
        </w:tc>
      </w:tr>
      <w:tr w:rsidR="006605C6" w:rsidRPr="003261FD" w:rsidTr="00B16891">
        <w:trPr>
          <w:gridAfter w:val="2"/>
          <w:wAfter w:w="48" w:type="dxa"/>
          <w:trHeight w:val="144"/>
        </w:trPr>
        <w:tc>
          <w:tcPr>
            <w:tcW w:w="2321" w:type="dxa"/>
          </w:tcPr>
          <w:p w:rsidR="006309F7" w:rsidRPr="003261FD" w:rsidRDefault="006309F7" w:rsidP="00F20AF4">
            <w:pPr>
              <w:spacing w:before="160" w:after="80"/>
              <w:rPr>
                <w:color w:val="000000" w:themeColor="text1"/>
              </w:rPr>
            </w:pPr>
          </w:p>
        </w:tc>
        <w:tc>
          <w:tcPr>
            <w:tcW w:w="7290" w:type="dxa"/>
            <w:gridSpan w:val="2"/>
          </w:tcPr>
          <w:p w:rsidR="006309F7" w:rsidRPr="003261FD" w:rsidRDefault="006309F7" w:rsidP="00831862">
            <w:pPr>
              <w:pStyle w:val="Section1Header1"/>
              <w:spacing w:before="0" w:after="134"/>
              <w:rPr>
                <w:color w:val="000000" w:themeColor="text1"/>
              </w:rPr>
            </w:pPr>
            <w:bookmarkStart w:id="220" w:name="_Toc438438844"/>
            <w:bookmarkStart w:id="221" w:name="_Toc438532613"/>
            <w:bookmarkStart w:id="222" w:name="_Toc438733988"/>
            <w:bookmarkStart w:id="223" w:name="_Toc438962070"/>
            <w:bookmarkStart w:id="224" w:name="_Toc461939619"/>
            <w:bookmarkStart w:id="225" w:name="_Toc100032311"/>
            <w:bookmarkStart w:id="226" w:name="_Toc164491531"/>
            <w:bookmarkStart w:id="227" w:name="_Toc325714176"/>
            <w:bookmarkStart w:id="228" w:name="_Toc473799999"/>
            <w:r w:rsidRPr="003261FD">
              <w:rPr>
                <w:color w:val="000000" w:themeColor="text1"/>
              </w:rPr>
              <w:t xml:space="preserve">D.  Submission and Opening of </w:t>
            </w:r>
            <w:r w:rsidR="00F25823" w:rsidRPr="003261FD">
              <w:rPr>
                <w:color w:val="000000" w:themeColor="text1"/>
              </w:rPr>
              <w:t>Bid</w:t>
            </w:r>
            <w:r w:rsidRPr="003261FD">
              <w:rPr>
                <w:color w:val="000000" w:themeColor="text1"/>
              </w:rPr>
              <w:t>s</w:t>
            </w:r>
            <w:bookmarkEnd w:id="220"/>
            <w:bookmarkEnd w:id="221"/>
            <w:bookmarkEnd w:id="222"/>
            <w:bookmarkEnd w:id="223"/>
            <w:bookmarkEnd w:id="224"/>
            <w:bookmarkEnd w:id="225"/>
            <w:bookmarkEnd w:id="226"/>
            <w:bookmarkEnd w:id="227"/>
            <w:bookmarkEnd w:id="228"/>
          </w:p>
        </w:tc>
      </w:tr>
      <w:tr w:rsidR="006605C6" w:rsidRPr="003261FD" w:rsidTr="00B16891">
        <w:trPr>
          <w:gridAfter w:val="2"/>
          <w:wAfter w:w="48" w:type="dxa"/>
          <w:trHeight w:val="1131"/>
        </w:trPr>
        <w:tc>
          <w:tcPr>
            <w:tcW w:w="2321" w:type="dxa"/>
          </w:tcPr>
          <w:p w:rsidR="0087360E" w:rsidRPr="003261FD" w:rsidRDefault="0087360E" w:rsidP="00D96372">
            <w:pPr>
              <w:pStyle w:val="StyleHeader1-ClausesLeft0Hanging03After0pt"/>
              <w:rPr>
                <w:color w:val="000000" w:themeColor="text1"/>
                <w:lang w:val="en-US"/>
              </w:rPr>
            </w:pPr>
            <w:bookmarkStart w:id="229" w:name="_Toc438438845"/>
            <w:bookmarkStart w:id="230" w:name="_Toc438532614"/>
            <w:bookmarkStart w:id="231" w:name="_Toc438733989"/>
            <w:bookmarkStart w:id="232" w:name="_Toc438907027"/>
            <w:bookmarkStart w:id="233" w:name="_Toc438907226"/>
            <w:bookmarkStart w:id="234" w:name="_Toc100032312"/>
            <w:bookmarkStart w:id="235" w:name="_Toc325714177"/>
            <w:bookmarkStart w:id="236" w:name="_Toc473800000"/>
            <w:r w:rsidRPr="003261FD">
              <w:rPr>
                <w:color w:val="000000" w:themeColor="text1"/>
                <w:lang w:val="en-US"/>
              </w:rPr>
              <w:t>Sealing and Marking of Bids</w:t>
            </w:r>
            <w:bookmarkEnd w:id="229"/>
            <w:bookmarkEnd w:id="230"/>
            <w:bookmarkEnd w:id="231"/>
            <w:bookmarkEnd w:id="232"/>
            <w:bookmarkEnd w:id="233"/>
            <w:bookmarkEnd w:id="234"/>
            <w:bookmarkEnd w:id="235"/>
            <w:bookmarkEnd w:id="236"/>
          </w:p>
        </w:tc>
        <w:tc>
          <w:tcPr>
            <w:tcW w:w="7290" w:type="dxa"/>
            <w:gridSpan w:val="2"/>
          </w:tcPr>
          <w:p w:rsidR="0087360E" w:rsidRPr="003261FD" w:rsidRDefault="0087360E" w:rsidP="00831862">
            <w:pPr>
              <w:pStyle w:val="Header2-SubClauses"/>
              <w:tabs>
                <w:tab w:val="clear" w:pos="504"/>
                <w:tab w:val="num" w:pos="337"/>
              </w:tabs>
              <w:spacing w:after="134"/>
              <w:ind w:left="415" w:hanging="424"/>
              <w:rPr>
                <w:lang w:val="en-US"/>
              </w:rPr>
            </w:pPr>
            <w:r w:rsidRPr="003261FD">
              <w:rPr>
                <w:lang w:val="en-US"/>
              </w:rPr>
              <w:t>The Bidder shall deliver the Bid in a single, sealed envelope (one-envelope Bidding process). Within the single envelope the Bidder shall place the following separate, sealed envelopes:</w:t>
            </w:r>
          </w:p>
          <w:p w:rsidR="0087360E" w:rsidRPr="003261FD" w:rsidRDefault="0087360E" w:rsidP="00A17D61">
            <w:pPr>
              <w:pStyle w:val="P3Header1-Clauses"/>
              <w:numPr>
                <w:ilvl w:val="2"/>
                <w:numId w:val="148"/>
              </w:numPr>
              <w:tabs>
                <w:tab w:val="clear" w:pos="864"/>
                <w:tab w:val="clear" w:pos="972"/>
                <w:tab w:val="num" w:pos="578"/>
              </w:tabs>
              <w:spacing w:after="134"/>
              <w:ind w:left="836" w:hanging="284"/>
              <w:rPr>
                <w:lang w:val="en-US"/>
              </w:rPr>
            </w:pPr>
            <w:r w:rsidRPr="003261FD">
              <w:rPr>
                <w:lang w:val="en-US"/>
              </w:rPr>
              <w:t xml:space="preserve">in an envelope marked “ORIGINAL”, all documents comprising the Bid, as described in ITB 11; and </w:t>
            </w:r>
          </w:p>
          <w:p w:rsidR="0087360E" w:rsidRPr="003261FD" w:rsidRDefault="0087360E" w:rsidP="00A17D61">
            <w:pPr>
              <w:pStyle w:val="P3Header1-Clauses"/>
              <w:numPr>
                <w:ilvl w:val="2"/>
                <w:numId w:val="148"/>
              </w:numPr>
              <w:tabs>
                <w:tab w:val="clear" w:pos="864"/>
                <w:tab w:val="clear" w:pos="972"/>
                <w:tab w:val="num" w:pos="578"/>
              </w:tabs>
              <w:spacing w:after="134"/>
              <w:ind w:left="836" w:hanging="284"/>
              <w:rPr>
                <w:lang w:val="en-US"/>
              </w:rPr>
            </w:pPr>
            <w:r w:rsidRPr="003261FD">
              <w:rPr>
                <w:lang w:val="en-US"/>
              </w:rPr>
              <w:t xml:space="preserve">in an envelope marked “COPIES”, all </w:t>
            </w:r>
            <w:r w:rsidR="00B16891" w:rsidRPr="003261FD">
              <w:rPr>
                <w:lang w:val="en-US"/>
              </w:rPr>
              <w:t>required copies of the Bid; and</w:t>
            </w:r>
            <w:r w:rsidRPr="003261FD">
              <w:rPr>
                <w:lang w:val="en-US"/>
              </w:rPr>
              <w:t xml:space="preserve"> </w:t>
            </w:r>
          </w:p>
          <w:p w:rsidR="0087360E" w:rsidRPr="003261FD" w:rsidRDefault="0087360E" w:rsidP="00A17D61">
            <w:pPr>
              <w:pStyle w:val="P3Header1-Clauses"/>
              <w:numPr>
                <w:ilvl w:val="2"/>
                <w:numId w:val="148"/>
              </w:numPr>
              <w:tabs>
                <w:tab w:val="clear" w:pos="864"/>
                <w:tab w:val="clear" w:pos="972"/>
                <w:tab w:val="num" w:pos="578"/>
              </w:tabs>
              <w:spacing w:after="134"/>
              <w:ind w:left="836" w:hanging="284"/>
              <w:rPr>
                <w:lang w:val="en-US"/>
              </w:rPr>
            </w:pPr>
            <w:r w:rsidRPr="003261FD">
              <w:rPr>
                <w:lang w:val="en-US"/>
              </w:rPr>
              <w:t>if alternative Bids are permitted in accordance with ITB 13, and if relevant:</w:t>
            </w:r>
          </w:p>
          <w:p w:rsidR="0087360E" w:rsidRPr="003261FD" w:rsidRDefault="0087360E" w:rsidP="00A17D61">
            <w:pPr>
              <w:pStyle w:val="Sub-ClauseText"/>
              <w:numPr>
                <w:ilvl w:val="0"/>
                <w:numId w:val="149"/>
              </w:numPr>
              <w:spacing w:before="0" w:after="134"/>
              <w:ind w:left="1077" w:hanging="241"/>
              <w:jc w:val="left"/>
            </w:pPr>
            <w:r w:rsidRPr="003261FD">
              <w:t>in an</w:t>
            </w:r>
            <w:r w:rsidR="00FD2808" w:rsidRPr="003261FD">
              <w:t xml:space="preserve"> envelope marked “</w:t>
            </w:r>
            <w:r w:rsidR="00182DC5" w:rsidRPr="003261FD">
              <w:t>ORIGINAL –</w:t>
            </w:r>
            <w:r w:rsidR="00FD2808" w:rsidRPr="003261FD">
              <w:t>ALTERNATIVE</w:t>
            </w:r>
            <w:r w:rsidR="00182DC5" w:rsidRPr="003261FD">
              <w:t xml:space="preserve"> BID</w:t>
            </w:r>
            <w:r w:rsidR="00FD2808" w:rsidRPr="003261FD">
              <w:t xml:space="preserve">”, </w:t>
            </w:r>
            <w:r w:rsidRPr="003261FD">
              <w:t>the alternative Bid; and</w:t>
            </w:r>
          </w:p>
          <w:p w:rsidR="0087360E" w:rsidRPr="003261FD" w:rsidRDefault="0087360E" w:rsidP="00A17D61">
            <w:pPr>
              <w:pStyle w:val="Sub-ClauseText"/>
              <w:numPr>
                <w:ilvl w:val="0"/>
                <w:numId w:val="149"/>
              </w:numPr>
              <w:spacing w:before="0" w:after="134"/>
              <w:ind w:left="1077" w:hanging="241"/>
              <w:jc w:val="left"/>
              <w:rPr>
                <w:color w:val="000000" w:themeColor="text1"/>
              </w:rPr>
            </w:pPr>
            <w:r w:rsidRPr="003261FD">
              <w:t>in the envelope marked “COPIES</w:t>
            </w:r>
            <w:r w:rsidR="00182DC5" w:rsidRPr="003261FD">
              <w:t>- ALTERNATIVE BID</w:t>
            </w:r>
            <w:r w:rsidRPr="003261FD">
              <w:t>”</w:t>
            </w:r>
            <w:r w:rsidR="00FD2808" w:rsidRPr="003261FD">
              <w:t>,</w:t>
            </w:r>
            <w:r w:rsidRPr="003261FD">
              <w:t xml:space="preserve"> all required copies of the alternative Bid.</w:t>
            </w:r>
            <w:r w:rsidR="00DE32ED" w:rsidRPr="003261FD" w:rsidDel="00DE32ED">
              <w:t xml:space="preserve"> </w:t>
            </w:r>
          </w:p>
        </w:tc>
      </w:tr>
      <w:tr w:rsidR="006605C6" w:rsidRPr="003261FD" w:rsidTr="00B16891">
        <w:trPr>
          <w:gridAfter w:val="2"/>
          <w:wAfter w:w="48" w:type="dxa"/>
          <w:trHeight w:val="1131"/>
        </w:trPr>
        <w:tc>
          <w:tcPr>
            <w:tcW w:w="2321" w:type="dxa"/>
          </w:tcPr>
          <w:p w:rsidR="00FD2808" w:rsidRPr="003261FD" w:rsidRDefault="00FD2808" w:rsidP="00F20AF4">
            <w:pPr>
              <w:pStyle w:val="Section1Header2"/>
              <w:numPr>
                <w:ilvl w:val="0"/>
                <w:numId w:val="0"/>
              </w:numPr>
              <w:spacing w:before="160" w:after="80"/>
              <w:ind w:left="241"/>
              <w:rPr>
                <w:color w:val="000000" w:themeColor="text1"/>
              </w:rPr>
            </w:pPr>
          </w:p>
        </w:tc>
        <w:tc>
          <w:tcPr>
            <w:tcW w:w="7290" w:type="dxa"/>
            <w:gridSpan w:val="2"/>
          </w:tcPr>
          <w:p w:rsidR="00FD2808" w:rsidRPr="003261FD" w:rsidRDefault="00FD2808" w:rsidP="00831862">
            <w:pPr>
              <w:pStyle w:val="Header2-SubClauses"/>
              <w:tabs>
                <w:tab w:val="clear" w:pos="504"/>
                <w:tab w:val="num" w:pos="337"/>
              </w:tabs>
              <w:spacing w:after="134"/>
              <w:ind w:left="415" w:hanging="424"/>
              <w:rPr>
                <w:lang w:val="en-US"/>
              </w:rPr>
            </w:pPr>
            <w:r w:rsidRPr="003261FD">
              <w:rPr>
                <w:lang w:val="en-US"/>
              </w:rPr>
              <w:t>The inner and outer envelopes shall:</w:t>
            </w:r>
          </w:p>
          <w:p w:rsidR="00FD2808" w:rsidRPr="003261FD" w:rsidRDefault="00FD2808" w:rsidP="00A17D61">
            <w:pPr>
              <w:pStyle w:val="P3Header1-Clauses"/>
              <w:numPr>
                <w:ilvl w:val="2"/>
                <w:numId w:val="148"/>
              </w:numPr>
              <w:tabs>
                <w:tab w:val="clear" w:pos="864"/>
                <w:tab w:val="clear" w:pos="972"/>
                <w:tab w:val="num" w:pos="578"/>
              </w:tabs>
              <w:spacing w:after="134"/>
              <w:ind w:left="836" w:hanging="284"/>
              <w:rPr>
                <w:lang w:val="en-US"/>
              </w:rPr>
            </w:pPr>
            <w:r w:rsidRPr="003261FD">
              <w:rPr>
                <w:lang w:val="en-US"/>
              </w:rPr>
              <w:t>bear the name and address of the Bidder;</w:t>
            </w:r>
          </w:p>
          <w:p w:rsidR="00FD2808" w:rsidRPr="003261FD" w:rsidRDefault="00FD2808" w:rsidP="00A17D61">
            <w:pPr>
              <w:pStyle w:val="P3Header1-Clauses"/>
              <w:numPr>
                <w:ilvl w:val="2"/>
                <w:numId w:val="148"/>
              </w:numPr>
              <w:tabs>
                <w:tab w:val="clear" w:pos="864"/>
                <w:tab w:val="clear" w:pos="972"/>
                <w:tab w:val="num" w:pos="578"/>
              </w:tabs>
              <w:spacing w:after="134"/>
              <w:ind w:left="836" w:hanging="284"/>
              <w:rPr>
                <w:lang w:val="en-US"/>
              </w:rPr>
            </w:pPr>
            <w:r w:rsidRPr="003261FD">
              <w:rPr>
                <w:lang w:val="en-US"/>
              </w:rPr>
              <w:t xml:space="preserve">be addressed to the Employer </w:t>
            </w:r>
            <w:r w:rsidRPr="003261FD">
              <w:rPr>
                <w:szCs w:val="20"/>
                <w:lang w:val="en-US"/>
              </w:rPr>
              <w:t xml:space="preserve">in </w:t>
            </w:r>
            <w:r w:rsidRPr="003261FD">
              <w:rPr>
                <w:lang w:val="en-US"/>
              </w:rPr>
              <w:t>accordance with ITB 22.1;</w:t>
            </w:r>
          </w:p>
          <w:p w:rsidR="00FD2808" w:rsidRPr="003261FD" w:rsidRDefault="00FD2808" w:rsidP="00A17D61">
            <w:pPr>
              <w:pStyle w:val="P3Header1-Clauses"/>
              <w:numPr>
                <w:ilvl w:val="2"/>
                <w:numId w:val="148"/>
              </w:numPr>
              <w:tabs>
                <w:tab w:val="clear" w:pos="864"/>
                <w:tab w:val="clear" w:pos="972"/>
                <w:tab w:val="num" w:pos="578"/>
              </w:tabs>
              <w:spacing w:after="134"/>
              <w:ind w:left="836" w:hanging="284"/>
              <w:rPr>
                <w:lang w:val="en-US"/>
              </w:rPr>
            </w:pPr>
            <w:r w:rsidRPr="003261FD">
              <w:rPr>
                <w:lang w:val="en-US"/>
              </w:rPr>
              <w:t>bear the specific identification of this Bidding process specified in accordance with BDS 1.1; and</w:t>
            </w:r>
          </w:p>
          <w:p w:rsidR="00FD2808" w:rsidRPr="003261FD" w:rsidRDefault="00FD2808" w:rsidP="00A17D61">
            <w:pPr>
              <w:pStyle w:val="P3Header1-Clauses"/>
              <w:numPr>
                <w:ilvl w:val="2"/>
                <w:numId w:val="148"/>
              </w:numPr>
              <w:tabs>
                <w:tab w:val="clear" w:pos="864"/>
                <w:tab w:val="clear" w:pos="972"/>
                <w:tab w:val="num" w:pos="578"/>
              </w:tabs>
              <w:spacing w:after="134"/>
              <w:ind w:left="836" w:hanging="284"/>
              <w:rPr>
                <w:lang w:val="en-US"/>
              </w:rPr>
            </w:pPr>
            <w:r w:rsidRPr="003261FD">
              <w:rPr>
                <w:lang w:val="en-US"/>
              </w:rPr>
              <w:t>bear a warning not to open before the time and date for Bid opening.</w:t>
            </w:r>
          </w:p>
        </w:tc>
      </w:tr>
      <w:tr w:rsidR="006605C6" w:rsidRPr="003261FD" w:rsidTr="00B16891">
        <w:trPr>
          <w:gridAfter w:val="2"/>
          <w:wAfter w:w="48" w:type="dxa"/>
          <w:trHeight w:val="1131"/>
        </w:trPr>
        <w:tc>
          <w:tcPr>
            <w:tcW w:w="2321" w:type="dxa"/>
          </w:tcPr>
          <w:p w:rsidR="00FD2808" w:rsidRPr="003261FD" w:rsidRDefault="00FD2808" w:rsidP="00F20AF4">
            <w:pPr>
              <w:pStyle w:val="Section1Header2"/>
              <w:numPr>
                <w:ilvl w:val="0"/>
                <w:numId w:val="0"/>
              </w:numPr>
              <w:spacing w:before="160" w:after="80"/>
              <w:ind w:left="241"/>
              <w:rPr>
                <w:color w:val="000000" w:themeColor="text1"/>
              </w:rPr>
            </w:pPr>
          </w:p>
        </w:tc>
        <w:tc>
          <w:tcPr>
            <w:tcW w:w="7290" w:type="dxa"/>
            <w:gridSpan w:val="2"/>
          </w:tcPr>
          <w:p w:rsidR="00FD2808" w:rsidRPr="003261FD" w:rsidRDefault="00FD2808" w:rsidP="00831862">
            <w:pPr>
              <w:pStyle w:val="Header2-SubClauses"/>
              <w:tabs>
                <w:tab w:val="clear" w:pos="504"/>
              </w:tabs>
              <w:spacing w:after="134"/>
              <w:ind w:left="466" w:hanging="475"/>
              <w:rPr>
                <w:lang w:val="en-US"/>
              </w:rPr>
            </w:pPr>
            <w:r w:rsidRPr="003261FD">
              <w:rPr>
                <w:lang w:val="en-US"/>
              </w:rPr>
              <w:t xml:space="preserve">If all envelopes are not sealed and marked as required, the </w:t>
            </w:r>
            <w:r w:rsidRPr="003261FD">
              <w:rPr>
                <w:rStyle w:val="StyleHeader2-SubClausesItalicChar"/>
                <w:i w:val="0"/>
              </w:rPr>
              <w:t>Employer</w:t>
            </w:r>
            <w:r w:rsidRPr="003261FD">
              <w:rPr>
                <w:i/>
                <w:lang w:val="en-US"/>
              </w:rPr>
              <w:t xml:space="preserve"> </w:t>
            </w:r>
            <w:r w:rsidRPr="003261FD">
              <w:rPr>
                <w:lang w:val="en-US"/>
              </w:rPr>
              <w:t>will assume no responsibility for the misplacement or premature opening of the Bid.</w:t>
            </w:r>
          </w:p>
        </w:tc>
      </w:tr>
      <w:tr w:rsidR="006605C6" w:rsidRPr="003261FD" w:rsidTr="00B16891">
        <w:trPr>
          <w:gridAfter w:val="2"/>
          <w:wAfter w:w="48" w:type="dxa"/>
          <w:trHeight w:val="724"/>
        </w:trPr>
        <w:tc>
          <w:tcPr>
            <w:tcW w:w="2321" w:type="dxa"/>
          </w:tcPr>
          <w:p w:rsidR="00FD2808" w:rsidRPr="003261FD" w:rsidRDefault="00FD2808" w:rsidP="00D96372">
            <w:pPr>
              <w:pStyle w:val="StyleHeader1-ClausesLeft0Hanging03After0pt"/>
              <w:rPr>
                <w:color w:val="000000" w:themeColor="text1"/>
                <w:lang w:val="en-US"/>
              </w:rPr>
            </w:pPr>
            <w:bookmarkStart w:id="237" w:name="_Toc438532615"/>
            <w:bookmarkStart w:id="238" w:name="_Toc430099595"/>
            <w:bookmarkStart w:id="239" w:name="_Toc438532616"/>
            <w:bookmarkStart w:id="240" w:name="_Toc438532617"/>
            <w:bookmarkStart w:id="241" w:name="_Toc430099619"/>
            <w:bookmarkStart w:id="242" w:name="_Toc437867973"/>
            <w:bookmarkStart w:id="243" w:name="_Toc438028154"/>
            <w:bookmarkStart w:id="244" w:name="_Toc437867980"/>
            <w:bookmarkStart w:id="245" w:name="_Toc438028161"/>
            <w:bookmarkStart w:id="246" w:name="_Toc424009124"/>
            <w:bookmarkStart w:id="247" w:name="_Toc438438846"/>
            <w:bookmarkStart w:id="248" w:name="_Toc438532618"/>
            <w:bookmarkStart w:id="249" w:name="_Toc438733990"/>
            <w:bookmarkStart w:id="250" w:name="_Toc438907028"/>
            <w:bookmarkStart w:id="251" w:name="_Toc438907227"/>
            <w:bookmarkStart w:id="252" w:name="_Toc100032313"/>
            <w:bookmarkStart w:id="253" w:name="_Toc325714178"/>
            <w:bookmarkStart w:id="254" w:name="_Toc473800001"/>
            <w:bookmarkEnd w:id="237"/>
            <w:bookmarkEnd w:id="238"/>
            <w:bookmarkEnd w:id="239"/>
            <w:bookmarkEnd w:id="240"/>
            <w:bookmarkEnd w:id="241"/>
            <w:bookmarkEnd w:id="242"/>
            <w:bookmarkEnd w:id="243"/>
            <w:bookmarkEnd w:id="244"/>
            <w:bookmarkEnd w:id="245"/>
            <w:r w:rsidRPr="003261FD">
              <w:rPr>
                <w:color w:val="000000" w:themeColor="text1"/>
                <w:lang w:val="en-US"/>
              </w:rPr>
              <w:t>Deadline for Submission of Bids</w:t>
            </w:r>
            <w:bookmarkEnd w:id="246"/>
            <w:bookmarkEnd w:id="247"/>
            <w:bookmarkEnd w:id="248"/>
            <w:bookmarkEnd w:id="249"/>
            <w:bookmarkEnd w:id="250"/>
            <w:bookmarkEnd w:id="251"/>
            <w:bookmarkEnd w:id="252"/>
            <w:bookmarkEnd w:id="253"/>
            <w:bookmarkEnd w:id="254"/>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22.1</w:t>
            </w:r>
            <w:r w:rsidRPr="003261FD">
              <w:rPr>
                <w:color w:val="000000" w:themeColor="text1"/>
                <w:lang w:val="en-US"/>
              </w:rPr>
              <w:tab/>
              <w:t xml:space="preserve">Bids must be received by the Employer at the address and no later than the date and time </w:t>
            </w:r>
            <w:r w:rsidRPr="003261FD">
              <w:rPr>
                <w:rStyle w:val="StyleHeader2-SubClausesBoldChar"/>
                <w:b w:val="0"/>
                <w:color w:val="000000" w:themeColor="text1"/>
                <w:lang w:val="en-US"/>
              </w:rPr>
              <w:t>specified</w:t>
            </w:r>
            <w:r w:rsidRPr="003261FD">
              <w:rPr>
                <w:rStyle w:val="StyleHeader2-SubClausesBoldChar"/>
                <w:color w:val="000000" w:themeColor="text1"/>
                <w:lang w:val="en-US"/>
              </w:rPr>
              <w:t xml:space="preserve"> in the BDS</w:t>
            </w:r>
            <w:r w:rsidRPr="003261FD">
              <w:rPr>
                <w:color w:val="000000" w:themeColor="text1"/>
                <w:lang w:val="en-US"/>
              </w:rPr>
              <w:t xml:space="preserve">.  </w:t>
            </w:r>
            <w:r w:rsidRPr="003261FD">
              <w:rPr>
                <w:rStyle w:val="StyleHeader2-SubClausesBoldChar"/>
                <w:b w:val="0"/>
                <w:color w:val="000000" w:themeColor="text1"/>
                <w:lang w:val="en-US"/>
              </w:rPr>
              <w:t>When so specified</w:t>
            </w:r>
            <w:r w:rsidRPr="003261FD">
              <w:rPr>
                <w:rStyle w:val="StyleHeader2-SubClausesBoldChar"/>
                <w:color w:val="000000" w:themeColor="text1"/>
                <w:lang w:val="en-US"/>
              </w:rPr>
              <w:t xml:space="preserve"> in the BDS</w:t>
            </w:r>
            <w:r w:rsidRPr="003261FD">
              <w:rPr>
                <w:color w:val="000000" w:themeColor="text1"/>
                <w:lang w:val="en-US"/>
              </w:rPr>
              <w:t xml:space="preserve">, Bidders shall have the option of submitting their Bids electronically. Bidders submitting Bids electronically shall follow the electronic Bid submission procedures </w:t>
            </w:r>
            <w:r w:rsidRPr="003261FD">
              <w:rPr>
                <w:rStyle w:val="StyleHeader2-SubClausesBoldChar"/>
                <w:b w:val="0"/>
                <w:color w:val="000000" w:themeColor="text1"/>
                <w:lang w:val="en-US"/>
              </w:rPr>
              <w:t>specified</w:t>
            </w:r>
            <w:r w:rsidRPr="003261FD">
              <w:rPr>
                <w:rStyle w:val="StyleHeader2-SubClausesBoldChar"/>
                <w:color w:val="000000" w:themeColor="text1"/>
                <w:lang w:val="en-US"/>
              </w:rPr>
              <w:t xml:space="preserve"> in the BDS</w:t>
            </w:r>
            <w:r w:rsidRPr="003261FD">
              <w:rPr>
                <w:color w:val="000000" w:themeColor="text1"/>
                <w:lang w:val="en-US"/>
              </w:rPr>
              <w:t>.</w:t>
            </w:r>
          </w:p>
        </w:tc>
      </w:tr>
      <w:tr w:rsidR="006605C6" w:rsidRPr="003261FD" w:rsidTr="00B16891">
        <w:trPr>
          <w:gridAfter w:val="2"/>
          <w:wAfter w:w="48" w:type="dxa"/>
          <w:trHeight w:val="144"/>
        </w:trPr>
        <w:tc>
          <w:tcPr>
            <w:tcW w:w="2321" w:type="dxa"/>
          </w:tcPr>
          <w:p w:rsidR="00FD2808" w:rsidRPr="003261FD" w:rsidRDefault="00FD2808" w:rsidP="00F20AF4">
            <w:pPr>
              <w:spacing w:before="160" w:after="80"/>
              <w:rPr>
                <w:color w:val="000000" w:themeColor="text1"/>
              </w:rPr>
            </w:pPr>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22.2</w:t>
            </w:r>
            <w:r w:rsidRPr="003261FD">
              <w:rPr>
                <w:color w:val="000000" w:themeColor="text1"/>
                <w:lang w:val="en-US"/>
              </w:rPr>
              <w:tab/>
              <w:t xml:space="preserve">The Employer may, at its discretion, extend the deadline for the submission of Bids by amending the </w:t>
            </w:r>
            <w:r w:rsidR="00F20AF4" w:rsidRPr="003261FD">
              <w:rPr>
                <w:color w:val="000000" w:themeColor="text1"/>
                <w:lang w:val="en-US"/>
              </w:rPr>
              <w:t>Bidding document</w:t>
            </w:r>
            <w:r w:rsidRPr="003261FD">
              <w:rPr>
                <w:color w:val="000000" w:themeColor="text1"/>
                <w:lang w:val="en-US"/>
              </w:rPr>
              <w:t xml:space="preserve"> in accordance with ITB 8, in which case all rights and obligations of the Employer and Bidders previously subject to the deadline shall thereafter be subject to the deadline as extended.</w:t>
            </w:r>
          </w:p>
        </w:tc>
      </w:tr>
      <w:tr w:rsidR="006605C6" w:rsidRPr="003261FD" w:rsidTr="00B16891">
        <w:trPr>
          <w:gridAfter w:val="2"/>
          <w:wAfter w:w="48" w:type="dxa"/>
          <w:trHeight w:val="144"/>
        </w:trPr>
        <w:tc>
          <w:tcPr>
            <w:tcW w:w="2321" w:type="dxa"/>
          </w:tcPr>
          <w:p w:rsidR="00FD2808" w:rsidRPr="003261FD" w:rsidRDefault="00FD2808" w:rsidP="00D96372">
            <w:pPr>
              <w:pStyle w:val="StyleHeader1-ClausesLeft0Hanging03After0pt"/>
              <w:rPr>
                <w:color w:val="000000" w:themeColor="text1"/>
                <w:lang w:val="en-US"/>
              </w:rPr>
            </w:pPr>
            <w:bookmarkStart w:id="255" w:name="_Toc438438847"/>
            <w:bookmarkStart w:id="256" w:name="_Toc438532619"/>
            <w:bookmarkStart w:id="257" w:name="_Toc438733991"/>
            <w:bookmarkStart w:id="258" w:name="_Toc438907029"/>
            <w:bookmarkStart w:id="259" w:name="_Toc438907228"/>
            <w:bookmarkStart w:id="260" w:name="_Toc100032314"/>
            <w:bookmarkStart w:id="261" w:name="_Toc325714179"/>
            <w:bookmarkStart w:id="262" w:name="_Toc473800002"/>
            <w:r w:rsidRPr="003261FD">
              <w:rPr>
                <w:color w:val="000000" w:themeColor="text1"/>
                <w:lang w:val="en-US"/>
              </w:rPr>
              <w:t>Late Bids</w:t>
            </w:r>
            <w:bookmarkEnd w:id="255"/>
            <w:bookmarkEnd w:id="256"/>
            <w:bookmarkEnd w:id="257"/>
            <w:bookmarkEnd w:id="258"/>
            <w:bookmarkEnd w:id="259"/>
            <w:bookmarkEnd w:id="260"/>
            <w:bookmarkEnd w:id="261"/>
            <w:bookmarkEnd w:id="262"/>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23.1</w:t>
            </w:r>
            <w:r w:rsidRPr="003261FD">
              <w:rPr>
                <w:color w:val="000000" w:themeColor="text1"/>
                <w:lang w:val="en-US"/>
              </w:rPr>
              <w:tab/>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605C6" w:rsidRPr="003261FD" w:rsidTr="00B16891">
        <w:trPr>
          <w:gridAfter w:val="2"/>
          <w:wAfter w:w="48" w:type="dxa"/>
          <w:trHeight w:val="144"/>
        </w:trPr>
        <w:tc>
          <w:tcPr>
            <w:tcW w:w="2321" w:type="dxa"/>
          </w:tcPr>
          <w:p w:rsidR="00FD2808" w:rsidRPr="003261FD" w:rsidRDefault="00FD2808" w:rsidP="00D96372">
            <w:pPr>
              <w:pStyle w:val="StyleHeader1-ClausesLeft0Hanging03After0pt"/>
              <w:rPr>
                <w:color w:val="000000" w:themeColor="text1"/>
                <w:lang w:val="en-US"/>
              </w:rPr>
            </w:pPr>
            <w:bookmarkStart w:id="263" w:name="_Toc424009126"/>
            <w:bookmarkStart w:id="264" w:name="_Toc438438848"/>
            <w:bookmarkStart w:id="265" w:name="_Toc438532620"/>
            <w:bookmarkStart w:id="266" w:name="_Toc438733992"/>
            <w:bookmarkStart w:id="267" w:name="_Toc438907030"/>
            <w:bookmarkStart w:id="268" w:name="_Toc438907229"/>
            <w:bookmarkStart w:id="269" w:name="_Toc100032315"/>
            <w:bookmarkStart w:id="270" w:name="_Toc325714180"/>
            <w:bookmarkStart w:id="271" w:name="_Toc473800003"/>
            <w:r w:rsidRPr="003261FD">
              <w:rPr>
                <w:color w:val="000000" w:themeColor="text1"/>
                <w:lang w:val="en-US"/>
              </w:rPr>
              <w:t>Withdrawal, Substitution, and Modification of Bids</w:t>
            </w:r>
            <w:bookmarkEnd w:id="263"/>
            <w:bookmarkEnd w:id="264"/>
            <w:bookmarkEnd w:id="265"/>
            <w:bookmarkEnd w:id="266"/>
            <w:bookmarkEnd w:id="267"/>
            <w:bookmarkEnd w:id="268"/>
            <w:bookmarkEnd w:id="269"/>
            <w:bookmarkEnd w:id="270"/>
            <w:bookmarkEnd w:id="271"/>
            <w:r w:rsidRPr="003261FD">
              <w:rPr>
                <w:color w:val="000000" w:themeColor="text1"/>
                <w:lang w:val="en-US"/>
              </w:rPr>
              <w:t xml:space="preserve"> </w:t>
            </w:r>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24.1</w:t>
            </w:r>
            <w:r w:rsidRPr="003261FD">
              <w:rPr>
                <w:color w:val="000000" w:themeColor="text1"/>
                <w:lang w:val="en-US"/>
              </w:rPr>
              <w:tab/>
            </w:r>
            <w:r w:rsidRPr="003261FD">
              <w:rPr>
                <w:color w:val="000000" w:themeColor="text1"/>
                <w:spacing w:val="-4"/>
                <w:lang w:val="en-US"/>
              </w:rPr>
              <w:t>A Bidder may withdraw, substitute, or modify its Bid after it has been submitted by sending a written notice, duly signed by an authorized representative, and shall include a copy of the authorization in accordance with ITB 20.3, (except that withdrawal notices do not require copies). The corresponding substitution or modification of the Bid must accompany the respective written notice.  All notices must be:</w:t>
            </w:r>
          </w:p>
          <w:p w:rsidR="00FD2808" w:rsidRPr="003261FD" w:rsidRDefault="00FD2808" w:rsidP="007B47C6">
            <w:pPr>
              <w:pStyle w:val="P3Header1-Clauses"/>
              <w:numPr>
                <w:ilvl w:val="0"/>
                <w:numId w:val="8"/>
              </w:numPr>
              <w:tabs>
                <w:tab w:val="clear" w:pos="576"/>
                <w:tab w:val="clear" w:pos="972"/>
                <w:tab w:val="left" w:pos="675"/>
              </w:tabs>
              <w:spacing w:after="134"/>
              <w:ind w:left="675" w:hanging="289"/>
              <w:jc w:val="left"/>
              <w:rPr>
                <w:color w:val="000000" w:themeColor="text1"/>
                <w:lang w:val="en-US"/>
              </w:rPr>
            </w:pPr>
            <w:r w:rsidRPr="003261FD">
              <w:rPr>
                <w:color w:val="000000" w:themeColor="text1"/>
                <w:lang w:val="en-US"/>
              </w:rPr>
              <w:t>prepared and submitted in accordance with ITB 20 and ITB 21 (except that withdrawals notices do not require copies), and in addition, the respective envelopes shall be clearly marked “</w:t>
            </w:r>
            <w:r w:rsidRPr="003261FD">
              <w:rPr>
                <w:smallCaps/>
                <w:color w:val="000000" w:themeColor="text1"/>
                <w:lang w:val="en-US"/>
              </w:rPr>
              <w:t>Withdrawal</w:t>
            </w:r>
            <w:r w:rsidRPr="003261FD">
              <w:rPr>
                <w:color w:val="000000" w:themeColor="text1"/>
                <w:lang w:val="en-US"/>
              </w:rPr>
              <w:t>,” “</w:t>
            </w:r>
            <w:r w:rsidRPr="003261FD">
              <w:rPr>
                <w:smallCaps/>
                <w:color w:val="000000" w:themeColor="text1"/>
                <w:lang w:val="en-US"/>
              </w:rPr>
              <w:t>Substitution</w:t>
            </w:r>
            <w:r w:rsidRPr="003261FD">
              <w:rPr>
                <w:color w:val="000000" w:themeColor="text1"/>
                <w:lang w:val="en-US"/>
              </w:rPr>
              <w:t>,” “</w:t>
            </w:r>
            <w:r w:rsidRPr="003261FD">
              <w:rPr>
                <w:smallCaps/>
                <w:color w:val="000000" w:themeColor="text1"/>
                <w:lang w:val="en-US"/>
              </w:rPr>
              <w:t>Modification</w:t>
            </w:r>
            <w:r w:rsidRPr="003261FD">
              <w:rPr>
                <w:color w:val="000000" w:themeColor="text1"/>
                <w:lang w:val="en-US"/>
              </w:rPr>
              <w:t>;” and</w:t>
            </w:r>
          </w:p>
          <w:p w:rsidR="00FD2808" w:rsidRPr="003261FD" w:rsidRDefault="00FD2808" w:rsidP="007B47C6">
            <w:pPr>
              <w:pStyle w:val="P3Header1-Clauses"/>
              <w:numPr>
                <w:ilvl w:val="0"/>
                <w:numId w:val="8"/>
              </w:numPr>
              <w:tabs>
                <w:tab w:val="clear" w:pos="576"/>
                <w:tab w:val="clear" w:pos="972"/>
                <w:tab w:val="left" w:pos="675"/>
              </w:tabs>
              <w:spacing w:after="134"/>
              <w:ind w:left="675" w:hanging="289"/>
              <w:jc w:val="left"/>
              <w:rPr>
                <w:color w:val="000000" w:themeColor="text1"/>
                <w:lang w:val="en-US"/>
              </w:rPr>
            </w:pPr>
            <w:r w:rsidRPr="003261FD">
              <w:rPr>
                <w:color w:val="000000" w:themeColor="text1"/>
                <w:lang w:val="en-US"/>
              </w:rPr>
              <w:t xml:space="preserve">received by the Employer prior to the deadline prescribed for submission of Bids, in accordance with ITB </w:t>
            </w:r>
            <w:r w:rsidR="00691B18" w:rsidRPr="003261FD">
              <w:rPr>
                <w:color w:val="000000" w:themeColor="text1"/>
                <w:lang w:val="en-US"/>
              </w:rPr>
              <w:t>22</w:t>
            </w:r>
            <w:r w:rsidRPr="003261FD">
              <w:rPr>
                <w:color w:val="000000" w:themeColor="text1"/>
                <w:lang w:val="en-US"/>
              </w:rPr>
              <w:t>.</w:t>
            </w:r>
          </w:p>
        </w:tc>
      </w:tr>
      <w:tr w:rsidR="006605C6" w:rsidRPr="003261FD" w:rsidTr="00B16891">
        <w:trPr>
          <w:gridAfter w:val="2"/>
          <w:wAfter w:w="48" w:type="dxa"/>
          <w:trHeight w:val="144"/>
        </w:trPr>
        <w:tc>
          <w:tcPr>
            <w:tcW w:w="2321" w:type="dxa"/>
          </w:tcPr>
          <w:p w:rsidR="00FD2808" w:rsidRPr="003261FD" w:rsidRDefault="00FD2808" w:rsidP="00F20AF4">
            <w:pPr>
              <w:spacing w:before="160" w:after="80"/>
              <w:rPr>
                <w:color w:val="000000" w:themeColor="text1"/>
              </w:rPr>
            </w:pPr>
            <w:bookmarkStart w:id="272" w:name="_Toc438532621"/>
            <w:bookmarkEnd w:id="272"/>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24.2</w:t>
            </w:r>
            <w:r w:rsidRPr="003261FD">
              <w:rPr>
                <w:color w:val="000000" w:themeColor="text1"/>
                <w:lang w:val="en-US"/>
              </w:rPr>
              <w:tab/>
              <w:t>Bids requested to be withdrawn in accordance with ITB 24.1 shall be returned unopened to the Bidders.</w:t>
            </w:r>
          </w:p>
        </w:tc>
      </w:tr>
      <w:tr w:rsidR="006605C6" w:rsidRPr="003261FD" w:rsidTr="00B16891">
        <w:trPr>
          <w:gridAfter w:val="2"/>
          <w:wAfter w:w="48" w:type="dxa"/>
          <w:trHeight w:val="144"/>
        </w:trPr>
        <w:tc>
          <w:tcPr>
            <w:tcW w:w="2321" w:type="dxa"/>
          </w:tcPr>
          <w:p w:rsidR="00FD2808" w:rsidRPr="003261FD" w:rsidRDefault="00FD2808" w:rsidP="00F20AF4">
            <w:pPr>
              <w:spacing w:before="160" w:after="80"/>
              <w:rPr>
                <w:color w:val="000000" w:themeColor="text1"/>
              </w:rPr>
            </w:pPr>
            <w:bookmarkStart w:id="273" w:name="_Toc438532622"/>
            <w:bookmarkEnd w:id="273"/>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24.3</w:t>
            </w:r>
            <w:r w:rsidRPr="003261FD">
              <w:rPr>
                <w:color w:val="000000" w:themeColor="text1"/>
                <w:lang w:val="en-US"/>
              </w:rPr>
              <w:tab/>
              <w:t xml:space="preserve">No Bid may be withdrawn, substituted, or modified in the interval between the deadline for submission of Bids and the expiration of the period of Bid validity specified by the Bidder on the Letter of Bid or any extension thereof.  </w:t>
            </w:r>
          </w:p>
        </w:tc>
      </w:tr>
      <w:tr w:rsidR="006605C6" w:rsidRPr="003261FD" w:rsidTr="00B16891">
        <w:trPr>
          <w:gridAfter w:val="2"/>
          <w:wAfter w:w="48" w:type="dxa"/>
          <w:trHeight w:val="144"/>
        </w:trPr>
        <w:tc>
          <w:tcPr>
            <w:tcW w:w="2321" w:type="dxa"/>
          </w:tcPr>
          <w:p w:rsidR="00FD2808" w:rsidRPr="003261FD" w:rsidRDefault="00FD2808" w:rsidP="00D96372">
            <w:pPr>
              <w:pStyle w:val="StyleHeader1-ClausesLeft0Hanging03After0pt"/>
              <w:rPr>
                <w:color w:val="000000" w:themeColor="text1"/>
                <w:lang w:val="en-US"/>
              </w:rPr>
            </w:pPr>
            <w:bookmarkStart w:id="274" w:name="_Toc438438849"/>
            <w:bookmarkStart w:id="275" w:name="_Toc438532623"/>
            <w:bookmarkStart w:id="276" w:name="_Toc438733993"/>
            <w:bookmarkStart w:id="277" w:name="_Toc438907031"/>
            <w:bookmarkStart w:id="278" w:name="_Toc438907230"/>
            <w:bookmarkStart w:id="279" w:name="_Toc100032316"/>
            <w:bookmarkStart w:id="280" w:name="_Toc325714181"/>
            <w:bookmarkStart w:id="281" w:name="_Toc473800004"/>
            <w:r w:rsidRPr="003261FD">
              <w:rPr>
                <w:color w:val="000000" w:themeColor="text1"/>
                <w:lang w:val="en-US"/>
              </w:rPr>
              <w:t>Bid Opening</w:t>
            </w:r>
            <w:bookmarkEnd w:id="274"/>
            <w:bookmarkEnd w:id="275"/>
            <w:bookmarkEnd w:id="276"/>
            <w:bookmarkEnd w:id="277"/>
            <w:bookmarkEnd w:id="278"/>
            <w:bookmarkEnd w:id="279"/>
            <w:bookmarkEnd w:id="280"/>
            <w:bookmarkEnd w:id="281"/>
          </w:p>
        </w:tc>
        <w:tc>
          <w:tcPr>
            <w:tcW w:w="7290" w:type="dxa"/>
            <w:gridSpan w:val="2"/>
          </w:tcPr>
          <w:p w:rsidR="00FD2808" w:rsidRPr="003261FD" w:rsidRDefault="00FD2808" w:rsidP="00151F80">
            <w:pPr>
              <w:pStyle w:val="StyleHeader1-ClausesAfter0pt"/>
              <w:numPr>
                <w:ilvl w:val="0"/>
                <w:numId w:val="135"/>
              </w:numPr>
              <w:tabs>
                <w:tab w:val="left" w:pos="385"/>
              </w:tabs>
              <w:spacing w:after="134"/>
              <w:ind w:left="392" w:hanging="392"/>
              <w:rPr>
                <w:color w:val="000000" w:themeColor="text1"/>
                <w:lang w:val="en-US"/>
              </w:rPr>
            </w:pPr>
            <w:r w:rsidRPr="003261FD">
              <w:rPr>
                <w:color w:val="000000" w:themeColor="text1"/>
                <w:lang w:val="en-US"/>
              </w:rPr>
              <w:t xml:space="preserve">Except in the cases specified in ITB 23 and </w:t>
            </w:r>
            <w:r w:rsidR="006F79C1" w:rsidRPr="003261FD">
              <w:rPr>
                <w:color w:val="000000" w:themeColor="text1"/>
                <w:lang w:val="en-US"/>
              </w:rPr>
              <w:t xml:space="preserve">ITB </w:t>
            </w:r>
            <w:r w:rsidRPr="003261FD">
              <w:rPr>
                <w:color w:val="000000" w:themeColor="text1"/>
                <w:lang w:val="en-US"/>
              </w:rPr>
              <w:t xml:space="preserve">24.2, the Employer shall publicly open and read out in accordance with this </w:t>
            </w:r>
            <w:r w:rsidR="00487812" w:rsidRPr="003261FD">
              <w:rPr>
                <w:color w:val="000000" w:themeColor="text1"/>
                <w:lang w:val="en-US"/>
              </w:rPr>
              <w:t>ITB</w:t>
            </w:r>
            <w:r w:rsidRPr="003261FD">
              <w:rPr>
                <w:color w:val="000000" w:themeColor="text1"/>
                <w:lang w:val="en-US"/>
              </w:rPr>
              <w:t xml:space="preserve"> all Bids received by the deadline, at the date, time and place specified </w:t>
            </w:r>
            <w:r w:rsidRPr="003261FD">
              <w:rPr>
                <w:b/>
                <w:color w:val="000000" w:themeColor="text1"/>
                <w:lang w:val="en-US"/>
              </w:rPr>
              <w:t>in the BDS</w:t>
            </w:r>
            <w:r w:rsidRPr="003261FD">
              <w:rPr>
                <w:color w:val="000000" w:themeColor="text1"/>
                <w:lang w:val="en-US"/>
              </w:rPr>
              <w:t>, in the presence of Bidders` designated representatives and anyone who chooses to attend. Any specific electronic Bid opening procedures required if electronic Bidding is permitted in accordance with ITB 22.1, shall be as specified in the BDS.</w:t>
            </w:r>
          </w:p>
        </w:tc>
      </w:tr>
      <w:tr w:rsidR="006605C6" w:rsidRPr="003261FD" w:rsidTr="00B16891">
        <w:trPr>
          <w:gridAfter w:val="2"/>
          <w:wAfter w:w="48" w:type="dxa"/>
          <w:trHeight w:val="144"/>
        </w:trPr>
        <w:tc>
          <w:tcPr>
            <w:tcW w:w="2321" w:type="dxa"/>
          </w:tcPr>
          <w:p w:rsidR="00FD2808" w:rsidRPr="003261FD" w:rsidRDefault="00FD2808" w:rsidP="00F20AF4">
            <w:pPr>
              <w:spacing w:before="160" w:after="80"/>
              <w:rPr>
                <w:color w:val="000000" w:themeColor="text1"/>
              </w:rPr>
            </w:pPr>
            <w:bookmarkStart w:id="282" w:name="_Toc438532624"/>
            <w:bookmarkStart w:id="283" w:name="_Toc438532625"/>
            <w:bookmarkEnd w:id="282"/>
            <w:bookmarkEnd w:id="283"/>
          </w:p>
        </w:tc>
        <w:tc>
          <w:tcPr>
            <w:tcW w:w="7290" w:type="dxa"/>
            <w:gridSpan w:val="2"/>
          </w:tcPr>
          <w:p w:rsidR="00FD2808" w:rsidRPr="003261FD" w:rsidRDefault="00FD2808" w:rsidP="00151F80">
            <w:pPr>
              <w:pStyle w:val="StyleHeader1-ClausesAfter0pt"/>
              <w:numPr>
                <w:ilvl w:val="0"/>
                <w:numId w:val="135"/>
              </w:numPr>
              <w:tabs>
                <w:tab w:val="left" w:pos="385"/>
              </w:tabs>
              <w:spacing w:after="134"/>
              <w:ind w:left="392" w:hanging="392"/>
              <w:rPr>
                <w:color w:val="000000" w:themeColor="text1"/>
                <w:lang w:val="en-US"/>
              </w:rPr>
            </w:pPr>
            <w:r w:rsidRPr="003261FD">
              <w:rPr>
                <w:color w:val="000000" w:themeColor="text1"/>
                <w:lang w:val="en-US"/>
              </w:rPr>
              <w:t>First, envelopes marked “</w:t>
            </w:r>
            <w:r w:rsidRPr="003261FD">
              <w:rPr>
                <w:smallCaps/>
                <w:color w:val="000000" w:themeColor="text1"/>
                <w:lang w:val="en-US"/>
              </w:rPr>
              <w:t>Withdrawal</w:t>
            </w:r>
            <w:r w:rsidRPr="003261FD">
              <w:rPr>
                <w:color w:val="000000" w:themeColor="text1"/>
                <w:lang w:val="en-US"/>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w:t>
            </w:r>
          </w:p>
          <w:p w:rsidR="00FD2808" w:rsidRPr="003261FD" w:rsidRDefault="00FD2808" w:rsidP="00151F80">
            <w:pPr>
              <w:pStyle w:val="StyleHeader1-ClausesAfter0pt"/>
              <w:numPr>
                <w:ilvl w:val="0"/>
                <w:numId w:val="135"/>
              </w:numPr>
              <w:tabs>
                <w:tab w:val="left" w:pos="385"/>
              </w:tabs>
              <w:spacing w:after="134"/>
              <w:ind w:left="392" w:hanging="392"/>
              <w:rPr>
                <w:color w:val="000000" w:themeColor="text1"/>
                <w:lang w:val="en-US"/>
              </w:rPr>
            </w:pPr>
            <w:r w:rsidRPr="003261FD">
              <w:rPr>
                <w:color w:val="000000" w:themeColor="text1"/>
                <w:lang w:val="en-US"/>
              </w:rPr>
              <w:t>Next, envelopes marked “</w:t>
            </w:r>
            <w:r w:rsidRPr="003261FD">
              <w:rPr>
                <w:smallCaps/>
                <w:color w:val="000000" w:themeColor="text1"/>
                <w:lang w:val="en-US"/>
              </w:rPr>
              <w:t>Substitution</w:t>
            </w:r>
            <w:r w:rsidRPr="003261FD">
              <w:rPr>
                <w:color w:val="000000" w:themeColor="text1"/>
                <w:lang w:val="en-US"/>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rsidR="00FD2808" w:rsidRPr="003261FD" w:rsidRDefault="00FD2808" w:rsidP="00151F80">
            <w:pPr>
              <w:pStyle w:val="StyleHeader1-ClausesAfter0pt"/>
              <w:numPr>
                <w:ilvl w:val="0"/>
                <w:numId w:val="135"/>
              </w:numPr>
              <w:tabs>
                <w:tab w:val="left" w:pos="385"/>
              </w:tabs>
              <w:spacing w:after="134"/>
              <w:ind w:left="392" w:hanging="392"/>
              <w:rPr>
                <w:color w:val="000000" w:themeColor="text1"/>
                <w:lang w:val="en-US"/>
              </w:rPr>
            </w:pPr>
            <w:r w:rsidRPr="003261FD">
              <w:rPr>
                <w:color w:val="000000" w:themeColor="text1"/>
                <w:lang w:val="en-US"/>
              </w:rPr>
              <w:t xml:space="preserve">Next, </w:t>
            </w:r>
            <w:r w:rsidR="00DE2CD6" w:rsidRPr="003261FD">
              <w:rPr>
                <w:color w:val="000000" w:themeColor="text1"/>
                <w:lang w:val="en-US"/>
              </w:rPr>
              <w:t xml:space="preserve">envelopes </w:t>
            </w:r>
            <w:r w:rsidRPr="003261FD">
              <w:rPr>
                <w:color w:val="000000" w:themeColor="text1"/>
                <w:lang w:val="en-US"/>
              </w:rPr>
              <w:t>marked “</w:t>
            </w:r>
            <w:r w:rsidRPr="003261FD">
              <w:rPr>
                <w:smallCaps/>
                <w:color w:val="000000" w:themeColor="text1"/>
                <w:lang w:val="en-US"/>
              </w:rPr>
              <w:t>Modification</w:t>
            </w:r>
            <w:r w:rsidRPr="003261FD">
              <w:rPr>
                <w:color w:val="000000" w:themeColor="text1"/>
                <w:lang w:val="en-US"/>
              </w:rPr>
              <w:t xml:space="preserve">” shall be opened and read out with the corresponding Bid. No Bid modification shall be permitted unless the corresponding modification notice contains a valid authorization to request the modification and is read out at Bid opening. </w:t>
            </w:r>
          </w:p>
        </w:tc>
      </w:tr>
      <w:tr w:rsidR="006605C6" w:rsidRPr="003261FD" w:rsidTr="00B16891">
        <w:trPr>
          <w:gridAfter w:val="2"/>
          <w:wAfter w:w="48" w:type="dxa"/>
          <w:trHeight w:val="144"/>
        </w:trPr>
        <w:tc>
          <w:tcPr>
            <w:tcW w:w="2321" w:type="dxa"/>
          </w:tcPr>
          <w:p w:rsidR="00FD2808" w:rsidRPr="003261FD" w:rsidRDefault="00FD2808" w:rsidP="00F20AF4">
            <w:pPr>
              <w:spacing w:before="160" w:after="80"/>
              <w:rPr>
                <w:color w:val="000000" w:themeColor="text1"/>
              </w:rPr>
            </w:pPr>
            <w:bookmarkStart w:id="284" w:name="_Toc438532626"/>
            <w:bookmarkEnd w:id="284"/>
          </w:p>
        </w:tc>
        <w:tc>
          <w:tcPr>
            <w:tcW w:w="7290" w:type="dxa"/>
            <w:gridSpan w:val="2"/>
          </w:tcPr>
          <w:p w:rsidR="00D14BEF" w:rsidRPr="003261FD" w:rsidRDefault="00FD2808" w:rsidP="00151F80">
            <w:pPr>
              <w:pStyle w:val="StyleHeader1-ClausesAfter0pt"/>
              <w:numPr>
                <w:ilvl w:val="0"/>
                <w:numId w:val="135"/>
              </w:numPr>
              <w:tabs>
                <w:tab w:val="left" w:pos="385"/>
              </w:tabs>
              <w:spacing w:after="134"/>
              <w:ind w:left="392" w:hanging="392"/>
              <w:rPr>
                <w:color w:val="000000" w:themeColor="text1"/>
                <w:lang w:val="en-US"/>
              </w:rPr>
            </w:pPr>
            <w:r w:rsidRPr="003261FD">
              <w:rPr>
                <w:color w:val="000000" w:themeColor="text1"/>
                <w:lang w:val="en-US"/>
              </w:rPr>
              <w:t>Next, all remaining envelopes shall be opened one at a time, reading out: the name of the Bidder and whether there is a modification; the total Bid Price, per lot (contract) if applicable, including any discounts and alternative Bids; the presence or absence of a Bid Security</w:t>
            </w:r>
            <w:r w:rsidR="00995968" w:rsidRPr="003261FD">
              <w:rPr>
                <w:color w:val="000000" w:themeColor="text1"/>
                <w:lang w:val="en-US"/>
              </w:rPr>
              <w:t xml:space="preserve"> or Bid-Securing Declaration</w:t>
            </w:r>
            <w:r w:rsidRPr="003261FD">
              <w:rPr>
                <w:color w:val="000000" w:themeColor="text1"/>
                <w:lang w:val="en-US"/>
              </w:rPr>
              <w:t xml:space="preserve">, if required; and any other details as the Employer may consider appropriate.  </w:t>
            </w:r>
          </w:p>
          <w:p w:rsidR="00FD2808" w:rsidRPr="003261FD" w:rsidRDefault="00D91185" w:rsidP="00151F80">
            <w:pPr>
              <w:pStyle w:val="StyleHeader1-ClausesAfter0pt"/>
              <w:numPr>
                <w:ilvl w:val="0"/>
                <w:numId w:val="135"/>
              </w:numPr>
              <w:tabs>
                <w:tab w:val="left" w:pos="385"/>
              </w:tabs>
              <w:spacing w:after="134"/>
              <w:ind w:left="392" w:hanging="392"/>
              <w:rPr>
                <w:color w:val="000000" w:themeColor="text1"/>
                <w:lang w:val="en-US"/>
              </w:rPr>
            </w:pPr>
            <w:r w:rsidRPr="003261FD">
              <w:rPr>
                <w:color w:val="000000" w:themeColor="text1"/>
                <w:lang w:val="en-US"/>
              </w:rPr>
              <w:t>Only Bids, alternative Bids and discounts that are opened and read out at Bid opening shall be considered further</w:t>
            </w:r>
            <w:r w:rsidR="007C6D68" w:rsidRPr="003261FD">
              <w:rPr>
                <w:color w:val="000000" w:themeColor="text1"/>
                <w:lang w:val="en-US"/>
              </w:rPr>
              <w:t xml:space="preserve"> for evaluation</w:t>
            </w:r>
            <w:r w:rsidRPr="003261FD">
              <w:rPr>
                <w:color w:val="000000" w:themeColor="text1"/>
                <w:lang w:val="en-US"/>
              </w:rPr>
              <w:t xml:space="preserve">. </w:t>
            </w:r>
            <w:r w:rsidR="00EC7BAC" w:rsidRPr="003261FD">
              <w:rPr>
                <w:iCs/>
                <w:color w:val="000000" w:themeColor="text1"/>
                <w:lang w:val="en-US"/>
              </w:rPr>
              <w:t>The</w:t>
            </w:r>
            <w:r w:rsidR="00D14BEF" w:rsidRPr="003261FD">
              <w:rPr>
                <w:iCs/>
                <w:color w:val="000000" w:themeColor="text1"/>
                <w:lang w:val="en-US"/>
              </w:rPr>
              <w:t xml:space="preserve"> Letter of Bid and</w:t>
            </w:r>
            <w:r w:rsidR="00D14BEF" w:rsidRPr="003261FD">
              <w:rPr>
                <w:i/>
                <w:color w:val="000000" w:themeColor="text1"/>
                <w:lang w:val="en-US"/>
              </w:rPr>
              <w:t xml:space="preserve"> </w:t>
            </w:r>
            <w:r w:rsidR="00D14BEF" w:rsidRPr="003261FD">
              <w:rPr>
                <w:color w:val="000000" w:themeColor="text1"/>
                <w:lang w:val="en-US"/>
              </w:rPr>
              <w:t>the</w:t>
            </w:r>
            <w:r w:rsidR="00D14BEF" w:rsidRPr="003261FD">
              <w:rPr>
                <w:i/>
                <w:color w:val="000000" w:themeColor="text1"/>
                <w:lang w:val="en-US"/>
              </w:rPr>
              <w:t xml:space="preserve"> </w:t>
            </w:r>
            <w:r w:rsidR="00D14BEF" w:rsidRPr="003261FD">
              <w:rPr>
                <w:color w:val="000000" w:themeColor="text1"/>
                <w:lang w:val="en-US"/>
              </w:rPr>
              <w:t>Bill of Quantities</w:t>
            </w:r>
            <w:r w:rsidR="00D14BEF" w:rsidRPr="003261FD">
              <w:rPr>
                <w:i/>
                <w:color w:val="000000" w:themeColor="text1"/>
                <w:lang w:val="en-US"/>
              </w:rPr>
              <w:t xml:space="preserve"> </w:t>
            </w:r>
            <w:r w:rsidR="00D14BEF" w:rsidRPr="003261FD">
              <w:rPr>
                <w:iCs/>
                <w:color w:val="000000" w:themeColor="text1"/>
                <w:lang w:val="en-US"/>
              </w:rPr>
              <w:t>are to be initialed by representatives of the Employer attending Bid opening in the manner specified</w:t>
            </w:r>
            <w:r w:rsidR="00D14BEF" w:rsidRPr="003261FD">
              <w:rPr>
                <w:b/>
                <w:iCs/>
                <w:color w:val="000000" w:themeColor="text1"/>
                <w:lang w:val="en-US"/>
              </w:rPr>
              <w:t xml:space="preserve"> in the BDS</w:t>
            </w:r>
            <w:r w:rsidR="00D14BEF" w:rsidRPr="003261FD">
              <w:rPr>
                <w:iCs/>
                <w:color w:val="000000" w:themeColor="text1"/>
                <w:lang w:val="en-US"/>
              </w:rPr>
              <w:t>.</w:t>
            </w:r>
          </w:p>
        </w:tc>
      </w:tr>
      <w:tr w:rsidR="006605C6" w:rsidRPr="003261FD" w:rsidTr="00B16891">
        <w:trPr>
          <w:gridAfter w:val="2"/>
          <w:wAfter w:w="48" w:type="dxa"/>
          <w:trHeight w:val="144"/>
        </w:trPr>
        <w:tc>
          <w:tcPr>
            <w:tcW w:w="2321" w:type="dxa"/>
          </w:tcPr>
          <w:p w:rsidR="00FD2808" w:rsidRPr="003261FD" w:rsidRDefault="00FD2808" w:rsidP="00F20AF4">
            <w:pPr>
              <w:spacing w:before="160" w:after="80"/>
              <w:rPr>
                <w:color w:val="000000" w:themeColor="text1"/>
              </w:rPr>
            </w:pPr>
            <w:bookmarkStart w:id="285" w:name="_Toc438532627"/>
            <w:bookmarkEnd w:id="285"/>
          </w:p>
        </w:tc>
        <w:tc>
          <w:tcPr>
            <w:tcW w:w="7290" w:type="dxa"/>
            <w:gridSpan w:val="2"/>
          </w:tcPr>
          <w:p w:rsidR="00FD2808" w:rsidRPr="003261FD" w:rsidRDefault="00FD2808" w:rsidP="00151F80">
            <w:pPr>
              <w:pStyle w:val="StyleHeader1-ClausesAfter0pt"/>
              <w:numPr>
                <w:ilvl w:val="0"/>
                <w:numId w:val="135"/>
              </w:numPr>
              <w:tabs>
                <w:tab w:val="left" w:pos="385"/>
              </w:tabs>
              <w:spacing w:after="134"/>
              <w:ind w:left="392" w:hanging="392"/>
              <w:rPr>
                <w:color w:val="000000" w:themeColor="text1"/>
                <w:lang w:val="en-US"/>
              </w:rPr>
            </w:pPr>
            <w:r w:rsidRPr="003261FD">
              <w:rPr>
                <w:bCs w:val="0"/>
                <w:color w:val="000000" w:themeColor="text1"/>
                <w:lang w:val="en-US"/>
              </w:rPr>
              <w:t xml:space="preserve">The Employer </w:t>
            </w:r>
            <w:r w:rsidRPr="003261FD">
              <w:rPr>
                <w:color w:val="000000" w:themeColor="text1"/>
                <w:lang w:val="en-US"/>
              </w:rPr>
              <w:t>shall</w:t>
            </w:r>
            <w:r w:rsidRPr="003261FD">
              <w:rPr>
                <w:bCs w:val="0"/>
                <w:color w:val="000000" w:themeColor="text1"/>
                <w:lang w:val="en-US"/>
              </w:rPr>
              <w:t xml:space="preserve"> </w:t>
            </w:r>
            <w:r w:rsidRPr="003261FD">
              <w:rPr>
                <w:color w:val="000000" w:themeColor="text1"/>
                <w:lang w:val="en-US"/>
              </w:rPr>
              <w:t>neither</w:t>
            </w:r>
            <w:r w:rsidRPr="003261FD">
              <w:rPr>
                <w:bCs w:val="0"/>
                <w:color w:val="000000" w:themeColor="text1"/>
                <w:lang w:val="en-US"/>
              </w:rPr>
              <w:t xml:space="preserve"> discuss the merits of any Bid nor reject any Bid (except for late Bids, in accordance with ITB 23.1).</w:t>
            </w:r>
          </w:p>
          <w:p w:rsidR="00FD2808" w:rsidRPr="003261FD" w:rsidRDefault="00FD2808" w:rsidP="00151F80">
            <w:pPr>
              <w:pStyle w:val="StyleHeader1-ClausesAfter0pt"/>
              <w:numPr>
                <w:ilvl w:val="0"/>
                <w:numId w:val="135"/>
              </w:numPr>
              <w:tabs>
                <w:tab w:val="left" w:pos="385"/>
              </w:tabs>
              <w:spacing w:after="134"/>
              <w:ind w:left="392" w:hanging="392"/>
              <w:rPr>
                <w:color w:val="000000" w:themeColor="text1"/>
                <w:lang w:val="en-US"/>
              </w:rPr>
            </w:pPr>
            <w:r w:rsidRPr="003261FD">
              <w:rPr>
                <w:bCs w:val="0"/>
                <w:color w:val="000000" w:themeColor="text1"/>
                <w:lang w:val="en-US"/>
              </w:rPr>
              <w:t>The Employer shall prepare a record of the Bid opening that shall include, as a minimum:</w:t>
            </w:r>
          </w:p>
          <w:p w:rsidR="00FD2808" w:rsidRPr="003261FD" w:rsidRDefault="00FD2808" w:rsidP="00A17D61">
            <w:pPr>
              <w:numPr>
                <w:ilvl w:val="0"/>
                <w:numId w:val="138"/>
              </w:numPr>
              <w:spacing w:after="134"/>
              <w:ind w:left="633" w:hanging="241"/>
              <w:rPr>
                <w:bCs/>
                <w:color w:val="000000" w:themeColor="text1"/>
              </w:rPr>
            </w:pPr>
            <w:r w:rsidRPr="003261FD">
              <w:rPr>
                <w:bCs/>
                <w:color w:val="000000" w:themeColor="text1"/>
              </w:rPr>
              <w:t xml:space="preserve">the name of the Bidder and whether there is a withdrawal, substitution, or modification; </w:t>
            </w:r>
          </w:p>
          <w:p w:rsidR="00FD2808" w:rsidRPr="003261FD" w:rsidRDefault="00FD2808" w:rsidP="00A17D61">
            <w:pPr>
              <w:numPr>
                <w:ilvl w:val="0"/>
                <w:numId w:val="138"/>
              </w:numPr>
              <w:spacing w:after="134"/>
              <w:ind w:left="633" w:hanging="241"/>
              <w:rPr>
                <w:bCs/>
                <w:color w:val="000000" w:themeColor="text1"/>
              </w:rPr>
            </w:pPr>
            <w:r w:rsidRPr="003261FD">
              <w:rPr>
                <w:bCs/>
                <w:color w:val="000000" w:themeColor="text1"/>
              </w:rPr>
              <w:t>the Bid Price, per lot (contract) if applicable, including any discounts;</w:t>
            </w:r>
          </w:p>
          <w:p w:rsidR="00FD2808" w:rsidRPr="003261FD" w:rsidRDefault="00FD2808" w:rsidP="00A17D61">
            <w:pPr>
              <w:numPr>
                <w:ilvl w:val="0"/>
                <w:numId w:val="138"/>
              </w:numPr>
              <w:spacing w:after="134"/>
              <w:ind w:left="633" w:hanging="241"/>
              <w:rPr>
                <w:bCs/>
                <w:color w:val="000000" w:themeColor="text1"/>
              </w:rPr>
            </w:pPr>
            <w:r w:rsidRPr="003261FD">
              <w:rPr>
                <w:bCs/>
                <w:color w:val="000000" w:themeColor="text1"/>
              </w:rPr>
              <w:t xml:space="preserve">any alternative Bids; </w:t>
            </w:r>
          </w:p>
          <w:p w:rsidR="00FD2808" w:rsidRPr="003261FD" w:rsidRDefault="00FD2808" w:rsidP="00A17D61">
            <w:pPr>
              <w:numPr>
                <w:ilvl w:val="0"/>
                <w:numId w:val="138"/>
              </w:numPr>
              <w:spacing w:after="134"/>
              <w:ind w:left="633" w:hanging="241"/>
              <w:rPr>
                <w:bCs/>
                <w:color w:val="000000" w:themeColor="text1"/>
              </w:rPr>
            </w:pPr>
            <w:r w:rsidRPr="003261FD">
              <w:rPr>
                <w:bCs/>
                <w:color w:val="000000" w:themeColor="text1"/>
              </w:rPr>
              <w:t xml:space="preserve">the presence or absence of a </w:t>
            </w:r>
            <w:r w:rsidRPr="003261FD">
              <w:rPr>
                <w:color w:val="000000" w:themeColor="text1"/>
              </w:rPr>
              <w:t>Bid</w:t>
            </w:r>
            <w:r w:rsidRPr="003261FD">
              <w:rPr>
                <w:bCs/>
                <w:color w:val="000000" w:themeColor="text1"/>
              </w:rPr>
              <w:t xml:space="preserve"> Security, if one was required. </w:t>
            </w:r>
          </w:p>
          <w:p w:rsidR="00FD2808" w:rsidRPr="003261FD" w:rsidRDefault="00FD2808" w:rsidP="00151F80">
            <w:pPr>
              <w:pStyle w:val="StyleHeader1-ClausesAfter0pt"/>
              <w:numPr>
                <w:ilvl w:val="0"/>
                <w:numId w:val="135"/>
              </w:numPr>
              <w:tabs>
                <w:tab w:val="left" w:pos="385"/>
              </w:tabs>
              <w:spacing w:after="134"/>
              <w:ind w:left="392" w:hanging="392"/>
              <w:rPr>
                <w:color w:val="000000" w:themeColor="text1"/>
                <w:lang w:val="en-US"/>
              </w:rPr>
            </w:pPr>
            <w:r w:rsidRPr="003261FD">
              <w:rPr>
                <w:bCs w:val="0"/>
                <w:color w:val="000000" w:themeColor="text1"/>
                <w:lang w:val="en-US"/>
              </w:rPr>
              <w:t xml:space="preserve"> </w:t>
            </w:r>
            <w:r w:rsidRPr="003261FD">
              <w:rPr>
                <w:color w:val="000000" w:themeColor="text1"/>
                <w:lang w:val="en-US"/>
              </w:rPr>
              <w:t>The Bidders’ representatives who are present shall be requested to sign the record. The omission of a Bidder’s signature on the record shall not invalidate the contents and effect of the record. A copy of the record shall be distributed to all Bidders.</w:t>
            </w:r>
            <w:r w:rsidRPr="003261FD" w:rsidDel="000677B4">
              <w:rPr>
                <w:bCs w:val="0"/>
                <w:color w:val="000000" w:themeColor="text1"/>
                <w:lang w:val="en-US"/>
              </w:rPr>
              <w:t xml:space="preserve"> </w:t>
            </w:r>
          </w:p>
        </w:tc>
      </w:tr>
      <w:tr w:rsidR="006605C6" w:rsidRPr="003261FD" w:rsidTr="00B16891">
        <w:trPr>
          <w:gridAfter w:val="2"/>
          <w:wAfter w:w="48" w:type="dxa"/>
          <w:trHeight w:val="144"/>
        </w:trPr>
        <w:tc>
          <w:tcPr>
            <w:tcW w:w="2321" w:type="dxa"/>
          </w:tcPr>
          <w:p w:rsidR="00FD2808" w:rsidRPr="003261FD" w:rsidRDefault="00FD2808" w:rsidP="00F20AF4">
            <w:pPr>
              <w:spacing w:before="160" w:after="80"/>
              <w:rPr>
                <w:color w:val="000000" w:themeColor="text1"/>
              </w:rPr>
            </w:pPr>
          </w:p>
        </w:tc>
        <w:tc>
          <w:tcPr>
            <w:tcW w:w="7290" w:type="dxa"/>
            <w:gridSpan w:val="2"/>
          </w:tcPr>
          <w:p w:rsidR="00FD2808" w:rsidRPr="003261FD" w:rsidRDefault="00FD2808" w:rsidP="00831862">
            <w:pPr>
              <w:pStyle w:val="Section1Header1"/>
              <w:spacing w:before="0" w:after="134"/>
              <w:rPr>
                <w:color w:val="000000" w:themeColor="text1"/>
              </w:rPr>
            </w:pPr>
            <w:bookmarkStart w:id="286" w:name="_Toc438438850"/>
            <w:bookmarkStart w:id="287" w:name="_Toc438532629"/>
            <w:bookmarkStart w:id="288" w:name="_Toc438733994"/>
            <w:bookmarkStart w:id="289" w:name="_Toc438962076"/>
            <w:bookmarkStart w:id="290" w:name="_Toc461939620"/>
            <w:bookmarkStart w:id="291" w:name="_Toc100032317"/>
            <w:bookmarkStart w:id="292" w:name="_Toc164491532"/>
            <w:bookmarkStart w:id="293" w:name="_Toc325714182"/>
            <w:bookmarkStart w:id="294" w:name="_Toc473800005"/>
            <w:r w:rsidRPr="003261FD">
              <w:rPr>
                <w:color w:val="000000" w:themeColor="text1"/>
              </w:rPr>
              <w:t>E.  Evaluation and Comparison of Bids</w:t>
            </w:r>
            <w:bookmarkEnd w:id="286"/>
            <w:bookmarkEnd w:id="287"/>
            <w:bookmarkEnd w:id="288"/>
            <w:bookmarkEnd w:id="289"/>
            <w:bookmarkEnd w:id="290"/>
            <w:bookmarkEnd w:id="291"/>
            <w:bookmarkEnd w:id="292"/>
            <w:bookmarkEnd w:id="293"/>
            <w:bookmarkEnd w:id="294"/>
          </w:p>
        </w:tc>
      </w:tr>
      <w:tr w:rsidR="006605C6" w:rsidRPr="003261FD" w:rsidTr="00B16891">
        <w:trPr>
          <w:gridAfter w:val="2"/>
          <w:wAfter w:w="48" w:type="dxa"/>
          <w:trHeight w:val="144"/>
        </w:trPr>
        <w:tc>
          <w:tcPr>
            <w:tcW w:w="2321" w:type="dxa"/>
          </w:tcPr>
          <w:p w:rsidR="00FD2808" w:rsidRPr="003261FD" w:rsidRDefault="00820448" w:rsidP="00D96372">
            <w:pPr>
              <w:pStyle w:val="StyleHeader1-ClausesLeft0Hanging03After0pt"/>
              <w:rPr>
                <w:color w:val="000000" w:themeColor="text1"/>
                <w:lang w:val="en-US"/>
              </w:rPr>
            </w:pPr>
            <w:bookmarkStart w:id="295" w:name="_Toc438532628"/>
            <w:bookmarkStart w:id="296" w:name="_Toc438438851"/>
            <w:bookmarkStart w:id="297" w:name="_Toc438532630"/>
            <w:bookmarkStart w:id="298" w:name="_Toc438733995"/>
            <w:bookmarkStart w:id="299" w:name="_Toc438907032"/>
            <w:bookmarkStart w:id="300" w:name="_Toc438907231"/>
            <w:bookmarkStart w:id="301" w:name="_Toc100032318"/>
            <w:bookmarkStart w:id="302" w:name="_Toc325714183"/>
            <w:bookmarkStart w:id="303" w:name="_Toc473800006"/>
            <w:bookmarkEnd w:id="295"/>
            <w:r w:rsidRPr="003261FD">
              <w:rPr>
                <w:color w:val="000000" w:themeColor="text1"/>
                <w:lang w:val="en-US"/>
              </w:rPr>
              <w:t>Confidentiali</w:t>
            </w:r>
            <w:bookmarkEnd w:id="296"/>
            <w:bookmarkEnd w:id="297"/>
            <w:bookmarkEnd w:id="298"/>
            <w:bookmarkEnd w:id="299"/>
            <w:bookmarkEnd w:id="300"/>
            <w:bookmarkEnd w:id="301"/>
            <w:bookmarkEnd w:id="302"/>
            <w:bookmarkEnd w:id="303"/>
            <w:r w:rsidRPr="003261FD">
              <w:rPr>
                <w:color w:val="000000" w:themeColor="text1"/>
                <w:lang w:val="en-US"/>
              </w:rPr>
              <w:t>ty</w:t>
            </w:r>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26.1</w:t>
            </w:r>
            <w:r w:rsidRPr="003261FD">
              <w:rPr>
                <w:color w:val="000000" w:themeColor="text1"/>
                <w:lang w:val="en-US"/>
              </w:rPr>
              <w:tab/>
              <w:t xml:space="preserve">Information relating to the evaluation of Bids and recommendation of contract award shall not be disclosed to Bidders or any other persons not officially concerned with the Bidding process until information on Intention to Award </w:t>
            </w:r>
            <w:r w:rsidR="009E384B" w:rsidRPr="003261FD">
              <w:rPr>
                <w:color w:val="000000" w:themeColor="text1"/>
                <w:lang w:val="en-US"/>
              </w:rPr>
              <w:t xml:space="preserve">the </w:t>
            </w:r>
            <w:r w:rsidRPr="003261FD">
              <w:rPr>
                <w:color w:val="000000" w:themeColor="text1"/>
                <w:lang w:val="en-US"/>
              </w:rPr>
              <w:t>Contract</w:t>
            </w:r>
            <w:r w:rsidR="00E513B0" w:rsidRPr="003261FD">
              <w:rPr>
                <w:color w:val="000000" w:themeColor="text1"/>
                <w:lang w:val="en-US"/>
              </w:rPr>
              <w:t xml:space="preserve"> </w:t>
            </w:r>
            <w:r w:rsidRPr="003261FD">
              <w:rPr>
                <w:color w:val="000000" w:themeColor="text1"/>
                <w:lang w:val="en-US"/>
              </w:rPr>
              <w:t xml:space="preserve">is transmitted to all Bidders in accordance with ITB </w:t>
            </w:r>
            <w:r w:rsidR="004932D9" w:rsidRPr="003261FD">
              <w:rPr>
                <w:color w:val="000000" w:themeColor="text1"/>
                <w:lang w:val="en-US"/>
              </w:rPr>
              <w:t>43</w:t>
            </w:r>
            <w:r w:rsidRPr="003261FD">
              <w:rPr>
                <w:color w:val="000000" w:themeColor="text1"/>
                <w:lang w:val="en-US"/>
              </w:rPr>
              <w:t>.</w:t>
            </w:r>
          </w:p>
        </w:tc>
      </w:tr>
      <w:tr w:rsidR="006605C6" w:rsidRPr="003261FD" w:rsidTr="00B16891">
        <w:trPr>
          <w:gridAfter w:val="2"/>
          <w:wAfter w:w="48" w:type="dxa"/>
          <w:trHeight w:val="144"/>
        </w:trPr>
        <w:tc>
          <w:tcPr>
            <w:tcW w:w="2321" w:type="dxa"/>
          </w:tcPr>
          <w:p w:rsidR="00FD2808" w:rsidRPr="003261FD" w:rsidRDefault="00FD2808" w:rsidP="00F20AF4">
            <w:pPr>
              <w:spacing w:before="160" w:after="80"/>
              <w:rPr>
                <w:color w:val="000000" w:themeColor="text1"/>
              </w:rPr>
            </w:pPr>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26.2</w:t>
            </w:r>
            <w:r w:rsidRPr="003261FD">
              <w:rPr>
                <w:color w:val="000000" w:themeColor="text1"/>
                <w:lang w:val="en-US"/>
              </w:rPr>
              <w:tab/>
              <w:t xml:space="preserve">Any </w:t>
            </w:r>
            <w:r w:rsidR="00C74070" w:rsidRPr="003261FD">
              <w:rPr>
                <w:color w:val="000000" w:themeColor="text1"/>
                <w:lang w:val="en-US"/>
              </w:rPr>
              <w:t xml:space="preserve">effort </w:t>
            </w:r>
            <w:r w:rsidRPr="003261FD">
              <w:rPr>
                <w:color w:val="000000" w:themeColor="text1"/>
                <w:lang w:val="en-US"/>
              </w:rPr>
              <w:t>by a Bidder to influence the Employer in the evaluation of the Bids or Contract award decisions may result in the rejection of its Bid.</w:t>
            </w:r>
          </w:p>
        </w:tc>
      </w:tr>
      <w:tr w:rsidR="006605C6" w:rsidRPr="003261FD" w:rsidTr="00B16891">
        <w:trPr>
          <w:gridAfter w:val="2"/>
          <w:wAfter w:w="48" w:type="dxa"/>
          <w:trHeight w:val="144"/>
        </w:trPr>
        <w:tc>
          <w:tcPr>
            <w:tcW w:w="2321" w:type="dxa"/>
          </w:tcPr>
          <w:p w:rsidR="00FD2808" w:rsidRPr="003261FD" w:rsidRDefault="00FD2808" w:rsidP="00F20AF4">
            <w:pPr>
              <w:spacing w:before="160" w:after="80"/>
              <w:rPr>
                <w:color w:val="000000" w:themeColor="text1"/>
              </w:rPr>
            </w:pPr>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26.3</w:t>
            </w:r>
            <w:r w:rsidRPr="003261FD">
              <w:rPr>
                <w:color w:val="000000" w:themeColor="text1"/>
                <w:lang w:val="en-US"/>
              </w:rPr>
              <w:tab/>
              <w:t>Notwithstanding ITB 26.2, from the time of Bid opening to the time of Contract award, if a Bidder wishes to contact the Employer on any matter related to the Bidding process, it shall do so in writing.</w:t>
            </w:r>
          </w:p>
        </w:tc>
      </w:tr>
      <w:tr w:rsidR="006605C6" w:rsidRPr="003261FD" w:rsidTr="00B16891">
        <w:trPr>
          <w:gridAfter w:val="2"/>
          <w:wAfter w:w="48" w:type="dxa"/>
          <w:trHeight w:val="144"/>
        </w:trPr>
        <w:tc>
          <w:tcPr>
            <w:tcW w:w="2321" w:type="dxa"/>
          </w:tcPr>
          <w:p w:rsidR="00FD2808" w:rsidRPr="003261FD" w:rsidRDefault="00FD2808" w:rsidP="00D96372">
            <w:pPr>
              <w:pStyle w:val="StyleHeader1-ClausesLeft0Hanging03After0pt"/>
              <w:rPr>
                <w:color w:val="000000" w:themeColor="text1"/>
                <w:lang w:val="en-US"/>
              </w:rPr>
            </w:pPr>
            <w:bookmarkStart w:id="304" w:name="_Toc424009129"/>
            <w:bookmarkStart w:id="305" w:name="_Toc438438852"/>
            <w:bookmarkStart w:id="306" w:name="_Toc438532631"/>
            <w:bookmarkStart w:id="307" w:name="_Toc438733996"/>
            <w:bookmarkStart w:id="308" w:name="_Toc438907033"/>
            <w:bookmarkStart w:id="309" w:name="_Toc438907232"/>
            <w:bookmarkStart w:id="310" w:name="_Toc100032319"/>
            <w:bookmarkStart w:id="311" w:name="_Toc325714184"/>
            <w:bookmarkStart w:id="312" w:name="_Toc473800007"/>
            <w:r w:rsidRPr="003261FD">
              <w:rPr>
                <w:color w:val="000000" w:themeColor="text1"/>
                <w:lang w:val="en-US"/>
              </w:rPr>
              <w:t>Clarification of Bids</w:t>
            </w:r>
            <w:bookmarkEnd w:id="304"/>
            <w:bookmarkEnd w:id="305"/>
            <w:bookmarkEnd w:id="306"/>
            <w:bookmarkEnd w:id="307"/>
            <w:bookmarkEnd w:id="308"/>
            <w:bookmarkEnd w:id="309"/>
            <w:bookmarkEnd w:id="310"/>
            <w:bookmarkEnd w:id="311"/>
            <w:bookmarkEnd w:id="312"/>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27.1</w:t>
            </w:r>
            <w:r w:rsidRPr="003261FD">
              <w:rPr>
                <w:color w:val="000000" w:themeColor="text1"/>
                <w:lang w:val="en-US"/>
              </w:rPr>
              <w:tab/>
              <w:t>To assist in the examination, evaluation, and comparison of the Bids, and qualification of the Bidders, the Employer may, at its discretion, ask any Bidder for a clarification of its Bid, given a reasonable time for a response. Any clarification submitted by a Bidder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ITB 31.</w:t>
            </w:r>
          </w:p>
        </w:tc>
      </w:tr>
      <w:tr w:rsidR="006605C6" w:rsidRPr="003261FD" w:rsidTr="00B16891">
        <w:trPr>
          <w:gridAfter w:val="2"/>
          <w:wAfter w:w="48" w:type="dxa"/>
          <w:trHeight w:val="144"/>
        </w:trPr>
        <w:tc>
          <w:tcPr>
            <w:tcW w:w="2321" w:type="dxa"/>
          </w:tcPr>
          <w:p w:rsidR="00FD2808" w:rsidRPr="003261FD" w:rsidRDefault="00FD2808" w:rsidP="00F20AF4">
            <w:pPr>
              <w:spacing w:before="160" w:after="80"/>
              <w:rPr>
                <w:color w:val="000000" w:themeColor="text1"/>
              </w:rPr>
            </w:pPr>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27.2</w:t>
            </w:r>
            <w:r w:rsidRPr="003261FD">
              <w:rPr>
                <w:color w:val="000000" w:themeColor="text1"/>
                <w:lang w:val="en-US"/>
              </w:rPr>
              <w:tab/>
              <w:t>If a Bidder does not provide clarifications of its Bid by the date and time set in the Employer’s request for clarification, its Bid may be rejected.</w:t>
            </w:r>
          </w:p>
        </w:tc>
      </w:tr>
      <w:tr w:rsidR="006605C6" w:rsidRPr="003261FD" w:rsidTr="00B16891">
        <w:trPr>
          <w:gridAfter w:val="2"/>
          <w:wAfter w:w="48" w:type="dxa"/>
          <w:cantSplit/>
          <w:trHeight w:val="144"/>
        </w:trPr>
        <w:tc>
          <w:tcPr>
            <w:tcW w:w="2321" w:type="dxa"/>
          </w:tcPr>
          <w:p w:rsidR="00FD2808" w:rsidRPr="003261FD" w:rsidRDefault="00FD2808" w:rsidP="00D96372">
            <w:pPr>
              <w:pStyle w:val="StyleHeader1-ClausesLeft0Hanging03After0pt"/>
              <w:rPr>
                <w:color w:val="000000" w:themeColor="text1"/>
                <w:lang w:val="en-US"/>
              </w:rPr>
            </w:pPr>
            <w:bookmarkStart w:id="313" w:name="_Toc100032320"/>
            <w:bookmarkStart w:id="314" w:name="_Toc325714185"/>
            <w:bookmarkStart w:id="315" w:name="_Toc473800008"/>
            <w:r w:rsidRPr="003261FD">
              <w:rPr>
                <w:color w:val="000000" w:themeColor="text1"/>
                <w:lang w:val="en-US"/>
              </w:rPr>
              <w:t>Deviations, Reservations, and Omissions</w:t>
            </w:r>
            <w:bookmarkEnd w:id="313"/>
            <w:bookmarkEnd w:id="314"/>
            <w:bookmarkEnd w:id="315"/>
          </w:p>
        </w:tc>
        <w:tc>
          <w:tcPr>
            <w:tcW w:w="7290" w:type="dxa"/>
            <w:gridSpan w:val="2"/>
          </w:tcPr>
          <w:p w:rsidR="00FD2808" w:rsidRPr="003261FD" w:rsidRDefault="00FD2808" w:rsidP="00831862">
            <w:pPr>
              <w:pStyle w:val="StyleHeader1-ClausesAfter0pt"/>
              <w:tabs>
                <w:tab w:val="left" w:pos="349"/>
              </w:tabs>
              <w:spacing w:after="134"/>
              <w:ind w:left="349" w:hanging="349"/>
              <w:rPr>
                <w:color w:val="000000" w:themeColor="text1"/>
                <w:lang w:val="en-US"/>
              </w:rPr>
            </w:pPr>
            <w:r w:rsidRPr="003261FD">
              <w:rPr>
                <w:color w:val="000000" w:themeColor="text1"/>
                <w:lang w:val="en-US"/>
              </w:rPr>
              <w:t>28.1</w:t>
            </w:r>
            <w:r w:rsidRPr="003261FD">
              <w:rPr>
                <w:color w:val="000000" w:themeColor="text1"/>
                <w:lang w:val="en-US"/>
              </w:rPr>
              <w:tab/>
              <w:t>During the evaluation of Bids, the following definitions apply:</w:t>
            </w:r>
          </w:p>
          <w:p w:rsidR="00FD2808" w:rsidRPr="003261FD" w:rsidRDefault="00FD2808" w:rsidP="007B47C6">
            <w:pPr>
              <w:pStyle w:val="P3Header1-Clauses"/>
              <w:numPr>
                <w:ilvl w:val="0"/>
                <w:numId w:val="9"/>
              </w:numPr>
              <w:tabs>
                <w:tab w:val="clear" w:pos="576"/>
                <w:tab w:val="clear" w:pos="972"/>
                <w:tab w:val="num" w:pos="385"/>
                <w:tab w:val="left" w:pos="651"/>
              </w:tabs>
              <w:spacing w:after="134"/>
              <w:ind w:left="675" w:hanging="289"/>
              <w:rPr>
                <w:color w:val="000000" w:themeColor="text1"/>
                <w:lang w:val="en-US"/>
              </w:rPr>
            </w:pPr>
            <w:r w:rsidRPr="003261FD">
              <w:rPr>
                <w:color w:val="000000" w:themeColor="text1"/>
                <w:lang w:val="en-US"/>
              </w:rPr>
              <w:t xml:space="preserve">“Deviation” is a departure from the requirements specified in the </w:t>
            </w:r>
            <w:r w:rsidR="00F20AF4" w:rsidRPr="003261FD">
              <w:rPr>
                <w:color w:val="000000" w:themeColor="text1"/>
                <w:lang w:val="en-US"/>
              </w:rPr>
              <w:t>Bidding document</w:t>
            </w:r>
            <w:r w:rsidRPr="003261FD">
              <w:rPr>
                <w:color w:val="000000" w:themeColor="text1"/>
                <w:lang w:val="en-US"/>
              </w:rPr>
              <w:t xml:space="preserve">; </w:t>
            </w:r>
          </w:p>
          <w:p w:rsidR="00FD2808" w:rsidRPr="003261FD" w:rsidRDefault="00FD2808" w:rsidP="007B47C6">
            <w:pPr>
              <w:pStyle w:val="P3Header1-Clauses"/>
              <w:numPr>
                <w:ilvl w:val="0"/>
                <w:numId w:val="9"/>
              </w:numPr>
              <w:tabs>
                <w:tab w:val="clear" w:pos="576"/>
                <w:tab w:val="clear" w:pos="972"/>
                <w:tab w:val="num" w:pos="385"/>
                <w:tab w:val="left" w:pos="651"/>
              </w:tabs>
              <w:spacing w:after="134"/>
              <w:ind w:left="675" w:hanging="289"/>
              <w:rPr>
                <w:color w:val="000000" w:themeColor="text1"/>
                <w:lang w:val="en-US"/>
              </w:rPr>
            </w:pPr>
            <w:r w:rsidRPr="003261FD">
              <w:rPr>
                <w:color w:val="000000" w:themeColor="text1"/>
                <w:lang w:val="en-US"/>
              </w:rPr>
              <w:t xml:space="preserve">“Reservation” is the setting of limiting conditions or withholding from complete acceptance of the requirements specified in the </w:t>
            </w:r>
            <w:r w:rsidR="00F20AF4" w:rsidRPr="003261FD">
              <w:rPr>
                <w:color w:val="000000" w:themeColor="text1"/>
                <w:lang w:val="en-US"/>
              </w:rPr>
              <w:t>Bidding document</w:t>
            </w:r>
            <w:r w:rsidRPr="003261FD">
              <w:rPr>
                <w:color w:val="000000" w:themeColor="text1"/>
                <w:lang w:val="en-US"/>
              </w:rPr>
              <w:t>; and</w:t>
            </w:r>
          </w:p>
          <w:p w:rsidR="00FD2808" w:rsidRPr="003261FD" w:rsidRDefault="00FD2808" w:rsidP="007B47C6">
            <w:pPr>
              <w:pStyle w:val="P3Header1-Clauses"/>
              <w:numPr>
                <w:ilvl w:val="0"/>
                <w:numId w:val="9"/>
              </w:numPr>
              <w:tabs>
                <w:tab w:val="clear" w:pos="576"/>
                <w:tab w:val="clear" w:pos="972"/>
                <w:tab w:val="num" w:pos="385"/>
                <w:tab w:val="left" w:pos="651"/>
              </w:tabs>
              <w:spacing w:after="134"/>
              <w:ind w:left="675" w:hanging="289"/>
              <w:rPr>
                <w:color w:val="000000" w:themeColor="text1"/>
                <w:lang w:val="en-US"/>
              </w:rPr>
            </w:pPr>
            <w:r w:rsidRPr="003261FD">
              <w:rPr>
                <w:color w:val="000000" w:themeColor="text1"/>
                <w:lang w:val="en-US"/>
              </w:rPr>
              <w:t xml:space="preserve">“Omission” is the failure to submit part or all of the information or documentation required in the </w:t>
            </w:r>
            <w:r w:rsidR="00F20AF4" w:rsidRPr="003261FD">
              <w:rPr>
                <w:color w:val="000000" w:themeColor="text1"/>
                <w:lang w:val="en-US"/>
              </w:rPr>
              <w:t>Bidding document</w:t>
            </w:r>
            <w:r w:rsidRPr="003261FD">
              <w:rPr>
                <w:color w:val="000000" w:themeColor="text1"/>
                <w:lang w:val="en-US"/>
              </w:rPr>
              <w:t>.</w:t>
            </w:r>
          </w:p>
        </w:tc>
      </w:tr>
      <w:tr w:rsidR="006605C6" w:rsidRPr="003261FD" w:rsidTr="00B16891">
        <w:trPr>
          <w:gridAfter w:val="2"/>
          <w:wAfter w:w="48" w:type="dxa"/>
          <w:trHeight w:val="144"/>
        </w:trPr>
        <w:tc>
          <w:tcPr>
            <w:tcW w:w="2321" w:type="dxa"/>
          </w:tcPr>
          <w:p w:rsidR="00FD2808" w:rsidRPr="003261FD" w:rsidRDefault="00FD2808" w:rsidP="00D96372">
            <w:pPr>
              <w:pStyle w:val="StyleHeader1-ClausesLeft0Hanging03After0pt"/>
              <w:rPr>
                <w:color w:val="000000" w:themeColor="text1"/>
                <w:lang w:val="en-US"/>
              </w:rPr>
            </w:pPr>
            <w:bookmarkStart w:id="316" w:name="_Toc424009130"/>
            <w:bookmarkStart w:id="317" w:name="_Toc100032321"/>
            <w:bookmarkStart w:id="318" w:name="_Toc325714186"/>
            <w:bookmarkStart w:id="319" w:name="_Toc473800009"/>
            <w:bookmarkStart w:id="320" w:name="_Toc438438853"/>
            <w:bookmarkStart w:id="321" w:name="_Toc438532632"/>
            <w:bookmarkStart w:id="322" w:name="_Toc438733997"/>
            <w:bookmarkStart w:id="323" w:name="_Toc438907034"/>
            <w:bookmarkStart w:id="324" w:name="_Toc438907233"/>
            <w:r w:rsidRPr="003261FD">
              <w:rPr>
                <w:color w:val="000000" w:themeColor="text1"/>
                <w:lang w:val="en-US"/>
              </w:rPr>
              <w:t>Determination of Responsiveness</w:t>
            </w:r>
            <w:bookmarkEnd w:id="316"/>
            <w:bookmarkEnd w:id="317"/>
            <w:bookmarkEnd w:id="318"/>
            <w:bookmarkEnd w:id="319"/>
            <w:r w:rsidRPr="003261FD">
              <w:rPr>
                <w:color w:val="000000" w:themeColor="text1"/>
                <w:lang w:val="en-US"/>
              </w:rPr>
              <w:t xml:space="preserve"> </w:t>
            </w:r>
            <w:bookmarkEnd w:id="320"/>
            <w:bookmarkEnd w:id="321"/>
            <w:bookmarkEnd w:id="322"/>
            <w:bookmarkEnd w:id="323"/>
            <w:bookmarkEnd w:id="324"/>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29.1</w:t>
            </w:r>
            <w:r w:rsidRPr="003261FD">
              <w:rPr>
                <w:color w:val="000000" w:themeColor="text1"/>
                <w:lang w:val="en-US"/>
              </w:rPr>
              <w:tab/>
              <w:t>The Employer’s determination of a Bid’s responsiveness is to be based on the contents of the Bid itself, as defined in ITB 11.</w:t>
            </w:r>
          </w:p>
        </w:tc>
      </w:tr>
      <w:tr w:rsidR="006605C6" w:rsidRPr="003261FD" w:rsidTr="00B16891">
        <w:trPr>
          <w:gridAfter w:val="2"/>
          <w:wAfter w:w="48" w:type="dxa"/>
          <w:trHeight w:val="144"/>
        </w:trPr>
        <w:tc>
          <w:tcPr>
            <w:tcW w:w="2321" w:type="dxa"/>
          </w:tcPr>
          <w:p w:rsidR="001020FB" w:rsidRPr="003261FD" w:rsidRDefault="001020FB" w:rsidP="00F20AF4">
            <w:pPr>
              <w:pStyle w:val="explanatorynotes"/>
              <w:suppressAutoHyphens w:val="0"/>
              <w:spacing w:before="160" w:after="80" w:line="240" w:lineRule="auto"/>
              <w:rPr>
                <w:rFonts w:ascii="Times New Roman" w:hAnsi="Times New Roman"/>
                <w:color w:val="000000" w:themeColor="text1"/>
              </w:rPr>
            </w:pPr>
          </w:p>
        </w:tc>
        <w:tc>
          <w:tcPr>
            <w:tcW w:w="7290" w:type="dxa"/>
            <w:gridSpan w:val="2"/>
          </w:tcPr>
          <w:p w:rsidR="001020FB" w:rsidRPr="003261FD" w:rsidRDefault="001020FB" w:rsidP="00831862">
            <w:pPr>
              <w:spacing w:after="134"/>
              <w:ind w:left="407" w:hanging="407"/>
            </w:pPr>
            <w:r w:rsidRPr="003261FD">
              <w:t xml:space="preserve">29.2   A substantially responsive Bid is one that meets the requirements of the </w:t>
            </w:r>
            <w:r w:rsidR="00F20AF4" w:rsidRPr="003261FD">
              <w:t>Bidding document</w:t>
            </w:r>
            <w:r w:rsidRPr="003261FD">
              <w:t xml:space="preserve"> without material deviation, reservation, or omission.  A material deviation, reservation, or omission is one that,</w:t>
            </w:r>
          </w:p>
        </w:tc>
      </w:tr>
      <w:tr w:rsidR="006605C6" w:rsidRPr="003261FD" w:rsidTr="00B16891">
        <w:trPr>
          <w:gridAfter w:val="2"/>
          <w:wAfter w:w="48" w:type="dxa"/>
          <w:trHeight w:val="351"/>
        </w:trPr>
        <w:tc>
          <w:tcPr>
            <w:tcW w:w="2321" w:type="dxa"/>
          </w:tcPr>
          <w:p w:rsidR="001020FB" w:rsidRPr="003261FD" w:rsidRDefault="001020FB" w:rsidP="00B16891">
            <w:pPr>
              <w:pStyle w:val="explanatorynotes"/>
              <w:suppressAutoHyphens w:val="0"/>
              <w:spacing w:after="0" w:line="240" w:lineRule="auto"/>
              <w:rPr>
                <w:rFonts w:ascii="Times New Roman" w:hAnsi="Times New Roman"/>
                <w:color w:val="000000" w:themeColor="text1"/>
              </w:rPr>
            </w:pPr>
          </w:p>
        </w:tc>
        <w:tc>
          <w:tcPr>
            <w:tcW w:w="7290" w:type="dxa"/>
            <w:gridSpan w:val="2"/>
          </w:tcPr>
          <w:p w:rsidR="001020FB" w:rsidRPr="003261FD" w:rsidRDefault="001020FB" w:rsidP="00831862">
            <w:pPr>
              <w:pStyle w:val="P3Header1-Clauses"/>
              <w:numPr>
                <w:ilvl w:val="0"/>
                <w:numId w:val="0"/>
              </w:numPr>
              <w:tabs>
                <w:tab w:val="clear" w:pos="972"/>
                <w:tab w:val="left" w:pos="651"/>
              </w:tabs>
              <w:spacing w:after="134"/>
              <w:ind w:left="651" w:hanging="301"/>
              <w:rPr>
                <w:lang w:val="en-US"/>
              </w:rPr>
            </w:pPr>
            <w:r w:rsidRPr="003261FD">
              <w:rPr>
                <w:color w:val="000000" w:themeColor="text1"/>
                <w:lang w:val="en-US"/>
              </w:rPr>
              <w:t>(a)</w:t>
            </w:r>
            <w:r w:rsidRPr="003261FD">
              <w:rPr>
                <w:color w:val="000000" w:themeColor="text1"/>
                <w:lang w:val="en-US"/>
              </w:rPr>
              <w:tab/>
              <w:t>if accepted, would:</w:t>
            </w:r>
            <w:r w:rsidRPr="003261FD">
              <w:rPr>
                <w:lang w:val="en-US"/>
              </w:rPr>
              <w:t xml:space="preserve"> </w:t>
            </w:r>
          </w:p>
        </w:tc>
      </w:tr>
      <w:tr w:rsidR="006605C6" w:rsidRPr="003261FD" w:rsidTr="00B16891">
        <w:trPr>
          <w:gridAfter w:val="2"/>
          <w:wAfter w:w="48" w:type="dxa"/>
          <w:trHeight w:val="144"/>
        </w:trPr>
        <w:tc>
          <w:tcPr>
            <w:tcW w:w="2321" w:type="dxa"/>
          </w:tcPr>
          <w:p w:rsidR="001020FB" w:rsidRPr="003261FD" w:rsidRDefault="001020FB" w:rsidP="00B16891">
            <w:pPr>
              <w:pStyle w:val="explanatorynotes"/>
              <w:suppressAutoHyphens w:val="0"/>
              <w:spacing w:after="0" w:line="240" w:lineRule="auto"/>
              <w:rPr>
                <w:rFonts w:ascii="Times New Roman" w:hAnsi="Times New Roman"/>
                <w:color w:val="000000" w:themeColor="text1"/>
              </w:rPr>
            </w:pPr>
          </w:p>
        </w:tc>
        <w:tc>
          <w:tcPr>
            <w:tcW w:w="7290" w:type="dxa"/>
            <w:gridSpan w:val="2"/>
          </w:tcPr>
          <w:p w:rsidR="001020FB" w:rsidRPr="003261FD" w:rsidRDefault="001020FB" w:rsidP="00831862">
            <w:pPr>
              <w:pStyle w:val="Heading4"/>
              <w:spacing w:after="134"/>
              <w:ind w:left="952" w:right="12" w:hanging="306"/>
              <w:rPr>
                <w:color w:val="000000" w:themeColor="text1"/>
              </w:rPr>
            </w:pPr>
            <w:r w:rsidRPr="003261FD">
              <w:rPr>
                <w:b w:val="0"/>
                <w:color w:val="000000" w:themeColor="text1"/>
              </w:rPr>
              <w:t>(i)</w:t>
            </w:r>
            <w:r w:rsidRPr="003261FD">
              <w:rPr>
                <w:b w:val="0"/>
                <w:color w:val="000000" w:themeColor="text1"/>
              </w:rPr>
              <w:tab/>
              <w:t>affect in any substantial way the scope, quality, or performance of the Works specified in the Contract; or</w:t>
            </w:r>
          </w:p>
        </w:tc>
      </w:tr>
      <w:tr w:rsidR="006605C6" w:rsidRPr="003261FD" w:rsidTr="00B16891">
        <w:trPr>
          <w:gridAfter w:val="2"/>
          <w:wAfter w:w="48" w:type="dxa"/>
          <w:trHeight w:val="144"/>
        </w:trPr>
        <w:tc>
          <w:tcPr>
            <w:tcW w:w="2321" w:type="dxa"/>
          </w:tcPr>
          <w:p w:rsidR="001020FB" w:rsidRPr="003261FD" w:rsidRDefault="001020FB" w:rsidP="00B16891">
            <w:pPr>
              <w:pStyle w:val="explanatorynotes"/>
              <w:suppressAutoHyphens w:val="0"/>
              <w:spacing w:after="0" w:line="240" w:lineRule="auto"/>
              <w:rPr>
                <w:rFonts w:ascii="Times New Roman" w:hAnsi="Times New Roman"/>
                <w:color w:val="000000" w:themeColor="text1"/>
              </w:rPr>
            </w:pPr>
          </w:p>
        </w:tc>
        <w:tc>
          <w:tcPr>
            <w:tcW w:w="7290" w:type="dxa"/>
            <w:gridSpan w:val="2"/>
          </w:tcPr>
          <w:p w:rsidR="001020FB" w:rsidRPr="003261FD" w:rsidRDefault="001020FB" w:rsidP="00831862">
            <w:pPr>
              <w:pStyle w:val="Heading4"/>
              <w:spacing w:after="134"/>
              <w:ind w:left="952" w:right="12" w:hanging="306"/>
              <w:rPr>
                <w:b w:val="0"/>
                <w:color w:val="000000" w:themeColor="text1"/>
              </w:rPr>
            </w:pPr>
            <w:r w:rsidRPr="003261FD">
              <w:rPr>
                <w:b w:val="0"/>
                <w:color w:val="000000" w:themeColor="text1"/>
              </w:rPr>
              <w:t>(ii)</w:t>
            </w:r>
            <w:r w:rsidRPr="003261FD">
              <w:rPr>
                <w:b w:val="0"/>
                <w:color w:val="000000" w:themeColor="text1"/>
              </w:rPr>
              <w:tab/>
            </w:r>
            <w:r w:rsidRPr="003261FD">
              <w:rPr>
                <w:b w:val="0"/>
                <w:color w:val="000000" w:themeColor="text1"/>
                <w:spacing w:val="-4"/>
              </w:rPr>
              <w:t xml:space="preserve">limit in any substantial way, inconsistent with the </w:t>
            </w:r>
            <w:r w:rsidR="00F20AF4" w:rsidRPr="003261FD">
              <w:rPr>
                <w:b w:val="0"/>
                <w:color w:val="000000" w:themeColor="text1"/>
                <w:spacing w:val="-4"/>
              </w:rPr>
              <w:t>Bidding document</w:t>
            </w:r>
            <w:r w:rsidRPr="003261FD">
              <w:rPr>
                <w:b w:val="0"/>
                <w:color w:val="000000" w:themeColor="text1"/>
                <w:spacing w:val="-4"/>
              </w:rPr>
              <w:t>, the Employer’s rights or the Bidder’s obligations under the proposed Contract; or</w:t>
            </w:r>
          </w:p>
        </w:tc>
      </w:tr>
      <w:tr w:rsidR="006605C6" w:rsidRPr="003261FD" w:rsidTr="00B16891">
        <w:trPr>
          <w:gridAfter w:val="2"/>
          <w:wAfter w:w="48" w:type="dxa"/>
          <w:trHeight w:val="144"/>
        </w:trPr>
        <w:tc>
          <w:tcPr>
            <w:tcW w:w="2321" w:type="dxa"/>
          </w:tcPr>
          <w:p w:rsidR="00FD2808" w:rsidRPr="003261FD" w:rsidRDefault="00FD2808" w:rsidP="00F20AF4">
            <w:pPr>
              <w:pStyle w:val="explanatorynotes"/>
              <w:suppressAutoHyphens w:val="0"/>
              <w:spacing w:before="160" w:after="80" w:line="240" w:lineRule="auto"/>
              <w:rPr>
                <w:rFonts w:ascii="Times New Roman" w:hAnsi="Times New Roman"/>
                <w:color w:val="000000" w:themeColor="text1"/>
              </w:rPr>
            </w:pPr>
            <w:bookmarkStart w:id="325" w:name="_Toc438532633"/>
            <w:bookmarkEnd w:id="325"/>
          </w:p>
        </w:tc>
        <w:tc>
          <w:tcPr>
            <w:tcW w:w="7290" w:type="dxa"/>
            <w:gridSpan w:val="2"/>
          </w:tcPr>
          <w:p w:rsidR="00FD2808" w:rsidRPr="003261FD" w:rsidRDefault="001020FB" w:rsidP="00831862">
            <w:pPr>
              <w:pStyle w:val="P3Header1-Clauses"/>
              <w:numPr>
                <w:ilvl w:val="0"/>
                <w:numId w:val="0"/>
              </w:numPr>
              <w:tabs>
                <w:tab w:val="clear" w:pos="972"/>
                <w:tab w:val="left" w:pos="651"/>
              </w:tabs>
              <w:spacing w:after="134"/>
              <w:ind w:left="651" w:hanging="301"/>
              <w:rPr>
                <w:color w:val="000000" w:themeColor="text1"/>
                <w:lang w:val="en-US"/>
              </w:rPr>
            </w:pPr>
            <w:r w:rsidRPr="003261FD" w:rsidDel="001020FB">
              <w:rPr>
                <w:color w:val="000000" w:themeColor="text1"/>
                <w:lang w:val="en-US"/>
              </w:rPr>
              <w:t xml:space="preserve"> </w:t>
            </w:r>
            <w:r w:rsidR="00FD2808" w:rsidRPr="003261FD">
              <w:rPr>
                <w:color w:val="000000" w:themeColor="text1"/>
                <w:lang w:val="en-US"/>
              </w:rPr>
              <w:t>(b)</w:t>
            </w:r>
            <w:r w:rsidR="00FD2808" w:rsidRPr="003261FD">
              <w:rPr>
                <w:color w:val="000000" w:themeColor="text1"/>
                <w:lang w:val="en-US"/>
              </w:rPr>
              <w:tab/>
              <w:t>if rectified, would unfairly affect the competitive position of other Bidders presenting substantially responsive Bids.</w:t>
            </w:r>
          </w:p>
        </w:tc>
      </w:tr>
      <w:tr w:rsidR="006605C6" w:rsidRPr="003261FD" w:rsidTr="00B16891">
        <w:trPr>
          <w:gridAfter w:val="2"/>
          <w:wAfter w:w="48" w:type="dxa"/>
          <w:trHeight w:val="144"/>
        </w:trPr>
        <w:tc>
          <w:tcPr>
            <w:tcW w:w="2321" w:type="dxa"/>
          </w:tcPr>
          <w:p w:rsidR="00FD2808" w:rsidRPr="003261FD" w:rsidRDefault="00FD2808" w:rsidP="00F20AF4">
            <w:pPr>
              <w:spacing w:before="160" w:after="80"/>
              <w:rPr>
                <w:color w:val="000000" w:themeColor="text1"/>
              </w:rPr>
            </w:pPr>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29.3</w:t>
            </w:r>
            <w:r w:rsidRPr="003261FD">
              <w:rPr>
                <w:color w:val="000000" w:themeColor="text1"/>
                <w:lang w:val="en-US"/>
              </w:rPr>
              <w:tab/>
              <w:t>The Employer shall examine the technical aspects of the Bid submitted in accordance with ITB 16</w:t>
            </w:r>
            <w:r w:rsidR="008908E8" w:rsidRPr="003261FD">
              <w:rPr>
                <w:color w:val="000000" w:themeColor="text1"/>
                <w:lang w:val="en-US"/>
              </w:rPr>
              <w:t>,</w:t>
            </w:r>
            <w:r w:rsidR="002A0B22" w:rsidRPr="003261FD">
              <w:rPr>
                <w:color w:val="000000" w:themeColor="text1"/>
                <w:lang w:val="en-US"/>
              </w:rPr>
              <w:t xml:space="preserve"> </w:t>
            </w:r>
            <w:r w:rsidRPr="003261FD">
              <w:rPr>
                <w:color w:val="000000" w:themeColor="text1"/>
                <w:lang w:val="en-US"/>
              </w:rPr>
              <w:t xml:space="preserve">in particular, to confirm that all requirements of Section VII, Works’ Requirements have been met without any material deviation, reservation or omission. </w:t>
            </w:r>
          </w:p>
        </w:tc>
      </w:tr>
      <w:tr w:rsidR="006605C6" w:rsidRPr="003261FD" w:rsidTr="00B16891">
        <w:trPr>
          <w:gridAfter w:val="2"/>
          <w:wAfter w:w="48" w:type="dxa"/>
          <w:trHeight w:val="144"/>
        </w:trPr>
        <w:tc>
          <w:tcPr>
            <w:tcW w:w="2321" w:type="dxa"/>
          </w:tcPr>
          <w:p w:rsidR="00FD2808" w:rsidRPr="003261FD" w:rsidRDefault="00FD2808" w:rsidP="00F20AF4">
            <w:pPr>
              <w:spacing w:before="160" w:after="80"/>
              <w:rPr>
                <w:color w:val="000000" w:themeColor="text1"/>
              </w:rPr>
            </w:pPr>
            <w:bookmarkStart w:id="326" w:name="_Toc438532634"/>
            <w:bookmarkStart w:id="327" w:name="_Toc438532635"/>
            <w:bookmarkEnd w:id="326"/>
            <w:bookmarkEnd w:id="327"/>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29.4</w:t>
            </w:r>
            <w:r w:rsidRPr="003261FD">
              <w:rPr>
                <w:color w:val="000000" w:themeColor="text1"/>
                <w:lang w:val="en-US"/>
              </w:rPr>
              <w:tab/>
              <w:t xml:space="preserve">If a Bid is not substantially responsive to the requirements of the </w:t>
            </w:r>
            <w:r w:rsidR="00F20AF4" w:rsidRPr="003261FD">
              <w:rPr>
                <w:color w:val="000000" w:themeColor="text1"/>
                <w:lang w:val="en-US"/>
              </w:rPr>
              <w:t>Bidding document</w:t>
            </w:r>
            <w:r w:rsidRPr="003261FD">
              <w:rPr>
                <w:color w:val="000000" w:themeColor="text1"/>
                <w:lang w:val="en-US"/>
              </w:rPr>
              <w:t>, it shall be rejected by the Employer and may not subsequently be made responsive by correction of the material deviation, reservation, or omission.</w:t>
            </w:r>
          </w:p>
        </w:tc>
      </w:tr>
      <w:tr w:rsidR="006605C6" w:rsidRPr="003261FD" w:rsidTr="00B16891">
        <w:trPr>
          <w:gridAfter w:val="2"/>
          <w:wAfter w:w="48" w:type="dxa"/>
          <w:trHeight w:val="144"/>
        </w:trPr>
        <w:tc>
          <w:tcPr>
            <w:tcW w:w="2321" w:type="dxa"/>
          </w:tcPr>
          <w:p w:rsidR="00FD2808" w:rsidRPr="003261FD" w:rsidRDefault="00742C21" w:rsidP="00D96372">
            <w:pPr>
              <w:pStyle w:val="StyleHeader1-ClausesLeft0Hanging03After0pt"/>
              <w:rPr>
                <w:color w:val="000000" w:themeColor="text1"/>
                <w:lang w:val="en-US"/>
              </w:rPr>
            </w:pPr>
            <w:bookmarkStart w:id="328" w:name="_Toc100032322"/>
            <w:bookmarkStart w:id="329" w:name="_Toc325714187"/>
            <w:bookmarkStart w:id="330" w:name="_Toc473800010"/>
            <w:bookmarkStart w:id="331" w:name="_Toc438438854"/>
            <w:bookmarkStart w:id="332" w:name="_Toc438532636"/>
            <w:bookmarkStart w:id="333" w:name="_Toc438733998"/>
            <w:bookmarkStart w:id="334" w:name="_Toc438907035"/>
            <w:bookmarkStart w:id="335" w:name="_Toc438907234"/>
            <w:r w:rsidRPr="003261FD">
              <w:rPr>
                <w:color w:val="000000" w:themeColor="text1"/>
                <w:lang w:val="en-US"/>
              </w:rPr>
              <w:t>Nonmaterial</w:t>
            </w:r>
            <w:r w:rsidRPr="003261FD">
              <w:rPr>
                <w:lang w:val="en-US"/>
              </w:rPr>
              <w:t xml:space="preserve"> </w:t>
            </w:r>
            <w:r w:rsidR="00FD2808" w:rsidRPr="003261FD">
              <w:rPr>
                <w:color w:val="000000" w:themeColor="text1"/>
                <w:lang w:val="en-US"/>
              </w:rPr>
              <w:t>Nonconformities</w:t>
            </w:r>
            <w:bookmarkEnd w:id="328"/>
            <w:bookmarkEnd w:id="329"/>
            <w:bookmarkEnd w:id="330"/>
            <w:r w:rsidR="00FD2808" w:rsidRPr="003261FD">
              <w:rPr>
                <w:color w:val="000000" w:themeColor="text1"/>
                <w:lang w:val="en-US"/>
              </w:rPr>
              <w:t xml:space="preserve"> </w:t>
            </w:r>
            <w:bookmarkStart w:id="336" w:name="_Hlt438533232"/>
            <w:bookmarkEnd w:id="331"/>
            <w:bookmarkEnd w:id="332"/>
            <w:bookmarkEnd w:id="333"/>
            <w:bookmarkEnd w:id="334"/>
            <w:bookmarkEnd w:id="335"/>
            <w:bookmarkEnd w:id="336"/>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30.1</w:t>
            </w:r>
            <w:r w:rsidRPr="003261FD">
              <w:rPr>
                <w:color w:val="000000" w:themeColor="text1"/>
                <w:lang w:val="en-US"/>
              </w:rPr>
              <w:tab/>
              <w:t>Provided that a Bid is substantially responsive, the Employer may waive any nonconformities in the Bid</w:t>
            </w:r>
            <w:r w:rsidRPr="003261FD">
              <w:rPr>
                <w:i/>
                <w:color w:val="000000" w:themeColor="text1"/>
                <w:lang w:val="en-US"/>
              </w:rPr>
              <w:t>.</w:t>
            </w:r>
          </w:p>
        </w:tc>
      </w:tr>
      <w:tr w:rsidR="006605C6" w:rsidRPr="003261FD" w:rsidTr="00B16891">
        <w:trPr>
          <w:gridAfter w:val="2"/>
          <w:wAfter w:w="48" w:type="dxa"/>
          <w:trHeight w:val="144"/>
        </w:trPr>
        <w:tc>
          <w:tcPr>
            <w:tcW w:w="2321" w:type="dxa"/>
          </w:tcPr>
          <w:p w:rsidR="00FD2808" w:rsidRPr="003261FD" w:rsidRDefault="00FD2808" w:rsidP="00F20AF4">
            <w:pPr>
              <w:pStyle w:val="explanatorynotes"/>
              <w:suppressAutoHyphens w:val="0"/>
              <w:spacing w:before="160" w:after="80" w:line="240" w:lineRule="auto"/>
              <w:rPr>
                <w:rFonts w:ascii="Times New Roman" w:hAnsi="Times New Roman"/>
                <w:color w:val="000000" w:themeColor="text1"/>
              </w:rPr>
            </w:pPr>
            <w:bookmarkStart w:id="337" w:name="_Toc438532637"/>
            <w:bookmarkEnd w:id="337"/>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30.2</w:t>
            </w:r>
            <w:r w:rsidRPr="003261FD">
              <w:rPr>
                <w:color w:val="000000" w:themeColor="text1"/>
                <w:lang w:val="en-US"/>
              </w:rPr>
              <w:tab/>
              <w:t>Provided that a Bid is substantially responsive, the Employer may request that the Bidder submit the necessary information or documentation, within a reasonable period of time, to rectify nonmaterial nonconformities</w:t>
            </w:r>
            <w:r w:rsidR="00742C21" w:rsidRPr="003261FD">
              <w:rPr>
                <w:color w:val="000000" w:themeColor="text1"/>
                <w:lang w:val="en-US"/>
              </w:rPr>
              <w:t xml:space="preserve"> </w:t>
            </w:r>
            <w:r w:rsidRPr="003261FD">
              <w:rPr>
                <w:color w:val="000000" w:themeColor="text1"/>
                <w:lang w:val="en-US"/>
              </w:rPr>
              <w:t>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6605C6" w:rsidRPr="003261FD" w:rsidTr="00B16891">
        <w:trPr>
          <w:gridAfter w:val="2"/>
          <w:wAfter w:w="48" w:type="dxa"/>
          <w:trHeight w:val="144"/>
        </w:trPr>
        <w:tc>
          <w:tcPr>
            <w:tcW w:w="2321" w:type="dxa"/>
          </w:tcPr>
          <w:p w:rsidR="00FD2808" w:rsidRPr="003261FD" w:rsidRDefault="00FD2808" w:rsidP="00F20AF4">
            <w:pPr>
              <w:spacing w:before="160" w:after="80"/>
              <w:rPr>
                <w:color w:val="000000" w:themeColor="text1"/>
              </w:rPr>
            </w:pPr>
            <w:bookmarkStart w:id="338" w:name="_Toc438532638"/>
            <w:bookmarkEnd w:id="338"/>
          </w:p>
        </w:tc>
        <w:tc>
          <w:tcPr>
            <w:tcW w:w="7290" w:type="dxa"/>
            <w:gridSpan w:val="2"/>
          </w:tcPr>
          <w:p w:rsidR="00FD2808" w:rsidRPr="003261FD" w:rsidRDefault="00FD2808" w:rsidP="00831862">
            <w:pPr>
              <w:pStyle w:val="StyleHeader1-ClausesAfter0pt"/>
              <w:tabs>
                <w:tab w:val="left" w:pos="385"/>
              </w:tabs>
              <w:spacing w:after="134"/>
              <w:ind w:left="385" w:hanging="385"/>
              <w:rPr>
                <w:i/>
                <w:color w:val="000000" w:themeColor="text1"/>
                <w:lang w:val="en-US"/>
              </w:rPr>
            </w:pPr>
            <w:r w:rsidRPr="003261FD">
              <w:rPr>
                <w:color w:val="000000" w:themeColor="text1"/>
                <w:lang w:val="en-US"/>
              </w:rPr>
              <w:t>30.3</w:t>
            </w:r>
            <w:r w:rsidRPr="003261FD">
              <w:rPr>
                <w:color w:val="000000" w:themeColor="text1"/>
                <w:lang w:val="en-US"/>
              </w:rPr>
              <w:tab/>
              <w:t xml:space="preserve">Provided that a Bid is substantially responsive, the </w:t>
            </w:r>
            <w:r w:rsidRPr="003261FD">
              <w:rPr>
                <w:iCs/>
                <w:color w:val="000000" w:themeColor="text1"/>
                <w:lang w:val="en-US"/>
              </w:rPr>
              <w:t>Employer</w:t>
            </w:r>
            <w:r w:rsidRPr="003261FD">
              <w:rPr>
                <w:color w:val="000000" w:themeColor="text1"/>
                <w:lang w:val="en-US"/>
              </w:rPr>
              <w:t xml:space="preserve"> shall rectify quantifiable nonmaterial nonconformities related to the Bid Price.  To this effect, the Bid Price shall be adjusted, for comparison purposes only, to reflect the price of a missing or non-conforming item or component</w:t>
            </w:r>
            <w:r w:rsidR="00DA03A3" w:rsidRPr="003261FD">
              <w:rPr>
                <w:color w:val="000000" w:themeColor="text1"/>
                <w:lang w:val="en-US"/>
              </w:rPr>
              <w:t xml:space="preserve"> </w:t>
            </w:r>
            <w:r w:rsidR="001675D2" w:rsidRPr="003261FD">
              <w:rPr>
                <w:color w:val="000000" w:themeColor="text1"/>
                <w:lang w:val="en-US"/>
              </w:rPr>
              <w:t xml:space="preserve">in the manner specified </w:t>
            </w:r>
            <w:r w:rsidR="001675D2" w:rsidRPr="003261FD">
              <w:rPr>
                <w:b/>
                <w:color w:val="000000" w:themeColor="text1"/>
                <w:lang w:val="en-US"/>
              </w:rPr>
              <w:t>in the BDS</w:t>
            </w:r>
            <w:r w:rsidR="00DA03A3" w:rsidRPr="003261FD">
              <w:rPr>
                <w:b/>
                <w:color w:val="000000" w:themeColor="text1"/>
                <w:lang w:val="en-US"/>
              </w:rPr>
              <w:t>.</w:t>
            </w:r>
          </w:p>
        </w:tc>
      </w:tr>
      <w:tr w:rsidR="006605C6" w:rsidRPr="003261FD" w:rsidTr="00B16891">
        <w:trPr>
          <w:gridAfter w:val="2"/>
          <w:wAfter w:w="48" w:type="dxa"/>
          <w:trHeight w:val="144"/>
        </w:trPr>
        <w:tc>
          <w:tcPr>
            <w:tcW w:w="2321" w:type="dxa"/>
          </w:tcPr>
          <w:p w:rsidR="00FD2808" w:rsidRPr="003261FD" w:rsidRDefault="00FD2808" w:rsidP="00D96372">
            <w:pPr>
              <w:pStyle w:val="StyleHeader1-ClausesLeft0Hanging03After0pt"/>
              <w:rPr>
                <w:color w:val="000000" w:themeColor="text1"/>
                <w:lang w:val="en-US"/>
              </w:rPr>
            </w:pPr>
            <w:bookmarkStart w:id="339" w:name="_Toc438532639"/>
            <w:bookmarkStart w:id="340" w:name="_Toc100032323"/>
            <w:bookmarkStart w:id="341" w:name="_Toc325714188"/>
            <w:bookmarkStart w:id="342" w:name="_Toc473800011"/>
            <w:bookmarkEnd w:id="339"/>
            <w:r w:rsidRPr="003261FD">
              <w:rPr>
                <w:color w:val="000000" w:themeColor="text1"/>
                <w:lang w:val="en-US"/>
              </w:rPr>
              <w:t>Correction of Arithmetical Errors</w:t>
            </w:r>
            <w:bookmarkEnd w:id="340"/>
            <w:bookmarkEnd w:id="341"/>
            <w:bookmarkEnd w:id="342"/>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31.1</w:t>
            </w:r>
            <w:r w:rsidRPr="003261FD">
              <w:rPr>
                <w:color w:val="000000" w:themeColor="text1"/>
                <w:lang w:val="en-US"/>
              </w:rPr>
              <w:tab/>
              <w:t>Provided that the Bid is substantially responsive, the Employer shall correct arithmetical errors on the following basis:</w:t>
            </w:r>
          </w:p>
          <w:p w:rsidR="00FD2808" w:rsidRPr="003261FD" w:rsidRDefault="00FD2808" w:rsidP="00831862">
            <w:pPr>
              <w:pStyle w:val="P3Header1-Clauses"/>
              <w:numPr>
                <w:ilvl w:val="0"/>
                <w:numId w:val="0"/>
              </w:numPr>
              <w:tabs>
                <w:tab w:val="clear" w:pos="972"/>
                <w:tab w:val="left" w:pos="651"/>
              </w:tabs>
              <w:spacing w:after="134"/>
              <w:ind w:left="675" w:hanging="289"/>
              <w:rPr>
                <w:color w:val="000000" w:themeColor="text1"/>
                <w:lang w:val="en-US"/>
              </w:rPr>
            </w:pPr>
            <w:r w:rsidRPr="003261FD">
              <w:rPr>
                <w:color w:val="000000" w:themeColor="text1"/>
                <w:lang w:val="en-US"/>
              </w:rPr>
              <w:t>(a)</w:t>
            </w:r>
            <w:r w:rsidRPr="003261FD">
              <w:rPr>
                <w:color w:val="000000" w:themeColor="text1"/>
                <w:lang w:val="en-US"/>
              </w:rPr>
              <w:tab/>
              <w:t>if there is a discrepancy between the unit price and the total price that is obtained by multiplying the unit price and quantity, the unit price shall prevail and the total price shall be corrected, unless in the opinion of the</w:t>
            </w:r>
            <w:r w:rsidRPr="003261FD">
              <w:rPr>
                <w:i/>
                <w:iCs/>
                <w:color w:val="000000" w:themeColor="text1"/>
                <w:lang w:val="en-US"/>
              </w:rPr>
              <w:t xml:space="preserve"> </w:t>
            </w:r>
            <w:r w:rsidRPr="003261FD">
              <w:rPr>
                <w:iCs/>
                <w:color w:val="000000" w:themeColor="text1"/>
                <w:lang w:val="en-US"/>
              </w:rPr>
              <w:t>Employer</w:t>
            </w:r>
            <w:r w:rsidRPr="003261FD">
              <w:rPr>
                <w:color w:val="000000" w:themeColor="text1"/>
                <w:lang w:val="en-US"/>
              </w:rPr>
              <w:t xml:space="preserve"> there is an obvious misplacement of the decimal point in the unit price, in which case the total price as quoted shall govern and the unit price shall be corrected;</w:t>
            </w:r>
          </w:p>
          <w:p w:rsidR="00FD2808" w:rsidRPr="003261FD" w:rsidRDefault="00FD2808" w:rsidP="00831862">
            <w:pPr>
              <w:pStyle w:val="P3Header1-Clauses"/>
              <w:numPr>
                <w:ilvl w:val="0"/>
                <w:numId w:val="0"/>
              </w:numPr>
              <w:tabs>
                <w:tab w:val="clear" w:pos="972"/>
                <w:tab w:val="left" w:pos="651"/>
              </w:tabs>
              <w:spacing w:after="134"/>
              <w:ind w:left="675" w:hanging="289"/>
              <w:rPr>
                <w:color w:val="000000" w:themeColor="text1"/>
                <w:lang w:val="en-US"/>
              </w:rPr>
            </w:pPr>
            <w:r w:rsidRPr="003261FD">
              <w:rPr>
                <w:color w:val="000000" w:themeColor="text1"/>
                <w:lang w:val="en-US"/>
              </w:rPr>
              <w:t>(b)</w:t>
            </w:r>
            <w:r w:rsidRPr="003261FD">
              <w:rPr>
                <w:color w:val="000000" w:themeColor="text1"/>
                <w:lang w:val="en-US"/>
              </w:rPr>
              <w:tab/>
              <w:t>if there is an error in a total corresponding to the addition or subtraction of subtotals, the subtotals shall prevail and the total shall be corrected; and</w:t>
            </w:r>
          </w:p>
          <w:p w:rsidR="00FD2808" w:rsidRPr="003261FD" w:rsidRDefault="00FD2808" w:rsidP="00831862">
            <w:pPr>
              <w:pStyle w:val="P3Header1-Clauses"/>
              <w:numPr>
                <w:ilvl w:val="0"/>
                <w:numId w:val="0"/>
              </w:numPr>
              <w:tabs>
                <w:tab w:val="clear" w:pos="972"/>
                <w:tab w:val="left" w:pos="651"/>
              </w:tabs>
              <w:spacing w:after="134"/>
              <w:ind w:left="675" w:hanging="289"/>
              <w:rPr>
                <w:color w:val="000000" w:themeColor="text1"/>
                <w:lang w:val="en-US"/>
              </w:rPr>
            </w:pPr>
            <w:r w:rsidRPr="003261FD">
              <w:rPr>
                <w:color w:val="000000" w:themeColor="text1"/>
                <w:lang w:val="en-US"/>
              </w:rPr>
              <w:t>(c)</w:t>
            </w:r>
            <w:r w:rsidRPr="003261FD">
              <w:rPr>
                <w:color w:val="000000" w:themeColor="text1"/>
                <w:lang w:val="en-US"/>
              </w:rPr>
              <w:tab/>
              <w:t>if there is a discrepancy between words and figures, the amount in words shall prevail, unless the amount expressed in words is related to an arithmetic error, in which case the amount in figures shall prevail subject to (a) and (b) above.</w:t>
            </w:r>
          </w:p>
        </w:tc>
      </w:tr>
      <w:tr w:rsidR="006605C6" w:rsidRPr="003261FD" w:rsidTr="00B16891">
        <w:trPr>
          <w:gridAfter w:val="2"/>
          <w:wAfter w:w="48" w:type="dxa"/>
          <w:trHeight w:val="144"/>
        </w:trPr>
        <w:tc>
          <w:tcPr>
            <w:tcW w:w="2321" w:type="dxa"/>
          </w:tcPr>
          <w:p w:rsidR="00FD2808" w:rsidRPr="003261FD" w:rsidRDefault="00FD2808" w:rsidP="00F20AF4">
            <w:pPr>
              <w:spacing w:before="160" w:after="80"/>
              <w:rPr>
                <w:color w:val="000000" w:themeColor="text1"/>
              </w:rPr>
            </w:pPr>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31.2</w:t>
            </w:r>
            <w:r w:rsidRPr="003261FD">
              <w:rPr>
                <w:color w:val="000000" w:themeColor="text1"/>
                <w:lang w:val="en-US"/>
              </w:rPr>
              <w:tab/>
              <w:t>Bidders shall be requested to accept correction of arithmetical errors. Failure to accept the correction in accordance with ITB 31.1, shall result in the rejection of the Bid.</w:t>
            </w:r>
          </w:p>
        </w:tc>
      </w:tr>
      <w:tr w:rsidR="006605C6" w:rsidRPr="003261FD" w:rsidTr="00B16891">
        <w:trPr>
          <w:gridAfter w:val="2"/>
          <w:wAfter w:w="48" w:type="dxa"/>
          <w:trHeight w:val="868"/>
        </w:trPr>
        <w:tc>
          <w:tcPr>
            <w:tcW w:w="2321" w:type="dxa"/>
          </w:tcPr>
          <w:p w:rsidR="00FD2808" w:rsidRPr="003261FD" w:rsidRDefault="00FD2808" w:rsidP="00D96372">
            <w:pPr>
              <w:pStyle w:val="StyleHeader1-ClausesLeft0Hanging03After0pt"/>
              <w:rPr>
                <w:color w:val="000000" w:themeColor="text1"/>
                <w:lang w:val="en-US"/>
              </w:rPr>
            </w:pPr>
            <w:bookmarkStart w:id="343" w:name="_Toc100032324"/>
            <w:bookmarkStart w:id="344" w:name="_Toc325714189"/>
            <w:bookmarkStart w:id="345" w:name="_Toc473800012"/>
            <w:r w:rsidRPr="003261FD">
              <w:rPr>
                <w:color w:val="000000" w:themeColor="text1"/>
                <w:lang w:val="en-US"/>
              </w:rPr>
              <w:t>Conversion to Single Currency</w:t>
            </w:r>
            <w:bookmarkEnd w:id="343"/>
            <w:bookmarkEnd w:id="344"/>
            <w:bookmarkEnd w:id="345"/>
            <w:r w:rsidRPr="003261FD">
              <w:rPr>
                <w:color w:val="000000" w:themeColor="text1"/>
                <w:lang w:val="en-US"/>
              </w:rPr>
              <w:t xml:space="preserve"> </w:t>
            </w:r>
          </w:p>
        </w:tc>
        <w:tc>
          <w:tcPr>
            <w:tcW w:w="7290" w:type="dxa"/>
            <w:gridSpan w:val="2"/>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32.1</w:t>
            </w:r>
            <w:r w:rsidRPr="003261FD">
              <w:rPr>
                <w:color w:val="000000" w:themeColor="text1"/>
                <w:lang w:val="en-US"/>
              </w:rPr>
              <w:tab/>
              <w:t>For evaluation and comparison purposes, the currency(ies) of the Bid shall be converted into a single currency</w:t>
            </w:r>
            <w:r w:rsidRPr="003261FD">
              <w:rPr>
                <w:rStyle w:val="StyleHeader2-SubClausesBoldChar"/>
                <w:color w:val="000000" w:themeColor="text1"/>
                <w:lang w:val="en-US"/>
              </w:rPr>
              <w:t xml:space="preserve"> </w:t>
            </w:r>
            <w:r w:rsidRPr="003261FD">
              <w:rPr>
                <w:rStyle w:val="StyleHeader2-SubClausesBoldChar"/>
                <w:b w:val="0"/>
                <w:color w:val="000000" w:themeColor="text1"/>
                <w:lang w:val="en-US"/>
              </w:rPr>
              <w:t>as specified</w:t>
            </w:r>
            <w:r w:rsidRPr="003261FD">
              <w:rPr>
                <w:rStyle w:val="StyleHeader2-SubClausesBoldChar"/>
                <w:color w:val="000000" w:themeColor="text1"/>
                <w:lang w:val="en-US"/>
              </w:rPr>
              <w:t xml:space="preserve"> in the BDS</w:t>
            </w:r>
            <w:r w:rsidRPr="003261FD">
              <w:rPr>
                <w:color w:val="000000" w:themeColor="text1"/>
                <w:lang w:val="en-US"/>
              </w:rPr>
              <w:t xml:space="preserve">. </w:t>
            </w:r>
          </w:p>
        </w:tc>
      </w:tr>
      <w:tr w:rsidR="006605C6" w:rsidRPr="003261FD" w:rsidTr="00B16891">
        <w:trPr>
          <w:gridAfter w:val="2"/>
          <w:wAfter w:w="48" w:type="dxa"/>
          <w:trHeight w:val="899"/>
        </w:trPr>
        <w:tc>
          <w:tcPr>
            <w:tcW w:w="2321" w:type="dxa"/>
          </w:tcPr>
          <w:p w:rsidR="001A2FF2" w:rsidRPr="003261FD" w:rsidRDefault="001A2FF2" w:rsidP="00D96372">
            <w:pPr>
              <w:pStyle w:val="StyleHeader1-ClausesLeft0Hanging03After0pt"/>
              <w:rPr>
                <w:color w:val="000000" w:themeColor="text1"/>
                <w:lang w:val="en-US"/>
              </w:rPr>
            </w:pPr>
            <w:bookmarkStart w:id="346" w:name="_Toc473800013"/>
            <w:bookmarkStart w:id="347" w:name="_Toc438438858"/>
            <w:bookmarkStart w:id="348" w:name="_Toc438532647"/>
            <w:bookmarkStart w:id="349" w:name="_Toc438734002"/>
            <w:bookmarkStart w:id="350" w:name="_Toc438907039"/>
            <w:bookmarkStart w:id="351" w:name="_Toc438907238"/>
            <w:bookmarkStart w:id="352" w:name="_Toc100032325"/>
            <w:bookmarkStart w:id="353" w:name="_Toc325714190"/>
            <w:r w:rsidRPr="003261FD">
              <w:rPr>
                <w:color w:val="000000" w:themeColor="text1"/>
                <w:lang w:val="en-US"/>
              </w:rPr>
              <w:t>Margin of Preference</w:t>
            </w:r>
            <w:bookmarkEnd w:id="346"/>
          </w:p>
        </w:tc>
        <w:tc>
          <w:tcPr>
            <w:tcW w:w="7290" w:type="dxa"/>
            <w:gridSpan w:val="2"/>
          </w:tcPr>
          <w:p w:rsidR="001A2FF2" w:rsidRPr="003261FD" w:rsidRDefault="001A2FF2" w:rsidP="00831862">
            <w:pPr>
              <w:pStyle w:val="StyleHeader1-ClausesAfter0pt"/>
              <w:tabs>
                <w:tab w:val="left" w:pos="385"/>
              </w:tabs>
              <w:spacing w:after="134"/>
              <w:ind w:left="385" w:hanging="385"/>
              <w:rPr>
                <w:color w:val="000000" w:themeColor="text1"/>
                <w:lang w:val="en-US"/>
              </w:rPr>
            </w:pPr>
            <w:r w:rsidRPr="003261FD">
              <w:rPr>
                <w:rStyle w:val="StyleHeader2-SubClausesBoldChar"/>
                <w:b w:val="0"/>
                <w:color w:val="000000" w:themeColor="text1"/>
                <w:lang w:val="en-US"/>
              </w:rPr>
              <w:t>33.1</w:t>
            </w:r>
            <w:r w:rsidRPr="003261FD">
              <w:rPr>
                <w:rStyle w:val="StyleHeader2-SubClausesBoldChar"/>
                <w:b w:val="0"/>
                <w:color w:val="000000" w:themeColor="text1"/>
                <w:lang w:val="en-US"/>
              </w:rPr>
              <w:tab/>
            </w:r>
            <w:r w:rsidRPr="003261FD">
              <w:rPr>
                <w:color w:val="000000" w:themeColor="text1"/>
                <w:spacing w:val="-2"/>
                <w:lang w:val="en-US"/>
              </w:rPr>
              <w:t>Unless otherwise specified</w:t>
            </w:r>
            <w:r w:rsidRPr="003261FD">
              <w:rPr>
                <w:b/>
                <w:color w:val="000000" w:themeColor="text1"/>
                <w:spacing w:val="-2"/>
                <w:lang w:val="en-US"/>
              </w:rPr>
              <w:t xml:space="preserve"> in the</w:t>
            </w:r>
            <w:r w:rsidRPr="003261FD">
              <w:rPr>
                <w:color w:val="000000" w:themeColor="text1"/>
                <w:spacing w:val="-2"/>
                <w:lang w:val="en-US"/>
              </w:rPr>
              <w:t xml:space="preserve"> </w:t>
            </w:r>
            <w:r w:rsidRPr="003261FD">
              <w:rPr>
                <w:b/>
                <w:bCs w:val="0"/>
                <w:color w:val="000000" w:themeColor="text1"/>
                <w:spacing w:val="-2"/>
                <w:lang w:val="en-US"/>
              </w:rPr>
              <w:t xml:space="preserve">BDS, </w:t>
            </w:r>
            <w:r w:rsidRPr="003261FD">
              <w:rPr>
                <w:color w:val="000000" w:themeColor="text1"/>
                <w:spacing w:val="-2"/>
                <w:lang w:val="en-US"/>
              </w:rPr>
              <w:t>a margin of preference for domestic Bidders</w:t>
            </w:r>
            <w:r w:rsidRPr="003261FD">
              <w:rPr>
                <w:rStyle w:val="FootnoteReference"/>
                <w:color w:val="000000" w:themeColor="text1"/>
                <w:spacing w:val="-2"/>
                <w:lang w:val="en-US"/>
              </w:rPr>
              <w:footnoteReference w:id="11"/>
            </w:r>
            <w:r w:rsidRPr="003261FD">
              <w:rPr>
                <w:color w:val="000000" w:themeColor="text1"/>
                <w:spacing w:val="-2"/>
                <w:lang w:val="en-US"/>
              </w:rPr>
              <w:t xml:space="preserve"> shall not apply</w:t>
            </w:r>
            <w:r w:rsidRPr="003261FD">
              <w:rPr>
                <w:color w:val="000000" w:themeColor="text1"/>
                <w:lang w:val="en-US"/>
              </w:rPr>
              <w:t xml:space="preserve">.     </w:t>
            </w:r>
          </w:p>
        </w:tc>
      </w:tr>
      <w:tr w:rsidR="006605C6" w:rsidRPr="003261FD" w:rsidTr="00B16891">
        <w:trPr>
          <w:gridAfter w:val="2"/>
          <w:wAfter w:w="48" w:type="dxa"/>
          <w:trHeight w:val="1097"/>
        </w:trPr>
        <w:tc>
          <w:tcPr>
            <w:tcW w:w="2321" w:type="dxa"/>
          </w:tcPr>
          <w:p w:rsidR="008517DE" w:rsidRPr="003261FD" w:rsidRDefault="008517DE" w:rsidP="00D96372">
            <w:pPr>
              <w:pStyle w:val="StyleHeader1-ClausesLeft0Hanging03After0pt"/>
              <w:rPr>
                <w:color w:val="000000" w:themeColor="text1"/>
                <w:lang w:val="en-US"/>
              </w:rPr>
            </w:pPr>
            <w:bookmarkStart w:id="354" w:name="_Toc473800014"/>
            <w:r w:rsidRPr="003261FD">
              <w:rPr>
                <w:color w:val="000000" w:themeColor="text1"/>
                <w:lang w:val="en-US"/>
              </w:rPr>
              <w:t>Subcontractors</w:t>
            </w:r>
            <w:bookmarkEnd w:id="354"/>
          </w:p>
        </w:tc>
        <w:tc>
          <w:tcPr>
            <w:tcW w:w="7290" w:type="dxa"/>
            <w:gridSpan w:val="2"/>
          </w:tcPr>
          <w:p w:rsidR="008517DE" w:rsidRPr="003261FD" w:rsidRDefault="008517DE" w:rsidP="00A17D61">
            <w:pPr>
              <w:pStyle w:val="StyleHeader1-ClausesAfter0pt"/>
              <w:numPr>
                <w:ilvl w:val="0"/>
                <w:numId w:val="154"/>
              </w:numPr>
              <w:tabs>
                <w:tab w:val="left" w:pos="385"/>
              </w:tabs>
              <w:spacing w:after="134"/>
              <w:ind w:left="391" w:hanging="391"/>
              <w:rPr>
                <w:rStyle w:val="StyleHeader2-SubClausesBoldChar"/>
                <w:b w:val="0"/>
                <w:color w:val="000000" w:themeColor="text1"/>
                <w:lang w:val="en-US"/>
              </w:rPr>
            </w:pPr>
            <w:r w:rsidRPr="003261FD">
              <w:rPr>
                <w:rStyle w:val="StyleHeader2-SubClausesBoldChar"/>
                <w:b w:val="0"/>
                <w:color w:val="000000" w:themeColor="text1"/>
                <w:lang w:val="en-US"/>
              </w:rPr>
              <w:t>Unless</w:t>
            </w:r>
            <w:r w:rsidRPr="003261FD">
              <w:rPr>
                <w:b/>
                <w:color w:val="000000" w:themeColor="text1"/>
                <w:lang w:val="en-US"/>
              </w:rPr>
              <w:t xml:space="preserve"> </w:t>
            </w:r>
            <w:r w:rsidRPr="003261FD">
              <w:rPr>
                <w:color w:val="000000" w:themeColor="text1"/>
                <w:lang w:val="en-US"/>
              </w:rPr>
              <w:t>otherwise stated</w:t>
            </w:r>
            <w:r w:rsidRPr="003261FD">
              <w:rPr>
                <w:b/>
                <w:color w:val="000000" w:themeColor="text1"/>
                <w:lang w:val="en-US"/>
              </w:rPr>
              <w:t xml:space="preserve"> in the</w:t>
            </w:r>
            <w:r w:rsidRPr="003261FD">
              <w:rPr>
                <w:color w:val="000000" w:themeColor="text1"/>
                <w:lang w:val="en-US"/>
              </w:rPr>
              <w:t xml:space="preserve"> </w:t>
            </w:r>
            <w:r w:rsidRPr="003261FD">
              <w:rPr>
                <w:b/>
                <w:color w:val="000000" w:themeColor="text1"/>
                <w:lang w:val="en-US"/>
              </w:rPr>
              <w:t xml:space="preserve">BDS, </w:t>
            </w:r>
            <w:r w:rsidRPr="003261FD">
              <w:rPr>
                <w:color w:val="000000" w:themeColor="text1"/>
                <w:lang w:val="en-US"/>
              </w:rPr>
              <w:t>the Employer does not intend to execute any specific elements of the Works by subcontractors selected in advance by the Employer.</w:t>
            </w:r>
          </w:p>
        </w:tc>
      </w:tr>
      <w:tr w:rsidR="00657B93" w:rsidRPr="003261FD" w:rsidTr="00B16891">
        <w:trPr>
          <w:gridAfter w:val="2"/>
          <w:wAfter w:w="48" w:type="dxa"/>
          <w:trHeight w:val="899"/>
        </w:trPr>
        <w:tc>
          <w:tcPr>
            <w:tcW w:w="2321" w:type="dxa"/>
          </w:tcPr>
          <w:p w:rsidR="00657B93" w:rsidRPr="003261FD" w:rsidRDefault="00657B93" w:rsidP="00F20AF4">
            <w:pPr>
              <w:pStyle w:val="Section1Header2"/>
              <w:numPr>
                <w:ilvl w:val="0"/>
                <w:numId w:val="0"/>
              </w:numPr>
              <w:spacing w:before="160" w:after="80"/>
              <w:ind w:left="241"/>
              <w:rPr>
                <w:color w:val="000000" w:themeColor="text1"/>
              </w:rPr>
            </w:pPr>
          </w:p>
        </w:tc>
        <w:tc>
          <w:tcPr>
            <w:tcW w:w="7290" w:type="dxa"/>
            <w:gridSpan w:val="2"/>
          </w:tcPr>
          <w:p w:rsidR="00657B93" w:rsidRPr="003261FD" w:rsidRDefault="00657B93" w:rsidP="00A17D61">
            <w:pPr>
              <w:pStyle w:val="StyleHeader1-ClausesAfter0pt"/>
              <w:numPr>
                <w:ilvl w:val="0"/>
                <w:numId w:val="154"/>
              </w:numPr>
              <w:tabs>
                <w:tab w:val="left" w:pos="385"/>
              </w:tabs>
              <w:spacing w:after="134"/>
              <w:ind w:left="391" w:hanging="391"/>
              <w:rPr>
                <w:lang w:val="en-US"/>
              </w:rPr>
            </w:pPr>
            <w:r w:rsidRPr="003261FD">
              <w:rPr>
                <w:lang w:val="en-US"/>
              </w:rPr>
              <w:t xml:space="preserve">Bidders may propose subcontracting up to the percentage of total value of contracts or the volume of works as specified </w:t>
            </w:r>
            <w:r w:rsidRPr="003261FD">
              <w:rPr>
                <w:b/>
                <w:lang w:val="en-US"/>
              </w:rPr>
              <w:t>in the BDS</w:t>
            </w:r>
            <w:r w:rsidRPr="003261FD">
              <w:rPr>
                <w:lang w:val="en-US"/>
              </w:rPr>
              <w:t>.</w:t>
            </w:r>
            <w:r w:rsidRPr="003261FD">
              <w:rPr>
                <w:spacing w:val="-2"/>
                <w:lang w:val="en-US"/>
              </w:rPr>
              <w:t xml:space="preserve"> Subcontractors proposed by the Bidder shall be fully qualified for their parts of the Works.</w:t>
            </w:r>
          </w:p>
        </w:tc>
      </w:tr>
      <w:tr w:rsidR="006605C6" w:rsidRPr="003261FD" w:rsidTr="00B16891">
        <w:trPr>
          <w:gridAfter w:val="2"/>
          <w:wAfter w:w="48" w:type="dxa"/>
          <w:trHeight w:val="899"/>
        </w:trPr>
        <w:tc>
          <w:tcPr>
            <w:tcW w:w="2321" w:type="dxa"/>
          </w:tcPr>
          <w:p w:rsidR="008517DE" w:rsidRPr="003261FD" w:rsidRDefault="008517DE" w:rsidP="00F20AF4">
            <w:pPr>
              <w:pStyle w:val="Section1Header2"/>
              <w:numPr>
                <w:ilvl w:val="0"/>
                <w:numId w:val="0"/>
              </w:numPr>
              <w:spacing w:before="160" w:after="80"/>
              <w:ind w:left="241"/>
              <w:rPr>
                <w:color w:val="000000" w:themeColor="text1"/>
              </w:rPr>
            </w:pPr>
          </w:p>
        </w:tc>
        <w:tc>
          <w:tcPr>
            <w:tcW w:w="7290" w:type="dxa"/>
            <w:gridSpan w:val="2"/>
          </w:tcPr>
          <w:p w:rsidR="008517DE" w:rsidRPr="003261FD" w:rsidRDefault="00657B93" w:rsidP="00A17D61">
            <w:pPr>
              <w:pStyle w:val="StyleHeader1-ClausesAfter0pt"/>
              <w:numPr>
                <w:ilvl w:val="0"/>
                <w:numId w:val="154"/>
              </w:numPr>
              <w:tabs>
                <w:tab w:val="left" w:pos="385"/>
              </w:tabs>
              <w:spacing w:after="134"/>
              <w:ind w:left="391" w:hanging="391"/>
              <w:rPr>
                <w:rStyle w:val="StyleHeader2-SubClausesBoldChar"/>
                <w:b w:val="0"/>
                <w:color w:val="000000" w:themeColor="text1"/>
                <w:lang w:val="en-US"/>
              </w:rPr>
            </w:pPr>
            <w:r w:rsidRPr="003261FD">
              <w:rPr>
                <w:spacing w:val="-2"/>
                <w:lang w:val="en-US"/>
              </w:rPr>
              <w:t xml:space="preserve">The subcontractor’s qualifications shall not be used by the Bidder to qualify for the Works unless their </w:t>
            </w:r>
            <w:r w:rsidR="0076557D" w:rsidRPr="003261FD">
              <w:rPr>
                <w:spacing w:val="-2"/>
                <w:lang w:val="en-US"/>
              </w:rPr>
              <w:t>specialized</w:t>
            </w:r>
            <w:r w:rsidRPr="003261FD">
              <w:rPr>
                <w:spacing w:val="-2"/>
                <w:lang w:val="en-US"/>
              </w:rPr>
              <w:t xml:space="preserve"> parts of the Works were previously designated by the Employer </w:t>
            </w:r>
            <w:r w:rsidRPr="003261FD">
              <w:rPr>
                <w:b/>
                <w:spacing w:val="-2"/>
                <w:lang w:val="en-US"/>
              </w:rPr>
              <w:t>in the BDS</w:t>
            </w:r>
            <w:r w:rsidRPr="003261FD">
              <w:rPr>
                <w:spacing w:val="-2"/>
                <w:lang w:val="en-US"/>
              </w:rPr>
              <w:t xml:space="preserve"> as can be met by </w:t>
            </w:r>
            <w:r w:rsidR="00FE1924" w:rsidRPr="003261FD">
              <w:rPr>
                <w:spacing w:val="-2"/>
                <w:lang w:val="en-US"/>
              </w:rPr>
              <w:t>subcontractors</w:t>
            </w:r>
            <w:r w:rsidRPr="003261FD">
              <w:rPr>
                <w:spacing w:val="-2"/>
                <w:lang w:val="en-US"/>
              </w:rPr>
              <w:t xml:space="preserve"> </w:t>
            </w:r>
            <w:r w:rsidR="0076557D" w:rsidRPr="003261FD">
              <w:rPr>
                <w:spacing w:val="-2"/>
                <w:lang w:val="en-US"/>
              </w:rPr>
              <w:t>referred</w:t>
            </w:r>
            <w:r w:rsidR="00FE1924" w:rsidRPr="003261FD">
              <w:rPr>
                <w:spacing w:val="-2"/>
                <w:lang w:val="en-US"/>
              </w:rPr>
              <w:t xml:space="preserve"> to hereafter as ‘</w:t>
            </w:r>
            <w:r w:rsidRPr="003261FD">
              <w:rPr>
                <w:spacing w:val="-2"/>
                <w:lang w:val="en-US"/>
              </w:rPr>
              <w:t>Specialized Subcontractors</w:t>
            </w:r>
            <w:r w:rsidR="00C23D0A" w:rsidRPr="003261FD">
              <w:rPr>
                <w:spacing w:val="-2"/>
                <w:lang w:val="en-US"/>
              </w:rPr>
              <w:t>’</w:t>
            </w:r>
            <w:r w:rsidRPr="003261FD">
              <w:rPr>
                <w:spacing w:val="-2"/>
                <w:lang w:val="en-US"/>
              </w:rPr>
              <w:t>, in which case, the qualifications of the Specialized Subcontractors proposed by the Bidder may be added to the qualifications</w:t>
            </w:r>
            <w:r w:rsidR="00C23D0A" w:rsidRPr="003261FD">
              <w:rPr>
                <w:spacing w:val="-2"/>
                <w:lang w:val="en-US"/>
              </w:rPr>
              <w:t xml:space="preserve"> of the Bidder.</w:t>
            </w:r>
          </w:p>
        </w:tc>
      </w:tr>
      <w:tr w:rsidR="006605C6" w:rsidRPr="003261FD" w:rsidTr="00B16891">
        <w:trPr>
          <w:gridAfter w:val="2"/>
          <w:wAfter w:w="48" w:type="dxa"/>
          <w:trHeight w:val="814"/>
        </w:trPr>
        <w:tc>
          <w:tcPr>
            <w:tcW w:w="2321" w:type="dxa"/>
          </w:tcPr>
          <w:p w:rsidR="006605C6" w:rsidRPr="003261FD" w:rsidRDefault="006605C6" w:rsidP="00D96372">
            <w:pPr>
              <w:pStyle w:val="StyleHeader1-ClausesLeft0Hanging03After0pt"/>
              <w:rPr>
                <w:color w:val="000000" w:themeColor="text1"/>
                <w:lang w:val="en-US"/>
              </w:rPr>
            </w:pPr>
            <w:bookmarkStart w:id="355" w:name="_Toc473800015"/>
            <w:r w:rsidRPr="003261FD">
              <w:rPr>
                <w:color w:val="000000" w:themeColor="text1"/>
                <w:lang w:val="en-US"/>
              </w:rPr>
              <w:t>Evaluation of Bids</w:t>
            </w:r>
            <w:bookmarkEnd w:id="355"/>
          </w:p>
        </w:tc>
        <w:tc>
          <w:tcPr>
            <w:tcW w:w="7290" w:type="dxa"/>
            <w:gridSpan w:val="2"/>
          </w:tcPr>
          <w:p w:rsidR="006605C6" w:rsidRPr="003261FD" w:rsidRDefault="006605C6" w:rsidP="00A17D61">
            <w:pPr>
              <w:pStyle w:val="StyleHeader1-ClausesAfter0pt"/>
              <w:numPr>
                <w:ilvl w:val="0"/>
                <w:numId w:val="155"/>
              </w:numPr>
              <w:tabs>
                <w:tab w:val="left" w:pos="385"/>
              </w:tabs>
              <w:spacing w:after="134"/>
              <w:ind w:left="402" w:hanging="402"/>
              <w:rPr>
                <w:lang w:val="en-US"/>
              </w:rPr>
            </w:pPr>
            <w:r w:rsidRPr="003261FD">
              <w:rPr>
                <w:color w:val="000000" w:themeColor="text1"/>
                <w:lang w:val="en-US"/>
              </w:rPr>
              <w:t xml:space="preserve">The Employer shall use the criteria and methodologies listed in this </w:t>
            </w:r>
            <w:r w:rsidRPr="003261FD">
              <w:rPr>
                <w:lang w:val="en-US"/>
              </w:rPr>
              <w:t>ITB</w:t>
            </w:r>
            <w:r w:rsidRPr="003261FD">
              <w:rPr>
                <w:color w:val="000000" w:themeColor="text1"/>
                <w:lang w:val="en-US"/>
              </w:rPr>
              <w:t xml:space="preserve"> and Section III, Evaluation and Qualification Criteria. No other evaluation criteria or methodologies shall be permitted. By applying the criteria and methodologies the Employer shall determine the Most Advantageous Bid in accordance with ITB 40.</w:t>
            </w:r>
          </w:p>
        </w:tc>
      </w:tr>
      <w:tr w:rsidR="006605C6" w:rsidRPr="003261FD" w:rsidTr="00B16891">
        <w:trPr>
          <w:gridAfter w:val="2"/>
          <w:wAfter w:w="48" w:type="dxa"/>
          <w:trHeight w:val="814"/>
        </w:trPr>
        <w:tc>
          <w:tcPr>
            <w:tcW w:w="2321" w:type="dxa"/>
          </w:tcPr>
          <w:p w:rsidR="006605C6" w:rsidRPr="003261FD" w:rsidRDefault="006605C6" w:rsidP="00F20AF4">
            <w:pPr>
              <w:pStyle w:val="Section1Header2"/>
              <w:numPr>
                <w:ilvl w:val="0"/>
                <w:numId w:val="0"/>
              </w:numPr>
              <w:spacing w:before="160" w:after="80"/>
              <w:ind w:left="241"/>
              <w:rPr>
                <w:color w:val="000000" w:themeColor="text1"/>
              </w:rPr>
            </w:pPr>
          </w:p>
        </w:tc>
        <w:tc>
          <w:tcPr>
            <w:tcW w:w="7290" w:type="dxa"/>
            <w:gridSpan w:val="2"/>
          </w:tcPr>
          <w:p w:rsidR="006605C6" w:rsidRPr="003261FD" w:rsidRDefault="006605C6" w:rsidP="00A17D61">
            <w:pPr>
              <w:pStyle w:val="StyleHeader1-ClausesAfter0pt"/>
              <w:numPr>
                <w:ilvl w:val="0"/>
                <w:numId w:val="155"/>
              </w:numPr>
              <w:tabs>
                <w:tab w:val="left" w:pos="385"/>
              </w:tabs>
              <w:spacing w:after="134"/>
              <w:ind w:left="402" w:hanging="402"/>
              <w:rPr>
                <w:color w:val="000000" w:themeColor="text1"/>
                <w:lang w:val="en-US"/>
              </w:rPr>
            </w:pPr>
            <w:r w:rsidRPr="003261FD">
              <w:rPr>
                <w:color w:val="000000" w:themeColor="text1"/>
                <w:lang w:val="en-US"/>
              </w:rPr>
              <w:t>To evaluate a Bid, the Employer shall consider the following:</w:t>
            </w:r>
          </w:p>
        </w:tc>
      </w:tr>
      <w:tr w:rsidR="006605C6" w:rsidRPr="003261FD" w:rsidTr="00B16891">
        <w:trPr>
          <w:gridAfter w:val="2"/>
          <w:wAfter w:w="48" w:type="dxa"/>
          <w:trHeight w:val="814"/>
        </w:trPr>
        <w:tc>
          <w:tcPr>
            <w:tcW w:w="2321" w:type="dxa"/>
          </w:tcPr>
          <w:p w:rsidR="006605C6" w:rsidRPr="003261FD" w:rsidRDefault="006605C6" w:rsidP="00F20AF4">
            <w:pPr>
              <w:pStyle w:val="Section1Header2"/>
              <w:numPr>
                <w:ilvl w:val="0"/>
                <w:numId w:val="0"/>
              </w:numPr>
              <w:spacing w:before="160" w:after="80"/>
              <w:ind w:left="241"/>
              <w:rPr>
                <w:color w:val="000000" w:themeColor="text1"/>
              </w:rPr>
            </w:pPr>
          </w:p>
        </w:tc>
        <w:tc>
          <w:tcPr>
            <w:tcW w:w="7290" w:type="dxa"/>
            <w:gridSpan w:val="2"/>
          </w:tcPr>
          <w:p w:rsidR="006605C6" w:rsidRPr="003261FD" w:rsidRDefault="006605C6" w:rsidP="00A17D61">
            <w:pPr>
              <w:numPr>
                <w:ilvl w:val="0"/>
                <w:numId w:val="193"/>
              </w:numPr>
              <w:spacing w:after="134"/>
              <w:rPr>
                <w:bCs/>
                <w:color w:val="000000" w:themeColor="text1"/>
              </w:rPr>
            </w:pPr>
            <w:r w:rsidRPr="003261FD">
              <w:rPr>
                <w:bCs/>
                <w:color w:val="000000" w:themeColor="text1"/>
              </w:rPr>
              <w:t>the Bid price, excluding Provisional Sums and the provision, if any, for contingencies in the Summary Bill of Quantities, but including Daywork items, where priced competitively;</w:t>
            </w:r>
          </w:p>
          <w:p w:rsidR="006605C6" w:rsidRPr="003261FD" w:rsidRDefault="006605C6" w:rsidP="00A17D61">
            <w:pPr>
              <w:numPr>
                <w:ilvl w:val="0"/>
                <w:numId w:val="193"/>
              </w:numPr>
              <w:spacing w:after="134"/>
              <w:rPr>
                <w:bCs/>
                <w:color w:val="000000" w:themeColor="text1"/>
              </w:rPr>
            </w:pPr>
            <w:r w:rsidRPr="003261FD">
              <w:rPr>
                <w:bCs/>
                <w:color w:val="000000" w:themeColor="text1"/>
              </w:rPr>
              <w:t>price adjustment for correction of arithmetic errors in accordance with ITB 31.1;</w:t>
            </w:r>
          </w:p>
          <w:p w:rsidR="006605C6" w:rsidRPr="003261FD" w:rsidRDefault="006605C6" w:rsidP="00A17D61">
            <w:pPr>
              <w:numPr>
                <w:ilvl w:val="0"/>
                <w:numId w:val="193"/>
              </w:numPr>
              <w:spacing w:after="134"/>
              <w:rPr>
                <w:bCs/>
                <w:color w:val="000000" w:themeColor="text1"/>
              </w:rPr>
            </w:pPr>
            <w:r w:rsidRPr="003261FD">
              <w:rPr>
                <w:bCs/>
                <w:color w:val="000000" w:themeColor="text1"/>
              </w:rPr>
              <w:t>price adjustment due to discounts offered in accordance with ITB 14.4;</w:t>
            </w:r>
          </w:p>
          <w:p w:rsidR="006605C6" w:rsidRPr="003261FD" w:rsidRDefault="006605C6" w:rsidP="00A17D61">
            <w:pPr>
              <w:numPr>
                <w:ilvl w:val="0"/>
                <w:numId w:val="193"/>
              </w:numPr>
              <w:spacing w:after="134"/>
              <w:rPr>
                <w:bCs/>
                <w:color w:val="000000" w:themeColor="text1"/>
              </w:rPr>
            </w:pPr>
            <w:r w:rsidRPr="003261FD">
              <w:rPr>
                <w:bCs/>
                <w:color w:val="000000" w:themeColor="text1"/>
              </w:rPr>
              <w:t xml:space="preserve">converting the amount resulting from applying (a) to (c) above, if relevant, to a single currency in accordance with ITB 32; </w:t>
            </w:r>
          </w:p>
          <w:p w:rsidR="006605C6" w:rsidRPr="003261FD" w:rsidRDefault="006605C6" w:rsidP="00A17D61">
            <w:pPr>
              <w:numPr>
                <w:ilvl w:val="0"/>
                <w:numId w:val="193"/>
              </w:numPr>
              <w:spacing w:after="134"/>
              <w:rPr>
                <w:bCs/>
                <w:color w:val="000000" w:themeColor="text1"/>
              </w:rPr>
            </w:pPr>
            <w:r w:rsidRPr="003261FD">
              <w:rPr>
                <w:bCs/>
                <w:color w:val="000000" w:themeColor="text1"/>
              </w:rPr>
              <w:t>price adjustment due to quantifiable nonmaterial nonconformities in accordance with ITB 30.3; and</w:t>
            </w:r>
          </w:p>
          <w:p w:rsidR="006605C6" w:rsidRPr="003261FD" w:rsidRDefault="006605C6" w:rsidP="00A17D61">
            <w:pPr>
              <w:numPr>
                <w:ilvl w:val="0"/>
                <w:numId w:val="193"/>
              </w:numPr>
              <w:spacing w:after="134"/>
              <w:rPr>
                <w:bCs/>
                <w:color w:val="000000" w:themeColor="text1"/>
              </w:rPr>
            </w:pPr>
            <w:r w:rsidRPr="003261FD">
              <w:rPr>
                <w:bCs/>
                <w:color w:val="000000" w:themeColor="text1"/>
              </w:rPr>
              <w:t>the additional evaluation factors specified in the BDS and Section III, Evaluation and Qualification Criteria.</w:t>
            </w:r>
          </w:p>
        </w:tc>
      </w:tr>
      <w:tr w:rsidR="008517DE" w:rsidRPr="003261FD" w:rsidTr="00B16891">
        <w:trPr>
          <w:gridAfter w:val="1"/>
          <w:wAfter w:w="26" w:type="dxa"/>
        </w:trPr>
        <w:tc>
          <w:tcPr>
            <w:tcW w:w="2321" w:type="dxa"/>
          </w:tcPr>
          <w:p w:rsidR="00FD2808" w:rsidRPr="003261FD" w:rsidRDefault="00FD2808" w:rsidP="00F20AF4">
            <w:pPr>
              <w:spacing w:before="160" w:after="80"/>
              <w:jc w:val="left"/>
              <w:rPr>
                <w:color w:val="000000" w:themeColor="text1"/>
              </w:rPr>
            </w:pPr>
            <w:bookmarkStart w:id="356" w:name="_Hlt438533055"/>
            <w:bookmarkStart w:id="357" w:name="_Toc438532649"/>
            <w:bookmarkEnd w:id="347"/>
            <w:bookmarkEnd w:id="348"/>
            <w:bookmarkEnd w:id="349"/>
            <w:bookmarkEnd w:id="350"/>
            <w:bookmarkEnd w:id="351"/>
            <w:bookmarkEnd w:id="352"/>
            <w:bookmarkEnd w:id="353"/>
            <w:bookmarkEnd w:id="356"/>
            <w:bookmarkEnd w:id="357"/>
          </w:p>
        </w:tc>
        <w:tc>
          <w:tcPr>
            <w:tcW w:w="7312" w:type="dxa"/>
            <w:gridSpan w:val="3"/>
          </w:tcPr>
          <w:p w:rsidR="00FD2808" w:rsidRPr="003261FD" w:rsidRDefault="00FD2808" w:rsidP="00831862">
            <w:pPr>
              <w:pStyle w:val="StyleHeader1-ClausesAfter0pt"/>
              <w:tabs>
                <w:tab w:val="left" w:pos="410"/>
              </w:tabs>
              <w:spacing w:after="134"/>
              <w:ind w:left="385" w:hanging="385"/>
              <w:rPr>
                <w:color w:val="000000" w:themeColor="text1"/>
                <w:lang w:val="en-US"/>
              </w:rPr>
            </w:pPr>
            <w:r w:rsidRPr="003261FD">
              <w:rPr>
                <w:color w:val="000000" w:themeColor="text1"/>
                <w:lang w:val="en-US"/>
              </w:rPr>
              <w:t>35.3</w:t>
            </w:r>
            <w:r w:rsidRPr="003261FD">
              <w:rPr>
                <w:color w:val="000000" w:themeColor="text1"/>
                <w:lang w:val="en-US"/>
              </w:rPr>
              <w:tab/>
              <w:t>The estimated effect of the price adjustment provisions of the Conditions of Contract, applied over the period of execution of the Contract, shall not be taken into account in Bid evaluation.</w:t>
            </w:r>
          </w:p>
        </w:tc>
      </w:tr>
      <w:tr w:rsidR="008517DE" w:rsidRPr="003261FD" w:rsidTr="00B16891">
        <w:trPr>
          <w:gridAfter w:val="1"/>
          <w:wAfter w:w="26" w:type="dxa"/>
        </w:trPr>
        <w:tc>
          <w:tcPr>
            <w:tcW w:w="2321" w:type="dxa"/>
          </w:tcPr>
          <w:p w:rsidR="00FD2808" w:rsidRPr="003261FD" w:rsidRDefault="00FD2808" w:rsidP="00F20AF4">
            <w:pPr>
              <w:spacing w:before="160" w:after="80"/>
              <w:rPr>
                <w:color w:val="000000" w:themeColor="text1"/>
              </w:rPr>
            </w:pPr>
          </w:p>
        </w:tc>
        <w:tc>
          <w:tcPr>
            <w:tcW w:w="7312" w:type="dxa"/>
            <w:gridSpan w:val="3"/>
          </w:tcPr>
          <w:p w:rsidR="00FD2808" w:rsidRPr="003261FD" w:rsidRDefault="00FD2808" w:rsidP="00831862">
            <w:pPr>
              <w:pStyle w:val="StyleHeader1-ClausesAfter0pt"/>
              <w:tabs>
                <w:tab w:val="left" w:pos="385"/>
              </w:tabs>
              <w:spacing w:after="134"/>
              <w:ind w:left="385" w:hanging="385"/>
              <w:rPr>
                <w:color w:val="000000" w:themeColor="text1"/>
                <w:lang w:val="en-US"/>
              </w:rPr>
            </w:pPr>
            <w:r w:rsidRPr="003261FD">
              <w:rPr>
                <w:color w:val="000000" w:themeColor="text1"/>
                <w:lang w:val="en-US"/>
              </w:rPr>
              <w:t>35.4</w:t>
            </w:r>
            <w:r w:rsidRPr="003261FD">
              <w:rPr>
                <w:color w:val="000000" w:themeColor="text1"/>
                <w:lang w:val="en-US"/>
              </w:rPr>
              <w:tab/>
              <w:t xml:space="preserve">If this </w:t>
            </w:r>
            <w:r w:rsidR="00F20AF4" w:rsidRPr="003261FD">
              <w:rPr>
                <w:color w:val="000000" w:themeColor="text1"/>
                <w:lang w:val="en-US"/>
              </w:rPr>
              <w:t>Bidding document</w:t>
            </w:r>
            <w:r w:rsidRPr="003261FD">
              <w:rPr>
                <w:color w:val="000000" w:themeColor="text1"/>
                <w:lang w:val="en-US"/>
              </w:rPr>
              <w:t xml:space="preserve"> allows Bidders to quote separate prices for different </w:t>
            </w:r>
            <w:r w:rsidRPr="003261FD">
              <w:rPr>
                <w:iCs/>
                <w:color w:val="000000" w:themeColor="text1"/>
                <w:lang w:val="en-US"/>
              </w:rPr>
              <w:t>lots (contracts)</w:t>
            </w:r>
            <w:r w:rsidRPr="003261FD">
              <w:rPr>
                <w:color w:val="000000" w:themeColor="text1"/>
                <w:lang w:val="en-US"/>
              </w:rPr>
              <w:t xml:space="preserve">, the methodology to determine the lowest evaluated </w:t>
            </w:r>
            <w:r w:rsidR="00B5709D" w:rsidRPr="003261FD">
              <w:rPr>
                <w:color w:val="000000" w:themeColor="text1"/>
                <w:lang w:val="en-US"/>
              </w:rPr>
              <w:t xml:space="preserve">cost </w:t>
            </w:r>
            <w:r w:rsidRPr="003261FD">
              <w:rPr>
                <w:color w:val="000000" w:themeColor="text1"/>
                <w:lang w:val="en-US"/>
              </w:rPr>
              <w:t>of the lot (contract) combinations, including any discounts offered in the Letter of Bid, is specified in Section III, Evaluation and Qualification Criteria.</w:t>
            </w:r>
          </w:p>
        </w:tc>
      </w:tr>
      <w:tr w:rsidR="008517DE" w:rsidRPr="003261FD" w:rsidTr="00B16891">
        <w:trPr>
          <w:gridAfter w:val="1"/>
          <w:wAfter w:w="26" w:type="dxa"/>
        </w:trPr>
        <w:tc>
          <w:tcPr>
            <w:tcW w:w="2321" w:type="dxa"/>
          </w:tcPr>
          <w:p w:rsidR="00FD2808" w:rsidRPr="003261FD" w:rsidRDefault="00FD2808" w:rsidP="00D96372">
            <w:pPr>
              <w:pStyle w:val="StyleHeader1-ClausesLeft0Hanging03After0pt"/>
              <w:rPr>
                <w:color w:val="000000" w:themeColor="text1"/>
                <w:lang w:val="en-US"/>
              </w:rPr>
            </w:pPr>
            <w:bookmarkStart w:id="358" w:name="_Toc438532651"/>
            <w:bookmarkStart w:id="359" w:name="_Toc438532652"/>
            <w:bookmarkStart w:id="360" w:name="_Toc438532653"/>
            <w:bookmarkStart w:id="361" w:name="_Toc430099637"/>
            <w:bookmarkStart w:id="362" w:name="_Toc430099644"/>
            <w:bookmarkStart w:id="363" w:name="_Toc438438860"/>
            <w:bookmarkStart w:id="364" w:name="_Toc438532654"/>
            <w:bookmarkStart w:id="365" w:name="_Toc438734004"/>
            <w:bookmarkStart w:id="366" w:name="_Toc438907041"/>
            <w:bookmarkStart w:id="367" w:name="_Toc438907240"/>
            <w:bookmarkStart w:id="368" w:name="_Toc100032327"/>
            <w:bookmarkStart w:id="369" w:name="_Toc473800016"/>
            <w:bookmarkEnd w:id="358"/>
            <w:bookmarkEnd w:id="359"/>
            <w:bookmarkEnd w:id="360"/>
            <w:bookmarkEnd w:id="361"/>
            <w:bookmarkEnd w:id="362"/>
            <w:r w:rsidRPr="003261FD">
              <w:rPr>
                <w:color w:val="000000" w:themeColor="text1"/>
                <w:lang w:val="en-US"/>
              </w:rPr>
              <w:t>Comparison of Bids</w:t>
            </w:r>
            <w:bookmarkEnd w:id="363"/>
            <w:bookmarkEnd w:id="364"/>
            <w:bookmarkEnd w:id="365"/>
            <w:bookmarkEnd w:id="366"/>
            <w:bookmarkEnd w:id="367"/>
            <w:bookmarkEnd w:id="368"/>
            <w:bookmarkEnd w:id="369"/>
          </w:p>
        </w:tc>
        <w:tc>
          <w:tcPr>
            <w:tcW w:w="7312" w:type="dxa"/>
            <w:gridSpan w:val="3"/>
          </w:tcPr>
          <w:p w:rsidR="00FD2808" w:rsidRPr="003261FD" w:rsidRDefault="00FD2808" w:rsidP="00A17D61">
            <w:pPr>
              <w:pStyle w:val="Sub-ClauseText"/>
              <w:numPr>
                <w:ilvl w:val="0"/>
                <w:numId w:val="141"/>
              </w:numPr>
              <w:tabs>
                <w:tab w:val="left" w:pos="3356"/>
              </w:tabs>
              <w:spacing w:before="0" w:after="134"/>
              <w:ind w:left="349" w:right="-56" w:hanging="349"/>
              <w:rPr>
                <w:bCs/>
                <w:color w:val="000000" w:themeColor="text1"/>
                <w:spacing w:val="0"/>
              </w:rPr>
            </w:pPr>
            <w:r w:rsidRPr="003261FD">
              <w:rPr>
                <w:bCs/>
                <w:color w:val="000000" w:themeColor="text1"/>
                <w:spacing w:val="0"/>
              </w:rPr>
              <w:t xml:space="preserve">The Employer shall compare the evaluated </w:t>
            </w:r>
            <w:r w:rsidR="00271E51" w:rsidRPr="003261FD">
              <w:rPr>
                <w:bCs/>
                <w:color w:val="000000" w:themeColor="text1"/>
                <w:spacing w:val="0"/>
              </w:rPr>
              <w:t>costs</w:t>
            </w:r>
            <w:r w:rsidRPr="003261FD">
              <w:rPr>
                <w:bCs/>
                <w:color w:val="000000" w:themeColor="text1"/>
                <w:spacing w:val="0"/>
              </w:rPr>
              <w:t xml:space="preserve"> of all substantially responsive Bids established in accordance with ITB </w:t>
            </w:r>
            <w:r w:rsidRPr="003261FD">
              <w:rPr>
                <w:bCs/>
                <w:color w:val="000000" w:themeColor="text1"/>
              </w:rPr>
              <w:t>35.2 t</w:t>
            </w:r>
            <w:r w:rsidRPr="003261FD">
              <w:rPr>
                <w:bCs/>
                <w:color w:val="000000" w:themeColor="text1"/>
                <w:spacing w:val="0"/>
              </w:rPr>
              <w:t xml:space="preserve">o determine the </w:t>
            </w:r>
            <w:r w:rsidRPr="003261FD">
              <w:rPr>
                <w:bCs/>
                <w:color w:val="000000" w:themeColor="text1"/>
              </w:rPr>
              <w:t xml:space="preserve">Bid that has the </w:t>
            </w:r>
            <w:r w:rsidRPr="003261FD">
              <w:rPr>
                <w:bCs/>
                <w:color w:val="000000" w:themeColor="text1"/>
                <w:spacing w:val="0"/>
              </w:rPr>
              <w:t xml:space="preserve">lowest evaluated </w:t>
            </w:r>
            <w:r w:rsidRPr="003261FD">
              <w:rPr>
                <w:bCs/>
                <w:color w:val="000000" w:themeColor="text1"/>
              </w:rPr>
              <w:t>cost.</w:t>
            </w:r>
            <w:r w:rsidRPr="003261FD" w:rsidDel="00AB20D7">
              <w:rPr>
                <w:bCs/>
                <w:color w:val="000000" w:themeColor="text1"/>
              </w:rPr>
              <w:t xml:space="preserve"> </w:t>
            </w:r>
          </w:p>
        </w:tc>
      </w:tr>
      <w:tr w:rsidR="008517DE" w:rsidRPr="003261FD" w:rsidTr="00B16891">
        <w:trPr>
          <w:gridAfter w:val="1"/>
          <w:wAfter w:w="26" w:type="dxa"/>
        </w:trPr>
        <w:tc>
          <w:tcPr>
            <w:tcW w:w="2321" w:type="dxa"/>
          </w:tcPr>
          <w:p w:rsidR="00FD2808" w:rsidRPr="003261FD" w:rsidRDefault="00FD2808" w:rsidP="00D96372">
            <w:pPr>
              <w:pStyle w:val="StyleHeader1-ClausesLeft0Hanging03After0pt"/>
              <w:rPr>
                <w:color w:val="000000" w:themeColor="text1"/>
                <w:lang w:val="en-US"/>
              </w:rPr>
            </w:pPr>
            <w:bookmarkStart w:id="370" w:name="_Toc473800017"/>
            <w:r w:rsidRPr="003261FD">
              <w:rPr>
                <w:color w:val="000000" w:themeColor="text1"/>
                <w:lang w:val="en-US"/>
              </w:rPr>
              <w:t>Abnormally Low Bids</w:t>
            </w:r>
            <w:bookmarkEnd w:id="370"/>
          </w:p>
        </w:tc>
        <w:tc>
          <w:tcPr>
            <w:tcW w:w="7312" w:type="dxa"/>
            <w:gridSpan w:val="3"/>
          </w:tcPr>
          <w:p w:rsidR="003925BD" w:rsidRPr="003261FD" w:rsidRDefault="003925BD" w:rsidP="00A17D61">
            <w:pPr>
              <w:numPr>
                <w:ilvl w:val="0"/>
                <w:numId w:val="139"/>
              </w:numPr>
              <w:spacing w:after="134"/>
              <w:ind w:left="315" w:hanging="315"/>
              <w:rPr>
                <w:color w:val="000000" w:themeColor="text1"/>
                <w:spacing w:val="-4"/>
              </w:rPr>
            </w:pPr>
            <w:r w:rsidRPr="003261FD">
              <w:rPr>
                <w:color w:val="000000" w:themeColor="text1"/>
                <w:spacing w:val="-4"/>
              </w:rPr>
              <w:t>An Abnormally Low Bid is one where the Bid price</w:t>
            </w:r>
            <w:r w:rsidR="00082BD8" w:rsidRPr="003261FD">
              <w:rPr>
                <w:color w:val="000000" w:themeColor="text1"/>
                <w:spacing w:val="-4"/>
              </w:rPr>
              <w:t>,</w:t>
            </w:r>
            <w:r w:rsidRPr="003261FD">
              <w:rPr>
                <w:color w:val="000000" w:themeColor="text1"/>
                <w:spacing w:val="-4"/>
              </w:rPr>
              <w:t xml:space="preserve"> in combination with other elements of the Bid</w:t>
            </w:r>
            <w:r w:rsidR="00082BD8" w:rsidRPr="003261FD">
              <w:rPr>
                <w:color w:val="000000" w:themeColor="text1"/>
                <w:spacing w:val="-4"/>
              </w:rPr>
              <w:t>,</w:t>
            </w:r>
            <w:r w:rsidRPr="003261FD">
              <w:rPr>
                <w:color w:val="000000" w:themeColor="text1"/>
                <w:spacing w:val="-4"/>
              </w:rPr>
              <w:t xml:space="preserve"> appears so low that </w:t>
            </w:r>
            <w:r w:rsidR="00082BD8" w:rsidRPr="003261FD">
              <w:rPr>
                <w:color w:val="000000" w:themeColor="text1"/>
                <w:spacing w:val="-4"/>
              </w:rPr>
              <w:t xml:space="preserve">it </w:t>
            </w:r>
            <w:r w:rsidRPr="003261FD">
              <w:rPr>
                <w:color w:val="000000" w:themeColor="text1"/>
                <w:spacing w:val="-4"/>
              </w:rPr>
              <w:t>raises material concerns as to the capability of the Bidder in regards to the Bidder’s ability to perform the Contract for the offered Bid Price.</w:t>
            </w:r>
          </w:p>
          <w:p w:rsidR="003925BD" w:rsidRPr="003261FD" w:rsidRDefault="00570ED0" w:rsidP="00A17D61">
            <w:pPr>
              <w:numPr>
                <w:ilvl w:val="0"/>
                <w:numId w:val="139"/>
              </w:numPr>
              <w:spacing w:after="134"/>
              <w:ind w:left="315" w:hanging="315"/>
              <w:rPr>
                <w:color w:val="000000" w:themeColor="text1"/>
                <w:spacing w:val="-4"/>
              </w:rPr>
            </w:pPr>
            <w:r w:rsidRPr="003261FD">
              <w:rPr>
                <w:bCs/>
                <w:color w:val="000000" w:themeColor="text1"/>
              </w:rPr>
              <w:t xml:space="preserve">In the event of identification of </w:t>
            </w:r>
            <w:r w:rsidR="003925BD" w:rsidRPr="003261FD">
              <w:rPr>
                <w:bCs/>
                <w:color w:val="000000" w:themeColor="text1"/>
              </w:rPr>
              <w:t xml:space="preserve">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F20AF4" w:rsidRPr="003261FD">
              <w:rPr>
                <w:bCs/>
                <w:color w:val="000000" w:themeColor="text1"/>
              </w:rPr>
              <w:t>Bidding document</w:t>
            </w:r>
            <w:r w:rsidR="003925BD" w:rsidRPr="003261FD">
              <w:rPr>
                <w:bCs/>
                <w:color w:val="000000" w:themeColor="text1"/>
              </w:rPr>
              <w:t>.</w:t>
            </w:r>
          </w:p>
          <w:p w:rsidR="00FD2808" w:rsidRPr="003261FD" w:rsidRDefault="003925BD" w:rsidP="00A17D61">
            <w:pPr>
              <w:numPr>
                <w:ilvl w:val="0"/>
                <w:numId w:val="139"/>
              </w:numPr>
              <w:spacing w:after="134"/>
              <w:ind w:left="336" w:hanging="336"/>
              <w:rPr>
                <w:bCs/>
                <w:color w:val="000000" w:themeColor="text1"/>
              </w:rPr>
            </w:pPr>
            <w:r w:rsidRPr="003261FD">
              <w:rPr>
                <w:bCs/>
                <w:color w:val="000000" w:themeColor="text1"/>
              </w:rPr>
              <w:t xml:space="preserve">After evaluation of the price analyses, in the event that the Employer determines that the Bidder has failed to demonstrate its capability to </w:t>
            </w:r>
            <w:r w:rsidR="009A482D" w:rsidRPr="003261FD">
              <w:rPr>
                <w:bCs/>
                <w:color w:val="000000" w:themeColor="text1"/>
              </w:rPr>
              <w:t>perform the</w:t>
            </w:r>
            <w:r w:rsidRPr="003261FD">
              <w:rPr>
                <w:bCs/>
                <w:color w:val="000000" w:themeColor="text1"/>
              </w:rPr>
              <w:t xml:space="preserve"> Contract for the offered Bid Price, the Employer shall reject the Bid.</w:t>
            </w:r>
          </w:p>
        </w:tc>
      </w:tr>
      <w:tr w:rsidR="008517DE" w:rsidRPr="003261FD" w:rsidTr="00B16891">
        <w:trPr>
          <w:gridAfter w:val="1"/>
          <w:wAfter w:w="26" w:type="dxa"/>
        </w:trPr>
        <w:tc>
          <w:tcPr>
            <w:tcW w:w="2321" w:type="dxa"/>
          </w:tcPr>
          <w:p w:rsidR="00FD2808" w:rsidRPr="003261FD" w:rsidRDefault="00FD2808" w:rsidP="00D96372">
            <w:pPr>
              <w:pStyle w:val="StyleHeader1-ClausesLeft0Hanging03After0pt"/>
              <w:rPr>
                <w:lang w:val="en-US"/>
              </w:rPr>
            </w:pPr>
            <w:bookmarkStart w:id="371" w:name="_Toc325714193"/>
            <w:bookmarkStart w:id="372" w:name="_Toc473800018"/>
            <w:r w:rsidRPr="003261FD">
              <w:rPr>
                <w:lang w:val="en-US"/>
              </w:rPr>
              <w:t xml:space="preserve">Unbalanced </w:t>
            </w:r>
            <w:bookmarkEnd w:id="371"/>
            <w:r w:rsidRPr="003261FD">
              <w:rPr>
                <w:lang w:val="en-US"/>
              </w:rPr>
              <w:t>or Front Loaded</w:t>
            </w:r>
            <w:r w:rsidR="003563D0" w:rsidRPr="003261FD">
              <w:rPr>
                <w:lang w:val="en-US"/>
              </w:rPr>
              <w:t xml:space="preserve"> Bids</w:t>
            </w:r>
            <w:bookmarkEnd w:id="372"/>
          </w:p>
        </w:tc>
        <w:tc>
          <w:tcPr>
            <w:tcW w:w="7312" w:type="dxa"/>
            <w:gridSpan w:val="3"/>
          </w:tcPr>
          <w:p w:rsidR="00F619C8" w:rsidRPr="003261FD" w:rsidRDefault="00FD2808" w:rsidP="00A17D61">
            <w:pPr>
              <w:numPr>
                <w:ilvl w:val="0"/>
                <w:numId w:val="140"/>
              </w:numPr>
              <w:spacing w:after="134"/>
              <w:ind w:left="336" w:hanging="336"/>
              <w:rPr>
                <w:color w:val="000000" w:themeColor="text1"/>
                <w:spacing w:val="-4"/>
              </w:rPr>
            </w:pPr>
            <w:r w:rsidRPr="003261FD">
              <w:rPr>
                <w:color w:val="000000" w:themeColor="text1"/>
                <w:spacing w:val="-4"/>
              </w:rPr>
              <w:t xml:space="preserve">If the Bid that is evaluated as the </w:t>
            </w:r>
            <w:r w:rsidR="00F619C8" w:rsidRPr="003261FD">
              <w:rPr>
                <w:color w:val="000000" w:themeColor="text1"/>
                <w:spacing w:val="-4"/>
              </w:rPr>
              <w:t xml:space="preserve">lowest evaluated cost </w:t>
            </w:r>
            <w:r w:rsidRPr="003261FD">
              <w:rPr>
                <w:color w:val="000000" w:themeColor="text1"/>
                <w:spacing w:val="-4"/>
              </w:rPr>
              <w:t>is, in the Employer’s opinion, seriously unbalanced or front loaded</w:t>
            </w:r>
            <w:r w:rsidR="003563D0" w:rsidRPr="003261FD">
              <w:rPr>
                <w:color w:val="000000" w:themeColor="text1"/>
                <w:spacing w:val="-4"/>
              </w:rPr>
              <w:t>,</w:t>
            </w:r>
            <w:r w:rsidRPr="003261FD">
              <w:rPr>
                <w:color w:val="000000" w:themeColor="text1"/>
                <w:spacing w:val="-4"/>
              </w:rPr>
              <w:t xml:space="preserve"> the Employer may require the Bidder to provide written clarifications. Clarifications may include detailed price analyses to demonstrate the consistency of the Bid prices with the scope of works, proposed methodology, schedule and any other requirements of the </w:t>
            </w:r>
            <w:r w:rsidR="00F20AF4" w:rsidRPr="003261FD">
              <w:rPr>
                <w:color w:val="000000" w:themeColor="text1"/>
                <w:spacing w:val="-4"/>
              </w:rPr>
              <w:t>Bidding document</w:t>
            </w:r>
            <w:r w:rsidRPr="003261FD">
              <w:rPr>
                <w:color w:val="000000" w:themeColor="text1"/>
                <w:spacing w:val="-4"/>
              </w:rPr>
              <w:t xml:space="preserve">. </w:t>
            </w:r>
          </w:p>
          <w:p w:rsidR="00FD2808" w:rsidRPr="003261FD" w:rsidRDefault="00FD2808" w:rsidP="00A17D61">
            <w:pPr>
              <w:numPr>
                <w:ilvl w:val="0"/>
                <w:numId w:val="140"/>
              </w:numPr>
              <w:spacing w:after="134"/>
              <w:ind w:left="336" w:hanging="336"/>
              <w:rPr>
                <w:color w:val="000000" w:themeColor="text1"/>
                <w:spacing w:val="-4"/>
              </w:rPr>
            </w:pPr>
            <w:r w:rsidRPr="003261FD">
              <w:rPr>
                <w:color w:val="000000" w:themeColor="text1"/>
                <w:spacing w:val="-4"/>
              </w:rPr>
              <w:t>After the evaluation of the information and detailed price analyses presented by the Bidder, the Employer may</w:t>
            </w:r>
            <w:r w:rsidR="000A2D4A" w:rsidRPr="003261FD">
              <w:rPr>
                <w:color w:val="000000" w:themeColor="text1"/>
                <w:spacing w:val="-4"/>
              </w:rPr>
              <w:t xml:space="preserve"> as appropriate</w:t>
            </w:r>
            <w:r w:rsidRPr="003261FD">
              <w:rPr>
                <w:color w:val="000000" w:themeColor="text1"/>
                <w:spacing w:val="-4"/>
              </w:rPr>
              <w:t>:</w:t>
            </w:r>
          </w:p>
          <w:p w:rsidR="00FD2808" w:rsidRPr="003261FD" w:rsidRDefault="00FD2808" w:rsidP="00A17D61">
            <w:pPr>
              <w:numPr>
                <w:ilvl w:val="0"/>
                <w:numId w:val="192"/>
              </w:numPr>
              <w:spacing w:after="134"/>
              <w:rPr>
                <w:bCs/>
                <w:color w:val="000000" w:themeColor="text1"/>
              </w:rPr>
            </w:pPr>
            <w:r w:rsidRPr="003261FD">
              <w:rPr>
                <w:bCs/>
                <w:color w:val="000000" w:themeColor="text1"/>
              </w:rPr>
              <w:t>accept the Bid</w:t>
            </w:r>
            <w:r w:rsidR="00B16891" w:rsidRPr="003261FD">
              <w:rPr>
                <w:bCs/>
                <w:color w:val="000000" w:themeColor="text1"/>
              </w:rPr>
              <w:t>;</w:t>
            </w:r>
            <w:r w:rsidRPr="003261FD">
              <w:rPr>
                <w:bCs/>
                <w:color w:val="000000" w:themeColor="text1"/>
              </w:rPr>
              <w:t xml:space="preserve"> or </w:t>
            </w:r>
          </w:p>
          <w:p w:rsidR="00FD2808" w:rsidRPr="003261FD" w:rsidRDefault="00FD2808" w:rsidP="00A17D61">
            <w:pPr>
              <w:numPr>
                <w:ilvl w:val="0"/>
                <w:numId w:val="192"/>
              </w:numPr>
              <w:spacing w:after="134"/>
              <w:rPr>
                <w:bCs/>
                <w:color w:val="000000" w:themeColor="text1"/>
              </w:rPr>
            </w:pPr>
            <w:r w:rsidRPr="003261FD">
              <w:rPr>
                <w:bCs/>
                <w:color w:val="000000" w:themeColor="text1"/>
              </w:rPr>
              <w:t xml:space="preserve">require that the </w:t>
            </w:r>
            <w:r w:rsidR="00D82C16" w:rsidRPr="003261FD">
              <w:rPr>
                <w:bCs/>
                <w:color w:val="000000" w:themeColor="text1"/>
              </w:rPr>
              <w:t xml:space="preserve">total </w:t>
            </w:r>
            <w:r w:rsidRPr="003261FD">
              <w:rPr>
                <w:bCs/>
                <w:color w:val="000000" w:themeColor="text1"/>
              </w:rPr>
              <w:t xml:space="preserve">amount of the Performance Security be increased at the expense of the Bidder to a level not exceeding 20% of the Contract </w:t>
            </w:r>
            <w:r w:rsidR="00D82C16" w:rsidRPr="003261FD">
              <w:rPr>
                <w:bCs/>
                <w:color w:val="000000" w:themeColor="text1"/>
              </w:rPr>
              <w:t>Price</w:t>
            </w:r>
            <w:r w:rsidR="00B16891" w:rsidRPr="003261FD">
              <w:rPr>
                <w:bCs/>
                <w:color w:val="000000" w:themeColor="text1"/>
              </w:rPr>
              <w:t>;</w:t>
            </w:r>
            <w:r w:rsidRPr="003261FD">
              <w:rPr>
                <w:bCs/>
                <w:color w:val="000000" w:themeColor="text1"/>
              </w:rPr>
              <w:t xml:space="preserve"> or </w:t>
            </w:r>
          </w:p>
          <w:p w:rsidR="00FD2808" w:rsidRPr="003261FD" w:rsidRDefault="00FD2808" w:rsidP="00A17D61">
            <w:pPr>
              <w:numPr>
                <w:ilvl w:val="0"/>
                <w:numId w:val="192"/>
              </w:numPr>
              <w:spacing w:after="134"/>
              <w:rPr>
                <w:color w:val="000000" w:themeColor="text1"/>
              </w:rPr>
            </w:pPr>
            <w:r w:rsidRPr="003261FD">
              <w:rPr>
                <w:bCs/>
                <w:color w:val="000000" w:themeColor="text1"/>
              </w:rPr>
              <w:t>reject the Bid</w:t>
            </w:r>
            <w:r w:rsidRPr="003261FD">
              <w:rPr>
                <w:color w:val="000000" w:themeColor="text1"/>
                <w:szCs w:val="20"/>
              </w:rPr>
              <w:t>.</w:t>
            </w:r>
          </w:p>
        </w:tc>
      </w:tr>
      <w:tr w:rsidR="008517DE" w:rsidRPr="003261FD" w:rsidTr="00B16891">
        <w:trPr>
          <w:gridAfter w:val="1"/>
          <w:wAfter w:w="26" w:type="dxa"/>
          <w:trHeight w:val="1323"/>
        </w:trPr>
        <w:tc>
          <w:tcPr>
            <w:tcW w:w="2321" w:type="dxa"/>
          </w:tcPr>
          <w:p w:rsidR="00FD2808" w:rsidRPr="003261FD" w:rsidRDefault="00FD2808" w:rsidP="00D96372">
            <w:pPr>
              <w:pStyle w:val="StyleHeader1-ClausesLeft0Hanging03After0pt"/>
              <w:rPr>
                <w:color w:val="000000" w:themeColor="text1"/>
                <w:lang w:val="en-US"/>
              </w:rPr>
            </w:pPr>
            <w:bookmarkStart w:id="373" w:name="_Toc435378290"/>
            <w:bookmarkStart w:id="374" w:name="_Toc435378293"/>
            <w:bookmarkStart w:id="375" w:name="_Toc438438861"/>
            <w:bookmarkStart w:id="376" w:name="_Toc438532655"/>
            <w:bookmarkStart w:id="377" w:name="_Toc438734005"/>
            <w:bookmarkStart w:id="378" w:name="_Toc438907042"/>
            <w:bookmarkStart w:id="379" w:name="_Toc438907241"/>
            <w:bookmarkStart w:id="380" w:name="_Toc100032328"/>
            <w:bookmarkStart w:id="381" w:name="_Toc325714194"/>
            <w:bookmarkStart w:id="382" w:name="_Toc473800019"/>
            <w:bookmarkStart w:id="383" w:name="_Toc438438862"/>
            <w:bookmarkStart w:id="384" w:name="_Toc438532656"/>
            <w:bookmarkStart w:id="385" w:name="_Toc438734006"/>
            <w:bookmarkStart w:id="386" w:name="_Toc438907043"/>
            <w:bookmarkStart w:id="387" w:name="_Toc438907242"/>
            <w:bookmarkStart w:id="388" w:name="_Toc100032329"/>
            <w:bookmarkEnd w:id="373"/>
            <w:bookmarkEnd w:id="374"/>
            <w:r w:rsidRPr="003261FD">
              <w:rPr>
                <w:color w:val="000000" w:themeColor="text1"/>
                <w:lang w:val="en-US"/>
              </w:rPr>
              <w:t>Qualifications of the Bidder</w:t>
            </w:r>
            <w:bookmarkEnd w:id="375"/>
            <w:bookmarkEnd w:id="376"/>
            <w:bookmarkEnd w:id="377"/>
            <w:bookmarkEnd w:id="378"/>
            <w:bookmarkEnd w:id="379"/>
            <w:bookmarkEnd w:id="380"/>
            <w:bookmarkEnd w:id="381"/>
            <w:bookmarkEnd w:id="382"/>
          </w:p>
        </w:tc>
        <w:tc>
          <w:tcPr>
            <w:tcW w:w="7312" w:type="dxa"/>
            <w:gridSpan w:val="3"/>
          </w:tcPr>
          <w:p w:rsidR="00FD2808" w:rsidRPr="003261FD" w:rsidRDefault="00FD2808" w:rsidP="00A17D61">
            <w:pPr>
              <w:pStyle w:val="Sub-ClauseText"/>
              <w:numPr>
                <w:ilvl w:val="0"/>
                <w:numId w:val="142"/>
              </w:numPr>
              <w:spacing w:before="0" w:after="134"/>
              <w:ind w:left="415" w:hanging="415"/>
              <w:rPr>
                <w:color w:val="000000" w:themeColor="text1"/>
              </w:rPr>
            </w:pPr>
            <w:r w:rsidRPr="003261FD">
              <w:rPr>
                <w:color w:val="000000" w:themeColor="text1"/>
                <w:spacing w:val="0"/>
              </w:rPr>
              <w:t xml:space="preserve">The Employer shall determine to its satisfaction whether the </w:t>
            </w:r>
            <w:r w:rsidR="007B7A7D" w:rsidRPr="003261FD">
              <w:rPr>
                <w:color w:val="000000" w:themeColor="text1"/>
                <w:spacing w:val="0"/>
              </w:rPr>
              <w:t xml:space="preserve">eligible </w:t>
            </w:r>
            <w:r w:rsidRPr="003261FD">
              <w:rPr>
                <w:color w:val="000000" w:themeColor="text1"/>
                <w:spacing w:val="0"/>
              </w:rPr>
              <w:t>Bidder that is selected as having submitted the lowest evaluated cost and substantially responsive Bid</w:t>
            </w:r>
            <w:r w:rsidR="007B7A7D" w:rsidRPr="003261FD">
              <w:rPr>
                <w:color w:val="000000" w:themeColor="text1"/>
                <w:spacing w:val="0"/>
              </w:rPr>
              <w:t>,</w:t>
            </w:r>
            <w:r w:rsidRPr="003261FD">
              <w:rPr>
                <w:color w:val="000000" w:themeColor="text1"/>
                <w:spacing w:val="0"/>
              </w:rPr>
              <w:t xml:space="preserve"> meets the qualifying criteria specified in Section III, Evaluation and Qualification Criteria.</w:t>
            </w:r>
          </w:p>
        </w:tc>
      </w:tr>
      <w:tr w:rsidR="008517DE" w:rsidRPr="003261FD" w:rsidTr="00B16891">
        <w:trPr>
          <w:gridAfter w:val="1"/>
          <w:wAfter w:w="26" w:type="dxa"/>
          <w:trHeight w:val="699"/>
        </w:trPr>
        <w:tc>
          <w:tcPr>
            <w:tcW w:w="2321" w:type="dxa"/>
          </w:tcPr>
          <w:p w:rsidR="00FD2808" w:rsidRPr="003261FD" w:rsidRDefault="00FD2808" w:rsidP="00F20AF4">
            <w:pPr>
              <w:pStyle w:val="Section1Header2"/>
              <w:numPr>
                <w:ilvl w:val="0"/>
                <w:numId w:val="0"/>
              </w:numPr>
              <w:spacing w:before="160" w:after="80"/>
              <w:rPr>
                <w:color w:val="000000" w:themeColor="text1"/>
              </w:rPr>
            </w:pPr>
          </w:p>
        </w:tc>
        <w:tc>
          <w:tcPr>
            <w:tcW w:w="7312" w:type="dxa"/>
            <w:gridSpan w:val="3"/>
          </w:tcPr>
          <w:p w:rsidR="00FD2808" w:rsidRPr="003261FD" w:rsidRDefault="00FD2808" w:rsidP="00A17D61">
            <w:pPr>
              <w:pStyle w:val="Sub-ClauseText"/>
              <w:numPr>
                <w:ilvl w:val="0"/>
                <w:numId w:val="142"/>
              </w:numPr>
              <w:spacing w:before="0" w:after="134"/>
              <w:ind w:left="415" w:hanging="415"/>
              <w:rPr>
                <w:color w:val="000000" w:themeColor="text1"/>
              </w:rPr>
            </w:pPr>
            <w:r w:rsidRPr="003261FD">
              <w:rPr>
                <w:color w:val="000000" w:themeColor="text1"/>
                <w:szCs w:val="20"/>
              </w:rPr>
              <w:t xml:space="preserve">The determination shall be based upon an examination of the documentary </w:t>
            </w:r>
            <w:r w:rsidRPr="003261FD">
              <w:rPr>
                <w:color w:val="000000" w:themeColor="text1"/>
                <w:spacing w:val="0"/>
              </w:rPr>
              <w:t>evidence</w:t>
            </w:r>
            <w:r w:rsidRPr="003261FD">
              <w:rPr>
                <w:color w:val="000000" w:themeColor="text1"/>
                <w:szCs w:val="20"/>
              </w:rPr>
              <w:t xml:space="preserve"> of the Bidder’s qualifications submitted by the Bidder, pursuant to ITB 17. The determination shall not take into consideration the qualifications of other firms such as the Bidder’s subsidiaries, parent </w:t>
            </w:r>
            <w:r w:rsidRPr="003261FD">
              <w:rPr>
                <w:color w:val="000000" w:themeColor="text1"/>
                <w:spacing w:val="0"/>
              </w:rPr>
              <w:t>entities</w:t>
            </w:r>
            <w:r w:rsidRPr="003261FD">
              <w:rPr>
                <w:color w:val="000000" w:themeColor="text1"/>
                <w:szCs w:val="20"/>
              </w:rPr>
              <w:t xml:space="preserve">, affiliates, subcontractors (other than Specialized Subcontractors if permitted in the </w:t>
            </w:r>
            <w:r w:rsidR="00F20AF4" w:rsidRPr="003261FD">
              <w:rPr>
                <w:color w:val="000000" w:themeColor="text1"/>
                <w:szCs w:val="20"/>
              </w:rPr>
              <w:t>Bidding document</w:t>
            </w:r>
            <w:r w:rsidRPr="003261FD">
              <w:rPr>
                <w:color w:val="000000" w:themeColor="text1"/>
                <w:szCs w:val="20"/>
              </w:rPr>
              <w:t>), or any other firm</w:t>
            </w:r>
            <w:r w:rsidR="00320E7D" w:rsidRPr="003261FD">
              <w:rPr>
                <w:color w:val="000000" w:themeColor="text1"/>
                <w:szCs w:val="20"/>
              </w:rPr>
              <w:t>(s)</w:t>
            </w:r>
            <w:r w:rsidRPr="003261FD">
              <w:rPr>
                <w:color w:val="000000" w:themeColor="text1"/>
                <w:szCs w:val="20"/>
              </w:rPr>
              <w:t xml:space="preserve"> different from the </w:t>
            </w:r>
            <w:r w:rsidR="009E6808" w:rsidRPr="003261FD">
              <w:rPr>
                <w:color w:val="000000" w:themeColor="text1"/>
                <w:szCs w:val="20"/>
              </w:rPr>
              <w:t>Bidder</w:t>
            </w:r>
            <w:r w:rsidR="00FF72AA" w:rsidRPr="003261FD">
              <w:rPr>
                <w:color w:val="000000" w:themeColor="text1"/>
                <w:szCs w:val="20"/>
              </w:rPr>
              <w:t>.</w:t>
            </w:r>
          </w:p>
        </w:tc>
      </w:tr>
      <w:tr w:rsidR="008517DE" w:rsidRPr="003261FD" w:rsidTr="00B16891">
        <w:trPr>
          <w:gridAfter w:val="1"/>
          <w:wAfter w:w="26" w:type="dxa"/>
          <w:trHeight w:val="800"/>
        </w:trPr>
        <w:tc>
          <w:tcPr>
            <w:tcW w:w="2321" w:type="dxa"/>
          </w:tcPr>
          <w:p w:rsidR="00FD2808" w:rsidRPr="003261FD" w:rsidRDefault="00FD2808" w:rsidP="00F20AF4">
            <w:pPr>
              <w:pStyle w:val="Section1Header2"/>
              <w:numPr>
                <w:ilvl w:val="0"/>
                <w:numId w:val="0"/>
              </w:numPr>
              <w:spacing w:before="160" w:after="80"/>
              <w:rPr>
                <w:color w:val="000000" w:themeColor="text1"/>
              </w:rPr>
            </w:pPr>
          </w:p>
        </w:tc>
        <w:tc>
          <w:tcPr>
            <w:tcW w:w="7312" w:type="dxa"/>
            <w:gridSpan w:val="3"/>
          </w:tcPr>
          <w:p w:rsidR="00FD2808" w:rsidRPr="003261FD" w:rsidRDefault="00FD2808" w:rsidP="00A17D61">
            <w:pPr>
              <w:pStyle w:val="Sub-ClauseText"/>
              <w:numPr>
                <w:ilvl w:val="0"/>
                <w:numId w:val="142"/>
              </w:numPr>
              <w:spacing w:before="0" w:after="134"/>
              <w:ind w:left="415" w:hanging="415"/>
              <w:rPr>
                <w:color w:val="000000" w:themeColor="text1"/>
                <w:szCs w:val="20"/>
              </w:rPr>
            </w:pPr>
            <w:r w:rsidRPr="003261FD">
              <w:rPr>
                <w:color w:val="000000" w:themeColor="text1"/>
              </w:rPr>
              <w:t xml:space="preserve">An affirmative determination shall be a prerequisite for award of the Contract to the Bidder. A negative determination shall result in disqualification of the Bid, in which event the Employer shall proceed to the </w:t>
            </w:r>
            <w:r w:rsidRPr="003261FD">
              <w:rPr>
                <w:color w:val="000000" w:themeColor="text1"/>
                <w:spacing w:val="0"/>
              </w:rPr>
              <w:t>Bidder</w:t>
            </w:r>
            <w:r w:rsidRPr="003261FD">
              <w:rPr>
                <w:color w:val="000000" w:themeColor="text1"/>
              </w:rPr>
              <w:t xml:space="preserve"> who offers a </w:t>
            </w:r>
            <w:r w:rsidRPr="003261FD">
              <w:rPr>
                <w:color w:val="000000" w:themeColor="text1"/>
                <w:spacing w:val="0"/>
              </w:rPr>
              <w:t>substantially</w:t>
            </w:r>
            <w:r w:rsidRPr="003261FD">
              <w:rPr>
                <w:color w:val="000000" w:themeColor="text1"/>
              </w:rPr>
              <w:t xml:space="preserve"> responsive Bid with the next lowest evaluated cost to make a similar determination of that Bidder’s qualifications to perform satisfactorily.</w:t>
            </w:r>
          </w:p>
        </w:tc>
      </w:tr>
      <w:tr w:rsidR="008517DE" w:rsidRPr="003261FD" w:rsidTr="00B16891">
        <w:trPr>
          <w:gridAfter w:val="1"/>
          <w:wAfter w:w="26" w:type="dxa"/>
          <w:trHeight w:val="810"/>
        </w:trPr>
        <w:tc>
          <w:tcPr>
            <w:tcW w:w="2321" w:type="dxa"/>
          </w:tcPr>
          <w:p w:rsidR="00FD2808" w:rsidRPr="003261FD" w:rsidRDefault="00FD2808" w:rsidP="00D96372">
            <w:pPr>
              <w:pStyle w:val="StyleHeader1-ClausesLeft0Hanging03After0pt"/>
              <w:rPr>
                <w:color w:val="000000" w:themeColor="text1"/>
                <w:lang w:val="en-US"/>
              </w:rPr>
            </w:pPr>
            <w:bookmarkStart w:id="389" w:name="_Toc435378300"/>
            <w:bookmarkStart w:id="390" w:name="_Toc473800020"/>
            <w:bookmarkEnd w:id="389"/>
            <w:r w:rsidRPr="003261FD">
              <w:rPr>
                <w:color w:val="000000" w:themeColor="text1"/>
                <w:lang w:val="en-US"/>
              </w:rPr>
              <w:t>Most Advantageous Bid</w:t>
            </w:r>
            <w:bookmarkEnd w:id="390"/>
          </w:p>
        </w:tc>
        <w:tc>
          <w:tcPr>
            <w:tcW w:w="7312" w:type="dxa"/>
            <w:gridSpan w:val="3"/>
          </w:tcPr>
          <w:p w:rsidR="00FD2808" w:rsidRPr="003261FD" w:rsidRDefault="00FD2808" w:rsidP="00A17D61">
            <w:pPr>
              <w:pStyle w:val="ListParagraph"/>
              <w:numPr>
                <w:ilvl w:val="0"/>
                <w:numId w:val="147"/>
              </w:numPr>
              <w:spacing w:after="134"/>
              <w:ind w:left="391" w:hanging="391"/>
              <w:contextualSpacing w:val="0"/>
              <w:rPr>
                <w:rFonts w:cs="Arial"/>
                <w:color w:val="000000" w:themeColor="text1"/>
              </w:rPr>
            </w:pPr>
            <w:r w:rsidRPr="003261FD">
              <w:rPr>
                <w:rFonts w:cs="Arial"/>
                <w:color w:val="000000" w:themeColor="text1"/>
              </w:rPr>
              <w:t xml:space="preserve">Having compared the evaluated </w:t>
            </w:r>
            <w:r w:rsidR="00271E51" w:rsidRPr="003261FD">
              <w:rPr>
                <w:rFonts w:cs="Arial"/>
                <w:color w:val="000000" w:themeColor="text1"/>
              </w:rPr>
              <w:t>costs</w:t>
            </w:r>
            <w:r w:rsidRPr="003261FD">
              <w:rPr>
                <w:rFonts w:cs="Arial"/>
                <w:color w:val="000000" w:themeColor="text1"/>
              </w:rPr>
              <w:t xml:space="preserve"> of Bids, the Employer shall determine the Most Advantageous Bid. The Most Advantageous Bid is the Bid of the Bidder that me</w:t>
            </w:r>
            <w:r w:rsidR="00880804" w:rsidRPr="003261FD">
              <w:rPr>
                <w:rFonts w:cs="Arial"/>
                <w:color w:val="000000" w:themeColor="text1"/>
              </w:rPr>
              <w:t>e</w:t>
            </w:r>
            <w:r w:rsidRPr="003261FD">
              <w:rPr>
                <w:rFonts w:cs="Arial"/>
                <w:color w:val="000000" w:themeColor="text1"/>
              </w:rPr>
              <w:t>t</w:t>
            </w:r>
            <w:r w:rsidR="00880804" w:rsidRPr="003261FD">
              <w:rPr>
                <w:rFonts w:cs="Arial"/>
                <w:color w:val="000000" w:themeColor="text1"/>
              </w:rPr>
              <w:t>s</w:t>
            </w:r>
            <w:r w:rsidRPr="003261FD">
              <w:rPr>
                <w:rFonts w:cs="Arial"/>
                <w:color w:val="000000" w:themeColor="text1"/>
              </w:rPr>
              <w:t xml:space="preserve"> the Qualification Criteria and whose Bid has been determined to be:</w:t>
            </w:r>
          </w:p>
          <w:p w:rsidR="00FD2808" w:rsidRPr="003261FD" w:rsidRDefault="00FD2808" w:rsidP="00A17D61">
            <w:pPr>
              <w:numPr>
                <w:ilvl w:val="0"/>
                <w:numId w:val="194"/>
              </w:numPr>
              <w:autoSpaceDE w:val="0"/>
              <w:autoSpaceDN w:val="0"/>
              <w:adjustRightInd w:val="0"/>
              <w:spacing w:after="134"/>
              <w:rPr>
                <w:color w:val="000000" w:themeColor="text1"/>
              </w:rPr>
            </w:pPr>
            <w:r w:rsidRPr="003261FD">
              <w:rPr>
                <w:color w:val="000000" w:themeColor="text1"/>
              </w:rPr>
              <w:t xml:space="preserve">substantially responsive to the </w:t>
            </w:r>
            <w:r w:rsidR="00F20AF4" w:rsidRPr="003261FD">
              <w:rPr>
                <w:color w:val="000000" w:themeColor="text1"/>
              </w:rPr>
              <w:t>Bidding document</w:t>
            </w:r>
            <w:r w:rsidR="00B16891" w:rsidRPr="003261FD">
              <w:rPr>
                <w:color w:val="000000" w:themeColor="text1"/>
              </w:rPr>
              <w:t>;</w:t>
            </w:r>
            <w:r w:rsidRPr="003261FD">
              <w:rPr>
                <w:color w:val="000000" w:themeColor="text1"/>
              </w:rPr>
              <w:t xml:space="preserve"> and</w:t>
            </w:r>
          </w:p>
          <w:p w:rsidR="00FD2808" w:rsidRPr="003261FD" w:rsidDel="002C7F47" w:rsidRDefault="00FD2808" w:rsidP="00A17D61">
            <w:pPr>
              <w:numPr>
                <w:ilvl w:val="0"/>
                <w:numId w:val="194"/>
              </w:numPr>
              <w:autoSpaceDE w:val="0"/>
              <w:autoSpaceDN w:val="0"/>
              <w:adjustRightInd w:val="0"/>
              <w:spacing w:after="134"/>
              <w:rPr>
                <w:rFonts w:cs="Arial"/>
                <w:color w:val="000000" w:themeColor="text1"/>
              </w:rPr>
            </w:pPr>
            <w:r w:rsidRPr="003261FD">
              <w:rPr>
                <w:color w:val="000000" w:themeColor="text1"/>
              </w:rPr>
              <w:t>the lowest evaluated cost</w:t>
            </w:r>
            <w:r w:rsidR="00A17FFB" w:rsidRPr="003261FD">
              <w:rPr>
                <w:color w:val="000000" w:themeColor="text1"/>
              </w:rPr>
              <w:t>.</w:t>
            </w:r>
          </w:p>
        </w:tc>
      </w:tr>
      <w:tr w:rsidR="008517DE" w:rsidRPr="003261FD" w:rsidTr="00B16891">
        <w:trPr>
          <w:gridAfter w:val="1"/>
          <w:wAfter w:w="26" w:type="dxa"/>
          <w:trHeight w:val="1607"/>
        </w:trPr>
        <w:tc>
          <w:tcPr>
            <w:tcW w:w="2321" w:type="dxa"/>
          </w:tcPr>
          <w:p w:rsidR="00FD2808" w:rsidRPr="003261FD" w:rsidRDefault="00FD2808" w:rsidP="00D96372">
            <w:pPr>
              <w:pStyle w:val="StyleHeader1-ClausesLeft0Hanging03After0pt"/>
              <w:rPr>
                <w:color w:val="000000" w:themeColor="text1"/>
                <w:lang w:val="en-US"/>
              </w:rPr>
            </w:pPr>
            <w:bookmarkStart w:id="391" w:name="_Toc430099648"/>
            <w:bookmarkStart w:id="392" w:name="_Toc430099649"/>
            <w:bookmarkStart w:id="393" w:name="_Toc430099650"/>
            <w:bookmarkStart w:id="394" w:name="_Toc325714195"/>
            <w:bookmarkStart w:id="395" w:name="_Toc473800021"/>
            <w:bookmarkEnd w:id="391"/>
            <w:bookmarkEnd w:id="392"/>
            <w:bookmarkEnd w:id="393"/>
            <w:r w:rsidRPr="003261FD">
              <w:rPr>
                <w:color w:val="000000" w:themeColor="text1"/>
                <w:lang w:val="en-US"/>
              </w:rPr>
              <w:t>Employer’s Right to Accept Any Bid, and to Reject Any or All Bids</w:t>
            </w:r>
            <w:bookmarkEnd w:id="383"/>
            <w:bookmarkEnd w:id="384"/>
            <w:bookmarkEnd w:id="385"/>
            <w:bookmarkEnd w:id="386"/>
            <w:bookmarkEnd w:id="387"/>
            <w:bookmarkEnd w:id="388"/>
            <w:bookmarkEnd w:id="394"/>
            <w:bookmarkEnd w:id="395"/>
          </w:p>
        </w:tc>
        <w:tc>
          <w:tcPr>
            <w:tcW w:w="7312" w:type="dxa"/>
            <w:gridSpan w:val="3"/>
          </w:tcPr>
          <w:p w:rsidR="00FD2808" w:rsidRPr="003261FD" w:rsidRDefault="00FD2808" w:rsidP="00A17D61">
            <w:pPr>
              <w:pStyle w:val="Sub-ClauseText"/>
              <w:numPr>
                <w:ilvl w:val="0"/>
                <w:numId w:val="143"/>
              </w:numPr>
              <w:spacing w:before="0" w:after="134"/>
              <w:ind w:left="415" w:hanging="415"/>
              <w:rPr>
                <w:color w:val="000000" w:themeColor="text1"/>
              </w:rPr>
            </w:pPr>
            <w:r w:rsidRPr="003261FD">
              <w:rPr>
                <w:color w:val="000000" w:themeColor="text1"/>
              </w:rPr>
              <w:t xml:space="preserve">The Employer reserves the right to accept or reject any </w:t>
            </w:r>
            <w:r w:rsidR="000A2D4A" w:rsidRPr="003261FD">
              <w:t>B</w:t>
            </w:r>
            <w:r w:rsidRPr="003261FD">
              <w:t>id</w:t>
            </w:r>
            <w:r w:rsidR="00735F77" w:rsidRPr="003261FD">
              <w:t xml:space="preserve"> </w:t>
            </w:r>
            <w:r w:rsidRPr="003261FD">
              <w:rPr>
                <w:color w:val="000000" w:themeColor="text1"/>
              </w:rPr>
              <w:t xml:space="preserve">and to annul the Bidding process and reject all Bids at any time prior to </w:t>
            </w:r>
            <w:r w:rsidR="00F76DF4" w:rsidRPr="003261FD">
              <w:rPr>
                <w:color w:val="000000" w:themeColor="text1"/>
              </w:rPr>
              <w:t>C</w:t>
            </w:r>
            <w:r w:rsidRPr="003261FD">
              <w:rPr>
                <w:color w:val="000000" w:themeColor="text1"/>
              </w:rPr>
              <w:t xml:space="preserve">ontract </w:t>
            </w:r>
            <w:r w:rsidR="00F76DF4" w:rsidRPr="003261FD">
              <w:rPr>
                <w:color w:val="000000" w:themeColor="text1"/>
              </w:rPr>
              <w:t>Award</w:t>
            </w:r>
            <w:r w:rsidRPr="003261FD">
              <w:rPr>
                <w:color w:val="000000" w:themeColor="text1"/>
              </w:rPr>
              <w:t xml:space="preserve">, without thereby incurring any liability to Bidders. In case of annulment, all Bids submitted and specifically, Bid securities, shall be promptly returned to the Bidders. </w:t>
            </w:r>
          </w:p>
        </w:tc>
      </w:tr>
      <w:tr w:rsidR="008517DE" w:rsidRPr="003261FD" w:rsidTr="00B16891">
        <w:trPr>
          <w:gridAfter w:val="1"/>
          <w:wAfter w:w="26" w:type="dxa"/>
        </w:trPr>
        <w:tc>
          <w:tcPr>
            <w:tcW w:w="2321" w:type="dxa"/>
            <w:shd w:val="clear" w:color="auto" w:fill="auto"/>
          </w:tcPr>
          <w:p w:rsidR="00FD2808" w:rsidRPr="003261FD" w:rsidRDefault="00FD2808" w:rsidP="00D96372">
            <w:pPr>
              <w:pStyle w:val="StyleHeader1-ClausesLeft0Hanging03After0pt"/>
              <w:rPr>
                <w:color w:val="000000" w:themeColor="text1"/>
                <w:lang w:val="en-US"/>
              </w:rPr>
            </w:pPr>
            <w:bookmarkStart w:id="396" w:name="_Toc473800022"/>
            <w:r w:rsidRPr="003261FD">
              <w:rPr>
                <w:color w:val="000000" w:themeColor="text1"/>
                <w:lang w:val="en-US"/>
              </w:rPr>
              <w:t>Standstill Period</w:t>
            </w:r>
            <w:bookmarkEnd w:id="396"/>
          </w:p>
        </w:tc>
        <w:tc>
          <w:tcPr>
            <w:tcW w:w="7312" w:type="dxa"/>
            <w:gridSpan w:val="3"/>
            <w:shd w:val="clear" w:color="auto" w:fill="auto"/>
          </w:tcPr>
          <w:p w:rsidR="00FD2808" w:rsidRPr="003261FD" w:rsidRDefault="004F54D7" w:rsidP="00A17D61">
            <w:pPr>
              <w:pStyle w:val="StyleHeader1-ClausesLeft0Hanging03After0pt"/>
              <w:numPr>
                <w:ilvl w:val="0"/>
                <w:numId w:val="144"/>
              </w:numPr>
              <w:spacing w:after="134"/>
              <w:ind w:left="415" w:hanging="415"/>
              <w:jc w:val="both"/>
              <w:rPr>
                <w:color w:val="000000" w:themeColor="text1"/>
                <w:lang w:val="en-US"/>
              </w:rPr>
            </w:pPr>
            <w:r w:rsidRPr="003261FD">
              <w:rPr>
                <w:b w:val="0"/>
                <w:bCs w:val="0"/>
                <w:color w:val="000000" w:themeColor="text1"/>
                <w:spacing w:val="-4"/>
                <w:lang w:val="en-US"/>
              </w:rPr>
              <w:t xml:space="preserve">The Contract shall </w:t>
            </w:r>
            <w:r w:rsidR="0066667D">
              <w:rPr>
                <w:b w:val="0"/>
                <w:bCs w:val="0"/>
                <w:color w:val="000000" w:themeColor="text1"/>
                <w:spacing w:val="-4"/>
                <w:lang w:val="en-US"/>
              </w:rPr>
              <w:t xml:space="preserve">not </w:t>
            </w:r>
            <w:r w:rsidRPr="003261FD">
              <w:rPr>
                <w:b w:val="0"/>
                <w:bCs w:val="0"/>
                <w:color w:val="000000" w:themeColor="text1"/>
                <w:spacing w:val="-4"/>
                <w:lang w:val="en-US"/>
              </w:rPr>
              <w:t>be awarded earlier than the expiry of the Standstill Period. The Standstill Period shall be ten (10) Business Days unless extended in accordance with ITB 46. 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8517DE" w:rsidRPr="003261FD" w:rsidTr="00B16891">
        <w:trPr>
          <w:gridAfter w:val="1"/>
          <w:wAfter w:w="26" w:type="dxa"/>
        </w:trPr>
        <w:tc>
          <w:tcPr>
            <w:tcW w:w="2321" w:type="dxa"/>
            <w:shd w:val="clear" w:color="auto" w:fill="auto"/>
          </w:tcPr>
          <w:p w:rsidR="00FD2808" w:rsidRPr="003261FD" w:rsidRDefault="001F6F7F" w:rsidP="00D96372">
            <w:pPr>
              <w:pStyle w:val="StyleHeader1-ClausesLeft0Hanging03After0pt"/>
              <w:rPr>
                <w:b w:val="0"/>
                <w:color w:val="000000" w:themeColor="text1"/>
                <w:lang w:val="en-US"/>
              </w:rPr>
            </w:pPr>
            <w:bookmarkStart w:id="397" w:name="_Toc473800023"/>
            <w:r w:rsidRPr="003261FD">
              <w:rPr>
                <w:color w:val="000000" w:themeColor="text1"/>
                <w:lang w:val="en-US"/>
              </w:rPr>
              <w:t>Noti</w:t>
            </w:r>
            <w:r w:rsidR="004F54D7" w:rsidRPr="003261FD">
              <w:rPr>
                <w:color w:val="000000" w:themeColor="text1"/>
                <w:lang w:val="en-US"/>
              </w:rPr>
              <w:t>fication</w:t>
            </w:r>
            <w:r w:rsidRPr="003261FD">
              <w:rPr>
                <w:color w:val="000000" w:themeColor="text1"/>
                <w:lang w:val="en-US"/>
              </w:rPr>
              <w:t xml:space="preserve"> of Intention to Award</w:t>
            </w:r>
            <w:bookmarkEnd w:id="397"/>
            <w:r w:rsidRPr="003261FD">
              <w:rPr>
                <w:color w:val="000000" w:themeColor="text1"/>
                <w:lang w:val="en-US"/>
              </w:rPr>
              <w:t xml:space="preserve"> </w:t>
            </w:r>
          </w:p>
        </w:tc>
        <w:tc>
          <w:tcPr>
            <w:tcW w:w="7312" w:type="dxa"/>
            <w:gridSpan w:val="3"/>
            <w:shd w:val="clear" w:color="auto" w:fill="auto"/>
          </w:tcPr>
          <w:p w:rsidR="006605C6" w:rsidRPr="003261FD" w:rsidRDefault="008842CA" w:rsidP="00831862">
            <w:pPr>
              <w:pStyle w:val="StyleHeader1-ClausesAfter10pt"/>
              <w:spacing w:before="0" w:after="134"/>
              <w:ind w:left="410" w:hanging="410"/>
              <w:rPr>
                <w:b w:val="0"/>
                <w:color w:val="000000" w:themeColor="text1"/>
                <w:sz w:val="24"/>
                <w:szCs w:val="24"/>
              </w:rPr>
            </w:pPr>
            <w:r w:rsidRPr="003261FD">
              <w:rPr>
                <w:b w:val="0"/>
                <w:color w:val="000000" w:themeColor="text1"/>
                <w:sz w:val="24"/>
                <w:szCs w:val="24"/>
              </w:rPr>
              <w:t xml:space="preserve">43.1 </w:t>
            </w:r>
            <w:r w:rsidR="004F54D7" w:rsidRPr="003261FD">
              <w:rPr>
                <w:b w:val="0"/>
                <w:bCs w:val="0"/>
                <w:color w:val="000000" w:themeColor="text1"/>
                <w:spacing w:val="-4"/>
                <w:sz w:val="24"/>
                <w:szCs w:val="24"/>
              </w:rPr>
              <w:t>The Employer shall send to each Bidder the Notification of Intention to Award the Contract to the successful Bidder.</w:t>
            </w:r>
            <w:r w:rsidR="004F54D7" w:rsidRPr="003261FD">
              <w:t xml:space="preserve"> </w:t>
            </w:r>
            <w:r w:rsidR="006605C6" w:rsidRPr="003261FD">
              <w:rPr>
                <w:b w:val="0"/>
                <w:color w:val="000000" w:themeColor="text1"/>
                <w:sz w:val="24"/>
                <w:szCs w:val="24"/>
              </w:rPr>
              <w:t>The Notification of Intention to Award shall contain, at a minimum, the following information:</w:t>
            </w:r>
          </w:p>
          <w:p w:rsidR="00C145BF" w:rsidRPr="003261FD" w:rsidRDefault="006605C6" w:rsidP="00A17D61">
            <w:pPr>
              <w:pStyle w:val="ListParagraph"/>
              <w:numPr>
                <w:ilvl w:val="0"/>
                <w:numId w:val="161"/>
              </w:numPr>
              <w:spacing w:after="134"/>
              <w:ind w:left="1526" w:hanging="601"/>
              <w:contextualSpacing w:val="0"/>
              <w:jc w:val="left"/>
              <w:rPr>
                <w:color w:val="000000" w:themeColor="text1"/>
              </w:rPr>
            </w:pPr>
            <w:r w:rsidRPr="003261FD">
              <w:rPr>
                <w:color w:val="000000" w:themeColor="text1"/>
              </w:rPr>
              <w:t xml:space="preserve">the name and address of the Bidder submitting the successful Bid; </w:t>
            </w:r>
          </w:p>
          <w:p w:rsidR="00C145BF" w:rsidRPr="003261FD" w:rsidRDefault="006605C6" w:rsidP="00A17D61">
            <w:pPr>
              <w:pStyle w:val="ListParagraph"/>
              <w:numPr>
                <w:ilvl w:val="0"/>
                <w:numId w:val="161"/>
              </w:numPr>
              <w:spacing w:after="134"/>
              <w:ind w:left="1526" w:hanging="601"/>
              <w:contextualSpacing w:val="0"/>
              <w:jc w:val="left"/>
              <w:rPr>
                <w:color w:val="000000" w:themeColor="text1"/>
              </w:rPr>
            </w:pPr>
            <w:r w:rsidRPr="003261FD">
              <w:rPr>
                <w:color w:val="000000" w:themeColor="text1"/>
              </w:rPr>
              <w:t xml:space="preserve">the Contract price of the successful Bid; </w:t>
            </w:r>
          </w:p>
          <w:p w:rsidR="00C145BF" w:rsidRPr="003261FD" w:rsidRDefault="006605C6" w:rsidP="00A17D61">
            <w:pPr>
              <w:pStyle w:val="ListParagraph"/>
              <w:numPr>
                <w:ilvl w:val="0"/>
                <w:numId w:val="161"/>
              </w:numPr>
              <w:spacing w:after="134"/>
              <w:ind w:left="1526" w:hanging="601"/>
              <w:contextualSpacing w:val="0"/>
            </w:pPr>
            <w:r w:rsidRPr="003261FD">
              <w:t>the names of all Bidders who submitted Bids, and their Bid prices as readout</w:t>
            </w:r>
            <w:r w:rsidR="00C145BF" w:rsidRPr="003261FD">
              <w:t>,</w:t>
            </w:r>
            <w:r w:rsidRPr="003261FD">
              <w:t xml:space="preserve"> and as evaluated;</w:t>
            </w:r>
          </w:p>
          <w:p w:rsidR="00C145BF" w:rsidRPr="003261FD" w:rsidRDefault="00C145BF" w:rsidP="00A17D61">
            <w:pPr>
              <w:pStyle w:val="ListParagraph"/>
              <w:numPr>
                <w:ilvl w:val="0"/>
                <w:numId w:val="161"/>
              </w:numPr>
              <w:spacing w:after="134"/>
              <w:ind w:left="1526" w:hanging="601"/>
              <w:contextualSpacing w:val="0"/>
            </w:pPr>
            <w:r w:rsidRPr="003261FD">
              <w:rPr>
                <w:bCs/>
              </w:rPr>
              <w:t xml:space="preserve">a statement of the reason(s) </w:t>
            </w:r>
            <w:r w:rsidR="00E1213D" w:rsidRPr="003261FD">
              <w:rPr>
                <w:color w:val="000000" w:themeColor="text1"/>
              </w:rPr>
              <w:t xml:space="preserve">the Bid (of the unsuccessful Bidder to whom the </w:t>
            </w:r>
            <w:r w:rsidR="004F54D7" w:rsidRPr="003261FD">
              <w:rPr>
                <w:color w:val="000000" w:themeColor="text1"/>
              </w:rPr>
              <w:t xml:space="preserve">notification </w:t>
            </w:r>
            <w:r w:rsidR="00E1213D" w:rsidRPr="003261FD">
              <w:rPr>
                <w:color w:val="000000" w:themeColor="text1"/>
              </w:rPr>
              <w:t>is addressed) was unsuccessful</w:t>
            </w:r>
            <w:r w:rsidRPr="003261FD">
              <w:rPr>
                <w:bCs/>
              </w:rPr>
              <w:t xml:space="preserve">, unless the price information in </w:t>
            </w:r>
            <w:r w:rsidR="00E1213D" w:rsidRPr="003261FD">
              <w:rPr>
                <w:bCs/>
              </w:rPr>
              <w:t>c)</w:t>
            </w:r>
            <w:r w:rsidRPr="003261FD">
              <w:rPr>
                <w:bCs/>
              </w:rPr>
              <w:t xml:space="preserve"> above already reveals the reason;</w:t>
            </w:r>
          </w:p>
          <w:p w:rsidR="00C145BF" w:rsidRPr="003261FD" w:rsidRDefault="006605C6" w:rsidP="00A17D61">
            <w:pPr>
              <w:pStyle w:val="ListParagraph"/>
              <w:numPr>
                <w:ilvl w:val="0"/>
                <w:numId w:val="161"/>
              </w:numPr>
              <w:spacing w:after="134"/>
              <w:ind w:left="1526" w:hanging="601"/>
              <w:contextualSpacing w:val="0"/>
            </w:pPr>
            <w:r w:rsidRPr="003261FD">
              <w:t>the expiry date of the Standstill Period;</w:t>
            </w:r>
            <w:r w:rsidR="00B16891" w:rsidRPr="003261FD">
              <w:t xml:space="preserve"> and</w:t>
            </w:r>
          </w:p>
          <w:p w:rsidR="00FD2808" w:rsidRPr="003261FD" w:rsidRDefault="006605C6" w:rsidP="00A17D61">
            <w:pPr>
              <w:pStyle w:val="ListParagraph"/>
              <w:numPr>
                <w:ilvl w:val="0"/>
                <w:numId w:val="161"/>
              </w:numPr>
              <w:spacing w:after="134"/>
              <w:ind w:left="1526" w:hanging="601"/>
              <w:contextualSpacing w:val="0"/>
            </w:pPr>
            <w:r w:rsidRPr="003261FD">
              <w:t xml:space="preserve">instructions on how to request a debriefing </w:t>
            </w:r>
            <w:r w:rsidR="00C145BF" w:rsidRPr="003261FD">
              <w:t>and/</w:t>
            </w:r>
            <w:r w:rsidRPr="003261FD">
              <w:t xml:space="preserve">or submit a complaint during the standstill period; </w:t>
            </w:r>
          </w:p>
        </w:tc>
      </w:tr>
      <w:tr w:rsidR="00FD2808" w:rsidRPr="003261FD" w:rsidTr="00B16891">
        <w:tc>
          <w:tcPr>
            <w:tcW w:w="9659" w:type="dxa"/>
            <w:gridSpan w:val="5"/>
          </w:tcPr>
          <w:p w:rsidR="00FD2808" w:rsidRPr="003261FD" w:rsidRDefault="00FD2808" w:rsidP="00831862">
            <w:pPr>
              <w:pStyle w:val="Section1Header1"/>
              <w:spacing w:before="0" w:after="134"/>
              <w:rPr>
                <w:color w:val="000000" w:themeColor="text1"/>
              </w:rPr>
            </w:pPr>
            <w:bookmarkStart w:id="398" w:name="_Toc473800024"/>
            <w:r w:rsidRPr="003261FD">
              <w:rPr>
                <w:color w:val="000000" w:themeColor="text1"/>
              </w:rPr>
              <w:t>F.  Award of Contract</w:t>
            </w:r>
            <w:bookmarkEnd w:id="398"/>
          </w:p>
        </w:tc>
      </w:tr>
      <w:tr w:rsidR="008517DE" w:rsidRPr="003261FD" w:rsidTr="00B16891">
        <w:tc>
          <w:tcPr>
            <w:tcW w:w="2321" w:type="dxa"/>
          </w:tcPr>
          <w:p w:rsidR="00FD2808" w:rsidRPr="003261FD" w:rsidRDefault="00FD2808" w:rsidP="00D96372">
            <w:pPr>
              <w:pStyle w:val="StyleHeader1-ClausesLeft0Hanging03After0pt"/>
              <w:rPr>
                <w:color w:val="000000" w:themeColor="text1"/>
                <w:lang w:val="en-US"/>
              </w:rPr>
            </w:pPr>
            <w:bookmarkStart w:id="399" w:name="_Toc435378306"/>
            <w:bookmarkStart w:id="400" w:name="_Toc473800025"/>
            <w:bookmarkEnd w:id="399"/>
            <w:r w:rsidRPr="003261FD">
              <w:rPr>
                <w:color w:val="000000" w:themeColor="text1"/>
                <w:lang w:val="en-US"/>
              </w:rPr>
              <w:t>Award Criteria</w:t>
            </w:r>
            <w:bookmarkEnd w:id="400"/>
          </w:p>
        </w:tc>
        <w:tc>
          <w:tcPr>
            <w:tcW w:w="7338" w:type="dxa"/>
            <w:gridSpan w:val="4"/>
          </w:tcPr>
          <w:p w:rsidR="00FD2808" w:rsidRPr="003261FD" w:rsidRDefault="008842CA" w:rsidP="00831862">
            <w:pPr>
              <w:pStyle w:val="ListParagraph"/>
              <w:spacing w:after="134"/>
              <w:ind w:left="349" w:hanging="349"/>
              <w:contextualSpacing w:val="0"/>
              <w:rPr>
                <w:color w:val="000000" w:themeColor="text1"/>
              </w:rPr>
            </w:pPr>
            <w:r w:rsidRPr="003261FD">
              <w:rPr>
                <w:color w:val="000000" w:themeColor="text1"/>
              </w:rPr>
              <w:t xml:space="preserve">44.1 </w:t>
            </w:r>
            <w:r w:rsidR="00FD2808" w:rsidRPr="003261FD">
              <w:rPr>
                <w:color w:val="000000" w:themeColor="text1"/>
              </w:rPr>
              <w:t>Subject to I</w:t>
            </w:r>
            <w:r w:rsidR="00AE6A92" w:rsidRPr="003261FD">
              <w:rPr>
                <w:color w:val="000000" w:themeColor="text1"/>
              </w:rPr>
              <w:t>TB</w:t>
            </w:r>
            <w:r w:rsidR="00FD2808" w:rsidRPr="003261FD">
              <w:rPr>
                <w:color w:val="000000" w:themeColor="text1"/>
              </w:rPr>
              <w:t xml:space="preserve"> </w:t>
            </w:r>
            <w:r w:rsidR="00B701D1" w:rsidRPr="003261FD">
              <w:rPr>
                <w:color w:val="000000" w:themeColor="text1"/>
              </w:rPr>
              <w:t>41</w:t>
            </w:r>
            <w:r w:rsidR="00FD2808" w:rsidRPr="003261FD">
              <w:rPr>
                <w:color w:val="000000" w:themeColor="text1"/>
              </w:rPr>
              <w:t>, the Employer shall award the Contract to the successful Bidder. This is the Bidder whose Bid has been determined to be the Most Advantageous Bid</w:t>
            </w:r>
            <w:r w:rsidR="00B701D1" w:rsidRPr="003261FD">
              <w:rPr>
                <w:color w:val="000000" w:themeColor="text1"/>
              </w:rPr>
              <w:t>.</w:t>
            </w:r>
          </w:p>
        </w:tc>
      </w:tr>
      <w:tr w:rsidR="008517DE" w:rsidRPr="003261FD" w:rsidTr="00B16891">
        <w:tc>
          <w:tcPr>
            <w:tcW w:w="2321" w:type="dxa"/>
          </w:tcPr>
          <w:p w:rsidR="00FD2808" w:rsidRPr="003261FD" w:rsidRDefault="00FD2808" w:rsidP="00D96372">
            <w:pPr>
              <w:pStyle w:val="StyleHeader1-ClausesLeft0Hanging03After0pt"/>
              <w:rPr>
                <w:color w:val="000000" w:themeColor="text1"/>
                <w:lang w:val="en-US"/>
              </w:rPr>
            </w:pPr>
            <w:bookmarkStart w:id="401" w:name="_Toc438438866"/>
            <w:bookmarkStart w:id="402" w:name="_Toc438532660"/>
            <w:bookmarkStart w:id="403" w:name="_Toc438734010"/>
            <w:bookmarkStart w:id="404" w:name="_Toc438907046"/>
            <w:bookmarkStart w:id="405" w:name="_Toc438907245"/>
            <w:bookmarkStart w:id="406" w:name="_Toc100032332"/>
            <w:bookmarkStart w:id="407" w:name="_Toc325714198"/>
            <w:bookmarkStart w:id="408" w:name="_Toc473800026"/>
            <w:r w:rsidRPr="003261FD">
              <w:rPr>
                <w:color w:val="000000" w:themeColor="text1"/>
                <w:lang w:val="en-US"/>
              </w:rPr>
              <w:t>Notification of Award</w:t>
            </w:r>
            <w:bookmarkEnd w:id="401"/>
            <w:bookmarkEnd w:id="402"/>
            <w:bookmarkEnd w:id="403"/>
            <w:bookmarkEnd w:id="404"/>
            <w:bookmarkEnd w:id="405"/>
            <w:bookmarkEnd w:id="406"/>
            <w:bookmarkEnd w:id="407"/>
            <w:bookmarkEnd w:id="408"/>
          </w:p>
        </w:tc>
        <w:tc>
          <w:tcPr>
            <w:tcW w:w="7338" w:type="dxa"/>
            <w:gridSpan w:val="4"/>
          </w:tcPr>
          <w:p w:rsidR="00FD2808" w:rsidRPr="003261FD" w:rsidRDefault="008842CA" w:rsidP="00831862">
            <w:pPr>
              <w:pStyle w:val="ListParagraph"/>
              <w:spacing w:after="134"/>
              <w:ind w:left="349" w:hanging="349"/>
              <w:contextualSpacing w:val="0"/>
              <w:rPr>
                <w:color w:val="000000" w:themeColor="text1"/>
              </w:rPr>
            </w:pPr>
            <w:r w:rsidRPr="003261FD">
              <w:rPr>
                <w:color w:val="000000" w:themeColor="text1"/>
              </w:rPr>
              <w:t xml:space="preserve">45.1 </w:t>
            </w:r>
            <w:r w:rsidR="00FD2808" w:rsidRPr="003261FD">
              <w:rPr>
                <w:color w:val="000000" w:themeColor="text1"/>
              </w:rPr>
              <w:t>Prior to the expiry of the Bid Validity Period</w:t>
            </w:r>
            <w:r w:rsidR="00851545" w:rsidRPr="003261FD">
              <w:rPr>
                <w:color w:val="000000" w:themeColor="text1"/>
              </w:rPr>
              <w:t xml:space="preserve"> </w:t>
            </w:r>
            <w:r w:rsidR="00FD2808" w:rsidRPr="003261FD">
              <w:rPr>
                <w:color w:val="000000" w:themeColor="text1"/>
              </w:rPr>
              <w:t>and upon expiry of the Standstill Period</w:t>
            </w:r>
            <w:r w:rsidR="00EF560E" w:rsidRPr="003261FD">
              <w:rPr>
                <w:color w:val="000000" w:themeColor="text1"/>
              </w:rPr>
              <w:t xml:space="preserve"> </w:t>
            </w:r>
            <w:r w:rsidR="00EF560E" w:rsidRPr="003261FD">
              <w:t>specified in</w:t>
            </w:r>
            <w:r w:rsidR="007A5A80" w:rsidRPr="003261FD">
              <w:t xml:space="preserve"> </w:t>
            </w:r>
            <w:r w:rsidR="00EF560E" w:rsidRPr="003261FD">
              <w:t>IT</w:t>
            </w:r>
            <w:r w:rsidR="007A5A80" w:rsidRPr="003261FD">
              <w:t>B</w:t>
            </w:r>
            <w:r w:rsidR="00EF560E" w:rsidRPr="003261FD">
              <w:t xml:space="preserve"> </w:t>
            </w:r>
            <w:r w:rsidR="007A5A80" w:rsidRPr="003261FD">
              <w:t>42</w:t>
            </w:r>
            <w:r w:rsidR="00EF560E" w:rsidRPr="003261FD">
              <w:t>.1 or any extension thereof,</w:t>
            </w:r>
            <w:r w:rsidR="00FD2808" w:rsidRPr="003261FD">
              <w:rPr>
                <w:color w:val="000000" w:themeColor="text1"/>
              </w:rPr>
              <w:t xml:space="preserve"> </w:t>
            </w:r>
            <w:r w:rsidR="001C034B" w:rsidRPr="003261FD">
              <w:rPr>
                <w:color w:val="000000" w:themeColor="text1"/>
              </w:rPr>
              <w:t>and</w:t>
            </w:r>
            <w:r w:rsidR="00FD2808" w:rsidRPr="003261FD">
              <w:rPr>
                <w:color w:val="000000" w:themeColor="text1"/>
              </w:rPr>
              <w:t xml:space="preserve">, upon </w:t>
            </w:r>
            <w:r w:rsidR="00E40D12" w:rsidRPr="003261FD">
              <w:rPr>
                <w:color w:val="000000" w:themeColor="text1"/>
              </w:rPr>
              <w:t>satisfactorily</w:t>
            </w:r>
            <w:r w:rsidR="00FD2808" w:rsidRPr="003261FD">
              <w:rPr>
                <w:color w:val="000000" w:themeColor="text1"/>
              </w:rPr>
              <w:t xml:space="preserve"> </w:t>
            </w:r>
            <w:r w:rsidR="00EF560E" w:rsidRPr="003261FD">
              <w:rPr>
                <w:color w:val="000000" w:themeColor="text1"/>
              </w:rPr>
              <w:t xml:space="preserve">addressing </w:t>
            </w:r>
            <w:r w:rsidR="00FD2808" w:rsidRPr="003261FD">
              <w:rPr>
                <w:color w:val="000000" w:themeColor="text1"/>
              </w:rPr>
              <w:t>a</w:t>
            </w:r>
            <w:r w:rsidR="001C034B" w:rsidRPr="003261FD">
              <w:rPr>
                <w:color w:val="000000" w:themeColor="text1"/>
              </w:rPr>
              <w:t>ny</w:t>
            </w:r>
            <w:r w:rsidR="00FD2808" w:rsidRPr="003261FD">
              <w:rPr>
                <w:color w:val="000000" w:themeColor="text1"/>
              </w:rPr>
              <w:t xml:space="preserve"> complaint that has been filed within the Standstill Period, the Employer </w:t>
            </w:r>
            <w:r w:rsidR="00820448" w:rsidRPr="003261FD">
              <w:rPr>
                <w:color w:val="000000" w:themeColor="text1"/>
              </w:rPr>
              <w:t xml:space="preserve">shall </w:t>
            </w:r>
            <w:r w:rsidR="004F54D7" w:rsidRPr="003261FD">
              <w:rPr>
                <w:color w:val="000000" w:themeColor="text1"/>
              </w:rPr>
              <w:t>notify the successful Bidder, in writing, that its Bid has been accepted. The notification of award (</w:t>
            </w:r>
            <w:r w:rsidR="004F54D7" w:rsidRPr="003261FD">
              <w:t>hereinafter</w:t>
            </w:r>
            <w:r w:rsidR="004F54D7" w:rsidRPr="003261FD">
              <w:rPr>
                <w:color w:val="000000" w:themeColor="text1"/>
              </w:rPr>
              <w:t xml:space="preserve"> and in the Conditions of Contract and Contract Forms called the “Letter of Acceptance”) </w:t>
            </w:r>
            <w:r w:rsidR="00FD2808" w:rsidRPr="003261FD">
              <w:rPr>
                <w:color w:val="000000" w:themeColor="text1"/>
              </w:rPr>
              <w:t xml:space="preserve">shall specify the sum that the Employer will pay the Contractor in consideration of the </w:t>
            </w:r>
            <w:r w:rsidR="004B22B3" w:rsidRPr="003261FD">
              <w:t xml:space="preserve">execution </w:t>
            </w:r>
            <w:r w:rsidR="0051386B" w:rsidRPr="003261FD">
              <w:t>of the Contract</w:t>
            </w:r>
            <w:r w:rsidR="00FD2808" w:rsidRPr="003261FD">
              <w:rPr>
                <w:color w:val="000000" w:themeColor="text1"/>
              </w:rPr>
              <w:t xml:space="preserve"> (hereinafter and in the Conditions of Contract and Contract Forms called “the Contract Price”). </w:t>
            </w:r>
          </w:p>
          <w:p w:rsidR="007A5A80" w:rsidRPr="003261FD" w:rsidRDefault="008842CA" w:rsidP="00831862">
            <w:pPr>
              <w:pStyle w:val="StyleHeader1-ClausesAfter10pt"/>
              <w:spacing w:before="0" w:after="134"/>
              <w:ind w:left="410" w:hanging="410"/>
              <w:rPr>
                <w:b w:val="0"/>
                <w:bCs w:val="0"/>
                <w:color w:val="000000" w:themeColor="text1"/>
                <w:sz w:val="24"/>
                <w:szCs w:val="24"/>
              </w:rPr>
            </w:pPr>
            <w:r w:rsidRPr="003261FD">
              <w:rPr>
                <w:b w:val="0"/>
                <w:bCs w:val="0"/>
                <w:color w:val="000000" w:themeColor="text1"/>
                <w:sz w:val="24"/>
                <w:szCs w:val="24"/>
              </w:rPr>
              <w:t xml:space="preserve">45.2 </w:t>
            </w:r>
            <w:r w:rsidR="00820448" w:rsidRPr="003261FD">
              <w:rPr>
                <w:b w:val="0"/>
                <w:bCs w:val="0"/>
                <w:sz w:val="24"/>
                <w:szCs w:val="24"/>
              </w:rPr>
              <w:t>Within ten (10) Business Days  after the date of transmission of the Letter of Acceptance</w:t>
            </w:r>
            <w:r w:rsidR="00FD2808" w:rsidRPr="003261FD">
              <w:rPr>
                <w:b w:val="0"/>
                <w:bCs w:val="0"/>
                <w:color w:val="000000" w:themeColor="text1"/>
                <w:sz w:val="24"/>
                <w:szCs w:val="24"/>
              </w:rPr>
              <w:t xml:space="preserve">, the Employer shall publish the Contract Award Notice which shall contain, at a minimum, the </w:t>
            </w:r>
            <w:r w:rsidR="007A5A80" w:rsidRPr="003261FD">
              <w:rPr>
                <w:b w:val="0"/>
                <w:bCs w:val="0"/>
                <w:color w:val="000000" w:themeColor="text1"/>
                <w:sz w:val="24"/>
                <w:szCs w:val="24"/>
              </w:rPr>
              <w:t xml:space="preserve">following </w:t>
            </w:r>
            <w:r w:rsidR="00FD2808" w:rsidRPr="003261FD">
              <w:rPr>
                <w:b w:val="0"/>
                <w:bCs w:val="0"/>
                <w:color w:val="000000" w:themeColor="text1"/>
                <w:sz w:val="24"/>
                <w:szCs w:val="24"/>
              </w:rPr>
              <w:t>information</w:t>
            </w:r>
            <w:r w:rsidR="007A5A80" w:rsidRPr="003261FD">
              <w:rPr>
                <w:b w:val="0"/>
                <w:bCs w:val="0"/>
                <w:color w:val="000000" w:themeColor="text1"/>
                <w:sz w:val="24"/>
                <w:szCs w:val="24"/>
              </w:rPr>
              <w:t>:</w:t>
            </w:r>
            <w:r w:rsidR="00FD2808" w:rsidRPr="003261FD">
              <w:rPr>
                <w:b w:val="0"/>
                <w:bCs w:val="0"/>
                <w:color w:val="000000" w:themeColor="text1"/>
                <w:sz w:val="24"/>
                <w:szCs w:val="24"/>
              </w:rPr>
              <w:t xml:space="preserve"> </w:t>
            </w:r>
          </w:p>
          <w:p w:rsidR="00C34875" w:rsidRPr="003261FD" w:rsidRDefault="00C34875" w:rsidP="00A17D61">
            <w:pPr>
              <w:pStyle w:val="ListParagraph"/>
              <w:numPr>
                <w:ilvl w:val="0"/>
                <w:numId w:val="163"/>
              </w:numPr>
              <w:spacing w:after="134"/>
              <w:ind w:left="1256" w:hanging="533"/>
              <w:contextualSpacing w:val="0"/>
              <w:jc w:val="left"/>
              <w:rPr>
                <w:rFonts w:eastAsia="Calibri"/>
                <w:color w:val="000000"/>
              </w:rPr>
            </w:pPr>
            <w:r w:rsidRPr="003261FD">
              <w:rPr>
                <w:rFonts w:eastAsia="Calibri"/>
                <w:color w:val="000000"/>
              </w:rPr>
              <w:t>name and address of the Employer;</w:t>
            </w:r>
          </w:p>
          <w:p w:rsidR="00C34875" w:rsidRPr="003261FD" w:rsidRDefault="00C34875" w:rsidP="00A17D61">
            <w:pPr>
              <w:pStyle w:val="ListParagraph"/>
              <w:numPr>
                <w:ilvl w:val="0"/>
                <w:numId w:val="163"/>
              </w:numPr>
              <w:spacing w:after="134"/>
              <w:ind w:left="1256" w:hanging="533"/>
              <w:contextualSpacing w:val="0"/>
              <w:jc w:val="left"/>
              <w:rPr>
                <w:rFonts w:eastAsia="Calibri"/>
                <w:color w:val="000000"/>
              </w:rPr>
            </w:pPr>
            <w:r w:rsidRPr="003261FD">
              <w:rPr>
                <w:rFonts w:eastAsia="Calibri"/>
                <w:color w:val="000000"/>
              </w:rPr>
              <w:t xml:space="preserve">name and reference number of the contract being awarded, and the selection method used; </w:t>
            </w:r>
          </w:p>
          <w:p w:rsidR="00C34875" w:rsidRPr="003261FD" w:rsidRDefault="00C34875" w:rsidP="00A17D61">
            <w:pPr>
              <w:pStyle w:val="ListParagraph"/>
              <w:numPr>
                <w:ilvl w:val="0"/>
                <w:numId w:val="163"/>
              </w:numPr>
              <w:spacing w:after="134"/>
              <w:ind w:left="1256" w:hanging="533"/>
              <w:contextualSpacing w:val="0"/>
              <w:jc w:val="left"/>
              <w:rPr>
                <w:rFonts w:eastAsia="Calibri"/>
                <w:color w:val="000000"/>
              </w:rPr>
            </w:pPr>
            <w:r w:rsidRPr="003261FD">
              <w:rPr>
                <w:rFonts w:eastAsia="Calibri"/>
                <w:color w:val="000000"/>
              </w:rPr>
              <w:t xml:space="preserve">names of all Bidders that submitted Bids, and their Bid prices as read out at Bid opening, and as evaluated; </w:t>
            </w:r>
          </w:p>
          <w:p w:rsidR="00C34875" w:rsidRPr="003261FD" w:rsidRDefault="00C34875" w:rsidP="00A17D61">
            <w:pPr>
              <w:pStyle w:val="ListParagraph"/>
              <w:numPr>
                <w:ilvl w:val="0"/>
                <w:numId w:val="163"/>
              </w:numPr>
              <w:spacing w:after="134"/>
              <w:ind w:left="1256" w:hanging="533"/>
              <w:contextualSpacing w:val="0"/>
              <w:jc w:val="left"/>
              <w:rPr>
                <w:rFonts w:eastAsia="Calibri"/>
                <w:color w:val="000000"/>
              </w:rPr>
            </w:pPr>
            <w:r w:rsidRPr="003261FD">
              <w:rPr>
                <w:rFonts w:eastAsia="Calibri"/>
                <w:color w:val="000000"/>
              </w:rPr>
              <w:t xml:space="preserve">names of all Bidders whose Bids were rejected either as nonresponsive or as not meeting qualification criteria, or were not evaluated, with the reasons therefor; </w:t>
            </w:r>
          </w:p>
          <w:p w:rsidR="00E81FA2" w:rsidRPr="003261FD" w:rsidRDefault="00C34875" w:rsidP="00A17D61">
            <w:pPr>
              <w:pStyle w:val="ListParagraph"/>
              <w:numPr>
                <w:ilvl w:val="0"/>
                <w:numId w:val="163"/>
              </w:numPr>
              <w:spacing w:after="134"/>
              <w:ind w:left="1256" w:hanging="533"/>
              <w:contextualSpacing w:val="0"/>
              <w:jc w:val="left"/>
              <w:rPr>
                <w:rFonts w:eastAsia="Calibri"/>
              </w:rPr>
            </w:pPr>
            <w:r w:rsidRPr="003261FD">
              <w:rPr>
                <w:rFonts w:eastAsia="Calibri"/>
                <w:color w:val="000000"/>
              </w:rPr>
              <w:t xml:space="preserve">the name of the successful Bidder, the final total contract price, </w:t>
            </w:r>
            <w:r w:rsidRPr="003261FD">
              <w:rPr>
                <w:rFonts w:eastAsia="Calibri"/>
              </w:rPr>
              <w:t>the contract duration and a summary of its scope</w:t>
            </w:r>
            <w:r w:rsidR="00E81FA2" w:rsidRPr="003261FD">
              <w:rPr>
                <w:rFonts w:eastAsia="Calibri"/>
              </w:rPr>
              <w:t>; and</w:t>
            </w:r>
          </w:p>
          <w:p w:rsidR="00E81FA2" w:rsidRPr="003261FD" w:rsidRDefault="00E81FA2" w:rsidP="00A17D61">
            <w:pPr>
              <w:pStyle w:val="ListParagraph"/>
              <w:numPr>
                <w:ilvl w:val="0"/>
                <w:numId w:val="163"/>
              </w:numPr>
              <w:spacing w:after="80"/>
              <w:ind w:left="1256" w:hanging="533"/>
              <w:contextualSpacing w:val="0"/>
              <w:jc w:val="left"/>
            </w:pPr>
            <w:r w:rsidRPr="003261FD">
              <w:t xml:space="preserve">successful Bidder’s </w:t>
            </w:r>
            <w:r w:rsidR="002C364D">
              <w:t>Beneficial O</w:t>
            </w:r>
            <w:r w:rsidR="002C364D" w:rsidRPr="007012EE">
              <w:t xml:space="preserve">wnership </w:t>
            </w:r>
            <w:r w:rsidR="002C364D">
              <w:t>Disclosure Form</w:t>
            </w:r>
            <w:r w:rsidRPr="003261FD">
              <w:t>, if specified in BDS ITB 47.1</w:t>
            </w:r>
          </w:p>
          <w:p w:rsidR="00C34875" w:rsidRPr="003261FD" w:rsidRDefault="00C34875" w:rsidP="00E04F2C">
            <w:pPr>
              <w:pStyle w:val="ListParagraph"/>
              <w:spacing w:after="134"/>
              <w:ind w:left="964"/>
              <w:contextualSpacing w:val="0"/>
              <w:jc w:val="left"/>
              <w:rPr>
                <w:rFonts w:eastAsia="Calibri"/>
                <w:color w:val="000000"/>
              </w:rPr>
            </w:pPr>
          </w:p>
          <w:p w:rsidR="00FD2808" w:rsidRPr="003261FD" w:rsidRDefault="008842CA" w:rsidP="00831862">
            <w:pPr>
              <w:pStyle w:val="ListParagraph"/>
              <w:spacing w:after="134"/>
              <w:ind w:left="349" w:hanging="349"/>
              <w:contextualSpacing w:val="0"/>
              <w:rPr>
                <w:color w:val="000000" w:themeColor="text1"/>
              </w:rPr>
            </w:pPr>
            <w:r w:rsidRPr="003261FD">
              <w:rPr>
                <w:color w:val="000000" w:themeColor="text1"/>
              </w:rPr>
              <w:t xml:space="preserve">45.3 </w:t>
            </w:r>
            <w:r w:rsidR="00FD2808" w:rsidRPr="003261FD">
              <w:rPr>
                <w:color w:val="000000" w:themeColor="text1"/>
              </w:rPr>
              <w:t xml:space="preserve">The Contract Award Notice shall be published on the Employer’s website with free access if available, or in at least one newspaper of national circulation in the </w:t>
            </w:r>
            <w:r w:rsidR="00FA7584" w:rsidRPr="003261FD">
              <w:rPr>
                <w:color w:val="000000" w:themeColor="text1"/>
              </w:rPr>
              <w:t>Employer’s Country</w:t>
            </w:r>
            <w:r w:rsidR="00FD2808" w:rsidRPr="003261FD">
              <w:rPr>
                <w:color w:val="000000" w:themeColor="text1"/>
              </w:rPr>
              <w:t>, or in the official gazette. The Employer shall also publish the contract award notice in UNDB online.</w:t>
            </w:r>
          </w:p>
          <w:p w:rsidR="005800C9" w:rsidRPr="003261FD" w:rsidDel="005C2CF9" w:rsidRDefault="008842CA" w:rsidP="00B16891">
            <w:pPr>
              <w:pStyle w:val="ListParagraph"/>
              <w:spacing w:after="134"/>
              <w:ind w:left="349" w:hanging="349"/>
              <w:contextualSpacing w:val="0"/>
              <w:rPr>
                <w:color w:val="000000" w:themeColor="text1"/>
              </w:rPr>
            </w:pPr>
            <w:r w:rsidRPr="003261FD">
              <w:rPr>
                <w:color w:val="000000" w:themeColor="text1"/>
              </w:rPr>
              <w:t xml:space="preserve">45.4 </w:t>
            </w:r>
            <w:r w:rsidR="00FD2808" w:rsidRPr="003261FD">
              <w:rPr>
                <w:color w:val="000000" w:themeColor="text1"/>
              </w:rPr>
              <w:t>Until a formal Contract is prepared and executed, the Letter of Acceptance shall constitute a binding Contract.</w:t>
            </w:r>
          </w:p>
        </w:tc>
      </w:tr>
      <w:tr w:rsidR="001020FB" w:rsidRPr="003261FD" w:rsidTr="00B16891">
        <w:trPr>
          <w:gridAfter w:val="3"/>
          <w:wAfter w:w="67" w:type="dxa"/>
        </w:trPr>
        <w:tc>
          <w:tcPr>
            <w:tcW w:w="2321" w:type="dxa"/>
          </w:tcPr>
          <w:p w:rsidR="00FD2808" w:rsidRPr="003261FD" w:rsidRDefault="00FD2808" w:rsidP="00D96372">
            <w:pPr>
              <w:pStyle w:val="StyleHeader1-ClausesLeft0Hanging03After0pt"/>
              <w:rPr>
                <w:color w:val="000000" w:themeColor="text1"/>
                <w:lang w:val="en-US"/>
              </w:rPr>
            </w:pPr>
            <w:bookmarkStart w:id="409" w:name="_Toc437868008"/>
            <w:bookmarkStart w:id="410" w:name="_Toc438028189"/>
            <w:bookmarkStart w:id="411" w:name="_Toc444001533"/>
            <w:bookmarkStart w:id="412" w:name="_Toc473800027"/>
            <w:bookmarkEnd w:id="409"/>
            <w:bookmarkEnd w:id="410"/>
            <w:bookmarkEnd w:id="411"/>
            <w:r w:rsidRPr="003261FD">
              <w:rPr>
                <w:color w:val="000000" w:themeColor="text1"/>
                <w:lang w:val="en-US"/>
              </w:rPr>
              <w:t>Debriefing by the Employer</w:t>
            </w:r>
            <w:bookmarkEnd w:id="412"/>
            <w:r w:rsidRPr="003261FD">
              <w:rPr>
                <w:color w:val="000000" w:themeColor="text1"/>
                <w:lang w:val="en-US"/>
              </w:rPr>
              <w:t xml:space="preserve"> </w:t>
            </w:r>
          </w:p>
        </w:tc>
        <w:tc>
          <w:tcPr>
            <w:tcW w:w="7271" w:type="dxa"/>
          </w:tcPr>
          <w:p w:rsidR="00AD45F3" w:rsidRPr="003261FD" w:rsidRDefault="008842CA" w:rsidP="00831862">
            <w:pPr>
              <w:pStyle w:val="ListParagraph"/>
              <w:spacing w:after="134"/>
              <w:ind w:left="349" w:hanging="349"/>
              <w:contextualSpacing w:val="0"/>
            </w:pPr>
            <w:r w:rsidRPr="003261FD">
              <w:t xml:space="preserve">46.1 </w:t>
            </w:r>
            <w:r w:rsidR="00AD45F3" w:rsidRPr="003261FD">
              <w:t>On receipt of the Employer’s Notification of Intention to Award referred to in ITB 4</w:t>
            </w:r>
            <w:r w:rsidR="002B68A8" w:rsidRPr="003261FD">
              <w:t>3.1</w:t>
            </w:r>
            <w:r w:rsidR="00AD45F3" w:rsidRPr="003261FD">
              <w:t>, an unsuccessful Bidder has three (3) Business Days to make a written request to the Employer for a debriefing. The Employer shall provide a debriefing to all unsuccessful Bidders whose request is received within this deadline.</w:t>
            </w:r>
          </w:p>
          <w:p w:rsidR="00AD45F3" w:rsidRPr="003261FD" w:rsidRDefault="008842CA" w:rsidP="00831862">
            <w:pPr>
              <w:pStyle w:val="ListParagraph"/>
              <w:spacing w:after="134"/>
              <w:ind w:left="349" w:hanging="349"/>
              <w:contextualSpacing w:val="0"/>
            </w:pPr>
            <w:r w:rsidRPr="003261FD">
              <w:t xml:space="preserve">46.2 </w:t>
            </w:r>
            <w:r w:rsidR="00AD45F3" w:rsidRPr="003261FD">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w:t>
            </w:r>
          </w:p>
          <w:p w:rsidR="00AD45F3" w:rsidRPr="003261FD" w:rsidRDefault="008842CA" w:rsidP="00831862">
            <w:pPr>
              <w:pStyle w:val="ListParagraph"/>
              <w:spacing w:after="134"/>
              <w:ind w:left="349" w:hanging="349"/>
              <w:contextualSpacing w:val="0"/>
            </w:pPr>
            <w:r w:rsidRPr="003261FD">
              <w:t xml:space="preserve">46.3 </w:t>
            </w:r>
            <w:r w:rsidR="00AD45F3" w:rsidRPr="003261FD">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FD2808" w:rsidRPr="003261FD" w:rsidRDefault="008842CA" w:rsidP="00B92CD0">
            <w:pPr>
              <w:pStyle w:val="ListParagraph"/>
              <w:spacing w:after="134"/>
              <w:ind w:left="349" w:hanging="349"/>
              <w:contextualSpacing w:val="0"/>
            </w:pPr>
            <w:r w:rsidRPr="003261FD">
              <w:t xml:space="preserve">46.4 </w:t>
            </w:r>
            <w:r w:rsidR="00AD45F3" w:rsidRPr="003261FD">
              <w:t xml:space="preserve">Debriefings of unsuccessful Bidders may be done in writing or verbally. The Bidder shall bear </w:t>
            </w:r>
            <w:r w:rsidR="0076557D" w:rsidRPr="003261FD">
              <w:t xml:space="preserve">its </w:t>
            </w:r>
            <w:r w:rsidR="00AD45F3" w:rsidRPr="003261FD">
              <w:t xml:space="preserve">own costs of attending such a debriefing meeting. </w:t>
            </w:r>
          </w:p>
        </w:tc>
      </w:tr>
      <w:tr w:rsidR="001020FB" w:rsidRPr="003261FD" w:rsidTr="00B16891">
        <w:trPr>
          <w:gridAfter w:val="3"/>
          <w:wAfter w:w="67" w:type="dxa"/>
        </w:trPr>
        <w:tc>
          <w:tcPr>
            <w:tcW w:w="2321" w:type="dxa"/>
          </w:tcPr>
          <w:p w:rsidR="00FD2808" w:rsidRPr="003261FD" w:rsidRDefault="00FD2808" w:rsidP="00D96372">
            <w:pPr>
              <w:pStyle w:val="StyleHeader1-ClausesLeft0Hanging03After0pt"/>
              <w:rPr>
                <w:color w:val="000000" w:themeColor="text1"/>
                <w:lang w:val="en-US"/>
              </w:rPr>
            </w:pPr>
            <w:bookmarkStart w:id="413" w:name="_Toc438438867"/>
            <w:bookmarkStart w:id="414" w:name="_Toc438532661"/>
            <w:bookmarkStart w:id="415" w:name="_Toc438734011"/>
            <w:bookmarkStart w:id="416" w:name="_Toc438907047"/>
            <w:bookmarkStart w:id="417" w:name="_Toc438907246"/>
            <w:bookmarkStart w:id="418" w:name="_Toc100032333"/>
            <w:bookmarkStart w:id="419" w:name="_Toc325714199"/>
            <w:bookmarkStart w:id="420" w:name="_Toc473800028"/>
            <w:r w:rsidRPr="003261FD">
              <w:rPr>
                <w:color w:val="000000" w:themeColor="text1"/>
                <w:lang w:val="en-US"/>
              </w:rPr>
              <w:t>Signing of Contract</w:t>
            </w:r>
            <w:bookmarkEnd w:id="413"/>
            <w:bookmarkEnd w:id="414"/>
            <w:bookmarkEnd w:id="415"/>
            <w:bookmarkEnd w:id="416"/>
            <w:bookmarkEnd w:id="417"/>
            <w:bookmarkEnd w:id="418"/>
            <w:bookmarkEnd w:id="419"/>
            <w:bookmarkEnd w:id="420"/>
          </w:p>
        </w:tc>
        <w:tc>
          <w:tcPr>
            <w:tcW w:w="7271" w:type="dxa"/>
          </w:tcPr>
          <w:p w:rsidR="00FD2808" w:rsidRPr="003261FD" w:rsidRDefault="008842CA" w:rsidP="00831862">
            <w:pPr>
              <w:pStyle w:val="ListParagraph"/>
              <w:spacing w:after="134"/>
              <w:ind w:left="349" w:hanging="349"/>
              <w:contextualSpacing w:val="0"/>
              <w:rPr>
                <w:color w:val="000000" w:themeColor="text1"/>
              </w:rPr>
            </w:pPr>
            <w:r w:rsidRPr="003261FD">
              <w:rPr>
                <w:color w:val="000000" w:themeColor="text1"/>
              </w:rPr>
              <w:t xml:space="preserve">47.1 </w:t>
            </w:r>
            <w:r w:rsidR="004F54D7" w:rsidRPr="003261FD">
              <w:t>The Employer shall send to the successful Bidder the Letter of Acceptance including the Contract Agreement, and, if specified in the BDS, a request to submit the Beneficial Ownership Disclosure Form providing additional information on its beneficial ownership.</w:t>
            </w:r>
            <w:r w:rsidR="0066667D">
              <w:t xml:space="preserve"> The B</w:t>
            </w:r>
            <w:r w:rsidR="0066667D" w:rsidRPr="00402B8A">
              <w:t>eneficial Ownership Disclosure Form</w:t>
            </w:r>
            <w:r w:rsidR="0066667D">
              <w:t>, if so requested, shall be submitted within eight (8) Business Days of receiving this request</w:t>
            </w:r>
            <w:r w:rsidR="0066667D" w:rsidRPr="00402B8A">
              <w:t>.</w:t>
            </w:r>
          </w:p>
        </w:tc>
      </w:tr>
      <w:tr w:rsidR="001020FB" w:rsidRPr="003261FD" w:rsidTr="00B16891">
        <w:trPr>
          <w:gridAfter w:val="3"/>
          <w:wAfter w:w="67" w:type="dxa"/>
        </w:trPr>
        <w:tc>
          <w:tcPr>
            <w:tcW w:w="2321" w:type="dxa"/>
          </w:tcPr>
          <w:p w:rsidR="00FD2808" w:rsidRPr="003261FD" w:rsidRDefault="00FD2808" w:rsidP="00F20AF4">
            <w:pPr>
              <w:spacing w:before="160" w:after="80"/>
              <w:rPr>
                <w:color w:val="000000" w:themeColor="text1"/>
              </w:rPr>
            </w:pPr>
          </w:p>
        </w:tc>
        <w:tc>
          <w:tcPr>
            <w:tcW w:w="7271" w:type="dxa"/>
          </w:tcPr>
          <w:p w:rsidR="00FD2808" w:rsidRPr="003261FD" w:rsidRDefault="008842CA" w:rsidP="00831862">
            <w:pPr>
              <w:pStyle w:val="ListParagraph"/>
              <w:spacing w:after="134"/>
              <w:ind w:left="349" w:hanging="349"/>
              <w:contextualSpacing w:val="0"/>
              <w:rPr>
                <w:color w:val="000000" w:themeColor="text1"/>
              </w:rPr>
            </w:pPr>
            <w:r w:rsidRPr="003261FD">
              <w:rPr>
                <w:color w:val="000000" w:themeColor="text1"/>
              </w:rPr>
              <w:t xml:space="preserve">47.2 </w:t>
            </w:r>
            <w:r w:rsidR="0066667D">
              <w:t>The successful Bidder shall sign, date and return to the Employer, the Contract Agreement w</w:t>
            </w:r>
            <w:r w:rsidR="0066667D" w:rsidRPr="008E329A">
              <w:t xml:space="preserve">ithin twenty-eight (28) days of </w:t>
            </w:r>
            <w:r w:rsidR="0066667D">
              <w:t xml:space="preserve">its </w:t>
            </w:r>
            <w:r w:rsidR="0066667D" w:rsidRPr="008E329A">
              <w:t>receipt</w:t>
            </w:r>
            <w:r w:rsidR="0066667D">
              <w:t>.</w:t>
            </w:r>
          </w:p>
        </w:tc>
      </w:tr>
      <w:tr w:rsidR="001020FB" w:rsidRPr="003261FD" w:rsidTr="00B16891">
        <w:trPr>
          <w:gridAfter w:val="3"/>
          <w:wAfter w:w="67" w:type="dxa"/>
        </w:trPr>
        <w:tc>
          <w:tcPr>
            <w:tcW w:w="2321" w:type="dxa"/>
          </w:tcPr>
          <w:p w:rsidR="00FD2808" w:rsidRPr="003261FD" w:rsidRDefault="00FD2808" w:rsidP="00D96372">
            <w:pPr>
              <w:pStyle w:val="StyleHeader1-ClausesLeft0Hanging03After0pt"/>
              <w:rPr>
                <w:color w:val="000000" w:themeColor="text1"/>
                <w:lang w:val="en-US"/>
              </w:rPr>
            </w:pPr>
            <w:bookmarkStart w:id="421" w:name="_Toc438438868"/>
            <w:bookmarkStart w:id="422" w:name="_Toc438532662"/>
            <w:bookmarkStart w:id="423" w:name="_Toc438734012"/>
            <w:bookmarkStart w:id="424" w:name="_Toc438907048"/>
            <w:bookmarkStart w:id="425" w:name="_Toc438907247"/>
            <w:bookmarkStart w:id="426" w:name="_Toc100032334"/>
            <w:bookmarkStart w:id="427" w:name="_Toc325714200"/>
            <w:bookmarkStart w:id="428" w:name="_Toc473800029"/>
            <w:r w:rsidRPr="003261FD">
              <w:rPr>
                <w:color w:val="000000" w:themeColor="text1"/>
                <w:lang w:val="en-US"/>
              </w:rPr>
              <w:t>Performance Security</w:t>
            </w:r>
            <w:bookmarkEnd w:id="421"/>
            <w:bookmarkEnd w:id="422"/>
            <w:bookmarkEnd w:id="423"/>
            <w:bookmarkEnd w:id="424"/>
            <w:bookmarkEnd w:id="425"/>
            <w:bookmarkEnd w:id="426"/>
            <w:bookmarkEnd w:id="427"/>
            <w:bookmarkEnd w:id="428"/>
          </w:p>
        </w:tc>
        <w:tc>
          <w:tcPr>
            <w:tcW w:w="7271" w:type="dxa"/>
          </w:tcPr>
          <w:p w:rsidR="00FD2808" w:rsidRPr="003261FD" w:rsidRDefault="008842CA" w:rsidP="00831862">
            <w:pPr>
              <w:pStyle w:val="ListParagraph"/>
              <w:spacing w:after="134"/>
              <w:ind w:left="349" w:hanging="349"/>
              <w:contextualSpacing w:val="0"/>
              <w:rPr>
                <w:color w:val="000000" w:themeColor="text1"/>
              </w:rPr>
            </w:pPr>
            <w:r w:rsidRPr="003261FD">
              <w:rPr>
                <w:color w:val="000000" w:themeColor="text1"/>
              </w:rPr>
              <w:t xml:space="preserve">48.1 </w:t>
            </w:r>
            <w:r w:rsidR="00FD2808" w:rsidRPr="003261FD">
              <w:rPr>
                <w:color w:val="000000" w:themeColor="text1"/>
              </w:rPr>
              <w:t xml:space="preserve">Within twenty-eight (28) days of the receipt of </w:t>
            </w:r>
            <w:r w:rsidR="00320E7D" w:rsidRPr="003261FD">
              <w:rPr>
                <w:color w:val="000000" w:themeColor="text1"/>
              </w:rPr>
              <w:t>the Letter of Acceptance</w:t>
            </w:r>
            <w:r w:rsidR="00FD2808" w:rsidRPr="003261FD">
              <w:rPr>
                <w:color w:val="000000" w:themeColor="text1"/>
              </w:rPr>
              <w:t xml:space="preserve"> from the Employer, the successful Bidder shall furnish the Performance Security </w:t>
            </w:r>
            <w:r w:rsidR="001710C9" w:rsidRPr="003261FD">
              <w:rPr>
                <w:color w:val="000000" w:themeColor="text1"/>
              </w:rPr>
              <w:t xml:space="preserve">and, if </w:t>
            </w:r>
            <w:r w:rsidR="006D7606" w:rsidRPr="003261FD">
              <w:rPr>
                <w:color w:val="000000" w:themeColor="text1"/>
              </w:rPr>
              <w:t>required in the BDS</w:t>
            </w:r>
            <w:r w:rsidR="001710C9" w:rsidRPr="003261FD">
              <w:rPr>
                <w:color w:val="000000" w:themeColor="text1"/>
              </w:rPr>
              <w:t xml:space="preserve">, the Environmental, Social, Health and Safety (ESHS) Performance Security </w:t>
            </w:r>
            <w:r w:rsidR="00FD2808" w:rsidRPr="003261FD">
              <w:rPr>
                <w:color w:val="000000" w:themeColor="text1"/>
              </w:rPr>
              <w:t>in accordance with the General Conditions</w:t>
            </w:r>
            <w:r w:rsidR="00F76DF4" w:rsidRPr="003261FD">
              <w:rPr>
                <w:color w:val="000000" w:themeColor="text1"/>
              </w:rPr>
              <w:t xml:space="preserve"> of Contract</w:t>
            </w:r>
            <w:r w:rsidR="00FD2808" w:rsidRPr="003261FD">
              <w:rPr>
                <w:color w:val="000000" w:themeColor="text1"/>
              </w:rPr>
              <w:t>, subject to ITB 38.</w:t>
            </w:r>
            <w:r w:rsidR="00F76DF4" w:rsidRPr="003261FD">
              <w:rPr>
                <w:color w:val="000000" w:themeColor="text1"/>
              </w:rPr>
              <w:t>2</w:t>
            </w:r>
            <w:r w:rsidR="0014422E" w:rsidRPr="003261FD">
              <w:rPr>
                <w:color w:val="000000" w:themeColor="text1"/>
              </w:rPr>
              <w:t xml:space="preserve"> (b)</w:t>
            </w:r>
            <w:r w:rsidR="00FD2808" w:rsidRPr="003261FD">
              <w:rPr>
                <w:color w:val="000000" w:themeColor="text1"/>
              </w:rPr>
              <w:t xml:space="preserve">, using for that purpose the Performance Security </w:t>
            </w:r>
            <w:r w:rsidR="001710C9" w:rsidRPr="003261FD">
              <w:rPr>
                <w:color w:val="000000" w:themeColor="text1"/>
              </w:rPr>
              <w:t xml:space="preserve">and ESHS Performance Security </w:t>
            </w:r>
            <w:r w:rsidR="00FD2808" w:rsidRPr="003261FD">
              <w:rPr>
                <w:color w:val="000000" w:themeColor="text1"/>
              </w:rPr>
              <w:t>Form</w:t>
            </w:r>
            <w:r w:rsidR="001710C9" w:rsidRPr="003261FD">
              <w:rPr>
                <w:color w:val="000000" w:themeColor="text1"/>
              </w:rPr>
              <w:t>s</w:t>
            </w:r>
            <w:r w:rsidR="00FD2808" w:rsidRPr="003261FD">
              <w:rPr>
                <w:color w:val="000000" w:themeColor="text1"/>
              </w:rPr>
              <w:t xml:space="preserve">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w:t>
            </w:r>
            <w:r w:rsidR="007B694D" w:rsidRPr="003261FD">
              <w:rPr>
                <w:color w:val="000000" w:themeColor="text1"/>
              </w:rPr>
              <w:t xml:space="preserve"> </w:t>
            </w:r>
            <w:r w:rsidR="00FD2808" w:rsidRPr="003261FD">
              <w:rPr>
                <w:color w:val="000000" w:themeColor="text1"/>
              </w:rPr>
              <w:t>shall have a correspondent financial institution located in the Employer’s Country, unless the Employer has agreed in writing that a correspondent financial institution is not required.</w:t>
            </w:r>
          </w:p>
        </w:tc>
      </w:tr>
      <w:tr w:rsidR="001020FB" w:rsidRPr="003261FD" w:rsidTr="00B16891">
        <w:trPr>
          <w:gridAfter w:val="3"/>
          <w:wAfter w:w="67" w:type="dxa"/>
        </w:trPr>
        <w:tc>
          <w:tcPr>
            <w:tcW w:w="2321" w:type="dxa"/>
          </w:tcPr>
          <w:p w:rsidR="00FD2808" w:rsidRPr="003261FD" w:rsidRDefault="00FD2808" w:rsidP="00F20AF4">
            <w:pPr>
              <w:pStyle w:val="Section1Header2"/>
              <w:numPr>
                <w:ilvl w:val="0"/>
                <w:numId w:val="0"/>
              </w:numPr>
              <w:spacing w:before="160" w:after="80"/>
              <w:ind w:left="241" w:hanging="241"/>
              <w:rPr>
                <w:color w:val="000000" w:themeColor="text1"/>
              </w:rPr>
            </w:pPr>
          </w:p>
        </w:tc>
        <w:tc>
          <w:tcPr>
            <w:tcW w:w="7271" w:type="dxa"/>
          </w:tcPr>
          <w:p w:rsidR="00FD2808" w:rsidRPr="003261FD" w:rsidDel="0066646D" w:rsidRDefault="007E1E96" w:rsidP="00831862">
            <w:pPr>
              <w:pStyle w:val="ListParagraph"/>
              <w:spacing w:after="134"/>
              <w:ind w:left="349" w:hanging="349"/>
              <w:contextualSpacing w:val="0"/>
              <w:rPr>
                <w:color w:val="000000" w:themeColor="text1"/>
              </w:rPr>
            </w:pPr>
            <w:r w:rsidRPr="003261FD">
              <w:t>4</w:t>
            </w:r>
            <w:r w:rsidR="008842CA" w:rsidRPr="003261FD">
              <w:t>8</w:t>
            </w:r>
            <w:r w:rsidRPr="003261FD">
              <w:t xml:space="preserve">.2 </w:t>
            </w:r>
            <w:r w:rsidR="00FD2808" w:rsidRPr="003261FD">
              <w:rPr>
                <w:color w:val="000000" w:themeColor="text1"/>
              </w:rPr>
              <w:t xml:space="preserve">Failure of the successful Bidder to submit the above-mentioned Performance Security </w:t>
            </w:r>
            <w:r w:rsidR="00BF6D7D" w:rsidRPr="003261FD">
              <w:rPr>
                <w:color w:val="000000" w:themeColor="text1"/>
              </w:rPr>
              <w:t xml:space="preserve">and, if </w:t>
            </w:r>
            <w:r w:rsidR="006D7606" w:rsidRPr="003261FD">
              <w:rPr>
                <w:color w:val="000000" w:themeColor="text1"/>
              </w:rPr>
              <w:t>required in the BDS</w:t>
            </w:r>
            <w:r w:rsidR="00BF6D7D" w:rsidRPr="003261FD">
              <w:rPr>
                <w:color w:val="000000" w:themeColor="text1"/>
              </w:rPr>
              <w:t xml:space="preserve">, the Environmental, Social, Health and Safety (ESHS) Performance Security, </w:t>
            </w:r>
            <w:r w:rsidR="00FD2808" w:rsidRPr="003261FD">
              <w:rPr>
                <w:color w:val="000000" w:themeColor="text1"/>
              </w:rPr>
              <w:t>or sign the Contract shall constitute sufficient grounds for the annulment of the award and forfeiture of the Bid Security</w:t>
            </w:r>
            <w:r w:rsidR="00FD2808" w:rsidRPr="003261FD">
              <w:rPr>
                <w:color w:val="000000" w:themeColor="text1"/>
                <w:shd w:val="clear" w:color="auto" w:fill="FFFFFF" w:themeFill="background1"/>
              </w:rPr>
              <w:t xml:space="preserve">.  In that event the Employer may award the Contract to the </w:t>
            </w:r>
            <w:r w:rsidRPr="003261FD">
              <w:rPr>
                <w:color w:val="000000" w:themeColor="text1"/>
                <w:shd w:val="clear" w:color="auto" w:fill="FFFFFF" w:themeFill="background1"/>
              </w:rPr>
              <w:t xml:space="preserve">Bidder </w:t>
            </w:r>
            <w:r w:rsidR="00CC5E33" w:rsidRPr="003261FD">
              <w:rPr>
                <w:color w:val="000000" w:themeColor="text1"/>
                <w:shd w:val="clear" w:color="auto" w:fill="FFFFFF" w:themeFill="background1"/>
              </w:rPr>
              <w:t>offering</w:t>
            </w:r>
            <w:r w:rsidRPr="003261FD">
              <w:rPr>
                <w:color w:val="000000" w:themeColor="text1"/>
                <w:shd w:val="clear" w:color="auto" w:fill="FFFFFF" w:themeFill="background1"/>
              </w:rPr>
              <w:t xml:space="preserve"> the next Most Advantageous Bid.</w:t>
            </w:r>
          </w:p>
        </w:tc>
      </w:tr>
      <w:tr w:rsidR="000706D9" w:rsidRPr="003261FD" w:rsidTr="00B16891">
        <w:trPr>
          <w:gridAfter w:val="3"/>
          <w:wAfter w:w="67" w:type="dxa"/>
        </w:trPr>
        <w:tc>
          <w:tcPr>
            <w:tcW w:w="2321" w:type="dxa"/>
          </w:tcPr>
          <w:p w:rsidR="000706D9" w:rsidRPr="003261FD" w:rsidRDefault="000706D9" w:rsidP="00D96372">
            <w:pPr>
              <w:pStyle w:val="StyleHeader1-ClausesLeft0Hanging03After0pt"/>
              <w:rPr>
                <w:color w:val="000000" w:themeColor="text1"/>
                <w:lang w:val="en-US"/>
              </w:rPr>
            </w:pPr>
            <w:bookmarkStart w:id="429" w:name="_Toc473800030"/>
            <w:r w:rsidRPr="003261FD">
              <w:rPr>
                <w:color w:val="000000" w:themeColor="text1"/>
                <w:lang w:val="en-US"/>
              </w:rPr>
              <w:t>Procurement Related Complaint</w:t>
            </w:r>
            <w:bookmarkEnd w:id="429"/>
          </w:p>
        </w:tc>
        <w:tc>
          <w:tcPr>
            <w:tcW w:w="7271" w:type="dxa"/>
          </w:tcPr>
          <w:p w:rsidR="000706D9" w:rsidRPr="003261FD" w:rsidRDefault="000706D9" w:rsidP="00D6000B">
            <w:pPr>
              <w:pStyle w:val="ListParagraph"/>
              <w:spacing w:after="134"/>
              <w:ind w:left="349" w:hanging="349"/>
              <w:contextualSpacing w:val="0"/>
            </w:pPr>
            <w:r w:rsidRPr="003261FD">
              <w:t>49.1</w:t>
            </w:r>
            <w:r w:rsidRPr="003261FD">
              <w:rPr>
                <w:color w:val="000000" w:themeColor="text1"/>
              </w:rPr>
              <w:t xml:space="preserve"> The procedures for making a Procurement-related Complaint are as specified in the BDS. </w:t>
            </w:r>
          </w:p>
          <w:p w:rsidR="000706D9" w:rsidRPr="003261FD" w:rsidRDefault="000706D9" w:rsidP="00831862">
            <w:pPr>
              <w:pStyle w:val="ListParagraph"/>
              <w:spacing w:after="134"/>
              <w:ind w:left="349" w:hanging="349"/>
              <w:contextualSpacing w:val="0"/>
            </w:pPr>
          </w:p>
        </w:tc>
      </w:tr>
    </w:tbl>
    <w:p w:rsidR="006309F7" w:rsidRPr="003261FD" w:rsidRDefault="006309F7" w:rsidP="00F20AF4">
      <w:pPr>
        <w:spacing w:before="240" w:after="120"/>
        <w:ind w:left="180"/>
        <w:rPr>
          <w:color w:val="000000" w:themeColor="text1"/>
        </w:rPr>
      </w:pPr>
    </w:p>
    <w:p w:rsidR="006309F7" w:rsidRPr="003261FD" w:rsidRDefault="006309F7" w:rsidP="00F20AF4">
      <w:pPr>
        <w:spacing w:before="240" w:after="120"/>
        <w:ind w:left="180"/>
        <w:rPr>
          <w:color w:val="000000" w:themeColor="text1"/>
        </w:rPr>
        <w:sectPr w:rsidR="006309F7" w:rsidRPr="003261FD" w:rsidSect="009D6567">
          <w:headerReference w:type="even" r:id="rId23"/>
          <w:headerReference w:type="default" r:id="rId24"/>
          <w:footnotePr>
            <w:numRestart w:val="eachSect"/>
          </w:footnotePr>
          <w:endnotePr>
            <w:numFmt w:val="decimal"/>
          </w:endnotePr>
          <w:type w:val="continuous"/>
          <w:pgSz w:w="12240" w:h="15840" w:code="1"/>
          <w:pgMar w:top="1440" w:right="1440" w:bottom="1440" w:left="1440" w:header="720" w:footer="720" w:gutter="0"/>
          <w:pgNumType w:chapStyle="1"/>
          <w:cols w:space="720"/>
          <w:titlePg/>
        </w:sectPr>
      </w:pPr>
    </w:p>
    <w:tbl>
      <w:tblPr>
        <w:tblW w:w="9090" w:type="dxa"/>
        <w:tblInd w:w="4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91"/>
        <w:gridCol w:w="7599"/>
      </w:tblGrid>
      <w:tr w:rsidR="00383B05" w:rsidRPr="003261FD" w:rsidTr="00B16891">
        <w:trPr>
          <w:cantSplit/>
        </w:trPr>
        <w:tc>
          <w:tcPr>
            <w:tcW w:w="9090" w:type="dxa"/>
            <w:gridSpan w:val="2"/>
            <w:tcBorders>
              <w:top w:val="nil"/>
              <w:left w:val="nil"/>
              <w:bottom w:val="single" w:sz="12" w:space="0" w:color="000000"/>
              <w:right w:val="nil"/>
            </w:tcBorders>
            <w:shd w:val="clear" w:color="auto" w:fill="auto"/>
            <w:vAlign w:val="center"/>
          </w:tcPr>
          <w:p w:rsidR="00133A84" w:rsidRPr="003261FD" w:rsidRDefault="00133A84" w:rsidP="00F20AF4">
            <w:pPr>
              <w:pStyle w:val="Sub-Heading2"/>
              <w:spacing w:before="241" w:after="160"/>
            </w:pPr>
            <w:bookmarkStart w:id="430" w:name="_Toc438954443"/>
            <w:bookmarkStart w:id="431" w:name="_Toc334686523"/>
            <w:bookmarkStart w:id="432" w:name="_Toc434242120"/>
            <w:bookmarkStart w:id="433" w:name="_Toc347227540"/>
            <w:bookmarkStart w:id="434" w:name="_Toc454790782"/>
            <w:bookmarkStart w:id="435" w:name="_Toc438366665"/>
            <w:bookmarkStart w:id="436" w:name="_Toc101929320"/>
            <w:r w:rsidRPr="003261FD">
              <w:t>Section II</w:t>
            </w:r>
            <w:r w:rsidR="00332A70" w:rsidRPr="003261FD">
              <w:t xml:space="preserve"> - </w:t>
            </w:r>
            <w:r w:rsidRPr="003261FD">
              <w:t>Bid Data Sheet</w:t>
            </w:r>
            <w:bookmarkEnd w:id="430"/>
            <w:bookmarkEnd w:id="431"/>
            <w:r w:rsidRPr="003261FD">
              <w:t xml:space="preserve"> (BDS)</w:t>
            </w:r>
            <w:bookmarkEnd w:id="432"/>
            <w:bookmarkEnd w:id="433"/>
            <w:bookmarkEnd w:id="434"/>
          </w:p>
          <w:p w:rsidR="008307A5" w:rsidRPr="003261FD" w:rsidRDefault="008307A5" w:rsidP="00F20AF4">
            <w:pPr>
              <w:suppressAutoHyphens/>
              <w:spacing w:before="160" w:after="160"/>
              <w:rPr>
                <w:color w:val="000000" w:themeColor="text1"/>
                <w:szCs w:val="20"/>
              </w:rPr>
            </w:pPr>
          </w:p>
          <w:p w:rsidR="00133A84" w:rsidRPr="003261FD" w:rsidRDefault="00133A84" w:rsidP="00F20AF4">
            <w:pPr>
              <w:suppressAutoHyphens/>
              <w:spacing w:before="160" w:after="160"/>
              <w:rPr>
                <w:color w:val="000000" w:themeColor="text1"/>
                <w:szCs w:val="20"/>
              </w:rPr>
            </w:pPr>
            <w:r w:rsidRPr="003261FD">
              <w:rPr>
                <w:color w:val="000000" w:themeColor="text1"/>
                <w:szCs w:val="20"/>
              </w:rPr>
              <w:t xml:space="preserve">The following specific data for the </w:t>
            </w:r>
            <w:r w:rsidR="001A3FA9" w:rsidRPr="003261FD">
              <w:rPr>
                <w:color w:val="000000" w:themeColor="text1"/>
                <w:szCs w:val="20"/>
              </w:rPr>
              <w:t>Works</w:t>
            </w:r>
            <w:r w:rsidRPr="003261FD">
              <w:rPr>
                <w:color w:val="000000" w:themeColor="text1"/>
                <w:szCs w:val="20"/>
              </w:rPr>
              <w:t xml:space="preserve"> to be procured shall complement, supplement, or amend the provisions in the Instructions to Bidders (ITB). Whenever there is a conflict, the provisions herein shall prevail over those in ITB.</w:t>
            </w:r>
          </w:p>
          <w:p w:rsidR="00880804" w:rsidRPr="003261FD" w:rsidRDefault="00CC5E33" w:rsidP="00F20AF4">
            <w:pPr>
              <w:spacing w:before="160" w:after="160"/>
              <w:rPr>
                <w:i/>
                <w:iCs/>
                <w:color w:val="000000" w:themeColor="text1"/>
                <w:szCs w:val="20"/>
              </w:rPr>
            </w:pPr>
            <w:r w:rsidRPr="003261FD">
              <w:rPr>
                <w:i/>
              </w:rPr>
              <w:t>[</w:t>
            </w:r>
            <w:r w:rsidR="00195EBB" w:rsidRPr="003261FD">
              <w:rPr>
                <w:i/>
              </w:rPr>
              <w:t xml:space="preserve">Where an e-procurement system is used, modify the relevant parts of the BDS </w:t>
            </w:r>
            <w:r w:rsidR="00320E7D" w:rsidRPr="003261FD">
              <w:rPr>
                <w:i/>
              </w:rPr>
              <w:t xml:space="preserve">accordingly </w:t>
            </w:r>
            <w:r w:rsidR="00195EBB" w:rsidRPr="003261FD">
              <w:rPr>
                <w:i/>
              </w:rPr>
              <w:t>to reflect the e-procurement process</w:t>
            </w:r>
            <w:r w:rsidR="00195EBB" w:rsidRPr="003261FD">
              <w:rPr>
                <w:b/>
                <w:i/>
              </w:rPr>
              <w:t>.</w:t>
            </w:r>
            <w:r w:rsidRPr="003261FD">
              <w:rPr>
                <w:b/>
                <w:i/>
              </w:rPr>
              <w:t>]</w:t>
            </w:r>
          </w:p>
          <w:p w:rsidR="00133A84" w:rsidRPr="003261FD" w:rsidRDefault="00133A84" w:rsidP="00F20AF4">
            <w:pPr>
              <w:suppressAutoHyphens/>
              <w:spacing w:before="160" w:after="160"/>
              <w:rPr>
                <w:color w:val="000000" w:themeColor="text1"/>
              </w:rPr>
            </w:pPr>
            <w:r w:rsidRPr="003261FD">
              <w:rPr>
                <w:i/>
                <w:iCs/>
                <w:color w:val="000000" w:themeColor="text1"/>
                <w:szCs w:val="20"/>
              </w:rPr>
              <w:t>[Instructions for completing the Bid Data Sheet are provided, as needed, in the notes in italics mentioned for the relevant ITB.]</w:t>
            </w:r>
            <w:r w:rsidRPr="003261FD" w:rsidDel="00133A84">
              <w:rPr>
                <w:color w:val="000000" w:themeColor="text1"/>
              </w:rPr>
              <w:t xml:space="preserve"> </w:t>
            </w:r>
            <w:bookmarkEnd w:id="435"/>
            <w:bookmarkEnd w:id="436"/>
          </w:p>
        </w:tc>
      </w:tr>
      <w:tr w:rsidR="00383B05" w:rsidRPr="003261FD" w:rsidTr="00B16891">
        <w:trPr>
          <w:cantSplit/>
        </w:trPr>
        <w:tc>
          <w:tcPr>
            <w:tcW w:w="9090" w:type="dxa"/>
            <w:gridSpan w:val="2"/>
            <w:tcBorders>
              <w:top w:val="single" w:sz="12" w:space="0" w:color="000000"/>
              <w:bottom w:val="single" w:sz="12" w:space="0" w:color="000000"/>
            </w:tcBorders>
            <w:shd w:val="clear" w:color="auto" w:fill="auto"/>
            <w:vAlign w:val="center"/>
          </w:tcPr>
          <w:p w:rsidR="006309F7" w:rsidRPr="003261FD" w:rsidRDefault="006309F7" w:rsidP="00B16891">
            <w:pPr>
              <w:spacing w:before="80" w:after="80"/>
              <w:jc w:val="center"/>
              <w:rPr>
                <w:b/>
                <w:color w:val="000000" w:themeColor="text1"/>
                <w:sz w:val="28"/>
              </w:rPr>
            </w:pPr>
            <w:r w:rsidRPr="003261FD">
              <w:rPr>
                <w:b/>
                <w:color w:val="000000" w:themeColor="text1"/>
                <w:sz w:val="28"/>
              </w:rPr>
              <w:t xml:space="preserve">A.  </w:t>
            </w:r>
            <w:r w:rsidR="00133A84" w:rsidRPr="003261FD">
              <w:rPr>
                <w:b/>
                <w:color w:val="000000" w:themeColor="text1"/>
                <w:sz w:val="28"/>
              </w:rPr>
              <w:t>General</w:t>
            </w:r>
          </w:p>
        </w:tc>
      </w:tr>
      <w:tr w:rsidR="00383B05" w:rsidRPr="003261FD" w:rsidTr="00B16891">
        <w:trPr>
          <w:cantSplit/>
        </w:trPr>
        <w:tc>
          <w:tcPr>
            <w:tcW w:w="1491" w:type="dxa"/>
            <w:tcBorders>
              <w:top w:val="single" w:sz="12" w:space="0" w:color="000000"/>
              <w:bottom w:val="single" w:sz="12" w:space="0" w:color="000000"/>
              <w:right w:val="single" w:sz="12" w:space="0" w:color="000000"/>
            </w:tcBorders>
            <w:shd w:val="clear" w:color="auto" w:fill="auto"/>
          </w:tcPr>
          <w:p w:rsidR="006309F7" w:rsidRPr="003261FD" w:rsidRDefault="006309F7" w:rsidP="00B16891">
            <w:pPr>
              <w:spacing w:before="80" w:after="80"/>
              <w:rPr>
                <w:b/>
                <w:color w:val="000000" w:themeColor="text1"/>
              </w:rPr>
            </w:pPr>
            <w:r w:rsidRPr="003261FD">
              <w:rPr>
                <w:b/>
                <w:color w:val="000000" w:themeColor="text1"/>
              </w:rPr>
              <w:t>ITB 1.1</w:t>
            </w:r>
          </w:p>
        </w:tc>
        <w:tc>
          <w:tcPr>
            <w:tcW w:w="7599" w:type="dxa"/>
            <w:tcBorders>
              <w:top w:val="single" w:sz="12" w:space="0" w:color="000000"/>
              <w:left w:val="single" w:sz="12" w:space="0" w:color="000000"/>
              <w:bottom w:val="single" w:sz="12" w:space="0" w:color="000000"/>
            </w:tcBorders>
            <w:shd w:val="clear" w:color="auto" w:fill="auto"/>
          </w:tcPr>
          <w:p w:rsidR="006309F7" w:rsidRPr="003261FD" w:rsidRDefault="006309F7" w:rsidP="00B16891">
            <w:pPr>
              <w:tabs>
                <w:tab w:val="right" w:pos="4872"/>
              </w:tabs>
              <w:spacing w:before="80" w:after="80"/>
              <w:rPr>
                <w:color w:val="000000" w:themeColor="text1"/>
                <w:u w:val="single"/>
              </w:rPr>
            </w:pPr>
            <w:r w:rsidRPr="003261FD">
              <w:rPr>
                <w:color w:val="000000" w:themeColor="text1"/>
              </w:rPr>
              <w:t xml:space="preserve">The </w:t>
            </w:r>
            <w:r w:rsidR="008A4839" w:rsidRPr="003261FD">
              <w:rPr>
                <w:color w:val="000000" w:themeColor="text1"/>
              </w:rPr>
              <w:t xml:space="preserve">reference number of the Request for Bids (RFB) is: </w:t>
            </w:r>
            <w:r w:rsidR="008A4839" w:rsidRPr="003261FD">
              <w:rPr>
                <w:b/>
                <w:i/>
                <w:color w:val="000000" w:themeColor="text1"/>
              </w:rPr>
              <w:t>[insert reference number of the Request for Bids]</w:t>
            </w:r>
            <w:r w:rsidRPr="003261FD">
              <w:rPr>
                <w:color w:val="000000" w:themeColor="text1"/>
              </w:rPr>
              <w:t xml:space="preserve"> : </w:t>
            </w:r>
            <w:r w:rsidRPr="003261FD">
              <w:rPr>
                <w:color w:val="000000" w:themeColor="text1"/>
                <w:u w:val="single"/>
              </w:rPr>
              <w:tab/>
            </w:r>
          </w:p>
          <w:p w:rsidR="007B47C6" w:rsidRPr="003261FD" w:rsidRDefault="007B47C6" w:rsidP="007B47C6">
            <w:pPr>
              <w:tabs>
                <w:tab w:val="right" w:pos="4872"/>
              </w:tabs>
              <w:spacing w:before="80" w:after="80"/>
              <w:rPr>
                <w:color w:val="000000" w:themeColor="text1"/>
              </w:rPr>
            </w:pPr>
            <w:r w:rsidRPr="003261FD">
              <w:rPr>
                <w:color w:val="000000" w:themeColor="text1"/>
              </w:rPr>
              <w:t>The Employer is</w:t>
            </w:r>
            <w:r w:rsidRPr="003261FD">
              <w:rPr>
                <w:b/>
                <w:i/>
                <w:color w:val="000000" w:themeColor="text1"/>
              </w:rPr>
              <w:t>: [insert name of the Employer]</w:t>
            </w:r>
            <w:r w:rsidRPr="003261FD">
              <w:rPr>
                <w:color w:val="000000" w:themeColor="text1"/>
                <w:u w:val="single"/>
              </w:rPr>
              <w:t xml:space="preserve"> </w:t>
            </w:r>
            <w:r w:rsidRPr="003261FD">
              <w:rPr>
                <w:color w:val="000000" w:themeColor="text1"/>
                <w:u w:val="single"/>
              </w:rPr>
              <w:tab/>
            </w:r>
          </w:p>
          <w:p w:rsidR="007B47C6" w:rsidRPr="003261FD" w:rsidRDefault="007B47C6" w:rsidP="007B47C6">
            <w:pPr>
              <w:tabs>
                <w:tab w:val="right" w:pos="4872"/>
              </w:tabs>
              <w:spacing w:before="80" w:after="80"/>
              <w:rPr>
                <w:color w:val="000000" w:themeColor="text1"/>
              </w:rPr>
            </w:pPr>
            <w:r w:rsidRPr="003261FD">
              <w:rPr>
                <w:color w:val="000000" w:themeColor="text1"/>
              </w:rPr>
              <w:t xml:space="preserve">The name of the RFB is: </w:t>
            </w:r>
            <w:r w:rsidRPr="003261FD">
              <w:rPr>
                <w:b/>
                <w:i/>
                <w:color w:val="000000" w:themeColor="text1"/>
              </w:rPr>
              <w:t>[insert name of the RFB]</w:t>
            </w:r>
            <w:r w:rsidRPr="003261FD">
              <w:rPr>
                <w:color w:val="000000" w:themeColor="text1"/>
                <w:u w:val="single"/>
              </w:rPr>
              <w:tab/>
            </w:r>
          </w:p>
          <w:p w:rsidR="007B47C6" w:rsidRPr="003261FD" w:rsidRDefault="007B47C6" w:rsidP="007B47C6">
            <w:pPr>
              <w:tabs>
                <w:tab w:val="right" w:pos="4872"/>
              </w:tabs>
              <w:spacing w:before="80" w:after="80"/>
              <w:rPr>
                <w:color w:val="000000" w:themeColor="text1"/>
              </w:rPr>
            </w:pPr>
            <w:r w:rsidRPr="003261FD">
              <w:rPr>
                <w:color w:val="000000" w:themeColor="text1"/>
              </w:rPr>
              <w:t xml:space="preserve">The number and identification of </w:t>
            </w:r>
            <w:r w:rsidRPr="003261FD">
              <w:rPr>
                <w:iCs/>
                <w:color w:val="000000" w:themeColor="text1"/>
              </w:rPr>
              <w:t>lots (contracts)</w:t>
            </w:r>
            <w:r w:rsidRPr="003261FD">
              <w:rPr>
                <w:i/>
                <w:color w:val="000000" w:themeColor="text1"/>
              </w:rPr>
              <w:t xml:space="preserve"> </w:t>
            </w:r>
            <w:r w:rsidRPr="003261FD">
              <w:rPr>
                <w:color w:val="000000" w:themeColor="text1"/>
              </w:rPr>
              <w:t>comprising this RFB is:</w:t>
            </w:r>
            <w:r w:rsidRPr="003261FD">
              <w:rPr>
                <w:b/>
                <w:color w:val="000000" w:themeColor="text1"/>
              </w:rPr>
              <w:t xml:space="preserve"> </w:t>
            </w:r>
            <w:r w:rsidRPr="003261FD">
              <w:rPr>
                <w:b/>
                <w:i/>
                <w:color w:val="000000" w:themeColor="text1"/>
              </w:rPr>
              <w:t>[insert number and identification of lots (contracts)]</w:t>
            </w:r>
            <w:r w:rsidRPr="003261FD">
              <w:rPr>
                <w:i/>
                <w:color w:val="000000" w:themeColor="text1"/>
              </w:rPr>
              <w:t xml:space="preserve"> </w:t>
            </w:r>
            <w:r w:rsidRPr="003261FD">
              <w:rPr>
                <w:color w:val="000000" w:themeColor="text1"/>
                <w:u w:val="single"/>
              </w:rPr>
              <w:tab/>
            </w:r>
          </w:p>
        </w:tc>
      </w:tr>
      <w:tr w:rsidR="00383B05" w:rsidRPr="003261FD" w:rsidTr="00B16891">
        <w:trPr>
          <w:cantSplit/>
        </w:trPr>
        <w:tc>
          <w:tcPr>
            <w:tcW w:w="1491" w:type="dxa"/>
            <w:tcBorders>
              <w:top w:val="single" w:sz="12" w:space="0" w:color="000000"/>
              <w:bottom w:val="single" w:sz="12" w:space="0" w:color="000000"/>
              <w:right w:val="single" w:sz="12" w:space="0" w:color="000000"/>
            </w:tcBorders>
            <w:shd w:val="clear" w:color="auto" w:fill="auto"/>
          </w:tcPr>
          <w:p w:rsidR="004F5D44" w:rsidRPr="003261FD" w:rsidRDefault="004F5D44" w:rsidP="00B16891">
            <w:pPr>
              <w:spacing w:before="80" w:after="80"/>
              <w:rPr>
                <w:b/>
                <w:color w:val="000000" w:themeColor="text1"/>
              </w:rPr>
            </w:pPr>
            <w:r w:rsidRPr="003261FD">
              <w:rPr>
                <w:b/>
                <w:color w:val="000000" w:themeColor="text1"/>
                <w:szCs w:val="20"/>
              </w:rPr>
              <w:t>ITB 1.2(</w:t>
            </w:r>
            <w:r w:rsidR="00172034" w:rsidRPr="003261FD">
              <w:rPr>
                <w:b/>
                <w:color w:val="000000" w:themeColor="text1"/>
                <w:szCs w:val="20"/>
              </w:rPr>
              <w:t>a</w:t>
            </w:r>
            <w:r w:rsidRPr="003261FD">
              <w:rPr>
                <w:b/>
                <w:color w:val="000000" w:themeColor="text1"/>
                <w:szCs w:val="20"/>
              </w:rPr>
              <w:t>)</w:t>
            </w:r>
          </w:p>
        </w:tc>
        <w:tc>
          <w:tcPr>
            <w:tcW w:w="7599" w:type="dxa"/>
            <w:tcBorders>
              <w:top w:val="single" w:sz="12" w:space="0" w:color="000000"/>
              <w:left w:val="single" w:sz="12" w:space="0" w:color="000000"/>
              <w:bottom w:val="single" w:sz="12" w:space="0" w:color="000000"/>
            </w:tcBorders>
            <w:shd w:val="clear" w:color="auto" w:fill="auto"/>
          </w:tcPr>
          <w:p w:rsidR="004F5D44" w:rsidRPr="003261FD" w:rsidRDefault="005F788C" w:rsidP="00B16891">
            <w:pPr>
              <w:tabs>
                <w:tab w:val="right" w:pos="4872"/>
              </w:tabs>
              <w:spacing w:before="80" w:after="80"/>
              <w:jc w:val="left"/>
              <w:rPr>
                <w:b/>
                <w:color w:val="000000" w:themeColor="text1"/>
                <w:szCs w:val="20"/>
              </w:rPr>
            </w:pPr>
            <w:r w:rsidRPr="003261FD">
              <w:rPr>
                <w:b/>
                <w:i/>
                <w:color w:val="000000" w:themeColor="text1"/>
                <w:szCs w:val="20"/>
              </w:rPr>
              <w:t>[</w:t>
            </w:r>
            <w:r w:rsidR="004F5D44" w:rsidRPr="003261FD">
              <w:rPr>
                <w:b/>
                <w:i/>
                <w:color w:val="000000" w:themeColor="text1"/>
                <w:szCs w:val="20"/>
              </w:rPr>
              <w:t>delete if not applicable</w:t>
            </w:r>
            <w:r w:rsidR="004F5D44" w:rsidRPr="003261FD">
              <w:rPr>
                <w:b/>
                <w:color w:val="000000" w:themeColor="text1"/>
                <w:szCs w:val="20"/>
              </w:rPr>
              <w:t>]</w:t>
            </w:r>
          </w:p>
          <w:p w:rsidR="004F5D44" w:rsidRPr="003261FD" w:rsidRDefault="004F5D44" w:rsidP="00B16891">
            <w:pPr>
              <w:tabs>
                <w:tab w:val="right" w:pos="4872"/>
              </w:tabs>
              <w:spacing w:before="80" w:after="80"/>
              <w:jc w:val="left"/>
              <w:rPr>
                <w:b/>
                <w:color w:val="000000" w:themeColor="text1"/>
                <w:szCs w:val="20"/>
              </w:rPr>
            </w:pPr>
            <w:r w:rsidRPr="003261FD">
              <w:rPr>
                <w:b/>
                <w:color w:val="000000" w:themeColor="text1"/>
                <w:szCs w:val="20"/>
              </w:rPr>
              <w:t>Electronic –</w:t>
            </w:r>
            <w:r w:rsidR="006C26B4" w:rsidRPr="003261FD">
              <w:rPr>
                <w:b/>
                <w:color w:val="000000" w:themeColor="text1"/>
                <w:szCs w:val="20"/>
              </w:rPr>
              <w:t xml:space="preserve"> </w:t>
            </w:r>
            <w:r w:rsidRPr="003261FD">
              <w:rPr>
                <w:b/>
                <w:color w:val="000000" w:themeColor="text1"/>
                <w:szCs w:val="20"/>
              </w:rPr>
              <w:t>Procurement System</w:t>
            </w:r>
          </w:p>
          <w:p w:rsidR="004F5D44" w:rsidRPr="003261FD" w:rsidRDefault="004F5D44" w:rsidP="00B16891">
            <w:pPr>
              <w:tabs>
                <w:tab w:val="right" w:pos="4872"/>
              </w:tabs>
              <w:spacing w:before="80" w:after="80"/>
              <w:jc w:val="left"/>
              <w:rPr>
                <w:color w:val="000000" w:themeColor="text1"/>
                <w:szCs w:val="20"/>
              </w:rPr>
            </w:pPr>
            <w:r w:rsidRPr="003261FD">
              <w:rPr>
                <w:color w:val="000000" w:themeColor="text1"/>
                <w:szCs w:val="20"/>
              </w:rPr>
              <w:t xml:space="preserve">The </w:t>
            </w:r>
            <w:r w:rsidR="00172034" w:rsidRPr="003261FD">
              <w:rPr>
                <w:color w:val="000000" w:themeColor="text1"/>
                <w:szCs w:val="20"/>
              </w:rPr>
              <w:t>Employer</w:t>
            </w:r>
            <w:r w:rsidRPr="003261FD">
              <w:rPr>
                <w:color w:val="000000" w:themeColor="text1"/>
                <w:szCs w:val="20"/>
              </w:rPr>
              <w:t xml:space="preserve"> shall use the following electronic-procurement system to manage this </w:t>
            </w:r>
            <w:r w:rsidR="00F25823" w:rsidRPr="003261FD">
              <w:rPr>
                <w:color w:val="000000" w:themeColor="text1"/>
                <w:szCs w:val="20"/>
              </w:rPr>
              <w:t>Bid</w:t>
            </w:r>
            <w:r w:rsidR="001B7A5A" w:rsidRPr="003261FD">
              <w:rPr>
                <w:color w:val="000000" w:themeColor="text1"/>
                <w:szCs w:val="20"/>
              </w:rPr>
              <w:t>ding</w:t>
            </w:r>
            <w:r w:rsidRPr="003261FD">
              <w:rPr>
                <w:color w:val="000000" w:themeColor="text1"/>
                <w:szCs w:val="20"/>
              </w:rPr>
              <w:t xml:space="preserve"> process:</w:t>
            </w:r>
          </w:p>
          <w:p w:rsidR="004F5D44" w:rsidRPr="003261FD" w:rsidRDefault="004F5D44" w:rsidP="00B16891">
            <w:pPr>
              <w:tabs>
                <w:tab w:val="right" w:pos="4872"/>
              </w:tabs>
              <w:spacing w:before="80" w:after="80"/>
              <w:jc w:val="left"/>
              <w:rPr>
                <w:b/>
                <w:i/>
                <w:color w:val="000000" w:themeColor="text1"/>
                <w:szCs w:val="20"/>
              </w:rPr>
            </w:pPr>
            <w:r w:rsidRPr="003261FD">
              <w:rPr>
                <w:b/>
                <w:i/>
                <w:color w:val="000000" w:themeColor="text1"/>
                <w:szCs w:val="20"/>
              </w:rPr>
              <w:t>[insert name of the e-system and url address or link]</w:t>
            </w:r>
          </w:p>
          <w:p w:rsidR="004F5D44" w:rsidRPr="003261FD" w:rsidRDefault="004F5D44" w:rsidP="00B16891">
            <w:pPr>
              <w:tabs>
                <w:tab w:val="right" w:pos="4872"/>
              </w:tabs>
              <w:spacing w:before="80" w:after="80"/>
              <w:jc w:val="left"/>
              <w:rPr>
                <w:color w:val="000000" w:themeColor="text1"/>
                <w:szCs w:val="20"/>
              </w:rPr>
            </w:pPr>
            <w:r w:rsidRPr="003261FD">
              <w:rPr>
                <w:color w:val="000000" w:themeColor="text1"/>
                <w:szCs w:val="20"/>
              </w:rPr>
              <w:t xml:space="preserve">The electronic-procurement system shall be used to manage the following aspects of the </w:t>
            </w:r>
            <w:r w:rsidR="00F25823" w:rsidRPr="003261FD">
              <w:rPr>
                <w:color w:val="000000" w:themeColor="text1"/>
                <w:szCs w:val="20"/>
              </w:rPr>
              <w:t>Bid</w:t>
            </w:r>
            <w:r w:rsidRPr="003261FD">
              <w:rPr>
                <w:color w:val="000000" w:themeColor="text1"/>
                <w:szCs w:val="20"/>
              </w:rPr>
              <w:t>ding process:</w:t>
            </w:r>
          </w:p>
          <w:p w:rsidR="004F5D44" w:rsidRPr="003261FD" w:rsidRDefault="004F5D44" w:rsidP="00B16891">
            <w:pPr>
              <w:tabs>
                <w:tab w:val="right" w:pos="4872"/>
              </w:tabs>
              <w:spacing w:before="80" w:after="80"/>
              <w:rPr>
                <w:b/>
                <w:i/>
                <w:color w:val="000000" w:themeColor="text1"/>
              </w:rPr>
            </w:pPr>
            <w:r w:rsidRPr="003261FD">
              <w:rPr>
                <w:b/>
                <w:i/>
                <w:color w:val="000000" w:themeColor="text1"/>
                <w:szCs w:val="20"/>
              </w:rPr>
              <w:t>[</w:t>
            </w:r>
            <w:r w:rsidR="00195EBB" w:rsidRPr="003261FD">
              <w:rPr>
                <w:b/>
                <w:i/>
                <w:color w:val="000000" w:themeColor="text1"/>
                <w:szCs w:val="20"/>
              </w:rPr>
              <w:t>list the</w:t>
            </w:r>
            <w:r w:rsidRPr="003261FD">
              <w:rPr>
                <w:b/>
                <w:i/>
                <w:color w:val="000000" w:themeColor="text1"/>
                <w:szCs w:val="20"/>
              </w:rPr>
              <w:t xml:space="preserve"> aspects </w:t>
            </w:r>
            <w:r w:rsidR="00195EBB" w:rsidRPr="003261FD">
              <w:rPr>
                <w:b/>
                <w:i/>
                <w:color w:val="000000" w:themeColor="text1"/>
                <w:szCs w:val="20"/>
              </w:rPr>
              <w:t xml:space="preserve">here and modify the relevant parts of the BDS accordingly </w:t>
            </w:r>
            <w:r w:rsidRPr="003261FD">
              <w:rPr>
                <w:b/>
                <w:i/>
                <w:color w:val="000000" w:themeColor="text1"/>
                <w:szCs w:val="20"/>
              </w:rPr>
              <w:t>e.g.</w:t>
            </w:r>
            <w:r w:rsidR="00D641F6" w:rsidRPr="003261FD">
              <w:rPr>
                <w:b/>
                <w:i/>
                <w:color w:val="000000" w:themeColor="text1"/>
                <w:szCs w:val="20"/>
              </w:rPr>
              <w:t>,</w:t>
            </w:r>
            <w:r w:rsidRPr="003261FD">
              <w:rPr>
                <w:b/>
                <w:i/>
                <w:color w:val="000000" w:themeColor="text1"/>
                <w:szCs w:val="20"/>
              </w:rPr>
              <w:t xml:space="preserve"> issuing </w:t>
            </w:r>
            <w:r w:rsidR="00F20AF4" w:rsidRPr="003261FD">
              <w:rPr>
                <w:b/>
                <w:i/>
                <w:color w:val="000000" w:themeColor="text1"/>
                <w:szCs w:val="20"/>
              </w:rPr>
              <w:t>Bidding document</w:t>
            </w:r>
            <w:r w:rsidRPr="003261FD">
              <w:rPr>
                <w:b/>
                <w:i/>
                <w:color w:val="000000" w:themeColor="text1"/>
                <w:szCs w:val="20"/>
              </w:rPr>
              <w:t xml:space="preserve">, submissions of </w:t>
            </w:r>
            <w:r w:rsidR="001B7A5A" w:rsidRPr="003261FD">
              <w:rPr>
                <w:b/>
                <w:i/>
                <w:color w:val="000000" w:themeColor="text1"/>
                <w:szCs w:val="20"/>
              </w:rPr>
              <w:t>B</w:t>
            </w:r>
            <w:r w:rsidRPr="003261FD">
              <w:rPr>
                <w:b/>
                <w:i/>
                <w:color w:val="000000" w:themeColor="text1"/>
                <w:szCs w:val="20"/>
              </w:rPr>
              <w:t xml:space="preserve">ids, opening of </w:t>
            </w:r>
            <w:r w:rsidR="001B7A5A" w:rsidRPr="003261FD">
              <w:rPr>
                <w:b/>
                <w:i/>
                <w:color w:val="000000" w:themeColor="text1"/>
                <w:szCs w:val="20"/>
              </w:rPr>
              <w:t>B</w:t>
            </w:r>
            <w:r w:rsidRPr="003261FD">
              <w:rPr>
                <w:b/>
                <w:i/>
                <w:color w:val="000000" w:themeColor="text1"/>
                <w:szCs w:val="20"/>
              </w:rPr>
              <w:t>ids]</w:t>
            </w:r>
          </w:p>
        </w:tc>
      </w:tr>
      <w:tr w:rsidR="00383B05" w:rsidRPr="003261FD" w:rsidTr="00B16891">
        <w:trPr>
          <w:cantSplit/>
        </w:trPr>
        <w:tc>
          <w:tcPr>
            <w:tcW w:w="1491" w:type="dxa"/>
            <w:tcBorders>
              <w:top w:val="single" w:sz="12" w:space="0" w:color="000000"/>
              <w:bottom w:val="single" w:sz="12" w:space="0" w:color="000000"/>
              <w:right w:val="single" w:sz="12" w:space="0" w:color="000000"/>
            </w:tcBorders>
            <w:shd w:val="clear" w:color="auto" w:fill="auto"/>
          </w:tcPr>
          <w:p w:rsidR="006309F7" w:rsidRPr="003261FD" w:rsidRDefault="006309F7" w:rsidP="00B16891">
            <w:pPr>
              <w:spacing w:before="80" w:after="80"/>
              <w:rPr>
                <w:b/>
                <w:color w:val="000000" w:themeColor="text1"/>
              </w:rPr>
            </w:pPr>
            <w:r w:rsidRPr="003261FD">
              <w:rPr>
                <w:b/>
                <w:color w:val="000000" w:themeColor="text1"/>
              </w:rPr>
              <w:t>ITB 2.1</w:t>
            </w:r>
          </w:p>
        </w:tc>
        <w:tc>
          <w:tcPr>
            <w:tcW w:w="7599" w:type="dxa"/>
            <w:tcBorders>
              <w:top w:val="single" w:sz="12" w:space="0" w:color="000000"/>
              <w:left w:val="single" w:sz="12" w:space="0" w:color="000000"/>
              <w:bottom w:val="single" w:sz="12" w:space="0" w:color="000000"/>
            </w:tcBorders>
            <w:shd w:val="clear" w:color="auto" w:fill="auto"/>
          </w:tcPr>
          <w:p w:rsidR="006309F7" w:rsidRPr="003261FD" w:rsidRDefault="006309F7" w:rsidP="00B16891">
            <w:pPr>
              <w:tabs>
                <w:tab w:val="right" w:pos="4872"/>
              </w:tabs>
              <w:spacing w:before="80" w:after="80"/>
              <w:rPr>
                <w:color w:val="000000" w:themeColor="text1"/>
                <w:u w:val="single"/>
              </w:rPr>
            </w:pPr>
            <w:r w:rsidRPr="003261FD">
              <w:rPr>
                <w:color w:val="000000" w:themeColor="text1"/>
              </w:rPr>
              <w:t xml:space="preserve">The Borrower is: </w:t>
            </w:r>
            <w:r w:rsidR="008A4839" w:rsidRPr="003261FD">
              <w:rPr>
                <w:b/>
                <w:i/>
                <w:color w:val="000000" w:themeColor="text1"/>
              </w:rPr>
              <w:t xml:space="preserve">[insert name of the Borrower and statement of relationship with the </w:t>
            </w:r>
            <w:r w:rsidR="00F434C1" w:rsidRPr="003261FD">
              <w:rPr>
                <w:b/>
                <w:i/>
                <w:color w:val="000000" w:themeColor="text1"/>
              </w:rPr>
              <w:t>Employer</w:t>
            </w:r>
            <w:r w:rsidR="008A4839" w:rsidRPr="003261FD">
              <w:rPr>
                <w:b/>
                <w:i/>
                <w:color w:val="000000" w:themeColor="text1"/>
              </w:rPr>
              <w:t>, if different from the Borrower. This insertion should correspond to the information provided in the RFB]</w:t>
            </w:r>
            <w:r w:rsidRPr="003261FD">
              <w:rPr>
                <w:color w:val="000000" w:themeColor="text1"/>
                <w:u w:val="single"/>
              </w:rPr>
              <w:tab/>
            </w:r>
          </w:p>
          <w:p w:rsidR="007B47C6" w:rsidRPr="003261FD" w:rsidRDefault="007B47C6" w:rsidP="00B16891">
            <w:pPr>
              <w:tabs>
                <w:tab w:val="right" w:pos="4872"/>
              </w:tabs>
              <w:spacing w:before="80" w:after="80"/>
              <w:rPr>
                <w:color w:val="000000" w:themeColor="text1"/>
              </w:rPr>
            </w:pPr>
            <w:r w:rsidRPr="003261FD">
              <w:rPr>
                <w:color w:val="000000" w:themeColor="text1"/>
              </w:rPr>
              <w:t>Loan or Financing Agreement amount:</w:t>
            </w:r>
            <w:r w:rsidRPr="003261FD">
              <w:rPr>
                <w:b/>
                <w:i/>
                <w:color w:val="000000" w:themeColor="text1"/>
              </w:rPr>
              <w:t xml:space="preserve"> [insert US$ equivalent]</w:t>
            </w:r>
            <w:r w:rsidRPr="003261FD">
              <w:rPr>
                <w:i/>
                <w:color w:val="000000" w:themeColor="text1"/>
              </w:rPr>
              <w:t xml:space="preserve"> </w:t>
            </w:r>
            <w:r w:rsidRPr="003261FD">
              <w:rPr>
                <w:color w:val="000000" w:themeColor="text1"/>
              </w:rPr>
              <w:t xml:space="preserve"> ____________________________</w:t>
            </w:r>
          </w:p>
          <w:p w:rsidR="007B47C6" w:rsidRPr="003261FD" w:rsidRDefault="007B47C6" w:rsidP="00B16891">
            <w:pPr>
              <w:tabs>
                <w:tab w:val="right" w:pos="4872"/>
              </w:tabs>
              <w:spacing w:before="80" w:after="80"/>
              <w:rPr>
                <w:color w:val="000000" w:themeColor="text1"/>
                <w:u w:val="single"/>
              </w:rPr>
            </w:pPr>
            <w:r w:rsidRPr="003261FD">
              <w:rPr>
                <w:color w:val="000000" w:themeColor="text1"/>
              </w:rPr>
              <w:t xml:space="preserve">The name of the Project is: </w:t>
            </w:r>
            <w:r w:rsidRPr="003261FD">
              <w:rPr>
                <w:b/>
                <w:i/>
                <w:color w:val="000000" w:themeColor="text1"/>
              </w:rPr>
              <w:t>[insert name of the project]</w:t>
            </w:r>
            <w:r w:rsidRPr="003261FD">
              <w:rPr>
                <w:color w:val="000000" w:themeColor="text1"/>
              </w:rPr>
              <w:t xml:space="preserve"> </w:t>
            </w:r>
            <w:r w:rsidRPr="003261FD">
              <w:rPr>
                <w:color w:val="000000" w:themeColor="text1"/>
                <w:u w:val="single"/>
              </w:rPr>
              <w:tab/>
            </w:r>
            <w:r w:rsidRPr="003261FD">
              <w:rPr>
                <w:color w:val="000000" w:themeColor="text1"/>
                <w:u w:val="single"/>
              </w:rPr>
              <w:tab/>
            </w:r>
          </w:p>
        </w:tc>
      </w:tr>
      <w:tr w:rsidR="00383B05" w:rsidRPr="003261FD" w:rsidTr="00B16891">
        <w:trPr>
          <w:cantSplit/>
        </w:trPr>
        <w:tc>
          <w:tcPr>
            <w:tcW w:w="1491" w:type="dxa"/>
            <w:tcBorders>
              <w:top w:val="single" w:sz="12" w:space="0" w:color="000000"/>
              <w:bottom w:val="single" w:sz="12" w:space="0" w:color="000000"/>
              <w:right w:val="single" w:sz="12" w:space="0" w:color="000000"/>
            </w:tcBorders>
            <w:shd w:val="clear" w:color="auto" w:fill="auto"/>
          </w:tcPr>
          <w:p w:rsidR="006309F7" w:rsidRPr="003261FD" w:rsidRDefault="006309F7" w:rsidP="00B16891">
            <w:pPr>
              <w:pStyle w:val="Headfid1"/>
              <w:spacing w:before="80" w:after="80"/>
              <w:rPr>
                <w:iCs/>
                <w:color w:val="000000" w:themeColor="text1"/>
                <w:lang w:val="en-US"/>
              </w:rPr>
            </w:pPr>
            <w:r w:rsidRPr="003261FD">
              <w:rPr>
                <w:iCs/>
                <w:color w:val="000000" w:themeColor="text1"/>
                <w:lang w:val="en-US"/>
              </w:rPr>
              <w:t xml:space="preserve">ITB 4.1 </w:t>
            </w:r>
          </w:p>
        </w:tc>
        <w:tc>
          <w:tcPr>
            <w:tcW w:w="7599" w:type="dxa"/>
            <w:tcBorders>
              <w:top w:val="single" w:sz="12" w:space="0" w:color="000000"/>
              <w:left w:val="single" w:sz="12" w:space="0" w:color="000000"/>
              <w:bottom w:val="single" w:sz="12" w:space="0" w:color="000000"/>
            </w:tcBorders>
            <w:shd w:val="clear" w:color="auto" w:fill="auto"/>
          </w:tcPr>
          <w:p w:rsidR="006309F7" w:rsidRPr="003261FD" w:rsidRDefault="00C65CB4" w:rsidP="00B16891">
            <w:pPr>
              <w:pStyle w:val="TOAHeading"/>
              <w:tabs>
                <w:tab w:val="clear" w:pos="9000"/>
                <w:tab w:val="clear" w:pos="9360"/>
                <w:tab w:val="right" w:pos="5258"/>
              </w:tabs>
              <w:suppressAutoHyphens w:val="0"/>
              <w:spacing w:before="80" w:after="80"/>
              <w:rPr>
                <w:iCs/>
                <w:color w:val="000000" w:themeColor="text1"/>
              </w:rPr>
            </w:pPr>
            <w:r w:rsidRPr="003261FD">
              <w:rPr>
                <w:iCs/>
                <w:color w:val="000000" w:themeColor="text1"/>
              </w:rPr>
              <w:t xml:space="preserve">Maximum number of </w:t>
            </w:r>
            <w:r w:rsidR="008F708E" w:rsidRPr="003261FD">
              <w:rPr>
                <w:iCs/>
                <w:color w:val="000000" w:themeColor="text1"/>
              </w:rPr>
              <w:t>member</w:t>
            </w:r>
            <w:r w:rsidRPr="003261FD">
              <w:rPr>
                <w:iCs/>
                <w:color w:val="000000" w:themeColor="text1"/>
              </w:rPr>
              <w:t>s in the JV shall be:</w:t>
            </w:r>
            <w:r w:rsidR="00851018" w:rsidRPr="003261FD">
              <w:rPr>
                <w:iCs/>
                <w:color w:val="000000" w:themeColor="text1"/>
              </w:rPr>
              <w:t xml:space="preserve"> </w:t>
            </w:r>
            <w:r w:rsidR="00313A74" w:rsidRPr="003261FD">
              <w:rPr>
                <w:b/>
                <w:i/>
                <w:iCs/>
                <w:color w:val="000000" w:themeColor="text1"/>
                <w:lang w:eastAsia="fr-FR"/>
              </w:rPr>
              <w:t>[insert a number]</w:t>
            </w:r>
            <w:r w:rsidR="00313A74" w:rsidRPr="003261FD">
              <w:rPr>
                <w:i/>
                <w:iCs/>
                <w:color w:val="000000" w:themeColor="text1"/>
              </w:rPr>
              <w:t>_______________</w:t>
            </w:r>
          </w:p>
        </w:tc>
      </w:tr>
      <w:tr w:rsidR="00383B05" w:rsidRPr="003261FD" w:rsidTr="00B16891">
        <w:trPr>
          <w:cantSplit/>
        </w:trPr>
        <w:tc>
          <w:tcPr>
            <w:tcW w:w="1491" w:type="dxa"/>
            <w:tcBorders>
              <w:top w:val="single" w:sz="12" w:space="0" w:color="000000"/>
              <w:bottom w:val="single" w:sz="12" w:space="0" w:color="000000"/>
              <w:right w:val="single" w:sz="12" w:space="0" w:color="000000"/>
            </w:tcBorders>
            <w:shd w:val="clear" w:color="auto" w:fill="auto"/>
          </w:tcPr>
          <w:p w:rsidR="00C65CB4" w:rsidRPr="003261FD" w:rsidRDefault="00C65CB4" w:rsidP="00B16891">
            <w:pPr>
              <w:pStyle w:val="Headfid1"/>
              <w:spacing w:before="80" w:after="80"/>
              <w:rPr>
                <w:iCs/>
                <w:color w:val="000000" w:themeColor="text1"/>
                <w:lang w:val="en-US"/>
              </w:rPr>
            </w:pPr>
            <w:r w:rsidRPr="003261FD">
              <w:rPr>
                <w:iCs/>
                <w:color w:val="000000" w:themeColor="text1"/>
                <w:lang w:val="en-US"/>
              </w:rPr>
              <w:t>ITB 4.</w:t>
            </w:r>
            <w:r w:rsidR="0043473D" w:rsidRPr="003261FD">
              <w:rPr>
                <w:iCs/>
                <w:color w:val="000000" w:themeColor="text1"/>
                <w:lang w:val="en-US"/>
              </w:rPr>
              <w:t>5</w:t>
            </w:r>
          </w:p>
        </w:tc>
        <w:tc>
          <w:tcPr>
            <w:tcW w:w="7599" w:type="dxa"/>
            <w:tcBorders>
              <w:top w:val="single" w:sz="12" w:space="0" w:color="000000"/>
              <w:left w:val="single" w:sz="12" w:space="0" w:color="000000"/>
              <w:bottom w:val="single" w:sz="12" w:space="0" w:color="000000"/>
            </w:tcBorders>
            <w:shd w:val="clear" w:color="auto" w:fill="auto"/>
          </w:tcPr>
          <w:p w:rsidR="00C65CB4" w:rsidRPr="003261FD" w:rsidRDefault="0018534D" w:rsidP="00B16891">
            <w:pPr>
              <w:pStyle w:val="TOAHeading"/>
              <w:tabs>
                <w:tab w:val="clear" w:pos="9000"/>
                <w:tab w:val="clear" w:pos="9360"/>
                <w:tab w:val="right" w:pos="5258"/>
              </w:tabs>
              <w:suppressAutoHyphens w:val="0"/>
              <w:spacing w:before="80" w:after="80"/>
              <w:rPr>
                <w:iCs/>
                <w:color w:val="000000" w:themeColor="text1"/>
              </w:rPr>
            </w:pPr>
            <w:r w:rsidRPr="003261FD">
              <w:rPr>
                <w:iCs/>
                <w:color w:val="000000" w:themeColor="text1"/>
              </w:rPr>
              <w:t xml:space="preserve">A list of </w:t>
            </w:r>
            <w:r w:rsidR="00C65CB4" w:rsidRPr="003261FD">
              <w:rPr>
                <w:iCs/>
                <w:color w:val="000000" w:themeColor="text1"/>
              </w:rPr>
              <w:t xml:space="preserve">debarred </w:t>
            </w:r>
            <w:r w:rsidRPr="003261FD">
              <w:rPr>
                <w:iCs/>
                <w:color w:val="000000" w:themeColor="text1"/>
              </w:rPr>
              <w:t xml:space="preserve">firms </w:t>
            </w:r>
            <w:r w:rsidR="001807E3" w:rsidRPr="003261FD">
              <w:rPr>
                <w:iCs/>
                <w:color w:val="000000" w:themeColor="text1"/>
              </w:rPr>
              <w:t>and</w:t>
            </w:r>
            <w:r w:rsidRPr="003261FD">
              <w:rPr>
                <w:iCs/>
                <w:color w:val="000000" w:themeColor="text1"/>
              </w:rPr>
              <w:t xml:space="preserve"> individuals is available on the Bank’s external website</w:t>
            </w:r>
            <w:r w:rsidR="00C65CB4" w:rsidRPr="003261FD">
              <w:rPr>
                <w:iCs/>
                <w:color w:val="000000" w:themeColor="text1"/>
              </w:rPr>
              <w:t xml:space="preserve">: </w:t>
            </w:r>
            <w:hyperlink r:id="rId25" w:history="1">
              <w:r w:rsidR="00C65CB4" w:rsidRPr="003261FD">
                <w:rPr>
                  <w:rStyle w:val="Hyperlink"/>
                  <w:iCs/>
                  <w:color w:val="000000" w:themeColor="text1"/>
                </w:rPr>
                <w:t>http://www.worldbank.org/debarr.</w:t>
              </w:r>
            </w:hyperlink>
          </w:p>
        </w:tc>
      </w:tr>
      <w:tr w:rsidR="00383B05" w:rsidRPr="003261FD"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vAlign w:val="center"/>
          </w:tcPr>
          <w:p w:rsidR="006309F7" w:rsidRPr="003261FD" w:rsidRDefault="006309F7" w:rsidP="00B16891">
            <w:pPr>
              <w:tabs>
                <w:tab w:val="right" w:pos="4980"/>
              </w:tabs>
              <w:spacing w:before="80" w:after="80"/>
              <w:jc w:val="center"/>
              <w:rPr>
                <w:b/>
                <w:color w:val="000000" w:themeColor="text1"/>
                <w:sz w:val="28"/>
              </w:rPr>
            </w:pPr>
            <w:r w:rsidRPr="003261FD">
              <w:rPr>
                <w:b/>
                <w:color w:val="000000" w:themeColor="text1"/>
                <w:sz w:val="28"/>
              </w:rPr>
              <w:t xml:space="preserve">B.  </w:t>
            </w:r>
            <w:r w:rsidR="008307A5" w:rsidRPr="003261FD">
              <w:rPr>
                <w:b/>
                <w:color w:val="000000" w:themeColor="text1"/>
                <w:sz w:val="28"/>
              </w:rPr>
              <w:t>Content</w:t>
            </w:r>
            <w:r w:rsidR="00F306ED" w:rsidRPr="003261FD">
              <w:rPr>
                <w:b/>
                <w:color w:val="000000" w:themeColor="text1"/>
                <w:sz w:val="28"/>
              </w:rPr>
              <w:t>s</w:t>
            </w:r>
            <w:r w:rsidR="008307A5" w:rsidRPr="003261FD">
              <w:rPr>
                <w:b/>
                <w:color w:val="000000" w:themeColor="text1"/>
                <w:sz w:val="28"/>
              </w:rPr>
              <w:t xml:space="preserve"> of </w:t>
            </w:r>
            <w:r w:rsidR="00F25823" w:rsidRPr="003261FD">
              <w:rPr>
                <w:b/>
                <w:color w:val="000000" w:themeColor="text1"/>
                <w:sz w:val="28"/>
              </w:rPr>
              <w:t>Bid</w:t>
            </w:r>
            <w:r w:rsidR="0090645E" w:rsidRPr="003261FD">
              <w:rPr>
                <w:b/>
                <w:color w:val="000000" w:themeColor="text1"/>
                <w:sz w:val="28"/>
              </w:rPr>
              <w:t>ding Document</w:t>
            </w:r>
          </w:p>
        </w:tc>
      </w:tr>
      <w:tr w:rsidR="00383B05"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313A74" w:rsidRPr="003261FD" w:rsidRDefault="00313A74" w:rsidP="00B16891">
            <w:pPr>
              <w:tabs>
                <w:tab w:val="right" w:pos="4860"/>
              </w:tabs>
              <w:spacing w:before="80" w:after="80"/>
              <w:rPr>
                <w:b/>
                <w:color w:val="000000" w:themeColor="text1"/>
              </w:rPr>
            </w:pPr>
            <w:r w:rsidRPr="003261FD">
              <w:rPr>
                <w:b/>
                <w:color w:val="000000" w:themeColor="text1"/>
              </w:rPr>
              <w:t>ITB 7.1</w:t>
            </w:r>
          </w:p>
        </w:tc>
        <w:tc>
          <w:tcPr>
            <w:tcW w:w="7599" w:type="dxa"/>
            <w:tcBorders>
              <w:top w:val="single" w:sz="12" w:space="0" w:color="000000"/>
              <w:left w:val="single" w:sz="12" w:space="0" w:color="000000"/>
              <w:bottom w:val="single" w:sz="12" w:space="0" w:color="000000"/>
            </w:tcBorders>
            <w:shd w:val="clear" w:color="auto" w:fill="auto"/>
          </w:tcPr>
          <w:p w:rsidR="00313A74" w:rsidRPr="003261FD" w:rsidRDefault="00313A74" w:rsidP="00B16891">
            <w:pPr>
              <w:tabs>
                <w:tab w:val="right" w:pos="4860"/>
              </w:tabs>
              <w:spacing w:before="80" w:after="80"/>
              <w:rPr>
                <w:color w:val="000000" w:themeColor="text1"/>
              </w:rPr>
            </w:pPr>
            <w:r w:rsidRPr="003261FD">
              <w:rPr>
                <w:color w:val="000000" w:themeColor="text1"/>
              </w:rPr>
              <w:t xml:space="preserve">For </w:t>
            </w:r>
            <w:r w:rsidRPr="003261FD">
              <w:rPr>
                <w:b/>
                <w:bCs/>
                <w:color w:val="000000" w:themeColor="text1"/>
                <w:u w:val="single"/>
              </w:rPr>
              <w:t>C</w:t>
            </w:r>
            <w:r w:rsidRPr="003261FD">
              <w:rPr>
                <w:b/>
                <w:color w:val="000000" w:themeColor="text1"/>
                <w:u w:val="single"/>
              </w:rPr>
              <w:t>larification of Bid purposes</w:t>
            </w:r>
            <w:r w:rsidRPr="003261FD">
              <w:rPr>
                <w:color w:val="000000" w:themeColor="text1"/>
              </w:rPr>
              <w:t xml:space="preserve"> only, the Employer’s address is:</w:t>
            </w:r>
          </w:p>
          <w:p w:rsidR="00313A74" w:rsidRPr="003261FD" w:rsidRDefault="00313A74" w:rsidP="00B16891">
            <w:pPr>
              <w:tabs>
                <w:tab w:val="right" w:pos="4860"/>
              </w:tabs>
              <w:spacing w:before="80" w:after="80"/>
              <w:rPr>
                <w:i/>
                <w:color w:val="000000" w:themeColor="text1"/>
              </w:rPr>
            </w:pPr>
            <w:r w:rsidRPr="003261FD">
              <w:rPr>
                <w:b/>
                <w:i/>
                <w:color w:val="000000" w:themeColor="text1"/>
              </w:rPr>
              <w:t xml:space="preserve">[insert the corresponding information as required below. This address may be the same as or different from that specified under ITB </w:t>
            </w:r>
            <w:r w:rsidR="0067010D" w:rsidRPr="003261FD">
              <w:rPr>
                <w:b/>
                <w:i/>
                <w:color w:val="000000" w:themeColor="text1"/>
              </w:rPr>
              <w:t>22.1</w:t>
            </w:r>
            <w:r w:rsidRPr="003261FD">
              <w:rPr>
                <w:b/>
                <w:i/>
                <w:color w:val="000000" w:themeColor="text1"/>
              </w:rPr>
              <w:t xml:space="preserve"> for Bid submission]</w:t>
            </w:r>
          </w:p>
          <w:p w:rsidR="00313A74" w:rsidRPr="003261FD" w:rsidRDefault="00313A74" w:rsidP="00B16891">
            <w:pPr>
              <w:tabs>
                <w:tab w:val="right" w:pos="4860"/>
              </w:tabs>
              <w:spacing w:before="80" w:after="80"/>
              <w:rPr>
                <w:i/>
                <w:color w:val="000000" w:themeColor="text1"/>
              </w:rPr>
            </w:pPr>
            <w:r w:rsidRPr="003261FD">
              <w:rPr>
                <w:color w:val="000000" w:themeColor="text1"/>
              </w:rPr>
              <w:t xml:space="preserve">Attention: </w:t>
            </w:r>
            <w:r w:rsidRPr="003261FD">
              <w:rPr>
                <w:i/>
                <w:color w:val="000000" w:themeColor="text1"/>
              </w:rPr>
              <w:t>[</w:t>
            </w:r>
            <w:r w:rsidRPr="003261FD">
              <w:rPr>
                <w:b/>
                <w:i/>
                <w:color w:val="000000" w:themeColor="text1"/>
              </w:rPr>
              <w:t xml:space="preserve"> [insert full name of person, if applicable</w:t>
            </w:r>
            <w:r w:rsidRPr="003261FD">
              <w:rPr>
                <w:i/>
                <w:color w:val="000000" w:themeColor="text1"/>
              </w:rPr>
              <w:t>]</w:t>
            </w:r>
          </w:p>
          <w:p w:rsidR="00313A74" w:rsidRPr="003261FD" w:rsidRDefault="00313A74" w:rsidP="00B16891">
            <w:pPr>
              <w:tabs>
                <w:tab w:val="right" w:pos="4860"/>
              </w:tabs>
              <w:spacing w:before="80" w:after="80"/>
              <w:rPr>
                <w:i/>
                <w:color w:val="000000" w:themeColor="text1"/>
              </w:rPr>
            </w:pPr>
            <w:r w:rsidRPr="003261FD">
              <w:rPr>
                <w:color w:val="000000" w:themeColor="text1"/>
              </w:rPr>
              <w:t xml:space="preserve">Address: </w:t>
            </w:r>
            <w:r w:rsidRPr="003261FD">
              <w:rPr>
                <w:i/>
                <w:color w:val="000000" w:themeColor="text1"/>
              </w:rPr>
              <w:t>[</w:t>
            </w:r>
            <w:r w:rsidRPr="003261FD">
              <w:rPr>
                <w:b/>
                <w:i/>
                <w:color w:val="000000" w:themeColor="text1"/>
              </w:rPr>
              <w:t>insert street address and number</w:t>
            </w:r>
            <w:r w:rsidRPr="003261FD">
              <w:rPr>
                <w:i/>
                <w:color w:val="000000" w:themeColor="text1"/>
              </w:rPr>
              <w:t>]</w:t>
            </w:r>
          </w:p>
          <w:p w:rsidR="00313A74" w:rsidRPr="003261FD" w:rsidRDefault="00313A74" w:rsidP="00B16891">
            <w:pPr>
              <w:tabs>
                <w:tab w:val="right" w:pos="4860"/>
              </w:tabs>
              <w:spacing w:before="80" w:after="80"/>
              <w:rPr>
                <w:i/>
                <w:color w:val="000000" w:themeColor="text1"/>
              </w:rPr>
            </w:pPr>
            <w:r w:rsidRPr="003261FD">
              <w:rPr>
                <w:color w:val="000000" w:themeColor="text1"/>
              </w:rPr>
              <w:t>Floor/ Room number</w:t>
            </w:r>
            <w:r w:rsidR="003B6989" w:rsidRPr="003261FD">
              <w:rPr>
                <w:i/>
                <w:color w:val="000000" w:themeColor="text1"/>
              </w:rPr>
              <w:t>: [</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rsidR="00313A74" w:rsidRPr="003261FD" w:rsidRDefault="00313A74" w:rsidP="00B16891">
            <w:pPr>
              <w:tabs>
                <w:tab w:val="right" w:pos="4860"/>
              </w:tabs>
              <w:spacing w:before="80" w:after="80"/>
              <w:rPr>
                <w:i/>
                <w:color w:val="000000" w:themeColor="text1"/>
              </w:rPr>
            </w:pPr>
            <w:r w:rsidRPr="003261FD">
              <w:rPr>
                <w:color w:val="000000" w:themeColor="text1"/>
              </w:rPr>
              <w:t>City:</w:t>
            </w:r>
            <w:r w:rsidRPr="003261FD">
              <w:rPr>
                <w:i/>
                <w:color w:val="000000" w:themeColor="text1"/>
              </w:rPr>
              <w:t>] [</w:t>
            </w:r>
            <w:r w:rsidRPr="003261FD">
              <w:rPr>
                <w:b/>
                <w:i/>
                <w:color w:val="000000" w:themeColor="text1"/>
              </w:rPr>
              <w:t>insert name of city or town</w:t>
            </w:r>
            <w:r w:rsidRPr="003261FD">
              <w:rPr>
                <w:i/>
                <w:color w:val="000000" w:themeColor="text1"/>
              </w:rPr>
              <w:t>]</w:t>
            </w:r>
          </w:p>
          <w:p w:rsidR="00313A74" w:rsidRPr="003261FD" w:rsidRDefault="00313A74" w:rsidP="00B16891">
            <w:pPr>
              <w:tabs>
                <w:tab w:val="right" w:pos="4860"/>
              </w:tabs>
              <w:spacing w:before="80" w:after="80"/>
              <w:rPr>
                <w:i/>
                <w:color w:val="000000" w:themeColor="text1"/>
              </w:rPr>
            </w:pPr>
            <w:r w:rsidRPr="003261FD">
              <w:rPr>
                <w:color w:val="000000" w:themeColor="text1"/>
              </w:rPr>
              <w:t>ZIP Code:</w:t>
            </w:r>
            <w:r w:rsidRPr="003261FD">
              <w:rPr>
                <w:i/>
                <w:color w:val="000000" w:themeColor="text1"/>
              </w:rPr>
              <w:t xml:space="preserve"> </w:t>
            </w:r>
            <w:r w:rsidRPr="003261FD">
              <w:rPr>
                <w:color w:val="000000" w:themeColor="text1"/>
              </w:rPr>
              <w:t>[</w:t>
            </w:r>
            <w:r w:rsidRPr="003261FD">
              <w:rPr>
                <w:b/>
                <w:i/>
                <w:color w:val="000000" w:themeColor="text1"/>
              </w:rPr>
              <w:t>insert postal (ZIP) code, if applicable</w:t>
            </w:r>
            <w:r w:rsidRPr="003261FD">
              <w:rPr>
                <w:i/>
                <w:color w:val="000000" w:themeColor="text1"/>
              </w:rPr>
              <w:t>]</w:t>
            </w:r>
          </w:p>
          <w:p w:rsidR="00313A74" w:rsidRPr="003261FD" w:rsidRDefault="00313A74" w:rsidP="00B16891">
            <w:pPr>
              <w:tabs>
                <w:tab w:val="right" w:pos="4860"/>
              </w:tabs>
              <w:spacing w:before="80" w:after="80"/>
              <w:rPr>
                <w:i/>
                <w:color w:val="000000" w:themeColor="text1"/>
              </w:rPr>
            </w:pPr>
            <w:r w:rsidRPr="003261FD">
              <w:rPr>
                <w:color w:val="000000" w:themeColor="text1"/>
              </w:rPr>
              <w:t xml:space="preserve">Country: :  </w:t>
            </w:r>
            <w:r w:rsidRPr="003261FD">
              <w:rPr>
                <w:i/>
                <w:color w:val="000000" w:themeColor="text1"/>
              </w:rPr>
              <w:t>[</w:t>
            </w:r>
            <w:r w:rsidRPr="003261FD">
              <w:rPr>
                <w:b/>
                <w:i/>
                <w:color w:val="000000" w:themeColor="text1"/>
              </w:rPr>
              <w:t>insert name of country</w:t>
            </w:r>
            <w:r w:rsidRPr="003261FD">
              <w:rPr>
                <w:i/>
                <w:color w:val="000000" w:themeColor="text1"/>
              </w:rPr>
              <w:t>]</w:t>
            </w:r>
          </w:p>
          <w:p w:rsidR="00313A74" w:rsidRPr="003261FD" w:rsidRDefault="00313A74" w:rsidP="00B16891">
            <w:pPr>
              <w:tabs>
                <w:tab w:val="right" w:pos="4860"/>
              </w:tabs>
              <w:spacing w:before="80" w:after="80"/>
              <w:rPr>
                <w:color w:val="000000" w:themeColor="text1"/>
              </w:rPr>
            </w:pPr>
            <w:r w:rsidRPr="003261FD">
              <w:rPr>
                <w:color w:val="000000" w:themeColor="text1"/>
              </w:rPr>
              <w:t xml:space="preserve">Telephone: </w:t>
            </w:r>
            <w:r w:rsidRPr="003261FD">
              <w:rPr>
                <w:i/>
                <w:color w:val="000000" w:themeColor="text1"/>
              </w:rPr>
              <w:t>[</w:t>
            </w:r>
            <w:r w:rsidRPr="003261FD">
              <w:rPr>
                <w:b/>
                <w:i/>
                <w:color w:val="000000" w:themeColor="text1"/>
              </w:rPr>
              <w:t>insert telephone number, including country and city codes</w:t>
            </w:r>
            <w:r w:rsidRPr="003261FD">
              <w:rPr>
                <w:i/>
                <w:color w:val="000000" w:themeColor="text1"/>
              </w:rPr>
              <w:t>]</w:t>
            </w:r>
          </w:p>
          <w:p w:rsidR="00313A74" w:rsidRPr="003261FD" w:rsidRDefault="00313A74" w:rsidP="00B16891">
            <w:pPr>
              <w:tabs>
                <w:tab w:val="right" w:pos="4860"/>
              </w:tabs>
              <w:spacing w:before="80" w:after="80"/>
              <w:rPr>
                <w:color w:val="000000" w:themeColor="text1"/>
              </w:rPr>
            </w:pPr>
            <w:r w:rsidRPr="003261FD">
              <w:rPr>
                <w:color w:val="000000" w:themeColor="text1"/>
              </w:rPr>
              <w:t xml:space="preserve">Facsimile number: </w:t>
            </w:r>
            <w:r w:rsidRPr="003261FD">
              <w:rPr>
                <w:i/>
                <w:color w:val="000000" w:themeColor="text1"/>
              </w:rPr>
              <w:t>[</w:t>
            </w:r>
            <w:r w:rsidRPr="003261FD">
              <w:rPr>
                <w:b/>
                <w:i/>
                <w:color w:val="000000" w:themeColor="text1"/>
              </w:rPr>
              <w:t>insert fax number, including country and city code</w:t>
            </w:r>
            <w:r w:rsidRPr="003261FD">
              <w:rPr>
                <w:i/>
                <w:color w:val="000000" w:themeColor="text1"/>
              </w:rPr>
              <w:t>s]</w:t>
            </w:r>
          </w:p>
          <w:p w:rsidR="00313A74" w:rsidRPr="003261FD" w:rsidRDefault="00313A74" w:rsidP="00B16891">
            <w:pPr>
              <w:tabs>
                <w:tab w:val="right" w:pos="4860"/>
              </w:tabs>
              <w:spacing w:before="80" w:after="80"/>
              <w:rPr>
                <w:i/>
                <w:color w:val="000000" w:themeColor="text1"/>
              </w:rPr>
            </w:pPr>
            <w:r w:rsidRPr="003261FD">
              <w:rPr>
                <w:color w:val="000000" w:themeColor="text1"/>
              </w:rPr>
              <w:t xml:space="preserve">Electronic mail address: </w:t>
            </w:r>
            <w:r w:rsidRPr="003261FD">
              <w:rPr>
                <w:i/>
                <w:color w:val="000000" w:themeColor="text1"/>
              </w:rPr>
              <w:t>[</w:t>
            </w:r>
            <w:r w:rsidRPr="003261FD">
              <w:rPr>
                <w:b/>
                <w:i/>
                <w:color w:val="000000" w:themeColor="text1"/>
              </w:rPr>
              <w:t>insert email address, if applicable</w:t>
            </w:r>
            <w:r w:rsidRPr="003261FD">
              <w:rPr>
                <w:i/>
                <w:color w:val="000000" w:themeColor="text1"/>
              </w:rPr>
              <w:t>]</w:t>
            </w:r>
            <w:r w:rsidR="00F74FBF" w:rsidRPr="003261FD" w:rsidDel="00F74FBF">
              <w:rPr>
                <w:i/>
                <w:color w:val="000000" w:themeColor="text1"/>
              </w:rPr>
              <w:t xml:space="preserve"> </w:t>
            </w:r>
          </w:p>
          <w:p w:rsidR="007B47C6" w:rsidRPr="003261FD" w:rsidRDefault="007B47C6" w:rsidP="007B47C6">
            <w:pPr>
              <w:tabs>
                <w:tab w:val="right" w:pos="4860"/>
              </w:tabs>
              <w:spacing w:before="80" w:after="80"/>
              <w:rPr>
                <w:bCs/>
                <w:i/>
                <w:color w:val="000000" w:themeColor="text1"/>
              </w:rPr>
            </w:pPr>
            <w:r w:rsidRPr="003261FD">
              <w:rPr>
                <w:bCs/>
                <w:color w:val="000000" w:themeColor="text1"/>
              </w:rPr>
              <w:t xml:space="preserve">Web page: </w:t>
            </w:r>
            <w:r w:rsidRPr="003261FD">
              <w:rPr>
                <w:b/>
                <w:i/>
                <w:color w:val="000000" w:themeColor="text1"/>
              </w:rPr>
              <w:t>[in case used, identify the website with free access where Bidding process information is published</w:t>
            </w:r>
            <w:r w:rsidRPr="003261FD">
              <w:rPr>
                <w:bCs/>
                <w:i/>
                <w:color w:val="000000" w:themeColor="text1"/>
              </w:rPr>
              <w:t>]</w:t>
            </w:r>
          </w:p>
          <w:p w:rsidR="007B47C6" w:rsidRPr="003261FD" w:rsidRDefault="007B47C6" w:rsidP="007B47C6">
            <w:pPr>
              <w:tabs>
                <w:tab w:val="right" w:pos="4860"/>
              </w:tabs>
              <w:spacing w:before="80" w:after="80"/>
              <w:rPr>
                <w:strike/>
                <w:color w:val="000000" w:themeColor="text1"/>
              </w:rPr>
            </w:pPr>
            <w:r w:rsidRPr="003261FD">
              <w:rPr>
                <w:bCs/>
                <w:color w:val="000000" w:themeColor="text1"/>
              </w:rPr>
              <w:t xml:space="preserve">  ________________________________________________________</w:t>
            </w:r>
          </w:p>
        </w:tc>
      </w:tr>
      <w:tr w:rsidR="00383B05"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6309F7" w:rsidRPr="003261FD" w:rsidRDefault="006309F7" w:rsidP="00B16891">
            <w:pPr>
              <w:tabs>
                <w:tab w:val="right" w:pos="4860"/>
              </w:tabs>
              <w:spacing w:before="80" w:after="80"/>
              <w:rPr>
                <w:b/>
                <w:color w:val="000000" w:themeColor="text1"/>
              </w:rPr>
            </w:pPr>
            <w:r w:rsidRPr="003261FD">
              <w:rPr>
                <w:b/>
                <w:color w:val="000000" w:themeColor="text1"/>
              </w:rPr>
              <w:t>ITB 7.4</w:t>
            </w:r>
          </w:p>
        </w:tc>
        <w:tc>
          <w:tcPr>
            <w:tcW w:w="7599" w:type="dxa"/>
            <w:tcBorders>
              <w:top w:val="single" w:sz="12" w:space="0" w:color="000000"/>
              <w:left w:val="single" w:sz="12" w:space="0" w:color="000000"/>
              <w:bottom w:val="single" w:sz="12" w:space="0" w:color="000000"/>
            </w:tcBorders>
            <w:shd w:val="clear" w:color="auto" w:fill="auto"/>
          </w:tcPr>
          <w:p w:rsidR="006309F7" w:rsidRPr="003261FD" w:rsidRDefault="006309F7" w:rsidP="00B16891">
            <w:pPr>
              <w:tabs>
                <w:tab w:val="right" w:pos="4860"/>
              </w:tabs>
              <w:spacing w:before="80" w:after="80"/>
              <w:rPr>
                <w:color w:val="000000" w:themeColor="text1"/>
              </w:rPr>
            </w:pPr>
            <w:r w:rsidRPr="003261FD">
              <w:rPr>
                <w:color w:val="000000" w:themeColor="text1"/>
              </w:rPr>
              <w:t>A Pre-</w:t>
            </w:r>
            <w:r w:rsidR="00F25823" w:rsidRPr="003261FD">
              <w:rPr>
                <w:color w:val="000000" w:themeColor="text1"/>
              </w:rPr>
              <w:t>Bid</w:t>
            </w:r>
            <w:r w:rsidRPr="003261FD">
              <w:rPr>
                <w:color w:val="000000" w:themeColor="text1"/>
              </w:rPr>
              <w:t xml:space="preserve"> meeting</w:t>
            </w:r>
            <w:r w:rsidR="00C44A04" w:rsidRPr="003261FD">
              <w:rPr>
                <w:color w:val="000000" w:themeColor="text1"/>
              </w:rPr>
              <w:t xml:space="preserve"> </w:t>
            </w:r>
            <w:r w:rsidR="00C44A04" w:rsidRPr="003261FD">
              <w:rPr>
                <w:b/>
                <w:i/>
                <w:color w:val="000000" w:themeColor="text1"/>
              </w:rPr>
              <w:t>[insert “shall” or “shall not”]</w:t>
            </w:r>
            <w:r w:rsidRPr="003261FD">
              <w:rPr>
                <w:color w:val="000000" w:themeColor="text1"/>
                <w:u w:val="single"/>
              </w:rPr>
              <w:t xml:space="preserve">        </w:t>
            </w:r>
            <w:r w:rsidRPr="003261FD">
              <w:rPr>
                <w:color w:val="000000" w:themeColor="text1"/>
              </w:rPr>
              <w:t xml:space="preserve"> take place at the following date, time and place:</w:t>
            </w:r>
          </w:p>
          <w:p w:rsidR="006309F7" w:rsidRPr="003261FD" w:rsidRDefault="006309F7" w:rsidP="00B16891">
            <w:pPr>
              <w:tabs>
                <w:tab w:val="right" w:pos="4860"/>
              </w:tabs>
              <w:spacing w:before="80" w:after="80"/>
              <w:rPr>
                <w:color w:val="000000" w:themeColor="text1"/>
              </w:rPr>
            </w:pPr>
            <w:r w:rsidRPr="003261FD">
              <w:rPr>
                <w:color w:val="000000" w:themeColor="text1"/>
              </w:rPr>
              <w:t>Date:</w:t>
            </w:r>
            <w:r w:rsidRPr="003261FD">
              <w:rPr>
                <w:color w:val="000000" w:themeColor="text1"/>
                <w:u w:val="single"/>
              </w:rPr>
              <w:tab/>
            </w:r>
          </w:p>
          <w:p w:rsidR="006309F7" w:rsidRPr="003261FD" w:rsidRDefault="006309F7" w:rsidP="00B16891">
            <w:pPr>
              <w:tabs>
                <w:tab w:val="right" w:pos="4860"/>
              </w:tabs>
              <w:spacing w:before="80" w:after="80"/>
              <w:rPr>
                <w:i/>
                <w:color w:val="000000" w:themeColor="text1"/>
              </w:rPr>
            </w:pPr>
            <w:r w:rsidRPr="003261FD">
              <w:rPr>
                <w:color w:val="000000" w:themeColor="text1"/>
              </w:rPr>
              <w:t xml:space="preserve">Time: </w:t>
            </w:r>
            <w:r w:rsidRPr="003261FD">
              <w:rPr>
                <w:color w:val="000000" w:themeColor="text1"/>
                <w:u w:val="single"/>
              </w:rPr>
              <w:tab/>
            </w:r>
          </w:p>
          <w:p w:rsidR="006309F7" w:rsidRPr="003261FD" w:rsidRDefault="006309F7" w:rsidP="00B16891">
            <w:pPr>
              <w:tabs>
                <w:tab w:val="right" w:pos="4860"/>
              </w:tabs>
              <w:spacing w:before="80" w:after="80"/>
              <w:rPr>
                <w:i/>
                <w:color w:val="000000" w:themeColor="text1"/>
              </w:rPr>
            </w:pPr>
            <w:r w:rsidRPr="003261FD">
              <w:rPr>
                <w:color w:val="000000" w:themeColor="text1"/>
              </w:rPr>
              <w:t xml:space="preserve">Place: </w:t>
            </w:r>
            <w:r w:rsidRPr="003261FD">
              <w:rPr>
                <w:color w:val="000000" w:themeColor="text1"/>
                <w:u w:val="single"/>
              </w:rPr>
              <w:tab/>
            </w:r>
          </w:p>
          <w:p w:rsidR="006309F7" w:rsidRPr="003261FD" w:rsidRDefault="006309F7" w:rsidP="00B16891">
            <w:pPr>
              <w:pStyle w:val="i"/>
              <w:tabs>
                <w:tab w:val="right" w:pos="4860"/>
              </w:tabs>
              <w:suppressAutoHyphens w:val="0"/>
              <w:spacing w:before="80" w:after="80"/>
              <w:rPr>
                <w:rFonts w:ascii="Times New Roman" w:hAnsi="Times New Roman"/>
                <w:color w:val="000000" w:themeColor="text1"/>
              </w:rPr>
            </w:pPr>
            <w:r w:rsidRPr="003261FD">
              <w:rPr>
                <w:rFonts w:ascii="Times New Roman" w:hAnsi="Times New Roman"/>
                <w:color w:val="000000" w:themeColor="text1"/>
              </w:rPr>
              <w:t>A site visit conducted by the Employer</w:t>
            </w:r>
            <w:r w:rsidR="006D4934" w:rsidRPr="003261FD">
              <w:rPr>
                <w:rFonts w:ascii="Times New Roman" w:hAnsi="Times New Roman"/>
                <w:color w:val="000000" w:themeColor="text1"/>
              </w:rPr>
              <w:t xml:space="preserve"> </w:t>
            </w:r>
            <w:r w:rsidR="006D4934" w:rsidRPr="003261FD">
              <w:rPr>
                <w:b/>
                <w:i/>
                <w:color w:val="000000" w:themeColor="text1"/>
              </w:rPr>
              <w:t>[insert “shall be” or “shall not be”]</w:t>
            </w:r>
            <w:r w:rsidRPr="003261FD">
              <w:rPr>
                <w:rFonts w:ascii="Times New Roman" w:hAnsi="Times New Roman"/>
                <w:color w:val="000000" w:themeColor="text1"/>
              </w:rPr>
              <w:t xml:space="preserve"> organized </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860"/>
              </w:tabs>
              <w:spacing w:before="80" w:after="80"/>
              <w:rPr>
                <w:b/>
                <w:color w:val="000000" w:themeColor="text1"/>
              </w:rPr>
            </w:pPr>
            <w:r w:rsidRPr="003261FD">
              <w:rPr>
                <w:b/>
              </w:rPr>
              <w:t>ITB 7.6</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rPr>
                <w:color w:val="000000" w:themeColor="text1"/>
              </w:rPr>
            </w:pPr>
            <w:r w:rsidRPr="003261FD">
              <w:rPr>
                <w:bCs/>
              </w:rPr>
              <w:t xml:space="preserve">Web page: </w:t>
            </w:r>
            <w:r w:rsidRPr="003261FD">
              <w:rPr>
                <w:b/>
                <w:i/>
              </w:rPr>
              <w:t xml:space="preserve">[in case used, identify the </w:t>
            </w:r>
            <w:r w:rsidRPr="003261FD" w:rsidDel="001A7D46">
              <w:rPr>
                <w:b/>
                <w:i/>
              </w:rPr>
              <w:t xml:space="preserve"> </w:t>
            </w:r>
            <w:r w:rsidRPr="003261FD">
              <w:rPr>
                <w:b/>
                <w:i/>
              </w:rPr>
              <w:t>website for publishing Minutes of Pre-Bid Meeting]: ___________________________</w:t>
            </w:r>
            <w:r w:rsidRPr="003261FD">
              <w:rPr>
                <w:bCs/>
                <w:i/>
              </w:rPr>
              <w:t>]</w:t>
            </w:r>
          </w:p>
        </w:tc>
      </w:tr>
      <w:tr w:rsidR="00706DE7" w:rsidRPr="003261FD"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vAlign w:val="center"/>
          </w:tcPr>
          <w:p w:rsidR="00706DE7" w:rsidRPr="003261FD" w:rsidRDefault="00706DE7" w:rsidP="00B16891">
            <w:pPr>
              <w:tabs>
                <w:tab w:val="right" w:pos="4860"/>
              </w:tabs>
              <w:spacing w:before="80" w:after="80"/>
              <w:jc w:val="center"/>
              <w:rPr>
                <w:b/>
                <w:color w:val="000000" w:themeColor="text1"/>
                <w:sz w:val="28"/>
              </w:rPr>
            </w:pPr>
            <w:r w:rsidRPr="003261FD">
              <w:rPr>
                <w:b/>
                <w:color w:val="000000" w:themeColor="text1"/>
                <w:sz w:val="28"/>
              </w:rPr>
              <w:t>C.  Preparation of Bids</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10.1</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rPr>
                <w:i/>
                <w:iCs/>
                <w:color w:val="000000" w:themeColor="text1"/>
              </w:rPr>
            </w:pPr>
            <w:r w:rsidRPr="003261FD">
              <w:rPr>
                <w:color w:val="000000" w:themeColor="text1"/>
              </w:rPr>
              <w:t xml:space="preserve">The language of the Bid is: </w:t>
            </w:r>
            <w:r w:rsidRPr="003261FD">
              <w:rPr>
                <w:b/>
                <w:i/>
                <w:iCs/>
                <w:color w:val="000000" w:themeColor="text1"/>
              </w:rPr>
              <w:t>[insert “English” or” Spanish” or “French”]</w:t>
            </w:r>
            <w:r w:rsidRPr="003261FD">
              <w:rPr>
                <w:i/>
                <w:iCs/>
                <w:color w:val="000000" w:themeColor="text1"/>
              </w:rPr>
              <w:t xml:space="preserve">. </w:t>
            </w:r>
          </w:p>
          <w:p w:rsidR="00706DE7" w:rsidRPr="003261FD" w:rsidRDefault="00706DE7" w:rsidP="00B16891">
            <w:pPr>
              <w:tabs>
                <w:tab w:val="num" w:pos="578"/>
              </w:tabs>
              <w:spacing w:before="80" w:after="80"/>
              <w:rPr>
                <w:b/>
                <w:i/>
                <w:iCs/>
                <w:color w:val="000000" w:themeColor="text1"/>
                <w:spacing w:val="-4"/>
              </w:rPr>
            </w:pPr>
            <w:r w:rsidRPr="003261FD">
              <w:rPr>
                <w:b/>
                <w:bCs/>
                <w:i/>
                <w:iCs/>
                <w:color w:val="000000" w:themeColor="text1"/>
                <w:spacing w:val="-4"/>
              </w:rPr>
              <w:t xml:space="preserve">[Note: </w:t>
            </w:r>
            <w:r w:rsidRPr="003261FD">
              <w:rPr>
                <w:b/>
                <w:i/>
                <w:iCs/>
                <w:color w:val="000000" w:themeColor="text1"/>
                <w:spacing w:val="-4"/>
              </w:rPr>
              <w:t xml:space="preserve">In addition to the above language, and if agreed with the Bank, the Employer has the option to issue translated versions of the </w:t>
            </w:r>
            <w:r w:rsidR="00F20AF4" w:rsidRPr="003261FD">
              <w:rPr>
                <w:b/>
                <w:i/>
                <w:iCs/>
                <w:color w:val="000000" w:themeColor="text1"/>
                <w:spacing w:val="-4"/>
              </w:rPr>
              <w:t>Bidding document</w:t>
            </w:r>
            <w:r w:rsidRPr="003261FD">
              <w:rPr>
                <w:b/>
                <w:i/>
                <w:iCs/>
                <w:color w:val="000000" w:themeColor="text1"/>
                <w:spacing w:val="-4"/>
              </w:rPr>
              <w:t xml:space="preserve"> in another language which should either be: (a) the national language of the Employer; or (b) the language used nation-wide in the Employer’s Country for commercial transactions. In such case, the following text shall be added:]</w:t>
            </w:r>
          </w:p>
          <w:p w:rsidR="00706DE7" w:rsidRPr="003261FD" w:rsidRDefault="00706DE7" w:rsidP="00B16891">
            <w:pPr>
              <w:tabs>
                <w:tab w:val="num" w:pos="578"/>
              </w:tabs>
              <w:spacing w:before="80" w:after="80"/>
              <w:rPr>
                <w:b/>
                <w:i/>
                <w:iCs/>
                <w:color w:val="000000" w:themeColor="text1"/>
                <w:spacing w:val="-4"/>
              </w:rPr>
            </w:pPr>
            <w:r w:rsidRPr="003261FD">
              <w:rPr>
                <w:b/>
                <w:i/>
                <w:iCs/>
                <w:color w:val="000000" w:themeColor="text1"/>
                <w:spacing w:val="-4"/>
              </w:rPr>
              <w:t>“</w:t>
            </w:r>
            <w:r w:rsidRPr="003261FD">
              <w:rPr>
                <w:i/>
                <w:iCs/>
                <w:color w:val="000000" w:themeColor="text1"/>
                <w:spacing w:val="-4"/>
              </w:rPr>
              <w:t xml:space="preserve">In addition, the </w:t>
            </w:r>
            <w:r w:rsidR="00F20AF4" w:rsidRPr="003261FD">
              <w:rPr>
                <w:i/>
                <w:iCs/>
                <w:color w:val="000000" w:themeColor="text1"/>
                <w:spacing w:val="-4"/>
              </w:rPr>
              <w:t>Bidding document</w:t>
            </w:r>
            <w:r w:rsidRPr="003261FD">
              <w:rPr>
                <w:i/>
                <w:iCs/>
                <w:color w:val="000000" w:themeColor="text1"/>
                <w:spacing w:val="-4"/>
              </w:rPr>
              <w:t xml:space="preserve"> is translated into the</w:t>
            </w:r>
            <w:r w:rsidRPr="003261FD">
              <w:rPr>
                <w:b/>
                <w:i/>
                <w:iCs/>
                <w:color w:val="000000" w:themeColor="text1"/>
                <w:spacing w:val="-4"/>
              </w:rPr>
              <w:t xml:space="preserve"> [insert national or nation-wide used] </w:t>
            </w:r>
            <w:r w:rsidRPr="003261FD">
              <w:rPr>
                <w:i/>
                <w:iCs/>
                <w:color w:val="000000" w:themeColor="text1"/>
                <w:spacing w:val="-4"/>
              </w:rPr>
              <w:t>language</w:t>
            </w:r>
            <w:r w:rsidRPr="003261FD">
              <w:rPr>
                <w:b/>
                <w:i/>
                <w:iCs/>
                <w:color w:val="000000" w:themeColor="text1"/>
                <w:spacing w:val="-4"/>
              </w:rPr>
              <w:t xml:space="preserve"> [if there are more than one national or nation-wide used language, add “</w:t>
            </w:r>
            <w:r w:rsidRPr="003261FD">
              <w:rPr>
                <w:i/>
                <w:iCs/>
                <w:color w:val="000000" w:themeColor="text1"/>
                <w:spacing w:val="-4"/>
              </w:rPr>
              <w:t>and in the ____________”</w:t>
            </w:r>
            <w:r w:rsidRPr="003261FD">
              <w:rPr>
                <w:b/>
                <w:i/>
                <w:iCs/>
                <w:color w:val="000000" w:themeColor="text1"/>
                <w:spacing w:val="-4"/>
              </w:rPr>
              <w:t xml:space="preserve"> [insert the second national or nation-wide language].</w:t>
            </w:r>
          </w:p>
          <w:p w:rsidR="00706DE7" w:rsidRPr="003261FD" w:rsidRDefault="00706DE7" w:rsidP="00B16891">
            <w:pPr>
              <w:tabs>
                <w:tab w:val="num" w:pos="578"/>
              </w:tabs>
              <w:spacing w:before="80" w:after="80"/>
              <w:rPr>
                <w:b/>
                <w:iCs/>
                <w:color w:val="000000" w:themeColor="text1"/>
                <w:spacing w:val="-4"/>
              </w:rPr>
            </w:pPr>
            <w:r w:rsidRPr="003261FD">
              <w:rPr>
                <w:b/>
                <w:i/>
                <w:iCs/>
                <w:color w:val="000000" w:themeColor="text1"/>
                <w:spacing w:val="-4"/>
              </w:rPr>
              <w:t>Bidders shall have the option to submit their Bid in any one of the languages stated above. Bidders shall not submit Bids in more than one language.]”</w:t>
            </w:r>
          </w:p>
          <w:p w:rsidR="00706DE7" w:rsidRPr="003261FD" w:rsidRDefault="00706DE7" w:rsidP="00B16891">
            <w:pPr>
              <w:spacing w:before="80" w:after="80"/>
              <w:rPr>
                <w:iCs/>
                <w:color w:val="000000" w:themeColor="text1"/>
                <w:spacing w:val="-4"/>
              </w:rPr>
            </w:pPr>
            <w:r w:rsidRPr="003261FD">
              <w:rPr>
                <w:iCs/>
                <w:color w:val="000000" w:themeColor="text1"/>
                <w:spacing w:val="-4"/>
              </w:rPr>
              <w:t xml:space="preserve">All correspondence exchange shall be in ____________ </w:t>
            </w:r>
            <w:r w:rsidRPr="003261FD">
              <w:rPr>
                <w:b/>
                <w:i/>
                <w:iCs/>
                <w:color w:val="000000" w:themeColor="text1"/>
                <w:spacing w:val="-4"/>
              </w:rPr>
              <w:t>[insert language]</w:t>
            </w:r>
            <w:r w:rsidRPr="003261FD">
              <w:rPr>
                <w:iCs/>
                <w:color w:val="000000" w:themeColor="text1"/>
                <w:spacing w:val="-4"/>
              </w:rPr>
              <w:t xml:space="preserve"> language.</w:t>
            </w:r>
          </w:p>
          <w:p w:rsidR="00706DE7" w:rsidRPr="003261FD" w:rsidRDefault="00706DE7" w:rsidP="00B16891">
            <w:pPr>
              <w:tabs>
                <w:tab w:val="right" w:pos="4860"/>
              </w:tabs>
              <w:spacing w:before="80" w:after="80"/>
              <w:rPr>
                <w:iCs/>
                <w:color w:val="000000" w:themeColor="text1"/>
              </w:rPr>
            </w:pPr>
            <w:r w:rsidRPr="003261FD">
              <w:rPr>
                <w:iCs/>
                <w:color w:val="000000" w:themeColor="text1"/>
                <w:spacing w:val="-4"/>
              </w:rPr>
              <w:t xml:space="preserve">Language for translation of supporting documents and printed literature is _______________________. </w:t>
            </w:r>
            <w:r w:rsidRPr="003261FD">
              <w:rPr>
                <w:b/>
                <w:i/>
                <w:iCs/>
                <w:color w:val="000000" w:themeColor="text1"/>
                <w:spacing w:val="-4"/>
              </w:rPr>
              <w:t>[Specify one language]</w:t>
            </w:r>
            <w:r w:rsidRPr="003261FD">
              <w:rPr>
                <w:i/>
                <w:iCs/>
                <w:color w:val="000000" w:themeColor="text1"/>
              </w:rPr>
              <w:t>.</w:t>
            </w:r>
          </w:p>
        </w:tc>
      </w:tr>
      <w:tr w:rsidR="00B911CA" w:rsidRPr="003261FD" w:rsidTr="00B911CA">
        <w:tblPrEx>
          <w:tblBorders>
            <w:insideH w:val="single" w:sz="8" w:space="0" w:color="000000"/>
          </w:tblBorders>
        </w:tblPrEx>
        <w:tc>
          <w:tcPr>
            <w:tcW w:w="1491" w:type="dxa"/>
            <w:tcBorders>
              <w:top w:val="single" w:sz="12" w:space="0" w:color="000000"/>
              <w:left w:val="single" w:sz="12" w:space="0" w:color="000000"/>
              <w:bottom w:val="single" w:sz="12" w:space="0" w:color="000000"/>
              <w:right w:val="single" w:sz="12" w:space="0" w:color="000000"/>
            </w:tcBorders>
            <w:shd w:val="clear" w:color="auto" w:fill="auto"/>
          </w:tcPr>
          <w:p w:rsidR="00B911CA" w:rsidRPr="003261FD" w:rsidRDefault="00B911CA" w:rsidP="00B911CA">
            <w:pPr>
              <w:pStyle w:val="Headfid1"/>
              <w:spacing w:before="80" w:after="80"/>
              <w:rPr>
                <w:iCs/>
                <w:color w:val="000000" w:themeColor="text1"/>
                <w:lang w:val="en-US"/>
              </w:rPr>
            </w:pPr>
            <w:r w:rsidRPr="003261FD">
              <w:rPr>
                <w:iCs/>
                <w:color w:val="000000" w:themeColor="text1"/>
                <w:lang w:val="en-US"/>
              </w:rPr>
              <w:t>IT</w:t>
            </w:r>
            <w:r w:rsidR="00E81FA2" w:rsidRPr="003261FD">
              <w:rPr>
                <w:iCs/>
                <w:color w:val="000000" w:themeColor="text1"/>
                <w:lang w:val="en-US"/>
              </w:rPr>
              <w:t>B</w:t>
            </w:r>
            <w:r w:rsidRPr="003261FD">
              <w:rPr>
                <w:iCs/>
                <w:color w:val="000000" w:themeColor="text1"/>
                <w:lang w:val="en-US"/>
              </w:rPr>
              <w:t xml:space="preserve"> 11.1 (</w:t>
            </w:r>
            <w:r w:rsidR="00286614" w:rsidRPr="003261FD">
              <w:rPr>
                <w:iCs/>
                <w:color w:val="000000" w:themeColor="text1"/>
                <w:lang w:val="en-US"/>
              </w:rPr>
              <w:t>h</w:t>
            </w:r>
            <w:r w:rsidR="00971957" w:rsidRPr="003261FD">
              <w:rPr>
                <w:iCs/>
                <w:color w:val="000000" w:themeColor="text1"/>
                <w:lang w:val="en-US"/>
              </w:rPr>
              <w:t>)</w:t>
            </w:r>
          </w:p>
        </w:tc>
        <w:tc>
          <w:tcPr>
            <w:tcW w:w="7599" w:type="dxa"/>
            <w:tcBorders>
              <w:top w:val="single" w:sz="12" w:space="0" w:color="000000"/>
              <w:left w:val="single" w:sz="12" w:space="0" w:color="000000"/>
              <w:bottom w:val="single" w:sz="12" w:space="0" w:color="000000"/>
              <w:right w:val="single" w:sz="12" w:space="0" w:color="000000"/>
            </w:tcBorders>
            <w:shd w:val="clear" w:color="auto" w:fill="auto"/>
          </w:tcPr>
          <w:p w:rsidR="000045E1" w:rsidRPr="003261FD" w:rsidRDefault="000045E1" w:rsidP="000045E1">
            <w:pPr>
              <w:tabs>
                <w:tab w:val="right" w:pos="4860"/>
              </w:tabs>
              <w:spacing w:before="80" w:after="80"/>
              <w:rPr>
                <w:b/>
                <w:color w:val="000000" w:themeColor="text1"/>
              </w:rPr>
            </w:pPr>
            <w:r w:rsidRPr="003261FD">
              <w:rPr>
                <w:color w:val="000000" w:themeColor="text1"/>
              </w:rPr>
              <w:t xml:space="preserve">The Bidder shall submit the following additional documents in its Bid: </w:t>
            </w:r>
            <w:r w:rsidRPr="003261FD">
              <w:rPr>
                <w:b/>
                <w:i/>
                <w:color w:val="000000" w:themeColor="text1"/>
              </w:rPr>
              <w:t>[list any additional document not already listed in ITB 11.1 that must be submitted with the Bid. The list of additional documents should include  the following:]</w:t>
            </w:r>
          </w:p>
          <w:p w:rsidR="000045E1" w:rsidRPr="003261FD" w:rsidRDefault="000045E1" w:rsidP="000045E1">
            <w:pPr>
              <w:tabs>
                <w:tab w:val="right" w:pos="4860"/>
              </w:tabs>
              <w:spacing w:before="80" w:after="80"/>
              <w:rPr>
                <w:b/>
                <w:color w:val="000000" w:themeColor="text1"/>
              </w:rPr>
            </w:pPr>
            <w:r w:rsidRPr="003261FD">
              <w:rPr>
                <w:b/>
                <w:color w:val="000000" w:themeColor="text1"/>
              </w:rPr>
              <w:t xml:space="preserve">Code of Conduct (ESHS) </w:t>
            </w:r>
          </w:p>
          <w:p w:rsidR="000045E1" w:rsidRPr="003261FD" w:rsidRDefault="000045E1" w:rsidP="000045E1">
            <w:pPr>
              <w:tabs>
                <w:tab w:val="right" w:pos="4860"/>
              </w:tabs>
              <w:spacing w:before="80" w:after="80"/>
            </w:pPr>
            <w:r w:rsidRPr="003261FD">
              <w:rPr>
                <w:color w:val="000000" w:themeColor="text1"/>
              </w:rPr>
              <w:t xml:space="preserve">The Bidder shall submit its Code of Conduct that will apply to </w:t>
            </w:r>
            <w:r w:rsidR="001515D4" w:rsidRPr="003261FD">
              <w:rPr>
                <w:sz w:val="22"/>
                <w:szCs w:val="22"/>
              </w:rPr>
              <w:t xml:space="preserve">Contractor’s Personnel (as defined </w:t>
            </w:r>
            <w:r w:rsidR="00B60D48" w:rsidRPr="003261FD">
              <w:rPr>
                <w:sz w:val="22"/>
                <w:szCs w:val="22"/>
              </w:rPr>
              <w:t>in Sub-clause 1.1.2.7 of the GC</w:t>
            </w:r>
            <w:r w:rsidR="001515D4" w:rsidRPr="003261FD">
              <w:rPr>
                <w:sz w:val="22"/>
                <w:szCs w:val="22"/>
              </w:rPr>
              <w:t>)</w:t>
            </w:r>
            <w:r w:rsidRPr="003261FD">
              <w:rPr>
                <w:color w:val="000000" w:themeColor="text1"/>
              </w:rPr>
              <w:t xml:space="preserve">, </w:t>
            </w:r>
            <w:r w:rsidRPr="003261FD">
              <w:t xml:space="preserve">to ensure compliance with its Environmental, Social, Health and Safety (ESHS) obligations under the contract. </w:t>
            </w:r>
            <w:r w:rsidRPr="003261FD">
              <w:rPr>
                <w:i/>
                <w:color w:val="000000" w:themeColor="text1"/>
              </w:rPr>
              <w:t>[Note: Complete and include the risks to be addressed by the Code in accordance with Section VII-Works’ Requirements, e.g.</w:t>
            </w:r>
            <w:r w:rsidR="001515D4" w:rsidRPr="003261FD">
              <w:rPr>
                <w:i/>
                <w:color w:val="000000" w:themeColor="text1"/>
              </w:rPr>
              <w:t xml:space="preserve"> </w:t>
            </w:r>
            <w:r w:rsidRPr="003261FD">
              <w:rPr>
                <w:i/>
                <w:color w:val="000000" w:themeColor="text1"/>
              </w:rPr>
              <w:t>risks associated with: labor influx, spread of communicable diseases, sexual harassment, gender based violence,</w:t>
            </w:r>
            <w:r w:rsidR="00640B20">
              <w:rPr>
                <w:i/>
                <w:color w:val="000000" w:themeColor="text1"/>
              </w:rPr>
              <w:t xml:space="preserve"> sexual exploitation and abuse, </w:t>
            </w:r>
            <w:r w:rsidRPr="003261FD">
              <w:rPr>
                <w:i/>
                <w:color w:val="000000" w:themeColor="text1"/>
              </w:rPr>
              <w:t xml:space="preserve">illicit behavior and crime, and </w:t>
            </w:r>
            <w:r w:rsidRPr="003261FD">
              <w:t>maintaining</w:t>
            </w:r>
            <w:r w:rsidRPr="003261FD">
              <w:rPr>
                <w:i/>
                <w:color w:val="000000" w:themeColor="text1"/>
              </w:rPr>
              <w:t xml:space="preserve"> a safe environment etc.]</w:t>
            </w:r>
          </w:p>
          <w:p w:rsidR="000045E1" w:rsidRPr="003261FD" w:rsidRDefault="000045E1" w:rsidP="000045E1">
            <w:pPr>
              <w:tabs>
                <w:tab w:val="right" w:pos="4860"/>
              </w:tabs>
              <w:spacing w:before="80" w:after="80"/>
            </w:pPr>
            <w:r w:rsidRPr="003261FD">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rsidR="000045E1" w:rsidRPr="003261FD" w:rsidRDefault="000045E1" w:rsidP="000045E1">
            <w:pPr>
              <w:tabs>
                <w:tab w:val="right" w:pos="4860"/>
              </w:tabs>
              <w:spacing w:before="80" w:after="80"/>
            </w:pPr>
            <w:r w:rsidRPr="003261FD">
              <w:t xml:space="preserve">The </w:t>
            </w:r>
            <w:r w:rsidR="005825D2" w:rsidRPr="003261FD">
              <w:rPr>
                <w:color w:val="000000" w:themeColor="text1"/>
              </w:rPr>
              <w:t>Contractor</w:t>
            </w:r>
            <w:r w:rsidRPr="003261FD">
              <w:rPr>
                <w:color w:val="000000" w:themeColor="text1"/>
              </w:rPr>
              <w:t xml:space="preserve"> </w:t>
            </w:r>
            <w:r w:rsidRPr="003261FD">
              <w:t>shall be required to implement the agreed Code of Conduct.</w:t>
            </w:r>
          </w:p>
          <w:p w:rsidR="000045E1" w:rsidRPr="003261FD" w:rsidRDefault="000045E1" w:rsidP="000045E1">
            <w:pPr>
              <w:tabs>
                <w:tab w:val="right" w:pos="4860"/>
              </w:tabs>
              <w:spacing w:before="80" w:after="80"/>
              <w:rPr>
                <w:b/>
                <w:color w:val="000000" w:themeColor="text1"/>
              </w:rPr>
            </w:pPr>
            <w:r w:rsidRPr="003261FD">
              <w:rPr>
                <w:b/>
              </w:rPr>
              <w:t>Management Strategies and Implementation Plans (MSIP) to manage the (ESHS) risks</w:t>
            </w:r>
          </w:p>
          <w:p w:rsidR="000045E1" w:rsidRPr="003261FD" w:rsidRDefault="000045E1" w:rsidP="000045E1">
            <w:pPr>
              <w:tabs>
                <w:tab w:val="right" w:pos="4860"/>
              </w:tabs>
              <w:spacing w:before="80" w:after="80"/>
            </w:pPr>
            <w:r w:rsidRPr="003261FD">
              <w:rPr>
                <w:color w:val="000000" w:themeColor="text1"/>
              </w:rPr>
              <w:t xml:space="preserve">The Bidder shall submit </w:t>
            </w:r>
            <w:r w:rsidRPr="003261FD">
              <w:t>Management Strategies and Implementation Plans (MSIP) to manage the following key Environmental, Social, Health and Safety (ESHS) risks.</w:t>
            </w:r>
          </w:p>
          <w:p w:rsidR="000045E1" w:rsidRPr="003261FD" w:rsidRDefault="000045E1" w:rsidP="000045E1">
            <w:pPr>
              <w:tabs>
                <w:tab w:val="right" w:pos="4860"/>
              </w:tabs>
              <w:spacing w:before="80" w:after="80"/>
              <w:rPr>
                <w:i/>
              </w:rPr>
            </w:pPr>
            <w:r w:rsidRPr="003261FD">
              <w:rPr>
                <w:b/>
                <w:i/>
                <w:color w:val="000000" w:themeColor="text1"/>
              </w:rPr>
              <w:t xml:space="preserve">[Note: </w:t>
            </w:r>
            <w:r w:rsidRPr="003261FD">
              <w:rPr>
                <w:i/>
              </w:rPr>
              <w:t>insert name of plan and specific risk/s];</w:t>
            </w:r>
          </w:p>
          <w:p w:rsidR="000045E1" w:rsidRPr="003261FD" w:rsidRDefault="000045E1" w:rsidP="00A17D61">
            <w:pPr>
              <w:pStyle w:val="ListParagraph"/>
              <w:numPr>
                <w:ilvl w:val="0"/>
                <w:numId w:val="171"/>
              </w:numPr>
              <w:tabs>
                <w:tab w:val="right" w:pos="4860"/>
              </w:tabs>
              <w:spacing w:before="80" w:after="80"/>
              <w:ind w:left="482" w:hanging="241"/>
            </w:pPr>
            <w:r w:rsidRPr="003261FD">
              <w:t>[</w:t>
            </w:r>
            <w:r w:rsidRPr="003261FD">
              <w:rPr>
                <w:i/>
              </w:rPr>
              <w:t>e.g. Traffic Management Plan to ensure safety of local communities from construction traffic</w:t>
            </w:r>
            <w:r w:rsidRPr="003261FD">
              <w:t>];</w:t>
            </w:r>
          </w:p>
          <w:p w:rsidR="000045E1" w:rsidRPr="003261FD" w:rsidRDefault="000045E1" w:rsidP="00A17D61">
            <w:pPr>
              <w:pStyle w:val="ListParagraph"/>
              <w:numPr>
                <w:ilvl w:val="0"/>
                <w:numId w:val="171"/>
              </w:numPr>
              <w:tabs>
                <w:tab w:val="right" w:pos="4860"/>
              </w:tabs>
              <w:spacing w:before="80" w:after="80"/>
              <w:ind w:left="482" w:hanging="241"/>
            </w:pPr>
            <w:r w:rsidRPr="003261FD">
              <w:t>[</w:t>
            </w:r>
            <w:r w:rsidRPr="003261FD">
              <w:rPr>
                <w:i/>
              </w:rPr>
              <w:t>e.g. Water Resource Protection Plan to prevent contamination of drinking water</w:t>
            </w:r>
            <w:r w:rsidRPr="003261FD">
              <w:t>];</w:t>
            </w:r>
          </w:p>
          <w:p w:rsidR="000045E1" w:rsidRPr="003261FD" w:rsidRDefault="000045E1" w:rsidP="00A17D61">
            <w:pPr>
              <w:pStyle w:val="ListParagraph"/>
              <w:numPr>
                <w:ilvl w:val="0"/>
                <w:numId w:val="171"/>
              </w:numPr>
              <w:tabs>
                <w:tab w:val="right" w:pos="4860"/>
              </w:tabs>
              <w:spacing w:before="80" w:after="80"/>
              <w:ind w:left="482" w:hanging="241"/>
              <w:rPr>
                <w:color w:val="000000" w:themeColor="text1"/>
              </w:rPr>
            </w:pPr>
            <w:r w:rsidRPr="003261FD">
              <w:t>[</w:t>
            </w:r>
            <w:r w:rsidRPr="003261FD">
              <w:rPr>
                <w:i/>
              </w:rPr>
              <w:t>e.g</w:t>
            </w:r>
            <w:r w:rsidR="005825D2" w:rsidRPr="003261FD">
              <w:rPr>
                <w:i/>
              </w:rPr>
              <w:t>.</w:t>
            </w:r>
            <w:r w:rsidRPr="003261FD">
              <w:rPr>
                <w:i/>
              </w:rPr>
              <w:t xml:space="preserve"> Boundary Marking and Protection Strategy for mobilization and construction to prevent offsite adverse impacts</w:t>
            </w:r>
            <w:r w:rsidRPr="003261FD">
              <w:t>];</w:t>
            </w:r>
          </w:p>
          <w:p w:rsidR="00640B20" w:rsidRPr="00640B20" w:rsidRDefault="000045E1" w:rsidP="00A17D61">
            <w:pPr>
              <w:pStyle w:val="ListParagraph"/>
              <w:numPr>
                <w:ilvl w:val="0"/>
                <w:numId w:val="171"/>
              </w:numPr>
              <w:tabs>
                <w:tab w:val="right" w:pos="4860"/>
              </w:tabs>
              <w:spacing w:before="80" w:after="80"/>
              <w:ind w:left="482" w:hanging="241"/>
              <w:rPr>
                <w:i/>
                <w:color w:val="000000" w:themeColor="text1"/>
              </w:rPr>
            </w:pPr>
            <w:r w:rsidRPr="003261FD">
              <w:t>[</w:t>
            </w:r>
            <w:r w:rsidRPr="003261FD">
              <w:rPr>
                <w:i/>
              </w:rPr>
              <w:t>e.g. Strategy for obtaining Consents/Permits prior to the start of relevant works such as opening a quarry or borrow pit]</w:t>
            </w:r>
            <w:r w:rsidR="00640B20">
              <w:rPr>
                <w:i/>
              </w:rPr>
              <w:t>;</w:t>
            </w:r>
          </w:p>
          <w:p w:rsidR="000045E1" w:rsidRPr="003261FD" w:rsidRDefault="00640B20" w:rsidP="00A17D61">
            <w:pPr>
              <w:pStyle w:val="ListParagraph"/>
              <w:numPr>
                <w:ilvl w:val="0"/>
                <w:numId w:val="171"/>
              </w:numPr>
              <w:tabs>
                <w:tab w:val="right" w:pos="4860"/>
              </w:tabs>
              <w:spacing w:before="80" w:after="80"/>
              <w:ind w:left="482" w:hanging="241"/>
              <w:rPr>
                <w:i/>
                <w:color w:val="000000" w:themeColor="text1"/>
              </w:rPr>
            </w:pPr>
            <w:r>
              <w:rPr>
                <w:i/>
              </w:rPr>
              <w:t>[e.g. Gender based violence and sexual exploitation and abuse (GBV/SEA) prevention and response action plan]</w:t>
            </w:r>
            <w:r w:rsidR="000045E1" w:rsidRPr="003261FD">
              <w:rPr>
                <w:i/>
              </w:rPr>
              <w:t>.</w:t>
            </w:r>
          </w:p>
          <w:p w:rsidR="000045E1" w:rsidRPr="003261FD" w:rsidRDefault="000045E1" w:rsidP="000045E1">
            <w:pPr>
              <w:tabs>
                <w:tab w:val="right" w:pos="4860"/>
              </w:tabs>
              <w:spacing w:before="80" w:after="80"/>
              <w:rPr>
                <w:color w:val="000000" w:themeColor="text1"/>
              </w:rPr>
            </w:pPr>
            <w:r w:rsidRPr="003261FD">
              <w:t xml:space="preserve">The </w:t>
            </w:r>
            <w:r w:rsidR="005825D2" w:rsidRPr="003261FD">
              <w:t>Contractor</w:t>
            </w:r>
            <w:r w:rsidRPr="003261FD">
              <w:t xml:space="preserve"> shall be required to submit for approval, and subsequently implement, the Contractor’s Environment and Social Management Plan (C-ESMP), in accordance with the Particular Conditions of Contract Sub-Clause 4.1, that includes the agreed Management Strategies and Implementation Plans described here.</w:t>
            </w:r>
          </w:p>
          <w:p w:rsidR="00B911CA" w:rsidRPr="003261FD" w:rsidRDefault="000045E1" w:rsidP="005825D2">
            <w:pPr>
              <w:tabs>
                <w:tab w:val="right" w:pos="4860"/>
              </w:tabs>
              <w:spacing w:before="80" w:after="80"/>
              <w:rPr>
                <w:i/>
                <w:color w:val="000000" w:themeColor="text1"/>
              </w:rPr>
            </w:pPr>
            <w:r w:rsidRPr="003261FD">
              <w:rPr>
                <w:i/>
                <w:color w:val="000000" w:themeColor="text1"/>
              </w:rPr>
              <w:t>[Note: The extent and scope of th</w:t>
            </w:r>
            <w:r w:rsidR="005825D2" w:rsidRPr="003261FD">
              <w:rPr>
                <w:i/>
                <w:color w:val="000000" w:themeColor="text1"/>
              </w:rPr>
              <w:t>ese</w:t>
            </w:r>
            <w:r w:rsidRPr="003261FD">
              <w:rPr>
                <w:i/>
                <w:color w:val="000000" w:themeColor="text1"/>
              </w:rPr>
              <w:t xml:space="preserve"> requirements should reflect the significant ESHS risks or requirements set out in Section VII as advised by Environmental/Social specialist/s. The </w:t>
            </w:r>
            <w:r w:rsidR="005825D2" w:rsidRPr="003261FD">
              <w:rPr>
                <w:i/>
                <w:color w:val="000000" w:themeColor="text1"/>
              </w:rPr>
              <w:t>key</w:t>
            </w:r>
            <w:r w:rsidRPr="003261FD">
              <w:rPr>
                <w:i/>
                <w:color w:val="000000" w:themeColor="text1"/>
              </w:rPr>
              <w:t xml:space="preserve">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color w:val="000000" w:themeColor="text1"/>
              </w:rPr>
            </w:pPr>
            <w:r w:rsidRPr="003261FD">
              <w:rPr>
                <w:b/>
                <w:color w:val="000000" w:themeColor="text1"/>
              </w:rPr>
              <w:t>ITB 13.1</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spacing w:before="80" w:after="80"/>
              <w:rPr>
                <w:color w:val="000000" w:themeColor="text1"/>
              </w:rPr>
            </w:pPr>
            <w:r w:rsidRPr="003261FD">
              <w:rPr>
                <w:color w:val="000000" w:themeColor="text1"/>
              </w:rPr>
              <w:t xml:space="preserve">Alternative Bids </w:t>
            </w:r>
            <w:r w:rsidRPr="003261FD">
              <w:rPr>
                <w:b/>
                <w:i/>
                <w:color w:val="000000" w:themeColor="text1"/>
              </w:rPr>
              <w:t>[insert “shall be” or “shall not be”]</w:t>
            </w:r>
            <w:r w:rsidRPr="003261FD">
              <w:rPr>
                <w:color w:val="000000" w:themeColor="text1"/>
              </w:rPr>
              <w:t xml:space="preserve"> _________</w:t>
            </w:r>
            <w:r w:rsidR="002357C8" w:rsidRPr="003261FD">
              <w:rPr>
                <w:color w:val="000000" w:themeColor="text1"/>
              </w:rPr>
              <w:t xml:space="preserve"> </w:t>
            </w:r>
            <w:r w:rsidRPr="003261FD">
              <w:rPr>
                <w:color w:val="000000" w:themeColor="text1"/>
              </w:rPr>
              <w:t xml:space="preserve">considered. </w:t>
            </w:r>
          </w:p>
          <w:p w:rsidR="00706DE7" w:rsidRPr="003261FD" w:rsidRDefault="00706DE7" w:rsidP="00B16891">
            <w:pPr>
              <w:tabs>
                <w:tab w:val="right" w:pos="4860"/>
              </w:tabs>
              <w:spacing w:before="80" w:after="80"/>
              <w:rPr>
                <w:color w:val="000000" w:themeColor="text1"/>
              </w:rPr>
            </w:pPr>
            <w:r w:rsidRPr="003261FD">
              <w:rPr>
                <w:b/>
                <w:i/>
                <w:color w:val="000000" w:themeColor="text1"/>
              </w:rPr>
              <w:t>[If alternatives shall be considered, the methodology shall be defined in Section III, Evaluation and Qualification Criteria.]</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13.2</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rPr>
                <w:iCs/>
                <w:color w:val="000000" w:themeColor="text1"/>
              </w:rPr>
            </w:pPr>
            <w:r w:rsidRPr="003261FD">
              <w:rPr>
                <w:iCs/>
                <w:color w:val="000000" w:themeColor="text1"/>
              </w:rPr>
              <w:t xml:space="preserve">Alternative times for completion </w:t>
            </w:r>
            <w:r w:rsidRPr="003261FD">
              <w:rPr>
                <w:b/>
                <w:i/>
                <w:color w:val="000000" w:themeColor="text1"/>
              </w:rPr>
              <w:t>[insert “shall be” or “shall not be”]</w:t>
            </w:r>
            <w:r w:rsidRPr="003261FD">
              <w:rPr>
                <w:color w:val="000000" w:themeColor="text1"/>
              </w:rPr>
              <w:t xml:space="preserve"> ______</w:t>
            </w:r>
            <w:r w:rsidRPr="003261FD">
              <w:rPr>
                <w:iCs/>
                <w:color w:val="000000" w:themeColor="text1"/>
              </w:rPr>
              <w:t>permitted.</w:t>
            </w:r>
          </w:p>
          <w:p w:rsidR="00706DE7" w:rsidRPr="003261FD" w:rsidRDefault="00706DE7" w:rsidP="00B16891">
            <w:pPr>
              <w:pStyle w:val="TOAHeading"/>
              <w:tabs>
                <w:tab w:val="clear" w:pos="9000"/>
                <w:tab w:val="clear" w:pos="9360"/>
                <w:tab w:val="right" w:pos="4860"/>
              </w:tabs>
              <w:suppressAutoHyphens w:val="0"/>
              <w:spacing w:before="80" w:after="80"/>
              <w:rPr>
                <w:b/>
                <w:i/>
                <w:iCs/>
                <w:color w:val="000000" w:themeColor="text1"/>
              </w:rPr>
            </w:pPr>
            <w:r w:rsidRPr="003261FD">
              <w:rPr>
                <w:b/>
                <w:i/>
                <w:iCs/>
                <w:color w:val="000000" w:themeColor="text1"/>
              </w:rPr>
              <w:t>[If alternative times for completion are permitted, the evaluation method will be as specified in Section III, Evaluation and Qualification Criteria.]</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pStyle w:val="Headfid1"/>
              <w:tabs>
                <w:tab w:val="right" w:pos="4980"/>
              </w:tabs>
              <w:spacing w:before="80" w:after="80"/>
              <w:rPr>
                <w:iCs/>
                <w:color w:val="000000" w:themeColor="text1"/>
                <w:lang w:val="en-US"/>
              </w:rPr>
            </w:pPr>
            <w:r w:rsidRPr="003261FD">
              <w:rPr>
                <w:iCs/>
                <w:color w:val="000000" w:themeColor="text1"/>
                <w:lang w:val="en-US"/>
              </w:rPr>
              <w:t>ITB 13.4</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jc w:val="left"/>
              <w:rPr>
                <w:i/>
                <w:iCs/>
                <w:color w:val="000000" w:themeColor="text1"/>
              </w:rPr>
            </w:pPr>
            <w:r w:rsidRPr="003261FD">
              <w:rPr>
                <w:iCs/>
                <w:color w:val="000000" w:themeColor="text1"/>
              </w:rPr>
              <w:t>Alternative technical solutions shall be permitted for the following parts of the Works: ______________________________</w:t>
            </w:r>
            <w:r w:rsidRPr="003261FD">
              <w:rPr>
                <w:b/>
                <w:i/>
                <w:iCs/>
                <w:color w:val="000000" w:themeColor="text1"/>
              </w:rPr>
              <w:t>[insert parts of the Works</w:t>
            </w:r>
            <w:r w:rsidRPr="003261FD">
              <w:rPr>
                <w:i/>
                <w:iCs/>
                <w:color w:val="000000" w:themeColor="text1"/>
              </w:rPr>
              <w:t>]:</w:t>
            </w:r>
          </w:p>
          <w:p w:rsidR="00706DE7" w:rsidRPr="003261FD" w:rsidRDefault="00706DE7" w:rsidP="00B16891">
            <w:pPr>
              <w:tabs>
                <w:tab w:val="right" w:pos="4860"/>
              </w:tabs>
              <w:spacing w:before="80" w:after="80"/>
              <w:rPr>
                <w:b/>
                <w:i/>
                <w:iCs/>
                <w:color w:val="000000" w:themeColor="text1"/>
              </w:rPr>
            </w:pPr>
            <w:r w:rsidRPr="003261FD" w:rsidDel="00092150">
              <w:rPr>
                <w:b/>
                <w:i/>
                <w:iCs/>
                <w:color w:val="000000" w:themeColor="text1"/>
              </w:rPr>
              <w:t xml:space="preserve"> </w:t>
            </w:r>
            <w:r w:rsidRPr="003261FD">
              <w:rPr>
                <w:b/>
                <w:i/>
                <w:iCs/>
                <w:color w:val="000000" w:themeColor="text1"/>
              </w:rPr>
              <w:t>[If alternative technical solutions are permitted, the evaluation method will be as specified in Section III, Evaluation and Qualification Criteria.]</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color w:val="000000" w:themeColor="text1"/>
              </w:rPr>
            </w:pPr>
            <w:r w:rsidRPr="003261FD">
              <w:rPr>
                <w:b/>
                <w:color w:val="000000" w:themeColor="text1"/>
              </w:rPr>
              <w:t>ITB 14.5</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rPr>
                <w:color w:val="000000" w:themeColor="text1"/>
              </w:rPr>
            </w:pPr>
            <w:r w:rsidRPr="003261FD">
              <w:rPr>
                <w:iCs/>
                <w:color w:val="000000" w:themeColor="text1"/>
              </w:rPr>
              <w:t xml:space="preserve">The prices quoted by the Bidder shall be:_________________ </w:t>
            </w:r>
            <w:r w:rsidRPr="003261FD">
              <w:rPr>
                <w:b/>
                <w:i/>
                <w:iCs/>
                <w:color w:val="000000" w:themeColor="text1"/>
              </w:rPr>
              <w:t>[insert “subject to adjustment” or “fixed”]</w:t>
            </w:r>
          </w:p>
        </w:tc>
      </w:tr>
      <w:tr w:rsidR="00706DE7" w:rsidRPr="003261FD" w:rsidTr="00B16891">
        <w:tblPrEx>
          <w:tblBorders>
            <w:insideH w:val="single" w:sz="8" w:space="0" w:color="000000"/>
          </w:tblBorders>
        </w:tblPrEx>
        <w:trPr>
          <w:trHeight w:val="1690"/>
        </w:trPr>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i/>
                <w:color w:val="000000" w:themeColor="text1"/>
              </w:rPr>
            </w:pPr>
            <w:r w:rsidRPr="003261FD">
              <w:rPr>
                <w:b/>
                <w:color w:val="000000" w:themeColor="text1"/>
              </w:rPr>
              <w:t>ITB 15.1</w:t>
            </w:r>
            <w:r w:rsidRPr="003261FD">
              <w:rPr>
                <w:b/>
                <w:i/>
                <w:color w:val="000000" w:themeColor="text1"/>
              </w:rPr>
              <w:t xml:space="preserve"> </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rPr>
                <w:iCs/>
                <w:color w:val="000000" w:themeColor="text1"/>
              </w:rPr>
            </w:pPr>
            <w:r w:rsidRPr="003261FD">
              <w:rPr>
                <w:color w:val="000000" w:themeColor="text1"/>
              </w:rPr>
              <w:t xml:space="preserve">The currency(ies) of the Bid and the payment currency(ies) shall be </w:t>
            </w:r>
            <w:r w:rsidRPr="003261FD">
              <w:rPr>
                <w:iCs/>
                <w:color w:val="000000" w:themeColor="text1"/>
              </w:rPr>
              <w:t>in accordance with Alternative _________ as described below:</w:t>
            </w:r>
          </w:p>
          <w:p w:rsidR="00706DE7" w:rsidRPr="003261FD" w:rsidRDefault="00706DE7" w:rsidP="00B16891">
            <w:pPr>
              <w:tabs>
                <w:tab w:val="right" w:pos="4860"/>
              </w:tabs>
              <w:spacing w:before="80" w:after="80"/>
              <w:rPr>
                <w:b/>
                <w:iCs/>
                <w:color w:val="000000" w:themeColor="text1"/>
              </w:rPr>
            </w:pPr>
            <w:r w:rsidRPr="003261FD">
              <w:rPr>
                <w:b/>
                <w:iCs/>
                <w:color w:val="000000" w:themeColor="text1"/>
              </w:rPr>
              <w:t>Alternative A (Bidders to quote entirely in local currency):</w:t>
            </w:r>
          </w:p>
          <w:p w:rsidR="00706DE7" w:rsidRPr="003261FD" w:rsidRDefault="00706DE7" w:rsidP="00B16891">
            <w:pPr>
              <w:tabs>
                <w:tab w:val="left" w:pos="361"/>
              </w:tabs>
              <w:suppressAutoHyphens/>
              <w:spacing w:before="80" w:after="80"/>
              <w:ind w:left="366" w:right="-12" w:hanging="366"/>
              <w:rPr>
                <w:color w:val="000000" w:themeColor="text1"/>
              </w:rPr>
            </w:pPr>
            <w:r w:rsidRPr="003261FD">
              <w:rPr>
                <w:color w:val="000000" w:themeColor="text1"/>
              </w:rPr>
              <w:t xml:space="preserve">(a)    The unit rates and the prices shall be quoted by the Bidder in the Bill of Quantities, entirely in </w:t>
            </w:r>
            <w:r w:rsidRPr="003261FD">
              <w:rPr>
                <w:bCs/>
                <w:color w:val="000000" w:themeColor="text1"/>
              </w:rPr>
              <w:t xml:space="preserve">__________________, </w:t>
            </w:r>
            <w:r w:rsidRPr="003261FD">
              <w:rPr>
                <w:b/>
                <w:bCs/>
                <w:i/>
                <w:color w:val="000000" w:themeColor="text1"/>
              </w:rPr>
              <w:t>[insert the name of the currency of the Employer’s Country]</w:t>
            </w:r>
            <w:r w:rsidRPr="003261FD">
              <w:rPr>
                <w:bCs/>
                <w:i/>
                <w:color w:val="000000" w:themeColor="text1"/>
              </w:rPr>
              <w:t>,</w:t>
            </w:r>
            <w:r w:rsidRPr="003261FD">
              <w:rPr>
                <w:bCs/>
                <w:color w:val="000000" w:themeColor="text1"/>
              </w:rPr>
              <w:t xml:space="preserve"> </w:t>
            </w:r>
            <w:r w:rsidRPr="003261FD">
              <w:rPr>
                <w:color w:val="000000" w:themeColor="text1"/>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rsidR="00706DE7" w:rsidRPr="003261FD" w:rsidRDefault="00706DE7" w:rsidP="00B16891">
            <w:pPr>
              <w:tabs>
                <w:tab w:val="left" w:pos="361"/>
              </w:tabs>
              <w:suppressAutoHyphens/>
              <w:spacing w:before="80" w:after="80"/>
              <w:ind w:left="366" w:right="-12" w:hanging="366"/>
              <w:rPr>
                <w:color w:val="000000" w:themeColor="text1"/>
              </w:rPr>
            </w:pPr>
            <w:r w:rsidRPr="003261FD">
              <w:rPr>
                <w:color w:val="000000" w:themeColor="text1"/>
              </w:rPr>
              <w:t>(b)</w:t>
            </w:r>
            <w:r w:rsidRPr="003261FD">
              <w:rPr>
                <w:color w:val="000000" w:themeColor="text1"/>
              </w:rPr>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rsidR="00706DE7" w:rsidRPr="003261FD" w:rsidRDefault="00706DE7" w:rsidP="00B16891">
            <w:pPr>
              <w:tabs>
                <w:tab w:val="right" w:pos="4860"/>
              </w:tabs>
              <w:spacing w:before="80" w:after="80"/>
              <w:rPr>
                <w:b/>
                <w:iCs/>
                <w:color w:val="000000" w:themeColor="text1"/>
              </w:rPr>
            </w:pPr>
            <w:r w:rsidRPr="003261FD">
              <w:rPr>
                <w:b/>
                <w:iCs/>
                <w:color w:val="000000" w:themeColor="text1"/>
              </w:rPr>
              <w:t>Alternative B (Bidders allowed to quote in local and foreign currencies):</w:t>
            </w:r>
          </w:p>
          <w:p w:rsidR="00706DE7" w:rsidRPr="003261FD" w:rsidRDefault="00706DE7" w:rsidP="00B16891">
            <w:pPr>
              <w:tabs>
                <w:tab w:val="left" w:pos="361"/>
              </w:tabs>
              <w:suppressAutoHyphens/>
              <w:spacing w:before="80" w:after="80"/>
              <w:ind w:left="361" w:right="-48" w:hanging="361"/>
              <w:rPr>
                <w:color w:val="000000" w:themeColor="text1"/>
              </w:rPr>
            </w:pPr>
            <w:r w:rsidRPr="003261FD">
              <w:rPr>
                <w:color w:val="000000" w:themeColor="text1"/>
              </w:rPr>
              <w:t>(a)</w:t>
            </w:r>
            <w:r w:rsidRPr="003261FD">
              <w:rPr>
                <w:color w:val="000000" w:themeColor="text1"/>
              </w:rPr>
              <w:tab/>
              <w:t>The unit rates and prices shall be quoted by the Bidder in the Bill of Quantities separately in the following currencies:</w:t>
            </w:r>
          </w:p>
          <w:p w:rsidR="00706DE7" w:rsidRPr="003261FD" w:rsidRDefault="00706DE7" w:rsidP="00B16891">
            <w:pPr>
              <w:tabs>
                <w:tab w:val="left" w:pos="723"/>
              </w:tabs>
              <w:suppressAutoHyphens/>
              <w:spacing w:before="80" w:after="80"/>
              <w:ind w:left="723" w:right="-48" w:hanging="361"/>
              <w:rPr>
                <w:color w:val="000000" w:themeColor="text1"/>
              </w:rPr>
            </w:pPr>
            <w:r w:rsidRPr="003261FD">
              <w:rPr>
                <w:color w:val="000000" w:themeColor="text1"/>
              </w:rPr>
              <w:t>(i)</w:t>
            </w:r>
            <w:r w:rsidRPr="003261FD">
              <w:rPr>
                <w:color w:val="000000" w:themeColor="text1"/>
              </w:rPr>
              <w:tab/>
              <w:t xml:space="preserve">for those inputs to the Works that the Bidder expects to supply from within the Employer’s Country, in </w:t>
            </w:r>
            <w:r w:rsidRPr="003261FD">
              <w:rPr>
                <w:bCs/>
                <w:color w:val="000000" w:themeColor="text1"/>
              </w:rPr>
              <w:t xml:space="preserve">__________________, </w:t>
            </w:r>
            <w:r w:rsidRPr="003261FD">
              <w:rPr>
                <w:b/>
                <w:bCs/>
                <w:i/>
                <w:color w:val="000000" w:themeColor="text1"/>
              </w:rPr>
              <w:t>[insert the name of the currency of the Employer’s Country]</w:t>
            </w:r>
            <w:r w:rsidRPr="003261FD">
              <w:rPr>
                <w:b/>
                <w:bCs/>
                <w:color w:val="000000" w:themeColor="text1"/>
              </w:rPr>
              <w:t>,</w:t>
            </w:r>
            <w:r w:rsidRPr="003261FD">
              <w:rPr>
                <w:bCs/>
                <w:color w:val="000000" w:themeColor="text1"/>
              </w:rPr>
              <w:t xml:space="preserve"> </w:t>
            </w:r>
            <w:r w:rsidRPr="003261FD">
              <w:rPr>
                <w:color w:val="000000" w:themeColor="text1"/>
              </w:rPr>
              <w:t>and further referred to as “the local currency”; and</w:t>
            </w:r>
          </w:p>
          <w:p w:rsidR="00706DE7" w:rsidRPr="003261FD" w:rsidRDefault="00706DE7" w:rsidP="00B16891">
            <w:pPr>
              <w:tabs>
                <w:tab w:val="left" w:pos="349"/>
                <w:tab w:val="right" w:pos="4860"/>
              </w:tabs>
              <w:spacing w:before="80" w:after="80"/>
              <w:ind w:left="699" w:hanging="349"/>
              <w:rPr>
                <w:color w:val="000000" w:themeColor="text1"/>
              </w:rPr>
            </w:pPr>
            <w:r w:rsidRPr="003261FD">
              <w:rPr>
                <w:color w:val="000000" w:themeColor="text1"/>
              </w:rPr>
              <w:t>(ii)</w:t>
            </w:r>
            <w:r w:rsidRPr="003261FD">
              <w:rPr>
                <w:color w:val="000000" w:themeColor="text1"/>
              </w:rPr>
              <w:tab/>
              <w:t>for those inputs to the Works that the Bidder expects to supply from outside the Employer’s Country (referred to as “the foreign currency requirements”), in up to any three foreign currencies.</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color w:val="000000" w:themeColor="text1"/>
              </w:rPr>
            </w:pPr>
            <w:r w:rsidRPr="003261FD">
              <w:rPr>
                <w:b/>
                <w:color w:val="000000" w:themeColor="text1"/>
              </w:rPr>
              <w:t>ITB 18.1</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rPr>
                <w:color w:val="000000" w:themeColor="text1"/>
              </w:rPr>
            </w:pPr>
            <w:r w:rsidRPr="003261FD">
              <w:rPr>
                <w:color w:val="000000" w:themeColor="text1"/>
              </w:rPr>
              <w:t xml:space="preserve">The Bid validity period shall be _______ </w:t>
            </w:r>
            <w:r w:rsidRPr="003261FD">
              <w:rPr>
                <w:b/>
                <w:i/>
                <w:color w:val="000000" w:themeColor="text1"/>
              </w:rPr>
              <w:t>[insert a number of days that is a multiple of seven counting as of the deadline for Bid submission]</w:t>
            </w:r>
            <w:r w:rsidRPr="003261FD">
              <w:rPr>
                <w:color w:val="000000" w:themeColor="text1"/>
              </w:rPr>
              <w:t xml:space="preserve"> days.</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color w:val="000000" w:themeColor="text1"/>
              </w:rPr>
            </w:pPr>
            <w:r w:rsidRPr="003261FD">
              <w:rPr>
                <w:b/>
                <w:color w:val="000000" w:themeColor="text1"/>
              </w:rPr>
              <w:t>ITB 18.3 (a)</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 xml:space="preserve">The Bid price shall be adjusted by the following factor(s): ________ </w:t>
            </w:r>
          </w:p>
          <w:p w:rsidR="00706DE7" w:rsidRPr="003261FD" w:rsidRDefault="00706DE7" w:rsidP="00B16891">
            <w:pPr>
              <w:tabs>
                <w:tab w:val="right" w:pos="4860"/>
              </w:tabs>
              <w:spacing w:before="80" w:after="80"/>
              <w:rPr>
                <w:color w:val="000000" w:themeColor="text1"/>
              </w:rPr>
            </w:pPr>
            <w:r w:rsidRPr="003261FD">
              <w:rPr>
                <w:b/>
                <w:i/>
                <w:color w:val="000000" w:themeColor="text1"/>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color w:val="000000" w:themeColor="text1"/>
              </w:rPr>
            </w:pPr>
            <w:r w:rsidRPr="003261FD">
              <w:rPr>
                <w:b/>
                <w:color w:val="000000" w:themeColor="text1"/>
              </w:rPr>
              <w:t>ITB 19.1</w:t>
            </w:r>
          </w:p>
          <w:p w:rsidR="00706DE7" w:rsidRPr="003261FD" w:rsidRDefault="00706DE7" w:rsidP="00B16891">
            <w:pPr>
              <w:tabs>
                <w:tab w:val="right" w:pos="4980"/>
              </w:tabs>
              <w:spacing w:before="80" w:after="80"/>
              <w:rPr>
                <w:b/>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jc w:val="left"/>
              <w:rPr>
                <w:b/>
                <w:i/>
                <w:color w:val="000000" w:themeColor="text1"/>
                <w:szCs w:val="20"/>
              </w:rPr>
            </w:pPr>
            <w:r w:rsidRPr="003261FD">
              <w:rPr>
                <w:b/>
                <w:i/>
                <w:color w:val="000000" w:themeColor="text1"/>
                <w:szCs w:val="20"/>
              </w:rPr>
              <w:t>[If a Bid Security shall be required, a Bid-Securing Declaration shall not be required, and vice versa.]</w:t>
            </w:r>
          </w:p>
          <w:p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A Bid Security __________</w:t>
            </w:r>
            <w:r w:rsidRPr="003261FD">
              <w:rPr>
                <w:i/>
                <w:color w:val="000000" w:themeColor="text1"/>
                <w:szCs w:val="20"/>
              </w:rPr>
              <w:t xml:space="preserve"> </w:t>
            </w:r>
            <w:r w:rsidRPr="003261FD">
              <w:rPr>
                <w:b/>
                <w:i/>
                <w:color w:val="000000" w:themeColor="text1"/>
                <w:szCs w:val="20"/>
              </w:rPr>
              <w:t>[insert “shall be” or “shall not be”</w:t>
            </w:r>
            <w:r w:rsidRPr="003261FD">
              <w:rPr>
                <w:b/>
                <w:color w:val="000000" w:themeColor="text1"/>
                <w:szCs w:val="20"/>
              </w:rPr>
              <w:t>]</w:t>
            </w:r>
            <w:r w:rsidRPr="003261FD">
              <w:rPr>
                <w:color w:val="000000" w:themeColor="text1"/>
                <w:szCs w:val="20"/>
              </w:rPr>
              <w:t xml:space="preserve"> required. </w:t>
            </w:r>
          </w:p>
          <w:p w:rsidR="00706DE7" w:rsidRPr="003261FD" w:rsidRDefault="00706DE7" w:rsidP="00B16891">
            <w:pPr>
              <w:tabs>
                <w:tab w:val="right" w:pos="4860"/>
              </w:tabs>
              <w:spacing w:before="80" w:after="80"/>
              <w:jc w:val="left"/>
              <w:rPr>
                <w:color w:val="000000" w:themeColor="text1"/>
                <w:szCs w:val="20"/>
              </w:rPr>
            </w:pPr>
            <w:r w:rsidRPr="003261FD">
              <w:rPr>
                <w:color w:val="000000" w:themeColor="text1"/>
                <w:szCs w:val="20"/>
              </w:rPr>
              <w:t xml:space="preserve">A Bid-Securing Declaration ___________ </w:t>
            </w:r>
            <w:r w:rsidRPr="003261FD">
              <w:rPr>
                <w:b/>
                <w:bCs/>
                <w:color w:val="000000" w:themeColor="text1"/>
                <w:szCs w:val="20"/>
              </w:rPr>
              <w:t>[</w:t>
            </w:r>
            <w:r w:rsidRPr="003261FD">
              <w:rPr>
                <w:b/>
                <w:bCs/>
                <w:i/>
                <w:color w:val="000000" w:themeColor="text1"/>
                <w:szCs w:val="20"/>
              </w:rPr>
              <w:t>insert “shall be” or “shall not be</w:t>
            </w:r>
            <w:r w:rsidRPr="003261FD">
              <w:rPr>
                <w:b/>
                <w:bCs/>
                <w:color w:val="000000" w:themeColor="text1"/>
                <w:szCs w:val="20"/>
              </w:rPr>
              <w:t>”]</w:t>
            </w:r>
            <w:r w:rsidRPr="003261FD">
              <w:rPr>
                <w:color w:val="000000" w:themeColor="text1"/>
                <w:szCs w:val="20"/>
              </w:rPr>
              <w:t xml:space="preserve"> required.</w:t>
            </w:r>
          </w:p>
          <w:p w:rsidR="00706DE7" w:rsidRPr="003261FD" w:rsidRDefault="00706DE7" w:rsidP="00B16891">
            <w:pPr>
              <w:tabs>
                <w:tab w:val="right" w:pos="4860"/>
              </w:tabs>
              <w:spacing w:before="80" w:after="80"/>
              <w:jc w:val="left"/>
              <w:rPr>
                <w:iCs/>
                <w:color w:val="000000" w:themeColor="text1"/>
                <w:szCs w:val="20"/>
                <w:u w:val="single"/>
              </w:rPr>
            </w:pPr>
            <w:r w:rsidRPr="003261FD">
              <w:rPr>
                <w:iCs/>
                <w:color w:val="000000" w:themeColor="text1"/>
                <w:szCs w:val="20"/>
              </w:rPr>
              <w:t xml:space="preserve">If a Bid Security shall be required, the amount and currency of the Bid Security shall be </w:t>
            </w:r>
            <w:r w:rsidRPr="003261FD">
              <w:rPr>
                <w:iCs/>
                <w:color w:val="000000" w:themeColor="text1"/>
                <w:szCs w:val="20"/>
                <w:u w:val="single"/>
              </w:rPr>
              <w:tab/>
              <w:t xml:space="preserve"> </w:t>
            </w:r>
          </w:p>
          <w:p w:rsidR="00706DE7" w:rsidRPr="003261FD" w:rsidRDefault="00706DE7" w:rsidP="00B16891">
            <w:pPr>
              <w:tabs>
                <w:tab w:val="right" w:pos="4860"/>
              </w:tabs>
              <w:spacing w:before="80" w:after="80"/>
              <w:jc w:val="left"/>
              <w:rPr>
                <w:i/>
                <w:iCs/>
                <w:color w:val="000000" w:themeColor="text1"/>
                <w:szCs w:val="20"/>
              </w:rPr>
            </w:pPr>
            <w:r w:rsidRPr="003261FD">
              <w:rPr>
                <w:b/>
                <w:iCs/>
                <w:color w:val="000000" w:themeColor="text1"/>
                <w:szCs w:val="20"/>
              </w:rPr>
              <w:t>[</w:t>
            </w:r>
            <w:r w:rsidRPr="003261FD">
              <w:rPr>
                <w:b/>
                <w:i/>
                <w:iCs/>
                <w:color w:val="000000" w:themeColor="text1"/>
                <w:szCs w:val="20"/>
              </w:rPr>
              <w:t>If a Bid Security is required, insert amount and currency of the Bid Security. Otherwise insert “Not Applicable”.]</w:t>
            </w:r>
            <w:r w:rsidRPr="003261FD">
              <w:rPr>
                <w:i/>
                <w:iCs/>
                <w:color w:val="000000" w:themeColor="text1"/>
                <w:szCs w:val="20"/>
              </w:rPr>
              <w:t xml:space="preserve"> </w:t>
            </w:r>
            <w:r w:rsidRPr="003261FD">
              <w:rPr>
                <w:b/>
                <w:i/>
                <w:iCs/>
                <w:color w:val="000000" w:themeColor="text1"/>
                <w:szCs w:val="20"/>
              </w:rPr>
              <w:t>[In case of lots, please insert amount and currency of the Bid Security for each lot]</w:t>
            </w:r>
          </w:p>
          <w:p w:rsidR="00706DE7" w:rsidRPr="003261FD" w:rsidRDefault="00706DE7" w:rsidP="00B16891">
            <w:pPr>
              <w:tabs>
                <w:tab w:val="right" w:pos="4860"/>
              </w:tabs>
              <w:spacing w:before="80" w:after="80"/>
              <w:rPr>
                <w:i/>
                <w:iCs/>
                <w:color w:val="000000" w:themeColor="text1"/>
              </w:rPr>
            </w:pPr>
            <w:r w:rsidRPr="003261FD">
              <w:rPr>
                <w:b/>
                <w:i/>
                <w:iCs/>
                <w:color w:val="000000" w:themeColor="text1"/>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color w:val="000000" w:themeColor="text1"/>
              </w:rPr>
            </w:pPr>
            <w:r w:rsidRPr="003261FD">
              <w:rPr>
                <w:b/>
                <w:color w:val="000000" w:themeColor="text1"/>
              </w:rPr>
              <w:t>ITB 19.3 (d)</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rPr>
                <w:iCs/>
                <w:color w:val="000000" w:themeColor="text1"/>
              </w:rPr>
            </w:pPr>
            <w:r w:rsidRPr="003261FD">
              <w:rPr>
                <w:iCs/>
                <w:color w:val="000000" w:themeColor="text1"/>
              </w:rPr>
              <w:t xml:space="preserve">Other types of acceptable securities: </w:t>
            </w:r>
          </w:p>
          <w:p w:rsidR="00706DE7" w:rsidRPr="003261FD" w:rsidRDefault="00706DE7" w:rsidP="00B16891">
            <w:pPr>
              <w:tabs>
                <w:tab w:val="right" w:pos="4860"/>
              </w:tabs>
              <w:spacing w:before="80" w:after="80"/>
              <w:rPr>
                <w:i/>
                <w:color w:val="000000" w:themeColor="text1"/>
              </w:rPr>
            </w:pPr>
            <w:r w:rsidRPr="003261FD">
              <w:rPr>
                <w:i/>
                <w:color w:val="000000" w:themeColor="text1"/>
                <w:u w:val="single"/>
              </w:rPr>
              <w:tab/>
            </w:r>
          </w:p>
          <w:p w:rsidR="00706DE7" w:rsidRPr="003261FD" w:rsidRDefault="00706DE7" w:rsidP="00B16891">
            <w:pPr>
              <w:tabs>
                <w:tab w:val="right" w:pos="4860"/>
              </w:tabs>
              <w:spacing w:before="80" w:after="80"/>
              <w:rPr>
                <w:i/>
                <w:color w:val="000000" w:themeColor="text1"/>
              </w:rPr>
            </w:pPr>
            <w:r w:rsidRPr="003261FD">
              <w:rPr>
                <w:b/>
                <w:i/>
                <w:color w:val="000000" w:themeColor="text1"/>
              </w:rPr>
              <w:t>[Insert names of other acceptable securities. Insert “None” if no Bid Security is required under provision ITB 19.1 or if Bid Security is required but no other forms of Bid securities besides those listed in ITB 19.3 (a) through (c) are acceptable.]</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color w:val="000000" w:themeColor="text1"/>
              </w:rPr>
            </w:pPr>
            <w:r w:rsidRPr="003261FD">
              <w:rPr>
                <w:b/>
                <w:color w:val="000000" w:themeColor="text1"/>
              </w:rPr>
              <w:t>ITB 19.9</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spacing w:before="80" w:after="80"/>
              <w:rPr>
                <w:color w:val="000000" w:themeColor="text1"/>
              </w:rPr>
            </w:pPr>
            <w:r w:rsidRPr="003261FD">
              <w:rPr>
                <w:b/>
                <w:i/>
                <w:color w:val="000000" w:themeColor="text1"/>
              </w:rPr>
              <w:t xml:space="preserve">[The following provision should be included and the required corresponding information inserted </w:t>
            </w:r>
            <w:r w:rsidRPr="003261FD">
              <w:rPr>
                <w:b/>
                <w:i/>
                <w:color w:val="000000" w:themeColor="text1"/>
                <w:u w:val="single"/>
              </w:rPr>
              <w:t>only</w:t>
            </w:r>
            <w:r w:rsidRPr="003261FD">
              <w:rPr>
                <w:b/>
                <w:i/>
                <w:color w:val="000000" w:themeColor="text1"/>
              </w:rPr>
              <w:t xml:space="preserve"> if a Bid Security is not required under provision ITB 19.1 and the Employer wishes to declare the Bidder ineligible for a period of time should the Bidder perform any of the actions mentioned in provision ITB 19. 9 (a) or (b), otherwise omit.]</w:t>
            </w:r>
          </w:p>
          <w:p w:rsidR="00706DE7" w:rsidRPr="003261FD" w:rsidRDefault="00706DE7" w:rsidP="00B16891">
            <w:pPr>
              <w:spacing w:before="80" w:after="80"/>
              <w:rPr>
                <w:iCs/>
                <w:color w:val="000000" w:themeColor="text1"/>
              </w:rPr>
            </w:pPr>
            <w:r w:rsidRPr="003261FD">
              <w:rPr>
                <w:color w:val="000000" w:themeColor="text1"/>
              </w:rPr>
              <w:t>If the Bidder performs any of the actions prescribed in ITB 19.9 (a) or (b), the Borrower will declare the Bidder ineligible to be awarded contracts by the Employer for a period of ______ years.</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color w:val="000000" w:themeColor="text1"/>
              </w:rPr>
            </w:pPr>
            <w:r w:rsidRPr="003261FD">
              <w:rPr>
                <w:b/>
                <w:color w:val="000000" w:themeColor="text1"/>
              </w:rPr>
              <w:t>ITB 20.1</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rPr>
                <w:color w:val="000000" w:themeColor="text1"/>
              </w:rPr>
            </w:pPr>
            <w:r w:rsidRPr="003261FD">
              <w:rPr>
                <w:color w:val="000000" w:themeColor="text1"/>
              </w:rPr>
              <w:t xml:space="preserve">In addition to the original of the Bid, the number of copies is: </w:t>
            </w:r>
            <w:r w:rsidRPr="003261FD">
              <w:rPr>
                <w:color w:val="000000" w:themeColor="text1"/>
                <w:u w:val="single"/>
              </w:rPr>
              <w:tab/>
            </w:r>
            <w:r w:rsidRPr="003261FD">
              <w:rPr>
                <w:b/>
                <w:i/>
                <w:color w:val="000000" w:themeColor="text1"/>
              </w:rPr>
              <w:t xml:space="preserve"> [insert number of copies]</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color w:val="000000" w:themeColor="text1"/>
              </w:rPr>
            </w:pPr>
            <w:r w:rsidRPr="003261FD">
              <w:rPr>
                <w:b/>
                <w:color w:val="000000" w:themeColor="text1"/>
              </w:rPr>
              <w:t>ITB 20.3</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rPr>
                <w:color w:val="000000" w:themeColor="text1"/>
              </w:rPr>
            </w:pPr>
            <w:r w:rsidRPr="003261FD">
              <w:rPr>
                <w:color w:val="000000" w:themeColor="text1"/>
              </w:rPr>
              <w:t xml:space="preserve">The written confirmation of authorization to sign on behalf of the Bidder shall consist of: </w:t>
            </w:r>
            <w:r w:rsidRPr="003261FD">
              <w:rPr>
                <w:color w:val="000000" w:themeColor="text1"/>
                <w:u w:val="single"/>
              </w:rPr>
              <w:tab/>
            </w:r>
          </w:p>
          <w:p w:rsidR="00706DE7" w:rsidRPr="003261FD" w:rsidRDefault="00706DE7" w:rsidP="00B16891">
            <w:pPr>
              <w:tabs>
                <w:tab w:val="right" w:pos="4860"/>
              </w:tabs>
              <w:spacing w:before="80" w:after="80"/>
              <w:rPr>
                <w:color w:val="000000" w:themeColor="text1"/>
              </w:rPr>
            </w:pPr>
            <w:r w:rsidRPr="003261FD">
              <w:rPr>
                <w:b/>
                <w:i/>
                <w:color w:val="000000" w:themeColor="text1"/>
              </w:rPr>
              <w:t>[insert the name and description of the documentation required to demonstrate the authority of the signatory to sign the Bid]</w:t>
            </w:r>
          </w:p>
        </w:tc>
      </w:tr>
      <w:tr w:rsidR="00706DE7" w:rsidRPr="003261FD"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rsidR="00706DE7" w:rsidRPr="003261FD" w:rsidRDefault="00706DE7" w:rsidP="00B16891">
            <w:pPr>
              <w:tabs>
                <w:tab w:val="right" w:pos="4980"/>
              </w:tabs>
              <w:spacing w:before="80" w:after="80"/>
              <w:jc w:val="center"/>
              <w:rPr>
                <w:b/>
                <w:color w:val="000000" w:themeColor="text1"/>
                <w:sz w:val="28"/>
              </w:rPr>
            </w:pPr>
            <w:r w:rsidRPr="003261FD">
              <w:rPr>
                <w:b/>
                <w:color w:val="000000" w:themeColor="text1"/>
                <w:sz w:val="28"/>
              </w:rPr>
              <w:t>D.  Submission and Opening of Bids</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color w:val="000000" w:themeColor="text1"/>
              </w:rPr>
            </w:pPr>
            <w:r w:rsidRPr="003261FD">
              <w:rPr>
                <w:b/>
                <w:color w:val="000000" w:themeColor="text1"/>
              </w:rPr>
              <w:t xml:space="preserve">ITB 22.1 </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rPr>
                <w:b/>
                <w:i/>
                <w:color w:val="000000" w:themeColor="text1"/>
              </w:rPr>
            </w:pPr>
            <w:r w:rsidRPr="003261FD">
              <w:rPr>
                <w:color w:val="000000" w:themeColor="text1"/>
              </w:rPr>
              <w:t xml:space="preserve">For </w:t>
            </w:r>
            <w:r w:rsidRPr="003261FD">
              <w:rPr>
                <w:b/>
                <w:color w:val="000000" w:themeColor="text1"/>
                <w:u w:val="single"/>
              </w:rPr>
              <w:t>Bid submission purposes</w:t>
            </w:r>
            <w:r w:rsidRPr="003261FD">
              <w:rPr>
                <w:color w:val="000000" w:themeColor="text1"/>
                <w:u w:val="single"/>
              </w:rPr>
              <w:t xml:space="preserve"> </w:t>
            </w:r>
            <w:r w:rsidRPr="003261FD">
              <w:rPr>
                <w:color w:val="000000" w:themeColor="text1"/>
              </w:rPr>
              <w:t xml:space="preserve">only, the Employer’s address is: </w:t>
            </w:r>
            <w:r w:rsidRPr="003261FD">
              <w:rPr>
                <w:b/>
                <w:i/>
                <w:color w:val="000000" w:themeColor="text1"/>
              </w:rPr>
              <w:t>[This address may be the same as or different from that specified under provision ITB 7.1 for clarifications]</w:t>
            </w:r>
          </w:p>
          <w:p w:rsidR="00706DE7" w:rsidRPr="003261FD" w:rsidRDefault="00706DE7" w:rsidP="00B16891">
            <w:pPr>
              <w:pStyle w:val="Footer"/>
              <w:spacing w:before="80" w:after="80"/>
              <w:rPr>
                <w:b/>
                <w:i/>
                <w:color w:val="000000" w:themeColor="text1"/>
              </w:rPr>
            </w:pPr>
            <w:r w:rsidRPr="003261FD">
              <w:rPr>
                <w:color w:val="000000" w:themeColor="text1"/>
                <w:sz w:val="24"/>
              </w:rPr>
              <w:t>Attention:</w:t>
            </w:r>
            <w:r w:rsidRPr="003261FD">
              <w:rPr>
                <w:color w:val="000000" w:themeColor="text1"/>
              </w:rPr>
              <w:t xml:space="preserve"> </w:t>
            </w:r>
            <w:r w:rsidRPr="003261FD">
              <w:rPr>
                <w:b/>
                <w:i/>
                <w:color w:val="000000" w:themeColor="text1"/>
                <w:sz w:val="24"/>
              </w:rPr>
              <w:t>[insert full name of person, if applicable]</w:t>
            </w:r>
          </w:p>
          <w:p w:rsidR="00706DE7" w:rsidRPr="003261FD" w:rsidRDefault="00706DE7" w:rsidP="00B16891">
            <w:pPr>
              <w:spacing w:before="80" w:after="80"/>
              <w:ind w:left="645" w:hanging="645"/>
              <w:rPr>
                <w:color w:val="000000" w:themeColor="text1"/>
              </w:rPr>
            </w:pPr>
            <w:r w:rsidRPr="003261FD">
              <w:rPr>
                <w:color w:val="000000" w:themeColor="text1"/>
              </w:rPr>
              <w:t xml:space="preserve">Street Address: </w:t>
            </w:r>
            <w:r w:rsidRPr="003261FD">
              <w:rPr>
                <w:i/>
                <w:color w:val="000000" w:themeColor="text1"/>
              </w:rPr>
              <w:t>[</w:t>
            </w:r>
            <w:r w:rsidRPr="003261FD">
              <w:rPr>
                <w:b/>
                <w:i/>
                <w:color w:val="000000" w:themeColor="text1"/>
              </w:rPr>
              <w:t>insert street address and number</w:t>
            </w:r>
            <w:r w:rsidRPr="003261FD">
              <w:rPr>
                <w:i/>
                <w:color w:val="000000" w:themeColor="text1"/>
              </w:rPr>
              <w:t>]</w:t>
            </w:r>
            <w:r w:rsidRPr="003261FD">
              <w:rPr>
                <w:color w:val="000000" w:themeColor="text1"/>
              </w:rPr>
              <w:tab/>
            </w:r>
          </w:p>
          <w:p w:rsidR="00706DE7" w:rsidRPr="003261FD" w:rsidRDefault="00706DE7" w:rsidP="00B16891">
            <w:pPr>
              <w:spacing w:before="80" w:after="80"/>
              <w:ind w:left="705" w:hanging="705"/>
              <w:rPr>
                <w:color w:val="000000" w:themeColor="text1"/>
              </w:rPr>
            </w:pPr>
            <w:r w:rsidRPr="003261FD">
              <w:rPr>
                <w:color w:val="000000" w:themeColor="text1"/>
              </w:rPr>
              <w:t>Floor/ Room number: [</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rsidR="00706DE7" w:rsidRPr="003261FD" w:rsidRDefault="00706DE7" w:rsidP="00B16891">
            <w:pPr>
              <w:spacing w:before="80" w:after="80"/>
              <w:rPr>
                <w:color w:val="000000" w:themeColor="text1"/>
              </w:rPr>
            </w:pPr>
            <w:r w:rsidRPr="003261FD">
              <w:rPr>
                <w:color w:val="000000" w:themeColor="text1"/>
              </w:rPr>
              <w:t>City: [</w:t>
            </w:r>
            <w:r w:rsidRPr="003261FD">
              <w:rPr>
                <w:b/>
                <w:i/>
                <w:color w:val="000000" w:themeColor="text1"/>
              </w:rPr>
              <w:t>insert name of city or town</w:t>
            </w:r>
            <w:r w:rsidRPr="003261FD">
              <w:rPr>
                <w:color w:val="000000" w:themeColor="text1"/>
              </w:rPr>
              <w:t>]</w:t>
            </w:r>
            <w:r w:rsidRPr="003261FD">
              <w:rPr>
                <w:color w:val="000000" w:themeColor="text1"/>
              </w:rPr>
              <w:tab/>
            </w:r>
          </w:p>
          <w:p w:rsidR="00706DE7" w:rsidRPr="003261FD" w:rsidRDefault="00706DE7" w:rsidP="00B16891">
            <w:pPr>
              <w:spacing w:before="80" w:after="80"/>
              <w:rPr>
                <w:color w:val="000000" w:themeColor="text1"/>
              </w:rPr>
            </w:pPr>
            <w:r w:rsidRPr="003261FD">
              <w:rPr>
                <w:color w:val="000000" w:themeColor="text1"/>
              </w:rPr>
              <w:t>ZIP/Postal Code: [</w:t>
            </w:r>
            <w:r w:rsidRPr="003261FD">
              <w:rPr>
                <w:b/>
                <w:i/>
                <w:color w:val="000000" w:themeColor="text1"/>
              </w:rPr>
              <w:t>insert postal (ZIP) code, if applicable</w:t>
            </w:r>
            <w:r w:rsidRPr="003261FD">
              <w:rPr>
                <w:color w:val="000000" w:themeColor="text1"/>
              </w:rPr>
              <w:t>]</w:t>
            </w:r>
            <w:r w:rsidRPr="003261FD">
              <w:rPr>
                <w:color w:val="000000" w:themeColor="text1"/>
              </w:rPr>
              <w:tab/>
            </w:r>
          </w:p>
          <w:p w:rsidR="00706DE7" w:rsidRPr="003261FD" w:rsidRDefault="00706DE7" w:rsidP="00B16891">
            <w:pPr>
              <w:spacing w:before="80" w:after="80"/>
              <w:rPr>
                <w:color w:val="000000" w:themeColor="text1"/>
              </w:rPr>
            </w:pPr>
            <w:r w:rsidRPr="003261FD">
              <w:rPr>
                <w:color w:val="000000" w:themeColor="text1"/>
              </w:rPr>
              <w:t>Country: [</w:t>
            </w:r>
            <w:r w:rsidRPr="003261FD">
              <w:rPr>
                <w:b/>
                <w:i/>
                <w:color w:val="000000" w:themeColor="text1"/>
              </w:rPr>
              <w:t>insert name of country</w:t>
            </w:r>
            <w:r w:rsidRPr="003261FD">
              <w:rPr>
                <w:color w:val="000000" w:themeColor="text1"/>
              </w:rPr>
              <w:t>]</w:t>
            </w:r>
            <w:r w:rsidRPr="003261FD">
              <w:rPr>
                <w:color w:val="000000" w:themeColor="text1"/>
              </w:rPr>
              <w:tab/>
            </w:r>
          </w:p>
          <w:p w:rsidR="00706DE7" w:rsidRPr="003261FD" w:rsidRDefault="00706DE7" w:rsidP="00B16891">
            <w:pPr>
              <w:tabs>
                <w:tab w:val="right" w:pos="4860"/>
              </w:tabs>
              <w:spacing w:before="80" w:after="80"/>
              <w:rPr>
                <w:b/>
                <w:i/>
                <w:color w:val="000000" w:themeColor="text1"/>
              </w:rPr>
            </w:pPr>
            <w:r w:rsidRPr="003261FD">
              <w:rPr>
                <w:b/>
                <w:i/>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rsidR="00706DE7" w:rsidRPr="003261FD" w:rsidRDefault="00706DE7" w:rsidP="00B16891">
            <w:pPr>
              <w:tabs>
                <w:tab w:val="right" w:pos="4860"/>
              </w:tabs>
              <w:spacing w:before="80" w:after="80"/>
              <w:rPr>
                <w:color w:val="000000" w:themeColor="text1"/>
              </w:rPr>
            </w:pPr>
            <w:r w:rsidRPr="003261FD">
              <w:rPr>
                <w:color w:val="000000" w:themeColor="text1"/>
              </w:rPr>
              <w:t xml:space="preserve">The deadline for Bid submission is: </w:t>
            </w:r>
          </w:p>
          <w:p w:rsidR="00706DE7" w:rsidRPr="003261FD" w:rsidRDefault="00706DE7" w:rsidP="00B16891">
            <w:pPr>
              <w:spacing w:before="80" w:after="80"/>
              <w:rPr>
                <w:b/>
                <w:color w:val="000000" w:themeColor="text1"/>
              </w:rPr>
            </w:pPr>
            <w:r w:rsidRPr="003261FD">
              <w:rPr>
                <w:color w:val="000000" w:themeColor="text1"/>
              </w:rPr>
              <w:t>Date:</w:t>
            </w:r>
            <w:r w:rsidRPr="003261FD">
              <w:rPr>
                <w:b/>
                <w:color w:val="000000" w:themeColor="text1"/>
              </w:rPr>
              <w:t xml:space="preserve"> </w:t>
            </w:r>
            <w:r w:rsidRPr="003261FD">
              <w:rPr>
                <w:b/>
                <w:i/>
                <w:color w:val="000000" w:themeColor="text1"/>
              </w:rPr>
              <w:t>[insert</w:t>
            </w:r>
            <w:r w:rsidRPr="003261FD" w:rsidDel="00B95321">
              <w:rPr>
                <w:b/>
                <w:i/>
                <w:color w:val="000000" w:themeColor="text1"/>
              </w:rPr>
              <w:t xml:space="preserve">  </w:t>
            </w:r>
            <w:r w:rsidRPr="003261FD">
              <w:rPr>
                <w:b/>
                <w:i/>
                <w:color w:val="000000" w:themeColor="text1"/>
              </w:rPr>
              <w:t xml:space="preserve"> day, month, and year, e.g. 15 June, 2016]</w:t>
            </w:r>
          </w:p>
          <w:p w:rsidR="00706DE7" w:rsidRPr="003261FD" w:rsidRDefault="00706DE7" w:rsidP="00B16891">
            <w:pPr>
              <w:tabs>
                <w:tab w:val="right" w:pos="4860"/>
              </w:tabs>
              <w:spacing w:before="80" w:after="80"/>
              <w:rPr>
                <w:i/>
                <w:color w:val="000000" w:themeColor="text1"/>
                <w:u w:val="single"/>
              </w:rPr>
            </w:pPr>
            <w:r w:rsidRPr="003261FD">
              <w:rPr>
                <w:color w:val="000000" w:themeColor="text1"/>
              </w:rPr>
              <w:t>Time:</w:t>
            </w:r>
            <w:r w:rsidRPr="003261FD" w:rsidDel="00B95321">
              <w:rPr>
                <w:color w:val="000000" w:themeColor="text1"/>
              </w:rPr>
              <w:t xml:space="preserve">  </w:t>
            </w:r>
            <w:r w:rsidRPr="003261FD">
              <w:rPr>
                <w:color w:val="000000" w:themeColor="text1"/>
              </w:rPr>
              <w:t xml:space="preserve"> </w:t>
            </w:r>
            <w:r w:rsidRPr="003261FD">
              <w:rPr>
                <w:i/>
                <w:color w:val="000000" w:themeColor="text1"/>
              </w:rPr>
              <w:t>[</w:t>
            </w:r>
            <w:r w:rsidRPr="003261FD">
              <w:rPr>
                <w:b/>
                <w:i/>
                <w:color w:val="000000" w:themeColor="text1"/>
              </w:rPr>
              <w:t>insert time, and identify if a.m. or p.m., e.g. 10:30 a.m.</w:t>
            </w:r>
            <w:r w:rsidRPr="003261FD">
              <w:rPr>
                <w:i/>
                <w:color w:val="000000" w:themeColor="text1"/>
              </w:rPr>
              <w:t>]</w:t>
            </w:r>
          </w:p>
          <w:p w:rsidR="00706DE7" w:rsidRPr="003261FD" w:rsidRDefault="00706DE7" w:rsidP="00B16891">
            <w:pPr>
              <w:suppressAutoHyphens/>
              <w:spacing w:before="80" w:after="80"/>
              <w:rPr>
                <w:b/>
                <w:color w:val="000000" w:themeColor="text1"/>
                <w:spacing w:val="-4"/>
              </w:rPr>
            </w:pPr>
            <w:r w:rsidRPr="003261FD">
              <w:rPr>
                <w:b/>
                <w:i/>
                <w:color w:val="000000" w:themeColor="text1"/>
                <w:spacing w:val="-4"/>
              </w:rPr>
              <w:t>[The date and time should be the same as those provided in the Specific Procurement Notice - Request for Bids, unless subsequently amended pursuant to ITB 22.2</w:t>
            </w:r>
            <w:r w:rsidRPr="003261FD">
              <w:rPr>
                <w:b/>
                <w:color w:val="000000" w:themeColor="text1"/>
                <w:spacing w:val="-4"/>
              </w:rPr>
              <w:t>]</w:t>
            </w:r>
          </w:p>
          <w:p w:rsidR="00706DE7" w:rsidRPr="003261FD" w:rsidRDefault="00706DE7" w:rsidP="00B16891">
            <w:pPr>
              <w:suppressAutoHyphens/>
              <w:spacing w:before="80" w:after="80"/>
              <w:rPr>
                <w:color w:val="000000" w:themeColor="text1"/>
              </w:rPr>
            </w:pPr>
            <w:r w:rsidRPr="003261FD">
              <w:rPr>
                <w:color w:val="000000" w:themeColor="text1"/>
              </w:rPr>
              <w:t>Bidders</w:t>
            </w:r>
            <w:r w:rsidRPr="003261FD">
              <w:rPr>
                <w:i/>
                <w:iCs/>
              </w:rPr>
              <w:t>__________________</w:t>
            </w:r>
            <w:r w:rsidRPr="003261FD">
              <w:rPr>
                <w:color w:val="000000" w:themeColor="text1"/>
              </w:rPr>
              <w:t xml:space="preserve"> </w:t>
            </w:r>
            <w:r w:rsidRPr="003261FD">
              <w:rPr>
                <w:b/>
                <w:iCs/>
                <w:color w:val="000000" w:themeColor="text1"/>
              </w:rPr>
              <w:t>[</w:t>
            </w:r>
            <w:r w:rsidRPr="003261FD">
              <w:rPr>
                <w:b/>
                <w:i/>
                <w:iCs/>
                <w:color w:val="000000" w:themeColor="text1"/>
              </w:rPr>
              <w:t>insert “shall” or “shall not”</w:t>
            </w:r>
            <w:r w:rsidRPr="003261FD">
              <w:rPr>
                <w:b/>
                <w:iCs/>
                <w:color w:val="000000" w:themeColor="text1"/>
              </w:rPr>
              <w:t>]</w:t>
            </w:r>
            <w:r w:rsidRPr="003261FD">
              <w:rPr>
                <w:color w:val="000000" w:themeColor="text1"/>
              </w:rPr>
              <w:t xml:space="preserve"> have the option of submitting their Bids electronically.</w:t>
            </w:r>
          </w:p>
          <w:p w:rsidR="00706DE7" w:rsidRPr="003261FD" w:rsidRDefault="00706DE7" w:rsidP="00B16891">
            <w:pPr>
              <w:tabs>
                <w:tab w:val="right" w:pos="4860"/>
              </w:tabs>
              <w:spacing w:before="80" w:after="80"/>
              <w:rPr>
                <w:b/>
                <w:i/>
                <w:color w:val="000000" w:themeColor="text1"/>
              </w:rPr>
            </w:pPr>
            <w:r w:rsidRPr="003261FD">
              <w:rPr>
                <w:b/>
                <w:color w:val="000000" w:themeColor="text1"/>
              </w:rPr>
              <w:t>[</w:t>
            </w:r>
            <w:r w:rsidRPr="003261FD">
              <w:rPr>
                <w:b/>
                <w:i/>
                <w:color w:val="000000" w:themeColor="text1"/>
              </w:rPr>
              <w:t xml:space="preserve">The following provision should be included and the required corresponding information inserted </w:t>
            </w:r>
            <w:r w:rsidRPr="003261FD">
              <w:rPr>
                <w:b/>
                <w:i/>
                <w:color w:val="000000" w:themeColor="text1"/>
                <w:u w:val="single"/>
              </w:rPr>
              <w:t>only</w:t>
            </w:r>
            <w:r w:rsidRPr="003261FD">
              <w:rPr>
                <w:b/>
                <w:i/>
                <w:color w:val="000000" w:themeColor="text1"/>
              </w:rPr>
              <w:t xml:space="preserve"> if Bidders have the option of submitting their Bids electronically. Otherwise omit.]</w:t>
            </w:r>
          </w:p>
          <w:p w:rsidR="00706DE7" w:rsidRPr="003261FD" w:rsidRDefault="00706DE7" w:rsidP="00B16891">
            <w:pPr>
              <w:tabs>
                <w:tab w:val="right" w:pos="4860"/>
              </w:tabs>
              <w:spacing w:before="80" w:after="80"/>
              <w:rPr>
                <w:color w:val="000000" w:themeColor="text1"/>
              </w:rPr>
            </w:pPr>
            <w:r w:rsidRPr="003261FD">
              <w:t xml:space="preserve">The electronic Bidding submission procedures shall be: </w:t>
            </w:r>
            <w:r w:rsidRPr="003261FD">
              <w:rPr>
                <w:b/>
                <w:i/>
                <w:iCs/>
              </w:rPr>
              <w:t>[insert a description of the electronic bidding submission procedures.]</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color w:val="000000" w:themeColor="text1"/>
              </w:rPr>
            </w:pPr>
            <w:r w:rsidRPr="003261FD">
              <w:rPr>
                <w:b/>
                <w:color w:val="000000" w:themeColor="text1"/>
              </w:rPr>
              <w:t>ITB 25.1</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rPr>
                <w:color w:val="000000" w:themeColor="text1"/>
              </w:rPr>
            </w:pPr>
            <w:r w:rsidRPr="003261FD">
              <w:rPr>
                <w:color w:val="000000" w:themeColor="text1"/>
              </w:rPr>
              <w:t xml:space="preserve">The Bid opening shall take place at: </w:t>
            </w:r>
          </w:p>
          <w:p w:rsidR="00706DE7" w:rsidRPr="003261FD" w:rsidRDefault="00706DE7" w:rsidP="00B16891">
            <w:pPr>
              <w:spacing w:before="80" w:after="80"/>
              <w:ind w:left="645" w:hanging="645"/>
              <w:rPr>
                <w:color w:val="000000" w:themeColor="text1"/>
              </w:rPr>
            </w:pPr>
            <w:r w:rsidRPr="003261FD">
              <w:rPr>
                <w:color w:val="000000" w:themeColor="text1"/>
              </w:rPr>
              <w:t>Street Address:</w:t>
            </w:r>
            <w:r w:rsidRPr="003261FD">
              <w:rPr>
                <w:i/>
                <w:color w:val="000000" w:themeColor="text1"/>
              </w:rPr>
              <w:t>[</w:t>
            </w:r>
            <w:r w:rsidRPr="003261FD">
              <w:rPr>
                <w:b/>
                <w:i/>
                <w:color w:val="000000" w:themeColor="text1"/>
              </w:rPr>
              <w:t>insert street address and numbe</w:t>
            </w:r>
            <w:r w:rsidRPr="003261FD">
              <w:rPr>
                <w:i/>
                <w:color w:val="000000" w:themeColor="text1"/>
              </w:rPr>
              <w:t>r]</w:t>
            </w:r>
            <w:r w:rsidRPr="003261FD">
              <w:rPr>
                <w:color w:val="000000" w:themeColor="text1"/>
              </w:rPr>
              <w:tab/>
            </w:r>
          </w:p>
          <w:p w:rsidR="00706DE7" w:rsidRPr="003261FD" w:rsidRDefault="00706DE7" w:rsidP="00B16891">
            <w:pPr>
              <w:spacing w:before="80" w:after="80"/>
              <w:ind w:left="705" w:hanging="705"/>
              <w:rPr>
                <w:color w:val="000000" w:themeColor="text1"/>
              </w:rPr>
            </w:pPr>
            <w:r w:rsidRPr="003261FD">
              <w:rPr>
                <w:color w:val="000000" w:themeColor="text1"/>
              </w:rPr>
              <w:t>Floor/ Room number:</w:t>
            </w:r>
            <w:r w:rsidRPr="003261FD">
              <w:rPr>
                <w:i/>
                <w:color w:val="000000" w:themeColor="text1"/>
              </w:rPr>
              <w:t>[</w:t>
            </w:r>
            <w:r w:rsidRPr="003261FD">
              <w:rPr>
                <w:b/>
                <w:i/>
                <w:color w:val="000000" w:themeColor="text1"/>
              </w:rPr>
              <w:t>insert floor and room number, if applicable</w:t>
            </w:r>
            <w:r w:rsidRPr="003261FD">
              <w:rPr>
                <w:i/>
                <w:color w:val="000000" w:themeColor="text1"/>
              </w:rPr>
              <w:t>]</w:t>
            </w:r>
            <w:r w:rsidRPr="003261FD">
              <w:rPr>
                <w:color w:val="000000" w:themeColor="text1"/>
              </w:rPr>
              <w:tab/>
            </w:r>
          </w:p>
          <w:p w:rsidR="00706DE7" w:rsidRPr="003261FD" w:rsidRDefault="00706DE7" w:rsidP="00B16891">
            <w:pPr>
              <w:spacing w:before="80" w:after="80"/>
              <w:rPr>
                <w:color w:val="000000" w:themeColor="text1"/>
              </w:rPr>
            </w:pPr>
            <w:r w:rsidRPr="003261FD">
              <w:rPr>
                <w:color w:val="000000" w:themeColor="text1"/>
              </w:rPr>
              <w:t xml:space="preserve">City: </w:t>
            </w:r>
            <w:r w:rsidRPr="003261FD">
              <w:rPr>
                <w:i/>
                <w:color w:val="000000" w:themeColor="text1"/>
              </w:rPr>
              <w:t>[</w:t>
            </w:r>
            <w:r w:rsidRPr="003261FD">
              <w:rPr>
                <w:b/>
                <w:i/>
                <w:color w:val="000000" w:themeColor="text1"/>
              </w:rPr>
              <w:t>insert name of city or town</w:t>
            </w:r>
            <w:r w:rsidRPr="003261FD">
              <w:rPr>
                <w:i/>
                <w:color w:val="000000" w:themeColor="text1"/>
              </w:rPr>
              <w:t>]</w:t>
            </w:r>
          </w:p>
          <w:p w:rsidR="00706DE7" w:rsidRPr="003261FD" w:rsidRDefault="00706DE7" w:rsidP="00B16891">
            <w:pPr>
              <w:pStyle w:val="BodyText"/>
              <w:spacing w:before="80" w:after="80"/>
              <w:ind w:right="-48"/>
              <w:rPr>
                <w:color w:val="000000" w:themeColor="text1"/>
              </w:rPr>
            </w:pPr>
            <w:r w:rsidRPr="003261FD">
              <w:rPr>
                <w:color w:val="000000" w:themeColor="text1"/>
              </w:rPr>
              <w:t xml:space="preserve">Country: </w:t>
            </w:r>
            <w:r w:rsidRPr="003261FD">
              <w:rPr>
                <w:i/>
                <w:color w:val="000000" w:themeColor="text1"/>
              </w:rPr>
              <w:t>[</w:t>
            </w:r>
            <w:r w:rsidRPr="003261FD">
              <w:rPr>
                <w:b/>
                <w:i/>
                <w:color w:val="000000" w:themeColor="text1"/>
              </w:rPr>
              <w:t>insert name of country</w:t>
            </w:r>
            <w:r w:rsidRPr="003261FD">
              <w:rPr>
                <w:i/>
                <w:color w:val="000000" w:themeColor="text1"/>
              </w:rPr>
              <w:t>]</w:t>
            </w:r>
          </w:p>
          <w:p w:rsidR="00706DE7" w:rsidRPr="003261FD" w:rsidRDefault="00706DE7" w:rsidP="00B16891">
            <w:pPr>
              <w:spacing w:before="80" w:after="80"/>
              <w:rPr>
                <w:b/>
                <w:i/>
                <w:color w:val="000000" w:themeColor="text1"/>
              </w:rPr>
            </w:pPr>
            <w:r w:rsidRPr="003261FD">
              <w:rPr>
                <w:color w:val="000000" w:themeColor="text1"/>
              </w:rPr>
              <w:t>Date:</w:t>
            </w:r>
            <w:r w:rsidRPr="003261FD">
              <w:rPr>
                <w:b/>
                <w:color w:val="000000" w:themeColor="text1"/>
              </w:rPr>
              <w:t xml:space="preserve"> </w:t>
            </w:r>
            <w:r w:rsidRPr="003261FD">
              <w:rPr>
                <w:b/>
                <w:i/>
                <w:color w:val="000000" w:themeColor="text1"/>
              </w:rPr>
              <w:t>[insert day, month, and year, e.g. 15 June, 2016]</w:t>
            </w:r>
          </w:p>
          <w:p w:rsidR="00706DE7" w:rsidRPr="003261FD" w:rsidRDefault="00706DE7" w:rsidP="00B16891">
            <w:pPr>
              <w:tabs>
                <w:tab w:val="right" w:pos="4860"/>
              </w:tabs>
              <w:spacing w:before="80" w:after="80"/>
              <w:rPr>
                <w:color w:val="000000" w:themeColor="text1"/>
              </w:rPr>
            </w:pPr>
            <w:r w:rsidRPr="003261FD">
              <w:rPr>
                <w:color w:val="000000" w:themeColor="text1"/>
              </w:rPr>
              <w:t xml:space="preserve">Time: </w:t>
            </w:r>
            <w:r w:rsidRPr="003261FD">
              <w:rPr>
                <w:i/>
                <w:color w:val="000000" w:themeColor="text1"/>
              </w:rPr>
              <w:t>[</w:t>
            </w:r>
            <w:r w:rsidRPr="003261FD">
              <w:rPr>
                <w:b/>
                <w:i/>
                <w:color w:val="000000" w:themeColor="text1"/>
              </w:rPr>
              <w:t>insert time, and identify if a.m. or p.m. e.g. 10:30 a.m.</w:t>
            </w:r>
            <w:r w:rsidRPr="003261FD">
              <w:rPr>
                <w:i/>
                <w:color w:val="000000" w:themeColor="text1"/>
              </w:rPr>
              <w:t xml:space="preserve">] </w:t>
            </w:r>
            <w:r w:rsidRPr="003261FD">
              <w:rPr>
                <w:b/>
                <w:i/>
                <w:color w:val="000000" w:themeColor="text1"/>
              </w:rPr>
              <w:t xml:space="preserve">[Date and time should be the same as those given for the deadline for submission of Bids in accordance </w:t>
            </w:r>
            <w:r w:rsidRPr="003261FD">
              <w:rPr>
                <w:b/>
                <w:i/>
                <w:color w:val="000000" w:themeColor="text1"/>
                <w:shd w:val="clear" w:color="auto" w:fill="FFFFFF" w:themeFill="background1"/>
              </w:rPr>
              <w:t>with ITB 22]</w:t>
            </w:r>
            <w:r w:rsidRPr="003261FD" w:rsidDel="006867E9">
              <w:rPr>
                <w:b/>
                <w:i/>
                <w:color w:val="000000" w:themeColor="text1"/>
                <w:shd w:val="clear" w:color="auto" w:fill="FFFFFF" w:themeFill="background1"/>
              </w:rPr>
              <w:t xml:space="preserve"> </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color w:val="000000" w:themeColor="text1"/>
              </w:rPr>
            </w:pPr>
            <w:r w:rsidRPr="003261FD">
              <w:rPr>
                <w:b/>
                <w:color w:val="000000" w:themeColor="text1"/>
              </w:rPr>
              <w:t xml:space="preserve">ITB 25.1 </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rPr>
                <w:i/>
                <w:color w:val="000000" w:themeColor="text1"/>
              </w:rPr>
            </w:pPr>
            <w:r w:rsidRPr="003261FD">
              <w:rPr>
                <w:b/>
                <w:i/>
                <w:color w:val="000000" w:themeColor="text1"/>
              </w:rPr>
              <w:t>[The following provision should be included and the required corresponding information inserted only if Bidders have the option of submitting their Bids electronically.</w:t>
            </w:r>
            <w:r w:rsidRPr="003261FD" w:rsidDel="00B95321">
              <w:rPr>
                <w:b/>
                <w:i/>
                <w:color w:val="000000" w:themeColor="text1"/>
              </w:rPr>
              <w:t xml:space="preserve">  </w:t>
            </w:r>
            <w:r w:rsidRPr="003261FD">
              <w:rPr>
                <w:b/>
                <w:i/>
                <w:color w:val="000000" w:themeColor="text1"/>
              </w:rPr>
              <w:t xml:space="preserve"> Otherwise omit.]</w:t>
            </w:r>
            <w:r w:rsidRPr="003261FD" w:rsidDel="00F74FBF">
              <w:rPr>
                <w:i/>
                <w:color w:val="000000" w:themeColor="text1"/>
              </w:rPr>
              <w:t xml:space="preserve"> </w:t>
            </w:r>
          </w:p>
          <w:p w:rsidR="00706DE7" w:rsidRPr="003261FD" w:rsidRDefault="00706DE7" w:rsidP="00B16891">
            <w:pPr>
              <w:tabs>
                <w:tab w:val="right" w:pos="4860"/>
              </w:tabs>
              <w:spacing w:before="80" w:after="80"/>
              <w:rPr>
                <w:color w:val="000000" w:themeColor="text1"/>
              </w:rPr>
            </w:pPr>
            <w:r w:rsidRPr="003261FD">
              <w:t xml:space="preserve">The electronic Bid opening procedures shall be: </w:t>
            </w:r>
            <w:r w:rsidRPr="003261FD">
              <w:rPr>
                <w:b/>
                <w:i/>
                <w:iCs/>
              </w:rPr>
              <w:t>[insert a description of the electronic Bid opening procedures.]</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color w:val="000000" w:themeColor="text1"/>
              </w:rPr>
            </w:pPr>
            <w:r w:rsidRPr="003261FD">
              <w:rPr>
                <w:b/>
                <w:color w:val="000000" w:themeColor="text1"/>
              </w:rPr>
              <w:t>ITB 25.</w:t>
            </w:r>
            <w:r w:rsidRPr="003261FD">
              <w:rPr>
                <w:b/>
              </w:rPr>
              <w:t>6</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rPr>
                <w:i/>
                <w:color w:val="000000" w:themeColor="text1"/>
              </w:rPr>
            </w:pPr>
            <w:r w:rsidRPr="003261FD">
              <w:rPr>
                <w:color w:val="000000" w:themeColor="text1"/>
              </w:rPr>
              <w:t xml:space="preserve">The </w:t>
            </w:r>
            <w:r w:rsidRPr="003261FD">
              <w:t>Letter of Bid and priced Bill of Quantities</w:t>
            </w:r>
            <w:r w:rsidRPr="003261FD">
              <w:rPr>
                <w:color w:val="000000" w:themeColor="text1"/>
              </w:rPr>
              <w:t xml:space="preserve"> </w:t>
            </w:r>
            <w:r w:rsidRPr="003261FD">
              <w:rPr>
                <w:iCs/>
                <w:color w:val="000000" w:themeColor="text1"/>
              </w:rPr>
              <w:t>shall</w:t>
            </w:r>
            <w:r w:rsidRPr="003261FD">
              <w:rPr>
                <w:i/>
                <w:iCs/>
                <w:color w:val="000000" w:themeColor="text1"/>
              </w:rPr>
              <w:t xml:space="preserve"> </w:t>
            </w:r>
            <w:r w:rsidRPr="003261FD">
              <w:rPr>
                <w:color w:val="000000" w:themeColor="text1"/>
              </w:rPr>
              <w:t xml:space="preserve">be initialed by </w:t>
            </w:r>
            <w:r w:rsidRPr="003261FD">
              <w:rPr>
                <w:b/>
                <w:i/>
                <w:iCs/>
                <w:color w:val="000000" w:themeColor="text1"/>
              </w:rPr>
              <w:t>[insert number]</w:t>
            </w:r>
            <w:r w:rsidRPr="003261FD">
              <w:rPr>
                <w:color w:val="000000" w:themeColor="text1"/>
              </w:rPr>
              <w:t xml:space="preserve"> ___________representatives of the Employer conducting Bid opening</w:t>
            </w:r>
            <w:r w:rsidRPr="003261FD">
              <w:rPr>
                <w:i/>
                <w:color w:val="000000" w:themeColor="text1"/>
              </w:rPr>
              <w:t>. _</w:t>
            </w:r>
          </w:p>
          <w:p w:rsidR="00706DE7" w:rsidRPr="003261FD" w:rsidRDefault="00706DE7" w:rsidP="00B16891">
            <w:pPr>
              <w:tabs>
                <w:tab w:val="right" w:pos="4860"/>
              </w:tabs>
              <w:spacing w:before="80" w:after="80"/>
              <w:rPr>
                <w:color w:val="000000" w:themeColor="text1"/>
              </w:rPr>
            </w:pPr>
            <w:r w:rsidRPr="003261FD">
              <w:rPr>
                <w:b/>
                <w:i/>
                <w:iCs/>
                <w:color w:val="000000" w:themeColor="text1"/>
              </w:rPr>
              <w:t xml:space="preserve">[Insert procedure: Example: </w:t>
            </w:r>
            <w:r w:rsidRPr="003261FD">
              <w:rPr>
                <w:b/>
                <w:i/>
                <w:color w:val="000000" w:themeColor="text1"/>
              </w:rPr>
              <w:t>Each Bid shall be initialed by all representatives and shall be numbered, any modification to the unit or total price shall be initialed by the Representative of the Employer, etc.]</w:t>
            </w:r>
          </w:p>
        </w:tc>
      </w:tr>
      <w:tr w:rsidR="00706DE7" w:rsidRPr="003261FD" w:rsidTr="00B16891">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rsidR="00706DE7" w:rsidRPr="003261FD" w:rsidRDefault="00706DE7" w:rsidP="00B16891">
            <w:pPr>
              <w:keepNext/>
              <w:tabs>
                <w:tab w:val="right" w:pos="4980"/>
              </w:tabs>
              <w:spacing w:before="80" w:after="80"/>
              <w:jc w:val="center"/>
              <w:rPr>
                <w:b/>
                <w:color w:val="000000" w:themeColor="text1"/>
                <w:sz w:val="28"/>
              </w:rPr>
            </w:pPr>
            <w:r w:rsidRPr="003261FD">
              <w:rPr>
                <w:b/>
                <w:color w:val="000000" w:themeColor="text1"/>
                <w:sz w:val="28"/>
              </w:rPr>
              <w:t>E.  Evaluation, and Comparison of Bids</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iCs/>
                <w:color w:val="000000" w:themeColor="text1"/>
              </w:rPr>
            </w:pPr>
            <w:r w:rsidRPr="003261FD">
              <w:rPr>
                <w:b/>
                <w:iCs/>
                <w:color w:val="000000" w:themeColor="text1"/>
              </w:rPr>
              <w:t>ITB 30.3</w:t>
            </w:r>
          </w:p>
          <w:p w:rsidR="00706DE7" w:rsidRPr="003261FD" w:rsidDel="00464339" w:rsidRDefault="00706DE7" w:rsidP="00B16891">
            <w:pPr>
              <w:tabs>
                <w:tab w:val="right" w:pos="4980"/>
              </w:tabs>
              <w:spacing w:before="80" w:after="80"/>
              <w:rPr>
                <w:b/>
                <w:iCs/>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rsidR="00706DE7" w:rsidRPr="003261FD" w:rsidDel="00464339" w:rsidRDefault="00706DE7" w:rsidP="00B16891">
            <w:pPr>
              <w:widowControl w:val="0"/>
              <w:tabs>
                <w:tab w:val="right" w:pos="4860"/>
              </w:tabs>
              <w:spacing w:before="80" w:after="80"/>
              <w:rPr>
                <w:color w:val="000000" w:themeColor="text1"/>
              </w:rPr>
            </w:pPr>
            <w:r w:rsidRPr="003261FD">
              <w:rPr>
                <w:color w:val="000000" w:themeColor="text1"/>
              </w:rPr>
              <w:t xml:space="preserve">The adjustment shall be based on the </w:t>
            </w:r>
            <w:r w:rsidRPr="003261FD">
              <w:rPr>
                <w:b/>
                <w:i/>
                <w:color w:val="000000" w:themeColor="text1"/>
              </w:rPr>
              <w:t>____________ [insert “average” or “highest”]</w:t>
            </w:r>
            <w:r w:rsidRPr="003261FD">
              <w:rPr>
                <w:color w:val="000000" w:themeColor="text1"/>
              </w:rPr>
              <w:t xml:space="preserve"> price of the item or component as quoted in other substantially responsive Bids. If the price of the item or component cannot be derived from the price of other substantially responsive Bids, the Employer shall use its best estimate.</w:t>
            </w:r>
            <w:r w:rsidRPr="003261FD" w:rsidDel="00826009">
              <w:rPr>
                <w:color w:val="000000" w:themeColor="text1"/>
                <w:szCs w:val="20"/>
              </w:rPr>
              <w:t xml:space="preserve"> </w:t>
            </w:r>
          </w:p>
        </w:tc>
      </w:tr>
      <w:tr w:rsidR="00706DE7" w:rsidRPr="003261FD" w:rsidTr="00B16891">
        <w:tblPrEx>
          <w:tblBorders>
            <w:insideH w:val="single" w:sz="8" w:space="0" w:color="000000"/>
          </w:tblBorders>
        </w:tblPrEx>
        <w:trPr>
          <w:trHeight w:val="8881"/>
        </w:trPr>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iCs/>
                <w:color w:val="000000" w:themeColor="text1"/>
              </w:rPr>
            </w:pPr>
            <w:r w:rsidRPr="003261FD">
              <w:rPr>
                <w:b/>
                <w:iCs/>
                <w:color w:val="000000" w:themeColor="text1"/>
              </w:rPr>
              <w:t>ITB 32.1</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rPr>
                <w:i/>
                <w:color w:val="000000" w:themeColor="text1"/>
                <w:szCs w:val="20"/>
              </w:rPr>
            </w:pPr>
            <w:r w:rsidRPr="003261FD">
              <w:rPr>
                <w:color w:val="000000" w:themeColor="text1"/>
                <w:szCs w:val="20"/>
              </w:rPr>
              <w:t>The currency that shall be used for Bid evaluation and comparison purposes to convert at the selling exchange rate all Bid prices expressed in various currencies into a single currency is: ____________</w:t>
            </w:r>
            <w:r w:rsidRPr="003261FD">
              <w:rPr>
                <w:i/>
                <w:color w:val="000000" w:themeColor="text1"/>
                <w:szCs w:val="20"/>
              </w:rPr>
              <w:t>[</w:t>
            </w:r>
            <w:r w:rsidRPr="003261FD">
              <w:rPr>
                <w:b/>
                <w:i/>
                <w:color w:val="000000" w:themeColor="text1"/>
                <w:szCs w:val="20"/>
              </w:rPr>
              <w:t>insert name of currency]</w:t>
            </w:r>
            <w:r w:rsidRPr="003261FD">
              <w:rPr>
                <w:i/>
                <w:color w:val="000000" w:themeColor="text1"/>
                <w:szCs w:val="20"/>
              </w:rPr>
              <w:t xml:space="preserve"> </w:t>
            </w:r>
          </w:p>
          <w:p w:rsidR="00706DE7" w:rsidRPr="003261FD" w:rsidRDefault="00706DE7" w:rsidP="00B16891">
            <w:pPr>
              <w:tabs>
                <w:tab w:val="right" w:pos="4860"/>
              </w:tabs>
              <w:spacing w:before="80" w:after="80"/>
              <w:rPr>
                <w:b/>
                <w:color w:val="000000" w:themeColor="text1"/>
                <w:szCs w:val="20"/>
              </w:rPr>
            </w:pPr>
            <w:r w:rsidRPr="003261FD">
              <w:rPr>
                <w:color w:val="000000" w:themeColor="text1"/>
                <w:szCs w:val="20"/>
              </w:rPr>
              <w:t xml:space="preserve">The source of exchange rate shall be: </w:t>
            </w:r>
            <w:r w:rsidRPr="003261FD">
              <w:rPr>
                <w:b/>
                <w:i/>
                <w:color w:val="000000" w:themeColor="text1"/>
                <w:szCs w:val="20"/>
              </w:rPr>
              <w:t xml:space="preserve">[Insert name of </w:t>
            </w:r>
            <w:r w:rsidRPr="003261FD">
              <w:rPr>
                <w:b/>
                <w:i/>
                <w:iCs/>
                <w:color w:val="000000" w:themeColor="text1"/>
                <w:szCs w:val="20"/>
              </w:rPr>
              <w:t>the source of exchange rates (e.g.,</w:t>
            </w:r>
            <w:r w:rsidRPr="003261FD">
              <w:rPr>
                <w:b/>
                <w:i/>
                <w:color w:val="000000" w:themeColor="text1"/>
                <w:szCs w:val="20"/>
              </w:rPr>
              <w:t xml:space="preserve"> the Central Bank in the Employer’s Country).]</w:t>
            </w:r>
          </w:p>
          <w:p w:rsidR="00706DE7" w:rsidRPr="003261FD" w:rsidRDefault="00706DE7" w:rsidP="00B16891">
            <w:pPr>
              <w:autoSpaceDE w:val="0"/>
              <w:autoSpaceDN w:val="0"/>
              <w:adjustRightInd w:val="0"/>
              <w:spacing w:before="80" w:after="80"/>
              <w:rPr>
                <w:b/>
                <w:color w:val="000000" w:themeColor="text1"/>
              </w:rPr>
            </w:pPr>
            <w:r w:rsidRPr="003261FD">
              <w:rPr>
                <w:color w:val="000000" w:themeColor="text1"/>
                <w:szCs w:val="20"/>
              </w:rPr>
              <w:t>The date for the exchange rate shall be</w:t>
            </w:r>
            <w:r w:rsidRPr="003261FD">
              <w:rPr>
                <w:i/>
                <w:color w:val="000000" w:themeColor="text1"/>
                <w:szCs w:val="20"/>
              </w:rPr>
              <w:t xml:space="preserve">: _______ </w:t>
            </w:r>
            <w:r w:rsidRPr="003261FD">
              <w:rPr>
                <w:b/>
                <w:bCs/>
                <w:i/>
                <w:color w:val="000000" w:themeColor="text1"/>
                <w:szCs w:val="20"/>
              </w:rPr>
              <w:t>[</w:t>
            </w:r>
            <w:r w:rsidRPr="003261FD">
              <w:rPr>
                <w:b/>
                <w:i/>
                <w:color w:val="000000" w:themeColor="text1"/>
                <w:szCs w:val="20"/>
              </w:rPr>
              <w:t>insert day, month and year, e.g. 15 June, 2016 not earlier than 28 days prior to the deadline for submission of the Bids, nor later than the original date for the expiry of Bid validity period].</w:t>
            </w:r>
          </w:p>
          <w:p w:rsidR="00706DE7" w:rsidRPr="003261FD" w:rsidRDefault="00706DE7" w:rsidP="00B16891">
            <w:pPr>
              <w:spacing w:before="80" w:after="80"/>
              <w:rPr>
                <w:color w:val="000000" w:themeColor="text1"/>
              </w:rPr>
            </w:pPr>
            <w:r w:rsidRPr="003261FD">
              <w:rPr>
                <w:color w:val="000000" w:themeColor="text1"/>
              </w:rPr>
              <w:t xml:space="preserve">The currency(ies) of the Bid shall be converted into a single currency in accordance with the procedure under Alternative _____ that follows: </w:t>
            </w:r>
          </w:p>
          <w:p w:rsidR="00706DE7" w:rsidRPr="003261FD" w:rsidRDefault="00706DE7" w:rsidP="00B16891">
            <w:pPr>
              <w:tabs>
                <w:tab w:val="right" w:pos="4860"/>
              </w:tabs>
              <w:spacing w:before="80" w:after="80"/>
              <w:rPr>
                <w:b/>
                <w:i/>
                <w:color w:val="000000" w:themeColor="text1"/>
              </w:rPr>
            </w:pPr>
            <w:r w:rsidRPr="003261FD">
              <w:rPr>
                <w:b/>
                <w:i/>
                <w:color w:val="000000" w:themeColor="text1"/>
              </w:rPr>
              <w:t>Alternative A: Bidders quote entirely in local currency</w:t>
            </w:r>
          </w:p>
          <w:p w:rsidR="00706DE7" w:rsidRPr="003261FD" w:rsidRDefault="00706DE7" w:rsidP="00B16891">
            <w:pPr>
              <w:keepNext/>
              <w:keepLines/>
              <w:tabs>
                <w:tab w:val="left" w:pos="361"/>
              </w:tabs>
              <w:suppressAutoHyphens/>
              <w:spacing w:before="80" w:after="80"/>
              <w:ind w:right="-48"/>
              <w:rPr>
                <w:color w:val="000000" w:themeColor="text1"/>
              </w:rPr>
            </w:pPr>
            <w:r w:rsidRPr="003261FD">
              <w:rPr>
                <w:color w:val="000000" w:themeColor="text1"/>
              </w:rPr>
              <w:t>For comparison of Bids, the Bid Price, corrected pursuant to ITB 31, shall first be broken down into the respective amounts payable in various currencies by using the selling exchange rates specified by the Bidder in accordance with ITB 15.1.</w:t>
            </w:r>
          </w:p>
          <w:p w:rsidR="00706DE7" w:rsidRPr="003261FD" w:rsidRDefault="00706DE7" w:rsidP="00B16891">
            <w:pPr>
              <w:keepNext/>
              <w:keepLines/>
              <w:tabs>
                <w:tab w:val="left" w:pos="723"/>
              </w:tabs>
              <w:suppressAutoHyphens/>
              <w:spacing w:before="80" w:after="80"/>
              <w:ind w:right="-48"/>
              <w:rPr>
                <w:color w:val="000000" w:themeColor="text1"/>
              </w:rPr>
            </w:pPr>
            <w:r w:rsidRPr="003261FD">
              <w:rPr>
                <w:color w:val="000000" w:themeColor="text1"/>
              </w:rPr>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rsidR="00706DE7" w:rsidRPr="003261FD" w:rsidRDefault="00706DE7" w:rsidP="00B16891">
            <w:pPr>
              <w:keepNext/>
              <w:keepLines/>
              <w:tabs>
                <w:tab w:val="left" w:pos="723"/>
              </w:tabs>
              <w:suppressAutoHyphens/>
              <w:spacing w:before="80" w:after="80"/>
              <w:ind w:right="-48"/>
              <w:rPr>
                <w:b/>
                <w:bCs/>
                <w:i/>
                <w:iCs/>
                <w:color w:val="000000" w:themeColor="text1"/>
              </w:rPr>
            </w:pPr>
            <w:r w:rsidRPr="003261FD">
              <w:rPr>
                <w:b/>
                <w:bCs/>
                <w:i/>
                <w:iCs/>
                <w:color w:val="000000" w:themeColor="text1"/>
              </w:rPr>
              <w:t>OR</w:t>
            </w:r>
          </w:p>
          <w:p w:rsidR="00706DE7" w:rsidRPr="003261FD" w:rsidRDefault="00706DE7" w:rsidP="00B16891">
            <w:pPr>
              <w:tabs>
                <w:tab w:val="right" w:pos="4860"/>
              </w:tabs>
              <w:spacing w:before="80" w:after="80"/>
              <w:rPr>
                <w:b/>
                <w:i/>
                <w:color w:val="000000" w:themeColor="text1"/>
              </w:rPr>
            </w:pPr>
            <w:r w:rsidRPr="003261FD">
              <w:rPr>
                <w:b/>
                <w:i/>
                <w:color w:val="000000" w:themeColor="text1"/>
              </w:rPr>
              <w:t>Alternative B: Bidders quote in local and foreign currencies</w:t>
            </w:r>
          </w:p>
          <w:p w:rsidR="00706DE7" w:rsidRPr="003261FD" w:rsidRDefault="00706DE7" w:rsidP="00B16891">
            <w:pPr>
              <w:keepNext/>
              <w:keepLines/>
              <w:tabs>
                <w:tab w:val="left" w:pos="723"/>
              </w:tabs>
              <w:suppressAutoHyphens/>
              <w:spacing w:before="80" w:after="80"/>
              <w:ind w:right="-48"/>
              <w:rPr>
                <w:color w:val="000000" w:themeColor="text1"/>
              </w:rPr>
            </w:pPr>
            <w:r w:rsidRPr="003261FD">
              <w:rPr>
                <w:color w:val="000000" w:themeColor="text1"/>
              </w:rPr>
              <w:t xml:space="preserve">The Employer will convert the amounts in various currencies in which the Bid Price, corrected pursuant to ITB 31, is payable (excluding Provisional Sums but including Daywork where priced competitively) to </w:t>
            </w:r>
            <w:r w:rsidRPr="003261FD">
              <w:rPr>
                <w:color w:val="000000" w:themeColor="text1"/>
                <w:spacing w:val="-4"/>
              </w:rPr>
              <w:t xml:space="preserve">the </w:t>
            </w:r>
            <w:r w:rsidRPr="003261FD">
              <w:rPr>
                <w:color w:val="000000" w:themeColor="text1"/>
              </w:rPr>
              <w:t>single currency identified above at the selling rates established for similar transactions by the authority specified and on the date stipulated above.</w:t>
            </w:r>
            <w:r w:rsidRPr="003261FD" w:rsidDel="006867E9">
              <w:rPr>
                <w:color w:val="000000" w:themeColor="text1"/>
              </w:rPr>
              <w:t xml:space="preserve"> </w:t>
            </w:r>
          </w:p>
        </w:tc>
      </w:tr>
      <w:tr w:rsidR="00706DE7" w:rsidRPr="003261FD" w:rsidTr="00B16891">
        <w:tblPrEx>
          <w:tblBorders>
            <w:insideH w:val="single" w:sz="8" w:space="0" w:color="000000"/>
          </w:tblBorders>
        </w:tblPrEx>
        <w:trPr>
          <w:trHeight w:val="1881"/>
        </w:trPr>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iCs/>
                <w:color w:val="000000" w:themeColor="text1"/>
              </w:rPr>
            </w:pPr>
            <w:r w:rsidRPr="003261FD">
              <w:rPr>
                <w:b/>
                <w:iCs/>
                <w:color w:val="000000" w:themeColor="text1"/>
              </w:rPr>
              <w:t>ITB 33.1</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tabs>
                <w:tab w:val="right" w:pos="4860"/>
              </w:tabs>
              <w:spacing w:before="80" w:after="80"/>
              <w:rPr>
                <w:b/>
                <w:i/>
                <w:color w:val="000000" w:themeColor="text1"/>
              </w:rPr>
            </w:pPr>
            <w:r w:rsidRPr="003261FD">
              <w:rPr>
                <w:b/>
                <w:i/>
                <w:color w:val="000000" w:themeColor="text1"/>
              </w:rPr>
              <w:t xml:space="preserve">[The following provision should be included and the required corresponding information inserted </w:t>
            </w:r>
            <w:r w:rsidRPr="003261FD">
              <w:rPr>
                <w:b/>
                <w:i/>
                <w:color w:val="000000" w:themeColor="text1"/>
                <w:u w:val="single"/>
              </w:rPr>
              <w:t>only</w:t>
            </w:r>
            <w:r w:rsidRPr="003261FD">
              <w:rPr>
                <w:b/>
                <w:i/>
                <w:color w:val="000000" w:themeColor="text1"/>
              </w:rPr>
              <w:t xml:space="preserve"> if the Procurement Plan authorizes the application of margin of preference and the Employer intends to apply it to the subject contract. Otherwise omit]</w:t>
            </w:r>
          </w:p>
          <w:p w:rsidR="00706DE7" w:rsidRPr="003261FD" w:rsidRDefault="00706DE7" w:rsidP="00B16891">
            <w:pPr>
              <w:tabs>
                <w:tab w:val="right" w:pos="4860"/>
              </w:tabs>
              <w:spacing w:before="80" w:after="80"/>
              <w:rPr>
                <w:color w:val="000000" w:themeColor="text1"/>
              </w:rPr>
            </w:pPr>
            <w:r w:rsidRPr="003261FD">
              <w:rPr>
                <w:color w:val="000000" w:themeColor="text1"/>
              </w:rPr>
              <w:t xml:space="preserve">A margin of domestic preference </w:t>
            </w:r>
            <w:r w:rsidRPr="003261FD">
              <w:rPr>
                <w:b/>
                <w:i/>
                <w:color w:val="000000" w:themeColor="text1"/>
              </w:rPr>
              <w:t>[insert</w:t>
            </w:r>
            <w:r w:rsidRPr="003261FD">
              <w:rPr>
                <w:b/>
                <w:color w:val="000000" w:themeColor="text1"/>
              </w:rPr>
              <w:t xml:space="preserve"> </w:t>
            </w:r>
            <w:r w:rsidRPr="003261FD">
              <w:rPr>
                <w:b/>
                <w:i/>
                <w:color w:val="000000" w:themeColor="text1"/>
              </w:rPr>
              <w:t>either “shall” or “shall not”</w:t>
            </w:r>
            <w:r w:rsidRPr="003261FD">
              <w:rPr>
                <w:b/>
                <w:color w:val="000000" w:themeColor="text1"/>
              </w:rPr>
              <w: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rsidR="00706DE7" w:rsidRPr="003261FD" w:rsidRDefault="00706DE7" w:rsidP="00B16891">
            <w:pPr>
              <w:tabs>
                <w:tab w:val="right" w:pos="4860"/>
              </w:tabs>
              <w:spacing w:before="80" w:after="80"/>
              <w:rPr>
                <w:color w:val="000000" w:themeColor="text1"/>
              </w:rPr>
            </w:pPr>
            <w:r w:rsidRPr="003261FD">
              <w:rPr>
                <w:b/>
                <w:i/>
                <w:color w:val="000000" w:themeColor="text1"/>
              </w:rPr>
              <w:t>[</w:t>
            </w:r>
            <w:r w:rsidRPr="003261FD">
              <w:rPr>
                <w:b/>
                <w:i/>
                <w:iCs/>
                <w:color w:val="000000" w:themeColor="text1"/>
              </w:rPr>
              <w:t>If a margin of preference applies, the application methodology shall be defined in Section III – Evaluation and Qualification Criteria.]</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iCs/>
                <w:color w:val="000000" w:themeColor="text1"/>
              </w:rPr>
            </w:pPr>
            <w:r w:rsidRPr="003261FD">
              <w:rPr>
                <w:b/>
                <w:iCs/>
                <w:color w:val="000000" w:themeColor="text1"/>
              </w:rPr>
              <w:t>ITB 34.1</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spacing w:before="80" w:after="80"/>
              <w:ind w:left="38"/>
              <w:rPr>
                <w:color w:val="000000" w:themeColor="text1"/>
                <w:spacing w:val="-4"/>
              </w:rPr>
            </w:pPr>
            <w:r w:rsidRPr="003261FD">
              <w:rPr>
                <w:color w:val="000000" w:themeColor="text1"/>
                <w:spacing w:val="-4"/>
              </w:rPr>
              <w:t xml:space="preserve">At this time the Employer </w:t>
            </w:r>
            <w:r w:rsidRPr="003261FD">
              <w:rPr>
                <w:i/>
                <w:iCs/>
                <w:color w:val="000000" w:themeColor="text1"/>
                <w:spacing w:val="-4"/>
              </w:rPr>
              <w:t>______________</w:t>
            </w:r>
            <w:r w:rsidRPr="003261FD">
              <w:rPr>
                <w:b/>
                <w:i/>
                <w:color w:val="000000" w:themeColor="text1"/>
                <w:szCs w:val="20"/>
              </w:rPr>
              <w:t xml:space="preserve"> [insert “intends” or “does not intend”] </w:t>
            </w:r>
            <w:r w:rsidRPr="003261FD">
              <w:rPr>
                <w:color w:val="000000" w:themeColor="text1"/>
                <w:spacing w:val="-4"/>
              </w:rPr>
              <w:t>to execute certain specific parts of the Works by subcontractors selected in advance.</w:t>
            </w:r>
          </w:p>
        </w:tc>
      </w:tr>
      <w:tr w:rsidR="00706DE7" w:rsidRPr="003261FD" w:rsidTr="00B16891">
        <w:tblPrEx>
          <w:tblBorders>
            <w:insideH w:val="single" w:sz="8" w:space="0" w:color="000000"/>
          </w:tblBorders>
        </w:tblPrEx>
        <w:trPr>
          <w:trHeight w:val="2327"/>
        </w:trPr>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iCs/>
                <w:color w:val="000000" w:themeColor="text1"/>
              </w:rPr>
            </w:pPr>
            <w:r w:rsidRPr="003261FD">
              <w:rPr>
                <w:b/>
                <w:iCs/>
                <w:color w:val="000000" w:themeColor="text1"/>
              </w:rPr>
              <w:t>ITB 34.2</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spacing w:before="80" w:after="80"/>
              <w:ind w:left="38"/>
              <w:rPr>
                <w:color w:val="000000" w:themeColor="text1"/>
                <w:spacing w:val="-4"/>
              </w:rPr>
            </w:pPr>
            <w:r w:rsidRPr="003261FD">
              <w:rPr>
                <w:color w:val="000000" w:themeColor="text1"/>
                <w:spacing w:val="-4"/>
              </w:rPr>
              <w:t>Contractor’s proposed subcontracting: Maximum percentage of subcontracting permitted is:</w:t>
            </w:r>
            <w:r w:rsidRPr="003261FD">
              <w:rPr>
                <w:i/>
                <w:color w:val="000000" w:themeColor="text1"/>
                <w:spacing w:val="-4"/>
              </w:rPr>
              <w:t xml:space="preserve"> _______% of the total contract amount or _______% of the volume of work_____________. </w:t>
            </w:r>
          </w:p>
          <w:p w:rsidR="00706DE7" w:rsidRPr="003261FD" w:rsidRDefault="00706DE7" w:rsidP="007B47C6">
            <w:pPr>
              <w:spacing w:before="80" w:after="80"/>
              <w:ind w:left="38"/>
              <w:rPr>
                <w:color w:val="000000" w:themeColor="text1"/>
                <w:spacing w:val="-4"/>
              </w:rPr>
            </w:pPr>
            <w:r w:rsidRPr="003261FD">
              <w:rPr>
                <w:color w:val="000000" w:themeColor="text1"/>
                <w:spacing w:val="-4"/>
              </w:rPr>
              <w:t xml:space="preserve">Bidders planning to subcontract more than 10% of total volume of work shall specify, in the Letter of Bid, the activity (ies) or parts of the Works to be subcontracted along with complete details of the subcontractors and their qualification and experience. </w:t>
            </w:r>
          </w:p>
        </w:tc>
      </w:tr>
      <w:tr w:rsidR="00706DE7" w:rsidRPr="003261FD" w:rsidTr="00B16891">
        <w:tblPrEx>
          <w:tblBorders>
            <w:insideH w:val="single" w:sz="8" w:space="0" w:color="000000"/>
          </w:tblBorders>
        </w:tblPrEx>
        <w:trPr>
          <w:trHeight w:val="2166"/>
        </w:trPr>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iCs/>
                <w:color w:val="000000" w:themeColor="text1"/>
              </w:rPr>
            </w:pPr>
            <w:r w:rsidRPr="003261FD">
              <w:rPr>
                <w:b/>
                <w:iCs/>
                <w:color w:val="000000" w:themeColor="text1"/>
              </w:rPr>
              <w:t>ITB 34.3</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spacing w:before="80" w:after="80"/>
              <w:ind w:left="38"/>
              <w:rPr>
                <w:b/>
                <w:i/>
                <w:spacing w:val="-4"/>
              </w:rPr>
            </w:pPr>
            <w:r w:rsidRPr="003261FD">
              <w:rPr>
                <w:b/>
                <w:i/>
                <w:spacing w:val="-4"/>
              </w:rPr>
              <w:t xml:space="preserve">[Indicate N/A if not applicable] </w:t>
            </w:r>
          </w:p>
          <w:p w:rsidR="00706DE7" w:rsidRPr="003261FD" w:rsidRDefault="00706DE7" w:rsidP="00B16891">
            <w:pPr>
              <w:spacing w:before="80" w:after="80"/>
              <w:ind w:left="38"/>
              <w:rPr>
                <w:spacing w:val="-4"/>
              </w:rPr>
            </w:pPr>
            <w:r w:rsidRPr="003261FD">
              <w:rPr>
                <w:spacing w:val="-4"/>
              </w:rPr>
              <w:t>The parts of the Works for which the Employer permits Bidders to propose Specialized Subcontractors are designated as follows:</w:t>
            </w:r>
          </w:p>
          <w:p w:rsidR="00706DE7" w:rsidRPr="003261FD" w:rsidRDefault="00706DE7" w:rsidP="00A17D61">
            <w:pPr>
              <w:pStyle w:val="ListParagraph"/>
              <w:widowControl w:val="0"/>
              <w:numPr>
                <w:ilvl w:val="0"/>
                <w:numId w:val="164"/>
              </w:numPr>
              <w:autoSpaceDE w:val="0"/>
              <w:autoSpaceDN w:val="0"/>
              <w:spacing w:before="80" w:after="80"/>
              <w:ind w:left="280" w:hanging="241"/>
              <w:contextualSpacing w:val="0"/>
              <w:jc w:val="left"/>
              <w:rPr>
                <w:spacing w:val="-4"/>
              </w:rPr>
            </w:pPr>
            <w:r w:rsidRPr="003261FD">
              <w:rPr>
                <w:spacing w:val="-4"/>
              </w:rPr>
              <w:t>_______________</w:t>
            </w:r>
          </w:p>
          <w:p w:rsidR="00706DE7" w:rsidRPr="003261FD" w:rsidRDefault="00706DE7" w:rsidP="00A17D61">
            <w:pPr>
              <w:pStyle w:val="ListParagraph"/>
              <w:widowControl w:val="0"/>
              <w:numPr>
                <w:ilvl w:val="0"/>
                <w:numId w:val="164"/>
              </w:numPr>
              <w:autoSpaceDE w:val="0"/>
              <w:autoSpaceDN w:val="0"/>
              <w:spacing w:before="80" w:after="80"/>
              <w:ind w:left="280" w:hanging="241"/>
              <w:contextualSpacing w:val="0"/>
              <w:jc w:val="left"/>
              <w:rPr>
                <w:spacing w:val="-4"/>
              </w:rPr>
            </w:pPr>
            <w:r w:rsidRPr="003261FD">
              <w:rPr>
                <w:spacing w:val="-4"/>
              </w:rPr>
              <w:t>_______________</w:t>
            </w:r>
          </w:p>
          <w:p w:rsidR="00706DE7" w:rsidRPr="003261FD" w:rsidRDefault="00706DE7" w:rsidP="00A17D61">
            <w:pPr>
              <w:pStyle w:val="ListParagraph"/>
              <w:widowControl w:val="0"/>
              <w:numPr>
                <w:ilvl w:val="0"/>
                <w:numId w:val="164"/>
              </w:numPr>
              <w:autoSpaceDE w:val="0"/>
              <w:autoSpaceDN w:val="0"/>
              <w:spacing w:before="80" w:after="80"/>
              <w:ind w:left="280" w:hanging="241"/>
              <w:contextualSpacing w:val="0"/>
              <w:jc w:val="left"/>
              <w:rPr>
                <w:spacing w:val="-4"/>
              </w:rPr>
            </w:pPr>
            <w:r w:rsidRPr="003261FD">
              <w:rPr>
                <w:spacing w:val="-4"/>
              </w:rPr>
              <w:t>_______________</w:t>
            </w:r>
          </w:p>
          <w:p w:rsidR="00706DE7" w:rsidRPr="003261FD" w:rsidRDefault="00706DE7" w:rsidP="00B16891">
            <w:pPr>
              <w:spacing w:before="80" w:after="80"/>
              <w:ind w:left="38"/>
              <w:rPr>
                <w:color w:val="000000" w:themeColor="text1"/>
                <w:spacing w:val="-4"/>
              </w:rPr>
            </w:pPr>
            <w:r w:rsidRPr="003261FD">
              <w:rPr>
                <w:spacing w:val="-4"/>
              </w:rPr>
              <w:t>For the above-designated parts of the Works that may require Specialized Subcontractors, the relevant qualifications of the proposed Specialized Subcontractors will be added to the qualifications of the Bidder for the purpose of evaluation.</w:t>
            </w:r>
          </w:p>
        </w:tc>
      </w:tr>
      <w:tr w:rsidR="00706DE7"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706DE7" w:rsidRPr="003261FD" w:rsidRDefault="00706DE7" w:rsidP="00B16891">
            <w:pPr>
              <w:tabs>
                <w:tab w:val="right" w:pos="4980"/>
              </w:tabs>
              <w:spacing w:before="80" w:after="80"/>
              <w:rPr>
                <w:b/>
                <w:iCs/>
                <w:color w:val="000000" w:themeColor="text1"/>
              </w:rPr>
            </w:pPr>
            <w:r w:rsidRPr="003261FD">
              <w:rPr>
                <w:b/>
                <w:iCs/>
                <w:color w:val="000000" w:themeColor="text1"/>
              </w:rPr>
              <w:t xml:space="preserve">ITB 35.2 (f) </w:t>
            </w:r>
          </w:p>
        </w:tc>
        <w:tc>
          <w:tcPr>
            <w:tcW w:w="7599" w:type="dxa"/>
            <w:tcBorders>
              <w:top w:val="single" w:sz="12" w:space="0" w:color="000000"/>
              <w:left w:val="single" w:sz="12" w:space="0" w:color="000000"/>
              <w:bottom w:val="single" w:sz="12" w:space="0" w:color="000000"/>
            </w:tcBorders>
            <w:shd w:val="clear" w:color="auto" w:fill="auto"/>
          </w:tcPr>
          <w:p w:rsidR="00706DE7" w:rsidRPr="003261FD" w:rsidRDefault="00706DE7" w:rsidP="00B16891">
            <w:pPr>
              <w:spacing w:before="80" w:after="80"/>
              <w:rPr>
                <w:b/>
                <w:bCs/>
                <w:color w:val="000000" w:themeColor="text1"/>
                <w:sz w:val="22"/>
              </w:rPr>
            </w:pPr>
            <w:r w:rsidRPr="003261FD">
              <w:rPr>
                <w:b/>
                <w:bCs/>
                <w:color w:val="000000" w:themeColor="text1"/>
                <w:sz w:val="22"/>
              </w:rPr>
              <w:t>[</w:t>
            </w:r>
            <w:r w:rsidRPr="003261FD">
              <w:rPr>
                <w:b/>
                <w:bCs/>
                <w:i/>
                <w:color w:val="000000" w:themeColor="text1"/>
                <w:sz w:val="22"/>
              </w:rPr>
              <w:t>Delete this section if not applicable</w:t>
            </w:r>
            <w:r w:rsidRPr="003261FD">
              <w:rPr>
                <w:b/>
                <w:bCs/>
                <w:color w:val="000000" w:themeColor="text1"/>
                <w:sz w:val="22"/>
              </w:rPr>
              <w:t>]</w:t>
            </w:r>
          </w:p>
          <w:p w:rsidR="00706DE7" w:rsidRPr="003261FD" w:rsidRDefault="00706DE7" w:rsidP="00B16891">
            <w:pPr>
              <w:spacing w:before="80" w:after="80"/>
              <w:rPr>
                <w:bCs/>
                <w:color w:val="000000" w:themeColor="text1"/>
                <w:sz w:val="22"/>
              </w:rPr>
            </w:pPr>
            <w:r w:rsidRPr="003261FD">
              <w:rPr>
                <w:bCs/>
                <w:color w:val="000000" w:themeColor="text1"/>
              </w:rPr>
              <w:t>Additional requirements apply. These are detailed in the evaluation criteria in Section III, Evaluation and Qualification Criteria.</w:t>
            </w:r>
            <w:r w:rsidRPr="003261FD" w:rsidDel="00EF435D">
              <w:rPr>
                <w:bCs/>
                <w:color w:val="000000" w:themeColor="text1"/>
              </w:rPr>
              <w:t xml:space="preserve"> </w:t>
            </w:r>
          </w:p>
        </w:tc>
      </w:tr>
      <w:tr w:rsidR="00E81FA2" w:rsidRPr="003261FD" w:rsidTr="00607CF9">
        <w:tblPrEx>
          <w:tblBorders>
            <w:insideH w:val="single" w:sz="8" w:space="0" w:color="000000"/>
          </w:tblBorders>
        </w:tblPrEx>
        <w:tc>
          <w:tcPr>
            <w:tcW w:w="9090" w:type="dxa"/>
            <w:gridSpan w:val="2"/>
            <w:tcBorders>
              <w:top w:val="single" w:sz="12" w:space="0" w:color="000000"/>
              <w:bottom w:val="single" w:sz="12" w:space="0" w:color="000000"/>
            </w:tcBorders>
            <w:shd w:val="clear" w:color="auto" w:fill="auto"/>
          </w:tcPr>
          <w:p w:rsidR="00E81FA2" w:rsidRPr="003261FD" w:rsidRDefault="00E81FA2" w:rsidP="00E04F2C">
            <w:pPr>
              <w:keepNext/>
              <w:tabs>
                <w:tab w:val="right" w:pos="4980"/>
              </w:tabs>
              <w:spacing w:before="80" w:after="80"/>
              <w:jc w:val="center"/>
              <w:rPr>
                <w:b/>
                <w:i/>
                <w:color w:val="000000" w:themeColor="text1"/>
              </w:rPr>
            </w:pPr>
            <w:r w:rsidRPr="003261FD">
              <w:rPr>
                <w:b/>
                <w:color w:val="000000" w:themeColor="text1"/>
                <w:sz w:val="28"/>
              </w:rPr>
              <w:t>F.  Award of Contract</w:t>
            </w:r>
          </w:p>
        </w:tc>
      </w:tr>
      <w:tr w:rsidR="00E81FA2"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E81FA2" w:rsidRPr="003261FD" w:rsidRDefault="00E81FA2" w:rsidP="00E81FA2">
            <w:pPr>
              <w:spacing w:before="80" w:after="80"/>
              <w:jc w:val="left"/>
              <w:rPr>
                <w:b/>
                <w:bCs/>
                <w:color w:val="000000" w:themeColor="text1"/>
              </w:rPr>
            </w:pPr>
            <w:r w:rsidRPr="003261FD">
              <w:rPr>
                <w:b/>
                <w:bCs/>
              </w:rPr>
              <w:t>ITB 47.1</w:t>
            </w:r>
          </w:p>
        </w:tc>
        <w:tc>
          <w:tcPr>
            <w:tcW w:w="7599" w:type="dxa"/>
            <w:tcBorders>
              <w:top w:val="single" w:sz="12" w:space="0" w:color="000000"/>
              <w:left w:val="single" w:sz="12" w:space="0" w:color="000000"/>
              <w:bottom w:val="single" w:sz="12" w:space="0" w:color="000000"/>
            </w:tcBorders>
            <w:shd w:val="clear" w:color="auto" w:fill="auto"/>
          </w:tcPr>
          <w:p w:rsidR="00E81FA2" w:rsidRPr="003261FD" w:rsidRDefault="00E81FA2" w:rsidP="00E81FA2">
            <w:pPr>
              <w:tabs>
                <w:tab w:val="right" w:pos="4860"/>
              </w:tabs>
              <w:spacing w:before="80" w:after="80"/>
              <w:rPr>
                <w:b/>
                <w:i/>
                <w:color w:val="000000" w:themeColor="text1"/>
              </w:rPr>
            </w:pPr>
            <w:r w:rsidRPr="003261FD">
              <w:t>The successful Bidder [</w:t>
            </w:r>
            <w:r w:rsidRPr="003261FD">
              <w:rPr>
                <w:i/>
              </w:rPr>
              <w:t>shall] or [shall not]</w:t>
            </w:r>
            <w:r w:rsidRPr="003261FD">
              <w:t xml:space="preserve"> submit the Beneficial Ownership Disclosure Form.</w:t>
            </w:r>
          </w:p>
        </w:tc>
      </w:tr>
      <w:tr w:rsidR="00E81FA2"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E81FA2" w:rsidRPr="003261FD" w:rsidRDefault="00E81FA2" w:rsidP="00E81FA2">
            <w:pPr>
              <w:spacing w:before="80" w:after="80"/>
              <w:jc w:val="left"/>
              <w:rPr>
                <w:color w:val="000000" w:themeColor="text1"/>
              </w:rPr>
            </w:pPr>
            <w:r w:rsidRPr="003261FD">
              <w:rPr>
                <w:b/>
                <w:bCs/>
                <w:color w:val="000000" w:themeColor="text1"/>
              </w:rPr>
              <w:t>ITB 4</w:t>
            </w:r>
            <w:r w:rsidRPr="003261FD">
              <w:rPr>
                <w:b/>
                <w:color w:val="000000" w:themeColor="text1"/>
              </w:rPr>
              <w:t>8.1 and 48.2</w:t>
            </w:r>
          </w:p>
          <w:p w:rsidR="00E81FA2" w:rsidRPr="003261FD" w:rsidRDefault="00E81FA2" w:rsidP="00E81FA2">
            <w:pPr>
              <w:spacing w:before="80" w:after="80"/>
              <w:rPr>
                <w:b/>
                <w:bCs/>
                <w:color w:val="000000" w:themeColor="text1"/>
              </w:rPr>
            </w:pPr>
          </w:p>
        </w:tc>
        <w:tc>
          <w:tcPr>
            <w:tcW w:w="7599" w:type="dxa"/>
            <w:tcBorders>
              <w:top w:val="single" w:sz="12" w:space="0" w:color="000000"/>
              <w:left w:val="single" w:sz="12" w:space="0" w:color="000000"/>
              <w:bottom w:val="single" w:sz="12" w:space="0" w:color="000000"/>
            </w:tcBorders>
            <w:shd w:val="clear" w:color="auto" w:fill="auto"/>
          </w:tcPr>
          <w:p w:rsidR="00E81FA2" w:rsidRPr="003261FD" w:rsidRDefault="00E81FA2" w:rsidP="00E81FA2">
            <w:pPr>
              <w:tabs>
                <w:tab w:val="right" w:pos="4860"/>
              </w:tabs>
              <w:spacing w:before="80" w:after="80"/>
              <w:rPr>
                <w:b/>
                <w:i/>
                <w:color w:val="000000" w:themeColor="text1"/>
              </w:rPr>
            </w:pPr>
            <w:r w:rsidRPr="003261FD">
              <w:rPr>
                <w:b/>
                <w:i/>
                <w:color w:val="000000" w:themeColor="text1"/>
              </w:rPr>
              <w:t>[Delete the following if not applicable]</w:t>
            </w:r>
          </w:p>
          <w:p w:rsidR="00E81FA2" w:rsidRPr="003261FD" w:rsidRDefault="00E81FA2" w:rsidP="00E81FA2">
            <w:pPr>
              <w:tabs>
                <w:tab w:val="right" w:pos="4860"/>
              </w:tabs>
              <w:spacing w:before="80" w:after="80"/>
              <w:rPr>
                <w:color w:val="000000" w:themeColor="text1"/>
              </w:rPr>
            </w:pPr>
            <w:r w:rsidRPr="003261FD">
              <w:rPr>
                <w:color w:val="000000" w:themeColor="text1"/>
              </w:rPr>
              <w:t xml:space="preserve">The successful Bidder shall be required to submit an </w:t>
            </w:r>
            <w:r w:rsidRPr="003261FD">
              <w:t>Environmental, Social, Health and Safety (ESHS) Performance Security.</w:t>
            </w:r>
          </w:p>
          <w:p w:rsidR="00E81FA2" w:rsidRPr="003261FD" w:rsidRDefault="00E81FA2" w:rsidP="00E81FA2">
            <w:pPr>
              <w:tabs>
                <w:tab w:val="right" w:pos="4860"/>
              </w:tabs>
              <w:spacing w:before="80" w:after="80"/>
              <w:rPr>
                <w:i/>
                <w:color w:val="000000" w:themeColor="text1"/>
              </w:rPr>
            </w:pPr>
            <w:r w:rsidRPr="003261FD">
              <w:rPr>
                <w:i/>
                <w:color w:val="000000" w:themeColor="text1"/>
              </w:rPr>
              <w:t>[Note: The ESHS Performance Security shall normally be required where ESHS risks are significant.]</w:t>
            </w:r>
          </w:p>
        </w:tc>
      </w:tr>
      <w:tr w:rsidR="00E81FA2" w:rsidRPr="003261FD" w:rsidTr="00B16891">
        <w:tblPrEx>
          <w:tblBorders>
            <w:insideH w:val="single" w:sz="8" w:space="0" w:color="000000"/>
          </w:tblBorders>
        </w:tblPrEx>
        <w:tc>
          <w:tcPr>
            <w:tcW w:w="1491" w:type="dxa"/>
            <w:tcBorders>
              <w:top w:val="single" w:sz="12" w:space="0" w:color="000000"/>
              <w:bottom w:val="single" w:sz="12" w:space="0" w:color="000000"/>
              <w:right w:val="single" w:sz="12" w:space="0" w:color="000000"/>
            </w:tcBorders>
            <w:shd w:val="clear" w:color="auto" w:fill="auto"/>
          </w:tcPr>
          <w:p w:rsidR="00E81FA2" w:rsidRPr="003261FD" w:rsidRDefault="00E81FA2" w:rsidP="00E81FA2">
            <w:pPr>
              <w:spacing w:before="80" w:after="80"/>
              <w:jc w:val="left"/>
              <w:rPr>
                <w:b/>
                <w:bCs/>
                <w:color w:val="000000" w:themeColor="text1"/>
              </w:rPr>
            </w:pPr>
            <w:r w:rsidRPr="003261FD">
              <w:rPr>
                <w:b/>
                <w:bCs/>
                <w:color w:val="000000" w:themeColor="text1"/>
              </w:rPr>
              <w:t>ITB 49.1</w:t>
            </w:r>
          </w:p>
        </w:tc>
        <w:tc>
          <w:tcPr>
            <w:tcW w:w="7599" w:type="dxa"/>
            <w:tcBorders>
              <w:top w:val="single" w:sz="12" w:space="0" w:color="000000"/>
              <w:left w:val="single" w:sz="12" w:space="0" w:color="000000"/>
              <w:bottom w:val="single" w:sz="12" w:space="0" w:color="000000"/>
            </w:tcBorders>
            <w:shd w:val="clear" w:color="auto" w:fill="auto"/>
          </w:tcPr>
          <w:p w:rsidR="00E81FA2" w:rsidRPr="003261FD" w:rsidRDefault="00E81FA2" w:rsidP="00E81FA2">
            <w:pPr>
              <w:spacing w:before="80" w:after="80"/>
            </w:pPr>
            <w:r w:rsidRPr="003261FD">
              <w:rPr>
                <w:color w:val="000000" w:themeColor="text1"/>
              </w:rPr>
              <w:t>The procedures for making a Procurement-related Complaint are detailed in the “</w:t>
            </w:r>
            <w:hyperlink r:id="rId26" w:history="1">
              <w:r w:rsidRPr="003261FD">
                <w:rPr>
                  <w:rStyle w:val="Hyperlink"/>
                </w:rPr>
                <w:t>Procurement Regulations for IPF Borrowers</w:t>
              </w:r>
            </w:hyperlink>
            <w:r w:rsidRPr="003261FD">
              <w:rPr>
                <w:color w:val="000000" w:themeColor="text1"/>
              </w:rPr>
              <w:t xml:space="preserve"> (Annex III).” If a Bidder wishes to make a Procurement-related Complaint, the Bidder sh</w:t>
            </w:r>
            <w:r w:rsidR="00640B20">
              <w:rPr>
                <w:color w:val="000000" w:themeColor="text1"/>
              </w:rPr>
              <w:t>all</w:t>
            </w:r>
            <w:r w:rsidRPr="003261FD">
              <w:rPr>
                <w:color w:val="000000" w:themeColor="text1"/>
              </w:rPr>
              <w:t xml:space="preserve"> submit its complaint following </w:t>
            </w:r>
            <w:r w:rsidRPr="003261FD">
              <w:t xml:space="preserve">these procedures, </w:t>
            </w:r>
            <w:r w:rsidR="00FE0607">
              <w:t>I</w:t>
            </w:r>
            <w:r w:rsidR="00FE0607" w:rsidRPr="003261FD">
              <w:t xml:space="preserve">n </w:t>
            </w:r>
            <w:r w:rsidR="00FE0607">
              <w:t>W</w:t>
            </w:r>
            <w:r w:rsidR="00FE0607" w:rsidRPr="003261FD">
              <w:t xml:space="preserve">riting </w:t>
            </w:r>
            <w:r w:rsidRPr="003261FD">
              <w:t xml:space="preserve">(by the quickest means available, </w:t>
            </w:r>
            <w:r w:rsidR="00640B20">
              <w:t>such as</w:t>
            </w:r>
            <w:r w:rsidRPr="003261FD">
              <w:t xml:space="preserve"> by email or fax), to:</w:t>
            </w:r>
          </w:p>
          <w:p w:rsidR="00E81FA2" w:rsidRPr="003261FD" w:rsidRDefault="00E81FA2" w:rsidP="00E81FA2">
            <w:pPr>
              <w:spacing w:before="80" w:after="80"/>
              <w:ind w:left="228"/>
              <w:rPr>
                <w:i/>
              </w:rPr>
            </w:pPr>
            <w:r w:rsidRPr="003261FD">
              <w:rPr>
                <w:b/>
              </w:rPr>
              <w:t>For the attention</w:t>
            </w:r>
            <w:r w:rsidRPr="003261FD">
              <w:t xml:space="preserve">: </w:t>
            </w:r>
            <w:r w:rsidRPr="003261FD">
              <w:rPr>
                <w:i/>
              </w:rPr>
              <w:t>[insert full name of person receiving complaints]</w:t>
            </w:r>
          </w:p>
          <w:p w:rsidR="00E81FA2" w:rsidRPr="003261FD" w:rsidRDefault="00E81FA2" w:rsidP="00E81FA2">
            <w:pPr>
              <w:spacing w:before="80" w:after="80"/>
              <w:ind w:left="228"/>
            </w:pPr>
            <w:r w:rsidRPr="003261FD">
              <w:rPr>
                <w:b/>
              </w:rPr>
              <w:t>Title/position</w:t>
            </w:r>
            <w:r w:rsidRPr="003261FD">
              <w:t xml:space="preserve">: </w:t>
            </w:r>
            <w:r w:rsidRPr="003261FD">
              <w:rPr>
                <w:i/>
              </w:rPr>
              <w:t>[insert title/position]</w:t>
            </w:r>
          </w:p>
          <w:p w:rsidR="00E81FA2" w:rsidRPr="003261FD" w:rsidRDefault="00E81FA2" w:rsidP="00E81FA2">
            <w:pPr>
              <w:spacing w:before="80" w:after="80"/>
              <w:ind w:left="228"/>
              <w:rPr>
                <w:i/>
              </w:rPr>
            </w:pPr>
            <w:r w:rsidRPr="003261FD">
              <w:rPr>
                <w:b/>
              </w:rPr>
              <w:t>Employer</w:t>
            </w:r>
            <w:r w:rsidRPr="003261FD">
              <w:t xml:space="preserve">: </w:t>
            </w:r>
            <w:r w:rsidRPr="003261FD">
              <w:rPr>
                <w:i/>
              </w:rPr>
              <w:t>[insert name of Employer]</w:t>
            </w:r>
          </w:p>
          <w:p w:rsidR="00E81FA2" w:rsidRPr="003261FD" w:rsidRDefault="00E81FA2" w:rsidP="00E81FA2">
            <w:pPr>
              <w:spacing w:before="80" w:after="80"/>
              <w:ind w:left="228"/>
              <w:rPr>
                <w:i/>
              </w:rPr>
            </w:pPr>
            <w:r w:rsidRPr="003261FD">
              <w:rPr>
                <w:b/>
              </w:rPr>
              <w:t>Email address</w:t>
            </w:r>
            <w:r w:rsidRPr="003261FD">
              <w:rPr>
                <w:i/>
              </w:rPr>
              <w:t>: [insert email address]</w:t>
            </w:r>
          </w:p>
          <w:p w:rsidR="00E81FA2" w:rsidRPr="003261FD" w:rsidRDefault="00E81FA2" w:rsidP="00E81FA2">
            <w:pPr>
              <w:spacing w:before="80" w:after="80"/>
              <w:ind w:left="228"/>
              <w:rPr>
                <w:i/>
              </w:rPr>
            </w:pPr>
            <w:r w:rsidRPr="003261FD">
              <w:rPr>
                <w:b/>
              </w:rPr>
              <w:t>Fax number</w:t>
            </w:r>
            <w:r w:rsidRPr="003261FD">
              <w:t xml:space="preserve">: </w:t>
            </w:r>
            <w:r w:rsidRPr="003261FD">
              <w:rPr>
                <w:i/>
              </w:rPr>
              <w:t>[insert fax number]</w:t>
            </w:r>
            <w:r w:rsidRPr="003261FD">
              <w:t xml:space="preserve"> </w:t>
            </w:r>
            <w:r w:rsidRPr="003261FD">
              <w:rPr>
                <w:b/>
                <w:i/>
              </w:rPr>
              <w:t>delete if not used</w:t>
            </w:r>
          </w:p>
          <w:p w:rsidR="00E81FA2" w:rsidRPr="003261FD" w:rsidRDefault="00E81FA2" w:rsidP="00E81FA2">
            <w:pPr>
              <w:spacing w:before="80" w:after="80"/>
              <w:rPr>
                <w:color w:val="000000" w:themeColor="text1"/>
              </w:rPr>
            </w:pPr>
            <w:r w:rsidRPr="003261FD">
              <w:t>In summary, a Procurement</w:t>
            </w:r>
            <w:r w:rsidRPr="003261FD">
              <w:rPr>
                <w:color w:val="000000" w:themeColor="text1"/>
              </w:rPr>
              <w:t>-related Complaint may challenge any of the following:</w:t>
            </w:r>
          </w:p>
          <w:p w:rsidR="00E81FA2" w:rsidRPr="003261FD" w:rsidRDefault="00E81FA2" w:rsidP="00A17D61">
            <w:pPr>
              <w:pStyle w:val="ListParagraph"/>
              <w:numPr>
                <w:ilvl w:val="0"/>
                <w:numId w:val="188"/>
              </w:numPr>
              <w:spacing w:before="80" w:after="80"/>
              <w:ind w:left="478" w:hanging="239"/>
              <w:contextualSpacing w:val="0"/>
              <w:jc w:val="left"/>
              <w:rPr>
                <w:color w:val="000000" w:themeColor="text1"/>
              </w:rPr>
            </w:pPr>
            <w:r w:rsidRPr="003261FD">
              <w:rPr>
                <w:color w:val="000000" w:themeColor="text1"/>
              </w:rPr>
              <w:t xml:space="preserve">the terms of the Bidding Documents; and </w:t>
            </w:r>
          </w:p>
          <w:p w:rsidR="00E81FA2" w:rsidRPr="003261FD" w:rsidRDefault="00E81FA2" w:rsidP="00A17D61">
            <w:pPr>
              <w:pStyle w:val="ListParagraph"/>
              <w:numPr>
                <w:ilvl w:val="0"/>
                <w:numId w:val="188"/>
              </w:numPr>
              <w:spacing w:before="80" w:after="80"/>
              <w:ind w:left="478" w:hanging="239"/>
              <w:contextualSpacing w:val="0"/>
              <w:jc w:val="left"/>
              <w:rPr>
                <w:b/>
                <w:color w:val="000000" w:themeColor="text1"/>
              </w:rPr>
            </w:pPr>
            <w:r w:rsidRPr="003261FD">
              <w:rPr>
                <w:color w:val="000000" w:themeColor="text1"/>
              </w:rPr>
              <w:t>the Employer’s decision to award the contract.</w:t>
            </w:r>
          </w:p>
        </w:tc>
      </w:tr>
    </w:tbl>
    <w:p w:rsidR="006309F7" w:rsidRPr="003261FD" w:rsidRDefault="006309F7" w:rsidP="00F20AF4">
      <w:pPr>
        <w:pStyle w:val="Footer"/>
        <w:rPr>
          <w:color w:val="000000" w:themeColor="text1"/>
        </w:rPr>
        <w:sectPr w:rsidR="006309F7" w:rsidRPr="003261FD" w:rsidSect="008A4839">
          <w:headerReference w:type="even" r:id="rId27"/>
          <w:headerReference w:type="default" r:id="rId28"/>
          <w:headerReference w:type="first" r:id="rId29"/>
          <w:footnotePr>
            <w:numRestart w:val="eachSect"/>
          </w:footnotePr>
          <w:endnotePr>
            <w:numFmt w:val="decimal"/>
          </w:endnotePr>
          <w:type w:val="oddPage"/>
          <w:pgSz w:w="12240" w:h="15840" w:code="1"/>
          <w:pgMar w:top="1440" w:right="1440" w:bottom="1440" w:left="1440" w:header="720" w:footer="720" w:gutter="0"/>
          <w:cols w:space="720"/>
          <w:titlePg/>
        </w:sectPr>
      </w:pPr>
    </w:p>
    <w:p w:rsidR="006309F7" w:rsidRPr="003261FD" w:rsidRDefault="006309F7" w:rsidP="00F20AF4">
      <w:pPr>
        <w:tabs>
          <w:tab w:val="left" w:pos="-1440"/>
          <w:tab w:val="left" w:pos="-720"/>
          <w:tab w:val="left" w:pos="0"/>
        </w:tabs>
        <w:ind w:left="720"/>
        <w:rPr>
          <w:color w:val="000000" w:themeColor="text1"/>
        </w:rPr>
      </w:pPr>
    </w:p>
    <w:tbl>
      <w:tblPr>
        <w:tblW w:w="0" w:type="auto"/>
        <w:tblInd w:w="108" w:type="dxa"/>
        <w:tblLayout w:type="fixed"/>
        <w:tblLook w:val="0000" w:firstRow="0" w:lastRow="0" w:firstColumn="0" w:lastColumn="0" w:noHBand="0" w:noVBand="0"/>
      </w:tblPr>
      <w:tblGrid>
        <w:gridCol w:w="9090"/>
      </w:tblGrid>
      <w:tr w:rsidR="00383B05" w:rsidRPr="003261FD">
        <w:trPr>
          <w:cantSplit/>
          <w:trHeight w:val="1260"/>
        </w:trPr>
        <w:tc>
          <w:tcPr>
            <w:tcW w:w="9090" w:type="dxa"/>
            <w:tcBorders>
              <w:top w:val="nil"/>
            </w:tcBorders>
            <w:vAlign w:val="center"/>
          </w:tcPr>
          <w:p w:rsidR="006309F7" w:rsidRPr="003261FD" w:rsidRDefault="00A951F8" w:rsidP="00F20AF4">
            <w:pPr>
              <w:pStyle w:val="Sub-Heading2"/>
              <w:spacing w:before="241" w:after="160"/>
            </w:pPr>
            <w:bookmarkStart w:id="437" w:name="_Toc430333110"/>
            <w:bookmarkStart w:id="438" w:name="_Toc41971240"/>
            <w:bookmarkStart w:id="439" w:name="_Toc101929323"/>
            <w:bookmarkStart w:id="440" w:name="_Toc438266925"/>
            <w:bookmarkStart w:id="441" w:name="_Toc438267899"/>
            <w:bookmarkStart w:id="442" w:name="_Toc438366666"/>
            <w:bookmarkStart w:id="443" w:name="_Toc101929321"/>
            <w:bookmarkStart w:id="444" w:name="_Toc334686524"/>
            <w:bookmarkStart w:id="445" w:name="_Toc454790783"/>
            <w:r w:rsidRPr="003261FD">
              <w:t>Section III</w:t>
            </w:r>
            <w:r w:rsidR="00415A56" w:rsidRPr="003261FD">
              <w:t xml:space="preserve"> - </w:t>
            </w:r>
            <w:r w:rsidRPr="003261FD">
              <w:t>Evaluation and Qualification Criteria</w:t>
            </w:r>
            <w:bookmarkEnd w:id="437"/>
            <w:bookmarkEnd w:id="438"/>
            <w:bookmarkEnd w:id="439"/>
            <w:bookmarkEnd w:id="440"/>
            <w:bookmarkEnd w:id="441"/>
            <w:bookmarkEnd w:id="442"/>
            <w:bookmarkEnd w:id="443"/>
            <w:bookmarkEnd w:id="444"/>
            <w:bookmarkEnd w:id="445"/>
          </w:p>
        </w:tc>
      </w:tr>
    </w:tbl>
    <w:p w:rsidR="00145B11" w:rsidRPr="003261FD" w:rsidRDefault="00145B11" w:rsidP="00F20AF4">
      <w:pPr>
        <w:pStyle w:val="BodyText"/>
        <w:spacing w:before="240" w:after="120"/>
        <w:rPr>
          <w:color w:val="000000" w:themeColor="text1"/>
        </w:rPr>
      </w:pPr>
      <w:bookmarkStart w:id="446" w:name="_Toc503874227"/>
      <w:bookmarkStart w:id="447" w:name="_Toc4390859"/>
      <w:bookmarkStart w:id="448" w:name="_Toc4405764"/>
      <w:r w:rsidRPr="003261FD">
        <w:rPr>
          <w:color w:val="000000" w:themeColor="text1"/>
        </w:rPr>
        <w:t xml:space="preserve">This </w:t>
      </w:r>
      <w:r w:rsidR="00E4433D" w:rsidRPr="003261FD">
        <w:rPr>
          <w:color w:val="000000" w:themeColor="text1"/>
        </w:rPr>
        <w:t>s</w:t>
      </w:r>
      <w:r w:rsidRPr="003261FD">
        <w:rPr>
          <w:color w:val="000000" w:themeColor="text1"/>
        </w:rPr>
        <w:t xml:space="preserve">ection contains all the criteria that the Employer shall use to evaluate </w:t>
      </w:r>
      <w:r w:rsidR="00F25823" w:rsidRPr="003261FD">
        <w:rPr>
          <w:color w:val="000000" w:themeColor="text1"/>
        </w:rPr>
        <w:t>Bid</w:t>
      </w:r>
      <w:r w:rsidRPr="003261FD">
        <w:rPr>
          <w:color w:val="000000" w:themeColor="text1"/>
        </w:rPr>
        <w:t xml:space="preserve">s and qualify </w:t>
      </w:r>
      <w:r w:rsidR="00F25823" w:rsidRPr="003261FD">
        <w:rPr>
          <w:color w:val="000000" w:themeColor="text1"/>
        </w:rPr>
        <w:t>Bid</w:t>
      </w:r>
      <w:r w:rsidRPr="003261FD">
        <w:rPr>
          <w:color w:val="000000" w:themeColor="text1"/>
        </w:rPr>
        <w:t xml:space="preserve">ders.  </w:t>
      </w:r>
      <w:r w:rsidR="00333766" w:rsidRPr="003261FD">
        <w:rPr>
          <w:iCs/>
          <w:color w:val="000000" w:themeColor="text1"/>
        </w:rPr>
        <w:t>N</w:t>
      </w:r>
      <w:r w:rsidRPr="003261FD">
        <w:rPr>
          <w:iCs/>
          <w:color w:val="000000" w:themeColor="text1"/>
        </w:rPr>
        <w:t>o other factors, methods or criteria shall be used</w:t>
      </w:r>
      <w:r w:rsidR="00333766" w:rsidRPr="003261FD">
        <w:rPr>
          <w:iCs/>
          <w:color w:val="000000" w:themeColor="text1"/>
        </w:rPr>
        <w:t xml:space="preserve"> </w:t>
      </w:r>
      <w:r w:rsidR="00333766" w:rsidRPr="003261FD">
        <w:t xml:space="preserve">other than specified in this </w:t>
      </w:r>
      <w:r w:rsidR="00F20AF4" w:rsidRPr="003261FD">
        <w:t>Bidding document</w:t>
      </w:r>
      <w:r w:rsidR="00333766" w:rsidRPr="003261FD">
        <w:t>.</w:t>
      </w:r>
      <w:r w:rsidRPr="003261FD">
        <w:rPr>
          <w:color w:val="000000" w:themeColor="text1"/>
        </w:rPr>
        <w:t xml:space="preserve"> The </w:t>
      </w:r>
      <w:r w:rsidR="00F25823" w:rsidRPr="003261FD">
        <w:rPr>
          <w:color w:val="000000" w:themeColor="text1"/>
        </w:rPr>
        <w:t>Bid</w:t>
      </w:r>
      <w:r w:rsidRPr="003261FD">
        <w:rPr>
          <w:color w:val="000000" w:themeColor="text1"/>
        </w:rPr>
        <w:t xml:space="preserve">der shall provide all the information requested in the forms included in Section IV, </w:t>
      </w:r>
      <w:r w:rsidR="00F25823" w:rsidRPr="003261FD">
        <w:rPr>
          <w:color w:val="000000" w:themeColor="text1"/>
        </w:rPr>
        <w:t>Bid</w:t>
      </w:r>
      <w:r w:rsidRPr="003261FD">
        <w:rPr>
          <w:color w:val="000000" w:themeColor="text1"/>
        </w:rPr>
        <w:t>ding Forms.</w:t>
      </w:r>
      <w:bookmarkEnd w:id="446"/>
      <w:bookmarkEnd w:id="447"/>
      <w:bookmarkEnd w:id="448"/>
    </w:p>
    <w:p w:rsidR="00145B11" w:rsidRPr="003261FD" w:rsidRDefault="00145B11" w:rsidP="00F20AF4">
      <w:pPr>
        <w:spacing w:before="240" w:after="120"/>
        <w:rPr>
          <w:rFonts w:cs="Arial"/>
          <w:b/>
          <w:bCs/>
          <w:iCs/>
          <w:color w:val="000000" w:themeColor="text1"/>
          <w:spacing w:val="-2"/>
          <w:sz w:val="28"/>
          <w:szCs w:val="28"/>
        </w:rPr>
      </w:pPr>
      <w:r w:rsidRPr="003261FD">
        <w:rPr>
          <w:color w:val="000000" w:themeColor="text1"/>
          <w:spacing w:val="-2"/>
        </w:rPr>
        <w:t xml:space="preserve">Wherever a </w:t>
      </w:r>
      <w:r w:rsidR="00F25823" w:rsidRPr="003261FD">
        <w:rPr>
          <w:color w:val="000000" w:themeColor="text1"/>
          <w:spacing w:val="-2"/>
        </w:rPr>
        <w:t>Bid</w:t>
      </w:r>
      <w:r w:rsidRPr="003261FD">
        <w:rPr>
          <w:color w:val="000000" w:themeColor="text1"/>
          <w:spacing w:val="-2"/>
        </w:rPr>
        <w:t xml:space="preserve">der is required to state a monetary amount, </w:t>
      </w:r>
      <w:r w:rsidR="00F25823" w:rsidRPr="003261FD">
        <w:rPr>
          <w:color w:val="000000" w:themeColor="text1"/>
          <w:spacing w:val="-2"/>
        </w:rPr>
        <w:t>Bid</w:t>
      </w:r>
      <w:r w:rsidRPr="003261FD">
        <w:rPr>
          <w:color w:val="000000" w:themeColor="text1"/>
          <w:spacing w:val="-2"/>
        </w:rPr>
        <w:t>ders should indicate the USD equivalent using the rate of exchange determined as follows:</w:t>
      </w:r>
    </w:p>
    <w:p w:rsidR="00145B11" w:rsidRPr="003261FD" w:rsidRDefault="00145B11" w:rsidP="00A17D61">
      <w:pPr>
        <w:pStyle w:val="ListParagraph"/>
        <w:numPr>
          <w:ilvl w:val="0"/>
          <w:numId w:val="146"/>
        </w:numPr>
        <w:spacing w:before="240" w:after="120"/>
        <w:ind w:left="720"/>
        <w:rPr>
          <w:rFonts w:cs="Arial"/>
          <w:b/>
          <w:bCs/>
          <w:iCs/>
          <w:color w:val="000000" w:themeColor="text1"/>
          <w:spacing w:val="-2"/>
          <w:sz w:val="28"/>
          <w:szCs w:val="28"/>
        </w:rPr>
      </w:pPr>
      <w:r w:rsidRPr="003261FD">
        <w:rPr>
          <w:color w:val="000000" w:themeColor="text1"/>
          <w:spacing w:val="-2"/>
        </w:rPr>
        <w:t>For construction turnover or financial data required for each year - Exchange rate prevailing on the last day of the respective calendar year (in which the amounts for that year is to be converted) was originally established.</w:t>
      </w:r>
    </w:p>
    <w:p w:rsidR="00145B11" w:rsidRPr="003261FD" w:rsidRDefault="00145B11" w:rsidP="00A17D61">
      <w:pPr>
        <w:pStyle w:val="ListParagraph"/>
        <w:numPr>
          <w:ilvl w:val="0"/>
          <w:numId w:val="146"/>
        </w:numPr>
        <w:spacing w:before="240" w:after="120"/>
        <w:ind w:left="720"/>
        <w:rPr>
          <w:rFonts w:cs="Arial"/>
          <w:b/>
          <w:bCs/>
          <w:iCs/>
          <w:color w:val="000000" w:themeColor="text1"/>
          <w:spacing w:val="-2"/>
          <w:sz w:val="28"/>
          <w:szCs w:val="28"/>
        </w:rPr>
      </w:pPr>
      <w:r w:rsidRPr="003261FD">
        <w:rPr>
          <w:color w:val="000000" w:themeColor="text1"/>
          <w:spacing w:val="-2"/>
        </w:rPr>
        <w:t>Value of single contract - Exchange rate prevailing on the date of the contract.</w:t>
      </w:r>
    </w:p>
    <w:p w:rsidR="00145B11" w:rsidRPr="003261FD" w:rsidRDefault="00145B11" w:rsidP="00F20AF4">
      <w:pPr>
        <w:spacing w:before="240" w:after="120"/>
        <w:rPr>
          <w:color w:val="000000" w:themeColor="text1"/>
          <w:spacing w:val="-2"/>
        </w:rPr>
      </w:pPr>
      <w:r w:rsidRPr="003261FD">
        <w:rPr>
          <w:color w:val="000000" w:themeColor="text1"/>
          <w:spacing w:val="-2"/>
        </w:rPr>
        <w:t xml:space="preserve">Exchange rates shall be taken from the publicly available source identified in the ITB 32.1. Any error in determining the exchange rates in the </w:t>
      </w:r>
      <w:r w:rsidR="00F25823" w:rsidRPr="003261FD">
        <w:rPr>
          <w:color w:val="000000" w:themeColor="text1"/>
          <w:spacing w:val="-2"/>
        </w:rPr>
        <w:t>Bid</w:t>
      </w:r>
      <w:r w:rsidRPr="003261FD">
        <w:rPr>
          <w:color w:val="000000" w:themeColor="text1"/>
          <w:spacing w:val="-2"/>
        </w:rPr>
        <w:t xml:space="preserve"> may be corrected by the Employer.</w:t>
      </w:r>
    </w:p>
    <w:p w:rsidR="00BB1429" w:rsidRPr="003261FD" w:rsidRDefault="00BB1429" w:rsidP="00F20AF4">
      <w:pPr>
        <w:spacing w:before="240" w:after="120"/>
        <w:jc w:val="left"/>
        <w:rPr>
          <w:spacing w:val="-2"/>
        </w:rPr>
      </w:pPr>
      <w:r w:rsidRPr="003261FD">
        <w:rPr>
          <w:i/>
          <w:spacing w:val="-2"/>
        </w:rPr>
        <w:t>[The Employer shall select the criteria deemed appropriate for the Bidding process, insert the appropriate wording using the samples below or other acceptable wording, and delete the text in italics]</w:t>
      </w:r>
    </w:p>
    <w:p w:rsidR="00B816EA" w:rsidRPr="003261FD" w:rsidRDefault="00B816EA" w:rsidP="00F20AF4">
      <w:pPr>
        <w:spacing w:before="240" w:after="120"/>
        <w:rPr>
          <w:color w:val="000000" w:themeColor="text1"/>
          <w:spacing w:val="-2"/>
        </w:rPr>
      </w:pPr>
    </w:p>
    <w:p w:rsidR="00BB1429" w:rsidRPr="003261FD" w:rsidRDefault="00BB1429" w:rsidP="00F20AF4">
      <w:pPr>
        <w:jc w:val="left"/>
        <w:rPr>
          <w:b/>
          <w:color w:val="000000" w:themeColor="text1"/>
          <w:sz w:val="32"/>
        </w:rPr>
      </w:pPr>
      <w:r w:rsidRPr="003261FD">
        <w:rPr>
          <w:b/>
          <w:color w:val="000000" w:themeColor="text1"/>
          <w:sz w:val="32"/>
        </w:rPr>
        <w:br w:type="page"/>
      </w:r>
    </w:p>
    <w:p w:rsidR="00145B11" w:rsidRPr="003261FD" w:rsidRDefault="00145B11" w:rsidP="00F20AF4">
      <w:pPr>
        <w:pStyle w:val="HeaderEC1"/>
        <w:spacing w:before="240" w:after="120"/>
      </w:pPr>
      <w:bookmarkStart w:id="449" w:name="_Toc454788327"/>
      <w:bookmarkStart w:id="450" w:name="a"/>
      <w:r w:rsidRPr="003261FD">
        <w:t xml:space="preserve">1. </w:t>
      </w:r>
      <w:r w:rsidRPr="003261FD">
        <w:tab/>
      </w:r>
      <w:r w:rsidR="00B02646" w:rsidRPr="003261FD">
        <w:t>Margin of Preference</w:t>
      </w:r>
      <w:bookmarkEnd w:id="449"/>
    </w:p>
    <w:p w:rsidR="00145B11" w:rsidRPr="003261FD" w:rsidRDefault="00275F91" w:rsidP="00F20AF4">
      <w:pPr>
        <w:spacing w:before="240" w:after="120"/>
        <w:rPr>
          <w:color w:val="000000" w:themeColor="text1"/>
        </w:rPr>
      </w:pPr>
      <w:r w:rsidRPr="003261FD">
        <w:rPr>
          <w:b/>
          <w:color w:val="000000" w:themeColor="text1"/>
        </w:rPr>
        <w:t xml:space="preserve">If </w:t>
      </w:r>
      <w:r w:rsidR="00C93E54" w:rsidRPr="003261FD">
        <w:rPr>
          <w:b/>
          <w:color w:val="000000" w:themeColor="text1"/>
        </w:rPr>
        <w:t xml:space="preserve">the </w:t>
      </w:r>
      <w:r w:rsidRPr="003261FD">
        <w:rPr>
          <w:b/>
          <w:color w:val="000000" w:themeColor="text1"/>
        </w:rPr>
        <w:t>BDS so specifies,</w:t>
      </w:r>
      <w:r w:rsidRPr="003261FD">
        <w:rPr>
          <w:color w:val="000000" w:themeColor="text1"/>
        </w:rPr>
        <w:t xml:space="preserve"> </w:t>
      </w:r>
      <w:r w:rsidR="00A372E9" w:rsidRPr="003261FD">
        <w:rPr>
          <w:color w:val="000000" w:themeColor="text1"/>
        </w:rPr>
        <w:t xml:space="preserve">the Employer will grant a </w:t>
      </w:r>
      <w:r w:rsidR="00145B11" w:rsidRPr="003261FD">
        <w:rPr>
          <w:color w:val="000000" w:themeColor="text1"/>
        </w:rPr>
        <w:t>margin of preference of 7.5% (seven and one-half percent) to domestic contractors, in accordance with, and subject to, the following provisions:</w:t>
      </w:r>
      <w:r w:rsidR="00145B11" w:rsidRPr="003261FD">
        <w:rPr>
          <w:color w:val="000000" w:themeColor="text1"/>
        </w:rPr>
        <w:fldChar w:fldCharType="begin"/>
      </w:r>
      <w:r w:rsidR="00145B11" w:rsidRPr="003261FD">
        <w:rPr>
          <w:color w:val="000000" w:themeColor="text1"/>
        </w:rPr>
        <w:instrText>ADVANCE \D 6.0</w:instrText>
      </w:r>
      <w:r w:rsidR="00145B11" w:rsidRPr="003261FD">
        <w:rPr>
          <w:color w:val="000000" w:themeColor="text1"/>
        </w:rPr>
        <w:fldChar w:fldCharType="end"/>
      </w:r>
    </w:p>
    <w:p w:rsidR="00145B11" w:rsidRPr="003261FD" w:rsidRDefault="00145B11" w:rsidP="00F20AF4">
      <w:pPr>
        <w:spacing w:before="240" w:after="120"/>
        <w:ind w:left="540" w:hanging="540"/>
        <w:rPr>
          <w:color w:val="000000" w:themeColor="text1"/>
        </w:rPr>
      </w:pPr>
      <w:r w:rsidRPr="003261FD">
        <w:rPr>
          <w:color w:val="000000" w:themeColor="text1"/>
        </w:rPr>
        <w:t>(a)</w:t>
      </w:r>
      <w:r w:rsidRPr="003261FD">
        <w:rPr>
          <w:color w:val="000000" w:themeColor="text1"/>
        </w:rPr>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F20AF4" w:rsidRPr="003261FD">
        <w:rPr>
          <w:color w:val="000000" w:themeColor="text1"/>
        </w:rPr>
        <w:t>Bidding document</w:t>
      </w:r>
      <w:r w:rsidRPr="003261FD">
        <w:rPr>
          <w:color w:val="000000" w:themeColor="text1"/>
        </w:rPr>
        <w:t xml:space="preserve"> shall clearly indicate the preference and the method that will be followed in the evaluation and comparison of </w:t>
      </w:r>
      <w:r w:rsidR="00F25823" w:rsidRPr="003261FD">
        <w:rPr>
          <w:color w:val="000000" w:themeColor="text1"/>
        </w:rPr>
        <w:t>Bid</w:t>
      </w:r>
      <w:r w:rsidRPr="003261FD">
        <w:rPr>
          <w:color w:val="000000" w:themeColor="text1"/>
        </w:rPr>
        <w:t>s to give effect to such preference.</w:t>
      </w:r>
    </w:p>
    <w:p w:rsidR="00145B11" w:rsidRPr="003261FD" w:rsidRDefault="00145B11" w:rsidP="00F20AF4">
      <w:pPr>
        <w:spacing w:before="240" w:after="120"/>
        <w:ind w:left="540" w:hanging="540"/>
        <w:rPr>
          <w:color w:val="000000" w:themeColor="text1"/>
        </w:rPr>
      </w:pPr>
      <w:r w:rsidRPr="003261FD">
        <w:rPr>
          <w:color w:val="000000" w:themeColor="text1"/>
        </w:rPr>
        <w:t>(b)</w:t>
      </w:r>
      <w:r w:rsidRPr="003261FD">
        <w:rPr>
          <w:color w:val="000000" w:themeColor="text1"/>
        </w:rPr>
        <w:tab/>
        <w:t xml:space="preserve">After </w:t>
      </w:r>
      <w:r w:rsidR="00F25823" w:rsidRPr="003261FD">
        <w:rPr>
          <w:color w:val="000000" w:themeColor="text1"/>
        </w:rPr>
        <w:t>Bid</w:t>
      </w:r>
      <w:r w:rsidRPr="003261FD">
        <w:rPr>
          <w:color w:val="000000" w:themeColor="text1"/>
        </w:rPr>
        <w:t xml:space="preserve">s have been received and reviewed by the </w:t>
      </w:r>
      <w:r w:rsidR="00D44024" w:rsidRPr="003261FD">
        <w:rPr>
          <w:color w:val="000000" w:themeColor="text1"/>
        </w:rPr>
        <w:t>Employer</w:t>
      </w:r>
      <w:r w:rsidRPr="003261FD">
        <w:rPr>
          <w:color w:val="000000" w:themeColor="text1"/>
        </w:rPr>
        <w:t xml:space="preserve">, responsive </w:t>
      </w:r>
      <w:r w:rsidR="00F25823" w:rsidRPr="003261FD">
        <w:rPr>
          <w:color w:val="000000" w:themeColor="text1"/>
        </w:rPr>
        <w:t>Bid</w:t>
      </w:r>
      <w:r w:rsidRPr="003261FD">
        <w:rPr>
          <w:color w:val="000000" w:themeColor="text1"/>
        </w:rPr>
        <w:t>s shall be classified into the following groups:</w:t>
      </w:r>
    </w:p>
    <w:p w:rsidR="00145B11" w:rsidRPr="003261FD" w:rsidRDefault="00145B11" w:rsidP="00F20AF4">
      <w:pPr>
        <w:spacing w:before="240" w:after="120"/>
        <w:ind w:left="1080" w:hanging="1080"/>
        <w:rPr>
          <w:color w:val="000000" w:themeColor="text1"/>
        </w:rPr>
      </w:pPr>
      <w:r w:rsidRPr="003261FD">
        <w:rPr>
          <w:color w:val="000000" w:themeColor="text1"/>
        </w:rPr>
        <w:tab/>
        <w:t>(i)</w:t>
      </w:r>
      <w:r w:rsidRPr="003261FD">
        <w:rPr>
          <w:color w:val="000000" w:themeColor="text1"/>
        </w:rPr>
        <w:tab/>
        <w:t xml:space="preserve">Group A: </w:t>
      </w:r>
      <w:r w:rsidR="00F25823" w:rsidRPr="003261FD">
        <w:rPr>
          <w:color w:val="000000" w:themeColor="text1"/>
        </w:rPr>
        <w:t>Bid</w:t>
      </w:r>
      <w:r w:rsidRPr="003261FD">
        <w:rPr>
          <w:color w:val="000000" w:themeColor="text1"/>
        </w:rPr>
        <w:t>s offered by domestic contractors eligible for the preference.</w:t>
      </w:r>
    </w:p>
    <w:p w:rsidR="00D44024" w:rsidRPr="003261FD" w:rsidRDefault="00145B11" w:rsidP="00F20AF4">
      <w:pPr>
        <w:spacing w:before="240" w:after="120"/>
        <w:ind w:left="1080" w:hanging="1080"/>
        <w:rPr>
          <w:color w:val="000000" w:themeColor="text1"/>
        </w:rPr>
      </w:pPr>
      <w:r w:rsidRPr="003261FD">
        <w:rPr>
          <w:color w:val="000000" w:themeColor="text1"/>
        </w:rPr>
        <w:tab/>
        <w:t>(ii)</w:t>
      </w:r>
      <w:r w:rsidRPr="003261FD">
        <w:rPr>
          <w:color w:val="000000" w:themeColor="text1"/>
        </w:rPr>
        <w:tab/>
        <w:t xml:space="preserve">Group B: </w:t>
      </w:r>
      <w:r w:rsidR="00F25823" w:rsidRPr="003261FD">
        <w:rPr>
          <w:color w:val="000000" w:themeColor="text1"/>
        </w:rPr>
        <w:t>Bid</w:t>
      </w:r>
      <w:r w:rsidRPr="003261FD">
        <w:rPr>
          <w:color w:val="000000" w:themeColor="text1"/>
        </w:rPr>
        <w:t>s offered by other contractors.</w:t>
      </w:r>
      <w:r w:rsidRPr="003261FD">
        <w:rPr>
          <w:color w:val="000000" w:themeColor="text1"/>
        </w:rPr>
        <w:fldChar w:fldCharType="begin"/>
      </w:r>
      <w:r w:rsidRPr="003261FD">
        <w:rPr>
          <w:color w:val="000000" w:themeColor="text1"/>
        </w:rPr>
        <w:instrText>ADVANCE \D 6.0</w:instrText>
      </w:r>
      <w:r w:rsidRPr="003261FD">
        <w:rPr>
          <w:color w:val="000000" w:themeColor="text1"/>
        </w:rPr>
        <w:fldChar w:fldCharType="end"/>
      </w:r>
    </w:p>
    <w:p w:rsidR="00145B11" w:rsidRPr="003261FD" w:rsidRDefault="00145B11" w:rsidP="00F20AF4">
      <w:pPr>
        <w:spacing w:before="240" w:after="120"/>
        <w:rPr>
          <w:color w:val="000000" w:themeColor="text1"/>
        </w:rPr>
      </w:pPr>
      <w:r w:rsidRPr="003261FD">
        <w:rPr>
          <w:color w:val="000000" w:themeColor="text1"/>
        </w:rPr>
        <w:t xml:space="preserve">All evaluated </w:t>
      </w:r>
      <w:r w:rsidR="00F25823" w:rsidRPr="003261FD">
        <w:rPr>
          <w:color w:val="000000" w:themeColor="text1"/>
        </w:rPr>
        <w:t>Bid</w:t>
      </w:r>
      <w:r w:rsidRPr="003261FD">
        <w:rPr>
          <w:color w:val="000000" w:themeColor="text1"/>
        </w:rPr>
        <w:t xml:space="preserve">s in each group shall, as a first evaluation step, be compared to determine </w:t>
      </w:r>
      <w:r w:rsidR="00E4747E" w:rsidRPr="003261FD">
        <w:rPr>
          <w:color w:val="000000" w:themeColor="text1"/>
        </w:rPr>
        <w:t xml:space="preserve">the Bid with </w:t>
      </w:r>
      <w:r w:rsidR="00B2449E" w:rsidRPr="003261FD">
        <w:rPr>
          <w:color w:val="000000" w:themeColor="text1"/>
        </w:rPr>
        <w:t>lowest evaluated cost</w:t>
      </w:r>
      <w:r w:rsidR="00F55F65" w:rsidRPr="003261FD">
        <w:rPr>
          <w:color w:val="000000" w:themeColor="text1"/>
        </w:rPr>
        <w:t>, and the Bid with the lowest evaluated cost</w:t>
      </w:r>
      <w:r w:rsidRPr="003261FD">
        <w:rPr>
          <w:color w:val="000000" w:themeColor="text1"/>
        </w:rPr>
        <w:t xml:space="preserve"> </w:t>
      </w:r>
      <w:r w:rsidR="00F55F65" w:rsidRPr="003261FD">
        <w:rPr>
          <w:color w:val="000000" w:themeColor="text1"/>
        </w:rPr>
        <w:t xml:space="preserve">in each group shall be further compared with each other. If </w:t>
      </w:r>
      <w:r w:rsidRPr="003261FD">
        <w:rPr>
          <w:color w:val="000000" w:themeColor="text1"/>
        </w:rPr>
        <w:t xml:space="preserve">a result of this comparison, a </w:t>
      </w:r>
      <w:r w:rsidR="00F25823" w:rsidRPr="003261FD">
        <w:rPr>
          <w:color w:val="000000" w:themeColor="text1"/>
        </w:rPr>
        <w:t>Bid</w:t>
      </w:r>
      <w:r w:rsidRPr="003261FD">
        <w:rPr>
          <w:color w:val="000000" w:themeColor="text1"/>
        </w:rPr>
        <w:t xml:space="preserve"> from Group A is the lowest, it shall be selected for the award</w:t>
      </w:r>
      <w:r w:rsidR="00B2449E" w:rsidRPr="003261FD">
        <w:rPr>
          <w:color w:val="000000" w:themeColor="text1"/>
        </w:rPr>
        <w:t xml:space="preserve"> as the Most Advantageous Bid</w:t>
      </w:r>
      <w:r w:rsidR="00E34145" w:rsidRPr="003261FD">
        <w:rPr>
          <w:color w:val="000000" w:themeColor="text1"/>
        </w:rPr>
        <w:t>,</w:t>
      </w:r>
      <w:r w:rsidR="00B2449E" w:rsidRPr="003261FD">
        <w:rPr>
          <w:color w:val="000000" w:themeColor="text1"/>
        </w:rPr>
        <w:t xml:space="preserve"> if </w:t>
      </w:r>
      <w:r w:rsidR="00E34145" w:rsidRPr="003261FD">
        <w:rPr>
          <w:color w:val="000000" w:themeColor="text1"/>
        </w:rPr>
        <w:t xml:space="preserve">the Bidder is </w:t>
      </w:r>
      <w:r w:rsidR="00B2449E" w:rsidRPr="003261FD">
        <w:rPr>
          <w:color w:val="000000" w:themeColor="text1"/>
        </w:rPr>
        <w:t>qualified</w:t>
      </w:r>
      <w:r w:rsidRPr="003261FD">
        <w:rPr>
          <w:color w:val="000000" w:themeColor="text1"/>
        </w:rPr>
        <w:t xml:space="preserve">. If a </w:t>
      </w:r>
      <w:r w:rsidR="00F25823" w:rsidRPr="003261FD">
        <w:rPr>
          <w:color w:val="000000" w:themeColor="text1"/>
        </w:rPr>
        <w:t>Bid</w:t>
      </w:r>
      <w:r w:rsidRPr="003261FD">
        <w:rPr>
          <w:color w:val="000000" w:themeColor="text1"/>
        </w:rPr>
        <w:t xml:space="preserve"> from Group B is the lowest, as a second evaluation step, all </w:t>
      </w:r>
      <w:r w:rsidR="00F25823" w:rsidRPr="003261FD">
        <w:rPr>
          <w:color w:val="000000" w:themeColor="text1"/>
        </w:rPr>
        <w:t>Bid</w:t>
      </w:r>
      <w:r w:rsidRPr="003261FD">
        <w:rPr>
          <w:color w:val="000000" w:themeColor="text1"/>
        </w:rPr>
        <w:t xml:space="preserve">s from Group B shall then be further compared with the lowest evaluated cost from Group A. For the purpose of this further comparison only, an amount equal to 7.5% (seven and one-half percent) of the respective </w:t>
      </w:r>
      <w:r w:rsidR="00F25823" w:rsidRPr="003261FD">
        <w:rPr>
          <w:color w:val="000000" w:themeColor="text1"/>
        </w:rPr>
        <w:t>Bid</w:t>
      </w:r>
      <w:r w:rsidRPr="003261FD">
        <w:rPr>
          <w:color w:val="000000" w:themeColor="text1"/>
        </w:rPr>
        <w:t xml:space="preserve"> price corrected for arithmetical errors, including unconditional discounts but excluding provisional sums and the cost of day works, if any, shall be added to the evaluated </w:t>
      </w:r>
      <w:r w:rsidR="00D537E1" w:rsidRPr="003261FD">
        <w:rPr>
          <w:color w:val="000000" w:themeColor="text1"/>
        </w:rPr>
        <w:t xml:space="preserve">cost </w:t>
      </w:r>
      <w:r w:rsidRPr="003261FD">
        <w:rPr>
          <w:color w:val="000000" w:themeColor="text1"/>
        </w:rPr>
        <w:t xml:space="preserve">offered in each </w:t>
      </w:r>
      <w:r w:rsidR="00F25823" w:rsidRPr="003261FD">
        <w:rPr>
          <w:color w:val="000000" w:themeColor="text1"/>
        </w:rPr>
        <w:t>Bid</w:t>
      </w:r>
      <w:r w:rsidRPr="003261FD">
        <w:rPr>
          <w:color w:val="000000" w:themeColor="text1"/>
        </w:rPr>
        <w:t xml:space="preserve"> from Group B. If the </w:t>
      </w:r>
      <w:r w:rsidR="00F25823" w:rsidRPr="003261FD">
        <w:rPr>
          <w:color w:val="000000" w:themeColor="text1"/>
        </w:rPr>
        <w:t>Bid</w:t>
      </w:r>
      <w:r w:rsidRPr="003261FD">
        <w:rPr>
          <w:color w:val="000000" w:themeColor="text1"/>
        </w:rPr>
        <w:t xml:space="preserve"> from Group A is the lowest, it shall be selected for </w:t>
      </w:r>
      <w:r w:rsidR="009D07EE" w:rsidRPr="003261FD">
        <w:rPr>
          <w:color w:val="000000" w:themeColor="text1"/>
        </w:rPr>
        <w:t>award.</w:t>
      </w:r>
      <w:r w:rsidRPr="003261FD">
        <w:rPr>
          <w:color w:val="000000" w:themeColor="text1"/>
        </w:rPr>
        <w:t xml:space="preserve"> If not, the lowest evaluated cost from Group B based on the first evaluation step shall be select</w:t>
      </w:r>
      <w:r w:rsidR="00677B37" w:rsidRPr="003261FD">
        <w:rPr>
          <w:color w:val="000000" w:themeColor="text1"/>
        </w:rPr>
        <w:t>ed</w:t>
      </w:r>
      <w:r w:rsidR="009D07EE" w:rsidRPr="003261FD">
        <w:rPr>
          <w:color w:val="000000" w:themeColor="text1"/>
        </w:rPr>
        <w:t>.</w:t>
      </w:r>
    </w:p>
    <w:p w:rsidR="0018748C" w:rsidRPr="003261FD" w:rsidRDefault="0018748C" w:rsidP="00F20AF4">
      <w:pPr>
        <w:spacing w:before="240" w:after="120"/>
        <w:rPr>
          <w:color w:val="000000" w:themeColor="text1"/>
          <w:szCs w:val="20"/>
        </w:rPr>
      </w:pPr>
      <w:r w:rsidRPr="003261FD">
        <w:rPr>
          <w:color w:val="000000" w:themeColor="text1"/>
          <w:szCs w:val="20"/>
        </w:rPr>
        <w:t xml:space="preserve">The Employer shall use the criteria and methodologies listed in this Section to evaluate Bids. By applying these criteria and methodologies the Employer shall determine the Most Advantageous Bid. This is the Bid of the Bidder that meets the qualification criteria and whose </w:t>
      </w:r>
      <w:r w:rsidR="0016179C" w:rsidRPr="003261FD">
        <w:rPr>
          <w:color w:val="000000" w:themeColor="text1"/>
          <w:szCs w:val="20"/>
        </w:rPr>
        <w:t xml:space="preserve">Bid </w:t>
      </w:r>
      <w:r w:rsidRPr="003261FD">
        <w:rPr>
          <w:color w:val="000000" w:themeColor="text1"/>
          <w:szCs w:val="20"/>
        </w:rPr>
        <w:t>that has been determined to be:</w:t>
      </w:r>
    </w:p>
    <w:p w:rsidR="0018748C" w:rsidRPr="003261FD" w:rsidRDefault="0018748C" w:rsidP="00F20AF4">
      <w:pPr>
        <w:spacing w:before="240" w:after="120"/>
        <w:ind w:left="720"/>
        <w:rPr>
          <w:color w:val="000000" w:themeColor="text1"/>
          <w:szCs w:val="20"/>
        </w:rPr>
      </w:pPr>
      <w:r w:rsidRPr="003261FD">
        <w:rPr>
          <w:color w:val="000000" w:themeColor="text1"/>
          <w:szCs w:val="20"/>
        </w:rPr>
        <w:t xml:space="preserve">(a) substantially responsive to the </w:t>
      </w:r>
      <w:r w:rsidR="00F20AF4" w:rsidRPr="003261FD">
        <w:rPr>
          <w:color w:val="000000" w:themeColor="text1"/>
          <w:szCs w:val="20"/>
        </w:rPr>
        <w:t>Bidding document</w:t>
      </w:r>
      <w:r w:rsidRPr="003261FD">
        <w:rPr>
          <w:color w:val="000000" w:themeColor="text1"/>
          <w:szCs w:val="20"/>
        </w:rPr>
        <w:t>, and</w:t>
      </w:r>
    </w:p>
    <w:p w:rsidR="006211D8" w:rsidRPr="003261FD" w:rsidRDefault="0018748C" w:rsidP="00F20AF4">
      <w:pPr>
        <w:spacing w:before="240" w:after="120"/>
        <w:jc w:val="left"/>
        <w:rPr>
          <w:color w:val="000000" w:themeColor="text1"/>
          <w:szCs w:val="20"/>
        </w:rPr>
      </w:pPr>
      <w:r w:rsidRPr="003261FD">
        <w:rPr>
          <w:color w:val="000000" w:themeColor="text1"/>
          <w:szCs w:val="20"/>
        </w:rPr>
        <w:tab/>
        <w:t>(b) the lowest evaluated cost.</w:t>
      </w:r>
      <w:r w:rsidR="006211D8" w:rsidRPr="003261FD">
        <w:rPr>
          <w:color w:val="000000" w:themeColor="text1"/>
          <w:szCs w:val="20"/>
        </w:rPr>
        <w:br w:type="page"/>
      </w:r>
    </w:p>
    <w:p w:rsidR="006309F7" w:rsidRPr="003261FD" w:rsidRDefault="004A780B" w:rsidP="00F20AF4">
      <w:pPr>
        <w:pStyle w:val="HeaderEC1"/>
        <w:spacing w:before="240" w:after="120"/>
        <w:rPr>
          <w:b w:val="0"/>
        </w:rPr>
      </w:pPr>
      <w:bookmarkStart w:id="451" w:name="_Toc448830915"/>
      <w:bookmarkStart w:id="452" w:name="_Toc454788328"/>
      <w:r w:rsidRPr="003261FD">
        <w:t>2.</w:t>
      </w:r>
      <w:r w:rsidR="006309F7" w:rsidRPr="003261FD">
        <w:tab/>
        <w:t xml:space="preserve">Evaluation </w:t>
      </w:r>
      <w:r w:rsidR="00F51F1C" w:rsidRPr="003261FD">
        <w:t>(ITB 35)</w:t>
      </w:r>
      <w:bookmarkEnd w:id="451"/>
      <w:bookmarkEnd w:id="452"/>
    </w:p>
    <w:p w:rsidR="00FC0AA6" w:rsidRPr="003261FD" w:rsidRDefault="00FC0AA6" w:rsidP="00F20AF4">
      <w:pPr>
        <w:pStyle w:val="Footer"/>
        <w:spacing w:before="240" w:after="120"/>
        <w:jc w:val="left"/>
        <w:rPr>
          <w:color w:val="000000" w:themeColor="text1"/>
          <w:sz w:val="24"/>
        </w:rPr>
      </w:pPr>
      <w:r w:rsidRPr="003261FD">
        <w:rPr>
          <w:color w:val="000000" w:themeColor="text1"/>
          <w:sz w:val="24"/>
        </w:rPr>
        <w:t>In addition to the criteria listed in ITB 35.2 (a) – (</w:t>
      </w:r>
      <w:r w:rsidR="00CD75D8" w:rsidRPr="003261FD">
        <w:rPr>
          <w:color w:val="000000" w:themeColor="text1"/>
          <w:sz w:val="24"/>
        </w:rPr>
        <w:t>e</w:t>
      </w:r>
      <w:r w:rsidRPr="003261FD">
        <w:rPr>
          <w:color w:val="000000" w:themeColor="text1"/>
          <w:sz w:val="24"/>
        </w:rPr>
        <w:t>) the following criteria shall apply:</w:t>
      </w:r>
    </w:p>
    <w:p w:rsidR="00B2449E" w:rsidRPr="003261FD" w:rsidRDefault="00FC0AA6" w:rsidP="00F20AF4">
      <w:pPr>
        <w:pStyle w:val="HeaderEC2"/>
        <w:spacing w:before="240" w:after="120"/>
        <w:ind w:left="0"/>
      </w:pPr>
      <w:r w:rsidRPr="003261FD">
        <w:rPr>
          <w:bCs/>
        </w:rPr>
        <w:tab/>
      </w:r>
      <w:bookmarkStart w:id="453" w:name="_Toc454788329"/>
      <w:r w:rsidRPr="003261FD">
        <w:t>2.1</w:t>
      </w:r>
      <w:r w:rsidRPr="003261FD">
        <w:tab/>
        <w:t>Assessment of adequacy of Technical Proposal with Requirements</w:t>
      </w:r>
      <w:bookmarkEnd w:id="453"/>
    </w:p>
    <w:p w:rsidR="00FC0AA6" w:rsidRPr="003261FD" w:rsidRDefault="007A7BFF" w:rsidP="00F20AF4">
      <w:pPr>
        <w:tabs>
          <w:tab w:val="left" w:pos="2127"/>
        </w:tabs>
        <w:spacing w:before="240" w:after="120"/>
        <w:ind w:left="1440"/>
        <w:rPr>
          <w:kern w:val="28"/>
        </w:rPr>
      </w:pPr>
      <w:r w:rsidRPr="003261FD">
        <w:rPr>
          <w:kern w:val="28"/>
        </w:rPr>
        <w:t>………………………………………………………………………………………………………………………………………………………………………………</w:t>
      </w:r>
    </w:p>
    <w:p w:rsidR="00EF435D" w:rsidRPr="003261FD" w:rsidRDefault="00FC0AA6" w:rsidP="00F20AF4">
      <w:pPr>
        <w:pStyle w:val="HeaderEC2"/>
        <w:spacing w:before="240" w:after="120"/>
        <w:rPr>
          <w:bCs/>
        </w:rPr>
      </w:pPr>
      <w:bookmarkStart w:id="454" w:name="_Toc454788330"/>
      <w:bookmarkStart w:id="455" w:name="OLE_LINK1"/>
      <w:bookmarkStart w:id="456" w:name="OLE_LINK2"/>
      <w:r w:rsidRPr="003261FD">
        <w:rPr>
          <w:bCs/>
        </w:rPr>
        <w:t>2.2</w:t>
      </w:r>
      <w:r w:rsidRPr="003261FD">
        <w:rPr>
          <w:bCs/>
        </w:rPr>
        <w:tab/>
        <w:t>Multiple Contracts</w:t>
      </w:r>
      <w:bookmarkEnd w:id="454"/>
      <w:r w:rsidRPr="003261FD">
        <w:rPr>
          <w:bCs/>
        </w:rPr>
        <w:t xml:space="preserve"> </w:t>
      </w:r>
    </w:p>
    <w:p w:rsidR="001D6732" w:rsidRPr="003261FD" w:rsidRDefault="00775B33" w:rsidP="00F20AF4">
      <w:pPr>
        <w:pStyle w:val="Outline4"/>
        <w:spacing w:before="240" w:after="120"/>
      </w:pPr>
      <w:r w:rsidRPr="003261FD">
        <w:t>If permitted under ITB 35.4, will be evaluated as follows:</w:t>
      </w:r>
    </w:p>
    <w:p w:rsidR="00FC0AA6" w:rsidRPr="003261FD" w:rsidRDefault="00FC0AA6" w:rsidP="00F20AF4">
      <w:pPr>
        <w:pStyle w:val="Outline4"/>
        <w:spacing w:before="240" w:after="120"/>
      </w:pPr>
      <w:r w:rsidRPr="003261FD">
        <w:t>Award Criteria for Multiple Contracts [ITB 35.4]:</w:t>
      </w:r>
      <w:r w:rsidRPr="003261FD">
        <w:tab/>
      </w:r>
    </w:p>
    <w:p w:rsidR="00FC0AA6" w:rsidRPr="003261FD" w:rsidRDefault="00FC0AA6" w:rsidP="00F20AF4">
      <w:pPr>
        <w:pStyle w:val="Outline4"/>
        <w:spacing w:before="240" w:after="120"/>
      </w:pPr>
      <w:r w:rsidRPr="003261FD">
        <w:t>Lots</w:t>
      </w:r>
    </w:p>
    <w:p w:rsidR="00FC0AA6" w:rsidRPr="003261FD" w:rsidRDefault="00F25823" w:rsidP="00F20AF4">
      <w:pPr>
        <w:pStyle w:val="Outline4"/>
        <w:spacing w:before="240" w:after="120"/>
      </w:pPr>
      <w:r w:rsidRPr="003261FD">
        <w:t>Bid</w:t>
      </w:r>
      <w:r w:rsidR="00FC0AA6" w:rsidRPr="003261FD">
        <w:t xml:space="preserve">ders have the option to </w:t>
      </w:r>
      <w:r w:rsidRPr="003261FD">
        <w:t>Bid</w:t>
      </w:r>
      <w:r w:rsidR="00FC0AA6" w:rsidRPr="003261FD">
        <w:t xml:space="preserve"> for any one or more lots. </w:t>
      </w:r>
      <w:r w:rsidRPr="003261FD">
        <w:t>Bid</w:t>
      </w:r>
      <w:r w:rsidR="00FC0AA6" w:rsidRPr="003261FD">
        <w:t>s will be evaluated lot-wise, taking into ac</w:t>
      </w:r>
      <w:r w:rsidR="00B2009D" w:rsidRPr="003261FD">
        <w:t>count discounts offered, if any</w:t>
      </w:r>
      <w:r w:rsidR="00BB1429" w:rsidRPr="003261FD">
        <w:t>, a</w:t>
      </w:r>
      <w:r w:rsidR="00B033F0" w:rsidRPr="003261FD">
        <w:t>fter considering all possible combinations of lots, t</w:t>
      </w:r>
      <w:r w:rsidR="00FC0AA6" w:rsidRPr="003261FD">
        <w:t xml:space="preserve">he contract(s) will be awarded to the </w:t>
      </w:r>
      <w:r w:rsidRPr="003261FD">
        <w:t>Bid</w:t>
      </w:r>
      <w:r w:rsidR="00FC0AA6" w:rsidRPr="003261FD">
        <w:t xml:space="preserve">der or </w:t>
      </w:r>
      <w:r w:rsidRPr="003261FD">
        <w:t>Bid</w:t>
      </w:r>
      <w:r w:rsidR="00FC0AA6" w:rsidRPr="003261FD">
        <w:t xml:space="preserve">ders offering the lowest evaluated cost to the Employer for combined lots, subject to the selected </w:t>
      </w:r>
      <w:r w:rsidRPr="003261FD">
        <w:t>Bid</w:t>
      </w:r>
      <w:r w:rsidR="00FC0AA6" w:rsidRPr="003261FD">
        <w:t>der(s) meeting the required qualification criteria for lot or combination of lots</w:t>
      </w:r>
      <w:r w:rsidR="00010DFD" w:rsidRPr="003261FD">
        <w:t xml:space="preserve"> as the case may be</w:t>
      </w:r>
      <w:r w:rsidR="004F131B" w:rsidRPr="003261FD">
        <w:t>.</w:t>
      </w:r>
      <w:r w:rsidR="00FC0AA6" w:rsidRPr="003261FD">
        <w:tab/>
      </w:r>
    </w:p>
    <w:p w:rsidR="00010DFD" w:rsidRPr="003261FD" w:rsidRDefault="00FC0AA6" w:rsidP="00F20AF4">
      <w:pPr>
        <w:pStyle w:val="Outline4"/>
        <w:spacing w:before="240" w:after="120"/>
      </w:pPr>
      <w:r w:rsidRPr="003261FD">
        <w:t>Packages</w:t>
      </w:r>
      <w:bookmarkEnd w:id="455"/>
      <w:bookmarkEnd w:id="456"/>
    </w:p>
    <w:p w:rsidR="00FC0AA6" w:rsidRPr="003261FD" w:rsidRDefault="00F25823" w:rsidP="00F20AF4">
      <w:pPr>
        <w:pStyle w:val="Outline4"/>
        <w:spacing w:before="240" w:after="120"/>
      </w:pPr>
      <w:r w:rsidRPr="003261FD">
        <w:t>Bid</w:t>
      </w:r>
      <w:r w:rsidR="00FC0AA6" w:rsidRPr="003261FD">
        <w:t xml:space="preserve">ders have the option to </w:t>
      </w:r>
      <w:r w:rsidRPr="003261FD">
        <w:t>Bid</w:t>
      </w:r>
      <w:r w:rsidR="00FC0AA6" w:rsidRPr="003261FD">
        <w:t xml:space="preserve"> for any one or more packages and for any one or more lots within a package. </w:t>
      </w:r>
      <w:r w:rsidRPr="003261FD">
        <w:t>Bid</w:t>
      </w:r>
      <w:r w:rsidR="00FC0AA6" w:rsidRPr="003261FD">
        <w:t xml:space="preserve">s will be evaluated package-wise, taking into account discounts offered, if any, for combined packages and/or lots within a package. The contract(s) will be awarded to the </w:t>
      </w:r>
      <w:r w:rsidRPr="003261FD">
        <w:t>Bid</w:t>
      </w:r>
      <w:r w:rsidR="00FC0AA6" w:rsidRPr="003261FD">
        <w:t xml:space="preserve">der or </w:t>
      </w:r>
      <w:r w:rsidRPr="003261FD">
        <w:t>Bid</w:t>
      </w:r>
      <w:r w:rsidR="00FC0AA6" w:rsidRPr="003261FD">
        <w:t xml:space="preserve">ders offering the lowest evaluated cost to the Employer for combined packages, subject to the selected </w:t>
      </w:r>
      <w:r w:rsidRPr="003261FD">
        <w:t>Bid</w:t>
      </w:r>
      <w:r w:rsidR="00FC0AA6" w:rsidRPr="003261FD">
        <w:t>der(s) meeting the required qualification criteria for combination of packages and or lots</w:t>
      </w:r>
      <w:r w:rsidR="004F131B" w:rsidRPr="003261FD">
        <w:t xml:space="preserve"> as the case may be.</w:t>
      </w:r>
    </w:p>
    <w:p w:rsidR="00775B33" w:rsidRPr="003261FD" w:rsidRDefault="00ED3E0D" w:rsidP="00F20AF4">
      <w:pPr>
        <w:pStyle w:val="Outline4"/>
        <w:spacing w:before="240" w:after="120"/>
      </w:pPr>
      <w:r w:rsidRPr="003261FD">
        <w:t>Qualification Criteria for Multiple Contracts</w:t>
      </w:r>
    </w:p>
    <w:p w:rsidR="007E4869" w:rsidRPr="003261FD" w:rsidRDefault="007E4869" w:rsidP="00F20AF4">
      <w:pPr>
        <w:pStyle w:val="Outline4"/>
        <w:spacing w:before="240" w:after="120"/>
      </w:pPr>
      <w:r w:rsidRPr="003261FD">
        <w:t>The criteria for qualification is aggregate minimum requirement for respective lots as specified under items 3.1, 3.2, 4.2(a) and 4.2(b)</w:t>
      </w:r>
      <w:r w:rsidR="00E51AB0" w:rsidRPr="003261FD">
        <w:t>. However, with respect to the specific experience under item 4.2 (a) of Section III, the Employer will select any one or more of the options as identified below:</w:t>
      </w:r>
    </w:p>
    <w:p w:rsidR="00336738" w:rsidRPr="003261FD" w:rsidRDefault="007E4869" w:rsidP="00F20AF4">
      <w:pPr>
        <w:tabs>
          <w:tab w:val="left" w:pos="2160"/>
        </w:tabs>
        <w:spacing w:before="240" w:after="120"/>
        <w:ind w:left="1440"/>
        <w:rPr>
          <w:color w:val="000000" w:themeColor="text1"/>
          <w:spacing w:val="-2"/>
        </w:rPr>
      </w:pPr>
      <w:r w:rsidRPr="003261FD">
        <w:rPr>
          <w:color w:val="000000" w:themeColor="text1"/>
          <w:spacing w:val="-2"/>
        </w:rPr>
        <w:t>N is the minimum number of contracts</w:t>
      </w:r>
    </w:p>
    <w:p w:rsidR="00336738" w:rsidRPr="003261FD" w:rsidRDefault="007E4869" w:rsidP="00F20AF4">
      <w:pPr>
        <w:tabs>
          <w:tab w:val="left" w:pos="2160"/>
        </w:tabs>
        <w:spacing w:before="240" w:after="120"/>
        <w:ind w:left="1440"/>
        <w:rPr>
          <w:color w:val="000000" w:themeColor="text1"/>
          <w:spacing w:val="-2"/>
        </w:rPr>
      </w:pPr>
      <w:r w:rsidRPr="003261FD">
        <w:rPr>
          <w:color w:val="000000" w:themeColor="text1"/>
          <w:spacing w:val="-2"/>
        </w:rPr>
        <w:t>V is the minimum value of a single contract</w:t>
      </w:r>
    </w:p>
    <w:p w:rsidR="00336738" w:rsidRPr="003261FD" w:rsidRDefault="007E4869" w:rsidP="00F20AF4">
      <w:pPr>
        <w:spacing w:before="240" w:after="120"/>
        <w:ind w:left="1440"/>
        <w:rPr>
          <w:color w:val="000000" w:themeColor="text1"/>
          <w:spacing w:val="-2"/>
        </w:rPr>
      </w:pPr>
      <w:r w:rsidRPr="003261FD">
        <w:rPr>
          <w:b/>
          <w:color w:val="000000" w:themeColor="text1"/>
          <w:spacing w:val="-2"/>
        </w:rPr>
        <w:t>(a) For one Contract</w:t>
      </w:r>
      <w:r w:rsidRPr="003261FD">
        <w:rPr>
          <w:color w:val="000000" w:themeColor="text1"/>
          <w:spacing w:val="-2"/>
        </w:rPr>
        <w:t>:</w:t>
      </w:r>
    </w:p>
    <w:p w:rsidR="00336738" w:rsidRPr="003261FD" w:rsidRDefault="00ED3E0D" w:rsidP="00F20AF4">
      <w:pPr>
        <w:tabs>
          <w:tab w:val="left" w:pos="1440"/>
        </w:tabs>
        <w:spacing w:before="240" w:after="120"/>
        <w:ind w:left="1440"/>
        <w:rPr>
          <w:b/>
          <w:color w:val="000000" w:themeColor="text1"/>
          <w:spacing w:val="-2"/>
        </w:rPr>
      </w:pPr>
      <w:r w:rsidRPr="003261FD">
        <w:rPr>
          <w:b/>
          <w:color w:val="000000" w:themeColor="text1"/>
          <w:spacing w:val="-2"/>
        </w:rPr>
        <w:t xml:space="preserve">Option 1: </w:t>
      </w:r>
      <w:r w:rsidRPr="003261FD">
        <w:rPr>
          <w:b/>
          <w:color w:val="000000" w:themeColor="text1"/>
          <w:spacing w:val="-2"/>
        </w:rPr>
        <w:tab/>
      </w:r>
    </w:p>
    <w:p w:rsidR="00336738" w:rsidRPr="003261FD" w:rsidRDefault="007E4869" w:rsidP="00F20AF4">
      <w:pPr>
        <w:tabs>
          <w:tab w:val="left" w:pos="1800"/>
        </w:tabs>
        <w:spacing w:before="240" w:after="120"/>
        <w:ind w:left="1800"/>
        <w:rPr>
          <w:color w:val="000000" w:themeColor="text1"/>
          <w:spacing w:val="-2"/>
        </w:rPr>
      </w:pPr>
      <w:r w:rsidRPr="003261FD">
        <w:rPr>
          <w:color w:val="000000" w:themeColor="text1"/>
          <w:spacing w:val="-2"/>
        </w:rPr>
        <w:t>(i) N contracts, each of minimum value V;</w:t>
      </w:r>
    </w:p>
    <w:p w:rsidR="00336738" w:rsidRPr="003261FD" w:rsidRDefault="0042047B" w:rsidP="00F20AF4">
      <w:pPr>
        <w:tabs>
          <w:tab w:val="left" w:pos="1800"/>
        </w:tabs>
        <w:spacing w:before="240" w:after="120"/>
        <w:rPr>
          <w:color w:val="000000" w:themeColor="text1"/>
          <w:spacing w:val="-2"/>
        </w:rPr>
      </w:pPr>
      <w:r w:rsidRPr="003261FD">
        <w:rPr>
          <w:color w:val="000000" w:themeColor="text1"/>
          <w:spacing w:val="-2"/>
        </w:rPr>
        <w:tab/>
      </w:r>
      <w:r w:rsidR="007E4869" w:rsidRPr="003261FD">
        <w:rPr>
          <w:color w:val="000000" w:themeColor="text1"/>
          <w:spacing w:val="-2"/>
        </w:rPr>
        <w:t xml:space="preserve">Or </w:t>
      </w:r>
    </w:p>
    <w:p w:rsidR="00336738" w:rsidRPr="003261FD" w:rsidRDefault="00ED3E0D" w:rsidP="00F20AF4">
      <w:pPr>
        <w:tabs>
          <w:tab w:val="left" w:pos="1440"/>
        </w:tabs>
        <w:spacing w:before="240" w:after="120"/>
        <w:ind w:left="1440"/>
        <w:rPr>
          <w:b/>
          <w:color w:val="000000" w:themeColor="text1"/>
          <w:spacing w:val="-2"/>
        </w:rPr>
      </w:pPr>
      <w:r w:rsidRPr="003261FD">
        <w:rPr>
          <w:b/>
          <w:color w:val="000000" w:themeColor="text1"/>
          <w:spacing w:val="-2"/>
        </w:rPr>
        <w:t xml:space="preserve">Option 2: </w:t>
      </w:r>
      <w:r w:rsidRPr="003261FD">
        <w:rPr>
          <w:b/>
          <w:color w:val="000000" w:themeColor="text1"/>
          <w:spacing w:val="-2"/>
        </w:rPr>
        <w:tab/>
      </w:r>
    </w:p>
    <w:p w:rsidR="00336738" w:rsidRPr="003261FD" w:rsidRDefault="0042047B" w:rsidP="00F20AF4">
      <w:pPr>
        <w:tabs>
          <w:tab w:val="left" w:pos="1800"/>
        </w:tabs>
        <w:spacing w:before="240" w:after="120"/>
        <w:rPr>
          <w:color w:val="000000" w:themeColor="text1"/>
          <w:spacing w:val="-2"/>
        </w:rPr>
      </w:pPr>
      <w:r w:rsidRPr="003261FD">
        <w:rPr>
          <w:color w:val="000000" w:themeColor="text1"/>
          <w:spacing w:val="-2"/>
        </w:rPr>
        <w:tab/>
      </w:r>
      <w:r w:rsidR="007E4869" w:rsidRPr="003261FD">
        <w:rPr>
          <w:color w:val="000000" w:themeColor="text1"/>
          <w:spacing w:val="-2"/>
        </w:rPr>
        <w:t>(i) N contracts, each of minimum value V</w:t>
      </w:r>
      <w:r w:rsidR="00FB2DDA" w:rsidRPr="003261FD">
        <w:rPr>
          <w:color w:val="000000" w:themeColor="text1"/>
          <w:spacing w:val="-2"/>
        </w:rPr>
        <w:t>;</w:t>
      </w:r>
      <w:r w:rsidR="007E4869" w:rsidRPr="003261FD">
        <w:rPr>
          <w:color w:val="000000" w:themeColor="text1"/>
          <w:spacing w:val="-2"/>
        </w:rPr>
        <w:t xml:space="preserve"> </w:t>
      </w:r>
      <w:r w:rsidR="00FB2DDA" w:rsidRPr="003261FD">
        <w:rPr>
          <w:color w:val="000000" w:themeColor="text1"/>
          <w:spacing w:val="-2"/>
        </w:rPr>
        <w:t>o</w:t>
      </w:r>
      <w:r w:rsidR="007E4869" w:rsidRPr="003261FD">
        <w:rPr>
          <w:color w:val="000000" w:themeColor="text1"/>
          <w:spacing w:val="-2"/>
        </w:rPr>
        <w:t>r</w:t>
      </w:r>
    </w:p>
    <w:p w:rsidR="00336738" w:rsidRPr="003261FD" w:rsidRDefault="007E4869" w:rsidP="00F20AF4">
      <w:pPr>
        <w:tabs>
          <w:tab w:val="left" w:pos="1800"/>
        </w:tabs>
        <w:spacing w:before="240" w:after="120"/>
        <w:ind w:left="1800"/>
        <w:rPr>
          <w:color w:val="000000" w:themeColor="text1"/>
          <w:spacing w:val="-2"/>
        </w:rPr>
      </w:pPr>
      <w:r w:rsidRPr="003261FD">
        <w:rPr>
          <w:color w:val="000000" w:themeColor="text1"/>
          <w:spacing w:val="-2"/>
        </w:rPr>
        <w:t>(ii) Less than or equal to N contracts, each of minimum value V, but with total value of all contracts equal or more than N x V</w:t>
      </w:r>
      <w:r w:rsidR="00FB2DDA" w:rsidRPr="003261FD">
        <w:rPr>
          <w:color w:val="000000" w:themeColor="text1"/>
          <w:spacing w:val="-2"/>
        </w:rPr>
        <w:t>.</w:t>
      </w:r>
    </w:p>
    <w:p w:rsidR="00336738" w:rsidRPr="003261FD" w:rsidRDefault="007E4869" w:rsidP="00F20AF4">
      <w:pPr>
        <w:keepNext/>
        <w:tabs>
          <w:tab w:val="left" w:pos="2160"/>
        </w:tabs>
        <w:spacing w:before="240" w:after="120" w:line="480" w:lineRule="exact"/>
        <w:ind w:left="1800"/>
        <w:outlineLvl w:val="1"/>
        <w:rPr>
          <w:b/>
          <w:color w:val="000000" w:themeColor="text1"/>
          <w:spacing w:val="-2"/>
        </w:rPr>
      </w:pPr>
      <w:bookmarkStart w:id="457" w:name="_Toc303161650"/>
      <w:r w:rsidRPr="003261FD">
        <w:rPr>
          <w:b/>
          <w:color w:val="000000" w:themeColor="text1"/>
          <w:spacing w:val="-2"/>
        </w:rPr>
        <w:t xml:space="preserve">(b) </w:t>
      </w:r>
      <w:r w:rsidR="00FB2DDA" w:rsidRPr="003261FD">
        <w:rPr>
          <w:b/>
          <w:color w:val="000000" w:themeColor="text1"/>
          <w:spacing w:val="-2"/>
        </w:rPr>
        <w:t>F</w:t>
      </w:r>
      <w:r w:rsidRPr="003261FD">
        <w:rPr>
          <w:b/>
          <w:color w:val="000000" w:themeColor="text1"/>
          <w:spacing w:val="-2"/>
        </w:rPr>
        <w:t>or multiple Contracts</w:t>
      </w:r>
      <w:bookmarkEnd w:id="457"/>
    </w:p>
    <w:p w:rsidR="00336738" w:rsidRPr="003261FD" w:rsidRDefault="0042047B" w:rsidP="00F20AF4">
      <w:pPr>
        <w:tabs>
          <w:tab w:val="left" w:pos="1800"/>
        </w:tabs>
        <w:spacing w:before="240" w:after="120"/>
        <w:ind w:left="1800" w:hanging="1800"/>
        <w:rPr>
          <w:b/>
          <w:color w:val="000000" w:themeColor="text1"/>
          <w:spacing w:val="-2"/>
        </w:rPr>
      </w:pPr>
      <w:r w:rsidRPr="003261FD">
        <w:rPr>
          <w:color w:val="000000" w:themeColor="text1"/>
          <w:spacing w:val="-2"/>
        </w:rPr>
        <w:tab/>
      </w:r>
      <w:r w:rsidR="00ED3E0D" w:rsidRPr="003261FD">
        <w:rPr>
          <w:b/>
          <w:color w:val="000000" w:themeColor="text1"/>
          <w:spacing w:val="-2"/>
        </w:rPr>
        <w:t xml:space="preserve">Option 1: </w:t>
      </w:r>
      <w:r w:rsidR="00ED3E0D" w:rsidRPr="003261FD">
        <w:rPr>
          <w:b/>
          <w:color w:val="000000" w:themeColor="text1"/>
          <w:spacing w:val="-2"/>
        </w:rPr>
        <w:tab/>
      </w:r>
    </w:p>
    <w:p w:rsidR="00336738" w:rsidRPr="003261FD" w:rsidRDefault="0042047B" w:rsidP="00F20AF4">
      <w:pPr>
        <w:tabs>
          <w:tab w:val="left" w:pos="1800"/>
        </w:tabs>
        <w:spacing w:before="240" w:after="120"/>
        <w:ind w:left="1800" w:hanging="1800"/>
        <w:rPr>
          <w:color w:val="000000" w:themeColor="text1"/>
          <w:spacing w:val="-2"/>
        </w:rPr>
      </w:pPr>
      <w:r w:rsidRPr="003261FD">
        <w:rPr>
          <w:color w:val="000000" w:themeColor="text1"/>
          <w:spacing w:val="-2"/>
        </w:rPr>
        <w:tab/>
      </w:r>
      <w:r w:rsidR="007E4869" w:rsidRPr="003261FD">
        <w:rPr>
          <w:color w:val="000000" w:themeColor="text1"/>
          <w:spacing w:val="-2"/>
        </w:rPr>
        <w:t xml:space="preserve">(i) Minimum requirements for combined contract(s) shall be the aggregate requirements for each contract for which the </w:t>
      </w:r>
      <w:r w:rsidR="00F25823" w:rsidRPr="003261FD">
        <w:rPr>
          <w:color w:val="000000" w:themeColor="text1"/>
          <w:spacing w:val="-2"/>
        </w:rPr>
        <w:t>Bid</w:t>
      </w:r>
      <w:r w:rsidR="004D3CAC" w:rsidRPr="003261FD">
        <w:rPr>
          <w:color w:val="000000" w:themeColor="text1"/>
          <w:spacing w:val="-2"/>
        </w:rPr>
        <w:t>der</w:t>
      </w:r>
      <w:r w:rsidR="00FB2DDA" w:rsidRPr="003261FD">
        <w:rPr>
          <w:color w:val="000000" w:themeColor="text1"/>
          <w:spacing w:val="-2"/>
        </w:rPr>
        <w:t xml:space="preserve"> </w:t>
      </w:r>
      <w:r w:rsidR="007E4869" w:rsidRPr="003261FD">
        <w:rPr>
          <w:color w:val="000000" w:themeColor="text1"/>
          <w:spacing w:val="-2"/>
        </w:rPr>
        <w:t xml:space="preserve">has </w:t>
      </w:r>
      <w:r w:rsidR="00FB2DDA" w:rsidRPr="003261FD">
        <w:rPr>
          <w:color w:val="000000" w:themeColor="text1"/>
          <w:spacing w:val="-2"/>
        </w:rPr>
        <w:t xml:space="preserve">submitted </w:t>
      </w:r>
      <w:r w:rsidR="00F25823" w:rsidRPr="003261FD">
        <w:rPr>
          <w:color w:val="000000" w:themeColor="text1"/>
          <w:spacing w:val="-2"/>
        </w:rPr>
        <w:t>Bid</w:t>
      </w:r>
      <w:r w:rsidR="00FB2DDA" w:rsidRPr="003261FD">
        <w:rPr>
          <w:color w:val="000000" w:themeColor="text1"/>
          <w:spacing w:val="-2"/>
        </w:rPr>
        <w:t xml:space="preserve">s </w:t>
      </w:r>
      <w:r w:rsidR="007E4869" w:rsidRPr="003261FD">
        <w:rPr>
          <w:color w:val="000000" w:themeColor="text1"/>
          <w:spacing w:val="-2"/>
        </w:rPr>
        <w:t>as follows, and N1,</w:t>
      </w:r>
      <w:r w:rsidR="00FB2DDA" w:rsidRPr="003261FD">
        <w:rPr>
          <w:color w:val="000000" w:themeColor="text1"/>
          <w:spacing w:val="-2"/>
        </w:rPr>
        <w:t xml:space="preserve"> </w:t>
      </w:r>
      <w:r w:rsidR="007E4869" w:rsidRPr="003261FD">
        <w:rPr>
          <w:color w:val="000000" w:themeColor="text1"/>
          <w:spacing w:val="-2"/>
        </w:rPr>
        <w:t>N2,</w:t>
      </w:r>
      <w:r w:rsidR="00FB2DDA" w:rsidRPr="003261FD">
        <w:rPr>
          <w:color w:val="000000" w:themeColor="text1"/>
          <w:spacing w:val="-2"/>
        </w:rPr>
        <w:t xml:space="preserve"> </w:t>
      </w:r>
      <w:r w:rsidR="007E4869" w:rsidRPr="003261FD">
        <w:rPr>
          <w:color w:val="000000" w:themeColor="text1"/>
          <w:spacing w:val="-2"/>
        </w:rPr>
        <w:t>N3, etc. shall be different contracts:</w:t>
      </w:r>
    </w:p>
    <w:p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Lot 1:  N1 contracts, each of minimum value V1;</w:t>
      </w:r>
    </w:p>
    <w:p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 xml:space="preserve">Lot 2:  N2 contracts, each of minimum value V2; </w:t>
      </w:r>
    </w:p>
    <w:p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 xml:space="preserve">Lot 3:  N3 contracts, each of minimum value V3; </w:t>
      </w:r>
    </w:p>
    <w:p w:rsidR="00336738" w:rsidRPr="003261FD" w:rsidRDefault="00FB2DDA" w:rsidP="00F20AF4">
      <w:pPr>
        <w:tabs>
          <w:tab w:val="left" w:pos="2160"/>
        </w:tabs>
        <w:spacing w:before="240" w:after="120"/>
        <w:ind w:left="2412"/>
        <w:rPr>
          <w:color w:val="000000" w:themeColor="text1"/>
          <w:spacing w:val="-2"/>
        </w:rPr>
      </w:pPr>
      <w:r w:rsidRPr="003261FD">
        <w:rPr>
          <w:color w:val="000000" w:themeColor="text1"/>
          <w:spacing w:val="-2"/>
        </w:rPr>
        <w:t xml:space="preserve">----etc. </w:t>
      </w:r>
    </w:p>
    <w:p w:rsidR="00336738" w:rsidRPr="003261FD" w:rsidRDefault="004D3CAC" w:rsidP="00F20AF4">
      <w:pPr>
        <w:tabs>
          <w:tab w:val="left" w:pos="2160"/>
        </w:tabs>
        <w:spacing w:before="240" w:after="120"/>
        <w:ind w:left="1800"/>
        <w:rPr>
          <w:color w:val="000000" w:themeColor="text1"/>
          <w:spacing w:val="-2"/>
        </w:rPr>
      </w:pPr>
      <w:r w:rsidRPr="003261FD">
        <w:rPr>
          <w:color w:val="000000" w:themeColor="text1"/>
          <w:spacing w:val="-2"/>
        </w:rPr>
        <w:t>Or</w:t>
      </w:r>
    </w:p>
    <w:p w:rsidR="00336738" w:rsidRPr="003261FD" w:rsidRDefault="0042047B" w:rsidP="00F20AF4">
      <w:pPr>
        <w:tabs>
          <w:tab w:val="left" w:pos="1800"/>
        </w:tabs>
        <w:spacing w:before="240" w:after="120"/>
        <w:ind w:left="1800" w:hanging="1800"/>
        <w:rPr>
          <w:b/>
          <w:color w:val="000000" w:themeColor="text1"/>
          <w:spacing w:val="-2"/>
        </w:rPr>
      </w:pPr>
      <w:r w:rsidRPr="003261FD">
        <w:rPr>
          <w:color w:val="000000" w:themeColor="text1"/>
          <w:spacing w:val="-2"/>
        </w:rPr>
        <w:tab/>
      </w:r>
      <w:r w:rsidR="00ED3E0D" w:rsidRPr="003261FD">
        <w:rPr>
          <w:b/>
          <w:color w:val="000000" w:themeColor="text1"/>
          <w:spacing w:val="-2"/>
        </w:rPr>
        <w:t xml:space="preserve">Option 2: </w:t>
      </w:r>
      <w:r w:rsidR="00ED3E0D" w:rsidRPr="003261FD">
        <w:rPr>
          <w:b/>
          <w:color w:val="000000" w:themeColor="text1"/>
          <w:spacing w:val="-2"/>
        </w:rPr>
        <w:tab/>
      </w:r>
    </w:p>
    <w:p w:rsidR="00336738" w:rsidRPr="003261FD" w:rsidRDefault="0042047B" w:rsidP="00F20AF4">
      <w:pPr>
        <w:tabs>
          <w:tab w:val="left" w:pos="1800"/>
        </w:tabs>
        <w:spacing w:before="240" w:after="120"/>
        <w:ind w:left="1800" w:hanging="1800"/>
        <w:rPr>
          <w:color w:val="000000" w:themeColor="text1"/>
          <w:spacing w:val="-2"/>
        </w:rPr>
      </w:pPr>
      <w:r w:rsidRPr="003261FD">
        <w:rPr>
          <w:color w:val="000000" w:themeColor="text1"/>
          <w:spacing w:val="-2"/>
        </w:rPr>
        <w:tab/>
      </w:r>
      <w:r w:rsidR="007E4869" w:rsidRPr="003261FD">
        <w:rPr>
          <w:color w:val="000000" w:themeColor="text1"/>
          <w:spacing w:val="-2"/>
        </w:rPr>
        <w:t xml:space="preserve">(i) Minimum requirements for combined contract(s) shall be the aggregate requirements for each contract for which the </w:t>
      </w:r>
      <w:r w:rsidR="00F25823" w:rsidRPr="003261FD">
        <w:rPr>
          <w:color w:val="000000" w:themeColor="text1"/>
          <w:spacing w:val="-2"/>
        </w:rPr>
        <w:t>Bid</w:t>
      </w:r>
      <w:r w:rsidR="00FB2DDA" w:rsidRPr="003261FD">
        <w:rPr>
          <w:color w:val="000000" w:themeColor="text1"/>
          <w:spacing w:val="-2"/>
        </w:rPr>
        <w:t xml:space="preserve">der </w:t>
      </w:r>
      <w:r w:rsidR="007E4869" w:rsidRPr="003261FD">
        <w:rPr>
          <w:color w:val="000000" w:themeColor="text1"/>
          <w:spacing w:val="-2"/>
        </w:rPr>
        <w:t xml:space="preserve">has </w:t>
      </w:r>
      <w:r w:rsidR="00FB2DDA" w:rsidRPr="003261FD">
        <w:rPr>
          <w:color w:val="000000" w:themeColor="text1"/>
          <w:spacing w:val="-2"/>
        </w:rPr>
        <w:t xml:space="preserve">submitted </w:t>
      </w:r>
      <w:r w:rsidR="00F25823" w:rsidRPr="003261FD">
        <w:rPr>
          <w:color w:val="000000" w:themeColor="text1"/>
          <w:spacing w:val="-2"/>
        </w:rPr>
        <w:t>Bid</w:t>
      </w:r>
      <w:r w:rsidR="00FB2DDA" w:rsidRPr="003261FD">
        <w:rPr>
          <w:color w:val="000000" w:themeColor="text1"/>
          <w:spacing w:val="-2"/>
        </w:rPr>
        <w:t xml:space="preserve">s </w:t>
      </w:r>
      <w:r w:rsidR="007E4869" w:rsidRPr="003261FD">
        <w:rPr>
          <w:color w:val="000000" w:themeColor="text1"/>
          <w:spacing w:val="-2"/>
        </w:rPr>
        <w:t>as follows, and N1,N2,N3, etc. shall be different contracts:</w:t>
      </w:r>
    </w:p>
    <w:p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Lot 1:  N1 contracts, each of minimum value V1;</w:t>
      </w:r>
    </w:p>
    <w:p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 xml:space="preserve">Lot 2:  N2 contracts, each of minimum value V2; </w:t>
      </w:r>
    </w:p>
    <w:p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 xml:space="preserve">Lot 3:  N3 contracts, each of minimum value V3; </w:t>
      </w:r>
    </w:p>
    <w:p w:rsidR="007E4869" w:rsidRPr="003261FD" w:rsidRDefault="00FB2DDA" w:rsidP="00F20AF4">
      <w:pPr>
        <w:tabs>
          <w:tab w:val="left" w:pos="2160"/>
        </w:tabs>
        <w:spacing w:before="240" w:after="120"/>
        <w:ind w:left="2412"/>
        <w:rPr>
          <w:color w:val="000000" w:themeColor="text1"/>
          <w:spacing w:val="-2"/>
        </w:rPr>
      </w:pPr>
      <w:r w:rsidRPr="003261FD">
        <w:rPr>
          <w:color w:val="000000" w:themeColor="text1"/>
          <w:spacing w:val="-2"/>
        </w:rPr>
        <w:t>----</w:t>
      </w:r>
      <w:r w:rsidR="004D3CAC" w:rsidRPr="003261FD">
        <w:rPr>
          <w:color w:val="000000" w:themeColor="text1"/>
          <w:spacing w:val="-2"/>
        </w:rPr>
        <w:t>etc.</w:t>
      </w:r>
      <w:r w:rsidRPr="003261FD">
        <w:rPr>
          <w:color w:val="000000" w:themeColor="text1"/>
          <w:spacing w:val="-2"/>
        </w:rPr>
        <w:t xml:space="preserve">, </w:t>
      </w:r>
      <w:r w:rsidR="00ED3E0D" w:rsidRPr="003261FD">
        <w:rPr>
          <w:b/>
          <w:color w:val="000000" w:themeColor="text1"/>
          <w:spacing w:val="-2"/>
        </w:rPr>
        <w:t>or</w:t>
      </w:r>
    </w:p>
    <w:p w:rsidR="00336738" w:rsidRPr="003261FD" w:rsidRDefault="007E4869" w:rsidP="00F20AF4">
      <w:pPr>
        <w:spacing w:before="240" w:after="120"/>
        <w:ind w:left="1800"/>
        <w:rPr>
          <w:color w:val="000000" w:themeColor="text1"/>
          <w:spacing w:val="-2"/>
        </w:rPr>
      </w:pPr>
      <w:r w:rsidRPr="003261FD">
        <w:rPr>
          <w:color w:val="000000" w:themeColor="text1"/>
          <w:spacing w:val="-2"/>
        </w:rPr>
        <w:t>(ii) Lot 1:  N1 contracts, each of minimum value V1</w:t>
      </w:r>
      <w:r w:rsidR="004D3CAC" w:rsidRPr="003261FD">
        <w:rPr>
          <w:color w:val="000000" w:themeColor="text1"/>
          <w:spacing w:val="-2"/>
        </w:rPr>
        <w:t>; or number</w:t>
      </w:r>
      <w:r w:rsidRPr="003261FD">
        <w:rPr>
          <w:color w:val="000000" w:themeColor="text1"/>
          <w:spacing w:val="-2"/>
        </w:rPr>
        <w:t xml:space="preserve"> of contracts less than or equal to N1, each of minimum value V1, but with total value of all contracts equal or more than N1 x V1</w:t>
      </w:r>
      <w:r w:rsidR="00FB2DDA" w:rsidRPr="003261FD">
        <w:rPr>
          <w:color w:val="000000" w:themeColor="text1"/>
          <w:spacing w:val="-2"/>
        </w:rPr>
        <w:t>.</w:t>
      </w:r>
    </w:p>
    <w:p w:rsidR="00336738" w:rsidRPr="003261FD" w:rsidRDefault="00FC0AA6" w:rsidP="00F20AF4">
      <w:pPr>
        <w:spacing w:before="240" w:after="120"/>
        <w:ind w:left="1800"/>
        <w:rPr>
          <w:color w:val="000000" w:themeColor="text1"/>
          <w:spacing w:val="-2"/>
        </w:rPr>
      </w:pPr>
      <w:r w:rsidRPr="003261FD">
        <w:rPr>
          <w:color w:val="000000" w:themeColor="text1"/>
          <w:spacing w:val="-2"/>
        </w:rPr>
        <w:t xml:space="preserve">(iii) </w:t>
      </w:r>
      <w:r w:rsidR="007E4869" w:rsidRPr="003261FD">
        <w:rPr>
          <w:color w:val="000000" w:themeColor="text1"/>
          <w:spacing w:val="-2"/>
        </w:rPr>
        <w:t>Lot 2:  N2 contracts, each of minimum value V2; or number of contracts less than or equal to N2, each of minimum value V2, but with total value of all contracts equal or more than N2 x V2</w:t>
      </w:r>
      <w:r w:rsidR="00FB2DDA" w:rsidRPr="003261FD">
        <w:rPr>
          <w:color w:val="000000" w:themeColor="text1"/>
          <w:spacing w:val="-2"/>
        </w:rPr>
        <w:t>.</w:t>
      </w:r>
    </w:p>
    <w:p w:rsidR="00336738" w:rsidRPr="003261FD" w:rsidRDefault="00FC0AA6" w:rsidP="00F20AF4">
      <w:pPr>
        <w:spacing w:before="240" w:after="120"/>
        <w:ind w:left="1800"/>
        <w:rPr>
          <w:color w:val="000000" w:themeColor="text1"/>
          <w:spacing w:val="-2"/>
        </w:rPr>
      </w:pPr>
      <w:r w:rsidRPr="003261FD">
        <w:rPr>
          <w:color w:val="000000" w:themeColor="text1"/>
          <w:spacing w:val="-2"/>
        </w:rPr>
        <w:t xml:space="preserve">(iv) </w:t>
      </w:r>
      <w:r w:rsidR="007E4869" w:rsidRPr="003261FD">
        <w:rPr>
          <w:color w:val="000000" w:themeColor="text1"/>
          <w:spacing w:val="-2"/>
        </w:rPr>
        <w:t>Lot 3:  N3 contracts, each of minimum value V3; or number of contracts less than or equal to N3, each of minimum value V3, but with total value of all contracts equal or more than N3 x V3</w:t>
      </w:r>
      <w:r w:rsidR="00FB2DDA" w:rsidRPr="003261FD">
        <w:rPr>
          <w:color w:val="000000" w:themeColor="text1"/>
          <w:spacing w:val="-2"/>
        </w:rPr>
        <w:t>.</w:t>
      </w:r>
    </w:p>
    <w:p w:rsidR="007E4869" w:rsidRPr="003261FD" w:rsidRDefault="007E4869" w:rsidP="006211D8">
      <w:pPr>
        <w:spacing w:before="240" w:after="120"/>
        <w:ind w:left="1800"/>
        <w:rPr>
          <w:color w:val="000000" w:themeColor="text1"/>
          <w:spacing w:val="-2"/>
        </w:rPr>
      </w:pPr>
      <w:r w:rsidRPr="003261FD">
        <w:rPr>
          <w:color w:val="000000" w:themeColor="text1"/>
          <w:spacing w:val="-2"/>
        </w:rPr>
        <w:t>----etc.</w:t>
      </w:r>
    </w:p>
    <w:p w:rsidR="007E4869" w:rsidRPr="003261FD" w:rsidRDefault="00FB2DDA" w:rsidP="00F20AF4">
      <w:pPr>
        <w:tabs>
          <w:tab w:val="left" w:pos="2160"/>
        </w:tabs>
        <w:spacing w:before="240" w:after="120"/>
        <w:ind w:left="576" w:firstLine="36"/>
        <w:rPr>
          <w:rFonts w:cs="Arial"/>
          <w:b/>
          <w:bCs/>
          <w:iCs/>
          <w:color w:val="000000" w:themeColor="text1"/>
          <w:spacing w:val="-2"/>
          <w:sz w:val="28"/>
          <w:szCs w:val="28"/>
        </w:rPr>
      </w:pPr>
      <w:r w:rsidRPr="003261FD">
        <w:rPr>
          <w:color w:val="000000" w:themeColor="text1"/>
          <w:spacing w:val="-2"/>
        </w:rPr>
        <w:tab/>
      </w:r>
      <w:r w:rsidR="007E4869" w:rsidRPr="003261FD">
        <w:rPr>
          <w:color w:val="000000" w:themeColor="text1"/>
          <w:spacing w:val="-2"/>
        </w:rPr>
        <w:t>Or</w:t>
      </w:r>
    </w:p>
    <w:p w:rsidR="00336738" w:rsidRPr="003261FD" w:rsidRDefault="0042047B" w:rsidP="00F20AF4">
      <w:pPr>
        <w:tabs>
          <w:tab w:val="left" w:pos="1800"/>
        </w:tabs>
        <w:spacing w:before="240" w:after="120"/>
        <w:ind w:left="1800" w:hanging="1800"/>
        <w:rPr>
          <w:b/>
          <w:color w:val="000000" w:themeColor="text1"/>
          <w:spacing w:val="-2"/>
        </w:rPr>
      </w:pPr>
      <w:r w:rsidRPr="003261FD">
        <w:rPr>
          <w:color w:val="000000" w:themeColor="text1"/>
          <w:spacing w:val="-2"/>
        </w:rPr>
        <w:tab/>
      </w:r>
      <w:r w:rsidR="00ED3E0D" w:rsidRPr="003261FD">
        <w:rPr>
          <w:b/>
          <w:color w:val="000000" w:themeColor="text1"/>
          <w:spacing w:val="-2"/>
        </w:rPr>
        <w:t xml:space="preserve">Option 3: </w:t>
      </w:r>
      <w:r w:rsidR="00ED3E0D" w:rsidRPr="003261FD">
        <w:rPr>
          <w:b/>
          <w:color w:val="000000" w:themeColor="text1"/>
          <w:spacing w:val="-2"/>
        </w:rPr>
        <w:tab/>
      </w:r>
    </w:p>
    <w:p w:rsidR="00336738" w:rsidRPr="003261FD" w:rsidRDefault="0042047B" w:rsidP="00F20AF4">
      <w:pPr>
        <w:tabs>
          <w:tab w:val="left" w:pos="1800"/>
        </w:tabs>
        <w:spacing w:before="240" w:after="120"/>
        <w:ind w:left="1800" w:hanging="1800"/>
        <w:rPr>
          <w:color w:val="000000" w:themeColor="text1"/>
          <w:spacing w:val="-2"/>
        </w:rPr>
      </w:pPr>
      <w:r w:rsidRPr="003261FD">
        <w:rPr>
          <w:color w:val="000000" w:themeColor="text1"/>
          <w:spacing w:val="-2"/>
        </w:rPr>
        <w:tab/>
      </w:r>
      <w:r w:rsidR="007E4869" w:rsidRPr="003261FD">
        <w:rPr>
          <w:color w:val="000000" w:themeColor="text1"/>
          <w:spacing w:val="-2"/>
        </w:rPr>
        <w:t xml:space="preserve">(i) Minimum requirements for combined contract(s) shall be the aggregate requirements for each contract for which the </w:t>
      </w:r>
      <w:r w:rsidR="005168C9" w:rsidRPr="003261FD">
        <w:rPr>
          <w:color w:val="000000" w:themeColor="text1"/>
          <w:spacing w:val="-2"/>
        </w:rPr>
        <w:t>Bidder</w:t>
      </w:r>
      <w:r w:rsidR="007E4869" w:rsidRPr="003261FD">
        <w:rPr>
          <w:color w:val="000000" w:themeColor="text1"/>
          <w:spacing w:val="-2"/>
        </w:rPr>
        <w:t xml:space="preserve"> has </w:t>
      </w:r>
      <w:r w:rsidR="007A2E24" w:rsidRPr="003261FD">
        <w:rPr>
          <w:color w:val="000000" w:themeColor="text1"/>
          <w:spacing w:val="-2"/>
        </w:rPr>
        <w:t>bid</w:t>
      </w:r>
      <w:r w:rsidR="007E4869" w:rsidRPr="003261FD">
        <w:rPr>
          <w:color w:val="000000" w:themeColor="text1"/>
          <w:spacing w:val="-2"/>
        </w:rPr>
        <w:t xml:space="preserve"> for as follows, and N1,</w:t>
      </w:r>
      <w:r w:rsidR="00FB2DDA" w:rsidRPr="003261FD">
        <w:rPr>
          <w:color w:val="000000" w:themeColor="text1"/>
          <w:spacing w:val="-2"/>
        </w:rPr>
        <w:t xml:space="preserve"> </w:t>
      </w:r>
      <w:r w:rsidR="007E4869" w:rsidRPr="003261FD">
        <w:rPr>
          <w:color w:val="000000" w:themeColor="text1"/>
          <w:spacing w:val="-2"/>
        </w:rPr>
        <w:t>N2,</w:t>
      </w:r>
      <w:r w:rsidR="00FB2DDA" w:rsidRPr="003261FD">
        <w:rPr>
          <w:color w:val="000000" w:themeColor="text1"/>
          <w:spacing w:val="-2"/>
        </w:rPr>
        <w:t xml:space="preserve"> </w:t>
      </w:r>
      <w:r w:rsidR="007E4869" w:rsidRPr="003261FD">
        <w:rPr>
          <w:color w:val="000000" w:themeColor="text1"/>
          <w:spacing w:val="-2"/>
        </w:rPr>
        <w:t>N3, etc. shall be different contracts:</w:t>
      </w:r>
    </w:p>
    <w:p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Lot 1:  N1 contracts, each of minimum value V1;</w:t>
      </w:r>
    </w:p>
    <w:p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 xml:space="preserve">Lot 2:  N2 contracts, each of minimum value V2; </w:t>
      </w:r>
    </w:p>
    <w:p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 xml:space="preserve">Lot 3:  N3 contracts, each of minimum value V3; </w:t>
      </w:r>
    </w:p>
    <w:p w:rsidR="007E4869" w:rsidRPr="003261FD" w:rsidRDefault="00FB2DDA" w:rsidP="00F20AF4">
      <w:pPr>
        <w:tabs>
          <w:tab w:val="left" w:pos="2160"/>
        </w:tabs>
        <w:spacing w:before="240" w:after="120"/>
        <w:ind w:left="2412"/>
        <w:rPr>
          <w:color w:val="000000" w:themeColor="text1"/>
          <w:spacing w:val="-2"/>
        </w:rPr>
      </w:pPr>
      <w:r w:rsidRPr="003261FD">
        <w:rPr>
          <w:color w:val="000000" w:themeColor="text1"/>
          <w:spacing w:val="-2"/>
        </w:rPr>
        <w:t>----</w:t>
      </w:r>
      <w:r w:rsidR="004D3CAC" w:rsidRPr="003261FD">
        <w:rPr>
          <w:color w:val="000000" w:themeColor="text1"/>
          <w:spacing w:val="-2"/>
        </w:rPr>
        <w:t>etc.</w:t>
      </w:r>
      <w:r w:rsidRPr="003261FD">
        <w:rPr>
          <w:color w:val="000000" w:themeColor="text1"/>
          <w:spacing w:val="-2"/>
        </w:rPr>
        <w:t xml:space="preserve">, </w:t>
      </w:r>
      <w:r w:rsidR="00ED3E0D" w:rsidRPr="003261FD">
        <w:rPr>
          <w:b/>
          <w:color w:val="000000" w:themeColor="text1"/>
          <w:spacing w:val="-2"/>
        </w:rPr>
        <w:t>or</w:t>
      </w:r>
    </w:p>
    <w:p w:rsidR="007E4869" w:rsidRPr="003261FD" w:rsidRDefault="007E4869" w:rsidP="00F20AF4">
      <w:pPr>
        <w:tabs>
          <w:tab w:val="left" w:pos="2160"/>
        </w:tabs>
        <w:spacing w:before="240" w:after="120"/>
        <w:ind w:left="2412" w:hanging="360"/>
        <w:rPr>
          <w:color w:val="000000" w:themeColor="text1"/>
          <w:spacing w:val="-2"/>
        </w:rPr>
      </w:pPr>
      <w:r w:rsidRPr="003261FD">
        <w:rPr>
          <w:color w:val="000000" w:themeColor="text1"/>
          <w:spacing w:val="-2"/>
        </w:rPr>
        <w:t>(ii) Lot 1:  N1 contracts, each of minimum value V1</w:t>
      </w:r>
      <w:r w:rsidR="004D3CAC" w:rsidRPr="003261FD">
        <w:rPr>
          <w:color w:val="000000" w:themeColor="text1"/>
          <w:spacing w:val="-2"/>
        </w:rPr>
        <w:t>; or number</w:t>
      </w:r>
      <w:r w:rsidRPr="003261FD">
        <w:rPr>
          <w:color w:val="000000" w:themeColor="text1"/>
          <w:spacing w:val="-2"/>
        </w:rPr>
        <w:t xml:space="preserve"> of contracts less than or equal to N1, each of minimum value V1, but with total value of all contracts equal or more than N1 x V1</w:t>
      </w:r>
      <w:r w:rsidR="00FB2DDA" w:rsidRPr="003261FD">
        <w:rPr>
          <w:color w:val="000000" w:themeColor="text1"/>
          <w:spacing w:val="-2"/>
        </w:rPr>
        <w:t>.</w:t>
      </w:r>
    </w:p>
    <w:p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Lot 2:  N2 contracts, each of minimum value V2; or number of contracts less than or equal to N2, each of minimum value V2, but with total value of all contracts equal or more than N2 x V2</w:t>
      </w:r>
      <w:r w:rsidR="00FB2DDA" w:rsidRPr="003261FD">
        <w:rPr>
          <w:color w:val="000000" w:themeColor="text1"/>
          <w:spacing w:val="-2"/>
        </w:rPr>
        <w:t>.</w:t>
      </w:r>
    </w:p>
    <w:p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Lot 3:  N3 contracts, each of minimum value V3; or number of contracts less than or equal to N3, each of minimum value V3, but with total value of all contracts equal or more than N3 x V3</w:t>
      </w:r>
      <w:r w:rsidR="00FB2DDA" w:rsidRPr="003261FD">
        <w:rPr>
          <w:color w:val="000000" w:themeColor="text1"/>
          <w:spacing w:val="-2"/>
        </w:rPr>
        <w:t>.</w:t>
      </w:r>
    </w:p>
    <w:p w:rsidR="007E4869" w:rsidRPr="003261FD" w:rsidRDefault="007E4869" w:rsidP="00F20AF4">
      <w:pPr>
        <w:tabs>
          <w:tab w:val="left" w:pos="2160"/>
        </w:tabs>
        <w:spacing w:before="240" w:after="120"/>
        <w:ind w:left="2412"/>
        <w:rPr>
          <w:color w:val="000000" w:themeColor="text1"/>
          <w:spacing w:val="-2"/>
        </w:rPr>
      </w:pPr>
      <w:r w:rsidRPr="003261FD">
        <w:rPr>
          <w:color w:val="000000" w:themeColor="text1"/>
          <w:spacing w:val="-2"/>
        </w:rPr>
        <w:t>----</w:t>
      </w:r>
      <w:r w:rsidR="00FC6B3A" w:rsidRPr="003261FD">
        <w:rPr>
          <w:color w:val="000000" w:themeColor="text1"/>
          <w:spacing w:val="-2"/>
        </w:rPr>
        <w:t>etc.</w:t>
      </w:r>
      <w:r w:rsidR="00FB2DDA" w:rsidRPr="003261FD">
        <w:rPr>
          <w:color w:val="000000" w:themeColor="text1"/>
          <w:spacing w:val="-2"/>
        </w:rPr>
        <w:t xml:space="preserve">, </w:t>
      </w:r>
      <w:r w:rsidR="00ED3E0D" w:rsidRPr="003261FD">
        <w:rPr>
          <w:b/>
          <w:color w:val="000000" w:themeColor="text1"/>
          <w:spacing w:val="-2"/>
        </w:rPr>
        <w:t>or</w:t>
      </w:r>
    </w:p>
    <w:p w:rsidR="007E4869" w:rsidRPr="003261FD" w:rsidRDefault="007E4869" w:rsidP="00F20AF4">
      <w:pPr>
        <w:tabs>
          <w:tab w:val="left" w:pos="2160"/>
        </w:tabs>
        <w:spacing w:before="240" w:after="120"/>
        <w:ind w:left="2412" w:hanging="360"/>
        <w:rPr>
          <w:color w:val="000000" w:themeColor="text1"/>
          <w:spacing w:val="-2"/>
        </w:rPr>
      </w:pPr>
      <w:r w:rsidRPr="003261FD">
        <w:rPr>
          <w:color w:val="000000" w:themeColor="text1"/>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DF193D" w:rsidRPr="003261FD" w:rsidRDefault="00375008" w:rsidP="00F20AF4">
      <w:pPr>
        <w:pStyle w:val="HeaderEC2"/>
        <w:spacing w:before="240" w:after="120"/>
        <w:rPr>
          <w:bCs/>
          <w:color w:val="000000" w:themeColor="text1"/>
        </w:rPr>
      </w:pPr>
      <w:bookmarkStart w:id="458" w:name="_Toc454788331"/>
      <w:r w:rsidRPr="003261FD">
        <w:rPr>
          <w:bCs/>
        </w:rPr>
        <w:t>2.3</w:t>
      </w:r>
      <w:r w:rsidRPr="003261FD">
        <w:rPr>
          <w:bCs/>
        </w:rPr>
        <w:tab/>
        <w:t>Alternative Completion Times</w:t>
      </w:r>
      <w:bookmarkEnd w:id="458"/>
      <w:r w:rsidRPr="003261FD">
        <w:rPr>
          <w:bCs/>
          <w:color w:val="000000" w:themeColor="text1"/>
        </w:rPr>
        <w:t xml:space="preserve"> </w:t>
      </w:r>
    </w:p>
    <w:p w:rsidR="00375008" w:rsidRPr="003261FD" w:rsidRDefault="00DF193D" w:rsidP="00F20AF4">
      <w:pPr>
        <w:pStyle w:val="Outline4"/>
        <w:spacing w:before="240" w:after="120"/>
      </w:pPr>
      <w:r w:rsidRPr="003261FD">
        <w:t>I</w:t>
      </w:r>
      <w:r w:rsidR="00375008" w:rsidRPr="003261FD">
        <w:t xml:space="preserve">f permitted under ITB 13.2, will be evaluated as follows: </w:t>
      </w:r>
    </w:p>
    <w:p w:rsidR="00D12A9A" w:rsidRPr="003261FD" w:rsidRDefault="00375008" w:rsidP="00F20AF4">
      <w:pPr>
        <w:pStyle w:val="Outline4"/>
        <w:spacing w:before="240" w:after="120"/>
      </w:pPr>
      <w:r w:rsidRPr="003261FD">
        <w:t>………………………………………………………………………………………………………………………………………………………………………………</w:t>
      </w:r>
    </w:p>
    <w:p w:rsidR="00D12A9A" w:rsidRPr="003261FD" w:rsidRDefault="00D12A9A" w:rsidP="00F20AF4">
      <w:pPr>
        <w:pStyle w:val="HeaderEC2"/>
        <w:spacing w:before="240" w:after="120"/>
        <w:rPr>
          <w:bCs/>
        </w:rPr>
      </w:pPr>
      <w:bookmarkStart w:id="459" w:name="_Toc454788332"/>
      <w:r w:rsidRPr="003261FD">
        <w:t xml:space="preserve">2.4 </w:t>
      </w:r>
      <w:r w:rsidR="002D06D8" w:rsidRPr="003261FD">
        <w:t xml:space="preserve">      </w:t>
      </w:r>
      <w:r w:rsidRPr="003261FD">
        <w:rPr>
          <w:bCs/>
        </w:rPr>
        <w:t xml:space="preserve">Sustainable </w:t>
      </w:r>
      <w:r w:rsidR="00094F3A" w:rsidRPr="003261FD">
        <w:rPr>
          <w:bCs/>
        </w:rPr>
        <w:t>Procurement</w:t>
      </w:r>
      <w:bookmarkEnd w:id="459"/>
    </w:p>
    <w:p w:rsidR="00604014" w:rsidRPr="003261FD" w:rsidRDefault="00D12A9A" w:rsidP="00F20AF4">
      <w:pPr>
        <w:spacing w:before="240" w:after="120"/>
        <w:ind w:left="1440"/>
      </w:pPr>
      <w:r w:rsidRPr="003261FD">
        <w:t>………………………………………………………………………………………………………………………………………………………………………………</w:t>
      </w:r>
    </w:p>
    <w:p w:rsidR="00B2449E" w:rsidRPr="003261FD" w:rsidRDefault="00D12A9A" w:rsidP="00F20AF4">
      <w:pPr>
        <w:tabs>
          <w:tab w:val="left" w:pos="2127"/>
        </w:tabs>
        <w:spacing w:before="240" w:after="120"/>
        <w:ind w:left="1440"/>
        <w:rPr>
          <w:i/>
          <w:kern w:val="28"/>
        </w:rPr>
      </w:pPr>
      <w:r w:rsidRPr="003261FD">
        <w:rPr>
          <w:i/>
          <w:kern w:val="28"/>
        </w:rPr>
        <w:t>[If specific </w:t>
      </w:r>
      <w:r w:rsidRPr="003261FD">
        <w:rPr>
          <w:b/>
          <w:bCs/>
          <w:i/>
          <w:kern w:val="28"/>
        </w:rPr>
        <w:t>sustainable procurement</w:t>
      </w:r>
      <w:r w:rsidRPr="003261FD">
        <w:rPr>
          <w:i/>
          <w:kern w:val="28"/>
        </w:rPr>
        <w:t> </w:t>
      </w:r>
      <w:r w:rsidRPr="003261FD">
        <w:rPr>
          <w:b/>
          <w:bCs/>
          <w:i/>
          <w:kern w:val="28"/>
        </w:rPr>
        <w:t>technical requirements</w:t>
      </w:r>
      <w:r w:rsidRPr="003261FD">
        <w:rPr>
          <w:i/>
          <w:kern w:val="28"/>
        </w:rPr>
        <w:t> have been specified in Section VII- Specification, </w:t>
      </w:r>
      <w:r w:rsidRPr="003261FD">
        <w:rPr>
          <w:b/>
          <w:bCs/>
          <w:i/>
          <w:kern w:val="28"/>
        </w:rPr>
        <w:t>either</w:t>
      </w:r>
      <w:r w:rsidRPr="003261FD">
        <w:rPr>
          <w:i/>
          <w:kern w:val="28"/>
        </w:rPr>
        <w:t> state that (i) those requirements will be evaluated on a pass/fail (compliance basis) </w:t>
      </w:r>
      <w:r w:rsidRPr="003261FD">
        <w:rPr>
          <w:b/>
          <w:bCs/>
          <w:i/>
          <w:kern w:val="28"/>
        </w:rPr>
        <w:t>or</w:t>
      </w:r>
      <w:r w:rsidRPr="003261FD">
        <w:rPr>
          <w:i/>
          <w:kern w:val="28"/>
        </w:rPr>
        <w:t> otherwise (ii) in addition to evaluating those requirements on a pass/fail (compliance basis), if applicable, specify the monetary adjustments  to be applied to Bid prices for comparison purposes on account of Bids that exceed the specified minimum sustainable procurement technical requirements.]</w:t>
      </w:r>
    </w:p>
    <w:p w:rsidR="00DF193D" w:rsidRPr="003261FD" w:rsidRDefault="00375008" w:rsidP="00F20AF4">
      <w:pPr>
        <w:pStyle w:val="HeaderEC2"/>
        <w:spacing w:before="240" w:after="120"/>
        <w:rPr>
          <w:color w:val="000000" w:themeColor="text1"/>
        </w:rPr>
      </w:pPr>
      <w:bookmarkStart w:id="460" w:name="_Toc454788333"/>
      <w:r w:rsidRPr="003261FD">
        <w:t>2.</w:t>
      </w:r>
      <w:r w:rsidR="00D12A9A" w:rsidRPr="003261FD">
        <w:t>5</w:t>
      </w:r>
      <w:r w:rsidRPr="003261FD">
        <w:tab/>
      </w:r>
      <w:r w:rsidR="00846BD7" w:rsidRPr="003261FD">
        <w:t>Alternative Technical Solutions for specified parts of the Works</w:t>
      </w:r>
      <w:bookmarkEnd w:id="460"/>
      <w:r w:rsidR="00846BD7" w:rsidRPr="003261FD">
        <w:t xml:space="preserve"> </w:t>
      </w:r>
    </w:p>
    <w:p w:rsidR="00375008" w:rsidRPr="003261FD" w:rsidRDefault="00DF193D" w:rsidP="00F20AF4">
      <w:pPr>
        <w:tabs>
          <w:tab w:val="left" w:pos="1710"/>
        </w:tabs>
        <w:spacing w:before="240" w:after="120"/>
        <w:ind w:left="1418" w:firstLine="22"/>
        <w:jc w:val="left"/>
        <w:rPr>
          <w:color w:val="000000" w:themeColor="text1"/>
        </w:rPr>
      </w:pPr>
      <w:r w:rsidRPr="003261FD">
        <w:rPr>
          <w:bCs/>
          <w:color w:val="000000" w:themeColor="text1"/>
        </w:rPr>
        <w:t>I</w:t>
      </w:r>
      <w:r w:rsidR="00375008" w:rsidRPr="003261FD">
        <w:rPr>
          <w:bCs/>
          <w:color w:val="000000" w:themeColor="text1"/>
        </w:rPr>
        <w:t xml:space="preserve">f permitted under ITB 13.4, will be evaluated as follows: </w:t>
      </w:r>
    </w:p>
    <w:p w:rsidR="00375008" w:rsidRPr="003261FD" w:rsidRDefault="00B5709D" w:rsidP="00F20AF4">
      <w:pPr>
        <w:spacing w:before="240" w:after="120"/>
        <w:ind w:left="1440"/>
        <w:jc w:val="left"/>
        <w:rPr>
          <w:color w:val="000000" w:themeColor="text1"/>
        </w:rPr>
      </w:pPr>
      <w:r w:rsidRPr="003261FD">
        <w:rPr>
          <w:color w:val="000000" w:themeColor="text1"/>
        </w:rPr>
        <w:t>………………………………………………………………………………………………………………………………………………………………………………</w:t>
      </w:r>
    </w:p>
    <w:p w:rsidR="006F585F" w:rsidRPr="003261FD" w:rsidRDefault="006F585F" w:rsidP="00F20AF4">
      <w:pPr>
        <w:pStyle w:val="HeaderEC2"/>
        <w:spacing w:before="240" w:after="120"/>
      </w:pPr>
      <w:bookmarkStart w:id="461" w:name="_Toc438027904"/>
      <w:bookmarkStart w:id="462" w:name="_Toc454788334"/>
      <w:r w:rsidRPr="003261FD">
        <w:t>2.</w:t>
      </w:r>
      <w:bookmarkEnd w:id="461"/>
      <w:r w:rsidR="00D12A9A" w:rsidRPr="003261FD">
        <w:t>6</w:t>
      </w:r>
      <w:r w:rsidRPr="003261FD">
        <w:t xml:space="preserve">       </w:t>
      </w:r>
      <w:r w:rsidR="00ED3E0D" w:rsidRPr="003261FD">
        <w:t>Specialized Subcontractors</w:t>
      </w:r>
      <w:bookmarkEnd w:id="462"/>
    </w:p>
    <w:p w:rsidR="001D7549" w:rsidRPr="003261FD" w:rsidRDefault="001D6732" w:rsidP="00F20AF4">
      <w:pPr>
        <w:tabs>
          <w:tab w:val="left" w:pos="993"/>
          <w:tab w:val="left" w:pos="1710"/>
        </w:tabs>
        <w:spacing w:before="240" w:after="120"/>
        <w:ind w:left="1440" w:firstLine="3"/>
        <w:rPr>
          <w:bCs/>
          <w:color w:val="000000" w:themeColor="text1"/>
        </w:rPr>
      </w:pPr>
      <w:r w:rsidRPr="003261FD">
        <w:rPr>
          <w:bCs/>
          <w:color w:val="000000" w:themeColor="text1"/>
        </w:rPr>
        <w:t>I</w:t>
      </w:r>
      <w:r w:rsidR="00375008" w:rsidRPr="003261FD">
        <w:rPr>
          <w:bCs/>
          <w:color w:val="000000" w:themeColor="text1"/>
        </w:rPr>
        <w:t xml:space="preserve">f permitted under ITB </w:t>
      </w:r>
      <w:r w:rsidR="00383234" w:rsidRPr="003261FD">
        <w:rPr>
          <w:bCs/>
          <w:color w:val="000000" w:themeColor="text1"/>
        </w:rPr>
        <w:t>34</w:t>
      </w:r>
      <w:r w:rsidR="00366119" w:rsidRPr="003261FD">
        <w:rPr>
          <w:bCs/>
          <w:color w:val="000000" w:themeColor="text1"/>
        </w:rPr>
        <w:t xml:space="preserve">, </w:t>
      </w:r>
      <w:r w:rsidRPr="003261FD">
        <w:rPr>
          <w:bCs/>
          <w:color w:val="000000" w:themeColor="text1"/>
        </w:rPr>
        <w:t>o</w:t>
      </w:r>
      <w:r w:rsidR="00CC4ED3" w:rsidRPr="003261FD">
        <w:rPr>
          <w:bCs/>
          <w:color w:val="000000" w:themeColor="text1"/>
        </w:rPr>
        <w:t xml:space="preserve">nly the specific experience of </w:t>
      </w:r>
      <w:r w:rsidR="0040549A" w:rsidRPr="003261FD">
        <w:rPr>
          <w:bCs/>
          <w:color w:val="000000" w:themeColor="text1"/>
        </w:rPr>
        <w:t>S</w:t>
      </w:r>
      <w:r w:rsidR="00A116FF" w:rsidRPr="003261FD">
        <w:rPr>
          <w:bCs/>
          <w:color w:val="000000" w:themeColor="text1"/>
        </w:rPr>
        <w:t>ub</w:t>
      </w:r>
      <w:r w:rsidR="00CC4ED3" w:rsidRPr="003261FD">
        <w:rPr>
          <w:bCs/>
          <w:color w:val="000000" w:themeColor="text1"/>
        </w:rPr>
        <w:t xml:space="preserve">contractors for specialized works permitted by the Employer will be considered. The general experience and financial resources of the </w:t>
      </w:r>
      <w:r w:rsidR="0040549A" w:rsidRPr="003261FD">
        <w:rPr>
          <w:bCs/>
          <w:color w:val="000000" w:themeColor="text1"/>
        </w:rPr>
        <w:t>S</w:t>
      </w:r>
      <w:r w:rsidR="00CC4ED3" w:rsidRPr="003261FD">
        <w:rPr>
          <w:bCs/>
          <w:color w:val="000000" w:themeColor="text1"/>
        </w:rPr>
        <w:t xml:space="preserve">pecialized </w:t>
      </w:r>
      <w:r w:rsidR="0040549A" w:rsidRPr="003261FD">
        <w:rPr>
          <w:bCs/>
          <w:color w:val="000000" w:themeColor="text1"/>
        </w:rPr>
        <w:t>S</w:t>
      </w:r>
      <w:r w:rsidR="00A116FF" w:rsidRPr="003261FD">
        <w:rPr>
          <w:bCs/>
          <w:color w:val="000000" w:themeColor="text1"/>
        </w:rPr>
        <w:t>ub</w:t>
      </w:r>
      <w:r w:rsidR="00CC4ED3" w:rsidRPr="003261FD">
        <w:rPr>
          <w:bCs/>
          <w:color w:val="000000" w:themeColor="text1"/>
        </w:rPr>
        <w:t xml:space="preserve">contractors shall not be added to those of the </w:t>
      </w:r>
      <w:r w:rsidR="00F25823" w:rsidRPr="003261FD">
        <w:rPr>
          <w:bCs/>
          <w:color w:val="000000" w:themeColor="text1"/>
        </w:rPr>
        <w:t>Bid</w:t>
      </w:r>
      <w:r w:rsidR="00CC4ED3" w:rsidRPr="003261FD">
        <w:rPr>
          <w:bCs/>
          <w:color w:val="000000" w:themeColor="text1"/>
        </w:rPr>
        <w:t xml:space="preserve">der for purposes of qualification of the </w:t>
      </w:r>
      <w:r w:rsidR="00F25823" w:rsidRPr="003261FD">
        <w:rPr>
          <w:bCs/>
          <w:color w:val="000000" w:themeColor="text1"/>
        </w:rPr>
        <w:t>Bid</w:t>
      </w:r>
      <w:r w:rsidR="00CC4ED3" w:rsidRPr="003261FD">
        <w:rPr>
          <w:bCs/>
          <w:color w:val="000000" w:themeColor="text1"/>
        </w:rPr>
        <w:t xml:space="preserve">der. </w:t>
      </w:r>
    </w:p>
    <w:p w:rsidR="009C5079" w:rsidRPr="003261FD" w:rsidRDefault="009C5079" w:rsidP="00F20AF4">
      <w:pPr>
        <w:pStyle w:val="HeaderEC2"/>
        <w:spacing w:before="240" w:after="120"/>
      </w:pPr>
      <w:bookmarkStart w:id="463" w:name="_Toc454788335"/>
      <w:r w:rsidRPr="003261FD">
        <w:t>2.</w:t>
      </w:r>
      <w:r w:rsidR="00D12A9A" w:rsidRPr="003261FD">
        <w:t>7</w:t>
      </w:r>
      <w:r w:rsidRPr="003261FD">
        <w:t xml:space="preserve"> </w:t>
      </w:r>
      <w:r w:rsidR="00250EDD" w:rsidRPr="003261FD">
        <w:t xml:space="preserve">      </w:t>
      </w:r>
      <w:r w:rsidRPr="003261FD">
        <w:t xml:space="preserve">Other </w:t>
      </w:r>
      <w:r w:rsidR="00094F3A" w:rsidRPr="003261FD">
        <w:t>Criteria</w:t>
      </w:r>
      <w:bookmarkEnd w:id="463"/>
    </w:p>
    <w:p w:rsidR="00CB69FC" w:rsidRPr="003261FD" w:rsidRDefault="009C5079" w:rsidP="00F20AF4">
      <w:pPr>
        <w:pStyle w:val="Outline4"/>
        <w:spacing w:before="240" w:after="120"/>
      </w:pPr>
      <w:r w:rsidRPr="003261FD">
        <w:t>I</w:t>
      </w:r>
      <w:r w:rsidR="00CB69FC" w:rsidRPr="003261FD">
        <w:t xml:space="preserve">f </w:t>
      </w:r>
      <w:r w:rsidR="00920F23" w:rsidRPr="003261FD">
        <w:t>permitted</w:t>
      </w:r>
      <w:r w:rsidR="00CB69FC" w:rsidRPr="003261FD">
        <w:t xml:space="preserve"> under </w:t>
      </w:r>
      <w:r w:rsidR="001B133C" w:rsidRPr="003261FD">
        <w:t xml:space="preserve">ITB </w:t>
      </w:r>
      <w:r w:rsidR="00CB69FC" w:rsidRPr="003261FD">
        <w:t>35.2(</w:t>
      </w:r>
      <w:r w:rsidR="00641358" w:rsidRPr="003261FD">
        <w:t>f</w:t>
      </w:r>
      <w:r w:rsidR="00CB69FC" w:rsidRPr="003261FD">
        <w:t>):</w:t>
      </w:r>
    </w:p>
    <w:p w:rsidR="005D5323" w:rsidRPr="003261FD" w:rsidRDefault="005D5323" w:rsidP="00F20AF4">
      <w:pPr>
        <w:spacing w:before="240" w:after="120"/>
        <w:ind w:left="1440"/>
        <w:jc w:val="left"/>
        <w:rPr>
          <w:color w:val="000000" w:themeColor="text1"/>
        </w:rPr>
      </w:pPr>
      <w:r w:rsidRPr="003261FD">
        <w:rPr>
          <w:color w:val="000000" w:themeColor="text1"/>
        </w:rPr>
        <w:t>………………………………………………………………………………………………………………………………………………………………………………</w:t>
      </w:r>
    </w:p>
    <w:p w:rsidR="00CC4ED3" w:rsidRPr="003261FD" w:rsidRDefault="00CC4ED3" w:rsidP="00F20AF4">
      <w:pPr>
        <w:spacing w:before="240" w:after="120"/>
        <w:jc w:val="left"/>
        <w:rPr>
          <w:b/>
          <w:color w:val="000000" w:themeColor="text1"/>
          <w:sz w:val="28"/>
        </w:rPr>
        <w:sectPr w:rsidR="00CC4ED3" w:rsidRPr="003261FD" w:rsidSect="00435DDC">
          <w:headerReference w:type="even" r:id="rId30"/>
          <w:headerReference w:type="default" r:id="rId31"/>
          <w:headerReference w:type="first" r:id="rId32"/>
          <w:footnotePr>
            <w:numRestart w:val="eachSect"/>
          </w:footnotePr>
          <w:endnotePr>
            <w:numFmt w:val="decimal"/>
          </w:endnotePr>
          <w:type w:val="oddPage"/>
          <w:pgSz w:w="12240" w:h="15840" w:code="1"/>
          <w:pgMar w:top="1440" w:right="1440" w:bottom="1440" w:left="1440" w:header="720" w:footer="720" w:gutter="0"/>
          <w:cols w:space="720"/>
          <w:titlePg/>
        </w:sectPr>
      </w:pPr>
    </w:p>
    <w:p w:rsidR="002A3C4B" w:rsidRPr="003261FD" w:rsidRDefault="002A3C4B" w:rsidP="00F20AF4">
      <w:pPr>
        <w:suppressAutoHyphens/>
        <w:spacing w:after="240"/>
        <w:jc w:val="center"/>
        <w:outlineLvl w:val="1"/>
        <w:rPr>
          <w:rFonts w:ascii="Times New Roman Bold" w:hAnsi="Times New Roman Bold"/>
          <w:b/>
          <w:sz w:val="32"/>
          <w:szCs w:val="28"/>
        </w:rPr>
      </w:pPr>
      <w:bookmarkStart w:id="464" w:name="_Toc333569796"/>
      <w:r w:rsidRPr="003261FD">
        <w:rPr>
          <w:rFonts w:ascii="Times New Roman Bold" w:hAnsi="Times New Roman Bold"/>
          <w:b/>
          <w:sz w:val="32"/>
          <w:szCs w:val="28"/>
        </w:rPr>
        <w:t>3. Qualification</w:t>
      </w:r>
      <w:bookmarkEnd w:id="464"/>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585"/>
        <w:gridCol w:w="2633"/>
        <w:gridCol w:w="1996"/>
        <w:gridCol w:w="1874"/>
        <w:gridCol w:w="1530"/>
        <w:gridCol w:w="1620"/>
        <w:gridCol w:w="1800"/>
      </w:tblGrid>
      <w:tr w:rsidR="002A3C4B" w:rsidRPr="003261FD" w:rsidTr="00CF4A80">
        <w:trPr>
          <w:tblHeader/>
        </w:trPr>
        <w:tc>
          <w:tcPr>
            <w:tcW w:w="4788" w:type="dxa"/>
            <w:gridSpan w:val="3"/>
            <w:shd w:val="clear" w:color="auto" w:fill="000000" w:themeFill="text1"/>
            <w:vAlign w:val="center"/>
          </w:tcPr>
          <w:p w:rsidR="002A3C4B" w:rsidRPr="003261FD" w:rsidRDefault="002A3C4B" w:rsidP="006211D8">
            <w:pPr>
              <w:spacing w:before="31" w:after="31"/>
              <w:jc w:val="center"/>
              <w:rPr>
                <w:b/>
                <w:color w:val="FFFFFF" w:themeColor="background1"/>
                <w:szCs w:val="20"/>
              </w:rPr>
            </w:pPr>
            <w:bookmarkStart w:id="465" w:name="_Toc325722785"/>
            <w:r w:rsidRPr="003261FD">
              <w:rPr>
                <w:b/>
                <w:color w:val="FFFFFF" w:themeColor="background1"/>
                <w:szCs w:val="20"/>
              </w:rPr>
              <w:t>Eligibility and Qualification Criteria</w:t>
            </w:r>
            <w:bookmarkEnd w:id="465"/>
          </w:p>
        </w:tc>
        <w:tc>
          <w:tcPr>
            <w:tcW w:w="7020" w:type="dxa"/>
            <w:gridSpan w:val="4"/>
            <w:shd w:val="clear" w:color="auto" w:fill="000000" w:themeFill="text1"/>
            <w:vAlign w:val="center"/>
          </w:tcPr>
          <w:p w:rsidR="002A3C4B" w:rsidRPr="003261FD" w:rsidRDefault="002A3C4B" w:rsidP="006211D8">
            <w:pPr>
              <w:spacing w:before="31" w:after="31"/>
              <w:jc w:val="center"/>
              <w:rPr>
                <w:b/>
                <w:color w:val="FFFFFF" w:themeColor="background1"/>
                <w:szCs w:val="20"/>
              </w:rPr>
            </w:pPr>
            <w:bookmarkStart w:id="466" w:name="_Toc325722786"/>
            <w:r w:rsidRPr="003261FD">
              <w:rPr>
                <w:b/>
                <w:color w:val="FFFFFF" w:themeColor="background1"/>
                <w:szCs w:val="20"/>
              </w:rPr>
              <w:t>Compliance Requirements</w:t>
            </w:r>
            <w:bookmarkEnd w:id="466"/>
          </w:p>
        </w:tc>
        <w:tc>
          <w:tcPr>
            <w:tcW w:w="1800" w:type="dxa"/>
            <w:shd w:val="clear" w:color="auto" w:fill="000000" w:themeFill="text1"/>
            <w:vAlign w:val="center"/>
          </w:tcPr>
          <w:p w:rsidR="002A3C4B" w:rsidRPr="003261FD" w:rsidRDefault="002A3C4B" w:rsidP="006211D8">
            <w:pPr>
              <w:spacing w:before="31" w:after="31"/>
              <w:jc w:val="center"/>
              <w:rPr>
                <w:b/>
                <w:color w:val="FFFFFF" w:themeColor="background1"/>
                <w:szCs w:val="20"/>
              </w:rPr>
            </w:pPr>
            <w:bookmarkStart w:id="467" w:name="_Toc325722787"/>
            <w:r w:rsidRPr="003261FD">
              <w:rPr>
                <w:b/>
                <w:color w:val="FFFFFF" w:themeColor="background1"/>
                <w:szCs w:val="20"/>
              </w:rPr>
              <w:t>Documentation</w:t>
            </w:r>
            <w:bookmarkEnd w:id="467"/>
          </w:p>
        </w:tc>
      </w:tr>
      <w:tr w:rsidR="00D6174D" w:rsidRPr="003261FD" w:rsidTr="008760C3">
        <w:trPr>
          <w:tblHeader/>
        </w:trPr>
        <w:tc>
          <w:tcPr>
            <w:tcW w:w="570" w:type="dxa"/>
            <w:vMerge w:val="restart"/>
            <w:shd w:val="clear" w:color="auto" w:fill="D9D9D9" w:themeFill="background1" w:themeFillShade="D9"/>
          </w:tcPr>
          <w:p w:rsidR="002A3C4B" w:rsidRPr="003261FD" w:rsidRDefault="002A3C4B" w:rsidP="00F20AF4">
            <w:pPr>
              <w:jc w:val="center"/>
              <w:rPr>
                <w:b/>
                <w:szCs w:val="20"/>
              </w:rPr>
            </w:pPr>
            <w:bookmarkStart w:id="468" w:name="_Toc325722788"/>
            <w:r w:rsidRPr="003261FD">
              <w:rPr>
                <w:b/>
                <w:szCs w:val="20"/>
              </w:rPr>
              <w:t>No.</w:t>
            </w:r>
            <w:bookmarkEnd w:id="468"/>
          </w:p>
        </w:tc>
        <w:tc>
          <w:tcPr>
            <w:tcW w:w="1585" w:type="dxa"/>
            <w:vMerge w:val="restart"/>
            <w:shd w:val="clear" w:color="auto" w:fill="D9D9D9" w:themeFill="background1" w:themeFillShade="D9"/>
          </w:tcPr>
          <w:p w:rsidR="002A3C4B" w:rsidRPr="003261FD" w:rsidRDefault="002A3C4B" w:rsidP="00F20AF4">
            <w:pPr>
              <w:spacing w:before="31" w:after="31"/>
              <w:jc w:val="center"/>
              <w:rPr>
                <w:b/>
                <w:szCs w:val="20"/>
              </w:rPr>
            </w:pPr>
            <w:bookmarkStart w:id="469" w:name="_Toc325722789"/>
            <w:r w:rsidRPr="003261FD">
              <w:rPr>
                <w:b/>
                <w:szCs w:val="20"/>
              </w:rPr>
              <w:t>Subject</w:t>
            </w:r>
            <w:bookmarkEnd w:id="469"/>
          </w:p>
        </w:tc>
        <w:tc>
          <w:tcPr>
            <w:tcW w:w="2633" w:type="dxa"/>
            <w:vMerge w:val="restart"/>
            <w:shd w:val="clear" w:color="auto" w:fill="D9D9D9" w:themeFill="background1" w:themeFillShade="D9"/>
          </w:tcPr>
          <w:p w:rsidR="002A3C4B" w:rsidRPr="003261FD" w:rsidRDefault="002A3C4B" w:rsidP="00F20AF4">
            <w:pPr>
              <w:spacing w:before="31" w:after="31"/>
              <w:jc w:val="center"/>
              <w:rPr>
                <w:b/>
                <w:szCs w:val="20"/>
              </w:rPr>
            </w:pPr>
            <w:bookmarkStart w:id="470" w:name="_Toc325722790"/>
            <w:r w:rsidRPr="003261FD">
              <w:rPr>
                <w:b/>
                <w:szCs w:val="20"/>
              </w:rPr>
              <w:t>Requirement</w:t>
            </w:r>
            <w:bookmarkEnd w:id="470"/>
          </w:p>
        </w:tc>
        <w:tc>
          <w:tcPr>
            <w:tcW w:w="1996" w:type="dxa"/>
            <w:vMerge w:val="restart"/>
            <w:shd w:val="clear" w:color="auto" w:fill="D9D9D9" w:themeFill="background1" w:themeFillShade="D9"/>
          </w:tcPr>
          <w:p w:rsidR="002A3C4B" w:rsidRPr="003261FD" w:rsidRDefault="002A3C4B" w:rsidP="00F20AF4">
            <w:pPr>
              <w:spacing w:before="31" w:after="31"/>
              <w:jc w:val="center"/>
              <w:rPr>
                <w:b/>
                <w:szCs w:val="20"/>
              </w:rPr>
            </w:pPr>
            <w:bookmarkStart w:id="471" w:name="_Toc325722791"/>
            <w:r w:rsidRPr="003261FD">
              <w:rPr>
                <w:b/>
                <w:szCs w:val="20"/>
              </w:rPr>
              <w:t>Single Entity</w:t>
            </w:r>
            <w:bookmarkEnd w:id="471"/>
          </w:p>
        </w:tc>
        <w:tc>
          <w:tcPr>
            <w:tcW w:w="5024" w:type="dxa"/>
            <w:gridSpan w:val="3"/>
            <w:shd w:val="clear" w:color="auto" w:fill="D9D9D9" w:themeFill="background1" w:themeFillShade="D9"/>
          </w:tcPr>
          <w:p w:rsidR="002A3C4B" w:rsidRPr="003261FD" w:rsidRDefault="002A3C4B" w:rsidP="00F20AF4">
            <w:pPr>
              <w:spacing w:before="31" w:after="31"/>
              <w:jc w:val="center"/>
              <w:rPr>
                <w:b/>
                <w:szCs w:val="20"/>
              </w:rPr>
            </w:pPr>
            <w:bookmarkStart w:id="472" w:name="_Toc325722792"/>
            <w:r w:rsidRPr="003261FD">
              <w:rPr>
                <w:b/>
                <w:szCs w:val="20"/>
              </w:rPr>
              <w:t>Joint Venture (existing or intended)</w:t>
            </w:r>
            <w:bookmarkEnd w:id="472"/>
          </w:p>
        </w:tc>
        <w:tc>
          <w:tcPr>
            <w:tcW w:w="1800" w:type="dxa"/>
            <w:vMerge w:val="restart"/>
            <w:shd w:val="clear" w:color="auto" w:fill="D9D9D9" w:themeFill="background1" w:themeFillShade="D9"/>
          </w:tcPr>
          <w:p w:rsidR="002A3C4B" w:rsidRPr="003261FD" w:rsidRDefault="002A3C4B" w:rsidP="00F20AF4">
            <w:pPr>
              <w:spacing w:before="31" w:after="31"/>
              <w:jc w:val="center"/>
              <w:rPr>
                <w:b/>
                <w:szCs w:val="20"/>
              </w:rPr>
            </w:pPr>
            <w:bookmarkStart w:id="473" w:name="_Toc325722793"/>
            <w:r w:rsidRPr="003261FD">
              <w:rPr>
                <w:b/>
                <w:szCs w:val="20"/>
              </w:rPr>
              <w:t>Submission Requirements</w:t>
            </w:r>
            <w:bookmarkEnd w:id="473"/>
          </w:p>
        </w:tc>
      </w:tr>
      <w:tr w:rsidR="00D6174D" w:rsidRPr="003261FD" w:rsidTr="008760C3">
        <w:trPr>
          <w:tblHeader/>
        </w:trPr>
        <w:tc>
          <w:tcPr>
            <w:tcW w:w="570" w:type="dxa"/>
            <w:vMerge/>
          </w:tcPr>
          <w:p w:rsidR="002A3C4B" w:rsidRPr="003261FD" w:rsidRDefault="002A3C4B" w:rsidP="00F20AF4">
            <w:pPr>
              <w:jc w:val="center"/>
              <w:rPr>
                <w:b/>
                <w:szCs w:val="20"/>
              </w:rPr>
            </w:pPr>
          </w:p>
        </w:tc>
        <w:tc>
          <w:tcPr>
            <w:tcW w:w="1585" w:type="dxa"/>
            <w:vMerge/>
          </w:tcPr>
          <w:p w:rsidR="002A3C4B" w:rsidRPr="003261FD" w:rsidRDefault="002A3C4B" w:rsidP="00F20AF4">
            <w:pPr>
              <w:spacing w:before="31" w:after="31"/>
              <w:jc w:val="center"/>
              <w:rPr>
                <w:b/>
                <w:szCs w:val="20"/>
              </w:rPr>
            </w:pPr>
          </w:p>
        </w:tc>
        <w:tc>
          <w:tcPr>
            <w:tcW w:w="2633" w:type="dxa"/>
            <w:vMerge/>
          </w:tcPr>
          <w:p w:rsidR="002A3C4B" w:rsidRPr="003261FD" w:rsidRDefault="002A3C4B" w:rsidP="00F20AF4">
            <w:pPr>
              <w:spacing w:before="31" w:after="31"/>
              <w:jc w:val="center"/>
              <w:rPr>
                <w:b/>
                <w:szCs w:val="20"/>
              </w:rPr>
            </w:pPr>
          </w:p>
        </w:tc>
        <w:tc>
          <w:tcPr>
            <w:tcW w:w="1996" w:type="dxa"/>
            <w:vMerge/>
          </w:tcPr>
          <w:p w:rsidR="002A3C4B" w:rsidRPr="003261FD" w:rsidRDefault="002A3C4B" w:rsidP="00F20AF4">
            <w:pPr>
              <w:spacing w:before="31" w:after="31"/>
              <w:jc w:val="center"/>
              <w:rPr>
                <w:b/>
                <w:szCs w:val="20"/>
              </w:rPr>
            </w:pPr>
          </w:p>
        </w:tc>
        <w:tc>
          <w:tcPr>
            <w:tcW w:w="1874" w:type="dxa"/>
            <w:shd w:val="clear" w:color="auto" w:fill="D9D9D9" w:themeFill="background1" w:themeFillShade="D9"/>
          </w:tcPr>
          <w:p w:rsidR="002A3C4B" w:rsidRPr="003261FD" w:rsidRDefault="002A3C4B" w:rsidP="00F20AF4">
            <w:pPr>
              <w:spacing w:before="31" w:after="31"/>
              <w:jc w:val="center"/>
              <w:rPr>
                <w:b/>
                <w:szCs w:val="20"/>
              </w:rPr>
            </w:pPr>
            <w:bookmarkStart w:id="474" w:name="_Toc325722794"/>
            <w:r w:rsidRPr="003261FD">
              <w:rPr>
                <w:b/>
                <w:szCs w:val="20"/>
              </w:rPr>
              <w:t>All Members Combined</w:t>
            </w:r>
            <w:bookmarkEnd w:id="474"/>
          </w:p>
        </w:tc>
        <w:tc>
          <w:tcPr>
            <w:tcW w:w="1530" w:type="dxa"/>
            <w:shd w:val="clear" w:color="auto" w:fill="D9D9D9" w:themeFill="background1" w:themeFillShade="D9"/>
          </w:tcPr>
          <w:p w:rsidR="002A3C4B" w:rsidRPr="003261FD" w:rsidRDefault="002A3C4B" w:rsidP="00F20AF4">
            <w:pPr>
              <w:spacing w:before="31" w:after="31"/>
              <w:jc w:val="center"/>
              <w:rPr>
                <w:b/>
                <w:szCs w:val="20"/>
              </w:rPr>
            </w:pPr>
            <w:bookmarkStart w:id="475" w:name="_Toc325722795"/>
            <w:r w:rsidRPr="003261FD">
              <w:rPr>
                <w:b/>
                <w:szCs w:val="20"/>
              </w:rPr>
              <w:t>Each Member</w:t>
            </w:r>
            <w:bookmarkEnd w:id="475"/>
          </w:p>
        </w:tc>
        <w:tc>
          <w:tcPr>
            <w:tcW w:w="1620" w:type="dxa"/>
            <w:shd w:val="clear" w:color="auto" w:fill="D9D9D9" w:themeFill="background1" w:themeFillShade="D9"/>
          </w:tcPr>
          <w:p w:rsidR="002A3C4B" w:rsidRPr="003261FD" w:rsidRDefault="002A3C4B" w:rsidP="00F20AF4">
            <w:pPr>
              <w:spacing w:before="31" w:after="31"/>
              <w:jc w:val="center"/>
              <w:rPr>
                <w:b/>
                <w:szCs w:val="20"/>
              </w:rPr>
            </w:pPr>
            <w:bookmarkStart w:id="476" w:name="_Toc325722796"/>
            <w:r w:rsidRPr="003261FD">
              <w:rPr>
                <w:b/>
                <w:szCs w:val="20"/>
              </w:rPr>
              <w:t>One Member</w:t>
            </w:r>
            <w:bookmarkEnd w:id="476"/>
          </w:p>
        </w:tc>
        <w:tc>
          <w:tcPr>
            <w:tcW w:w="1800" w:type="dxa"/>
            <w:vMerge/>
          </w:tcPr>
          <w:p w:rsidR="002A3C4B" w:rsidRPr="003261FD" w:rsidRDefault="002A3C4B" w:rsidP="00F20AF4">
            <w:pPr>
              <w:spacing w:before="31" w:after="31"/>
              <w:jc w:val="center"/>
              <w:rPr>
                <w:b/>
                <w:szCs w:val="20"/>
              </w:rPr>
            </w:pPr>
          </w:p>
        </w:tc>
      </w:tr>
      <w:tr w:rsidR="002A3C4B" w:rsidRPr="003261FD" w:rsidTr="00CF4A80">
        <w:tc>
          <w:tcPr>
            <w:tcW w:w="13608" w:type="dxa"/>
            <w:gridSpan w:val="8"/>
            <w:shd w:val="clear" w:color="auto" w:fill="7F7F7F" w:themeFill="text1" w:themeFillTint="80"/>
          </w:tcPr>
          <w:p w:rsidR="002A3C4B" w:rsidRPr="003261FD" w:rsidRDefault="002A3C4B" w:rsidP="006211D8">
            <w:pPr>
              <w:autoSpaceDE w:val="0"/>
              <w:autoSpaceDN w:val="0"/>
              <w:adjustRightInd w:val="0"/>
              <w:spacing w:before="62" w:after="62"/>
              <w:jc w:val="left"/>
              <w:rPr>
                <w:rFonts w:cs="Arial-BoldMT"/>
                <w:b/>
                <w:bCs/>
                <w:color w:val="FFFFFF" w:themeColor="background1"/>
                <w:szCs w:val="20"/>
              </w:rPr>
            </w:pPr>
            <w:bookmarkStart w:id="477" w:name="_Toc333569797"/>
            <w:r w:rsidRPr="003261FD">
              <w:rPr>
                <w:rFonts w:cs="Arial-BoldMT"/>
                <w:b/>
                <w:bCs/>
                <w:color w:val="FFFFFF" w:themeColor="background1"/>
                <w:szCs w:val="20"/>
              </w:rPr>
              <w:t>1. Eligibility</w:t>
            </w:r>
            <w:bookmarkEnd w:id="477"/>
          </w:p>
        </w:tc>
      </w:tr>
      <w:tr w:rsidR="00D6174D" w:rsidRPr="003261FD" w:rsidTr="008760C3">
        <w:tc>
          <w:tcPr>
            <w:tcW w:w="570" w:type="dxa"/>
          </w:tcPr>
          <w:p w:rsidR="002A3C4B" w:rsidRPr="003261FD" w:rsidRDefault="002A3C4B" w:rsidP="00F20AF4">
            <w:pPr>
              <w:jc w:val="left"/>
              <w:rPr>
                <w:b/>
                <w:sz w:val="22"/>
                <w:szCs w:val="22"/>
              </w:rPr>
            </w:pPr>
            <w:bookmarkStart w:id="478" w:name="_Toc325722798"/>
            <w:r w:rsidRPr="003261FD">
              <w:rPr>
                <w:b/>
                <w:sz w:val="22"/>
                <w:szCs w:val="22"/>
              </w:rPr>
              <w:t>1.1</w:t>
            </w:r>
            <w:bookmarkEnd w:id="478"/>
          </w:p>
        </w:tc>
        <w:tc>
          <w:tcPr>
            <w:tcW w:w="1585" w:type="dxa"/>
          </w:tcPr>
          <w:p w:rsidR="002A3C4B" w:rsidRPr="003261FD" w:rsidRDefault="002A3C4B" w:rsidP="00F20AF4">
            <w:pPr>
              <w:spacing w:before="31" w:after="31"/>
              <w:jc w:val="left"/>
              <w:rPr>
                <w:b/>
                <w:sz w:val="22"/>
                <w:szCs w:val="22"/>
              </w:rPr>
            </w:pPr>
            <w:bookmarkStart w:id="479" w:name="_Toc325722799"/>
            <w:r w:rsidRPr="003261FD">
              <w:rPr>
                <w:b/>
                <w:sz w:val="22"/>
                <w:szCs w:val="22"/>
              </w:rPr>
              <w:t>Nationality</w:t>
            </w:r>
            <w:bookmarkEnd w:id="479"/>
          </w:p>
        </w:tc>
        <w:tc>
          <w:tcPr>
            <w:tcW w:w="2633" w:type="dxa"/>
          </w:tcPr>
          <w:p w:rsidR="002A3C4B" w:rsidRPr="003261FD" w:rsidRDefault="002A3C4B" w:rsidP="00F20AF4">
            <w:pPr>
              <w:spacing w:before="31" w:after="31"/>
              <w:jc w:val="left"/>
              <w:rPr>
                <w:sz w:val="22"/>
                <w:szCs w:val="22"/>
              </w:rPr>
            </w:pPr>
            <w:bookmarkStart w:id="480" w:name="_Toc325722800"/>
            <w:r w:rsidRPr="003261FD">
              <w:rPr>
                <w:sz w:val="22"/>
                <w:szCs w:val="22"/>
              </w:rPr>
              <w:t>Nationality in accordance with ITB  4.</w:t>
            </w:r>
            <w:bookmarkEnd w:id="480"/>
            <w:r w:rsidRPr="003261FD">
              <w:rPr>
                <w:sz w:val="22"/>
                <w:szCs w:val="22"/>
              </w:rPr>
              <w:t>4</w:t>
            </w:r>
          </w:p>
        </w:tc>
        <w:tc>
          <w:tcPr>
            <w:tcW w:w="1996" w:type="dxa"/>
          </w:tcPr>
          <w:p w:rsidR="002A3C4B" w:rsidRPr="003261FD" w:rsidRDefault="002A3C4B" w:rsidP="00F20AF4">
            <w:pPr>
              <w:spacing w:before="31" w:after="31"/>
              <w:jc w:val="left"/>
              <w:rPr>
                <w:sz w:val="22"/>
                <w:szCs w:val="22"/>
              </w:rPr>
            </w:pPr>
            <w:bookmarkStart w:id="481" w:name="_Toc325722801"/>
            <w:r w:rsidRPr="003261FD">
              <w:rPr>
                <w:sz w:val="22"/>
                <w:szCs w:val="22"/>
              </w:rPr>
              <w:t>Must meet requirement</w:t>
            </w:r>
            <w:bookmarkEnd w:id="481"/>
          </w:p>
        </w:tc>
        <w:tc>
          <w:tcPr>
            <w:tcW w:w="1874" w:type="dxa"/>
          </w:tcPr>
          <w:p w:rsidR="002A3C4B" w:rsidRPr="003261FD" w:rsidRDefault="002A3C4B" w:rsidP="00F20AF4">
            <w:pPr>
              <w:spacing w:before="31" w:after="31"/>
              <w:jc w:val="left"/>
              <w:rPr>
                <w:sz w:val="22"/>
                <w:szCs w:val="22"/>
              </w:rPr>
            </w:pPr>
            <w:bookmarkStart w:id="482" w:name="_Toc325722802"/>
            <w:r w:rsidRPr="003261FD">
              <w:rPr>
                <w:sz w:val="22"/>
                <w:szCs w:val="22"/>
              </w:rPr>
              <w:t>Must meet requirement</w:t>
            </w:r>
            <w:bookmarkEnd w:id="482"/>
          </w:p>
        </w:tc>
        <w:tc>
          <w:tcPr>
            <w:tcW w:w="1530" w:type="dxa"/>
          </w:tcPr>
          <w:p w:rsidR="002A3C4B" w:rsidRPr="003261FD" w:rsidRDefault="002A3C4B" w:rsidP="00F20AF4">
            <w:pPr>
              <w:spacing w:before="31" w:after="31"/>
              <w:jc w:val="left"/>
              <w:rPr>
                <w:sz w:val="22"/>
                <w:szCs w:val="22"/>
              </w:rPr>
            </w:pPr>
            <w:bookmarkStart w:id="483" w:name="_Toc325722803"/>
            <w:r w:rsidRPr="003261FD">
              <w:rPr>
                <w:sz w:val="22"/>
                <w:szCs w:val="22"/>
              </w:rPr>
              <w:t>Must meet requirement</w:t>
            </w:r>
            <w:bookmarkEnd w:id="483"/>
          </w:p>
        </w:tc>
        <w:tc>
          <w:tcPr>
            <w:tcW w:w="1620" w:type="dxa"/>
          </w:tcPr>
          <w:p w:rsidR="002A3C4B" w:rsidRPr="003261FD" w:rsidRDefault="002A3C4B" w:rsidP="00F20AF4">
            <w:pPr>
              <w:spacing w:before="31" w:after="31"/>
              <w:jc w:val="left"/>
              <w:rPr>
                <w:sz w:val="22"/>
                <w:szCs w:val="22"/>
              </w:rPr>
            </w:pPr>
            <w:bookmarkStart w:id="484" w:name="_Toc325722804"/>
            <w:r w:rsidRPr="003261FD">
              <w:rPr>
                <w:sz w:val="22"/>
                <w:szCs w:val="22"/>
              </w:rPr>
              <w:t>N/A</w:t>
            </w:r>
            <w:bookmarkEnd w:id="484"/>
          </w:p>
        </w:tc>
        <w:tc>
          <w:tcPr>
            <w:tcW w:w="1800" w:type="dxa"/>
          </w:tcPr>
          <w:p w:rsidR="002A3C4B" w:rsidRPr="003261FD" w:rsidRDefault="002A3C4B" w:rsidP="00F20AF4">
            <w:pPr>
              <w:spacing w:before="31" w:after="31"/>
              <w:jc w:val="left"/>
              <w:rPr>
                <w:sz w:val="22"/>
                <w:szCs w:val="22"/>
              </w:rPr>
            </w:pPr>
            <w:bookmarkStart w:id="485" w:name="_Toc325722805"/>
            <w:r w:rsidRPr="003261FD">
              <w:rPr>
                <w:sz w:val="22"/>
                <w:szCs w:val="22"/>
              </w:rPr>
              <w:t>Forms ELI – 1.1 and 1.2, with attachments</w:t>
            </w:r>
            <w:bookmarkEnd w:id="485"/>
          </w:p>
        </w:tc>
      </w:tr>
      <w:tr w:rsidR="00D6174D" w:rsidRPr="003261FD" w:rsidTr="008760C3">
        <w:tc>
          <w:tcPr>
            <w:tcW w:w="570" w:type="dxa"/>
          </w:tcPr>
          <w:p w:rsidR="002A3C4B" w:rsidRPr="003261FD" w:rsidRDefault="002A3C4B" w:rsidP="00F20AF4">
            <w:pPr>
              <w:jc w:val="left"/>
              <w:rPr>
                <w:b/>
                <w:sz w:val="22"/>
                <w:szCs w:val="22"/>
              </w:rPr>
            </w:pPr>
            <w:r w:rsidRPr="003261FD">
              <w:rPr>
                <w:b/>
                <w:sz w:val="22"/>
                <w:szCs w:val="22"/>
              </w:rPr>
              <w:t>1.2</w:t>
            </w:r>
          </w:p>
        </w:tc>
        <w:tc>
          <w:tcPr>
            <w:tcW w:w="1585" w:type="dxa"/>
          </w:tcPr>
          <w:p w:rsidR="002A3C4B" w:rsidRPr="003261FD" w:rsidRDefault="002A3C4B" w:rsidP="00F20AF4">
            <w:pPr>
              <w:spacing w:before="31" w:after="31"/>
              <w:jc w:val="left"/>
              <w:rPr>
                <w:b/>
                <w:sz w:val="22"/>
                <w:szCs w:val="22"/>
              </w:rPr>
            </w:pPr>
            <w:r w:rsidRPr="003261FD">
              <w:rPr>
                <w:b/>
                <w:sz w:val="22"/>
                <w:szCs w:val="22"/>
              </w:rPr>
              <w:t>Conflict of Interest</w:t>
            </w:r>
          </w:p>
        </w:tc>
        <w:tc>
          <w:tcPr>
            <w:tcW w:w="2633" w:type="dxa"/>
          </w:tcPr>
          <w:p w:rsidR="002A3C4B" w:rsidRPr="003261FD" w:rsidRDefault="002A3C4B" w:rsidP="00F20AF4">
            <w:pPr>
              <w:spacing w:before="31" w:after="31"/>
              <w:jc w:val="left"/>
              <w:rPr>
                <w:sz w:val="22"/>
                <w:szCs w:val="22"/>
              </w:rPr>
            </w:pPr>
            <w:bookmarkStart w:id="486" w:name="_Toc325722808"/>
            <w:r w:rsidRPr="003261FD">
              <w:rPr>
                <w:sz w:val="22"/>
                <w:szCs w:val="22"/>
              </w:rPr>
              <w:t>No conflicts of interest in accordance with ITB  4.2</w:t>
            </w:r>
            <w:bookmarkEnd w:id="486"/>
          </w:p>
        </w:tc>
        <w:tc>
          <w:tcPr>
            <w:tcW w:w="1996" w:type="dxa"/>
          </w:tcPr>
          <w:p w:rsidR="002A3C4B" w:rsidRPr="003261FD" w:rsidRDefault="002A3C4B" w:rsidP="00F20AF4">
            <w:pPr>
              <w:spacing w:before="31" w:after="31"/>
              <w:jc w:val="left"/>
              <w:rPr>
                <w:sz w:val="22"/>
                <w:szCs w:val="22"/>
              </w:rPr>
            </w:pPr>
            <w:bookmarkStart w:id="487" w:name="_Toc325722809"/>
            <w:r w:rsidRPr="003261FD">
              <w:rPr>
                <w:sz w:val="22"/>
                <w:szCs w:val="22"/>
              </w:rPr>
              <w:t>Must meet requirement</w:t>
            </w:r>
            <w:bookmarkEnd w:id="487"/>
          </w:p>
        </w:tc>
        <w:tc>
          <w:tcPr>
            <w:tcW w:w="1874" w:type="dxa"/>
          </w:tcPr>
          <w:p w:rsidR="002A3C4B" w:rsidRPr="003261FD" w:rsidRDefault="002A3C4B" w:rsidP="00F20AF4">
            <w:pPr>
              <w:spacing w:before="31" w:after="31"/>
              <w:jc w:val="left"/>
              <w:rPr>
                <w:sz w:val="22"/>
                <w:szCs w:val="22"/>
              </w:rPr>
            </w:pPr>
            <w:bookmarkStart w:id="488" w:name="_Toc325722810"/>
            <w:r w:rsidRPr="003261FD">
              <w:rPr>
                <w:sz w:val="22"/>
                <w:szCs w:val="22"/>
              </w:rPr>
              <w:t>Must meet requirement</w:t>
            </w:r>
            <w:bookmarkEnd w:id="488"/>
          </w:p>
        </w:tc>
        <w:tc>
          <w:tcPr>
            <w:tcW w:w="1530" w:type="dxa"/>
          </w:tcPr>
          <w:p w:rsidR="002A3C4B" w:rsidRPr="003261FD" w:rsidRDefault="002A3C4B" w:rsidP="00F20AF4">
            <w:pPr>
              <w:spacing w:before="31" w:after="31"/>
              <w:jc w:val="left"/>
              <w:rPr>
                <w:sz w:val="22"/>
                <w:szCs w:val="22"/>
              </w:rPr>
            </w:pPr>
            <w:bookmarkStart w:id="489" w:name="_Toc325722811"/>
            <w:r w:rsidRPr="003261FD">
              <w:rPr>
                <w:sz w:val="22"/>
                <w:szCs w:val="22"/>
              </w:rPr>
              <w:t>Must meet requirement</w:t>
            </w:r>
            <w:bookmarkEnd w:id="489"/>
          </w:p>
        </w:tc>
        <w:tc>
          <w:tcPr>
            <w:tcW w:w="1620" w:type="dxa"/>
          </w:tcPr>
          <w:p w:rsidR="002A3C4B" w:rsidRPr="003261FD" w:rsidRDefault="002A3C4B" w:rsidP="00F20AF4">
            <w:pPr>
              <w:spacing w:before="31" w:after="31"/>
              <w:jc w:val="left"/>
              <w:rPr>
                <w:sz w:val="22"/>
                <w:szCs w:val="22"/>
              </w:rPr>
            </w:pPr>
            <w:bookmarkStart w:id="490" w:name="_Toc325722812"/>
            <w:r w:rsidRPr="003261FD">
              <w:rPr>
                <w:sz w:val="22"/>
                <w:szCs w:val="22"/>
              </w:rPr>
              <w:t>N/A</w:t>
            </w:r>
            <w:bookmarkEnd w:id="490"/>
          </w:p>
        </w:tc>
        <w:tc>
          <w:tcPr>
            <w:tcW w:w="1800" w:type="dxa"/>
          </w:tcPr>
          <w:p w:rsidR="002A3C4B" w:rsidRPr="003261FD" w:rsidRDefault="002A3C4B" w:rsidP="00F20AF4">
            <w:pPr>
              <w:spacing w:before="31" w:after="31"/>
              <w:jc w:val="left"/>
              <w:rPr>
                <w:sz w:val="22"/>
                <w:szCs w:val="22"/>
              </w:rPr>
            </w:pPr>
            <w:bookmarkStart w:id="491" w:name="_Toc325722813"/>
            <w:r w:rsidRPr="003261FD">
              <w:rPr>
                <w:sz w:val="22"/>
                <w:szCs w:val="22"/>
              </w:rPr>
              <w:t>Letter of Bid</w:t>
            </w:r>
            <w:bookmarkEnd w:id="491"/>
          </w:p>
        </w:tc>
      </w:tr>
      <w:tr w:rsidR="00D6174D" w:rsidRPr="003261FD" w:rsidTr="008760C3">
        <w:tc>
          <w:tcPr>
            <w:tcW w:w="570" w:type="dxa"/>
          </w:tcPr>
          <w:p w:rsidR="002A3C4B" w:rsidRPr="003261FD" w:rsidRDefault="002A3C4B" w:rsidP="00F20AF4">
            <w:pPr>
              <w:jc w:val="left"/>
              <w:rPr>
                <w:b/>
                <w:sz w:val="22"/>
                <w:szCs w:val="22"/>
              </w:rPr>
            </w:pPr>
            <w:r w:rsidRPr="003261FD">
              <w:rPr>
                <w:b/>
                <w:sz w:val="22"/>
                <w:szCs w:val="22"/>
              </w:rPr>
              <w:t>1.3</w:t>
            </w:r>
          </w:p>
        </w:tc>
        <w:tc>
          <w:tcPr>
            <w:tcW w:w="1585" w:type="dxa"/>
          </w:tcPr>
          <w:p w:rsidR="002A3C4B" w:rsidRPr="003261FD" w:rsidRDefault="002A3C4B" w:rsidP="00F20AF4">
            <w:pPr>
              <w:spacing w:before="31" w:after="31"/>
              <w:jc w:val="left"/>
              <w:rPr>
                <w:b/>
                <w:sz w:val="22"/>
                <w:szCs w:val="22"/>
              </w:rPr>
            </w:pPr>
            <w:r w:rsidRPr="003261FD">
              <w:rPr>
                <w:b/>
                <w:sz w:val="22"/>
                <w:szCs w:val="22"/>
              </w:rPr>
              <w:t>Bank Eligibility</w:t>
            </w:r>
          </w:p>
        </w:tc>
        <w:tc>
          <w:tcPr>
            <w:tcW w:w="2633" w:type="dxa"/>
          </w:tcPr>
          <w:p w:rsidR="002A3C4B" w:rsidRPr="003261FD" w:rsidRDefault="002A3C4B" w:rsidP="00F20AF4">
            <w:pPr>
              <w:spacing w:before="31" w:after="31"/>
              <w:jc w:val="left"/>
              <w:rPr>
                <w:sz w:val="22"/>
                <w:szCs w:val="22"/>
              </w:rPr>
            </w:pPr>
            <w:bookmarkStart w:id="492" w:name="_Toc325722816"/>
            <w:r w:rsidRPr="003261FD">
              <w:rPr>
                <w:sz w:val="22"/>
                <w:szCs w:val="22"/>
              </w:rPr>
              <w:t>Not having been declared ineligible by the Bank, as described in ITB 4.5</w:t>
            </w:r>
            <w:r w:rsidR="00645E86" w:rsidRPr="003261FD">
              <w:rPr>
                <w:sz w:val="22"/>
                <w:szCs w:val="22"/>
              </w:rPr>
              <w:t>.</w:t>
            </w:r>
            <w:bookmarkEnd w:id="492"/>
          </w:p>
        </w:tc>
        <w:tc>
          <w:tcPr>
            <w:tcW w:w="1996" w:type="dxa"/>
          </w:tcPr>
          <w:p w:rsidR="002A3C4B" w:rsidRPr="003261FD" w:rsidRDefault="002A3C4B" w:rsidP="00F20AF4">
            <w:pPr>
              <w:spacing w:before="31" w:after="31"/>
              <w:jc w:val="left"/>
              <w:rPr>
                <w:sz w:val="22"/>
                <w:szCs w:val="22"/>
              </w:rPr>
            </w:pPr>
            <w:bookmarkStart w:id="493" w:name="_Toc325722817"/>
            <w:r w:rsidRPr="003261FD">
              <w:rPr>
                <w:sz w:val="22"/>
                <w:szCs w:val="22"/>
              </w:rPr>
              <w:t>Must meet requirement</w:t>
            </w:r>
            <w:bookmarkEnd w:id="493"/>
          </w:p>
        </w:tc>
        <w:tc>
          <w:tcPr>
            <w:tcW w:w="1874" w:type="dxa"/>
          </w:tcPr>
          <w:p w:rsidR="002A3C4B" w:rsidRPr="003261FD" w:rsidRDefault="002A3C4B" w:rsidP="00F20AF4">
            <w:pPr>
              <w:spacing w:before="31" w:after="31"/>
              <w:jc w:val="left"/>
              <w:rPr>
                <w:sz w:val="22"/>
                <w:szCs w:val="22"/>
              </w:rPr>
            </w:pPr>
            <w:bookmarkStart w:id="494" w:name="_Toc325722818"/>
            <w:r w:rsidRPr="003261FD">
              <w:rPr>
                <w:sz w:val="22"/>
                <w:szCs w:val="22"/>
              </w:rPr>
              <w:t>Must meet requirement</w:t>
            </w:r>
            <w:bookmarkEnd w:id="494"/>
          </w:p>
        </w:tc>
        <w:tc>
          <w:tcPr>
            <w:tcW w:w="1530" w:type="dxa"/>
          </w:tcPr>
          <w:p w:rsidR="002A3C4B" w:rsidRPr="003261FD" w:rsidRDefault="002A3C4B" w:rsidP="00F20AF4">
            <w:pPr>
              <w:spacing w:before="31" w:after="31"/>
              <w:jc w:val="left"/>
              <w:rPr>
                <w:sz w:val="22"/>
                <w:szCs w:val="22"/>
              </w:rPr>
            </w:pPr>
            <w:bookmarkStart w:id="495" w:name="_Toc325722819"/>
            <w:r w:rsidRPr="003261FD">
              <w:rPr>
                <w:sz w:val="22"/>
                <w:szCs w:val="22"/>
              </w:rPr>
              <w:t>Must meet requirement</w:t>
            </w:r>
            <w:bookmarkEnd w:id="495"/>
          </w:p>
        </w:tc>
        <w:tc>
          <w:tcPr>
            <w:tcW w:w="1620" w:type="dxa"/>
          </w:tcPr>
          <w:p w:rsidR="002A3C4B" w:rsidRPr="003261FD" w:rsidRDefault="002A3C4B" w:rsidP="00F20AF4">
            <w:pPr>
              <w:spacing w:before="31" w:after="31"/>
              <w:jc w:val="left"/>
              <w:rPr>
                <w:sz w:val="22"/>
                <w:szCs w:val="22"/>
              </w:rPr>
            </w:pPr>
            <w:bookmarkStart w:id="496" w:name="_Toc325722820"/>
            <w:r w:rsidRPr="003261FD">
              <w:rPr>
                <w:sz w:val="22"/>
                <w:szCs w:val="22"/>
              </w:rPr>
              <w:t>N/A</w:t>
            </w:r>
            <w:bookmarkEnd w:id="496"/>
          </w:p>
          <w:p w:rsidR="002A3C4B" w:rsidRPr="003261FD" w:rsidRDefault="002A3C4B" w:rsidP="00F20AF4">
            <w:pPr>
              <w:spacing w:before="31" w:after="31"/>
              <w:jc w:val="left"/>
              <w:rPr>
                <w:sz w:val="22"/>
                <w:szCs w:val="22"/>
              </w:rPr>
            </w:pPr>
          </w:p>
        </w:tc>
        <w:tc>
          <w:tcPr>
            <w:tcW w:w="1800" w:type="dxa"/>
          </w:tcPr>
          <w:p w:rsidR="002A3C4B" w:rsidRPr="003261FD" w:rsidRDefault="002A3C4B" w:rsidP="00F20AF4">
            <w:pPr>
              <w:spacing w:before="31" w:after="31"/>
              <w:jc w:val="left"/>
              <w:rPr>
                <w:sz w:val="22"/>
                <w:szCs w:val="22"/>
              </w:rPr>
            </w:pPr>
            <w:bookmarkStart w:id="497" w:name="_Toc325722821"/>
            <w:r w:rsidRPr="003261FD">
              <w:rPr>
                <w:sz w:val="22"/>
                <w:szCs w:val="22"/>
              </w:rPr>
              <w:t>Letter of Bid</w:t>
            </w:r>
            <w:bookmarkEnd w:id="497"/>
          </w:p>
        </w:tc>
      </w:tr>
      <w:tr w:rsidR="00D6174D" w:rsidRPr="003261FD" w:rsidTr="008760C3">
        <w:tc>
          <w:tcPr>
            <w:tcW w:w="570" w:type="dxa"/>
          </w:tcPr>
          <w:p w:rsidR="002A3C4B" w:rsidRPr="003261FD" w:rsidRDefault="002A3C4B" w:rsidP="00F20AF4">
            <w:pPr>
              <w:jc w:val="left"/>
              <w:rPr>
                <w:b/>
                <w:sz w:val="22"/>
                <w:szCs w:val="22"/>
              </w:rPr>
            </w:pPr>
            <w:r w:rsidRPr="003261FD">
              <w:rPr>
                <w:b/>
                <w:sz w:val="22"/>
                <w:szCs w:val="22"/>
              </w:rPr>
              <w:t xml:space="preserve">1.4 </w:t>
            </w:r>
          </w:p>
        </w:tc>
        <w:tc>
          <w:tcPr>
            <w:tcW w:w="1585" w:type="dxa"/>
          </w:tcPr>
          <w:p w:rsidR="002A3C4B" w:rsidRPr="003261FD" w:rsidRDefault="002A3C4B" w:rsidP="00F20AF4">
            <w:pPr>
              <w:spacing w:before="31" w:after="31"/>
              <w:jc w:val="left"/>
              <w:rPr>
                <w:b/>
                <w:sz w:val="22"/>
                <w:szCs w:val="22"/>
              </w:rPr>
            </w:pPr>
            <w:r w:rsidRPr="003261FD">
              <w:rPr>
                <w:b/>
                <w:sz w:val="22"/>
                <w:szCs w:val="22"/>
              </w:rPr>
              <w:t>State- owned Enterprise or Institution of the Borrower country</w:t>
            </w:r>
          </w:p>
        </w:tc>
        <w:tc>
          <w:tcPr>
            <w:tcW w:w="2633" w:type="dxa"/>
          </w:tcPr>
          <w:p w:rsidR="002A3C4B" w:rsidRPr="003261FD" w:rsidRDefault="002A3C4B" w:rsidP="00F20AF4">
            <w:pPr>
              <w:spacing w:before="31" w:after="31"/>
              <w:jc w:val="left"/>
              <w:rPr>
                <w:sz w:val="22"/>
                <w:szCs w:val="22"/>
              </w:rPr>
            </w:pPr>
            <w:bookmarkStart w:id="498" w:name="_Toc325722824"/>
            <w:r w:rsidRPr="003261FD">
              <w:rPr>
                <w:sz w:val="22"/>
                <w:szCs w:val="22"/>
              </w:rPr>
              <w:t>Meets conditions of ITB 4.</w:t>
            </w:r>
            <w:bookmarkEnd w:id="498"/>
            <w:r w:rsidRPr="003261FD">
              <w:rPr>
                <w:sz w:val="22"/>
                <w:szCs w:val="22"/>
              </w:rPr>
              <w:t>6</w:t>
            </w:r>
          </w:p>
        </w:tc>
        <w:tc>
          <w:tcPr>
            <w:tcW w:w="1996" w:type="dxa"/>
          </w:tcPr>
          <w:p w:rsidR="002A3C4B" w:rsidRPr="003261FD" w:rsidRDefault="002A3C4B" w:rsidP="00F20AF4">
            <w:pPr>
              <w:spacing w:before="31" w:after="31"/>
              <w:jc w:val="left"/>
              <w:rPr>
                <w:sz w:val="22"/>
                <w:szCs w:val="22"/>
              </w:rPr>
            </w:pPr>
            <w:bookmarkStart w:id="499" w:name="_Toc325722825"/>
            <w:r w:rsidRPr="003261FD">
              <w:rPr>
                <w:sz w:val="22"/>
                <w:szCs w:val="22"/>
              </w:rPr>
              <w:t>Must meet requirement</w:t>
            </w:r>
            <w:bookmarkEnd w:id="499"/>
          </w:p>
        </w:tc>
        <w:tc>
          <w:tcPr>
            <w:tcW w:w="1874" w:type="dxa"/>
          </w:tcPr>
          <w:p w:rsidR="002A3C4B" w:rsidRPr="003261FD" w:rsidRDefault="002A3C4B" w:rsidP="00F20AF4">
            <w:pPr>
              <w:spacing w:before="31" w:after="31"/>
              <w:jc w:val="left"/>
              <w:rPr>
                <w:sz w:val="22"/>
                <w:szCs w:val="22"/>
              </w:rPr>
            </w:pPr>
            <w:bookmarkStart w:id="500" w:name="_Toc325722826"/>
            <w:r w:rsidRPr="003261FD">
              <w:rPr>
                <w:sz w:val="22"/>
                <w:szCs w:val="22"/>
              </w:rPr>
              <w:t>Must meet requirement</w:t>
            </w:r>
            <w:bookmarkEnd w:id="500"/>
          </w:p>
        </w:tc>
        <w:tc>
          <w:tcPr>
            <w:tcW w:w="1530" w:type="dxa"/>
          </w:tcPr>
          <w:p w:rsidR="002A3C4B" w:rsidRPr="003261FD" w:rsidRDefault="002A3C4B" w:rsidP="00F20AF4">
            <w:pPr>
              <w:spacing w:before="31" w:after="31"/>
              <w:jc w:val="left"/>
              <w:rPr>
                <w:sz w:val="22"/>
                <w:szCs w:val="22"/>
              </w:rPr>
            </w:pPr>
            <w:bookmarkStart w:id="501" w:name="_Toc325722827"/>
            <w:r w:rsidRPr="003261FD">
              <w:rPr>
                <w:sz w:val="22"/>
                <w:szCs w:val="22"/>
              </w:rPr>
              <w:t>Must meet requirement</w:t>
            </w:r>
            <w:bookmarkEnd w:id="501"/>
          </w:p>
        </w:tc>
        <w:tc>
          <w:tcPr>
            <w:tcW w:w="1620" w:type="dxa"/>
          </w:tcPr>
          <w:p w:rsidR="002A3C4B" w:rsidRPr="003261FD" w:rsidRDefault="002A3C4B" w:rsidP="00F20AF4">
            <w:pPr>
              <w:spacing w:before="31" w:after="31"/>
              <w:jc w:val="left"/>
              <w:rPr>
                <w:sz w:val="22"/>
                <w:szCs w:val="22"/>
              </w:rPr>
            </w:pPr>
            <w:bookmarkStart w:id="502" w:name="_Toc325722828"/>
            <w:r w:rsidRPr="003261FD">
              <w:rPr>
                <w:sz w:val="22"/>
                <w:szCs w:val="22"/>
              </w:rPr>
              <w:t>N/A</w:t>
            </w:r>
            <w:bookmarkEnd w:id="502"/>
          </w:p>
          <w:p w:rsidR="002A3C4B" w:rsidRPr="003261FD" w:rsidRDefault="002A3C4B" w:rsidP="00F20AF4">
            <w:pPr>
              <w:spacing w:before="31" w:after="31"/>
              <w:jc w:val="left"/>
              <w:rPr>
                <w:sz w:val="22"/>
                <w:szCs w:val="22"/>
              </w:rPr>
            </w:pPr>
          </w:p>
        </w:tc>
        <w:tc>
          <w:tcPr>
            <w:tcW w:w="1800" w:type="dxa"/>
          </w:tcPr>
          <w:p w:rsidR="002A3C4B" w:rsidRPr="003261FD" w:rsidRDefault="002A3C4B" w:rsidP="00F20AF4">
            <w:pPr>
              <w:spacing w:before="31" w:after="31"/>
              <w:jc w:val="left"/>
              <w:rPr>
                <w:sz w:val="22"/>
                <w:szCs w:val="22"/>
              </w:rPr>
            </w:pPr>
            <w:bookmarkStart w:id="503" w:name="_Toc325722829"/>
            <w:r w:rsidRPr="003261FD">
              <w:rPr>
                <w:sz w:val="22"/>
                <w:szCs w:val="22"/>
              </w:rPr>
              <w:t>Forms ELI – 1.1 and 1.2, with attachments</w:t>
            </w:r>
            <w:bookmarkEnd w:id="503"/>
          </w:p>
        </w:tc>
      </w:tr>
      <w:tr w:rsidR="00D6174D" w:rsidRPr="003261FD" w:rsidTr="008760C3">
        <w:tc>
          <w:tcPr>
            <w:tcW w:w="570" w:type="dxa"/>
          </w:tcPr>
          <w:p w:rsidR="002A3C4B" w:rsidRPr="003261FD" w:rsidRDefault="002A3C4B" w:rsidP="00F20AF4">
            <w:pPr>
              <w:jc w:val="left"/>
              <w:rPr>
                <w:b/>
                <w:sz w:val="22"/>
                <w:szCs w:val="22"/>
              </w:rPr>
            </w:pPr>
            <w:r w:rsidRPr="003261FD">
              <w:rPr>
                <w:b/>
                <w:sz w:val="22"/>
                <w:szCs w:val="22"/>
              </w:rPr>
              <w:t>1.5</w:t>
            </w:r>
          </w:p>
        </w:tc>
        <w:tc>
          <w:tcPr>
            <w:tcW w:w="1585" w:type="dxa"/>
          </w:tcPr>
          <w:p w:rsidR="002A3C4B" w:rsidRPr="003261FD" w:rsidRDefault="002A3C4B" w:rsidP="00F20AF4">
            <w:pPr>
              <w:spacing w:before="31" w:after="31"/>
              <w:jc w:val="left"/>
              <w:rPr>
                <w:b/>
                <w:sz w:val="22"/>
                <w:szCs w:val="22"/>
              </w:rPr>
            </w:pPr>
            <w:r w:rsidRPr="003261FD">
              <w:rPr>
                <w:b/>
                <w:sz w:val="22"/>
                <w:szCs w:val="22"/>
              </w:rPr>
              <w:t>United Nations resolution or Borrower’s country law</w:t>
            </w:r>
          </w:p>
        </w:tc>
        <w:tc>
          <w:tcPr>
            <w:tcW w:w="2633" w:type="dxa"/>
          </w:tcPr>
          <w:p w:rsidR="002A3C4B" w:rsidRPr="003261FD" w:rsidRDefault="002A3C4B" w:rsidP="00F20AF4">
            <w:pPr>
              <w:spacing w:before="31" w:after="31"/>
              <w:jc w:val="left"/>
              <w:rPr>
                <w:sz w:val="22"/>
                <w:szCs w:val="22"/>
              </w:rPr>
            </w:pPr>
            <w:bookmarkStart w:id="504" w:name="_Toc325722832"/>
            <w:r w:rsidRPr="003261FD">
              <w:rPr>
                <w:sz w:val="22"/>
                <w:szCs w:val="22"/>
              </w:rPr>
              <w:t>Not having been excluded as a result of prohibition in the Borrower’s country laws or official regulations against commercial relations with the Bidder’s country, or by an act of compliance with UN Security Council resolution, both in accordance with ITB 4.8 and Section V.</w:t>
            </w:r>
            <w:bookmarkEnd w:id="504"/>
          </w:p>
        </w:tc>
        <w:tc>
          <w:tcPr>
            <w:tcW w:w="1996" w:type="dxa"/>
          </w:tcPr>
          <w:p w:rsidR="002A3C4B" w:rsidRPr="003261FD" w:rsidRDefault="002A3C4B" w:rsidP="00F20AF4">
            <w:pPr>
              <w:spacing w:before="31" w:after="31"/>
              <w:jc w:val="left"/>
              <w:rPr>
                <w:sz w:val="22"/>
                <w:szCs w:val="22"/>
              </w:rPr>
            </w:pPr>
            <w:bookmarkStart w:id="505" w:name="_Toc325722833"/>
            <w:r w:rsidRPr="003261FD">
              <w:rPr>
                <w:sz w:val="22"/>
                <w:szCs w:val="22"/>
              </w:rPr>
              <w:t>Must meet requirement</w:t>
            </w:r>
            <w:bookmarkEnd w:id="505"/>
          </w:p>
        </w:tc>
        <w:tc>
          <w:tcPr>
            <w:tcW w:w="1874" w:type="dxa"/>
          </w:tcPr>
          <w:p w:rsidR="002A3C4B" w:rsidRPr="003261FD" w:rsidRDefault="002A3C4B" w:rsidP="00F20AF4">
            <w:pPr>
              <w:spacing w:before="31" w:after="31"/>
              <w:jc w:val="left"/>
              <w:rPr>
                <w:sz w:val="22"/>
                <w:szCs w:val="22"/>
              </w:rPr>
            </w:pPr>
            <w:bookmarkStart w:id="506" w:name="_Toc325722834"/>
            <w:r w:rsidRPr="003261FD">
              <w:rPr>
                <w:sz w:val="22"/>
                <w:szCs w:val="22"/>
              </w:rPr>
              <w:t>Must meet requirement</w:t>
            </w:r>
            <w:bookmarkEnd w:id="506"/>
          </w:p>
        </w:tc>
        <w:tc>
          <w:tcPr>
            <w:tcW w:w="1530" w:type="dxa"/>
          </w:tcPr>
          <w:p w:rsidR="002A3C4B" w:rsidRPr="003261FD" w:rsidRDefault="002A3C4B" w:rsidP="00F20AF4">
            <w:pPr>
              <w:spacing w:before="31" w:after="31"/>
              <w:jc w:val="left"/>
              <w:rPr>
                <w:sz w:val="22"/>
                <w:szCs w:val="22"/>
              </w:rPr>
            </w:pPr>
            <w:bookmarkStart w:id="507" w:name="_Toc325722835"/>
            <w:r w:rsidRPr="003261FD">
              <w:rPr>
                <w:sz w:val="22"/>
                <w:szCs w:val="22"/>
              </w:rPr>
              <w:t>Must meet requirement</w:t>
            </w:r>
            <w:bookmarkEnd w:id="507"/>
          </w:p>
        </w:tc>
        <w:tc>
          <w:tcPr>
            <w:tcW w:w="1620" w:type="dxa"/>
          </w:tcPr>
          <w:p w:rsidR="002A3C4B" w:rsidRPr="003261FD" w:rsidRDefault="002A3C4B" w:rsidP="00F20AF4">
            <w:pPr>
              <w:spacing w:before="31" w:after="31"/>
              <w:jc w:val="left"/>
              <w:rPr>
                <w:sz w:val="22"/>
                <w:szCs w:val="22"/>
              </w:rPr>
            </w:pPr>
            <w:bookmarkStart w:id="508" w:name="_Toc325722836"/>
            <w:r w:rsidRPr="003261FD">
              <w:rPr>
                <w:sz w:val="22"/>
                <w:szCs w:val="22"/>
              </w:rPr>
              <w:t>N/A</w:t>
            </w:r>
            <w:bookmarkEnd w:id="508"/>
          </w:p>
          <w:p w:rsidR="002A3C4B" w:rsidRPr="003261FD" w:rsidRDefault="002A3C4B" w:rsidP="00F20AF4">
            <w:pPr>
              <w:spacing w:before="31" w:after="31"/>
              <w:jc w:val="left"/>
              <w:rPr>
                <w:sz w:val="22"/>
                <w:szCs w:val="22"/>
              </w:rPr>
            </w:pPr>
          </w:p>
        </w:tc>
        <w:tc>
          <w:tcPr>
            <w:tcW w:w="1800" w:type="dxa"/>
          </w:tcPr>
          <w:p w:rsidR="002A3C4B" w:rsidRPr="003261FD" w:rsidRDefault="002A3C4B" w:rsidP="00F20AF4">
            <w:pPr>
              <w:spacing w:before="31" w:after="31"/>
              <w:jc w:val="left"/>
              <w:rPr>
                <w:sz w:val="22"/>
                <w:szCs w:val="22"/>
              </w:rPr>
            </w:pPr>
            <w:bookmarkStart w:id="509" w:name="_Toc325722837"/>
            <w:r w:rsidRPr="003261FD">
              <w:rPr>
                <w:sz w:val="22"/>
                <w:szCs w:val="22"/>
              </w:rPr>
              <w:t>Forms ELI – 1.1 and 1.2, with attachments</w:t>
            </w:r>
            <w:bookmarkEnd w:id="509"/>
          </w:p>
        </w:tc>
      </w:tr>
      <w:tr w:rsidR="002A3C4B" w:rsidRPr="003261FD" w:rsidTr="00CF4A80">
        <w:tc>
          <w:tcPr>
            <w:tcW w:w="13608" w:type="dxa"/>
            <w:gridSpan w:val="8"/>
            <w:shd w:val="clear" w:color="auto" w:fill="7F7F7F" w:themeFill="text1" w:themeFillTint="80"/>
          </w:tcPr>
          <w:p w:rsidR="002A3C4B" w:rsidRPr="003261FD" w:rsidRDefault="002A3C4B" w:rsidP="006211D8">
            <w:pPr>
              <w:autoSpaceDE w:val="0"/>
              <w:autoSpaceDN w:val="0"/>
              <w:adjustRightInd w:val="0"/>
              <w:spacing w:before="62" w:after="62"/>
              <w:jc w:val="left"/>
              <w:rPr>
                <w:rFonts w:cs="Arial-BoldMT"/>
                <w:b/>
                <w:bCs/>
                <w:color w:val="FFFFFF" w:themeColor="background1"/>
                <w:szCs w:val="20"/>
              </w:rPr>
            </w:pPr>
            <w:bookmarkStart w:id="510" w:name="_Toc333569798"/>
            <w:r w:rsidRPr="003261FD">
              <w:rPr>
                <w:rFonts w:cs="Arial-BoldMT"/>
                <w:b/>
                <w:bCs/>
                <w:color w:val="FFFFFF" w:themeColor="background1"/>
                <w:szCs w:val="20"/>
              </w:rPr>
              <w:t>2. Historical Contract Non-Performance</w:t>
            </w:r>
            <w:bookmarkEnd w:id="510"/>
          </w:p>
        </w:tc>
      </w:tr>
      <w:tr w:rsidR="00D6174D" w:rsidRPr="003261FD" w:rsidTr="008760C3">
        <w:tc>
          <w:tcPr>
            <w:tcW w:w="570" w:type="dxa"/>
          </w:tcPr>
          <w:p w:rsidR="002A3C4B" w:rsidRPr="003261FD" w:rsidRDefault="002A3C4B" w:rsidP="00F20AF4">
            <w:pPr>
              <w:jc w:val="left"/>
              <w:rPr>
                <w:b/>
                <w:sz w:val="22"/>
                <w:szCs w:val="22"/>
              </w:rPr>
            </w:pPr>
            <w:r w:rsidRPr="003261FD">
              <w:rPr>
                <w:b/>
                <w:sz w:val="22"/>
                <w:szCs w:val="22"/>
              </w:rPr>
              <w:t>2.1</w:t>
            </w:r>
          </w:p>
        </w:tc>
        <w:tc>
          <w:tcPr>
            <w:tcW w:w="1585" w:type="dxa"/>
          </w:tcPr>
          <w:p w:rsidR="002A3C4B" w:rsidRPr="003261FD" w:rsidRDefault="002A3C4B" w:rsidP="00F20AF4">
            <w:pPr>
              <w:spacing w:before="31" w:after="31"/>
              <w:jc w:val="left"/>
              <w:rPr>
                <w:b/>
                <w:sz w:val="22"/>
                <w:szCs w:val="22"/>
              </w:rPr>
            </w:pPr>
            <w:r w:rsidRPr="003261FD">
              <w:rPr>
                <w:b/>
                <w:sz w:val="22"/>
                <w:szCs w:val="22"/>
              </w:rPr>
              <w:t>History of Non-Performing Contracts</w:t>
            </w:r>
          </w:p>
        </w:tc>
        <w:tc>
          <w:tcPr>
            <w:tcW w:w="2633" w:type="dxa"/>
          </w:tcPr>
          <w:p w:rsidR="002A3C4B" w:rsidRPr="003261FD" w:rsidRDefault="002A3C4B" w:rsidP="00F20AF4">
            <w:pPr>
              <w:spacing w:before="31" w:after="31"/>
              <w:jc w:val="left"/>
              <w:rPr>
                <w:sz w:val="22"/>
                <w:szCs w:val="22"/>
              </w:rPr>
            </w:pPr>
            <w:bookmarkStart w:id="511" w:name="_Toc325722841"/>
            <w:r w:rsidRPr="003261FD">
              <w:rPr>
                <w:sz w:val="22"/>
                <w:szCs w:val="22"/>
              </w:rPr>
              <w:t>Non-performance of a contract</w:t>
            </w:r>
            <w:r w:rsidRPr="003261FD">
              <w:rPr>
                <w:sz w:val="22"/>
                <w:szCs w:val="22"/>
                <w:vertAlign w:val="superscript"/>
              </w:rPr>
              <w:footnoteReference w:id="12"/>
            </w:r>
            <w:r w:rsidRPr="003261FD">
              <w:rPr>
                <w:sz w:val="22"/>
                <w:szCs w:val="22"/>
              </w:rPr>
              <w:t xml:space="preserve"> did not occur as a result of contractor default since 1</w:t>
            </w:r>
            <w:r w:rsidRPr="003261FD">
              <w:rPr>
                <w:sz w:val="22"/>
                <w:szCs w:val="22"/>
                <w:vertAlign w:val="superscript"/>
              </w:rPr>
              <w:t>st</w:t>
            </w:r>
            <w:r w:rsidRPr="003261FD">
              <w:rPr>
                <w:sz w:val="22"/>
                <w:szCs w:val="22"/>
              </w:rPr>
              <w:t xml:space="preserve"> </w:t>
            </w:r>
            <w:r w:rsidR="001D7549" w:rsidRPr="003261FD">
              <w:rPr>
                <w:sz w:val="22"/>
                <w:szCs w:val="22"/>
              </w:rPr>
              <w:t>January [</w:t>
            </w:r>
            <w:r w:rsidRPr="003261FD">
              <w:rPr>
                <w:i/>
                <w:sz w:val="22"/>
                <w:szCs w:val="22"/>
              </w:rPr>
              <w:t>insert year]</w:t>
            </w:r>
            <w:r w:rsidRPr="003261FD">
              <w:rPr>
                <w:sz w:val="22"/>
                <w:szCs w:val="22"/>
              </w:rPr>
              <w:t>.</w:t>
            </w:r>
            <w:bookmarkEnd w:id="511"/>
            <w:r w:rsidRPr="003261FD">
              <w:rPr>
                <w:sz w:val="22"/>
                <w:szCs w:val="22"/>
              </w:rPr>
              <w:t xml:space="preserve"> </w:t>
            </w:r>
          </w:p>
        </w:tc>
        <w:tc>
          <w:tcPr>
            <w:tcW w:w="1996" w:type="dxa"/>
          </w:tcPr>
          <w:p w:rsidR="002A3C4B" w:rsidRPr="003261FD" w:rsidRDefault="002A3C4B" w:rsidP="00F20AF4">
            <w:pPr>
              <w:spacing w:before="31" w:after="31"/>
              <w:jc w:val="left"/>
              <w:rPr>
                <w:sz w:val="22"/>
                <w:szCs w:val="22"/>
              </w:rPr>
            </w:pPr>
            <w:bookmarkStart w:id="512" w:name="_Toc325722842"/>
            <w:r w:rsidRPr="003261FD">
              <w:rPr>
                <w:sz w:val="22"/>
                <w:szCs w:val="22"/>
              </w:rPr>
              <w:t>Must meet requirement</w:t>
            </w:r>
            <w:bookmarkEnd w:id="512"/>
            <w:r w:rsidRPr="003261FD">
              <w:rPr>
                <w:sz w:val="22"/>
                <w:szCs w:val="22"/>
              </w:rPr>
              <w:t xml:space="preserve"> </w:t>
            </w:r>
          </w:p>
        </w:tc>
        <w:tc>
          <w:tcPr>
            <w:tcW w:w="1874" w:type="dxa"/>
          </w:tcPr>
          <w:p w:rsidR="002A3C4B" w:rsidRPr="003261FD" w:rsidRDefault="002A3C4B" w:rsidP="00F20AF4">
            <w:pPr>
              <w:spacing w:before="31" w:after="31"/>
              <w:jc w:val="left"/>
              <w:rPr>
                <w:sz w:val="22"/>
                <w:szCs w:val="22"/>
              </w:rPr>
            </w:pPr>
            <w:bookmarkStart w:id="513" w:name="_Toc325722843"/>
            <w:r w:rsidRPr="003261FD">
              <w:rPr>
                <w:sz w:val="22"/>
                <w:szCs w:val="22"/>
              </w:rPr>
              <w:t>Must meet requirements</w:t>
            </w:r>
            <w:bookmarkEnd w:id="513"/>
          </w:p>
        </w:tc>
        <w:tc>
          <w:tcPr>
            <w:tcW w:w="1530" w:type="dxa"/>
          </w:tcPr>
          <w:p w:rsidR="002A3C4B" w:rsidRPr="003261FD" w:rsidRDefault="002A3C4B" w:rsidP="00F20AF4">
            <w:pPr>
              <w:spacing w:before="31" w:after="31"/>
              <w:jc w:val="left"/>
              <w:rPr>
                <w:sz w:val="22"/>
                <w:szCs w:val="22"/>
              </w:rPr>
            </w:pPr>
            <w:bookmarkStart w:id="514" w:name="_Toc325722844"/>
            <w:r w:rsidRPr="003261FD">
              <w:rPr>
                <w:sz w:val="22"/>
                <w:szCs w:val="22"/>
              </w:rPr>
              <w:t>Must meet requirement</w:t>
            </w:r>
            <w:r w:rsidRPr="003261FD">
              <w:rPr>
                <w:sz w:val="22"/>
                <w:szCs w:val="22"/>
                <w:vertAlign w:val="superscript"/>
              </w:rPr>
              <w:footnoteReference w:id="13"/>
            </w:r>
            <w:bookmarkEnd w:id="514"/>
            <w:r w:rsidRPr="003261FD">
              <w:rPr>
                <w:sz w:val="22"/>
                <w:szCs w:val="22"/>
              </w:rPr>
              <w:t xml:space="preserve"> </w:t>
            </w:r>
          </w:p>
        </w:tc>
        <w:tc>
          <w:tcPr>
            <w:tcW w:w="1620" w:type="dxa"/>
          </w:tcPr>
          <w:p w:rsidR="002A3C4B" w:rsidRPr="003261FD" w:rsidRDefault="002A3C4B" w:rsidP="00F20AF4">
            <w:pPr>
              <w:spacing w:before="31" w:after="31"/>
              <w:jc w:val="left"/>
              <w:rPr>
                <w:sz w:val="22"/>
                <w:szCs w:val="22"/>
              </w:rPr>
            </w:pPr>
            <w:bookmarkStart w:id="515" w:name="_Toc325722845"/>
            <w:r w:rsidRPr="003261FD">
              <w:rPr>
                <w:sz w:val="22"/>
                <w:szCs w:val="22"/>
              </w:rPr>
              <w:t>N/A</w:t>
            </w:r>
            <w:bookmarkEnd w:id="515"/>
          </w:p>
        </w:tc>
        <w:tc>
          <w:tcPr>
            <w:tcW w:w="1800" w:type="dxa"/>
          </w:tcPr>
          <w:p w:rsidR="002A3C4B" w:rsidRPr="003261FD" w:rsidRDefault="002A3C4B" w:rsidP="00F20AF4">
            <w:pPr>
              <w:spacing w:before="31" w:after="31"/>
              <w:jc w:val="left"/>
              <w:rPr>
                <w:sz w:val="22"/>
                <w:szCs w:val="22"/>
              </w:rPr>
            </w:pPr>
            <w:bookmarkStart w:id="516" w:name="_Toc325722846"/>
            <w:r w:rsidRPr="003261FD">
              <w:rPr>
                <w:sz w:val="22"/>
                <w:szCs w:val="22"/>
              </w:rPr>
              <w:t>Form CON-2</w:t>
            </w:r>
            <w:bookmarkEnd w:id="516"/>
          </w:p>
        </w:tc>
      </w:tr>
      <w:tr w:rsidR="00D6174D" w:rsidRPr="003261FD" w:rsidTr="008760C3">
        <w:tc>
          <w:tcPr>
            <w:tcW w:w="570" w:type="dxa"/>
          </w:tcPr>
          <w:p w:rsidR="002A3C4B" w:rsidRPr="003261FD" w:rsidRDefault="002A3C4B" w:rsidP="00F20AF4">
            <w:pPr>
              <w:jc w:val="left"/>
              <w:rPr>
                <w:b/>
                <w:sz w:val="22"/>
                <w:szCs w:val="22"/>
              </w:rPr>
            </w:pPr>
            <w:r w:rsidRPr="003261FD">
              <w:rPr>
                <w:b/>
                <w:sz w:val="22"/>
                <w:szCs w:val="22"/>
              </w:rPr>
              <w:t>2.2</w:t>
            </w:r>
          </w:p>
        </w:tc>
        <w:tc>
          <w:tcPr>
            <w:tcW w:w="1585" w:type="dxa"/>
          </w:tcPr>
          <w:p w:rsidR="002A3C4B" w:rsidRPr="003261FD" w:rsidRDefault="002A3C4B" w:rsidP="00F20AF4">
            <w:pPr>
              <w:spacing w:before="31" w:after="31"/>
              <w:jc w:val="left"/>
              <w:rPr>
                <w:b/>
                <w:sz w:val="22"/>
                <w:szCs w:val="22"/>
              </w:rPr>
            </w:pPr>
            <w:r w:rsidRPr="003261FD">
              <w:rPr>
                <w:b/>
                <w:sz w:val="22"/>
                <w:szCs w:val="22"/>
              </w:rPr>
              <w:t>Suspension  Based on Execution of Bid</w:t>
            </w:r>
            <w:r w:rsidR="00E706C9" w:rsidRPr="003261FD">
              <w:rPr>
                <w:b/>
                <w:sz w:val="22"/>
                <w:szCs w:val="22"/>
              </w:rPr>
              <w:t>/Proposal</w:t>
            </w:r>
            <w:r w:rsidRPr="003261FD">
              <w:rPr>
                <w:b/>
                <w:sz w:val="22"/>
                <w:szCs w:val="22"/>
              </w:rPr>
              <w:t xml:space="preserve"> Securing Declaration by the Employer</w:t>
            </w:r>
          </w:p>
        </w:tc>
        <w:tc>
          <w:tcPr>
            <w:tcW w:w="2633" w:type="dxa"/>
          </w:tcPr>
          <w:p w:rsidR="002A3C4B" w:rsidRPr="003261FD" w:rsidRDefault="002A3C4B" w:rsidP="00F20AF4">
            <w:pPr>
              <w:spacing w:before="31" w:after="31"/>
              <w:jc w:val="left"/>
              <w:rPr>
                <w:sz w:val="22"/>
                <w:szCs w:val="22"/>
              </w:rPr>
            </w:pPr>
            <w:bookmarkStart w:id="517" w:name="_Toc325722849"/>
            <w:r w:rsidRPr="003261FD">
              <w:rPr>
                <w:sz w:val="22"/>
                <w:szCs w:val="22"/>
              </w:rPr>
              <w:t>Not under suspension based on-execution of a Bid</w:t>
            </w:r>
            <w:r w:rsidR="00E706C9" w:rsidRPr="003261FD">
              <w:rPr>
                <w:sz w:val="22"/>
                <w:szCs w:val="22"/>
              </w:rPr>
              <w:t>/Proposal</w:t>
            </w:r>
            <w:r w:rsidRPr="003261FD">
              <w:rPr>
                <w:sz w:val="22"/>
                <w:szCs w:val="22"/>
              </w:rPr>
              <w:t xml:space="preserve"> Securing Declaration pursuant to ITB 4.7 </w:t>
            </w:r>
            <w:r w:rsidR="00645E86" w:rsidRPr="003261FD">
              <w:rPr>
                <w:sz w:val="22"/>
                <w:szCs w:val="22"/>
              </w:rPr>
              <w:t xml:space="preserve">and </w:t>
            </w:r>
            <w:r w:rsidRPr="003261FD">
              <w:rPr>
                <w:sz w:val="22"/>
                <w:szCs w:val="22"/>
              </w:rPr>
              <w:t xml:space="preserve"> ITB 19.</w:t>
            </w:r>
            <w:bookmarkEnd w:id="517"/>
            <w:r w:rsidR="006A0506" w:rsidRPr="003261FD">
              <w:rPr>
                <w:sz w:val="22"/>
                <w:szCs w:val="22"/>
              </w:rPr>
              <w:t>9</w:t>
            </w:r>
          </w:p>
        </w:tc>
        <w:tc>
          <w:tcPr>
            <w:tcW w:w="1996" w:type="dxa"/>
          </w:tcPr>
          <w:p w:rsidR="002A3C4B" w:rsidRPr="003261FD" w:rsidRDefault="002A3C4B" w:rsidP="00F20AF4">
            <w:pPr>
              <w:spacing w:before="31" w:after="31"/>
              <w:jc w:val="left"/>
              <w:rPr>
                <w:sz w:val="22"/>
                <w:szCs w:val="22"/>
              </w:rPr>
            </w:pPr>
            <w:bookmarkStart w:id="518" w:name="_Toc325722850"/>
            <w:r w:rsidRPr="003261FD">
              <w:rPr>
                <w:sz w:val="22"/>
                <w:szCs w:val="22"/>
              </w:rPr>
              <w:t>Must meet requirement</w:t>
            </w:r>
            <w:bookmarkEnd w:id="518"/>
            <w:r w:rsidRPr="003261FD">
              <w:rPr>
                <w:sz w:val="22"/>
                <w:szCs w:val="22"/>
              </w:rPr>
              <w:t xml:space="preserve"> </w:t>
            </w:r>
          </w:p>
        </w:tc>
        <w:tc>
          <w:tcPr>
            <w:tcW w:w="1874" w:type="dxa"/>
          </w:tcPr>
          <w:p w:rsidR="002A3C4B" w:rsidRPr="003261FD" w:rsidRDefault="002A3C4B" w:rsidP="00F20AF4">
            <w:pPr>
              <w:spacing w:before="31" w:after="31"/>
              <w:jc w:val="left"/>
              <w:rPr>
                <w:sz w:val="22"/>
                <w:szCs w:val="22"/>
              </w:rPr>
            </w:pPr>
            <w:bookmarkStart w:id="519" w:name="_Toc325722851"/>
            <w:r w:rsidRPr="003261FD">
              <w:rPr>
                <w:sz w:val="22"/>
                <w:szCs w:val="22"/>
              </w:rPr>
              <w:t>Must meet requirement</w:t>
            </w:r>
            <w:bookmarkEnd w:id="519"/>
          </w:p>
        </w:tc>
        <w:tc>
          <w:tcPr>
            <w:tcW w:w="1530" w:type="dxa"/>
          </w:tcPr>
          <w:p w:rsidR="002A3C4B" w:rsidRPr="003261FD" w:rsidRDefault="002A3C4B" w:rsidP="00F20AF4">
            <w:pPr>
              <w:spacing w:before="31" w:after="31"/>
              <w:jc w:val="left"/>
              <w:rPr>
                <w:sz w:val="22"/>
                <w:szCs w:val="22"/>
              </w:rPr>
            </w:pPr>
            <w:bookmarkStart w:id="520" w:name="_Toc325722852"/>
            <w:r w:rsidRPr="003261FD">
              <w:rPr>
                <w:sz w:val="22"/>
                <w:szCs w:val="22"/>
              </w:rPr>
              <w:t>Must meet requirement</w:t>
            </w:r>
            <w:bookmarkEnd w:id="520"/>
            <w:r w:rsidRPr="003261FD">
              <w:rPr>
                <w:sz w:val="22"/>
                <w:szCs w:val="22"/>
              </w:rPr>
              <w:t xml:space="preserve"> </w:t>
            </w:r>
          </w:p>
        </w:tc>
        <w:tc>
          <w:tcPr>
            <w:tcW w:w="1620" w:type="dxa"/>
          </w:tcPr>
          <w:p w:rsidR="002A3C4B" w:rsidRPr="003261FD" w:rsidRDefault="002A3C4B" w:rsidP="00F20AF4">
            <w:pPr>
              <w:spacing w:before="31" w:after="31"/>
              <w:jc w:val="left"/>
              <w:rPr>
                <w:sz w:val="22"/>
                <w:szCs w:val="22"/>
              </w:rPr>
            </w:pPr>
            <w:bookmarkStart w:id="521" w:name="_Toc325722853"/>
            <w:r w:rsidRPr="003261FD">
              <w:rPr>
                <w:sz w:val="22"/>
                <w:szCs w:val="22"/>
              </w:rPr>
              <w:t>N/A</w:t>
            </w:r>
            <w:bookmarkEnd w:id="521"/>
          </w:p>
        </w:tc>
        <w:tc>
          <w:tcPr>
            <w:tcW w:w="1800" w:type="dxa"/>
          </w:tcPr>
          <w:p w:rsidR="002A3C4B" w:rsidRPr="003261FD" w:rsidRDefault="002A3C4B" w:rsidP="00F20AF4">
            <w:pPr>
              <w:spacing w:before="31" w:after="31"/>
              <w:jc w:val="left"/>
              <w:rPr>
                <w:sz w:val="22"/>
                <w:szCs w:val="22"/>
              </w:rPr>
            </w:pPr>
            <w:r w:rsidRPr="003261FD">
              <w:rPr>
                <w:sz w:val="22"/>
                <w:szCs w:val="22"/>
              </w:rPr>
              <w:t>Letter of Bid</w:t>
            </w:r>
          </w:p>
        </w:tc>
      </w:tr>
      <w:tr w:rsidR="00D6174D" w:rsidRPr="003261FD" w:rsidTr="008760C3">
        <w:tc>
          <w:tcPr>
            <w:tcW w:w="570" w:type="dxa"/>
          </w:tcPr>
          <w:p w:rsidR="002A3C4B" w:rsidRPr="003261FD" w:rsidRDefault="002A3C4B" w:rsidP="00F20AF4">
            <w:pPr>
              <w:jc w:val="left"/>
              <w:rPr>
                <w:b/>
                <w:sz w:val="22"/>
                <w:szCs w:val="22"/>
              </w:rPr>
            </w:pPr>
            <w:r w:rsidRPr="003261FD">
              <w:rPr>
                <w:b/>
                <w:sz w:val="22"/>
                <w:szCs w:val="22"/>
              </w:rPr>
              <w:t>2.3</w:t>
            </w:r>
          </w:p>
        </w:tc>
        <w:tc>
          <w:tcPr>
            <w:tcW w:w="1585" w:type="dxa"/>
          </w:tcPr>
          <w:p w:rsidR="002A3C4B" w:rsidRPr="003261FD" w:rsidRDefault="002A3C4B" w:rsidP="00F20AF4">
            <w:pPr>
              <w:spacing w:before="31" w:after="31"/>
              <w:jc w:val="left"/>
              <w:rPr>
                <w:b/>
                <w:sz w:val="22"/>
                <w:szCs w:val="22"/>
              </w:rPr>
            </w:pPr>
            <w:r w:rsidRPr="003261FD">
              <w:rPr>
                <w:b/>
                <w:sz w:val="22"/>
                <w:szCs w:val="22"/>
              </w:rPr>
              <w:t>Pending Litigation</w:t>
            </w:r>
          </w:p>
          <w:p w:rsidR="002A3C4B" w:rsidRPr="003261FD" w:rsidRDefault="002A3C4B" w:rsidP="00F20AF4">
            <w:pPr>
              <w:spacing w:before="31" w:after="31"/>
              <w:jc w:val="left"/>
              <w:rPr>
                <w:b/>
                <w:sz w:val="22"/>
                <w:szCs w:val="22"/>
              </w:rPr>
            </w:pPr>
          </w:p>
        </w:tc>
        <w:tc>
          <w:tcPr>
            <w:tcW w:w="2633" w:type="dxa"/>
          </w:tcPr>
          <w:p w:rsidR="002A3C4B" w:rsidRPr="003261FD" w:rsidRDefault="002A3C4B" w:rsidP="00F20AF4">
            <w:pPr>
              <w:spacing w:before="31" w:after="31"/>
              <w:jc w:val="left"/>
              <w:rPr>
                <w:sz w:val="22"/>
                <w:szCs w:val="22"/>
              </w:rPr>
            </w:pPr>
            <w:bookmarkStart w:id="522" w:name="_Toc325722857"/>
            <w:r w:rsidRPr="003261FD">
              <w:rPr>
                <w:sz w:val="22"/>
                <w:szCs w:val="22"/>
              </w:rPr>
              <w:t>Bid’s financial position and prospective long term profitability still sound according to criteria established in 3.1 below and assuming that all pending litigation will be resolved against the Bidder</w:t>
            </w:r>
            <w:bookmarkEnd w:id="522"/>
          </w:p>
        </w:tc>
        <w:tc>
          <w:tcPr>
            <w:tcW w:w="1996" w:type="dxa"/>
          </w:tcPr>
          <w:p w:rsidR="002A3C4B" w:rsidRPr="003261FD" w:rsidRDefault="002A3C4B" w:rsidP="00F20AF4">
            <w:pPr>
              <w:spacing w:before="31" w:after="31"/>
              <w:jc w:val="left"/>
              <w:rPr>
                <w:sz w:val="22"/>
                <w:szCs w:val="22"/>
              </w:rPr>
            </w:pPr>
            <w:bookmarkStart w:id="523" w:name="_Toc325722858"/>
            <w:r w:rsidRPr="003261FD">
              <w:rPr>
                <w:sz w:val="22"/>
                <w:szCs w:val="22"/>
              </w:rPr>
              <w:t>Must meet requirement</w:t>
            </w:r>
            <w:bookmarkEnd w:id="523"/>
            <w:r w:rsidRPr="003261FD">
              <w:rPr>
                <w:sz w:val="22"/>
                <w:szCs w:val="22"/>
              </w:rPr>
              <w:t xml:space="preserve"> </w:t>
            </w:r>
          </w:p>
        </w:tc>
        <w:tc>
          <w:tcPr>
            <w:tcW w:w="1874" w:type="dxa"/>
          </w:tcPr>
          <w:p w:rsidR="002A3C4B" w:rsidRPr="003261FD" w:rsidRDefault="002A3C4B" w:rsidP="00F20AF4">
            <w:pPr>
              <w:spacing w:before="31" w:after="31"/>
              <w:jc w:val="left"/>
              <w:rPr>
                <w:sz w:val="22"/>
                <w:szCs w:val="22"/>
              </w:rPr>
            </w:pPr>
            <w:bookmarkStart w:id="524" w:name="_Toc325722859"/>
            <w:r w:rsidRPr="003261FD">
              <w:rPr>
                <w:sz w:val="22"/>
                <w:szCs w:val="22"/>
              </w:rPr>
              <w:t>N/A</w:t>
            </w:r>
            <w:bookmarkEnd w:id="524"/>
          </w:p>
        </w:tc>
        <w:tc>
          <w:tcPr>
            <w:tcW w:w="1530" w:type="dxa"/>
          </w:tcPr>
          <w:p w:rsidR="002A3C4B" w:rsidRPr="003261FD" w:rsidRDefault="002A3C4B" w:rsidP="00F20AF4">
            <w:pPr>
              <w:spacing w:before="31" w:after="31"/>
              <w:jc w:val="left"/>
              <w:rPr>
                <w:sz w:val="22"/>
                <w:szCs w:val="22"/>
              </w:rPr>
            </w:pPr>
            <w:bookmarkStart w:id="525" w:name="_Toc325722860"/>
            <w:r w:rsidRPr="003261FD">
              <w:rPr>
                <w:sz w:val="22"/>
                <w:szCs w:val="22"/>
              </w:rPr>
              <w:t>Must meet requirement</w:t>
            </w:r>
            <w:bookmarkEnd w:id="525"/>
            <w:r w:rsidRPr="003261FD">
              <w:rPr>
                <w:sz w:val="22"/>
                <w:szCs w:val="22"/>
              </w:rPr>
              <w:t xml:space="preserve"> </w:t>
            </w:r>
          </w:p>
        </w:tc>
        <w:tc>
          <w:tcPr>
            <w:tcW w:w="1620" w:type="dxa"/>
          </w:tcPr>
          <w:p w:rsidR="002A3C4B" w:rsidRPr="003261FD" w:rsidRDefault="002A3C4B" w:rsidP="00F20AF4">
            <w:pPr>
              <w:spacing w:before="31" w:after="31"/>
              <w:jc w:val="left"/>
              <w:rPr>
                <w:sz w:val="22"/>
                <w:szCs w:val="22"/>
              </w:rPr>
            </w:pPr>
            <w:bookmarkStart w:id="526" w:name="_Toc325722861"/>
            <w:r w:rsidRPr="003261FD">
              <w:rPr>
                <w:sz w:val="22"/>
                <w:szCs w:val="22"/>
              </w:rPr>
              <w:t>N/A</w:t>
            </w:r>
            <w:bookmarkEnd w:id="526"/>
          </w:p>
        </w:tc>
        <w:tc>
          <w:tcPr>
            <w:tcW w:w="1800" w:type="dxa"/>
          </w:tcPr>
          <w:p w:rsidR="002A3C4B" w:rsidRPr="003261FD" w:rsidRDefault="002A3C4B" w:rsidP="00F20AF4">
            <w:pPr>
              <w:spacing w:before="31" w:after="31"/>
              <w:jc w:val="left"/>
              <w:rPr>
                <w:sz w:val="22"/>
                <w:szCs w:val="22"/>
              </w:rPr>
            </w:pPr>
            <w:bookmarkStart w:id="527" w:name="_Toc325722862"/>
            <w:r w:rsidRPr="003261FD">
              <w:rPr>
                <w:sz w:val="22"/>
                <w:szCs w:val="22"/>
              </w:rPr>
              <w:t>Form CON – 2</w:t>
            </w:r>
            <w:bookmarkEnd w:id="527"/>
          </w:p>
          <w:p w:rsidR="002A3C4B" w:rsidRPr="003261FD" w:rsidRDefault="002A3C4B" w:rsidP="00F20AF4">
            <w:pPr>
              <w:spacing w:before="31" w:after="31"/>
              <w:jc w:val="left"/>
              <w:rPr>
                <w:sz w:val="22"/>
                <w:szCs w:val="22"/>
              </w:rPr>
            </w:pPr>
          </w:p>
        </w:tc>
      </w:tr>
      <w:tr w:rsidR="00D6174D" w:rsidRPr="003261FD" w:rsidTr="008760C3">
        <w:tc>
          <w:tcPr>
            <w:tcW w:w="570" w:type="dxa"/>
          </w:tcPr>
          <w:p w:rsidR="002A3C4B" w:rsidRPr="003261FD" w:rsidRDefault="002A3C4B" w:rsidP="00F20AF4">
            <w:pPr>
              <w:jc w:val="left"/>
              <w:rPr>
                <w:b/>
                <w:sz w:val="22"/>
                <w:szCs w:val="22"/>
              </w:rPr>
            </w:pPr>
            <w:r w:rsidRPr="003261FD">
              <w:rPr>
                <w:b/>
                <w:sz w:val="22"/>
                <w:szCs w:val="22"/>
              </w:rPr>
              <w:t>2.4</w:t>
            </w:r>
          </w:p>
        </w:tc>
        <w:tc>
          <w:tcPr>
            <w:tcW w:w="1585" w:type="dxa"/>
          </w:tcPr>
          <w:p w:rsidR="002A3C4B" w:rsidRPr="003261FD" w:rsidRDefault="002A3C4B" w:rsidP="00F20AF4">
            <w:pPr>
              <w:spacing w:before="31" w:after="31"/>
              <w:jc w:val="left"/>
              <w:rPr>
                <w:b/>
                <w:sz w:val="22"/>
                <w:szCs w:val="22"/>
              </w:rPr>
            </w:pPr>
            <w:r w:rsidRPr="003261FD">
              <w:rPr>
                <w:b/>
                <w:sz w:val="22"/>
                <w:szCs w:val="22"/>
              </w:rPr>
              <w:t>Litigation History</w:t>
            </w:r>
          </w:p>
        </w:tc>
        <w:tc>
          <w:tcPr>
            <w:tcW w:w="2633" w:type="dxa"/>
          </w:tcPr>
          <w:p w:rsidR="002A3C4B" w:rsidRPr="003261FD" w:rsidRDefault="002A3C4B" w:rsidP="00F20AF4">
            <w:pPr>
              <w:spacing w:before="31" w:after="31"/>
              <w:jc w:val="left"/>
              <w:rPr>
                <w:sz w:val="22"/>
                <w:szCs w:val="22"/>
              </w:rPr>
            </w:pPr>
            <w:bookmarkStart w:id="528" w:name="_Toc325722865"/>
            <w:r w:rsidRPr="003261FD">
              <w:rPr>
                <w:sz w:val="22"/>
                <w:szCs w:val="22"/>
              </w:rPr>
              <w:t>No consistent history of court/arbitral award decisions against the Bidder</w:t>
            </w:r>
            <w:r w:rsidRPr="003261FD">
              <w:rPr>
                <w:sz w:val="22"/>
                <w:szCs w:val="22"/>
                <w:vertAlign w:val="superscript"/>
              </w:rPr>
              <w:footnoteReference w:id="14"/>
            </w:r>
            <w:r w:rsidRPr="003261FD">
              <w:rPr>
                <w:sz w:val="22"/>
                <w:szCs w:val="22"/>
              </w:rPr>
              <w:t xml:space="preserve"> since 1</w:t>
            </w:r>
            <w:r w:rsidRPr="003261FD">
              <w:rPr>
                <w:sz w:val="22"/>
                <w:szCs w:val="22"/>
                <w:vertAlign w:val="superscript"/>
              </w:rPr>
              <w:t>st</w:t>
            </w:r>
            <w:r w:rsidRPr="003261FD">
              <w:rPr>
                <w:sz w:val="22"/>
                <w:szCs w:val="22"/>
              </w:rPr>
              <w:t xml:space="preserve"> January </w:t>
            </w:r>
            <w:r w:rsidRPr="003261FD">
              <w:rPr>
                <w:i/>
                <w:sz w:val="22"/>
                <w:szCs w:val="22"/>
              </w:rPr>
              <w:t>[insert year]</w:t>
            </w:r>
            <w:bookmarkEnd w:id="528"/>
          </w:p>
        </w:tc>
        <w:tc>
          <w:tcPr>
            <w:tcW w:w="1996" w:type="dxa"/>
          </w:tcPr>
          <w:p w:rsidR="002A3C4B" w:rsidRPr="003261FD" w:rsidRDefault="002A3C4B" w:rsidP="00F20AF4">
            <w:pPr>
              <w:spacing w:before="31" w:after="31"/>
              <w:jc w:val="left"/>
              <w:rPr>
                <w:sz w:val="22"/>
                <w:szCs w:val="22"/>
              </w:rPr>
            </w:pPr>
            <w:bookmarkStart w:id="529" w:name="_Toc325722866"/>
            <w:r w:rsidRPr="003261FD">
              <w:rPr>
                <w:sz w:val="22"/>
                <w:szCs w:val="22"/>
              </w:rPr>
              <w:t>Must meet requirement</w:t>
            </w:r>
            <w:bookmarkEnd w:id="529"/>
            <w:r w:rsidRPr="003261FD">
              <w:rPr>
                <w:sz w:val="22"/>
                <w:szCs w:val="22"/>
              </w:rPr>
              <w:t xml:space="preserve"> </w:t>
            </w:r>
          </w:p>
        </w:tc>
        <w:tc>
          <w:tcPr>
            <w:tcW w:w="1874" w:type="dxa"/>
          </w:tcPr>
          <w:p w:rsidR="002A3C4B" w:rsidRPr="003261FD" w:rsidRDefault="002A3C4B" w:rsidP="00F20AF4">
            <w:pPr>
              <w:spacing w:before="31" w:after="31"/>
              <w:jc w:val="left"/>
              <w:rPr>
                <w:sz w:val="22"/>
                <w:szCs w:val="22"/>
              </w:rPr>
            </w:pPr>
            <w:bookmarkStart w:id="530" w:name="_Toc325722867"/>
            <w:r w:rsidRPr="003261FD">
              <w:rPr>
                <w:sz w:val="22"/>
                <w:szCs w:val="22"/>
              </w:rPr>
              <w:t>Must meet requirement</w:t>
            </w:r>
            <w:bookmarkEnd w:id="530"/>
          </w:p>
        </w:tc>
        <w:tc>
          <w:tcPr>
            <w:tcW w:w="1530" w:type="dxa"/>
          </w:tcPr>
          <w:p w:rsidR="002A3C4B" w:rsidRPr="003261FD" w:rsidRDefault="002A3C4B" w:rsidP="00F20AF4">
            <w:pPr>
              <w:spacing w:before="31" w:after="31"/>
              <w:jc w:val="left"/>
              <w:rPr>
                <w:sz w:val="22"/>
                <w:szCs w:val="22"/>
              </w:rPr>
            </w:pPr>
            <w:bookmarkStart w:id="531" w:name="_Toc325722868"/>
            <w:r w:rsidRPr="003261FD">
              <w:rPr>
                <w:sz w:val="22"/>
                <w:szCs w:val="22"/>
              </w:rPr>
              <w:t>Must meet requirement</w:t>
            </w:r>
            <w:bookmarkEnd w:id="531"/>
            <w:r w:rsidRPr="003261FD">
              <w:rPr>
                <w:sz w:val="22"/>
                <w:szCs w:val="22"/>
              </w:rPr>
              <w:t xml:space="preserve"> </w:t>
            </w:r>
          </w:p>
        </w:tc>
        <w:tc>
          <w:tcPr>
            <w:tcW w:w="1620" w:type="dxa"/>
          </w:tcPr>
          <w:p w:rsidR="002A3C4B" w:rsidRPr="003261FD" w:rsidRDefault="002A3C4B" w:rsidP="00F20AF4">
            <w:pPr>
              <w:spacing w:before="31" w:after="31"/>
              <w:jc w:val="left"/>
              <w:rPr>
                <w:sz w:val="22"/>
                <w:szCs w:val="22"/>
              </w:rPr>
            </w:pPr>
            <w:bookmarkStart w:id="532" w:name="_Toc325722869"/>
            <w:r w:rsidRPr="003261FD">
              <w:rPr>
                <w:sz w:val="22"/>
                <w:szCs w:val="22"/>
              </w:rPr>
              <w:t>N/A</w:t>
            </w:r>
            <w:bookmarkEnd w:id="532"/>
          </w:p>
        </w:tc>
        <w:tc>
          <w:tcPr>
            <w:tcW w:w="1800" w:type="dxa"/>
          </w:tcPr>
          <w:p w:rsidR="002A3C4B" w:rsidRPr="003261FD" w:rsidRDefault="002A3C4B" w:rsidP="00F20AF4">
            <w:pPr>
              <w:spacing w:before="31" w:after="31"/>
              <w:jc w:val="left"/>
              <w:rPr>
                <w:sz w:val="22"/>
                <w:szCs w:val="22"/>
              </w:rPr>
            </w:pPr>
            <w:bookmarkStart w:id="533" w:name="_Toc325722870"/>
            <w:r w:rsidRPr="003261FD">
              <w:rPr>
                <w:sz w:val="22"/>
                <w:szCs w:val="22"/>
              </w:rPr>
              <w:t>Form CON – 2</w:t>
            </w:r>
            <w:bookmarkEnd w:id="533"/>
            <w:r w:rsidRPr="003261FD">
              <w:rPr>
                <w:sz w:val="22"/>
                <w:szCs w:val="22"/>
              </w:rPr>
              <w:t xml:space="preserve"> </w:t>
            </w:r>
          </w:p>
        </w:tc>
      </w:tr>
      <w:tr w:rsidR="002357C8" w:rsidRPr="003261FD" w:rsidTr="008760C3">
        <w:tc>
          <w:tcPr>
            <w:tcW w:w="570" w:type="dxa"/>
          </w:tcPr>
          <w:p w:rsidR="002357C8" w:rsidRPr="003261FD" w:rsidRDefault="002357C8" w:rsidP="009537DB">
            <w:pPr>
              <w:pStyle w:val="Style11"/>
              <w:tabs>
                <w:tab w:val="left" w:leader="dot" w:pos="4380"/>
              </w:tabs>
              <w:spacing w:line="240" w:lineRule="auto"/>
              <w:rPr>
                <w:sz w:val="20"/>
                <w:szCs w:val="20"/>
              </w:rPr>
            </w:pPr>
            <w:r w:rsidRPr="003261FD">
              <w:rPr>
                <w:b/>
                <w:sz w:val="22"/>
              </w:rPr>
              <w:t>2.5</w:t>
            </w:r>
          </w:p>
        </w:tc>
        <w:tc>
          <w:tcPr>
            <w:tcW w:w="1585" w:type="dxa"/>
          </w:tcPr>
          <w:p w:rsidR="002357C8" w:rsidRPr="003261FD" w:rsidRDefault="002357C8" w:rsidP="009537DB">
            <w:pPr>
              <w:pStyle w:val="Style11"/>
              <w:tabs>
                <w:tab w:val="left" w:leader="dot" w:pos="4380"/>
              </w:tabs>
              <w:spacing w:before="41" w:after="41" w:line="240" w:lineRule="auto"/>
              <w:rPr>
                <w:b/>
                <w:sz w:val="22"/>
                <w:szCs w:val="22"/>
              </w:rPr>
            </w:pPr>
            <w:r w:rsidRPr="003261FD">
              <w:rPr>
                <w:b/>
                <w:sz w:val="22"/>
                <w:szCs w:val="22"/>
              </w:rPr>
              <w:t>Declaration: Environmental, Social, Health, and Safety (ESHS) past performance</w:t>
            </w:r>
          </w:p>
        </w:tc>
        <w:tc>
          <w:tcPr>
            <w:tcW w:w="2633" w:type="dxa"/>
          </w:tcPr>
          <w:p w:rsidR="002357C8" w:rsidRPr="003261FD" w:rsidRDefault="002357C8" w:rsidP="009537DB">
            <w:pPr>
              <w:pStyle w:val="Style11"/>
              <w:tabs>
                <w:tab w:val="left" w:leader="dot" w:pos="4380"/>
              </w:tabs>
              <w:spacing w:before="41" w:after="41" w:line="240" w:lineRule="auto"/>
              <w:rPr>
                <w:sz w:val="22"/>
                <w:szCs w:val="22"/>
              </w:rPr>
            </w:pPr>
            <w:r w:rsidRPr="003261FD">
              <w:rPr>
                <w:sz w:val="22"/>
                <w:szCs w:val="22"/>
              </w:rPr>
              <w:t xml:space="preserve">Declare any civil work contracts that have been suspended or terminated </w:t>
            </w:r>
            <w:r w:rsidR="00851C1F" w:rsidRPr="003261FD">
              <w:rPr>
                <w:sz w:val="22"/>
                <w:szCs w:val="22"/>
              </w:rPr>
              <w:t>and/</w:t>
            </w:r>
            <w:r w:rsidRPr="003261FD">
              <w:rPr>
                <w:sz w:val="22"/>
                <w:szCs w:val="22"/>
              </w:rPr>
              <w:t>or performance security called by an employer for reasons related to the non-compliance of any environmental, or social</w:t>
            </w:r>
            <w:r w:rsidR="00FD3CCE">
              <w:rPr>
                <w:sz w:val="22"/>
                <w:szCs w:val="22"/>
              </w:rPr>
              <w:t xml:space="preserve"> </w:t>
            </w:r>
            <w:r w:rsidR="00FD3CCE">
              <w:rPr>
                <w:color w:val="000000" w:themeColor="text1"/>
              </w:rPr>
              <w:t>(including sexual exploitation and abuse (SEA) and gender based violence (GBV))</w:t>
            </w:r>
            <w:r w:rsidRPr="003261FD">
              <w:rPr>
                <w:sz w:val="22"/>
                <w:szCs w:val="22"/>
              </w:rPr>
              <w:t>, or health or safety requirements or safeguard in the past five years.</w:t>
            </w:r>
            <w:r w:rsidRPr="003261FD">
              <w:rPr>
                <w:rStyle w:val="FootnoteReference"/>
                <w:sz w:val="22"/>
                <w:szCs w:val="22"/>
              </w:rPr>
              <w:footnoteReference w:id="15"/>
            </w:r>
          </w:p>
        </w:tc>
        <w:tc>
          <w:tcPr>
            <w:tcW w:w="1996" w:type="dxa"/>
            <w:vAlign w:val="center"/>
          </w:tcPr>
          <w:p w:rsidR="002357C8" w:rsidRPr="003261FD" w:rsidRDefault="002357C8" w:rsidP="009537DB">
            <w:pPr>
              <w:pStyle w:val="Style11"/>
              <w:tabs>
                <w:tab w:val="left" w:leader="dot" w:pos="4380"/>
              </w:tabs>
              <w:spacing w:before="41" w:after="41" w:line="240" w:lineRule="auto"/>
              <w:jc w:val="center"/>
              <w:rPr>
                <w:sz w:val="22"/>
                <w:szCs w:val="22"/>
              </w:rPr>
            </w:pPr>
            <w:r w:rsidRPr="003261FD">
              <w:rPr>
                <w:sz w:val="22"/>
                <w:szCs w:val="22"/>
              </w:rPr>
              <w:t xml:space="preserve">Must make the declaration. </w:t>
            </w:r>
            <w:r w:rsidR="000A6950" w:rsidRPr="003261FD">
              <w:rPr>
                <w:sz w:val="22"/>
                <w:szCs w:val="22"/>
              </w:rPr>
              <w:t>Where there are Specialized Sub-contractor/s, the Specialized Sub-contractor/s must also make the declaration.</w:t>
            </w:r>
          </w:p>
        </w:tc>
        <w:tc>
          <w:tcPr>
            <w:tcW w:w="1874" w:type="dxa"/>
            <w:vAlign w:val="center"/>
          </w:tcPr>
          <w:p w:rsidR="002357C8" w:rsidRPr="003261FD" w:rsidRDefault="002357C8" w:rsidP="009537DB">
            <w:pPr>
              <w:pStyle w:val="Style11"/>
              <w:tabs>
                <w:tab w:val="left" w:leader="dot" w:pos="4380"/>
              </w:tabs>
              <w:spacing w:before="41" w:after="41" w:line="240" w:lineRule="auto"/>
              <w:jc w:val="center"/>
              <w:rPr>
                <w:sz w:val="22"/>
                <w:szCs w:val="22"/>
              </w:rPr>
            </w:pPr>
            <w:r w:rsidRPr="003261FD">
              <w:rPr>
                <w:sz w:val="22"/>
                <w:szCs w:val="22"/>
              </w:rPr>
              <w:t>N/A</w:t>
            </w:r>
          </w:p>
        </w:tc>
        <w:tc>
          <w:tcPr>
            <w:tcW w:w="1530" w:type="dxa"/>
            <w:vAlign w:val="center"/>
          </w:tcPr>
          <w:p w:rsidR="002357C8" w:rsidRPr="003261FD" w:rsidRDefault="002357C8" w:rsidP="000A6950">
            <w:pPr>
              <w:pStyle w:val="Style11"/>
              <w:tabs>
                <w:tab w:val="left" w:leader="dot" w:pos="4380"/>
              </w:tabs>
              <w:spacing w:before="41" w:after="41" w:line="240" w:lineRule="auto"/>
              <w:rPr>
                <w:sz w:val="22"/>
                <w:szCs w:val="22"/>
              </w:rPr>
            </w:pPr>
            <w:r w:rsidRPr="003261FD">
              <w:rPr>
                <w:sz w:val="22"/>
                <w:szCs w:val="22"/>
              </w:rPr>
              <w:t xml:space="preserve">Each must make the declaration. Where there </w:t>
            </w:r>
            <w:r w:rsidR="000A6950" w:rsidRPr="003261FD">
              <w:rPr>
                <w:sz w:val="22"/>
                <w:szCs w:val="22"/>
              </w:rPr>
              <w:t>are</w:t>
            </w:r>
            <w:r w:rsidRPr="003261FD">
              <w:rPr>
                <w:sz w:val="22"/>
                <w:szCs w:val="22"/>
              </w:rPr>
              <w:t xml:space="preserve"> Specialized Sub-contractor/s</w:t>
            </w:r>
            <w:r w:rsidR="000A6950" w:rsidRPr="003261FD">
              <w:rPr>
                <w:sz w:val="22"/>
                <w:szCs w:val="22"/>
              </w:rPr>
              <w:t>,</w:t>
            </w:r>
            <w:r w:rsidRPr="003261FD">
              <w:rPr>
                <w:sz w:val="22"/>
                <w:szCs w:val="22"/>
              </w:rPr>
              <w:t xml:space="preserve"> </w:t>
            </w:r>
            <w:r w:rsidR="000A6950" w:rsidRPr="003261FD">
              <w:rPr>
                <w:sz w:val="22"/>
                <w:szCs w:val="22"/>
              </w:rPr>
              <w:t>the</w:t>
            </w:r>
            <w:r w:rsidRPr="003261FD">
              <w:rPr>
                <w:sz w:val="22"/>
                <w:szCs w:val="22"/>
              </w:rPr>
              <w:t xml:space="preserve"> Specialized Sub-contractor/s must </w:t>
            </w:r>
            <w:r w:rsidR="000A6950" w:rsidRPr="003261FD">
              <w:rPr>
                <w:sz w:val="22"/>
                <w:szCs w:val="22"/>
              </w:rPr>
              <w:t xml:space="preserve">also </w:t>
            </w:r>
            <w:r w:rsidRPr="003261FD">
              <w:rPr>
                <w:sz w:val="22"/>
                <w:szCs w:val="22"/>
              </w:rPr>
              <w:t>make the declaration.</w:t>
            </w:r>
          </w:p>
        </w:tc>
        <w:tc>
          <w:tcPr>
            <w:tcW w:w="1620" w:type="dxa"/>
            <w:vAlign w:val="center"/>
          </w:tcPr>
          <w:p w:rsidR="002357C8" w:rsidRPr="003261FD" w:rsidRDefault="002357C8" w:rsidP="009537DB">
            <w:pPr>
              <w:spacing w:before="41" w:after="41"/>
              <w:jc w:val="center"/>
            </w:pPr>
            <w:r w:rsidRPr="003261FD">
              <w:rPr>
                <w:sz w:val="22"/>
                <w:szCs w:val="22"/>
              </w:rPr>
              <w:t>N/A</w:t>
            </w:r>
          </w:p>
        </w:tc>
        <w:tc>
          <w:tcPr>
            <w:tcW w:w="1800" w:type="dxa"/>
            <w:vAlign w:val="center"/>
          </w:tcPr>
          <w:p w:rsidR="002357C8" w:rsidRPr="003261FD" w:rsidRDefault="002357C8" w:rsidP="009537DB">
            <w:pPr>
              <w:pStyle w:val="Style11"/>
              <w:tabs>
                <w:tab w:val="left" w:leader="dot" w:pos="4380"/>
              </w:tabs>
              <w:spacing w:before="41" w:after="41" w:line="240" w:lineRule="auto"/>
              <w:rPr>
                <w:sz w:val="22"/>
                <w:szCs w:val="22"/>
              </w:rPr>
            </w:pPr>
            <w:r w:rsidRPr="003261FD">
              <w:rPr>
                <w:sz w:val="22"/>
                <w:szCs w:val="22"/>
              </w:rPr>
              <w:t>Form CON-3 ESHS Performance Declaration</w:t>
            </w:r>
          </w:p>
        </w:tc>
      </w:tr>
      <w:tr w:rsidR="009537DB" w:rsidRPr="003261FD" w:rsidTr="00CF4A80">
        <w:tc>
          <w:tcPr>
            <w:tcW w:w="13608" w:type="dxa"/>
            <w:gridSpan w:val="8"/>
            <w:shd w:val="clear" w:color="auto" w:fill="7F7F7F" w:themeFill="text1" w:themeFillTint="80"/>
          </w:tcPr>
          <w:p w:rsidR="009537DB" w:rsidRPr="003261FD" w:rsidRDefault="009537DB" w:rsidP="009537DB">
            <w:pPr>
              <w:autoSpaceDE w:val="0"/>
              <w:autoSpaceDN w:val="0"/>
              <w:adjustRightInd w:val="0"/>
              <w:spacing w:before="62" w:after="62"/>
              <w:jc w:val="left"/>
              <w:rPr>
                <w:rFonts w:cs="Arial-BoldMT"/>
                <w:b/>
                <w:bCs/>
                <w:color w:val="FFFFFF" w:themeColor="background1"/>
                <w:szCs w:val="20"/>
              </w:rPr>
            </w:pPr>
            <w:bookmarkStart w:id="534" w:name="_Toc333569799"/>
            <w:r w:rsidRPr="003261FD">
              <w:rPr>
                <w:rFonts w:cs="Arial-BoldMT"/>
                <w:b/>
                <w:bCs/>
                <w:color w:val="FFFFFF" w:themeColor="background1"/>
                <w:szCs w:val="20"/>
              </w:rPr>
              <w:t>3. Financial Situation and Performance</w:t>
            </w:r>
            <w:bookmarkEnd w:id="534"/>
          </w:p>
        </w:tc>
      </w:tr>
      <w:tr w:rsidR="009537DB" w:rsidRPr="003261FD" w:rsidTr="008760C3">
        <w:tc>
          <w:tcPr>
            <w:tcW w:w="570" w:type="dxa"/>
            <w:tcBorders>
              <w:bottom w:val="nil"/>
            </w:tcBorders>
          </w:tcPr>
          <w:p w:rsidR="009537DB" w:rsidRPr="003261FD" w:rsidRDefault="009537DB" w:rsidP="009537DB">
            <w:pPr>
              <w:rPr>
                <w:b/>
                <w:sz w:val="22"/>
                <w:szCs w:val="22"/>
              </w:rPr>
            </w:pPr>
            <w:r w:rsidRPr="003261FD">
              <w:rPr>
                <w:b/>
                <w:sz w:val="22"/>
                <w:szCs w:val="22"/>
              </w:rPr>
              <w:t>3.1</w:t>
            </w:r>
          </w:p>
        </w:tc>
        <w:tc>
          <w:tcPr>
            <w:tcW w:w="1585" w:type="dxa"/>
            <w:tcBorders>
              <w:bottom w:val="nil"/>
            </w:tcBorders>
          </w:tcPr>
          <w:p w:rsidR="009537DB" w:rsidRPr="003261FD" w:rsidRDefault="009537DB" w:rsidP="009537DB">
            <w:pPr>
              <w:spacing w:before="31" w:after="31"/>
              <w:rPr>
                <w:b/>
                <w:sz w:val="22"/>
                <w:szCs w:val="22"/>
              </w:rPr>
            </w:pPr>
            <w:r w:rsidRPr="003261FD">
              <w:rPr>
                <w:b/>
                <w:sz w:val="22"/>
                <w:szCs w:val="22"/>
              </w:rPr>
              <w:t>Financial Capabilities</w:t>
            </w:r>
          </w:p>
        </w:tc>
        <w:tc>
          <w:tcPr>
            <w:tcW w:w="2633" w:type="dxa"/>
            <w:tcBorders>
              <w:bottom w:val="nil"/>
            </w:tcBorders>
          </w:tcPr>
          <w:p w:rsidR="009537DB" w:rsidRPr="003261FD" w:rsidRDefault="009537DB" w:rsidP="009537DB">
            <w:pPr>
              <w:spacing w:before="31" w:after="31"/>
              <w:jc w:val="left"/>
              <w:rPr>
                <w:sz w:val="22"/>
                <w:szCs w:val="22"/>
              </w:rPr>
            </w:pPr>
            <w:bookmarkStart w:id="535" w:name="_Toc325722875"/>
            <w:r w:rsidRPr="003261FD">
              <w:rPr>
                <w:sz w:val="22"/>
                <w:szCs w:val="22"/>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3261FD">
              <w:rPr>
                <w:i/>
                <w:sz w:val="22"/>
                <w:szCs w:val="22"/>
              </w:rPr>
              <w:t>[insert amount]</w:t>
            </w:r>
            <w:r w:rsidRPr="003261FD">
              <w:rPr>
                <w:sz w:val="22"/>
                <w:szCs w:val="22"/>
              </w:rPr>
              <w:t xml:space="preserve"> for the subject contract(s) net of the Bidder’s other commitments</w:t>
            </w:r>
            <w:bookmarkEnd w:id="535"/>
          </w:p>
          <w:p w:rsidR="009537DB" w:rsidRPr="003261FD" w:rsidRDefault="009537DB" w:rsidP="009537DB">
            <w:pPr>
              <w:spacing w:before="31" w:after="31"/>
              <w:jc w:val="left"/>
              <w:rPr>
                <w:sz w:val="22"/>
                <w:szCs w:val="22"/>
              </w:rPr>
            </w:pPr>
            <w:bookmarkStart w:id="536" w:name="_Toc325722876"/>
            <w:r w:rsidRPr="003261FD">
              <w:rPr>
                <w:sz w:val="22"/>
                <w:szCs w:val="22"/>
              </w:rPr>
              <w:t>(ii) The Bidders shall also demonstrate, to the satisfaction of the Employer, that it has adequate sources of finance to meet the cash flow requirements on works currently in progress and for future contract commitments.</w:t>
            </w:r>
            <w:bookmarkEnd w:id="536"/>
          </w:p>
          <w:p w:rsidR="009537DB" w:rsidRPr="003261FD" w:rsidRDefault="009537DB" w:rsidP="009537DB">
            <w:pPr>
              <w:spacing w:before="31" w:after="31"/>
              <w:jc w:val="left"/>
              <w:rPr>
                <w:sz w:val="22"/>
                <w:szCs w:val="22"/>
              </w:rPr>
            </w:pPr>
            <w:bookmarkStart w:id="537" w:name="_Toc325722877"/>
            <w:r w:rsidRPr="003261FD">
              <w:rPr>
                <w:sz w:val="22"/>
                <w:szCs w:val="22"/>
              </w:rPr>
              <w:t xml:space="preserve">(iii) The audited balance sheets or, if not required by the laws of the Bidder’s country, other financial statements acceptable to the Employer, for the last </w:t>
            </w:r>
            <w:r w:rsidRPr="003261FD">
              <w:rPr>
                <w:i/>
                <w:sz w:val="22"/>
                <w:szCs w:val="22"/>
              </w:rPr>
              <w:t xml:space="preserve">[insert number of years] </w:t>
            </w:r>
            <w:r w:rsidRPr="003261FD">
              <w:rPr>
                <w:sz w:val="22"/>
                <w:szCs w:val="22"/>
              </w:rPr>
              <w:t>years shall be submitted and must demonstrate the current soundness of the Bidder’s financial position and indicate its prospective long-term profitability.</w:t>
            </w:r>
            <w:bookmarkEnd w:id="537"/>
          </w:p>
        </w:tc>
        <w:tc>
          <w:tcPr>
            <w:tcW w:w="1996" w:type="dxa"/>
            <w:tcBorders>
              <w:bottom w:val="nil"/>
            </w:tcBorders>
          </w:tcPr>
          <w:p w:rsidR="009537DB" w:rsidRPr="003261FD" w:rsidRDefault="009537DB" w:rsidP="009537DB">
            <w:pPr>
              <w:spacing w:before="31" w:after="31"/>
              <w:jc w:val="left"/>
              <w:rPr>
                <w:sz w:val="22"/>
                <w:szCs w:val="22"/>
              </w:rPr>
            </w:pPr>
            <w:bookmarkStart w:id="538" w:name="_Toc325722878"/>
            <w:r w:rsidRPr="003261FD">
              <w:rPr>
                <w:sz w:val="22"/>
                <w:szCs w:val="22"/>
              </w:rPr>
              <w:t>Must meet requirement</w:t>
            </w:r>
            <w:bookmarkEnd w:id="538"/>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bookmarkStart w:id="539" w:name="_Toc325722879"/>
            <w:r w:rsidRPr="003261FD">
              <w:rPr>
                <w:sz w:val="22"/>
                <w:szCs w:val="22"/>
              </w:rPr>
              <w:t>Must meet requirement</w:t>
            </w:r>
            <w:bookmarkEnd w:id="539"/>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bookmarkStart w:id="540" w:name="_Toc325722880"/>
            <w:r w:rsidRPr="003261FD">
              <w:rPr>
                <w:sz w:val="22"/>
                <w:szCs w:val="22"/>
              </w:rPr>
              <w:t>Must meet requirement</w:t>
            </w:r>
            <w:bookmarkEnd w:id="540"/>
          </w:p>
        </w:tc>
        <w:tc>
          <w:tcPr>
            <w:tcW w:w="1874" w:type="dxa"/>
            <w:tcBorders>
              <w:bottom w:val="nil"/>
            </w:tcBorders>
          </w:tcPr>
          <w:p w:rsidR="009537DB" w:rsidRPr="003261FD" w:rsidRDefault="009537DB" w:rsidP="009537DB">
            <w:pPr>
              <w:spacing w:before="31" w:after="31"/>
              <w:jc w:val="left"/>
              <w:rPr>
                <w:sz w:val="22"/>
                <w:szCs w:val="22"/>
              </w:rPr>
            </w:pPr>
            <w:bookmarkStart w:id="541" w:name="_Toc325722884"/>
            <w:bookmarkStart w:id="542" w:name="_Toc325722881"/>
            <w:r w:rsidRPr="003261FD">
              <w:rPr>
                <w:sz w:val="22"/>
                <w:szCs w:val="22"/>
              </w:rPr>
              <w:t>Must meet requirement</w:t>
            </w:r>
            <w:bookmarkEnd w:id="541"/>
          </w:p>
          <w:bookmarkEnd w:id="542"/>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bookmarkStart w:id="543" w:name="_Toc325722882"/>
            <w:r w:rsidRPr="003261FD">
              <w:rPr>
                <w:sz w:val="22"/>
                <w:szCs w:val="22"/>
              </w:rPr>
              <w:t>Must meet requirement</w:t>
            </w:r>
            <w:bookmarkEnd w:id="543"/>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bookmarkStart w:id="544" w:name="_Toc325722883"/>
            <w:r w:rsidRPr="003261FD">
              <w:rPr>
                <w:sz w:val="22"/>
                <w:szCs w:val="22"/>
              </w:rPr>
              <w:t>N/A</w:t>
            </w:r>
            <w:bookmarkEnd w:id="544"/>
          </w:p>
        </w:tc>
        <w:tc>
          <w:tcPr>
            <w:tcW w:w="1530" w:type="dxa"/>
            <w:tcBorders>
              <w:bottom w:val="nil"/>
            </w:tcBorders>
          </w:tcPr>
          <w:p w:rsidR="009537DB" w:rsidRPr="003261FD" w:rsidRDefault="009537DB" w:rsidP="009537DB">
            <w:pPr>
              <w:spacing w:before="31" w:after="31"/>
              <w:jc w:val="left"/>
              <w:rPr>
                <w:sz w:val="22"/>
                <w:szCs w:val="22"/>
              </w:rPr>
            </w:pPr>
            <w:r w:rsidRPr="003261FD">
              <w:rPr>
                <w:sz w:val="22"/>
                <w:szCs w:val="22"/>
              </w:rPr>
              <w:t>N/A</w:t>
            </w: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bookmarkStart w:id="545" w:name="_Toc325722885"/>
            <w:r w:rsidRPr="003261FD">
              <w:rPr>
                <w:sz w:val="22"/>
                <w:szCs w:val="22"/>
              </w:rPr>
              <w:t>N/A</w:t>
            </w:r>
            <w:bookmarkEnd w:id="545"/>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bookmarkStart w:id="546" w:name="_Toc325722886"/>
            <w:r w:rsidRPr="003261FD">
              <w:rPr>
                <w:sz w:val="22"/>
                <w:szCs w:val="22"/>
              </w:rPr>
              <w:t>Must meet requirement</w:t>
            </w:r>
            <w:bookmarkEnd w:id="546"/>
          </w:p>
        </w:tc>
        <w:tc>
          <w:tcPr>
            <w:tcW w:w="1620" w:type="dxa"/>
            <w:tcBorders>
              <w:bottom w:val="nil"/>
            </w:tcBorders>
          </w:tcPr>
          <w:p w:rsidR="009537DB" w:rsidRPr="003261FD" w:rsidRDefault="009537DB" w:rsidP="009537DB">
            <w:pPr>
              <w:spacing w:before="31" w:after="31"/>
              <w:jc w:val="left"/>
              <w:rPr>
                <w:sz w:val="22"/>
                <w:szCs w:val="22"/>
              </w:rPr>
            </w:pPr>
            <w:bookmarkStart w:id="547" w:name="_Toc325722887"/>
            <w:r w:rsidRPr="003261FD">
              <w:rPr>
                <w:sz w:val="22"/>
                <w:szCs w:val="22"/>
              </w:rPr>
              <w:t>N/A</w:t>
            </w:r>
            <w:bookmarkEnd w:id="547"/>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bookmarkStart w:id="548" w:name="_Toc325722888"/>
            <w:r w:rsidRPr="003261FD">
              <w:rPr>
                <w:sz w:val="22"/>
                <w:szCs w:val="22"/>
              </w:rPr>
              <w:t>N/A</w:t>
            </w:r>
            <w:bookmarkEnd w:id="548"/>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bookmarkStart w:id="549" w:name="_Toc325722889"/>
            <w:r w:rsidRPr="003261FD">
              <w:rPr>
                <w:sz w:val="22"/>
                <w:szCs w:val="22"/>
              </w:rPr>
              <w:t>N/A</w:t>
            </w:r>
            <w:bookmarkEnd w:id="549"/>
          </w:p>
        </w:tc>
        <w:tc>
          <w:tcPr>
            <w:tcW w:w="1800" w:type="dxa"/>
            <w:tcBorders>
              <w:bottom w:val="nil"/>
            </w:tcBorders>
          </w:tcPr>
          <w:p w:rsidR="009537DB" w:rsidRPr="003261FD" w:rsidRDefault="009537DB" w:rsidP="009537DB">
            <w:pPr>
              <w:spacing w:before="31" w:after="31"/>
              <w:jc w:val="left"/>
              <w:rPr>
                <w:sz w:val="22"/>
                <w:szCs w:val="22"/>
              </w:rPr>
            </w:pPr>
            <w:bookmarkStart w:id="550" w:name="_Toc325722890"/>
            <w:r w:rsidRPr="003261FD">
              <w:rPr>
                <w:sz w:val="22"/>
                <w:szCs w:val="22"/>
              </w:rPr>
              <w:t>Form FIN – 3.1, with attachments</w:t>
            </w:r>
            <w:bookmarkEnd w:id="550"/>
          </w:p>
        </w:tc>
      </w:tr>
      <w:tr w:rsidR="009537DB" w:rsidRPr="003261FD" w:rsidTr="008760C3">
        <w:tc>
          <w:tcPr>
            <w:tcW w:w="570" w:type="dxa"/>
          </w:tcPr>
          <w:p w:rsidR="009537DB" w:rsidRPr="003261FD" w:rsidRDefault="009537DB" w:rsidP="009537DB">
            <w:pPr>
              <w:jc w:val="left"/>
              <w:rPr>
                <w:b/>
                <w:sz w:val="22"/>
                <w:szCs w:val="22"/>
              </w:rPr>
            </w:pPr>
            <w:r w:rsidRPr="003261FD">
              <w:rPr>
                <w:b/>
                <w:sz w:val="22"/>
                <w:szCs w:val="22"/>
              </w:rPr>
              <w:t>3.2</w:t>
            </w:r>
          </w:p>
        </w:tc>
        <w:tc>
          <w:tcPr>
            <w:tcW w:w="1585" w:type="dxa"/>
          </w:tcPr>
          <w:p w:rsidR="009537DB" w:rsidRPr="003261FD" w:rsidRDefault="009537DB" w:rsidP="009537DB">
            <w:pPr>
              <w:spacing w:before="31" w:after="31"/>
              <w:jc w:val="left"/>
              <w:rPr>
                <w:b/>
                <w:sz w:val="22"/>
                <w:szCs w:val="22"/>
              </w:rPr>
            </w:pPr>
            <w:r w:rsidRPr="003261FD">
              <w:rPr>
                <w:b/>
                <w:sz w:val="22"/>
                <w:szCs w:val="22"/>
              </w:rPr>
              <w:t>Average Annual Construction Turnover</w:t>
            </w:r>
          </w:p>
        </w:tc>
        <w:tc>
          <w:tcPr>
            <w:tcW w:w="2633" w:type="dxa"/>
          </w:tcPr>
          <w:p w:rsidR="009537DB" w:rsidRPr="003261FD" w:rsidRDefault="009537DB" w:rsidP="009537DB">
            <w:pPr>
              <w:spacing w:before="31" w:after="31"/>
              <w:jc w:val="left"/>
              <w:rPr>
                <w:sz w:val="22"/>
                <w:szCs w:val="22"/>
              </w:rPr>
            </w:pPr>
            <w:bookmarkStart w:id="551" w:name="_Toc325722894"/>
            <w:r w:rsidRPr="003261FD">
              <w:rPr>
                <w:sz w:val="22"/>
                <w:szCs w:val="22"/>
              </w:rPr>
              <w:t xml:space="preserve">Minimum average annual construction turnover of US$ </w:t>
            </w:r>
            <w:r w:rsidRPr="003261FD">
              <w:rPr>
                <w:i/>
                <w:sz w:val="22"/>
                <w:szCs w:val="22"/>
              </w:rPr>
              <w:t>[insert amount]</w:t>
            </w:r>
            <w:r w:rsidRPr="003261FD">
              <w:rPr>
                <w:sz w:val="22"/>
                <w:szCs w:val="22"/>
              </w:rPr>
              <w:t xml:space="preserve">, calculated as total certified payments received for contracts in progress and/or completed within the last </w:t>
            </w:r>
            <w:r w:rsidRPr="003261FD">
              <w:rPr>
                <w:i/>
                <w:sz w:val="22"/>
                <w:szCs w:val="22"/>
              </w:rPr>
              <w:t xml:space="preserve">[insert of year] </w:t>
            </w:r>
            <w:r w:rsidRPr="003261FD">
              <w:rPr>
                <w:sz w:val="22"/>
                <w:szCs w:val="22"/>
              </w:rPr>
              <w:t xml:space="preserve">years, divided by </w:t>
            </w:r>
            <w:r w:rsidRPr="003261FD">
              <w:rPr>
                <w:i/>
                <w:sz w:val="22"/>
                <w:szCs w:val="22"/>
              </w:rPr>
              <w:t xml:space="preserve">[insert number of years] </w:t>
            </w:r>
            <w:r w:rsidRPr="003261FD">
              <w:rPr>
                <w:sz w:val="22"/>
                <w:szCs w:val="22"/>
              </w:rPr>
              <w:t>years</w:t>
            </w:r>
            <w:bookmarkEnd w:id="551"/>
          </w:p>
        </w:tc>
        <w:tc>
          <w:tcPr>
            <w:tcW w:w="1996" w:type="dxa"/>
          </w:tcPr>
          <w:p w:rsidR="009537DB" w:rsidRPr="003261FD" w:rsidRDefault="009537DB" w:rsidP="009537DB">
            <w:pPr>
              <w:spacing w:before="31" w:after="31"/>
              <w:jc w:val="left"/>
              <w:rPr>
                <w:sz w:val="22"/>
                <w:szCs w:val="22"/>
              </w:rPr>
            </w:pPr>
            <w:bookmarkStart w:id="552" w:name="_Toc325722895"/>
            <w:r w:rsidRPr="003261FD">
              <w:rPr>
                <w:sz w:val="22"/>
                <w:szCs w:val="22"/>
              </w:rPr>
              <w:t>Must meet requirement</w:t>
            </w:r>
            <w:bookmarkEnd w:id="552"/>
          </w:p>
        </w:tc>
        <w:tc>
          <w:tcPr>
            <w:tcW w:w="1874" w:type="dxa"/>
          </w:tcPr>
          <w:p w:rsidR="009537DB" w:rsidRPr="003261FD" w:rsidRDefault="009537DB" w:rsidP="009537DB">
            <w:pPr>
              <w:spacing w:before="31" w:after="31"/>
              <w:jc w:val="left"/>
              <w:rPr>
                <w:sz w:val="22"/>
                <w:szCs w:val="22"/>
              </w:rPr>
            </w:pPr>
            <w:bookmarkStart w:id="553" w:name="_Toc325722896"/>
            <w:r w:rsidRPr="003261FD">
              <w:rPr>
                <w:sz w:val="22"/>
                <w:szCs w:val="22"/>
              </w:rPr>
              <w:t>Must meet requirement</w:t>
            </w:r>
            <w:bookmarkEnd w:id="553"/>
          </w:p>
        </w:tc>
        <w:tc>
          <w:tcPr>
            <w:tcW w:w="1530" w:type="dxa"/>
          </w:tcPr>
          <w:p w:rsidR="009537DB" w:rsidRPr="003261FD" w:rsidRDefault="009537DB" w:rsidP="009537DB">
            <w:pPr>
              <w:spacing w:before="31" w:after="31"/>
              <w:jc w:val="left"/>
              <w:rPr>
                <w:sz w:val="22"/>
                <w:szCs w:val="22"/>
              </w:rPr>
            </w:pPr>
            <w:bookmarkStart w:id="554" w:name="_Toc325722897"/>
            <w:r w:rsidRPr="003261FD">
              <w:rPr>
                <w:sz w:val="22"/>
                <w:szCs w:val="22"/>
              </w:rPr>
              <w:t xml:space="preserve">Must meet </w:t>
            </w:r>
            <w:r w:rsidRPr="003261FD">
              <w:rPr>
                <w:i/>
                <w:sz w:val="22"/>
                <w:szCs w:val="22"/>
              </w:rPr>
              <w:t>[insert number]</w:t>
            </w:r>
            <w:r w:rsidRPr="003261FD">
              <w:rPr>
                <w:sz w:val="22"/>
                <w:szCs w:val="22"/>
              </w:rPr>
              <w:t xml:space="preserve"> %, </w:t>
            </w:r>
            <w:r w:rsidRPr="003261FD">
              <w:rPr>
                <w:i/>
                <w:sz w:val="22"/>
                <w:szCs w:val="22"/>
              </w:rPr>
              <w:t>[insert percentage in words]</w:t>
            </w:r>
            <w:r w:rsidRPr="003261FD">
              <w:rPr>
                <w:sz w:val="22"/>
                <w:szCs w:val="22"/>
              </w:rPr>
              <w:t xml:space="preserve"> of the requirement</w:t>
            </w:r>
            <w:bookmarkEnd w:id="554"/>
          </w:p>
        </w:tc>
        <w:tc>
          <w:tcPr>
            <w:tcW w:w="1620" w:type="dxa"/>
          </w:tcPr>
          <w:p w:rsidR="009537DB" w:rsidRPr="003261FD" w:rsidRDefault="009537DB" w:rsidP="009537DB">
            <w:pPr>
              <w:spacing w:before="31" w:after="31"/>
              <w:jc w:val="left"/>
              <w:rPr>
                <w:sz w:val="22"/>
                <w:szCs w:val="22"/>
              </w:rPr>
            </w:pPr>
            <w:bookmarkStart w:id="555" w:name="_Toc325722898"/>
            <w:r w:rsidRPr="003261FD">
              <w:rPr>
                <w:sz w:val="22"/>
                <w:szCs w:val="22"/>
              </w:rPr>
              <w:t xml:space="preserve">Must meet </w:t>
            </w:r>
            <w:r w:rsidRPr="003261FD">
              <w:rPr>
                <w:i/>
                <w:sz w:val="22"/>
                <w:szCs w:val="22"/>
              </w:rPr>
              <w:t>[insert number]</w:t>
            </w:r>
            <w:r w:rsidRPr="003261FD">
              <w:rPr>
                <w:sz w:val="22"/>
                <w:szCs w:val="22"/>
              </w:rPr>
              <w:t xml:space="preserve"> %, </w:t>
            </w:r>
            <w:r w:rsidRPr="003261FD">
              <w:rPr>
                <w:i/>
                <w:sz w:val="22"/>
                <w:szCs w:val="22"/>
              </w:rPr>
              <w:t>[insert percentage in words]</w:t>
            </w:r>
            <w:r w:rsidRPr="003261FD">
              <w:rPr>
                <w:sz w:val="22"/>
                <w:szCs w:val="22"/>
              </w:rPr>
              <w:t xml:space="preserve"> of the requirement</w:t>
            </w:r>
            <w:bookmarkEnd w:id="555"/>
          </w:p>
        </w:tc>
        <w:tc>
          <w:tcPr>
            <w:tcW w:w="1800" w:type="dxa"/>
          </w:tcPr>
          <w:p w:rsidR="009537DB" w:rsidRPr="003261FD" w:rsidRDefault="009537DB" w:rsidP="009537DB">
            <w:pPr>
              <w:spacing w:before="31" w:after="31"/>
              <w:jc w:val="left"/>
              <w:rPr>
                <w:sz w:val="22"/>
                <w:szCs w:val="22"/>
              </w:rPr>
            </w:pPr>
            <w:bookmarkStart w:id="556" w:name="_Toc325722899"/>
            <w:r w:rsidRPr="003261FD">
              <w:rPr>
                <w:sz w:val="22"/>
                <w:szCs w:val="22"/>
              </w:rPr>
              <w:t>Form FIN – 3.2</w:t>
            </w:r>
            <w:bookmarkEnd w:id="556"/>
          </w:p>
          <w:p w:rsidR="009537DB" w:rsidRPr="003261FD" w:rsidRDefault="009537DB" w:rsidP="009537DB">
            <w:pPr>
              <w:spacing w:before="31" w:after="31"/>
              <w:jc w:val="left"/>
              <w:rPr>
                <w:sz w:val="22"/>
                <w:szCs w:val="22"/>
              </w:rPr>
            </w:pPr>
          </w:p>
        </w:tc>
      </w:tr>
      <w:tr w:rsidR="009537DB" w:rsidRPr="003261FD" w:rsidTr="00CF4A80">
        <w:tc>
          <w:tcPr>
            <w:tcW w:w="13608" w:type="dxa"/>
            <w:gridSpan w:val="8"/>
            <w:shd w:val="clear" w:color="auto" w:fill="7F7F7F" w:themeFill="text1" w:themeFillTint="80"/>
          </w:tcPr>
          <w:p w:rsidR="009537DB" w:rsidRPr="003261FD" w:rsidRDefault="009537DB" w:rsidP="009537DB">
            <w:pPr>
              <w:autoSpaceDE w:val="0"/>
              <w:autoSpaceDN w:val="0"/>
              <w:adjustRightInd w:val="0"/>
              <w:spacing w:before="62" w:after="62"/>
              <w:jc w:val="left"/>
              <w:rPr>
                <w:rFonts w:cs="Arial-BoldMT"/>
                <w:b/>
                <w:bCs/>
                <w:color w:val="FFFFFF" w:themeColor="background1"/>
                <w:szCs w:val="20"/>
              </w:rPr>
            </w:pPr>
            <w:bookmarkStart w:id="557" w:name="_Toc333569800"/>
            <w:r w:rsidRPr="003261FD">
              <w:rPr>
                <w:rFonts w:cs="Arial-BoldMT"/>
                <w:b/>
                <w:bCs/>
                <w:color w:val="FFFFFF" w:themeColor="background1"/>
                <w:szCs w:val="20"/>
              </w:rPr>
              <w:t>4. Experience</w:t>
            </w:r>
            <w:bookmarkEnd w:id="557"/>
          </w:p>
        </w:tc>
      </w:tr>
      <w:tr w:rsidR="009537DB" w:rsidRPr="003261FD" w:rsidTr="008760C3">
        <w:tc>
          <w:tcPr>
            <w:tcW w:w="570" w:type="dxa"/>
          </w:tcPr>
          <w:p w:rsidR="009537DB" w:rsidRPr="003261FD" w:rsidRDefault="009537DB" w:rsidP="009537DB">
            <w:pPr>
              <w:rPr>
                <w:b/>
                <w:sz w:val="22"/>
                <w:szCs w:val="22"/>
              </w:rPr>
            </w:pPr>
            <w:bookmarkStart w:id="558" w:name="_Toc325722901"/>
            <w:r w:rsidRPr="003261FD">
              <w:rPr>
                <w:b/>
                <w:sz w:val="22"/>
                <w:szCs w:val="22"/>
              </w:rPr>
              <w:t>4.1 (a)</w:t>
            </w:r>
            <w:bookmarkEnd w:id="558"/>
          </w:p>
        </w:tc>
        <w:tc>
          <w:tcPr>
            <w:tcW w:w="1585" w:type="dxa"/>
          </w:tcPr>
          <w:p w:rsidR="009537DB" w:rsidRPr="003261FD" w:rsidRDefault="009537DB" w:rsidP="009537DB">
            <w:pPr>
              <w:spacing w:before="31" w:after="31"/>
              <w:rPr>
                <w:b/>
                <w:sz w:val="22"/>
                <w:szCs w:val="22"/>
              </w:rPr>
            </w:pPr>
            <w:bookmarkStart w:id="559" w:name="_Toc325722902"/>
            <w:r w:rsidRPr="003261FD">
              <w:rPr>
                <w:b/>
                <w:sz w:val="22"/>
                <w:szCs w:val="22"/>
              </w:rPr>
              <w:t>General Construction Experience</w:t>
            </w:r>
            <w:bookmarkEnd w:id="559"/>
          </w:p>
        </w:tc>
        <w:tc>
          <w:tcPr>
            <w:tcW w:w="2633" w:type="dxa"/>
          </w:tcPr>
          <w:p w:rsidR="009537DB" w:rsidRPr="003261FD" w:rsidRDefault="009537DB" w:rsidP="009537DB">
            <w:pPr>
              <w:spacing w:before="31" w:after="31"/>
              <w:jc w:val="left"/>
              <w:rPr>
                <w:sz w:val="22"/>
                <w:szCs w:val="22"/>
              </w:rPr>
            </w:pPr>
            <w:bookmarkStart w:id="560" w:name="_Toc325722903"/>
            <w:r w:rsidRPr="003261FD">
              <w:rPr>
                <w:sz w:val="22"/>
                <w:szCs w:val="22"/>
              </w:rPr>
              <w:t xml:space="preserve">Experience under construction contracts in the role of prime contractor, JV member, sub-contractor, or management contractor for at least the last </w:t>
            </w:r>
            <w:r w:rsidRPr="003261FD">
              <w:rPr>
                <w:i/>
                <w:sz w:val="22"/>
                <w:szCs w:val="22"/>
              </w:rPr>
              <w:t xml:space="preserve">[insert number of years] </w:t>
            </w:r>
            <w:r w:rsidRPr="003261FD">
              <w:rPr>
                <w:sz w:val="22"/>
                <w:szCs w:val="22"/>
              </w:rPr>
              <w:t>years, starting 1</w:t>
            </w:r>
            <w:r w:rsidRPr="003261FD">
              <w:rPr>
                <w:sz w:val="22"/>
                <w:szCs w:val="22"/>
                <w:vertAlign w:val="superscript"/>
              </w:rPr>
              <w:t>st</w:t>
            </w:r>
            <w:r w:rsidRPr="003261FD">
              <w:rPr>
                <w:sz w:val="22"/>
                <w:szCs w:val="22"/>
              </w:rPr>
              <w:t xml:space="preserve"> January </w:t>
            </w:r>
            <w:r w:rsidRPr="003261FD">
              <w:rPr>
                <w:i/>
                <w:sz w:val="22"/>
                <w:szCs w:val="22"/>
              </w:rPr>
              <w:t>[insert year]</w:t>
            </w:r>
            <w:r w:rsidRPr="003261FD">
              <w:rPr>
                <w:sz w:val="22"/>
                <w:szCs w:val="22"/>
              </w:rPr>
              <w:t>.</w:t>
            </w:r>
            <w:bookmarkEnd w:id="560"/>
          </w:p>
        </w:tc>
        <w:tc>
          <w:tcPr>
            <w:tcW w:w="1996" w:type="dxa"/>
          </w:tcPr>
          <w:p w:rsidR="009537DB" w:rsidRPr="003261FD" w:rsidRDefault="009537DB" w:rsidP="009537DB">
            <w:pPr>
              <w:spacing w:before="31" w:after="31"/>
              <w:jc w:val="left"/>
              <w:rPr>
                <w:sz w:val="22"/>
                <w:szCs w:val="22"/>
              </w:rPr>
            </w:pPr>
            <w:bookmarkStart w:id="561" w:name="_Toc325722904"/>
            <w:r w:rsidRPr="003261FD">
              <w:rPr>
                <w:sz w:val="22"/>
                <w:szCs w:val="22"/>
              </w:rPr>
              <w:t>Must meet requirement</w:t>
            </w:r>
            <w:bookmarkEnd w:id="561"/>
          </w:p>
        </w:tc>
        <w:tc>
          <w:tcPr>
            <w:tcW w:w="1874" w:type="dxa"/>
          </w:tcPr>
          <w:p w:rsidR="009537DB" w:rsidRPr="003261FD" w:rsidRDefault="009537DB" w:rsidP="009537DB">
            <w:pPr>
              <w:spacing w:before="31" w:after="31"/>
              <w:jc w:val="left"/>
              <w:rPr>
                <w:sz w:val="22"/>
                <w:szCs w:val="22"/>
              </w:rPr>
            </w:pPr>
            <w:bookmarkStart w:id="562" w:name="_Toc325722905"/>
            <w:r w:rsidRPr="003261FD">
              <w:rPr>
                <w:sz w:val="22"/>
                <w:szCs w:val="22"/>
              </w:rPr>
              <w:t>N/A</w:t>
            </w:r>
            <w:bookmarkEnd w:id="562"/>
          </w:p>
        </w:tc>
        <w:tc>
          <w:tcPr>
            <w:tcW w:w="1530" w:type="dxa"/>
          </w:tcPr>
          <w:p w:rsidR="009537DB" w:rsidRPr="003261FD" w:rsidRDefault="009537DB" w:rsidP="009537DB">
            <w:pPr>
              <w:spacing w:before="31" w:after="31"/>
              <w:jc w:val="left"/>
              <w:rPr>
                <w:sz w:val="22"/>
                <w:szCs w:val="22"/>
              </w:rPr>
            </w:pPr>
            <w:bookmarkStart w:id="563" w:name="_Toc325722906"/>
            <w:r w:rsidRPr="003261FD">
              <w:rPr>
                <w:sz w:val="22"/>
                <w:szCs w:val="22"/>
              </w:rPr>
              <w:t>Must meet requirement</w:t>
            </w:r>
            <w:bookmarkEnd w:id="563"/>
          </w:p>
        </w:tc>
        <w:tc>
          <w:tcPr>
            <w:tcW w:w="1620" w:type="dxa"/>
          </w:tcPr>
          <w:p w:rsidR="009537DB" w:rsidRPr="003261FD" w:rsidRDefault="009537DB" w:rsidP="009537DB">
            <w:pPr>
              <w:spacing w:before="31" w:after="31"/>
              <w:jc w:val="left"/>
              <w:rPr>
                <w:sz w:val="22"/>
                <w:szCs w:val="22"/>
              </w:rPr>
            </w:pPr>
            <w:bookmarkStart w:id="564" w:name="_Toc325722907"/>
            <w:r w:rsidRPr="003261FD">
              <w:rPr>
                <w:sz w:val="22"/>
                <w:szCs w:val="22"/>
              </w:rPr>
              <w:t>N/A</w:t>
            </w:r>
            <w:bookmarkEnd w:id="564"/>
          </w:p>
        </w:tc>
        <w:tc>
          <w:tcPr>
            <w:tcW w:w="1800" w:type="dxa"/>
          </w:tcPr>
          <w:p w:rsidR="009537DB" w:rsidRPr="003261FD" w:rsidRDefault="009537DB" w:rsidP="009537DB">
            <w:pPr>
              <w:spacing w:before="31" w:after="31"/>
              <w:jc w:val="left"/>
              <w:rPr>
                <w:sz w:val="22"/>
                <w:szCs w:val="22"/>
              </w:rPr>
            </w:pPr>
            <w:bookmarkStart w:id="565" w:name="_Toc325722908"/>
            <w:r w:rsidRPr="003261FD">
              <w:rPr>
                <w:sz w:val="22"/>
                <w:szCs w:val="22"/>
              </w:rPr>
              <w:t>Form EXP – 4.1</w:t>
            </w:r>
            <w:bookmarkEnd w:id="565"/>
          </w:p>
          <w:p w:rsidR="009537DB" w:rsidRPr="003261FD" w:rsidRDefault="009537DB" w:rsidP="009537DB">
            <w:pPr>
              <w:spacing w:before="31" w:after="31"/>
              <w:jc w:val="left"/>
              <w:rPr>
                <w:sz w:val="22"/>
                <w:szCs w:val="22"/>
              </w:rPr>
            </w:pPr>
          </w:p>
        </w:tc>
      </w:tr>
      <w:tr w:rsidR="009537DB" w:rsidRPr="003261FD" w:rsidTr="008760C3">
        <w:tc>
          <w:tcPr>
            <w:tcW w:w="570" w:type="dxa"/>
            <w:vMerge w:val="restart"/>
          </w:tcPr>
          <w:p w:rsidR="009537DB" w:rsidRPr="003261FD" w:rsidRDefault="009537DB" w:rsidP="009537DB">
            <w:pPr>
              <w:jc w:val="left"/>
              <w:rPr>
                <w:b/>
                <w:sz w:val="22"/>
                <w:szCs w:val="22"/>
              </w:rPr>
            </w:pPr>
            <w:bookmarkStart w:id="566" w:name="_Toc325722910"/>
            <w:r w:rsidRPr="003261FD">
              <w:rPr>
                <w:b/>
                <w:sz w:val="22"/>
                <w:szCs w:val="22"/>
              </w:rPr>
              <w:t>4.2 (a)</w:t>
            </w:r>
            <w:bookmarkEnd w:id="566"/>
          </w:p>
        </w:tc>
        <w:tc>
          <w:tcPr>
            <w:tcW w:w="1585" w:type="dxa"/>
            <w:vMerge w:val="restart"/>
          </w:tcPr>
          <w:p w:rsidR="009537DB" w:rsidRPr="003261FD" w:rsidRDefault="009537DB" w:rsidP="009537DB">
            <w:pPr>
              <w:spacing w:before="31" w:after="31"/>
              <w:jc w:val="left"/>
              <w:rPr>
                <w:b/>
                <w:sz w:val="22"/>
                <w:szCs w:val="22"/>
              </w:rPr>
            </w:pPr>
            <w:bookmarkStart w:id="567" w:name="_Toc325722911"/>
            <w:r w:rsidRPr="003261FD">
              <w:rPr>
                <w:b/>
                <w:sz w:val="22"/>
                <w:szCs w:val="22"/>
              </w:rPr>
              <w:t>Specific Construction &amp; Contract Management Experience</w:t>
            </w:r>
            <w:bookmarkEnd w:id="567"/>
          </w:p>
        </w:tc>
        <w:tc>
          <w:tcPr>
            <w:tcW w:w="2633" w:type="dxa"/>
            <w:vMerge w:val="restart"/>
          </w:tcPr>
          <w:p w:rsidR="009537DB" w:rsidRPr="003261FD" w:rsidRDefault="009537DB" w:rsidP="009537DB">
            <w:pPr>
              <w:spacing w:before="31" w:after="31"/>
              <w:jc w:val="left"/>
              <w:rPr>
                <w:sz w:val="22"/>
                <w:szCs w:val="22"/>
              </w:rPr>
            </w:pPr>
            <w:r w:rsidRPr="003261FD">
              <w:rPr>
                <w:sz w:val="22"/>
                <w:szCs w:val="22"/>
              </w:rPr>
              <w:t xml:space="preserve">(i) A minimum number of </w:t>
            </w:r>
            <w:r w:rsidRPr="003261FD">
              <w:rPr>
                <w:i/>
                <w:sz w:val="22"/>
                <w:szCs w:val="22"/>
              </w:rPr>
              <w:t>[state the number]</w:t>
            </w:r>
            <w:r w:rsidRPr="003261FD">
              <w:rPr>
                <w:sz w:val="22"/>
                <w:szCs w:val="22"/>
              </w:rPr>
              <w:t xml:space="preserve"> similar contracts specified below that have been satisfactorily and substantially</w:t>
            </w:r>
            <w:r w:rsidRPr="003261FD">
              <w:rPr>
                <w:rFonts w:ascii="Arial" w:hAnsi="Arial" w:cs="Arial"/>
                <w:sz w:val="22"/>
                <w:szCs w:val="22"/>
                <w:vertAlign w:val="superscript"/>
              </w:rPr>
              <w:footnoteReference w:id="16"/>
            </w:r>
            <w:r w:rsidRPr="003261FD">
              <w:rPr>
                <w:sz w:val="22"/>
                <w:szCs w:val="22"/>
              </w:rPr>
              <w:t xml:space="preserve"> completed as a prime contractor, joint venture member</w:t>
            </w:r>
            <w:bookmarkStart w:id="568" w:name="_Ref304212112"/>
            <w:r w:rsidRPr="003261FD">
              <w:rPr>
                <w:sz w:val="22"/>
                <w:szCs w:val="22"/>
                <w:vertAlign w:val="superscript"/>
              </w:rPr>
              <w:footnoteReference w:id="17"/>
            </w:r>
            <w:bookmarkEnd w:id="568"/>
            <w:r w:rsidRPr="003261FD">
              <w:rPr>
                <w:sz w:val="22"/>
                <w:szCs w:val="22"/>
              </w:rPr>
              <w:t xml:space="preserve">, management contractor or sub-contractor between 1st January [insert year] and bid submission deadline: </w:t>
            </w:r>
          </w:p>
          <w:p w:rsidR="009537DB" w:rsidRPr="003261FD" w:rsidRDefault="009537DB" w:rsidP="009537DB">
            <w:pPr>
              <w:spacing w:before="31" w:after="31"/>
              <w:jc w:val="left"/>
              <w:rPr>
                <w:sz w:val="22"/>
                <w:szCs w:val="22"/>
              </w:rPr>
            </w:pPr>
            <w:r w:rsidRPr="003261FD">
              <w:rPr>
                <w:sz w:val="22"/>
                <w:szCs w:val="22"/>
              </w:rPr>
              <w:t>(i) N contracts, each of minimum value V;</w:t>
            </w:r>
          </w:p>
          <w:p w:rsidR="009537DB" w:rsidRPr="003261FD" w:rsidRDefault="009537DB" w:rsidP="009537DB">
            <w:pPr>
              <w:spacing w:before="31" w:after="31"/>
              <w:jc w:val="left"/>
              <w:rPr>
                <w:sz w:val="22"/>
                <w:szCs w:val="22"/>
              </w:rPr>
            </w:pPr>
            <w:r w:rsidRPr="003261FD">
              <w:rPr>
                <w:sz w:val="22"/>
                <w:szCs w:val="22"/>
              </w:rPr>
              <w:t xml:space="preserve">Or </w:t>
            </w:r>
          </w:p>
          <w:p w:rsidR="009537DB" w:rsidRPr="003261FD" w:rsidRDefault="009537DB" w:rsidP="009537DB">
            <w:pPr>
              <w:spacing w:before="31" w:after="31"/>
              <w:jc w:val="left"/>
              <w:rPr>
                <w:sz w:val="22"/>
                <w:szCs w:val="22"/>
              </w:rPr>
            </w:pPr>
            <w:r w:rsidRPr="003261FD">
              <w:rPr>
                <w:sz w:val="22"/>
                <w:szCs w:val="22"/>
              </w:rPr>
              <w:t>(ii) Less than or equal to N contracts, each of minimum value V, but with total value of all contracts equal or more than N x V; [insert values of N &amp; V, delete (ii) above if not applicable]</w:t>
            </w:r>
            <w:r w:rsidRPr="003261FD" w:rsidDel="000D67AD">
              <w:rPr>
                <w:sz w:val="22"/>
                <w:szCs w:val="22"/>
              </w:rPr>
              <w:t>.</w:t>
            </w:r>
          </w:p>
          <w:p w:rsidR="009537DB" w:rsidRPr="003261FD" w:rsidRDefault="009537DB" w:rsidP="009537DB">
            <w:pPr>
              <w:spacing w:before="31" w:after="31"/>
              <w:jc w:val="left"/>
              <w:rPr>
                <w:sz w:val="22"/>
                <w:szCs w:val="22"/>
              </w:rPr>
            </w:pPr>
            <w:bookmarkStart w:id="569" w:name="_Toc325722912"/>
            <w:r w:rsidRPr="003261FD">
              <w:rPr>
                <w:sz w:val="22"/>
                <w:szCs w:val="22"/>
              </w:rPr>
              <w:t>[</w:t>
            </w:r>
            <w:r w:rsidRPr="003261FD">
              <w:rPr>
                <w:i/>
                <w:sz w:val="22"/>
                <w:szCs w:val="22"/>
              </w:rPr>
              <w:t>In case the Works are to be bid as individual contracts under a slice and package (multiple contract) procedure, the minimum number of contracts required for purposes of evaluating qualification shall be selected from the options mentioned in ITB 35.4]</w:t>
            </w:r>
          </w:p>
          <w:p w:rsidR="009537DB" w:rsidRPr="003261FD" w:rsidRDefault="009537DB" w:rsidP="009537DB">
            <w:pPr>
              <w:spacing w:before="31" w:after="31"/>
              <w:jc w:val="left"/>
              <w:rPr>
                <w:sz w:val="22"/>
                <w:szCs w:val="22"/>
              </w:rPr>
            </w:pPr>
            <w:bookmarkStart w:id="570" w:name="_Toc325722918"/>
            <w:bookmarkEnd w:id="569"/>
            <w:r w:rsidRPr="003261FD">
              <w:rPr>
                <w:sz w:val="22"/>
                <w:szCs w:val="22"/>
              </w:rPr>
              <w:t>The similarity of the contracts shall be based on the following: [</w:t>
            </w:r>
            <w:r w:rsidRPr="003261FD">
              <w:rPr>
                <w:i/>
                <w:sz w:val="22"/>
                <w:szCs w:val="22"/>
              </w:rPr>
              <w:t>Based on Section VII, Scope of Works, specify the minimum key requirements in terms of physical size, complexity, construction method, technology and/or other characteristics including part of the requirements that may be met by specialized subcontractors, if permitted in accordance with ITB 34.3]</w:t>
            </w:r>
            <w:bookmarkEnd w:id="570"/>
          </w:p>
        </w:tc>
        <w:tc>
          <w:tcPr>
            <w:tcW w:w="1996" w:type="dxa"/>
            <w:vMerge w:val="restart"/>
          </w:tcPr>
          <w:p w:rsidR="009537DB" w:rsidRPr="003261FD" w:rsidRDefault="009537DB" w:rsidP="009537DB">
            <w:pPr>
              <w:spacing w:before="31" w:after="31"/>
              <w:jc w:val="left"/>
              <w:rPr>
                <w:sz w:val="22"/>
                <w:szCs w:val="22"/>
              </w:rPr>
            </w:pPr>
            <w:bookmarkStart w:id="571" w:name="_Toc325722913"/>
            <w:r w:rsidRPr="003261FD">
              <w:rPr>
                <w:sz w:val="22"/>
                <w:szCs w:val="22"/>
              </w:rPr>
              <w:t>Must meet requirement</w:t>
            </w:r>
            <w:bookmarkEnd w:id="571"/>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tc>
        <w:tc>
          <w:tcPr>
            <w:tcW w:w="1874" w:type="dxa"/>
            <w:vMerge w:val="restart"/>
          </w:tcPr>
          <w:p w:rsidR="009537DB" w:rsidRPr="003261FD" w:rsidRDefault="009537DB" w:rsidP="009537DB">
            <w:pPr>
              <w:spacing w:before="31" w:after="31"/>
              <w:jc w:val="left"/>
              <w:rPr>
                <w:sz w:val="22"/>
                <w:szCs w:val="22"/>
              </w:rPr>
            </w:pPr>
            <w:bookmarkStart w:id="572" w:name="_Toc325722914"/>
            <w:r w:rsidRPr="003261FD">
              <w:rPr>
                <w:sz w:val="22"/>
                <w:szCs w:val="22"/>
              </w:rPr>
              <w:t>Must meet requirement</w:t>
            </w:r>
            <w:bookmarkEnd w:id="572"/>
            <w:r w:rsidR="00751922" w:rsidRPr="003261FD">
              <w:rPr>
                <w:rStyle w:val="FootnoteReference"/>
                <w:sz w:val="22"/>
                <w:szCs w:val="22"/>
              </w:rPr>
              <w:footnoteReference w:id="18"/>
            </w: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tc>
        <w:tc>
          <w:tcPr>
            <w:tcW w:w="1530" w:type="dxa"/>
            <w:vMerge w:val="restart"/>
          </w:tcPr>
          <w:p w:rsidR="009537DB" w:rsidRPr="003261FD" w:rsidRDefault="009537DB" w:rsidP="009537DB">
            <w:pPr>
              <w:spacing w:before="31" w:after="31"/>
              <w:jc w:val="left"/>
              <w:rPr>
                <w:sz w:val="22"/>
                <w:szCs w:val="22"/>
              </w:rPr>
            </w:pPr>
            <w:bookmarkStart w:id="573" w:name="_Toc325722915"/>
            <w:r w:rsidRPr="003261FD">
              <w:rPr>
                <w:sz w:val="22"/>
                <w:szCs w:val="22"/>
              </w:rPr>
              <w:t>N/A</w:t>
            </w:r>
            <w:bookmarkEnd w:id="573"/>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tc>
        <w:tc>
          <w:tcPr>
            <w:tcW w:w="1620" w:type="dxa"/>
            <w:vMerge w:val="restart"/>
          </w:tcPr>
          <w:p w:rsidR="009537DB" w:rsidRPr="003261FD" w:rsidRDefault="009537DB" w:rsidP="009537DB">
            <w:pPr>
              <w:spacing w:before="31" w:after="31"/>
              <w:jc w:val="left"/>
              <w:rPr>
                <w:sz w:val="22"/>
                <w:szCs w:val="22"/>
              </w:rPr>
            </w:pPr>
            <w:r w:rsidRPr="003261FD">
              <w:rPr>
                <w:sz w:val="22"/>
                <w:szCs w:val="22"/>
              </w:rPr>
              <w:t>Must meet the following requirements for the key activities listed below [list key activities and the corresponding minimum requirements to be met by one member otherwise state:</w:t>
            </w:r>
            <w:r w:rsidR="007E46F2" w:rsidRPr="003261FD">
              <w:rPr>
                <w:sz w:val="22"/>
                <w:szCs w:val="22"/>
              </w:rPr>
              <w:t xml:space="preserve"> </w:t>
            </w:r>
            <w:r w:rsidRPr="003261FD">
              <w:rPr>
                <w:sz w:val="22"/>
                <w:szCs w:val="22"/>
              </w:rPr>
              <w:t>”N/A”]</w:t>
            </w: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p w:rsidR="009537DB" w:rsidRPr="003261FD" w:rsidRDefault="009537DB" w:rsidP="009537DB">
            <w:pPr>
              <w:spacing w:before="31" w:after="31"/>
              <w:jc w:val="left"/>
              <w:rPr>
                <w:sz w:val="22"/>
                <w:szCs w:val="22"/>
              </w:rPr>
            </w:pPr>
          </w:p>
        </w:tc>
        <w:tc>
          <w:tcPr>
            <w:tcW w:w="1800" w:type="dxa"/>
          </w:tcPr>
          <w:p w:rsidR="009537DB" w:rsidRPr="003261FD" w:rsidRDefault="009537DB" w:rsidP="009537DB">
            <w:pPr>
              <w:spacing w:before="31" w:after="31"/>
              <w:jc w:val="left"/>
              <w:rPr>
                <w:sz w:val="22"/>
                <w:szCs w:val="22"/>
              </w:rPr>
            </w:pPr>
            <w:bookmarkStart w:id="574" w:name="_Toc325722917"/>
            <w:r w:rsidRPr="003261FD">
              <w:rPr>
                <w:sz w:val="22"/>
                <w:szCs w:val="22"/>
              </w:rPr>
              <w:t>Form EXP 4.2(a)</w:t>
            </w:r>
            <w:bookmarkEnd w:id="574"/>
          </w:p>
        </w:tc>
      </w:tr>
      <w:tr w:rsidR="009537DB" w:rsidRPr="003261FD" w:rsidTr="008760C3">
        <w:tc>
          <w:tcPr>
            <w:tcW w:w="570" w:type="dxa"/>
            <w:vMerge/>
          </w:tcPr>
          <w:p w:rsidR="009537DB" w:rsidRPr="003261FD" w:rsidRDefault="009537DB" w:rsidP="009537DB">
            <w:pPr>
              <w:autoSpaceDE w:val="0"/>
              <w:autoSpaceDN w:val="0"/>
              <w:adjustRightInd w:val="0"/>
              <w:spacing w:after="104"/>
              <w:jc w:val="left"/>
              <w:rPr>
                <w:rFonts w:cs="Arial-BoldMT"/>
                <w:b/>
                <w:bCs/>
                <w:color w:val="000000"/>
                <w:sz w:val="22"/>
                <w:szCs w:val="22"/>
              </w:rPr>
            </w:pPr>
          </w:p>
        </w:tc>
        <w:tc>
          <w:tcPr>
            <w:tcW w:w="1585" w:type="dxa"/>
            <w:vMerge/>
          </w:tcPr>
          <w:p w:rsidR="009537DB" w:rsidRPr="003261FD" w:rsidRDefault="009537DB" w:rsidP="009537DB">
            <w:pPr>
              <w:autoSpaceDE w:val="0"/>
              <w:autoSpaceDN w:val="0"/>
              <w:adjustRightInd w:val="0"/>
              <w:spacing w:before="31" w:after="31"/>
              <w:jc w:val="left"/>
              <w:rPr>
                <w:rFonts w:cs="Arial-BoldMT"/>
                <w:b/>
                <w:bCs/>
                <w:color w:val="000000"/>
                <w:sz w:val="22"/>
                <w:szCs w:val="22"/>
              </w:rPr>
            </w:pPr>
          </w:p>
        </w:tc>
        <w:tc>
          <w:tcPr>
            <w:tcW w:w="2633" w:type="dxa"/>
            <w:vMerge/>
          </w:tcPr>
          <w:p w:rsidR="009537DB" w:rsidRPr="003261FD" w:rsidRDefault="009537DB" w:rsidP="009537DB">
            <w:pPr>
              <w:spacing w:before="31" w:after="31"/>
              <w:jc w:val="left"/>
              <w:rPr>
                <w:sz w:val="22"/>
                <w:szCs w:val="22"/>
              </w:rPr>
            </w:pPr>
          </w:p>
        </w:tc>
        <w:tc>
          <w:tcPr>
            <w:tcW w:w="1996" w:type="dxa"/>
            <w:vMerge/>
          </w:tcPr>
          <w:p w:rsidR="009537DB" w:rsidRPr="003261FD" w:rsidRDefault="009537DB" w:rsidP="009537DB">
            <w:pPr>
              <w:spacing w:before="31" w:after="31"/>
              <w:jc w:val="left"/>
              <w:rPr>
                <w:sz w:val="22"/>
                <w:szCs w:val="22"/>
              </w:rPr>
            </w:pPr>
          </w:p>
        </w:tc>
        <w:tc>
          <w:tcPr>
            <w:tcW w:w="1874" w:type="dxa"/>
            <w:vMerge/>
          </w:tcPr>
          <w:p w:rsidR="009537DB" w:rsidRPr="003261FD" w:rsidRDefault="009537DB" w:rsidP="009537DB">
            <w:pPr>
              <w:spacing w:before="31" w:after="31"/>
              <w:jc w:val="left"/>
              <w:rPr>
                <w:sz w:val="22"/>
                <w:szCs w:val="22"/>
              </w:rPr>
            </w:pPr>
          </w:p>
        </w:tc>
        <w:tc>
          <w:tcPr>
            <w:tcW w:w="1530" w:type="dxa"/>
            <w:vMerge/>
          </w:tcPr>
          <w:p w:rsidR="009537DB" w:rsidRPr="003261FD" w:rsidRDefault="009537DB" w:rsidP="009537DB">
            <w:pPr>
              <w:spacing w:before="31" w:after="31"/>
              <w:jc w:val="left"/>
              <w:rPr>
                <w:sz w:val="22"/>
                <w:szCs w:val="22"/>
              </w:rPr>
            </w:pPr>
          </w:p>
        </w:tc>
        <w:tc>
          <w:tcPr>
            <w:tcW w:w="1620" w:type="dxa"/>
            <w:vMerge/>
          </w:tcPr>
          <w:p w:rsidR="009537DB" w:rsidRPr="003261FD" w:rsidRDefault="009537DB" w:rsidP="009537DB">
            <w:pPr>
              <w:spacing w:before="31" w:after="31"/>
              <w:jc w:val="left"/>
              <w:rPr>
                <w:sz w:val="22"/>
                <w:szCs w:val="22"/>
              </w:rPr>
            </w:pPr>
          </w:p>
        </w:tc>
        <w:tc>
          <w:tcPr>
            <w:tcW w:w="1800" w:type="dxa"/>
          </w:tcPr>
          <w:p w:rsidR="009537DB" w:rsidRPr="003261FD" w:rsidRDefault="009537DB" w:rsidP="009537DB">
            <w:pPr>
              <w:spacing w:before="31" w:after="31"/>
              <w:jc w:val="left"/>
              <w:rPr>
                <w:sz w:val="22"/>
                <w:szCs w:val="22"/>
              </w:rPr>
            </w:pPr>
          </w:p>
        </w:tc>
      </w:tr>
      <w:tr w:rsidR="009537DB" w:rsidRPr="003261FD" w:rsidTr="008760C3">
        <w:tc>
          <w:tcPr>
            <w:tcW w:w="570" w:type="dxa"/>
          </w:tcPr>
          <w:p w:rsidR="009537DB" w:rsidRPr="003261FD" w:rsidRDefault="009537DB" w:rsidP="009537DB">
            <w:pPr>
              <w:rPr>
                <w:b/>
                <w:sz w:val="22"/>
                <w:szCs w:val="22"/>
              </w:rPr>
            </w:pPr>
            <w:bookmarkStart w:id="575" w:name="_Toc325722927"/>
            <w:r w:rsidRPr="003261FD">
              <w:rPr>
                <w:b/>
                <w:sz w:val="22"/>
                <w:szCs w:val="22"/>
              </w:rPr>
              <w:t>4.2 (b)</w:t>
            </w:r>
            <w:bookmarkEnd w:id="575"/>
          </w:p>
        </w:tc>
        <w:tc>
          <w:tcPr>
            <w:tcW w:w="1585" w:type="dxa"/>
          </w:tcPr>
          <w:p w:rsidR="009537DB" w:rsidRPr="003261FD" w:rsidRDefault="009537DB" w:rsidP="009537DB">
            <w:pPr>
              <w:autoSpaceDE w:val="0"/>
              <w:autoSpaceDN w:val="0"/>
              <w:adjustRightInd w:val="0"/>
              <w:spacing w:before="31" w:after="31"/>
              <w:jc w:val="left"/>
              <w:rPr>
                <w:rFonts w:cs="Arial-BoldMT"/>
                <w:b/>
                <w:bCs/>
                <w:color w:val="000000"/>
                <w:sz w:val="22"/>
                <w:szCs w:val="22"/>
              </w:rPr>
            </w:pPr>
          </w:p>
        </w:tc>
        <w:tc>
          <w:tcPr>
            <w:tcW w:w="2633" w:type="dxa"/>
          </w:tcPr>
          <w:p w:rsidR="009537DB" w:rsidRPr="003261FD" w:rsidRDefault="009537DB" w:rsidP="009537DB">
            <w:pPr>
              <w:widowControl w:val="0"/>
              <w:tabs>
                <w:tab w:val="left" w:leader="dot" w:pos="4380"/>
              </w:tabs>
              <w:autoSpaceDE w:val="0"/>
              <w:autoSpaceDN w:val="0"/>
              <w:jc w:val="left"/>
              <w:rPr>
                <w:i/>
                <w:sz w:val="22"/>
                <w:szCs w:val="22"/>
              </w:rPr>
            </w:pPr>
            <w:bookmarkStart w:id="576" w:name="_Toc325722928"/>
            <w:r w:rsidRPr="003261FD">
              <w:rPr>
                <w:sz w:val="22"/>
                <w:szCs w:val="22"/>
              </w:rPr>
              <w:t xml:space="preserve">For the above and any other contracts [substantially completed and under implementation] as prime contractor, joint venture member,  or sub-contractor between 1st January </w:t>
            </w:r>
            <w:r w:rsidRPr="003261FD">
              <w:rPr>
                <w:i/>
                <w:sz w:val="22"/>
                <w:szCs w:val="22"/>
              </w:rPr>
              <w:t>[insert year]</w:t>
            </w:r>
            <w:r w:rsidRPr="003261FD">
              <w:rPr>
                <w:sz w:val="22"/>
                <w:szCs w:val="22"/>
              </w:rPr>
              <w:t xml:space="preserve"> and Application submission deadline, a minimum construction experience in the following key activities successfully completed</w:t>
            </w:r>
            <w:r w:rsidRPr="003261FD">
              <w:rPr>
                <w:sz w:val="22"/>
                <w:szCs w:val="22"/>
                <w:vertAlign w:val="superscript"/>
              </w:rPr>
              <w:footnoteReference w:id="19"/>
            </w:r>
            <w:r w:rsidRPr="003261FD">
              <w:rPr>
                <w:sz w:val="22"/>
                <w:szCs w:val="22"/>
              </w:rPr>
              <w:t xml:space="preserve">: </w:t>
            </w:r>
            <w:r w:rsidRPr="003261FD">
              <w:rPr>
                <w:i/>
                <w:sz w:val="22"/>
                <w:szCs w:val="22"/>
              </w:rPr>
              <w:t xml:space="preserve">[list key activities indicating volume, number or rate of production as applicable.  </w:t>
            </w:r>
          </w:p>
          <w:p w:rsidR="009537DB" w:rsidRPr="003261FD" w:rsidRDefault="009537DB" w:rsidP="009537DB">
            <w:pPr>
              <w:widowControl w:val="0"/>
              <w:tabs>
                <w:tab w:val="left" w:leader="dot" w:pos="4380"/>
              </w:tabs>
              <w:autoSpaceDE w:val="0"/>
              <w:autoSpaceDN w:val="0"/>
              <w:jc w:val="left"/>
              <w:rPr>
                <w:i/>
                <w:sz w:val="22"/>
                <w:szCs w:val="22"/>
              </w:rPr>
            </w:pPr>
          </w:p>
          <w:p w:rsidR="009537DB" w:rsidRPr="003261FD" w:rsidRDefault="009537DB" w:rsidP="009537DB">
            <w:pPr>
              <w:spacing w:before="31" w:after="31"/>
              <w:jc w:val="left"/>
              <w:rPr>
                <w:sz w:val="22"/>
                <w:szCs w:val="22"/>
              </w:rPr>
            </w:pPr>
            <w:r w:rsidRPr="003261FD">
              <w:rPr>
                <w:i/>
                <w:sz w:val="22"/>
                <w:szCs w:val="22"/>
              </w:rPr>
              <w:t xml:space="preserve">Under 4.2(a), specified requirements define similarity of contracts, whereas the key activities or production rates to be specified under 4.2 (b) define the required capability of the </w:t>
            </w:r>
            <w:r w:rsidR="005168C9" w:rsidRPr="003261FD">
              <w:rPr>
                <w:i/>
                <w:sz w:val="22"/>
                <w:szCs w:val="22"/>
              </w:rPr>
              <w:t>Bidder</w:t>
            </w:r>
            <w:r w:rsidRPr="003261FD">
              <w:rPr>
                <w:i/>
                <w:sz w:val="22"/>
                <w:szCs w:val="22"/>
              </w:rPr>
              <w:t xml:space="preserve"> to execute the Works. </w:t>
            </w:r>
            <w:r w:rsidRPr="003261FD">
              <w:rPr>
                <w:rFonts w:cs="Arial"/>
                <w:i/>
              </w:rPr>
              <w:t>There shall not be any inconsistency or repetition of requirement between 4.2(a) and 4.2(b).</w:t>
            </w:r>
            <w:r w:rsidRPr="003261FD">
              <w:rPr>
                <w:i/>
                <w:sz w:val="22"/>
                <w:szCs w:val="22"/>
              </w:rPr>
              <w:t>For the rate of production, specify that the rate of production shall be on the basis of either the average  during the entire specified period OR the rate of annual production in any 12 month period  in the specified period</w:t>
            </w:r>
            <w:r w:rsidRPr="003261FD">
              <w:rPr>
                <w:b/>
                <w:i/>
                <w:sz w:val="22"/>
                <w:szCs w:val="22"/>
              </w:rPr>
              <w:t xml:space="preserve">, </w:t>
            </w:r>
            <w:r w:rsidRPr="003261FD">
              <w:rPr>
                <w:i/>
                <w:sz w:val="22"/>
                <w:szCs w:val="22"/>
              </w:rPr>
              <w:t>]</w:t>
            </w:r>
            <w:r w:rsidRPr="003261FD">
              <w:rPr>
                <w:i/>
                <w:sz w:val="22"/>
                <w:szCs w:val="22"/>
                <w:vertAlign w:val="superscript"/>
              </w:rPr>
              <w:footnoteReference w:id="20"/>
            </w:r>
            <w:bookmarkEnd w:id="576"/>
          </w:p>
        </w:tc>
        <w:tc>
          <w:tcPr>
            <w:tcW w:w="1996" w:type="dxa"/>
          </w:tcPr>
          <w:p w:rsidR="009537DB" w:rsidRPr="003261FD" w:rsidRDefault="009537DB" w:rsidP="009537DB">
            <w:pPr>
              <w:spacing w:before="31" w:after="31"/>
              <w:jc w:val="left"/>
              <w:rPr>
                <w:sz w:val="22"/>
                <w:szCs w:val="22"/>
              </w:rPr>
            </w:pPr>
            <w:bookmarkStart w:id="577" w:name="_Toc325722929"/>
            <w:r w:rsidRPr="003261FD">
              <w:rPr>
                <w:sz w:val="22"/>
                <w:szCs w:val="22"/>
              </w:rPr>
              <w:t>Must meet requirements</w:t>
            </w:r>
            <w:bookmarkEnd w:id="577"/>
            <w:r w:rsidRPr="003261FD">
              <w:rPr>
                <w:sz w:val="22"/>
                <w:szCs w:val="22"/>
              </w:rPr>
              <w:t xml:space="preserve"> </w:t>
            </w:r>
          </w:p>
          <w:p w:rsidR="009537DB" w:rsidRPr="003261FD" w:rsidRDefault="009537DB" w:rsidP="009537DB">
            <w:pPr>
              <w:spacing w:before="31" w:after="31"/>
              <w:jc w:val="left"/>
              <w:rPr>
                <w:sz w:val="22"/>
                <w:szCs w:val="22"/>
              </w:rPr>
            </w:pPr>
            <w:r w:rsidRPr="003261FD">
              <w:rPr>
                <w:i/>
                <w:sz w:val="22"/>
                <w:szCs w:val="22"/>
              </w:rPr>
              <w:t>[Specify activities that may be met through a specialized subcontractor, if permitted in accordance with ITB 34.3]</w:t>
            </w:r>
          </w:p>
        </w:tc>
        <w:tc>
          <w:tcPr>
            <w:tcW w:w="1874" w:type="dxa"/>
          </w:tcPr>
          <w:p w:rsidR="009537DB" w:rsidRPr="003261FD" w:rsidRDefault="009537DB" w:rsidP="009537DB">
            <w:pPr>
              <w:spacing w:before="31" w:after="31"/>
              <w:jc w:val="left"/>
              <w:rPr>
                <w:sz w:val="22"/>
                <w:szCs w:val="22"/>
              </w:rPr>
            </w:pPr>
            <w:bookmarkStart w:id="578" w:name="_Toc325722930"/>
            <w:r w:rsidRPr="003261FD">
              <w:rPr>
                <w:sz w:val="22"/>
                <w:szCs w:val="22"/>
              </w:rPr>
              <w:t>Must meet requirements</w:t>
            </w:r>
            <w:bookmarkEnd w:id="578"/>
            <w:r w:rsidRPr="003261FD">
              <w:rPr>
                <w:sz w:val="22"/>
                <w:szCs w:val="22"/>
              </w:rPr>
              <w:t xml:space="preserve">  </w:t>
            </w:r>
            <w:r w:rsidRPr="003261FD">
              <w:rPr>
                <w:i/>
                <w:sz w:val="22"/>
                <w:szCs w:val="22"/>
              </w:rPr>
              <w:t>[Specify activities that may be met through a Specialized Subcontractor, if permitted in accordance with ITB 34.3</w:t>
            </w:r>
            <w:r w:rsidRPr="003261FD">
              <w:rPr>
                <w:b/>
                <w:i/>
                <w:sz w:val="22"/>
                <w:szCs w:val="22"/>
              </w:rPr>
              <w:t xml:space="preserve"> </w:t>
            </w:r>
            <w:r w:rsidRPr="003261FD">
              <w:rPr>
                <w:sz w:val="22"/>
                <w:szCs w:val="22"/>
              </w:rPr>
              <w:t>]</w:t>
            </w:r>
          </w:p>
        </w:tc>
        <w:tc>
          <w:tcPr>
            <w:tcW w:w="1530" w:type="dxa"/>
          </w:tcPr>
          <w:p w:rsidR="009537DB" w:rsidRPr="003261FD" w:rsidRDefault="009537DB" w:rsidP="009537DB">
            <w:pPr>
              <w:spacing w:before="31" w:after="31"/>
              <w:jc w:val="left"/>
              <w:rPr>
                <w:sz w:val="22"/>
                <w:szCs w:val="22"/>
              </w:rPr>
            </w:pPr>
            <w:bookmarkStart w:id="579" w:name="_Toc325722931"/>
            <w:r w:rsidRPr="003261FD">
              <w:rPr>
                <w:sz w:val="22"/>
                <w:szCs w:val="22"/>
              </w:rPr>
              <w:t>N/A</w:t>
            </w:r>
            <w:bookmarkEnd w:id="579"/>
          </w:p>
        </w:tc>
        <w:tc>
          <w:tcPr>
            <w:tcW w:w="1620" w:type="dxa"/>
          </w:tcPr>
          <w:p w:rsidR="009537DB" w:rsidRPr="003261FD" w:rsidRDefault="009537DB" w:rsidP="009537DB">
            <w:pPr>
              <w:spacing w:before="31" w:after="31"/>
              <w:jc w:val="left"/>
              <w:rPr>
                <w:i/>
                <w:sz w:val="22"/>
                <w:szCs w:val="22"/>
              </w:rPr>
            </w:pPr>
            <w:bookmarkStart w:id="580" w:name="_Toc325722932"/>
            <w:r w:rsidRPr="003261FD">
              <w:rPr>
                <w:sz w:val="22"/>
                <w:szCs w:val="22"/>
              </w:rPr>
              <w:t xml:space="preserve">Must meet the following requirements for key activities listed below </w:t>
            </w:r>
            <w:r w:rsidRPr="003261FD">
              <w:rPr>
                <w:i/>
                <w:sz w:val="22"/>
                <w:szCs w:val="22"/>
              </w:rPr>
              <w:t>[</w:t>
            </w:r>
            <w:r w:rsidRPr="003261FD">
              <w:rPr>
                <w:b/>
                <w:i/>
                <w:sz w:val="22"/>
                <w:szCs w:val="22"/>
              </w:rPr>
              <w:t xml:space="preserve">if applicable, out of the key activities in the first column of this 4.2 b), </w:t>
            </w:r>
            <w:r w:rsidRPr="003261FD">
              <w:rPr>
                <w:i/>
                <w:sz w:val="22"/>
                <w:szCs w:val="22"/>
              </w:rPr>
              <w:t xml:space="preserve">list key activities (volume, number or rate of production as applicable) and the corresponding minimum requirements that have to be met by one member, </w:t>
            </w:r>
            <w:r w:rsidRPr="003261FD">
              <w:rPr>
                <w:b/>
                <w:i/>
                <w:sz w:val="22"/>
                <w:szCs w:val="22"/>
              </w:rPr>
              <w:t>otherwise this cell should state: “N/A”.]</w:t>
            </w:r>
            <w:bookmarkEnd w:id="580"/>
          </w:p>
        </w:tc>
        <w:tc>
          <w:tcPr>
            <w:tcW w:w="1800" w:type="dxa"/>
          </w:tcPr>
          <w:p w:rsidR="009537DB" w:rsidRPr="003261FD" w:rsidRDefault="009537DB" w:rsidP="009537DB">
            <w:pPr>
              <w:spacing w:before="31" w:after="31"/>
              <w:jc w:val="left"/>
              <w:rPr>
                <w:sz w:val="22"/>
                <w:szCs w:val="22"/>
              </w:rPr>
            </w:pPr>
            <w:bookmarkStart w:id="581" w:name="_Toc325722933"/>
            <w:r w:rsidRPr="003261FD">
              <w:rPr>
                <w:sz w:val="22"/>
                <w:szCs w:val="22"/>
              </w:rPr>
              <w:t>Form EXP – 4.2 (b)</w:t>
            </w:r>
            <w:bookmarkEnd w:id="581"/>
          </w:p>
        </w:tc>
      </w:tr>
    </w:tbl>
    <w:p w:rsidR="00336738" w:rsidRPr="003261FD" w:rsidRDefault="00ED3E0D" w:rsidP="00F20AF4">
      <w:pPr>
        <w:pStyle w:val="Footer"/>
        <w:spacing w:before="360" w:after="240"/>
        <w:rPr>
          <w:b/>
          <w:i/>
          <w:color w:val="000000" w:themeColor="text1"/>
          <w:sz w:val="24"/>
        </w:rPr>
      </w:pPr>
      <w:r w:rsidRPr="003261FD">
        <w:rPr>
          <w:b/>
          <w:i/>
          <w:color w:val="000000" w:themeColor="text1"/>
          <w:sz w:val="24"/>
        </w:rPr>
        <w:t xml:space="preserve">Note: [For Multiple lots (contracts) </w:t>
      </w:r>
      <w:r w:rsidR="00FC6294" w:rsidRPr="003261FD">
        <w:rPr>
          <w:b/>
          <w:i/>
          <w:color w:val="000000" w:themeColor="text1"/>
          <w:sz w:val="24"/>
        </w:rPr>
        <w:t xml:space="preserve">specify </w:t>
      </w:r>
      <w:r w:rsidRPr="003261FD">
        <w:rPr>
          <w:b/>
          <w:i/>
          <w:color w:val="000000" w:themeColor="text1"/>
          <w:sz w:val="24"/>
        </w:rPr>
        <w:t xml:space="preserve">financial and experience criteria for each lot under </w:t>
      </w:r>
      <w:r w:rsidR="007349E1" w:rsidRPr="003261FD">
        <w:rPr>
          <w:b/>
          <w:i/>
          <w:color w:val="000000" w:themeColor="text1"/>
          <w:sz w:val="24"/>
        </w:rPr>
        <w:t xml:space="preserve">Sub-Factors </w:t>
      </w:r>
      <w:r w:rsidRPr="003261FD">
        <w:rPr>
          <w:b/>
          <w:i/>
          <w:color w:val="000000" w:themeColor="text1"/>
          <w:sz w:val="24"/>
        </w:rPr>
        <w:t>3.1, 3.2, 4.2(a) and 4.2(b)]</w:t>
      </w:r>
      <w:r w:rsidRPr="003261FD">
        <w:rPr>
          <w:b/>
          <w:i/>
          <w:color w:val="000000" w:themeColor="text1"/>
          <w:sz w:val="24"/>
        </w:rPr>
        <w:br w:type="page"/>
      </w:r>
    </w:p>
    <w:p w:rsidR="00700ACD" w:rsidRPr="003261FD" w:rsidRDefault="00700ACD" w:rsidP="00F20AF4">
      <w:pPr>
        <w:ind w:left="1440" w:hanging="720"/>
        <w:jc w:val="left"/>
        <w:rPr>
          <w:b/>
          <w:color w:val="000000" w:themeColor="text1"/>
        </w:rPr>
        <w:sectPr w:rsidR="00700ACD" w:rsidRPr="003261FD" w:rsidSect="009040CA">
          <w:headerReference w:type="even" r:id="rId33"/>
          <w:headerReference w:type="default" r:id="rId34"/>
          <w:headerReference w:type="first" r:id="rId35"/>
          <w:footnotePr>
            <w:numRestart w:val="eachSect"/>
          </w:footnotePr>
          <w:endnotePr>
            <w:numFmt w:val="decimal"/>
          </w:endnotePr>
          <w:type w:val="continuous"/>
          <w:pgSz w:w="15840" w:h="12240" w:orient="landscape" w:code="1"/>
          <w:pgMar w:top="1440" w:right="1440" w:bottom="1440" w:left="1440" w:header="720" w:footer="720" w:gutter="0"/>
          <w:cols w:space="720"/>
          <w:titlePg/>
        </w:sectPr>
      </w:pPr>
    </w:p>
    <w:p w:rsidR="00971957" w:rsidRPr="003261FD" w:rsidRDefault="009C5079" w:rsidP="00971957">
      <w:pPr>
        <w:spacing w:after="200"/>
        <w:ind w:left="1440" w:hanging="720"/>
        <w:rPr>
          <w:iCs/>
          <w:sz w:val="28"/>
          <w:szCs w:val="20"/>
        </w:rPr>
      </w:pPr>
      <w:bookmarkStart w:id="582" w:name="_Toc454788336"/>
      <w:r w:rsidRPr="003261FD">
        <w:t>5.</w:t>
      </w:r>
      <w:r w:rsidR="006309F7" w:rsidRPr="003261FD">
        <w:tab/>
      </w:r>
      <w:bookmarkEnd w:id="582"/>
      <w:r w:rsidR="00E70A9E" w:rsidRPr="003261FD">
        <w:rPr>
          <w:b/>
        </w:rPr>
        <w:t>Contractor’s Representative and</w:t>
      </w:r>
      <w:r w:rsidR="00E70A9E" w:rsidRPr="003261FD">
        <w:t xml:space="preserve"> </w:t>
      </w:r>
      <w:r w:rsidR="00971957" w:rsidRPr="003261FD">
        <w:rPr>
          <w:b/>
          <w:szCs w:val="20"/>
        </w:rPr>
        <w:t xml:space="preserve">Key </w:t>
      </w:r>
      <w:r w:rsidR="00971957" w:rsidRPr="003261FD">
        <w:rPr>
          <w:b/>
          <w:iCs/>
          <w:szCs w:val="20"/>
        </w:rPr>
        <w:t>Personnel</w:t>
      </w:r>
    </w:p>
    <w:p w:rsidR="002357C8" w:rsidRPr="003261FD" w:rsidRDefault="002357C8" w:rsidP="002357C8">
      <w:pPr>
        <w:tabs>
          <w:tab w:val="right" w:pos="7254"/>
        </w:tabs>
        <w:spacing w:before="60" w:after="200"/>
        <w:ind w:left="720"/>
        <w:jc w:val="left"/>
        <w:rPr>
          <w:iCs/>
          <w:szCs w:val="20"/>
        </w:rPr>
      </w:pPr>
      <w:r w:rsidRPr="003261FD">
        <w:rPr>
          <w:iCs/>
          <w:szCs w:val="20"/>
        </w:rPr>
        <w:t>[</w:t>
      </w:r>
      <w:r w:rsidRPr="003261FD">
        <w:rPr>
          <w:b/>
          <w:i/>
          <w:iCs/>
          <w:szCs w:val="20"/>
          <w:u w:val="single"/>
        </w:rPr>
        <w:t>Note</w:t>
      </w:r>
      <w:r w:rsidRPr="003261FD">
        <w:rPr>
          <w:b/>
          <w:i/>
          <w:iCs/>
          <w:szCs w:val="20"/>
        </w:rPr>
        <w:t xml:space="preserve">: </w:t>
      </w:r>
      <w:r w:rsidR="00B3556E" w:rsidRPr="003261FD">
        <w:rPr>
          <w:b/>
          <w:i/>
          <w:iCs/>
          <w:szCs w:val="20"/>
        </w:rPr>
        <w:t>Insert in t</w:t>
      </w:r>
      <w:r w:rsidRPr="003261FD">
        <w:rPr>
          <w:b/>
          <w:i/>
          <w:iCs/>
          <w:szCs w:val="20"/>
        </w:rPr>
        <w:t>he following table</w:t>
      </w:r>
      <w:r w:rsidR="00B3556E" w:rsidRPr="003261FD">
        <w:rPr>
          <w:b/>
          <w:i/>
          <w:iCs/>
          <w:szCs w:val="20"/>
        </w:rPr>
        <w:t>,</w:t>
      </w:r>
      <w:r w:rsidRPr="003261FD">
        <w:rPr>
          <w:b/>
          <w:i/>
          <w:iCs/>
          <w:szCs w:val="20"/>
        </w:rPr>
        <w:t xml:space="preserve"> the minimum key specialists required to execute the contract, taking into account the nature, scope, complexity and risks of the contract</w:t>
      </w:r>
      <w:r w:rsidRPr="003261FD">
        <w:rPr>
          <w:i/>
          <w:iCs/>
          <w:szCs w:val="20"/>
        </w:rPr>
        <w:t>.]</w:t>
      </w:r>
    </w:p>
    <w:p w:rsidR="002357C8" w:rsidRPr="003261FD" w:rsidRDefault="002357C8" w:rsidP="00B92CD0">
      <w:pPr>
        <w:tabs>
          <w:tab w:val="right" w:pos="7254"/>
        </w:tabs>
        <w:spacing w:before="60" w:after="200"/>
        <w:ind w:left="720"/>
        <w:rPr>
          <w:iCs/>
          <w:szCs w:val="20"/>
        </w:rPr>
      </w:pPr>
      <w:r w:rsidRPr="003261FD">
        <w:rPr>
          <w:iCs/>
          <w:szCs w:val="20"/>
        </w:rPr>
        <w:t xml:space="preserve">The Bidder must demonstrate that it will have a suitably qualified Contractor’s Representative and suitably qualified (and in adequate numbers) Key Personnel, as described in the table below. </w:t>
      </w:r>
    </w:p>
    <w:p w:rsidR="002357C8" w:rsidRPr="003261FD" w:rsidRDefault="002357C8" w:rsidP="00B92CD0">
      <w:pPr>
        <w:tabs>
          <w:tab w:val="right" w:pos="7254"/>
        </w:tabs>
        <w:spacing w:before="60" w:after="200"/>
        <w:ind w:left="720"/>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rsidR="002357C8" w:rsidRPr="003261FD" w:rsidRDefault="002357C8" w:rsidP="00B92CD0">
      <w:pPr>
        <w:suppressAutoHyphens/>
        <w:spacing w:before="60" w:after="60"/>
        <w:ind w:left="702" w:firstLine="18"/>
        <w:outlineLvl w:val="2"/>
        <w:rPr>
          <w:b/>
          <w:iCs/>
          <w:sz w:val="28"/>
          <w:szCs w:val="20"/>
        </w:rPr>
      </w:pPr>
      <w:r w:rsidRPr="003261FD">
        <w:rPr>
          <w:iCs/>
          <w:szCs w:val="20"/>
        </w:rPr>
        <w:t xml:space="preserve">The </w:t>
      </w:r>
      <w:r w:rsidR="00B3556E" w:rsidRPr="003261FD">
        <w:rPr>
          <w:iCs/>
          <w:szCs w:val="20"/>
        </w:rPr>
        <w:t>Contractor</w:t>
      </w:r>
      <w:r w:rsidRPr="003261FD">
        <w:rPr>
          <w:iCs/>
          <w:szCs w:val="20"/>
        </w:rPr>
        <w:t xml:space="preserve"> shall require the Employer’s consent to substitute or replace the Contractor’s Representative (reference General Conditions of Contract Sub Clause 4.3) and any of the Key Personnel (reference the Particular Conditions of Contract Sub Clause 1.1.2.7</w:t>
      </w:r>
      <w:r w:rsidRPr="003261FD">
        <w:rPr>
          <w:iCs/>
          <w:sz w:val="22"/>
          <w:szCs w:val="20"/>
        </w:rPr>
        <w:t>).</w:t>
      </w:r>
    </w:p>
    <w:p w:rsidR="002357C8" w:rsidRPr="003261FD" w:rsidRDefault="002357C8" w:rsidP="002357C8">
      <w:pPr>
        <w:spacing w:before="60" w:after="60"/>
        <w:jc w:val="left"/>
      </w:pPr>
    </w:p>
    <w:p w:rsidR="002357C8" w:rsidRPr="003261FD" w:rsidRDefault="002357C8" w:rsidP="002357C8">
      <w:pPr>
        <w:tabs>
          <w:tab w:val="left" w:pos="432"/>
          <w:tab w:val="left" w:pos="2952"/>
          <w:tab w:val="left" w:pos="5832"/>
        </w:tabs>
        <w:spacing w:before="60" w:after="120"/>
        <w:ind w:left="720"/>
        <w:jc w:val="left"/>
        <w:rPr>
          <w:b/>
          <w:iCs/>
          <w:szCs w:val="20"/>
        </w:rPr>
      </w:pPr>
      <w:r w:rsidRPr="003261FD">
        <w:rPr>
          <w:b/>
        </w:rPr>
        <w:t>Contractor’s Representative and</w:t>
      </w:r>
      <w:r w:rsidRPr="003261FD">
        <w:t xml:space="preserve"> </w:t>
      </w:r>
      <w:r w:rsidRPr="003261FD">
        <w:rPr>
          <w:b/>
          <w:iCs/>
          <w:szCs w:val="20"/>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2357C8" w:rsidRPr="003261FD" w:rsidTr="00851C1F">
        <w:tc>
          <w:tcPr>
            <w:tcW w:w="696" w:type="dxa"/>
            <w:tcBorders>
              <w:top w:val="single" w:sz="12" w:space="0" w:color="auto"/>
              <w:left w:val="single" w:sz="12" w:space="0" w:color="auto"/>
              <w:bottom w:val="single" w:sz="12" w:space="0" w:color="auto"/>
              <w:right w:val="single" w:sz="12" w:space="0" w:color="auto"/>
            </w:tcBorders>
            <w:vAlign w:val="center"/>
          </w:tcPr>
          <w:p w:rsidR="002357C8" w:rsidRPr="003261FD" w:rsidRDefault="002357C8" w:rsidP="002357C8">
            <w:pPr>
              <w:suppressAutoHyphens/>
              <w:spacing w:before="40" w:after="40"/>
              <w:ind w:right="-48"/>
              <w:jc w:val="center"/>
              <w:rPr>
                <w:rFonts w:ascii="Tms Rmn" w:hAnsi="Tms Rmn"/>
                <w:b/>
              </w:rPr>
            </w:pPr>
            <w:r w:rsidRPr="003261FD">
              <w:rPr>
                <w:rFonts w:ascii="Tms Rmn" w:hAnsi="Tms Rmn"/>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rsidR="002357C8" w:rsidRPr="003261FD" w:rsidRDefault="002357C8" w:rsidP="002357C8">
            <w:pPr>
              <w:suppressAutoHyphens/>
              <w:spacing w:before="40" w:after="40"/>
              <w:ind w:right="-48"/>
              <w:jc w:val="center"/>
              <w:rPr>
                <w:rFonts w:ascii="Tms Rmn" w:hAnsi="Tms Rmn"/>
                <w:b/>
              </w:rPr>
            </w:pPr>
            <w:r w:rsidRPr="003261FD">
              <w:rPr>
                <w:rFonts w:ascii="Tms Rmn" w:hAnsi="Tms Rmn"/>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rsidR="002357C8" w:rsidRPr="003261FD" w:rsidRDefault="002357C8" w:rsidP="002357C8">
            <w:pPr>
              <w:suppressAutoHyphens/>
              <w:spacing w:before="40" w:after="40"/>
              <w:ind w:right="-48"/>
              <w:jc w:val="center"/>
              <w:rPr>
                <w:rFonts w:ascii="Tms Rmn" w:hAnsi="Tms Rmn"/>
                <w:b/>
              </w:rPr>
            </w:pPr>
            <w:r w:rsidRPr="003261FD">
              <w:rPr>
                <w:rFonts w:ascii="Tms Rmn" w:hAnsi="Tms Rmn"/>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rsidR="002357C8" w:rsidRPr="003261FD" w:rsidRDefault="002357C8" w:rsidP="002357C8">
            <w:pPr>
              <w:suppressAutoHyphens/>
              <w:spacing w:before="40" w:after="40"/>
              <w:ind w:right="-48"/>
              <w:jc w:val="center"/>
              <w:rPr>
                <w:rFonts w:ascii="Tms Rmn" w:hAnsi="Tms Rmn"/>
                <w:b/>
              </w:rPr>
            </w:pPr>
            <w:r w:rsidRPr="003261FD">
              <w:rPr>
                <w:rFonts w:ascii="Tms Rmn" w:hAnsi="Tms Rmn"/>
                <w:b/>
              </w:rPr>
              <w:t>Minimum years of relevant work experience</w:t>
            </w:r>
          </w:p>
        </w:tc>
      </w:tr>
      <w:tr w:rsidR="002357C8" w:rsidRPr="003261FD" w:rsidTr="00851C1F">
        <w:tc>
          <w:tcPr>
            <w:tcW w:w="696" w:type="dxa"/>
            <w:tcBorders>
              <w:top w:val="single" w:sz="12" w:space="0" w:color="auto"/>
              <w:bottom w:val="single" w:sz="6" w:space="0" w:color="auto"/>
            </w:tcBorders>
            <w:vAlign w:val="center"/>
          </w:tcPr>
          <w:p w:rsidR="002357C8" w:rsidRPr="003261FD" w:rsidRDefault="002357C8" w:rsidP="002357C8">
            <w:pPr>
              <w:suppressAutoHyphens/>
              <w:spacing w:before="40" w:after="40"/>
              <w:ind w:right="-48"/>
              <w:jc w:val="center"/>
              <w:rPr>
                <w:rFonts w:ascii="Tms Rmn" w:hAnsi="Tms Rmn"/>
              </w:rPr>
            </w:pPr>
            <w:r w:rsidRPr="003261FD">
              <w:rPr>
                <w:rFonts w:ascii="Tms Rmn" w:hAnsi="Tms Rmn"/>
                <w:iCs/>
              </w:rPr>
              <w:t>1</w:t>
            </w:r>
          </w:p>
        </w:tc>
        <w:tc>
          <w:tcPr>
            <w:tcW w:w="4254" w:type="dxa"/>
            <w:tcBorders>
              <w:top w:val="single" w:sz="12" w:space="0" w:color="auto"/>
              <w:bottom w:val="single" w:sz="6" w:space="0" w:color="auto"/>
            </w:tcBorders>
          </w:tcPr>
          <w:p w:rsidR="002357C8" w:rsidRPr="003261FD" w:rsidRDefault="002357C8" w:rsidP="002357C8">
            <w:pPr>
              <w:suppressAutoHyphens/>
              <w:spacing w:before="40" w:after="40"/>
              <w:ind w:left="27" w:right="-48"/>
              <w:jc w:val="left"/>
              <w:rPr>
                <w:rFonts w:ascii="Tms Rmn" w:hAnsi="Tms Rmn"/>
              </w:rPr>
            </w:pPr>
            <w:r w:rsidRPr="003261FD">
              <w:rPr>
                <w:rFonts w:ascii="Tms Rmn" w:hAnsi="Tms Rmn"/>
              </w:rPr>
              <w:t>Contractor’s Representative</w:t>
            </w:r>
          </w:p>
        </w:tc>
        <w:tc>
          <w:tcPr>
            <w:tcW w:w="2413" w:type="dxa"/>
            <w:tcBorders>
              <w:top w:val="single" w:sz="12" w:space="0" w:color="auto"/>
              <w:bottom w:val="single" w:sz="6" w:space="0" w:color="auto"/>
            </w:tcBorders>
          </w:tcPr>
          <w:p w:rsidR="002357C8" w:rsidRPr="003261FD" w:rsidRDefault="002357C8" w:rsidP="002357C8">
            <w:pPr>
              <w:suppressAutoHyphens/>
              <w:spacing w:before="40" w:after="40"/>
              <w:ind w:left="964" w:right="-48" w:hanging="482"/>
              <w:jc w:val="left"/>
              <w:rPr>
                <w:rFonts w:ascii="Tms Rmn" w:hAnsi="Tms Rmn"/>
              </w:rPr>
            </w:pPr>
          </w:p>
        </w:tc>
        <w:tc>
          <w:tcPr>
            <w:tcW w:w="1661" w:type="dxa"/>
            <w:tcBorders>
              <w:top w:val="single" w:sz="12" w:space="0" w:color="auto"/>
              <w:bottom w:val="single" w:sz="6" w:space="0" w:color="auto"/>
            </w:tcBorders>
          </w:tcPr>
          <w:p w:rsidR="002357C8" w:rsidRPr="003261FD" w:rsidRDefault="002357C8" w:rsidP="002357C8">
            <w:pPr>
              <w:suppressAutoHyphens/>
              <w:spacing w:before="40" w:after="40"/>
              <w:ind w:left="964" w:right="-48" w:hanging="482"/>
              <w:jc w:val="left"/>
              <w:rPr>
                <w:rFonts w:ascii="Tms Rmn" w:hAnsi="Tms Rmn"/>
              </w:rPr>
            </w:pPr>
          </w:p>
        </w:tc>
      </w:tr>
      <w:tr w:rsidR="002357C8" w:rsidRPr="003261FD" w:rsidTr="00851C1F">
        <w:tc>
          <w:tcPr>
            <w:tcW w:w="696" w:type="dxa"/>
            <w:tcBorders>
              <w:top w:val="single" w:sz="6" w:space="0" w:color="auto"/>
              <w:bottom w:val="single" w:sz="6" w:space="0" w:color="auto"/>
            </w:tcBorders>
            <w:vAlign w:val="center"/>
          </w:tcPr>
          <w:p w:rsidR="002357C8" w:rsidRPr="003261FD" w:rsidRDefault="002357C8" w:rsidP="002357C8">
            <w:pPr>
              <w:suppressAutoHyphens/>
              <w:spacing w:before="40" w:after="40"/>
              <w:ind w:right="-48"/>
              <w:jc w:val="center"/>
              <w:rPr>
                <w:rFonts w:ascii="Tms Rmn" w:hAnsi="Tms Rmn"/>
                <w:iCs/>
              </w:rPr>
            </w:pPr>
            <w:r w:rsidRPr="003261FD">
              <w:rPr>
                <w:rFonts w:ascii="Tms Rmn" w:hAnsi="Tms Rmn"/>
                <w:iCs/>
              </w:rPr>
              <w:t>2</w:t>
            </w:r>
          </w:p>
        </w:tc>
        <w:tc>
          <w:tcPr>
            <w:tcW w:w="4254" w:type="dxa"/>
            <w:tcBorders>
              <w:top w:val="single" w:sz="6" w:space="0" w:color="auto"/>
              <w:bottom w:val="single" w:sz="6" w:space="0" w:color="auto"/>
            </w:tcBorders>
          </w:tcPr>
          <w:p w:rsidR="002357C8" w:rsidRPr="003261FD" w:rsidRDefault="00B3556E" w:rsidP="002357C8">
            <w:pPr>
              <w:suppressAutoHyphens/>
              <w:spacing w:before="40" w:after="40"/>
              <w:ind w:left="27" w:right="-48"/>
              <w:jc w:val="left"/>
              <w:rPr>
                <w:rFonts w:ascii="Tms Rmn" w:hAnsi="Tms Rmn"/>
              </w:rPr>
            </w:pPr>
            <w:r w:rsidRPr="003261FD">
              <w:rPr>
                <w:rFonts w:ascii="Tms Rmn" w:hAnsi="Tms Rmn"/>
              </w:rPr>
              <w:t>…</w:t>
            </w:r>
          </w:p>
        </w:tc>
        <w:tc>
          <w:tcPr>
            <w:tcW w:w="2413" w:type="dxa"/>
            <w:tcBorders>
              <w:top w:val="single" w:sz="6" w:space="0" w:color="auto"/>
              <w:bottom w:val="single" w:sz="6" w:space="0" w:color="auto"/>
            </w:tcBorders>
          </w:tcPr>
          <w:p w:rsidR="002357C8" w:rsidRPr="003261FD" w:rsidRDefault="002357C8" w:rsidP="002357C8">
            <w:pPr>
              <w:suppressAutoHyphens/>
              <w:spacing w:before="40" w:after="40"/>
              <w:ind w:left="964" w:right="-48" w:hanging="482"/>
              <w:jc w:val="left"/>
              <w:rPr>
                <w:rFonts w:ascii="Tms Rmn" w:hAnsi="Tms Rmn"/>
              </w:rPr>
            </w:pPr>
          </w:p>
        </w:tc>
        <w:tc>
          <w:tcPr>
            <w:tcW w:w="1661" w:type="dxa"/>
            <w:tcBorders>
              <w:top w:val="single" w:sz="6" w:space="0" w:color="auto"/>
              <w:bottom w:val="single" w:sz="6" w:space="0" w:color="auto"/>
            </w:tcBorders>
          </w:tcPr>
          <w:p w:rsidR="002357C8" w:rsidRPr="003261FD" w:rsidRDefault="002357C8" w:rsidP="002357C8">
            <w:pPr>
              <w:suppressAutoHyphens/>
              <w:spacing w:before="40" w:after="40"/>
              <w:ind w:left="964" w:right="-48" w:hanging="482"/>
              <w:jc w:val="left"/>
              <w:rPr>
                <w:rFonts w:ascii="Tms Rmn" w:hAnsi="Tms Rmn"/>
              </w:rPr>
            </w:pPr>
          </w:p>
        </w:tc>
      </w:tr>
      <w:tr w:rsidR="002357C8" w:rsidRPr="003261FD" w:rsidTr="00851C1F">
        <w:tc>
          <w:tcPr>
            <w:tcW w:w="9024" w:type="dxa"/>
            <w:gridSpan w:val="4"/>
            <w:tcBorders>
              <w:top w:val="single" w:sz="6" w:space="0" w:color="auto"/>
            </w:tcBorders>
            <w:vAlign w:val="center"/>
          </w:tcPr>
          <w:p w:rsidR="002357C8" w:rsidRPr="003261FD" w:rsidRDefault="002357C8" w:rsidP="002357C8">
            <w:pPr>
              <w:suppressAutoHyphens/>
              <w:spacing w:before="40" w:after="40"/>
              <w:ind w:left="964" w:right="-48" w:hanging="916"/>
              <w:jc w:val="left"/>
              <w:rPr>
                <w:rFonts w:ascii="Tms Rmn" w:hAnsi="Tms Rmn"/>
                <w:b/>
              </w:rPr>
            </w:pPr>
            <w:r w:rsidRPr="003261FD">
              <w:rPr>
                <w:rFonts w:ascii="Tms Rmn" w:hAnsi="Tms Rmn"/>
                <w:b/>
              </w:rPr>
              <w:t>Suitable experts in the following specializations</w:t>
            </w:r>
          </w:p>
        </w:tc>
      </w:tr>
      <w:tr w:rsidR="002357C8" w:rsidRPr="003261FD" w:rsidTr="00851C1F">
        <w:tc>
          <w:tcPr>
            <w:tcW w:w="696" w:type="dxa"/>
            <w:vAlign w:val="center"/>
          </w:tcPr>
          <w:p w:rsidR="002357C8" w:rsidRPr="003261FD" w:rsidRDefault="002357C8" w:rsidP="002357C8">
            <w:pPr>
              <w:suppressAutoHyphens/>
              <w:spacing w:before="40" w:after="40"/>
              <w:ind w:right="-48"/>
              <w:jc w:val="center"/>
              <w:rPr>
                <w:rFonts w:ascii="Tms Rmn" w:hAnsi="Tms Rmn"/>
              </w:rPr>
            </w:pPr>
            <w:r w:rsidRPr="003261FD">
              <w:rPr>
                <w:rFonts w:ascii="Tms Rmn" w:hAnsi="Tms Rmn"/>
              </w:rPr>
              <w:t>3</w:t>
            </w:r>
          </w:p>
        </w:tc>
        <w:tc>
          <w:tcPr>
            <w:tcW w:w="4254" w:type="dxa"/>
          </w:tcPr>
          <w:p w:rsidR="002357C8" w:rsidRPr="003261FD" w:rsidRDefault="002357C8" w:rsidP="002357C8">
            <w:pPr>
              <w:suppressAutoHyphens/>
              <w:spacing w:before="40" w:after="40"/>
              <w:ind w:left="27" w:right="-48"/>
              <w:jc w:val="left"/>
              <w:rPr>
                <w:rFonts w:ascii="Tms Rmn" w:hAnsi="Tms Rmn"/>
              </w:rPr>
            </w:pPr>
            <w:r w:rsidRPr="003261FD">
              <w:rPr>
                <w:rFonts w:ascii="Tms Rmn" w:hAnsi="Tms Rmn"/>
              </w:rPr>
              <w:t>[</w:t>
            </w:r>
            <w:r w:rsidRPr="003261FD">
              <w:rPr>
                <w:rFonts w:ascii="Tms Rmn" w:hAnsi="Tms Rmn"/>
                <w:i/>
              </w:rPr>
              <w:t>Environmental</w:t>
            </w:r>
            <w:r w:rsidRPr="003261FD">
              <w:rPr>
                <w:rFonts w:ascii="Tms Rmn" w:hAnsi="Tms Rmn"/>
              </w:rPr>
              <w:t xml:space="preserve">] </w:t>
            </w:r>
          </w:p>
        </w:tc>
        <w:tc>
          <w:tcPr>
            <w:tcW w:w="2413" w:type="dxa"/>
          </w:tcPr>
          <w:p w:rsidR="002357C8" w:rsidRPr="003261FD" w:rsidRDefault="002357C8" w:rsidP="00BB49D2">
            <w:pPr>
              <w:suppressAutoHyphens/>
              <w:spacing w:before="40" w:after="40"/>
              <w:ind w:left="-9" w:right="-48" w:firstLine="9"/>
              <w:jc w:val="left"/>
              <w:rPr>
                <w:rFonts w:ascii="Tms Rmn" w:hAnsi="Tms Rmn"/>
              </w:rPr>
            </w:pPr>
            <w:r w:rsidRPr="003261FD">
              <w:rPr>
                <w:rFonts w:ascii="Tms Rmn" w:hAnsi="Tms Rmn"/>
              </w:rPr>
              <w:t xml:space="preserve">e.g. degree in relevant environmental subject </w:t>
            </w:r>
          </w:p>
        </w:tc>
        <w:tc>
          <w:tcPr>
            <w:tcW w:w="1661" w:type="dxa"/>
          </w:tcPr>
          <w:p w:rsidR="002357C8" w:rsidRPr="003261FD" w:rsidRDefault="00640B20" w:rsidP="002357C8">
            <w:pPr>
              <w:suppressAutoHyphens/>
              <w:spacing w:before="40" w:after="40"/>
              <w:ind w:right="-48" w:firstLine="2"/>
              <w:jc w:val="left"/>
              <w:rPr>
                <w:rFonts w:ascii="Tms Rmn" w:hAnsi="Tms Rmn"/>
              </w:rPr>
            </w:pPr>
            <w:r w:rsidRPr="004E5422">
              <w:rPr>
                <w:rFonts w:ascii="Tms Rmn" w:hAnsi="Tms Rmn"/>
              </w:rPr>
              <w:t xml:space="preserve">e.g. </w:t>
            </w:r>
            <w:r w:rsidRPr="005F4FCC">
              <w:rPr>
                <w:rFonts w:ascii="Tms Rmn" w:hAnsi="Tms Rmn"/>
                <w:i/>
              </w:rPr>
              <w:t>[</w:t>
            </w:r>
            <w:r w:rsidRPr="00640B20">
              <w:rPr>
                <w:rFonts w:ascii="Tms Rmn" w:hAnsi="Tms Rmn"/>
                <w:i/>
              </w:rPr>
              <w:t>years</w:t>
            </w:r>
            <w:r w:rsidRPr="005F4FCC">
              <w:rPr>
                <w:rFonts w:ascii="Tms Rmn" w:hAnsi="Tms Rmn"/>
                <w:i/>
              </w:rPr>
              <w:t>]</w:t>
            </w:r>
            <w:r w:rsidRPr="004E5422">
              <w:rPr>
                <w:rFonts w:ascii="Tms Rmn" w:hAnsi="Tms Rmn"/>
              </w:rPr>
              <w:t xml:space="preserve"> </w:t>
            </w:r>
            <w:r>
              <w:rPr>
                <w:rFonts w:ascii="Tms Rmn" w:hAnsi="Tms Rmn"/>
              </w:rPr>
              <w:t xml:space="preserve">working </w:t>
            </w:r>
            <w:r w:rsidRPr="004E5422">
              <w:rPr>
                <w:rFonts w:ascii="Tms Rmn" w:hAnsi="Tms Rmn"/>
              </w:rPr>
              <w:t>on road projects in similar work environments</w:t>
            </w:r>
          </w:p>
        </w:tc>
      </w:tr>
      <w:tr w:rsidR="002357C8" w:rsidRPr="003261FD" w:rsidTr="00851C1F">
        <w:tc>
          <w:tcPr>
            <w:tcW w:w="696" w:type="dxa"/>
            <w:vAlign w:val="center"/>
          </w:tcPr>
          <w:p w:rsidR="002357C8" w:rsidRPr="003261FD" w:rsidRDefault="002357C8" w:rsidP="002357C8">
            <w:pPr>
              <w:suppressAutoHyphens/>
              <w:spacing w:before="40" w:after="40"/>
              <w:ind w:right="-48"/>
              <w:jc w:val="center"/>
              <w:rPr>
                <w:rFonts w:ascii="Tms Rmn" w:hAnsi="Tms Rmn"/>
              </w:rPr>
            </w:pPr>
            <w:r w:rsidRPr="003261FD">
              <w:rPr>
                <w:rFonts w:ascii="Tms Rmn" w:hAnsi="Tms Rmn"/>
              </w:rPr>
              <w:t>4</w:t>
            </w:r>
          </w:p>
        </w:tc>
        <w:tc>
          <w:tcPr>
            <w:tcW w:w="4254" w:type="dxa"/>
          </w:tcPr>
          <w:p w:rsidR="002357C8" w:rsidRPr="003261FD" w:rsidRDefault="002357C8" w:rsidP="002357C8">
            <w:pPr>
              <w:suppressAutoHyphens/>
              <w:spacing w:before="40" w:after="40"/>
              <w:ind w:left="27" w:right="-48"/>
              <w:jc w:val="left"/>
              <w:rPr>
                <w:rFonts w:ascii="Tms Rmn" w:hAnsi="Tms Rmn"/>
              </w:rPr>
            </w:pPr>
            <w:r w:rsidRPr="003261FD">
              <w:rPr>
                <w:rFonts w:ascii="Tms Rmn" w:hAnsi="Tms Rmn"/>
              </w:rPr>
              <w:t>[</w:t>
            </w:r>
            <w:r w:rsidRPr="003261FD">
              <w:rPr>
                <w:rFonts w:ascii="Tms Rmn" w:hAnsi="Tms Rmn"/>
                <w:i/>
              </w:rPr>
              <w:t>Health and Safety</w:t>
            </w:r>
            <w:r w:rsidRPr="003261FD">
              <w:rPr>
                <w:rFonts w:ascii="Tms Rmn" w:hAnsi="Tms Rmn"/>
              </w:rPr>
              <w:t xml:space="preserve">] </w:t>
            </w:r>
          </w:p>
        </w:tc>
        <w:tc>
          <w:tcPr>
            <w:tcW w:w="2413" w:type="dxa"/>
          </w:tcPr>
          <w:p w:rsidR="002357C8" w:rsidRPr="003261FD" w:rsidRDefault="002357C8" w:rsidP="002357C8">
            <w:pPr>
              <w:suppressAutoHyphens/>
              <w:spacing w:before="40" w:after="40"/>
              <w:ind w:left="964" w:right="-48" w:hanging="482"/>
              <w:jc w:val="left"/>
              <w:rPr>
                <w:rFonts w:ascii="Tms Rmn" w:hAnsi="Tms Rmn"/>
              </w:rPr>
            </w:pPr>
          </w:p>
        </w:tc>
        <w:tc>
          <w:tcPr>
            <w:tcW w:w="1661" w:type="dxa"/>
          </w:tcPr>
          <w:p w:rsidR="002357C8" w:rsidRPr="003261FD" w:rsidRDefault="002357C8" w:rsidP="002357C8">
            <w:pPr>
              <w:suppressAutoHyphens/>
              <w:spacing w:before="40" w:after="40"/>
              <w:ind w:left="964" w:right="-48" w:hanging="482"/>
              <w:jc w:val="left"/>
              <w:rPr>
                <w:rFonts w:ascii="Tms Rmn" w:hAnsi="Tms Rmn"/>
              </w:rPr>
            </w:pPr>
          </w:p>
        </w:tc>
      </w:tr>
      <w:tr w:rsidR="002357C8" w:rsidRPr="003261FD" w:rsidTr="00851C1F">
        <w:tc>
          <w:tcPr>
            <w:tcW w:w="696" w:type="dxa"/>
            <w:vAlign w:val="center"/>
          </w:tcPr>
          <w:p w:rsidR="002357C8" w:rsidRPr="003261FD" w:rsidRDefault="002357C8" w:rsidP="002357C8">
            <w:pPr>
              <w:suppressAutoHyphens/>
              <w:spacing w:before="40" w:after="40"/>
              <w:ind w:right="-48"/>
              <w:jc w:val="center"/>
              <w:rPr>
                <w:rFonts w:ascii="Tms Rmn" w:hAnsi="Tms Rmn"/>
              </w:rPr>
            </w:pPr>
            <w:r w:rsidRPr="003261FD">
              <w:rPr>
                <w:rFonts w:ascii="Tms Rmn" w:hAnsi="Tms Rmn"/>
              </w:rPr>
              <w:t>5</w:t>
            </w:r>
          </w:p>
        </w:tc>
        <w:tc>
          <w:tcPr>
            <w:tcW w:w="4254" w:type="dxa"/>
          </w:tcPr>
          <w:p w:rsidR="002357C8" w:rsidRPr="003261FD" w:rsidRDefault="002357C8" w:rsidP="002357C8">
            <w:pPr>
              <w:suppressAutoHyphens/>
              <w:spacing w:before="40" w:after="40"/>
              <w:ind w:left="27" w:right="-48"/>
              <w:jc w:val="left"/>
              <w:rPr>
                <w:rFonts w:ascii="Tms Rmn" w:hAnsi="Tms Rmn"/>
              </w:rPr>
            </w:pPr>
            <w:r w:rsidRPr="003261FD">
              <w:rPr>
                <w:rFonts w:ascii="Tms Rmn" w:hAnsi="Tms Rmn"/>
              </w:rPr>
              <w:t>[</w:t>
            </w:r>
            <w:r w:rsidRPr="003261FD">
              <w:rPr>
                <w:rFonts w:ascii="Tms Rmn" w:hAnsi="Tms Rmn"/>
                <w:i/>
              </w:rPr>
              <w:t>Social</w:t>
            </w:r>
            <w:r w:rsidRPr="003261FD">
              <w:rPr>
                <w:rFonts w:ascii="Tms Rmn" w:hAnsi="Tms Rmn"/>
              </w:rPr>
              <w:t>]</w:t>
            </w:r>
          </w:p>
        </w:tc>
        <w:tc>
          <w:tcPr>
            <w:tcW w:w="2413" w:type="dxa"/>
          </w:tcPr>
          <w:p w:rsidR="002357C8" w:rsidRPr="003261FD" w:rsidRDefault="002357C8" w:rsidP="002357C8">
            <w:pPr>
              <w:suppressAutoHyphens/>
              <w:spacing w:before="40" w:after="40"/>
              <w:ind w:left="964" w:right="-48" w:hanging="482"/>
              <w:jc w:val="left"/>
              <w:rPr>
                <w:rFonts w:ascii="Tms Rmn" w:hAnsi="Tms Rmn"/>
              </w:rPr>
            </w:pPr>
          </w:p>
        </w:tc>
        <w:tc>
          <w:tcPr>
            <w:tcW w:w="1661" w:type="dxa"/>
          </w:tcPr>
          <w:p w:rsidR="002357C8" w:rsidRPr="003261FD" w:rsidRDefault="00640B20" w:rsidP="00640B20">
            <w:pPr>
              <w:suppressAutoHyphens/>
              <w:spacing w:before="40" w:after="40"/>
              <w:ind w:left="44" w:right="-48" w:hanging="44"/>
              <w:jc w:val="left"/>
              <w:rPr>
                <w:rFonts w:ascii="Tms Rmn" w:hAnsi="Tms Rmn"/>
              </w:rPr>
            </w:pPr>
            <w:r>
              <w:rPr>
                <w:rFonts w:ascii="Tms Rmn" w:hAnsi="Tms Rmn"/>
              </w:rPr>
              <w:t>e.g. [</w:t>
            </w:r>
            <w:r w:rsidRPr="005F4FCC">
              <w:rPr>
                <w:rFonts w:ascii="Tms Rmn" w:hAnsi="Tms Rmn"/>
                <w:i/>
              </w:rPr>
              <w:t>years</w:t>
            </w:r>
            <w:r>
              <w:rPr>
                <w:rFonts w:ascii="Tms Rmn" w:hAnsi="Tms Rmn"/>
              </w:rPr>
              <w:t>] of monitoring and managing risks related to GBV/ SEA</w:t>
            </w:r>
          </w:p>
        </w:tc>
      </w:tr>
      <w:tr w:rsidR="002357C8" w:rsidRPr="003261FD" w:rsidTr="00851C1F">
        <w:tc>
          <w:tcPr>
            <w:tcW w:w="696" w:type="dxa"/>
            <w:vAlign w:val="center"/>
          </w:tcPr>
          <w:p w:rsidR="002357C8" w:rsidRPr="003261FD" w:rsidRDefault="002357C8" w:rsidP="002357C8">
            <w:pPr>
              <w:suppressAutoHyphens/>
              <w:spacing w:before="40" w:after="40"/>
              <w:ind w:right="-48"/>
              <w:jc w:val="center"/>
              <w:rPr>
                <w:rFonts w:ascii="Tms Rmn" w:hAnsi="Tms Rmn"/>
              </w:rPr>
            </w:pPr>
            <w:r w:rsidRPr="003261FD">
              <w:rPr>
                <w:rFonts w:ascii="Tms Rmn" w:hAnsi="Tms Rmn"/>
              </w:rPr>
              <w:t>6</w:t>
            </w:r>
          </w:p>
        </w:tc>
        <w:tc>
          <w:tcPr>
            <w:tcW w:w="4254" w:type="dxa"/>
          </w:tcPr>
          <w:p w:rsidR="002357C8" w:rsidRDefault="002357C8" w:rsidP="002357C8">
            <w:pPr>
              <w:suppressAutoHyphens/>
              <w:spacing w:before="40" w:after="40"/>
              <w:ind w:left="27" w:right="-48"/>
              <w:jc w:val="left"/>
              <w:rPr>
                <w:rFonts w:ascii="Tms Rmn" w:hAnsi="Tms Rmn"/>
              </w:rPr>
            </w:pPr>
            <w:r w:rsidRPr="003261FD">
              <w:rPr>
                <w:rFonts w:ascii="Tms Rmn" w:hAnsi="Tms Rmn"/>
              </w:rPr>
              <w:t>[</w:t>
            </w:r>
            <w:r w:rsidRPr="003261FD">
              <w:rPr>
                <w:rFonts w:ascii="Tms Rmn" w:hAnsi="Tms Rmn"/>
                <w:i/>
              </w:rPr>
              <w:t>add others as appropriate</w:t>
            </w:r>
            <w:r w:rsidRPr="003261FD">
              <w:rPr>
                <w:rFonts w:ascii="Tms Rmn" w:hAnsi="Tms Rmn"/>
              </w:rPr>
              <w:t>]</w:t>
            </w:r>
          </w:p>
          <w:p w:rsidR="00640B20" w:rsidRPr="003261FD" w:rsidRDefault="00640B20" w:rsidP="002357C8">
            <w:pPr>
              <w:suppressAutoHyphens/>
              <w:spacing w:before="40" w:after="40"/>
              <w:ind w:left="27" w:right="-48"/>
              <w:jc w:val="left"/>
              <w:rPr>
                <w:rFonts w:ascii="Tms Rmn" w:hAnsi="Tms Rmn"/>
                <w:i/>
              </w:rPr>
            </w:pPr>
          </w:p>
        </w:tc>
        <w:tc>
          <w:tcPr>
            <w:tcW w:w="2413" w:type="dxa"/>
          </w:tcPr>
          <w:p w:rsidR="002357C8" w:rsidRPr="003261FD" w:rsidRDefault="002357C8" w:rsidP="002357C8">
            <w:pPr>
              <w:suppressAutoHyphens/>
              <w:spacing w:before="40" w:after="40"/>
              <w:ind w:left="964" w:right="-48" w:hanging="482"/>
              <w:jc w:val="left"/>
              <w:rPr>
                <w:rFonts w:ascii="Tms Rmn" w:hAnsi="Tms Rmn"/>
              </w:rPr>
            </w:pPr>
          </w:p>
        </w:tc>
        <w:tc>
          <w:tcPr>
            <w:tcW w:w="1661" w:type="dxa"/>
          </w:tcPr>
          <w:p w:rsidR="002357C8" w:rsidRPr="003261FD" w:rsidRDefault="002357C8" w:rsidP="002357C8">
            <w:pPr>
              <w:suppressAutoHyphens/>
              <w:spacing w:before="40" w:after="40"/>
              <w:ind w:left="964" w:right="-48" w:hanging="482"/>
              <w:jc w:val="left"/>
              <w:rPr>
                <w:rFonts w:ascii="Tms Rmn" w:hAnsi="Tms Rmn"/>
              </w:rPr>
            </w:pPr>
          </w:p>
        </w:tc>
      </w:tr>
    </w:tbl>
    <w:p w:rsidR="002357C8" w:rsidRDefault="002357C8" w:rsidP="002357C8">
      <w:pPr>
        <w:tabs>
          <w:tab w:val="right" w:pos="7254"/>
        </w:tabs>
        <w:spacing w:after="200" w:line="259" w:lineRule="auto"/>
        <w:ind w:left="720"/>
        <w:jc w:val="left"/>
        <w:rPr>
          <w:color w:val="000000"/>
        </w:rPr>
      </w:pPr>
    </w:p>
    <w:p w:rsidR="00640B20" w:rsidRPr="003261FD" w:rsidRDefault="00640B20" w:rsidP="002357C8">
      <w:pPr>
        <w:tabs>
          <w:tab w:val="right" w:pos="7254"/>
        </w:tabs>
        <w:spacing w:after="200" w:line="259" w:lineRule="auto"/>
        <w:ind w:left="720"/>
        <w:jc w:val="left"/>
        <w:rPr>
          <w:color w:val="000000"/>
        </w:rPr>
      </w:pPr>
    </w:p>
    <w:p w:rsidR="006309F7" w:rsidRPr="003261FD" w:rsidRDefault="00ED3E0D" w:rsidP="00F20AF4">
      <w:pPr>
        <w:pStyle w:val="HeaderEC2"/>
        <w:spacing w:before="240" w:after="120"/>
      </w:pPr>
      <w:bookmarkStart w:id="583" w:name="_Toc454788337"/>
      <w:r w:rsidRPr="003261FD">
        <w:t>6</w:t>
      </w:r>
      <w:r w:rsidR="00F01699" w:rsidRPr="003261FD">
        <w:t>.</w:t>
      </w:r>
      <w:r w:rsidR="009D3F17" w:rsidRPr="003261FD">
        <w:t>4</w:t>
      </w:r>
      <w:r w:rsidR="004E35F6" w:rsidRPr="003261FD">
        <w:tab/>
      </w:r>
      <w:r w:rsidR="006309F7" w:rsidRPr="003261FD">
        <w:t>Equipment</w:t>
      </w:r>
      <w:bookmarkEnd w:id="583"/>
    </w:p>
    <w:p w:rsidR="006309F7" w:rsidRPr="003261FD" w:rsidRDefault="009D3F17" w:rsidP="00F20AF4">
      <w:pPr>
        <w:tabs>
          <w:tab w:val="right" w:pos="7254"/>
        </w:tabs>
        <w:spacing w:before="240" w:after="120"/>
        <w:ind w:left="720"/>
        <w:jc w:val="left"/>
        <w:rPr>
          <w:color w:val="000000" w:themeColor="text1"/>
        </w:rPr>
      </w:pPr>
      <w:r w:rsidRPr="003261FD">
        <w:rPr>
          <w:color w:val="000000" w:themeColor="text1"/>
        </w:rPr>
        <w:t>Th</w:t>
      </w:r>
      <w:r w:rsidR="006309F7" w:rsidRPr="003261FD">
        <w:rPr>
          <w:color w:val="000000" w:themeColor="text1"/>
        </w:rPr>
        <w:t xml:space="preserve">e </w:t>
      </w:r>
      <w:r w:rsidR="00F25823" w:rsidRPr="003261FD">
        <w:rPr>
          <w:color w:val="000000" w:themeColor="text1"/>
        </w:rPr>
        <w:t>Bid</w:t>
      </w:r>
      <w:r w:rsidR="006309F7" w:rsidRPr="003261FD">
        <w:rPr>
          <w:color w:val="000000" w:themeColor="text1"/>
        </w:rPr>
        <w:t>der must demonstrate that it has the key equipment listed hereafter:</w:t>
      </w:r>
    </w:p>
    <w:p w:rsidR="006309F7" w:rsidRPr="003261FD" w:rsidRDefault="00FC6294" w:rsidP="00F20AF4">
      <w:pPr>
        <w:tabs>
          <w:tab w:val="right" w:pos="7254"/>
        </w:tabs>
        <w:spacing w:before="240" w:after="120"/>
        <w:ind w:left="720" w:hanging="720"/>
        <w:jc w:val="left"/>
        <w:rPr>
          <w:color w:val="000000" w:themeColor="text1"/>
        </w:rPr>
      </w:pPr>
      <w:r w:rsidRPr="003261FD">
        <w:rPr>
          <w:color w:val="000000" w:themeColor="text1"/>
        </w:rPr>
        <w:tab/>
      </w:r>
      <w:r w:rsidRPr="003261FD">
        <w:rPr>
          <w:i/>
          <w:color w:val="000000" w:themeColor="text1"/>
        </w:rPr>
        <w:t>[Specify requirements for each lot as applicable]</w:t>
      </w:r>
    </w:p>
    <w:tbl>
      <w:tblPr>
        <w:tblW w:w="857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907"/>
      </w:tblGrid>
      <w:tr w:rsidR="00383B05" w:rsidRPr="003261FD" w:rsidTr="000E43D1">
        <w:trPr>
          <w:trHeight w:val="573"/>
        </w:trPr>
        <w:tc>
          <w:tcPr>
            <w:tcW w:w="570" w:type="dxa"/>
            <w:tcBorders>
              <w:top w:val="single" w:sz="12" w:space="0" w:color="auto"/>
              <w:left w:val="single" w:sz="12" w:space="0" w:color="auto"/>
              <w:bottom w:val="single" w:sz="12" w:space="0" w:color="auto"/>
              <w:right w:val="single" w:sz="12" w:space="0" w:color="auto"/>
            </w:tcBorders>
            <w:vAlign w:val="center"/>
          </w:tcPr>
          <w:p w:rsidR="006309F7" w:rsidRPr="003261FD" w:rsidRDefault="006309F7" w:rsidP="00F20AF4">
            <w:pPr>
              <w:spacing w:before="40" w:after="40"/>
              <w:jc w:val="center"/>
              <w:rPr>
                <w:b/>
                <w:bCs/>
                <w:color w:val="000000" w:themeColor="text1"/>
              </w:rPr>
            </w:pPr>
            <w:r w:rsidRPr="003261FD">
              <w:rPr>
                <w:b/>
                <w:bCs/>
                <w:color w:val="000000" w:themeColor="text1"/>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6309F7" w:rsidRPr="003261FD" w:rsidRDefault="006309F7" w:rsidP="00F20AF4">
            <w:pPr>
              <w:spacing w:before="40" w:after="40"/>
              <w:jc w:val="center"/>
              <w:rPr>
                <w:b/>
                <w:bCs/>
                <w:color w:val="000000" w:themeColor="text1"/>
              </w:rPr>
            </w:pPr>
            <w:r w:rsidRPr="003261FD">
              <w:rPr>
                <w:b/>
                <w:bCs/>
                <w:color w:val="000000" w:themeColor="text1"/>
              </w:rPr>
              <w:t>Equipment Type and Characteristics</w:t>
            </w:r>
          </w:p>
        </w:tc>
        <w:tc>
          <w:tcPr>
            <w:tcW w:w="2907" w:type="dxa"/>
            <w:tcBorders>
              <w:top w:val="single" w:sz="12" w:space="0" w:color="auto"/>
              <w:left w:val="single" w:sz="12" w:space="0" w:color="auto"/>
              <w:bottom w:val="single" w:sz="12" w:space="0" w:color="auto"/>
              <w:right w:val="single" w:sz="12" w:space="0" w:color="auto"/>
            </w:tcBorders>
            <w:vAlign w:val="center"/>
          </w:tcPr>
          <w:p w:rsidR="006309F7" w:rsidRPr="003261FD" w:rsidRDefault="006309F7" w:rsidP="00F20AF4">
            <w:pPr>
              <w:spacing w:before="40" w:after="40"/>
              <w:jc w:val="center"/>
              <w:rPr>
                <w:b/>
                <w:bCs/>
                <w:color w:val="000000" w:themeColor="text1"/>
              </w:rPr>
            </w:pPr>
            <w:r w:rsidRPr="003261FD">
              <w:rPr>
                <w:b/>
                <w:bCs/>
                <w:color w:val="000000" w:themeColor="text1"/>
              </w:rPr>
              <w:t>Minimum Number required</w:t>
            </w:r>
          </w:p>
        </w:tc>
      </w:tr>
      <w:tr w:rsidR="00383B05" w:rsidRPr="003261FD" w:rsidTr="000E43D1">
        <w:tc>
          <w:tcPr>
            <w:tcW w:w="570" w:type="dxa"/>
            <w:tcBorders>
              <w:top w:val="single" w:sz="12" w:space="0" w:color="auto"/>
            </w:tcBorders>
          </w:tcPr>
          <w:p w:rsidR="006309F7" w:rsidRPr="003261FD" w:rsidRDefault="006309F7" w:rsidP="00F20AF4">
            <w:pPr>
              <w:pStyle w:val="Header"/>
              <w:spacing w:before="40" w:after="40"/>
              <w:jc w:val="center"/>
              <w:rPr>
                <w:color w:val="000000" w:themeColor="text1"/>
              </w:rPr>
            </w:pPr>
            <w:r w:rsidRPr="003261FD">
              <w:rPr>
                <w:color w:val="000000" w:themeColor="text1"/>
              </w:rPr>
              <w:t>1</w:t>
            </w:r>
          </w:p>
        </w:tc>
        <w:tc>
          <w:tcPr>
            <w:tcW w:w="5100" w:type="dxa"/>
            <w:tcBorders>
              <w:top w:val="single" w:sz="12" w:space="0" w:color="auto"/>
            </w:tcBorders>
          </w:tcPr>
          <w:p w:rsidR="006309F7" w:rsidRPr="003261FD" w:rsidRDefault="006309F7" w:rsidP="00F20AF4">
            <w:pPr>
              <w:spacing w:before="40" w:after="40"/>
              <w:rPr>
                <w:rFonts w:ascii="Arial" w:hAnsi="Arial" w:cs="Arial"/>
                <w:color w:val="000000" w:themeColor="text1"/>
                <w:sz w:val="20"/>
              </w:rPr>
            </w:pPr>
          </w:p>
        </w:tc>
        <w:tc>
          <w:tcPr>
            <w:tcW w:w="2907" w:type="dxa"/>
            <w:tcBorders>
              <w:top w:val="single" w:sz="12" w:space="0" w:color="auto"/>
            </w:tcBorders>
          </w:tcPr>
          <w:p w:rsidR="006309F7" w:rsidRPr="003261FD" w:rsidRDefault="006309F7" w:rsidP="00F20AF4">
            <w:pPr>
              <w:spacing w:before="40" w:after="40"/>
              <w:rPr>
                <w:rFonts w:ascii="Arial" w:hAnsi="Arial" w:cs="Arial"/>
                <w:color w:val="000000" w:themeColor="text1"/>
                <w:sz w:val="20"/>
              </w:rPr>
            </w:pPr>
          </w:p>
        </w:tc>
      </w:tr>
      <w:tr w:rsidR="00383B05" w:rsidRPr="003261FD" w:rsidTr="000E43D1">
        <w:tc>
          <w:tcPr>
            <w:tcW w:w="570" w:type="dxa"/>
          </w:tcPr>
          <w:p w:rsidR="006309F7" w:rsidRPr="003261FD" w:rsidRDefault="006309F7" w:rsidP="00F20AF4">
            <w:pPr>
              <w:spacing w:before="40" w:after="40"/>
              <w:jc w:val="center"/>
              <w:rPr>
                <w:color w:val="000000" w:themeColor="text1"/>
                <w:sz w:val="20"/>
              </w:rPr>
            </w:pPr>
            <w:r w:rsidRPr="003261FD">
              <w:rPr>
                <w:color w:val="000000" w:themeColor="text1"/>
                <w:sz w:val="20"/>
              </w:rPr>
              <w:t>2</w:t>
            </w:r>
          </w:p>
        </w:tc>
        <w:tc>
          <w:tcPr>
            <w:tcW w:w="5100" w:type="dxa"/>
          </w:tcPr>
          <w:p w:rsidR="006309F7" w:rsidRPr="003261FD" w:rsidRDefault="006309F7" w:rsidP="00F20AF4">
            <w:pPr>
              <w:spacing w:before="40" w:after="40"/>
              <w:rPr>
                <w:rFonts w:ascii="Arial" w:hAnsi="Arial" w:cs="Arial"/>
                <w:color w:val="000000" w:themeColor="text1"/>
                <w:sz w:val="20"/>
              </w:rPr>
            </w:pPr>
          </w:p>
        </w:tc>
        <w:tc>
          <w:tcPr>
            <w:tcW w:w="2907" w:type="dxa"/>
          </w:tcPr>
          <w:p w:rsidR="006309F7" w:rsidRPr="003261FD" w:rsidRDefault="006309F7" w:rsidP="00F20AF4">
            <w:pPr>
              <w:spacing w:before="40" w:after="40"/>
              <w:rPr>
                <w:rFonts w:ascii="Arial" w:hAnsi="Arial" w:cs="Arial"/>
                <w:color w:val="000000" w:themeColor="text1"/>
                <w:sz w:val="20"/>
                <w:u w:val="single"/>
              </w:rPr>
            </w:pPr>
          </w:p>
        </w:tc>
      </w:tr>
      <w:tr w:rsidR="00383B05" w:rsidRPr="003261FD" w:rsidTr="000E43D1">
        <w:tc>
          <w:tcPr>
            <w:tcW w:w="570" w:type="dxa"/>
          </w:tcPr>
          <w:p w:rsidR="006309F7" w:rsidRPr="003261FD" w:rsidRDefault="006309F7" w:rsidP="00F20AF4">
            <w:pPr>
              <w:pStyle w:val="Header"/>
              <w:spacing w:before="40" w:after="40"/>
              <w:jc w:val="center"/>
              <w:rPr>
                <w:color w:val="000000" w:themeColor="text1"/>
              </w:rPr>
            </w:pPr>
            <w:r w:rsidRPr="003261FD">
              <w:rPr>
                <w:color w:val="000000" w:themeColor="text1"/>
              </w:rPr>
              <w:t>3</w:t>
            </w:r>
          </w:p>
        </w:tc>
        <w:tc>
          <w:tcPr>
            <w:tcW w:w="5100" w:type="dxa"/>
          </w:tcPr>
          <w:p w:rsidR="006309F7" w:rsidRPr="003261FD" w:rsidRDefault="006309F7" w:rsidP="00F20AF4">
            <w:pPr>
              <w:spacing w:before="40" w:after="40"/>
              <w:rPr>
                <w:rFonts w:ascii="Arial" w:hAnsi="Arial" w:cs="Arial"/>
                <w:color w:val="000000" w:themeColor="text1"/>
                <w:sz w:val="20"/>
              </w:rPr>
            </w:pPr>
          </w:p>
        </w:tc>
        <w:tc>
          <w:tcPr>
            <w:tcW w:w="2907" w:type="dxa"/>
          </w:tcPr>
          <w:p w:rsidR="006309F7" w:rsidRPr="003261FD" w:rsidRDefault="006309F7" w:rsidP="00F20AF4">
            <w:pPr>
              <w:spacing w:before="40" w:after="40"/>
              <w:rPr>
                <w:rFonts w:ascii="Arial" w:hAnsi="Arial" w:cs="Arial"/>
                <w:color w:val="000000" w:themeColor="text1"/>
                <w:sz w:val="20"/>
                <w:u w:val="single"/>
              </w:rPr>
            </w:pPr>
          </w:p>
        </w:tc>
      </w:tr>
      <w:tr w:rsidR="00383B05" w:rsidRPr="003261FD" w:rsidTr="000E43D1">
        <w:tc>
          <w:tcPr>
            <w:tcW w:w="570" w:type="dxa"/>
          </w:tcPr>
          <w:p w:rsidR="006309F7" w:rsidRPr="003261FD" w:rsidRDefault="006309F7" w:rsidP="00F20AF4">
            <w:pPr>
              <w:spacing w:before="40" w:after="40"/>
              <w:jc w:val="center"/>
              <w:rPr>
                <w:color w:val="000000" w:themeColor="text1"/>
                <w:sz w:val="20"/>
              </w:rPr>
            </w:pPr>
            <w:r w:rsidRPr="003261FD">
              <w:rPr>
                <w:color w:val="000000" w:themeColor="text1"/>
                <w:sz w:val="20"/>
              </w:rPr>
              <w:t>4</w:t>
            </w:r>
          </w:p>
        </w:tc>
        <w:tc>
          <w:tcPr>
            <w:tcW w:w="5100" w:type="dxa"/>
          </w:tcPr>
          <w:p w:rsidR="006309F7" w:rsidRPr="003261FD" w:rsidRDefault="006309F7" w:rsidP="00F20AF4">
            <w:pPr>
              <w:spacing w:before="40" w:after="40"/>
              <w:rPr>
                <w:rFonts w:ascii="Arial" w:hAnsi="Arial" w:cs="Arial"/>
                <w:color w:val="000000" w:themeColor="text1"/>
                <w:sz w:val="20"/>
              </w:rPr>
            </w:pPr>
          </w:p>
        </w:tc>
        <w:tc>
          <w:tcPr>
            <w:tcW w:w="2907" w:type="dxa"/>
          </w:tcPr>
          <w:p w:rsidR="006309F7" w:rsidRPr="003261FD" w:rsidRDefault="006309F7" w:rsidP="00F20AF4">
            <w:pPr>
              <w:spacing w:before="40" w:after="40"/>
              <w:rPr>
                <w:rFonts w:ascii="Arial" w:hAnsi="Arial" w:cs="Arial"/>
                <w:color w:val="000000" w:themeColor="text1"/>
                <w:sz w:val="20"/>
                <w:u w:val="single"/>
              </w:rPr>
            </w:pPr>
          </w:p>
        </w:tc>
      </w:tr>
      <w:tr w:rsidR="00383B05" w:rsidRPr="003261FD" w:rsidTr="000E43D1">
        <w:tc>
          <w:tcPr>
            <w:tcW w:w="570" w:type="dxa"/>
          </w:tcPr>
          <w:p w:rsidR="006309F7" w:rsidRPr="003261FD" w:rsidRDefault="006309F7" w:rsidP="00F20AF4">
            <w:pPr>
              <w:pStyle w:val="Header"/>
              <w:spacing w:before="40" w:after="40"/>
              <w:jc w:val="center"/>
              <w:rPr>
                <w:color w:val="000000" w:themeColor="text1"/>
              </w:rPr>
            </w:pPr>
            <w:r w:rsidRPr="003261FD">
              <w:rPr>
                <w:color w:val="000000" w:themeColor="text1"/>
              </w:rPr>
              <w:t>5</w:t>
            </w:r>
          </w:p>
        </w:tc>
        <w:tc>
          <w:tcPr>
            <w:tcW w:w="5100" w:type="dxa"/>
          </w:tcPr>
          <w:p w:rsidR="006309F7" w:rsidRPr="003261FD" w:rsidRDefault="006309F7" w:rsidP="00F20AF4">
            <w:pPr>
              <w:spacing w:before="40" w:after="40"/>
              <w:rPr>
                <w:rFonts w:ascii="Arial" w:hAnsi="Arial" w:cs="Arial"/>
                <w:color w:val="000000" w:themeColor="text1"/>
                <w:sz w:val="20"/>
              </w:rPr>
            </w:pPr>
          </w:p>
        </w:tc>
        <w:tc>
          <w:tcPr>
            <w:tcW w:w="2907" w:type="dxa"/>
          </w:tcPr>
          <w:p w:rsidR="006309F7" w:rsidRPr="003261FD" w:rsidRDefault="006309F7" w:rsidP="00F20AF4">
            <w:pPr>
              <w:spacing w:before="40" w:after="40"/>
              <w:rPr>
                <w:rFonts w:ascii="Arial" w:hAnsi="Arial" w:cs="Arial"/>
                <w:color w:val="000000" w:themeColor="text1"/>
                <w:sz w:val="20"/>
                <w:u w:val="single"/>
              </w:rPr>
            </w:pPr>
          </w:p>
        </w:tc>
      </w:tr>
      <w:tr w:rsidR="00383B05" w:rsidRPr="003261FD" w:rsidTr="000E43D1">
        <w:tc>
          <w:tcPr>
            <w:tcW w:w="570" w:type="dxa"/>
          </w:tcPr>
          <w:p w:rsidR="006309F7" w:rsidRPr="003261FD" w:rsidRDefault="006309F7" w:rsidP="00F20AF4">
            <w:pPr>
              <w:spacing w:before="40" w:after="40"/>
              <w:jc w:val="center"/>
              <w:rPr>
                <w:color w:val="000000" w:themeColor="text1"/>
              </w:rPr>
            </w:pPr>
          </w:p>
        </w:tc>
        <w:tc>
          <w:tcPr>
            <w:tcW w:w="5100" w:type="dxa"/>
          </w:tcPr>
          <w:p w:rsidR="006309F7" w:rsidRPr="003261FD" w:rsidRDefault="006309F7" w:rsidP="00F20AF4">
            <w:pPr>
              <w:spacing w:before="40" w:after="40"/>
              <w:rPr>
                <w:color w:val="000000" w:themeColor="text1"/>
              </w:rPr>
            </w:pPr>
          </w:p>
        </w:tc>
        <w:tc>
          <w:tcPr>
            <w:tcW w:w="2907" w:type="dxa"/>
          </w:tcPr>
          <w:p w:rsidR="006309F7" w:rsidRPr="003261FD" w:rsidRDefault="006309F7" w:rsidP="00F20AF4">
            <w:pPr>
              <w:spacing w:before="40" w:after="40"/>
              <w:rPr>
                <w:color w:val="000000" w:themeColor="text1"/>
                <w:u w:val="single"/>
              </w:rPr>
            </w:pPr>
          </w:p>
        </w:tc>
      </w:tr>
      <w:tr w:rsidR="00383B05" w:rsidRPr="003261FD" w:rsidTr="000E43D1">
        <w:tc>
          <w:tcPr>
            <w:tcW w:w="570" w:type="dxa"/>
          </w:tcPr>
          <w:p w:rsidR="006309F7" w:rsidRPr="003261FD" w:rsidRDefault="006309F7" w:rsidP="00F20AF4">
            <w:pPr>
              <w:spacing w:before="40" w:after="40"/>
              <w:rPr>
                <w:color w:val="000000" w:themeColor="text1"/>
              </w:rPr>
            </w:pPr>
          </w:p>
        </w:tc>
        <w:tc>
          <w:tcPr>
            <w:tcW w:w="5100" w:type="dxa"/>
          </w:tcPr>
          <w:p w:rsidR="006309F7" w:rsidRPr="003261FD" w:rsidRDefault="006309F7" w:rsidP="00F20AF4">
            <w:pPr>
              <w:spacing w:before="40" w:after="40"/>
              <w:rPr>
                <w:color w:val="000000" w:themeColor="text1"/>
              </w:rPr>
            </w:pPr>
          </w:p>
        </w:tc>
        <w:tc>
          <w:tcPr>
            <w:tcW w:w="2907" w:type="dxa"/>
          </w:tcPr>
          <w:p w:rsidR="006309F7" w:rsidRPr="003261FD" w:rsidRDefault="006309F7" w:rsidP="00F20AF4">
            <w:pPr>
              <w:spacing w:before="40" w:after="40"/>
              <w:rPr>
                <w:color w:val="000000" w:themeColor="text1"/>
                <w:u w:val="single"/>
              </w:rPr>
            </w:pPr>
          </w:p>
        </w:tc>
      </w:tr>
    </w:tbl>
    <w:p w:rsidR="006309F7" w:rsidRPr="003261FD" w:rsidRDefault="006309F7" w:rsidP="00F20AF4">
      <w:pPr>
        <w:pStyle w:val="Footer"/>
        <w:spacing w:before="360" w:after="120"/>
        <w:ind w:left="720"/>
        <w:rPr>
          <w:color w:val="000000" w:themeColor="text1"/>
          <w:sz w:val="24"/>
        </w:rPr>
      </w:pPr>
      <w:r w:rsidRPr="003261FD">
        <w:rPr>
          <w:color w:val="000000" w:themeColor="text1"/>
          <w:sz w:val="24"/>
        </w:rPr>
        <w:t xml:space="preserve">The </w:t>
      </w:r>
      <w:r w:rsidR="00F25823" w:rsidRPr="003261FD">
        <w:rPr>
          <w:color w:val="000000" w:themeColor="text1"/>
          <w:sz w:val="24"/>
        </w:rPr>
        <w:t>Bid</w:t>
      </w:r>
      <w:r w:rsidRPr="003261FD">
        <w:rPr>
          <w:color w:val="000000" w:themeColor="text1"/>
          <w:sz w:val="24"/>
        </w:rPr>
        <w:t xml:space="preserve">der shall provide further details of proposed items of equipment using Form </w:t>
      </w:r>
      <w:r w:rsidR="008A1D28" w:rsidRPr="003261FD">
        <w:rPr>
          <w:color w:val="000000" w:themeColor="text1"/>
          <w:sz w:val="24"/>
        </w:rPr>
        <w:t xml:space="preserve">EQU </w:t>
      </w:r>
      <w:r w:rsidRPr="003261FD">
        <w:rPr>
          <w:color w:val="000000" w:themeColor="text1"/>
          <w:sz w:val="24"/>
        </w:rPr>
        <w:t xml:space="preserve">in Section IV, </w:t>
      </w:r>
      <w:r w:rsidR="00F25823" w:rsidRPr="003261FD">
        <w:rPr>
          <w:color w:val="000000" w:themeColor="text1"/>
          <w:sz w:val="24"/>
        </w:rPr>
        <w:t>Bid</w:t>
      </w:r>
      <w:r w:rsidRPr="003261FD">
        <w:rPr>
          <w:color w:val="000000" w:themeColor="text1"/>
          <w:sz w:val="24"/>
        </w:rPr>
        <w:t>ding Forms.</w:t>
      </w:r>
    </w:p>
    <w:bookmarkEnd w:id="450"/>
    <w:p w:rsidR="006309F7" w:rsidRPr="003261FD" w:rsidRDefault="006309F7" w:rsidP="00F20AF4">
      <w:pPr>
        <w:jc w:val="left"/>
        <w:rPr>
          <w:i/>
          <w:iCs/>
          <w:color w:val="000000" w:themeColor="text1"/>
        </w:rPr>
      </w:pPr>
    </w:p>
    <w:p w:rsidR="006309F7" w:rsidRPr="003261FD" w:rsidRDefault="006309F7" w:rsidP="00F20AF4">
      <w:pPr>
        <w:tabs>
          <w:tab w:val="left" w:pos="-1440"/>
          <w:tab w:val="left" w:pos="-720"/>
          <w:tab w:val="left" w:pos="0"/>
        </w:tabs>
        <w:rPr>
          <w:color w:val="000000" w:themeColor="text1"/>
        </w:rPr>
        <w:sectPr w:rsidR="006309F7" w:rsidRPr="003261FD" w:rsidSect="00AE1CC3">
          <w:headerReference w:type="first" r:id="rId36"/>
          <w:footnotePr>
            <w:numRestart w:val="eachSect"/>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383B05" w:rsidRPr="003261FD">
        <w:trPr>
          <w:trHeight w:val="1100"/>
        </w:trPr>
        <w:tc>
          <w:tcPr>
            <w:tcW w:w="9198" w:type="dxa"/>
            <w:vAlign w:val="center"/>
          </w:tcPr>
          <w:p w:rsidR="006309F7" w:rsidRPr="003261FD" w:rsidRDefault="006309F7" w:rsidP="00F20AF4">
            <w:pPr>
              <w:pStyle w:val="Sub-Heading2"/>
              <w:spacing w:before="241" w:after="160"/>
            </w:pPr>
            <w:bookmarkStart w:id="584" w:name="_Toc438266927"/>
            <w:bookmarkStart w:id="585" w:name="_Toc438267901"/>
            <w:bookmarkStart w:id="586" w:name="_Toc438366667"/>
            <w:bookmarkStart w:id="587" w:name="_Toc101929325"/>
            <w:bookmarkStart w:id="588" w:name="_Toc334686527"/>
            <w:bookmarkStart w:id="589" w:name="_Toc442436515"/>
            <w:bookmarkStart w:id="590" w:name="_Toc454790784"/>
            <w:r w:rsidRPr="003261FD">
              <w:t>Section IV</w:t>
            </w:r>
            <w:r w:rsidR="00F723B8" w:rsidRPr="003261FD">
              <w:t xml:space="preserve"> -  </w:t>
            </w:r>
            <w:r w:rsidR="00F25823" w:rsidRPr="003261FD">
              <w:t>Bid</w:t>
            </w:r>
            <w:r w:rsidRPr="003261FD">
              <w:t>ding Forms</w:t>
            </w:r>
            <w:bookmarkEnd w:id="584"/>
            <w:bookmarkEnd w:id="585"/>
            <w:bookmarkEnd w:id="586"/>
            <w:bookmarkEnd w:id="587"/>
            <w:bookmarkEnd w:id="588"/>
            <w:bookmarkEnd w:id="589"/>
            <w:bookmarkEnd w:id="590"/>
          </w:p>
        </w:tc>
      </w:tr>
    </w:tbl>
    <w:p w:rsidR="006309F7" w:rsidRPr="003261FD" w:rsidRDefault="006309F7" w:rsidP="00F20AF4">
      <w:pPr>
        <w:jc w:val="left"/>
        <w:rPr>
          <w:color w:val="000000" w:themeColor="text1"/>
          <w:sz w:val="28"/>
          <w:u w:val="single"/>
        </w:rPr>
      </w:pPr>
    </w:p>
    <w:p w:rsidR="006309F7" w:rsidRPr="003261FD" w:rsidRDefault="006309F7" w:rsidP="00F20AF4">
      <w:pPr>
        <w:pStyle w:val="Subtitle2"/>
      </w:pPr>
      <w:r w:rsidRPr="003261FD">
        <w:t>Table of Forms</w:t>
      </w:r>
    </w:p>
    <w:p w:rsidR="00460882" w:rsidRPr="003261FD" w:rsidRDefault="00460882" w:rsidP="00F20AF4">
      <w:pPr>
        <w:pStyle w:val="Subtitle2"/>
      </w:pPr>
    </w:p>
    <w:p w:rsidR="00CE21C4" w:rsidRPr="003261FD" w:rsidRDefault="00771587">
      <w:pPr>
        <w:pStyle w:val="TOC1"/>
        <w:rPr>
          <w:rFonts w:asciiTheme="minorHAnsi" w:eastAsiaTheme="minorEastAsia" w:hAnsiTheme="minorHAnsi" w:cstheme="minorBidi"/>
          <w:b w:val="0"/>
          <w:noProof/>
          <w:sz w:val="22"/>
          <w:szCs w:val="22"/>
        </w:rPr>
      </w:pPr>
      <w:r w:rsidRPr="003261FD">
        <w:rPr>
          <w:color w:val="000000" w:themeColor="text1"/>
          <w:sz w:val="28"/>
        </w:rPr>
        <w:fldChar w:fldCharType="begin"/>
      </w:r>
      <w:r w:rsidR="00E15F2D" w:rsidRPr="003261FD">
        <w:rPr>
          <w:color w:val="000000" w:themeColor="text1"/>
        </w:rPr>
        <w:instrText xml:space="preserve"> TOC \h \z \t "Section V. Header,1,Section V. Heading 2,2" </w:instrText>
      </w:r>
      <w:r w:rsidRPr="003261FD">
        <w:rPr>
          <w:color w:val="000000" w:themeColor="text1"/>
          <w:sz w:val="28"/>
        </w:rPr>
        <w:fldChar w:fldCharType="separate"/>
      </w:r>
      <w:hyperlink w:anchor="_Toc473814108" w:history="1">
        <w:r w:rsidR="00CE21C4" w:rsidRPr="003261FD">
          <w:rPr>
            <w:rStyle w:val="Hyperlink"/>
            <w:noProof/>
          </w:rPr>
          <w:t>Letter of Bid</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_Toc473814108 \h </w:instrText>
        </w:r>
        <w:r w:rsidR="00CE21C4" w:rsidRPr="003261FD">
          <w:rPr>
            <w:noProof/>
            <w:webHidden/>
          </w:rPr>
        </w:r>
        <w:r w:rsidR="00CE21C4" w:rsidRPr="003261FD">
          <w:rPr>
            <w:noProof/>
            <w:webHidden/>
          </w:rPr>
          <w:fldChar w:fldCharType="separate"/>
        </w:r>
        <w:r w:rsidR="00FD3CCE">
          <w:rPr>
            <w:noProof/>
            <w:webHidden/>
          </w:rPr>
          <w:t>59</w:t>
        </w:r>
        <w:r w:rsidR="00CE21C4" w:rsidRPr="003261FD">
          <w:rPr>
            <w:noProof/>
            <w:webHidden/>
          </w:rPr>
          <w:fldChar w:fldCharType="end"/>
        </w:r>
      </w:hyperlink>
    </w:p>
    <w:p w:rsidR="00CE21C4" w:rsidRPr="003261FD" w:rsidRDefault="00606269">
      <w:pPr>
        <w:pStyle w:val="TOC1"/>
        <w:rPr>
          <w:rFonts w:asciiTheme="minorHAnsi" w:eastAsiaTheme="minorEastAsia" w:hAnsiTheme="minorHAnsi" w:cstheme="minorBidi"/>
          <w:b w:val="0"/>
          <w:noProof/>
          <w:sz w:val="22"/>
          <w:szCs w:val="22"/>
        </w:rPr>
      </w:pPr>
      <w:hyperlink w:anchor="_Toc473814109" w:history="1">
        <w:r w:rsidR="00CE21C4" w:rsidRPr="003261FD">
          <w:rPr>
            <w:rStyle w:val="Hyperlink"/>
            <w:noProof/>
          </w:rPr>
          <w:t>Appendix to Bid</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_Toc473814109 \h </w:instrText>
        </w:r>
        <w:r w:rsidR="00CE21C4" w:rsidRPr="003261FD">
          <w:rPr>
            <w:noProof/>
            <w:webHidden/>
          </w:rPr>
        </w:r>
        <w:r w:rsidR="00CE21C4" w:rsidRPr="003261FD">
          <w:rPr>
            <w:noProof/>
            <w:webHidden/>
          </w:rPr>
          <w:fldChar w:fldCharType="separate"/>
        </w:r>
        <w:r w:rsidR="00FD3CCE">
          <w:rPr>
            <w:noProof/>
            <w:webHidden/>
          </w:rPr>
          <w:t>62</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10" w:history="1">
        <w:r w:rsidR="00CE21C4" w:rsidRPr="003261FD">
          <w:rPr>
            <w:rStyle w:val="Hyperlink"/>
            <w:noProof/>
          </w:rPr>
          <w:t>Table A.  Local Currency</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_Toc473814110 \h </w:instrText>
        </w:r>
        <w:r w:rsidR="00CE21C4" w:rsidRPr="003261FD">
          <w:rPr>
            <w:noProof/>
            <w:webHidden/>
          </w:rPr>
        </w:r>
        <w:r w:rsidR="00CE21C4" w:rsidRPr="003261FD">
          <w:rPr>
            <w:noProof/>
            <w:webHidden/>
          </w:rPr>
          <w:fldChar w:fldCharType="separate"/>
        </w:r>
        <w:r w:rsidR="00FD3CCE">
          <w:rPr>
            <w:noProof/>
            <w:webHidden/>
          </w:rPr>
          <w:t>62</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11" w:history="1">
        <w:r w:rsidR="00CE21C4" w:rsidRPr="003261FD">
          <w:rPr>
            <w:rStyle w:val="Hyperlink"/>
            <w:noProof/>
          </w:rPr>
          <w:t>Table B.  Foreign Currency (FC)</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_Toc473814111 \h </w:instrText>
        </w:r>
        <w:r w:rsidR="00CE21C4" w:rsidRPr="003261FD">
          <w:rPr>
            <w:noProof/>
            <w:webHidden/>
          </w:rPr>
        </w:r>
        <w:r w:rsidR="00CE21C4" w:rsidRPr="003261FD">
          <w:rPr>
            <w:noProof/>
            <w:webHidden/>
          </w:rPr>
          <w:fldChar w:fldCharType="separate"/>
        </w:r>
        <w:r w:rsidR="00FD3CCE">
          <w:rPr>
            <w:noProof/>
            <w:webHidden/>
          </w:rPr>
          <w:t>63</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12" w:history="1">
        <w:r w:rsidR="00CE21C4" w:rsidRPr="003261FD">
          <w:rPr>
            <w:rStyle w:val="Hyperlink"/>
            <w:noProof/>
          </w:rPr>
          <w:t>Table C.  Summary of Payment Currencies</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_Toc473814112 \h </w:instrText>
        </w:r>
        <w:r w:rsidR="00CE21C4" w:rsidRPr="003261FD">
          <w:rPr>
            <w:noProof/>
            <w:webHidden/>
          </w:rPr>
        </w:r>
        <w:r w:rsidR="00CE21C4" w:rsidRPr="003261FD">
          <w:rPr>
            <w:noProof/>
            <w:webHidden/>
          </w:rPr>
          <w:fldChar w:fldCharType="separate"/>
        </w:r>
        <w:r w:rsidR="00FD3CCE">
          <w:rPr>
            <w:noProof/>
            <w:webHidden/>
          </w:rPr>
          <w:t>64</w:t>
        </w:r>
        <w:r w:rsidR="00CE21C4" w:rsidRPr="003261FD">
          <w:rPr>
            <w:noProof/>
            <w:webHidden/>
          </w:rPr>
          <w:fldChar w:fldCharType="end"/>
        </w:r>
      </w:hyperlink>
    </w:p>
    <w:p w:rsidR="00CE21C4" w:rsidRPr="003261FD" w:rsidRDefault="00606269">
      <w:pPr>
        <w:pStyle w:val="TOC1"/>
        <w:rPr>
          <w:rFonts w:asciiTheme="minorHAnsi" w:eastAsiaTheme="minorEastAsia" w:hAnsiTheme="minorHAnsi" w:cstheme="minorBidi"/>
          <w:b w:val="0"/>
          <w:noProof/>
          <w:sz w:val="22"/>
          <w:szCs w:val="22"/>
        </w:rPr>
      </w:pPr>
      <w:hyperlink w:anchor="_Toc473814113" w:history="1">
        <w:r w:rsidR="00CE21C4" w:rsidRPr="003261FD">
          <w:rPr>
            <w:rStyle w:val="Hyperlink"/>
            <w:noProof/>
          </w:rPr>
          <w:t>Bill of Quantities</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_Toc473814113 \h </w:instrText>
        </w:r>
        <w:r w:rsidR="00CE21C4" w:rsidRPr="003261FD">
          <w:rPr>
            <w:noProof/>
            <w:webHidden/>
          </w:rPr>
        </w:r>
        <w:r w:rsidR="00CE21C4" w:rsidRPr="003261FD">
          <w:rPr>
            <w:noProof/>
            <w:webHidden/>
          </w:rPr>
          <w:fldChar w:fldCharType="separate"/>
        </w:r>
        <w:r w:rsidR="00FD3CCE">
          <w:rPr>
            <w:noProof/>
            <w:webHidden/>
          </w:rPr>
          <w:t>66</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14" w:history="1">
        <w:r w:rsidR="00CE21C4" w:rsidRPr="003261FD">
          <w:rPr>
            <w:rStyle w:val="Hyperlink"/>
            <w:noProof/>
          </w:rPr>
          <w:t>Bill No. 1:  General Items</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_Toc473814114 \h </w:instrText>
        </w:r>
        <w:r w:rsidR="00CE21C4" w:rsidRPr="003261FD">
          <w:rPr>
            <w:noProof/>
            <w:webHidden/>
          </w:rPr>
        </w:r>
        <w:r w:rsidR="00CE21C4" w:rsidRPr="003261FD">
          <w:rPr>
            <w:noProof/>
            <w:webHidden/>
          </w:rPr>
          <w:fldChar w:fldCharType="separate"/>
        </w:r>
        <w:r w:rsidR="00FD3CCE">
          <w:rPr>
            <w:noProof/>
            <w:webHidden/>
          </w:rPr>
          <w:t>71</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15" w:history="1">
        <w:r w:rsidR="00CE21C4" w:rsidRPr="003261FD">
          <w:rPr>
            <w:rStyle w:val="Hyperlink"/>
            <w:noProof/>
          </w:rPr>
          <w:t>Bill No. 2:  Earthworks</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_Toc473814115 \h </w:instrText>
        </w:r>
        <w:r w:rsidR="00CE21C4" w:rsidRPr="003261FD">
          <w:rPr>
            <w:noProof/>
            <w:webHidden/>
          </w:rPr>
        </w:r>
        <w:r w:rsidR="00CE21C4" w:rsidRPr="003261FD">
          <w:rPr>
            <w:noProof/>
            <w:webHidden/>
          </w:rPr>
          <w:fldChar w:fldCharType="separate"/>
        </w:r>
        <w:r w:rsidR="00FD3CCE">
          <w:rPr>
            <w:noProof/>
            <w:webHidden/>
          </w:rPr>
          <w:t>72</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16" w:history="1">
        <w:r w:rsidR="00CE21C4" w:rsidRPr="003261FD">
          <w:rPr>
            <w:rStyle w:val="Hyperlink"/>
            <w:noProof/>
          </w:rPr>
          <w:t>Bill No. 3: Culverts and Bridges</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_Toc473814116 \h </w:instrText>
        </w:r>
        <w:r w:rsidR="00CE21C4" w:rsidRPr="003261FD">
          <w:rPr>
            <w:noProof/>
            <w:webHidden/>
          </w:rPr>
        </w:r>
        <w:r w:rsidR="00CE21C4" w:rsidRPr="003261FD">
          <w:rPr>
            <w:noProof/>
            <w:webHidden/>
          </w:rPr>
          <w:fldChar w:fldCharType="separate"/>
        </w:r>
        <w:r w:rsidR="00FD3CCE">
          <w:rPr>
            <w:noProof/>
            <w:webHidden/>
          </w:rPr>
          <w:t>73</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17" w:history="1">
        <w:r w:rsidR="00CE21C4" w:rsidRPr="003261FD">
          <w:rPr>
            <w:rStyle w:val="Hyperlink"/>
            <w:noProof/>
          </w:rPr>
          <w:t>Schedule of Daywork Rates:  1. Labour</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_Toc473814117 \h </w:instrText>
        </w:r>
        <w:r w:rsidR="00CE21C4" w:rsidRPr="003261FD">
          <w:rPr>
            <w:noProof/>
            <w:webHidden/>
          </w:rPr>
        </w:r>
        <w:r w:rsidR="00CE21C4" w:rsidRPr="003261FD">
          <w:rPr>
            <w:noProof/>
            <w:webHidden/>
          </w:rPr>
          <w:fldChar w:fldCharType="separate"/>
        </w:r>
        <w:r w:rsidR="00FD3CCE">
          <w:rPr>
            <w:noProof/>
            <w:webHidden/>
          </w:rPr>
          <w:t>77</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18" w:history="1">
        <w:r w:rsidR="00CE21C4" w:rsidRPr="003261FD">
          <w:rPr>
            <w:rStyle w:val="Hyperlink"/>
            <w:noProof/>
          </w:rPr>
          <w:t>Schedule of Daywork Rates:  2. Materials</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_Toc473814118 \h </w:instrText>
        </w:r>
        <w:r w:rsidR="00CE21C4" w:rsidRPr="003261FD">
          <w:rPr>
            <w:noProof/>
            <w:webHidden/>
          </w:rPr>
        </w:r>
        <w:r w:rsidR="00CE21C4" w:rsidRPr="003261FD">
          <w:rPr>
            <w:noProof/>
            <w:webHidden/>
          </w:rPr>
          <w:fldChar w:fldCharType="separate"/>
        </w:r>
        <w:r w:rsidR="00FD3CCE">
          <w:rPr>
            <w:noProof/>
            <w:webHidden/>
          </w:rPr>
          <w:t>78</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19" w:history="1">
        <w:r w:rsidR="00CE21C4" w:rsidRPr="003261FD">
          <w:rPr>
            <w:rStyle w:val="Hyperlink"/>
            <w:noProof/>
          </w:rPr>
          <w:t>Schedule of Daywork Rates:  3. Contractor’s Equipment</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_Toc473814119 \h </w:instrText>
        </w:r>
        <w:r w:rsidR="00CE21C4" w:rsidRPr="003261FD">
          <w:rPr>
            <w:noProof/>
            <w:webHidden/>
          </w:rPr>
        </w:r>
        <w:r w:rsidR="00CE21C4" w:rsidRPr="003261FD">
          <w:rPr>
            <w:noProof/>
            <w:webHidden/>
          </w:rPr>
          <w:fldChar w:fldCharType="separate"/>
        </w:r>
        <w:r w:rsidR="00FD3CCE">
          <w:rPr>
            <w:noProof/>
            <w:webHidden/>
          </w:rPr>
          <w:t>79</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20" w:history="1">
        <w:r w:rsidR="00CE21C4" w:rsidRPr="003261FD">
          <w:rPr>
            <w:rStyle w:val="Hyperlink"/>
            <w:noProof/>
          </w:rPr>
          <w:t>Daywork Summary</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_Toc473814120 \h </w:instrText>
        </w:r>
        <w:r w:rsidR="00CE21C4" w:rsidRPr="003261FD">
          <w:rPr>
            <w:noProof/>
            <w:webHidden/>
          </w:rPr>
        </w:r>
        <w:r w:rsidR="00CE21C4" w:rsidRPr="003261FD">
          <w:rPr>
            <w:noProof/>
            <w:webHidden/>
          </w:rPr>
          <w:fldChar w:fldCharType="separate"/>
        </w:r>
        <w:r w:rsidR="00FD3CCE">
          <w:rPr>
            <w:noProof/>
            <w:webHidden/>
          </w:rPr>
          <w:t>80</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21" w:history="1">
        <w:r w:rsidR="00CE21C4" w:rsidRPr="003261FD">
          <w:rPr>
            <w:rStyle w:val="Hyperlink"/>
            <w:noProof/>
          </w:rPr>
          <w:t>Summary of Specified Provisional Sums</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_Toc473814121 \h </w:instrText>
        </w:r>
        <w:r w:rsidR="00CE21C4" w:rsidRPr="003261FD">
          <w:rPr>
            <w:noProof/>
            <w:webHidden/>
          </w:rPr>
        </w:r>
        <w:r w:rsidR="00CE21C4" w:rsidRPr="003261FD">
          <w:rPr>
            <w:noProof/>
            <w:webHidden/>
          </w:rPr>
          <w:fldChar w:fldCharType="separate"/>
        </w:r>
        <w:r w:rsidR="00FD3CCE">
          <w:rPr>
            <w:noProof/>
            <w:webHidden/>
          </w:rPr>
          <w:t>81</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22" w:history="1">
        <w:r w:rsidR="00CE21C4" w:rsidRPr="003261FD">
          <w:rPr>
            <w:rStyle w:val="Hyperlink"/>
            <w:noProof/>
          </w:rPr>
          <w:t>in the Bill of Quantities</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_Toc473814122 \h </w:instrText>
        </w:r>
        <w:r w:rsidR="00CE21C4" w:rsidRPr="003261FD">
          <w:rPr>
            <w:noProof/>
            <w:webHidden/>
          </w:rPr>
        </w:r>
        <w:r w:rsidR="00CE21C4" w:rsidRPr="003261FD">
          <w:rPr>
            <w:noProof/>
            <w:webHidden/>
          </w:rPr>
          <w:fldChar w:fldCharType="separate"/>
        </w:r>
        <w:r w:rsidR="00FD3CCE">
          <w:rPr>
            <w:noProof/>
            <w:webHidden/>
          </w:rPr>
          <w:t>81</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23" w:history="1">
        <w:r w:rsidR="00CE21C4" w:rsidRPr="003261FD">
          <w:rPr>
            <w:rStyle w:val="Hyperlink"/>
            <w:noProof/>
          </w:rPr>
          <w:t>Grand Summary</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_Toc473814123 \h </w:instrText>
        </w:r>
        <w:r w:rsidR="00CE21C4" w:rsidRPr="003261FD">
          <w:rPr>
            <w:noProof/>
            <w:webHidden/>
          </w:rPr>
        </w:r>
        <w:r w:rsidR="00CE21C4" w:rsidRPr="003261FD">
          <w:rPr>
            <w:noProof/>
            <w:webHidden/>
          </w:rPr>
          <w:fldChar w:fldCharType="separate"/>
        </w:r>
        <w:r w:rsidR="00FD3CCE">
          <w:rPr>
            <w:noProof/>
            <w:webHidden/>
          </w:rPr>
          <w:t>82</w:t>
        </w:r>
        <w:r w:rsidR="00CE21C4" w:rsidRPr="003261FD">
          <w:rPr>
            <w:noProof/>
            <w:webHidden/>
          </w:rPr>
          <w:fldChar w:fldCharType="end"/>
        </w:r>
      </w:hyperlink>
    </w:p>
    <w:p w:rsidR="00CE21C4" w:rsidRPr="003261FD" w:rsidRDefault="00606269">
      <w:pPr>
        <w:pStyle w:val="TOC1"/>
        <w:rPr>
          <w:rFonts w:asciiTheme="minorHAnsi" w:eastAsiaTheme="minorEastAsia" w:hAnsiTheme="minorHAnsi" w:cstheme="minorBidi"/>
          <w:b w:val="0"/>
          <w:noProof/>
          <w:sz w:val="22"/>
          <w:szCs w:val="22"/>
        </w:rPr>
      </w:pPr>
      <w:hyperlink w:anchor="_Toc473814124" w:history="1">
        <w:r w:rsidR="00CE21C4" w:rsidRPr="003261FD">
          <w:rPr>
            <w:rStyle w:val="Hyperlink"/>
            <w:noProof/>
          </w:rPr>
          <w:t>Technical Proposal</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_Toc473814124 \h </w:instrText>
        </w:r>
        <w:r w:rsidR="00CE21C4" w:rsidRPr="003261FD">
          <w:rPr>
            <w:noProof/>
            <w:webHidden/>
          </w:rPr>
        </w:r>
        <w:r w:rsidR="00CE21C4" w:rsidRPr="003261FD">
          <w:rPr>
            <w:noProof/>
            <w:webHidden/>
          </w:rPr>
          <w:fldChar w:fldCharType="separate"/>
        </w:r>
        <w:r w:rsidR="00FD3CCE">
          <w:rPr>
            <w:noProof/>
            <w:webHidden/>
          </w:rPr>
          <w:t>83</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25" w:history="1">
        <w:r w:rsidR="00CE21C4" w:rsidRPr="003261FD">
          <w:rPr>
            <w:rStyle w:val="Hyperlink"/>
            <w:noProof/>
          </w:rPr>
          <w:t>Site Organization</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_Toc473814125 \h </w:instrText>
        </w:r>
        <w:r w:rsidR="00CE21C4" w:rsidRPr="003261FD">
          <w:rPr>
            <w:noProof/>
            <w:webHidden/>
          </w:rPr>
        </w:r>
        <w:r w:rsidR="00CE21C4" w:rsidRPr="003261FD">
          <w:rPr>
            <w:noProof/>
            <w:webHidden/>
          </w:rPr>
          <w:fldChar w:fldCharType="separate"/>
        </w:r>
        <w:r w:rsidR="00FD3CCE">
          <w:rPr>
            <w:noProof/>
            <w:webHidden/>
          </w:rPr>
          <w:t>84</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26" w:history="1">
        <w:r w:rsidR="00CE21C4" w:rsidRPr="003261FD">
          <w:rPr>
            <w:rStyle w:val="Hyperlink"/>
            <w:noProof/>
          </w:rPr>
          <w:t>Method Statement</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_Toc473814126 \h </w:instrText>
        </w:r>
        <w:r w:rsidR="00CE21C4" w:rsidRPr="003261FD">
          <w:rPr>
            <w:noProof/>
            <w:webHidden/>
          </w:rPr>
        </w:r>
        <w:r w:rsidR="00CE21C4" w:rsidRPr="003261FD">
          <w:rPr>
            <w:noProof/>
            <w:webHidden/>
          </w:rPr>
          <w:fldChar w:fldCharType="separate"/>
        </w:r>
        <w:r w:rsidR="00FD3CCE">
          <w:rPr>
            <w:noProof/>
            <w:webHidden/>
          </w:rPr>
          <w:t>85</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27" w:history="1">
        <w:r w:rsidR="00CE21C4" w:rsidRPr="003261FD">
          <w:rPr>
            <w:rStyle w:val="Hyperlink"/>
            <w:noProof/>
          </w:rPr>
          <w:t>Mobilization Schedule</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_Toc473814127 \h </w:instrText>
        </w:r>
        <w:r w:rsidR="00CE21C4" w:rsidRPr="003261FD">
          <w:rPr>
            <w:noProof/>
            <w:webHidden/>
          </w:rPr>
        </w:r>
        <w:r w:rsidR="00CE21C4" w:rsidRPr="003261FD">
          <w:rPr>
            <w:noProof/>
            <w:webHidden/>
          </w:rPr>
          <w:fldChar w:fldCharType="separate"/>
        </w:r>
        <w:r w:rsidR="00FD3CCE">
          <w:rPr>
            <w:noProof/>
            <w:webHidden/>
          </w:rPr>
          <w:t>86</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28" w:history="1">
        <w:r w:rsidR="00CE21C4" w:rsidRPr="003261FD">
          <w:rPr>
            <w:rStyle w:val="Hyperlink"/>
            <w:noProof/>
          </w:rPr>
          <w:t>Construction Schedule</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_Toc473814128 \h </w:instrText>
        </w:r>
        <w:r w:rsidR="00CE21C4" w:rsidRPr="003261FD">
          <w:rPr>
            <w:noProof/>
            <w:webHidden/>
          </w:rPr>
        </w:r>
        <w:r w:rsidR="00CE21C4" w:rsidRPr="003261FD">
          <w:rPr>
            <w:noProof/>
            <w:webHidden/>
          </w:rPr>
          <w:fldChar w:fldCharType="separate"/>
        </w:r>
        <w:r w:rsidR="00FD3CCE">
          <w:rPr>
            <w:noProof/>
            <w:webHidden/>
          </w:rPr>
          <w:t>87</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29" w:history="1">
        <w:r w:rsidR="00CE21C4" w:rsidRPr="003261FD">
          <w:rPr>
            <w:rStyle w:val="Hyperlink"/>
            <w:noProof/>
          </w:rPr>
          <w:t>ESHS Management Strategies and Implementation Plans</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_Toc473814129 \h </w:instrText>
        </w:r>
        <w:r w:rsidR="00CE21C4" w:rsidRPr="003261FD">
          <w:rPr>
            <w:noProof/>
            <w:webHidden/>
          </w:rPr>
        </w:r>
        <w:r w:rsidR="00CE21C4" w:rsidRPr="003261FD">
          <w:rPr>
            <w:noProof/>
            <w:webHidden/>
          </w:rPr>
          <w:fldChar w:fldCharType="separate"/>
        </w:r>
        <w:r w:rsidR="00FD3CCE">
          <w:rPr>
            <w:noProof/>
            <w:webHidden/>
          </w:rPr>
          <w:t>88</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30" w:history="1">
        <w:r w:rsidR="00CE21C4" w:rsidRPr="003261FD">
          <w:rPr>
            <w:rStyle w:val="Hyperlink"/>
            <w:noProof/>
          </w:rPr>
          <w:t>Code of Conduct: Environmental, Social, Health and Safety (ESHS)</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_Toc473814130 \h </w:instrText>
        </w:r>
        <w:r w:rsidR="00CE21C4" w:rsidRPr="003261FD">
          <w:rPr>
            <w:noProof/>
            <w:webHidden/>
          </w:rPr>
        </w:r>
        <w:r w:rsidR="00CE21C4" w:rsidRPr="003261FD">
          <w:rPr>
            <w:noProof/>
            <w:webHidden/>
          </w:rPr>
          <w:fldChar w:fldCharType="separate"/>
        </w:r>
        <w:r w:rsidR="00FD3CCE">
          <w:rPr>
            <w:noProof/>
            <w:webHidden/>
          </w:rPr>
          <w:t>89</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31" w:history="1">
        <w:r w:rsidR="00CE21C4" w:rsidRPr="003261FD">
          <w:rPr>
            <w:rStyle w:val="Hyperlink"/>
            <w:iCs/>
            <w:noProof/>
          </w:rPr>
          <w:t>Form EQU: Equipment</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_Toc473814131 \h </w:instrText>
        </w:r>
        <w:r w:rsidR="00CE21C4" w:rsidRPr="003261FD">
          <w:rPr>
            <w:noProof/>
            <w:webHidden/>
          </w:rPr>
        </w:r>
        <w:r w:rsidR="00CE21C4" w:rsidRPr="003261FD">
          <w:rPr>
            <w:noProof/>
            <w:webHidden/>
          </w:rPr>
          <w:fldChar w:fldCharType="separate"/>
        </w:r>
        <w:r w:rsidR="00FD3CCE">
          <w:rPr>
            <w:noProof/>
            <w:webHidden/>
          </w:rPr>
          <w:t>90</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32" w:history="1">
        <w:r w:rsidR="00CE21C4" w:rsidRPr="003261FD">
          <w:rPr>
            <w:rStyle w:val="Hyperlink"/>
            <w:bCs/>
            <w:noProof/>
          </w:rPr>
          <w:t>Form PER -1</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_Toc473814132 \h </w:instrText>
        </w:r>
        <w:r w:rsidR="00CE21C4" w:rsidRPr="003261FD">
          <w:rPr>
            <w:noProof/>
            <w:webHidden/>
          </w:rPr>
        </w:r>
        <w:r w:rsidR="00CE21C4" w:rsidRPr="003261FD">
          <w:rPr>
            <w:noProof/>
            <w:webHidden/>
          </w:rPr>
          <w:fldChar w:fldCharType="separate"/>
        </w:r>
        <w:r w:rsidR="00FD3CCE">
          <w:rPr>
            <w:noProof/>
            <w:webHidden/>
          </w:rPr>
          <w:t>91</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33" w:history="1">
        <w:r w:rsidR="00CE21C4" w:rsidRPr="003261FD">
          <w:rPr>
            <w:rStyle w:val="Hyperlink"/>
            <w:bCs/>
            <w:noProof/>
          </w:rPr>
          <w:t>Form PER-2:</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_Toc473814133 \h </w:instrText>
        </w:r>
        <w:r w:rsidR="00CE21C4" w:rsidRPr="003261FD">
          <w:rPr>
            <w:noProof/>
            <w:webHidden/>
          </w:rPr>
        </w:r>
        <w:r w:rsidR="00CE21C4" w:rsidRPr="003261FD">
          <w:rPr>
            <w:noProof/>
            <w:webHidden/>
          </w:rPr>
          <w:fldChar w:fldCharType="separate"/>
        </w:r>
        <w:r w:rsidR="00FD3CCE">
          <w:rPr>
            <w:noProof/>
            <w:webHidden/>
          </w:rPr>
          <w:t>93</w:t>
        </w:r>
        <w:r w:rsidR="00CE21C4" w:rsidRPr="003261FD">
          <w:rPr>
            <w:noProof/>
            <w:webHidden/>
          </w:rPr>
          <w:fldChar w:fldCharType="end"/>
        </w:r>
      </w:hyperlink>
    </w:p>
    <w:p w:rsidR="00CE21C4" w:rsidRPr="003261FD" w:rsidRDefault="00606269">
      <w:pPr>
        <w:pStyle w:val="TOC1"/>
        <w:rPr>
          <w:rFonts w:asciiTheme="minorHAnsi" w:eastAsiaTheme="minorEastAsia" w:hAnsiTheme="minorHAnsi" w:cstheme="minorBidi"/>
          <w:b w:val="0"/>
          <w:noProof/>
          <w:sz w:val="22"/>
          <w:szCs w:val="22"/>
        </w:rPr>
      </w:pPr>
      <w:hyperlink w:anchor="_Toc473814134" w:history="1">
        <w:r w:rsidR="00CE21C4" w:rsidRPr="003261FD">
          <w:rPr>
            <w:rStyle w:val="Hyperlink"/>
            <w:noProof/>
          </w:rPr>
          <w:t>Bidders Qualification without prequalification</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_Toc473814134 \h </w:instrText>
        </w:r>
        <w:r w:rsidR="00CE21C4" w:rsidRPr="003261FD">
          <w:rPr>
            <w:noProof/>
            <w:webHidden/>
          </w:rPr>
        </w:r>
        <w:r w:rsidR="00CE21C4" w:rsidRPr="003261FD">
          <w:rPr>
            <w:noProof/>
            <w:webHidden/>
          </w:rPr>
          <w:fldChar w:fldCharType="separate"/>
        </w:r>
        <w:r w:rsidR="00FD3CCE">
          <w:rPr>
            <w:noProof/>
            <w:webHidden/>
          </w:rPr>
          <w:t>95</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35" w:history="1">
        <w:r w:rsidR="00CE21C4" w:rsidRPr="003261FD">
          <w:rPr>
            <w:rStyle w:val="Hyperlink"/>
            <w:noProof/>
          </w:rPr>
          <w:t>Form ELI -1.1</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_Toc473814135 \h </w:instrText>
        </w:r>
        <w:r w:rsidR="00CE21C4" w:rsidRPr="003261FD">
          <w:rPr>
            <w:noProof/>
            <w:webHidden/>
          </w:rPr>
        </w:r>
        <w:r w:rsidR="00CE21C4" w:rsidRPr="003261FD">
          <w:rPr>
            <w:noProof/>
            <w:webHidden/>
          </w:rPr>
          <w:fldChar w:fldCharType="separate"/>
        </w:r>
        <w:r w:rsidR="00FD3CCE">
          <w:rPr>
            <w:noProof/>
            <w:webHidden/>
          </w:rPr>
          <w:t>96</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36" w:history="1">
        <w:r w:rsidR="00CE21C4" w:rsidRPr="003261FD">
          <w:rPr>
            <w:rStyle w:val="Hyperlink"/>
            <w:noProof/>
          </w:rPr>
          <w:t>Form ELI -1.2</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_Toc473814136 \h </w:instrText>
        </w:r>
        <w:r w:rsidR="00CE21C4" w:rsidRPr="003261FD">
          <w:rPr>
            <w:noProof/>
            <w:webHidden/>
          </w:rPr>
        </w:r>
        <w:r w:rsidR="00CE21C4" w:rsidRPr="003261FD">
          <w:rPr>
            <w:noProof/>
            <w:webHidden/>
          </w:rPr>
          <w:fldChar w:fldCharType="separate"/>
        </w:r>
        <w:r w:rsidR="00FD3CCE">
          <w:rPr>
            <w:noProof/>
            <w:webHidden/>
          </w:rPr>
          <w:t>97</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37" w:history="1">
        <w:r w:rsidR="00CE21C4" w:rsidRPr="003261FD">
          <w:rPr>
            <w:rStyle w:val="Hyperlink"/>
            <w:noProof/>
          </w:rPr>
          <w:t>Form CON – 2</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_Toc473814137 \h </w:instrText>
        </w:r>
        <w:r w:rsidR="00CE21C4" w:rsidRPr="003261FD">
          <w:rPr>
            <w:noProof/>
            <w:webHidden/>
          </w:rPr>
        </w:r>
        <w:r w:rsidR="00CE21C4" w:rsidRPr="003261FD">
          <w:rPr>
            <w:noProof/>
            <w:webHidden/>
          </w:rPr>
          <w:fldChar w:fldCharType="separate"/>
        </w:r>
        <w:r w:rsidR="00FD3CCE">
          <w:rPr>
            <w:noProof/>
            <w:webHidden/>
          </w:rPr>
          <w:t>98</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38" w:history="1">
        <w:r w:rsidR="00CE21C4" w:rsidRPr="003261FD">
          <w:rPr>
            <w:rStyle w:val="Hyperlink"/>
            <w:bCs/>
            <w:noProof/>
            <w:spacing w:val="10"/>
          </w:rPr>
          <w:t>Form CON – 3</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_Toc473814138 \h </w:instrText>
        </w:r>
        <w:r w:rsidR="00CE21C4" w:rsidRPr="003261FD">
          <w:rPr>
            <w:noProof/>
            <w:webHidden/>
          </w:rPr>
        </w:r>
        <w:r w:rsidR="00CE21C4" w:rsidRPr="003261FD">
          <w:rPr>
            <w:noProof/>
            <w:webHidden/>
          </w:rPr>
          <w:fldChar w:fldCharType="separate"/>
        </w:r>
        <w:r w:rsidR="00FD3CCE">
          <w:rPr>
            <w:noProof/>
            <w:webHidden/>
          </w:rPr>
          <w:t>101</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39" w:history="1">
        <w:r w:rsidR="00CE21C4" w:rsidRPr="003261FD">
          <w:rPr>
            <w:rStyle w:val="Hyperlink"/>
            <w:noProof/>
          </w:rPr>
          <w:t>Form FIN – 3.1:</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_Toc473814139 \h </w:instrText>
        </w:r>
        <w:r w:rsidR="00CE21C4" w:rsidRPr="003261FD">
          <w:rPr>
            <w:noProof/>
            <w:webHidden/>
          </w:rPr>
        </w:r>
        <w:r w:rsidR="00CE21C4" w:rsidRPr="003261FD">
          <w:rPr>
            <w:noProof/>
            <w:webHidden/>
          </w:rPr>
          <w:fldChar w:fldCharType="separate"/>
        </w:r>
        <w:r w:rsidR="00FD3CCE">
          <w:rPr>
            <w:noProof/>
            <w:webHidden/>
          </w:rPr>
          <w:t>103</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40" w:history="1">
        <w:r w:rsidR="00CE21C4" w:rsidRPr="003261FD">
          <w:rPr>
            <w:rStyle w:val="Hyperlink"/>
            <w:noProof/>
          </w:rPr>
          <w:t>Form FIN – 3.2:</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_Toc473814140 \h </w:instrText>
        </w:r>
        <w:r w:rsidR="00CE21C4" w:rsidRPr="003261FD">
          <w:rPr>
            <w:noProof/>
            <w:webHidden/>
          </w:rPr>
        </w:r>
        <w:r w:rsidR="00CE21C4" w:rsidRPr="003261FD">
          <w:rPr>
            <w:noProof/>
            <w:webHidden/>
          </w:rPr>
          <w:fldChar w:fldCharType="separate"/>
        </w:r>
        <w:r w:rsidR="00FD3CCE">
          <w:rPr>
            <w:noProof/>
            <w:webHidden/>
          </w:rPr>
          <w:t>105</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41" w:history="1">
        <w:r w:rsidR="00CE21C4" w:rsidRPr="003261FD">
          <w:rPr>
            <w:rStyle w:val="Hyperlink"/>
            <w:noProof/>
          </w:rPr>
          <w:t>Form FIN – 3.3:</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_Toc473814141 \h </w:instrText>
        </w:r>
        <w:r w:rsidR="00CE21C4" w:rsidRPr="003261FD">
          <w:rPr>
            <w:noProof/>
            <w:webHidden/>
          </w:rPr>
        </w:r>
        <w:r w:rsidR="00CE21C4" w:rsidRPr="003261FD">
          <w:rPr>
            <w:noProof/>
            <w:webHidden/>
          </w:rPr>
          <w:fldChar w:fldCharType="separate"/>
        </w:r>
        <w:r w:rsidR="00FD3CCE">
          <w:rPr>
            <w:noProof/>
            <w:webHidden/>
          </w:rPr>
          <w:t>106</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42" w:history="1">
        <w:r w:rsidR="00CE21C4" w:rsidRPr="003261FD">
          <w:rPr>
            <w:rStyle w:val="Hyperlink"/>
            <w:noProof/>
          </w:rPr>
          <w:t>Form FIN – 3.4:</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_Toc473814142 \h </w:instrText>
        </w:r>
        <w:r w:rsidR="00CE21C4" w:rsidRPr="003261FD">
          <w:rPr>
            <w:noProof/>
            <w:webHidden/>
          </w:rPr>
        </w:r>
        <w:r w:rsidR="00CE21C4" w:rsidRPr="003261FD">
          <w:rPr>
            <w:noProof/>
            <w:webHidden/>
          </w:rPr>
          <w:fldChar w:fldCharType="separate"/>
        </w:r>
        <w:r w:rsidR="00FD3CCE">
          <w:rPr>
            <w:noProof/>
            <w:webHidden/>
          </w:rPr>
          <w:t>107</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43" w:history="1">
        <w:r w:rsidR="00CE21C4" w:rsidRPr="003261FD">
          <w:rPr>
            <w:rStyle w:val="Hyperlink"/>
            <w:noProof/>
          </w:rPr>
          <w:t xml:space="preserve">Form EXP </w:t>
        </w:r>
        <w:r w:rsidR="00CE21C4" w:rsidRPr="003261FD">
          <w:rPr>
            <w:rStyle w:val="Hyperlink"/>
            <w:noProof/>
            <w:spacing w:val="22"/>
          </w:rPr>
          <w:t>- 4.1</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_Toc473814143 \h </w:instrText>
        </w:r>
        <w:r w:rsidR="00CE21C4" w:rsidRPr="003261FD">
          <w:rPr>
            <w:noProof/>
            <w:webHidden/>
          </w:rPr>
        </w:r>
        <w:r w:rsidR="00CE21C4" w:rsidRPr="003261FD">
          <w:rPr>
            <w:noProof/>
            <w:webHidden/>
          </w:rPr>
          <w:fldChar w:fldCharType="separate"/>
        </w:r>
        <w:r w:rsidR="00FD3CCE">
          <w:rPr>
            <w:noProof/>
            <w:webHidden/>
          </w:rPr>
          <w:t>108</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44" w:history="1">
        <w:r w:rsidR="00CE21C4" w:rsidRPr="003261FD">
          <w:rPr>
            <w:rStyle w:val="Hyperlink"/>
            <w:noProof/>
          </w:rPr>
          <w:t xml:space="preserve">Form EXP </w:t>
        </w:r>
        <w:r w:rsidR="00CE21C4" w:rsidRPr="003261FD">
          <w:rPr>
            <w:rStyle w:val="Hyperlink"/>
            <w:noProof/>
            <w:spacing w:val="22"/>
          </w:rPr>
          <w:t xml:space="preserve">- </w:t>
        </w:r>
        <w:r w:rsidR="00CE21C4" w:rsidRPr="003261FD">
          <w:rPr>
            <w:rStyle w:val="Hyperlink"/>
            <w:noProof/>
            <w:spacing w:val="20"/>
          </w:rPr>
          <w:t>4.2</w:t>
        </w:r>
        <w:r w:rsidR="00CE21C4" w:rsidRPr="003261FD">
          <w:rPr>
            <w:rStyle w:val="Hyperlink"/>
            <w:noProof/>
          </w:rPr>
          <w:t>(a)</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_Toc473814144 \h </w:instrText>
        </w:r>
        <w:r w:rsidR="00CE21C4" w:rsidRPr="003261FD">
          <w:rPr>
            <w:noProof/>
            <w:webHidden/>
          </w:rPr>
        </w:r>
        <w:r w:rsidR="00CE21C4" w:rsidRPr="003261FD">
          <w:rPr>
            <w:noProof/>
            <w:webHidden/>
          </w:rPr>
          <w:fldChar w:fldCharType="separate"/>
        </w:r>
        <w:r w:rsidR="00FD3CCE">
          <w:rPr>
            <w:noProof/>
            <w:webHidden/>
          </w:rPr>
          <w:t>109</w:t>
        </w:r>
        <w:r w:rsidR="00CE21C4" w:rsidRPr="003261FD">
          <w:rPr>
            <w:noProof/>
            <w:webHidden/>
          </w:rPr>
          <w:fldChar w:fldCharType="end"/>
        </w:r>
      </w:hyperlink>
    </w:p>
    <w:p w:rsidR="00CE21C4" w:rsidRPr="003261FD" w:rsidRDefault="00606269">
      <w:pPr>
        <w:pStyle w:val="TOC2"/>
        <w:rPr>
          <w:rFonts w:asciiTheme="minorHAnsi" w:eastAsiaTheme="minorEastAsia" w:hAnsiTheme="minorHAnsi" w:cstheme="minorBidi"/>
          <w:noProof/>
          <w:sz w:val="22"/>
          <w:szCs w:val="22"/>
        </w:rPr>
      </w:pPr>
      <w:hyperlink w:anchor="_Toc473814145" w:history="1">
        <w:r w:rsidR="00CE21C4" w:rsidRPr="003261FD">
          <w:rPr>
            <w:rStyle w:val="Hyperlink"/>
            <w:noProof/>
          </w:rPr>
          <w:t xml:space="preserve">Form EXP </w:t>
        </w:r>
        <w:r w:rsidR="00CE21C4" w:rsidRPr="003261FD">
          <w:rPr>
            <w:rStyle w:val="Hyperlink"/>
            <w:noProof/>
            <w:spacing w:val="22"/>
          </w:rPr>
          <w:t xml:space="preserve">- </w:t>
        </w:r>
        <w:r w:rsidR="00CE21C4" w:rsidRPr="003261FD">
          <w:rPr>
            <w:rStyle w:val="Hyperlink"/>
            <w:noProof/>
            <w:spacing w:val="21"/>
          </w:rPr>
          <w:t>4.2(b)</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_Toc473814145 \h </w:instrText>
        </w:r>
        <w:r w:rsidR="00CE21C4" w:rsidRPr="003261FD">
          <w:rPr>
            <w:noProof/>
            <w:webHidden/>
          </w:rPr>
        </w:r>
        <w:r w:rsidR="00CE21C4" w:rsidRPr="003261FD">
          <w:rPr>
            <w:noProof/>
            <w:webHidden/>
          </w:rPr>
          <w:fldChar w:fldCharType="separate"/>
        </w:r>
        <w:r w:rsidR="00FD3CCE">
          <w:rPr>
            <w:noProof/>
            <w:webHidden/>
          </w:rPr>
          <w:t>111</w:t>
        </w:r>
        <w:r w:rsidR="00CE21C4" w:rsidRPr="003261FD">
          <w:rPr>
            <w:noProof/>
            <w:webHidden/>
          </w:rPr>
          <w:fldChar w:fldCharType="end"/>
        </w:r>
      </w:hyperlink>
    </w:p>
    <w:p w:rsidR="00CE21C4" w:rsidRPr="003261FD" w:rsidRDefault="00606269">
      <w:pPr>
        <w:pStyle w:val="TOC1"/>
        <w:rPr>
          <w:rFonts w:asciiTheme="minorHAnsi" w:eastAsiaTheme="minorEastAsia" w:hAnsiTheme="minorHAnsi" w:cstheme="minorBidi"/>
          <w:b w:val="0"/>
          <w:noProof/>
          <w:sz w:val="22"/>
          <w:szCs w:val="22"/>
        </w:rPr>
      </w:pPr>
      <w:hyperlink w:anchor="_Toc473814146" w:history="1">
        <w:r w:rsidR="00CE21C4" w:rsidRPr="003261FD">
          <w:rPr>
            <w:rStyle w:val="Hyperlink"/>
            <w:noProof/>
          </w:rPr>
          <w:t>Form of Bid Security - Demand Guarantee</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_Toc473814146 \h </w:instrText>
        </w:r>
        <w:r w:rsidR="00CE21C4" w:rsidRPr="003261FD">
          <w:rPr>
            <w:noProof/>
            <w:webHidden/>
          </w:rPr>
        </w:r>
        <w:r w:rsidR="00CE21C4" w:rsidRPr="003261FD">
          <w:rPr>
            <w:noProof/>
            <w:webHidden/>
          </w:rPr>
          <w:fldChar w:fldCharType="separate"/>
        </w:r>
        <w:r w:rsidR="00FD3CCE">
          <w:rPr>
            <w:noProof/>
            <w:webHidden/>
          </w:rPr>
          <w:t>113</w:t>
        </w:r>
        <w:r w:rsidR="00CE21C4" w:rsidRPr="003261FD">
          <w:rPr>
            <w:noProof/>
            <w:webHidden/>
          </w:rPr>
          <w:fldChar w:fldCharType="end"/>
        </w:r>
      </w:hyperlink>
    </w:p>
    <w:p w:rsidR="00CE21C4" w:rsidRPr="003261FD" w:rsidRDefault="00606269">
      <w:pPr>
        <w:pStyle w:val="TOC1"/>
        <w:rPr>
          <w:rFonts w:asciiTheme="minorHAnsi" w:eastAsiaTheme="minorEastAsia" w:hAnsiTheme="minorHAnsi" w:cstheme="minorBidi"/>
          <w:b w:val="0"/>
          <w:noProof/>
          <w:sz w:val="22"/>
          <w:szCs w:val="22"/>
        </w:rPr>
      </w:pPr>
      <w:hyperlink w:anchor="_Toc473814147" w:history="1">
        <w:r w:rsidR="00CE21C4" w:rsidRPr="003261FD">
          <w:rPr>
            <w:rStyle w:val="Hyperlink"/>
            <w:noProof/>
          </w:rPr>
          <w:t>Form of Bid-Securing Declaration</w:t>
        </w:r>
        <w:r w:rsidR="00CE21C4" w:rsidRPr="003261FD">
          <w:rPr>
            <w:noProof/>
            <w:webHidden/>
          </w:rPr>
          <w:tab/>
        </w:r>
        <w:r w:rsidR="00CE21C4" w:rsidRPr="003261FD">
          <w:rPr>
            <w:noProof/>
            <w:webHidden/>
          </w:rPr>
          <w:fldChar w:fldCharType="begin"/>
        </w:r>
        <w:r w:rsidR="00CE21C4" w:rsidRPr="003261FD">
          <w:rPr>
            <w:noProof/>
            <w:webHidden/>
          </w:rPr>
          <w:instrText xml:space="preserve"> PAGEREF _Toc473814147 \h </w:instrText>
        </w:r>
        <w:r w:rsidR="00CE21C4" w:rsidRPr="003261FD">
          <w:rPr>
            <w:noProof/>
            <w:webHidden/>
          </w:rPr>
        </w:r>
        <w:r w:rsidR="00CE21C4" w:rsidRPr="003261FD">
          <w:rPr>
            <w:noProof/>
            <w:webHidden/>
          </w:rPr>
          <w:fldChar w:fldCharType="separate"/>
        </w:r>
        <w:r w:rsidR="00FD3CCE">
          <w:rPr>
            <w:noProof/>
            <w:webHidden/>
          </w:rPr>
          <w:t>115</w:t>
        </w:r>
        <w:r w:rsidR="00CE21C4" w:rsidRPr="003261FD">
          <w:rPr>
            <w:noProof/>
            <w:webHidden/>
          </w:rPr>
          <w:fldChar w:fldCharType="end"/>
        </w:r>
      </w:hyperlink>
    </w:p>
    <w:p w:rsidR="00E15F2D" w:rsidRPr="003261FD" w:rsidRDefault="00771587" w:rsidP="00F20AF4">
      <w:pPr>
        <w:rPr>
          <w:color w:val="000000" w:themeColor="text1"/>
        </w:rPr>
      </w:pPr>
      <w:r w:rsidRPr="003261FD">
        <w:rPr>
          <w:color w:val="000000" w:themeColor="text1"/>
        </w:rPr>
        <w:fldChar w:fldCharType="end"/>
      </w:r>
    </w:p>
    <w:p w:rsidR="006309F7" w:rsidRPr="003261FD" w:rsidRDefault="00E15F2D" w:rsidP="00F20AF4">
      <w:pPr>
        <w:rPr>
          <w:color w:val="000000" w:themeColor="text1"/>
          <w:sz w:val="20"/>
        </w:rPr>
      </w:pPr>
      <w:r w:rsidRPr="003261FD">
        <w:rPr>
          <w:color w:val="000000" w:themeColor="text1"/>
        </w:rPr>
        <w:br w:type="page"/>
      </w:r>
    </w:p>
    <w:tbl>
      <w:tblPr>
        <w:tblW w:w="0" w:type="auto"/>
        <w:tblLayout w:type="fixed"/>
        <w:tblLook w:val="0000" w:firstRow="0" w:lastRow="0" w:firstColumn="0" w:lastColumn="0" w:noHBand="0" w:noVBand="0"/>
      </w:tblPr>
      <w:tblGrid>
        <w:gridCol w:w="9558"/>
        <w:gridCol w:w="18"/>
      </w:tblGrid>
      <w:tr w:rsidR="00383B05" w:rsidRPr="003261FD" w:rsidTr="00B92CD0">
        <w:trPr>
          <w:gridAfter w:val="1"/>
          <w:wAfter w:w="18" w:type="dxa"/>
          <w:trHeight w:val="900"/>
        </w:trPr>
        <w:tc>
          <w:tcPr>
            <w:tcW w:w="9558" w:type="dxa"/>
            <w:vAlign w:val="center"/>
          </w:tcPr>
          <w:p w:rsidR="006309F7" w:rsidRPr="003261FD" w:rsidRDefault="001E6453" w:rsidP="00F20AF4">
            <w:pPr>
              <w:pStyle w:val="SectionVHeader"/>
              <w:rPr>
                <w:color w:val="000000" w:themeColor="text1"/>
                <w:lang w:val="en-US"/>
              </w:rPr>
            </w:pPr>
            <w:bookmarkStart w:id="591" w:name="_Toc333564278"/>
            <w:bookmarkStart w:id="592" w:name="_Toc473814108"/>
            <w:r w:rsidRPr="003261FD">
              <w:rPr>
                <w:color w:val="000000" w:themeColor="text1"/>
                <w:lang w:val="en-US"/>
              </w:rPr>
              <w:t xml:space="preserve">Letter of </w:t>
            </w:r>
            <w:r w:rsidR="00F25823" w:rsidRPr="003261FD">
              <w:rPr>
                <w:color w:val="000000" w:themeColor="text1"/>
                <w:lang w:val="en-US"/>
              </w:rPr>
              <w:t>Bid</w:t>
            </w:r>
            <w:bookmarkEnd w:id="591"/>
            <w:bookmarkEnd w:id="592"/>
          </w:p>
        </w:tc>
      </w:tr>
      <w:tr w:rsidR="00383B05" w:rsidRPr="003261FD" w:rsidTr="004C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76" w:type="dxa"/>
            <w:gridSpan w:val="2"/>
          </w:tcPr>
          <w:p w:rsidR="0004464D" w:rsidRPr="003261FD" w:rsidRDefault="0004464D" w:rsidP="00F20AF4">
            <w:pPr>
              <w:spacing w:before="80"/>
              <w:rPr>
                <w:i/>
                <w:color w:val="000000" w:themeColor="text1"/>
              </w:rPr>
            </w:pPr>
            <w:r w:rsidRPr="003261FD">
              <w:rPr>
                <w:i/>
                <w:color w:val="000000" w:themeColor="text1"/>
              </w:rPr>
              <w:t xml:space="preserve">INSTRUCTIONS TO </w:t>
            </w:r>
            <w:r w:rsidR="00F25823" w:rsidRPr="003261FD">
              <w:rPr>
                <w:i/>
                <w:color w:val="000000" w:themeColor="text1"/>
              </w:rPr>
              <w:t>BID</w:t>
            </w:r>
            <w:r w:rsidRPr="003261FD">
              <w:rPr>
                <w:i/>
                <w:color w:val="000000" w:themeColor="text1"/>
              </w:rPr>
              <w:t>DERS: DELETE THIS BOX ONCE YOU HAVE COMPLETED THE DOCUMENT</w:t>
            </w:r>
          </w:p>
          <w:p w:rsidR="0004464D" w:rsidRPr="003261FD" w:rsidRDefault="0004464D" w:rsidP="00F20AF4">
            <w:pPr>
              <w:rPr>
                <w:i/>
                <w:color w:val="000000" w:themeColor="text1"/>
              </w:rPr>
            </w:pPr>
          </w:p>
          <w:p w:rsidR="0004464D" w:rsidRPr="003261FD" w:rsidRDefault="0004464D" w:rsidP="00F20AF4">
            <w:pPr>
              <w:rPr>
                <w:i/>
                <w:color w:val="000000" w:themeColor="text1"/>
              </w:rPr>
            </w:pPr>
            <w:r w:rsidRPr="003261FD">
              <w:rPr>
                <w:i/>
                <w:color w:val="000000" w:themeColor="text1"/>
              </w:rPr>
              <w:t xml:space="preserve">The </w:t>
            </w:r>
            <w:r w:rsidR="00F25823" w:rsidRPr="003261FD">
              <w:rPr>
                <w:i/>
                <w:color w:val="000000" w:themeColor="text1"/>
              </w:rPr>
              <w:t>Bid</w:t>
            </w:r>
            <w:r w:rsidRPr="003261FD">
              <w:rPr>
                <w:i/>
                <w:color w:val="000000" w:themeColor="text1"/>
              </w:rPr>
              <w:t xml:space="preserve">der must prepare this Letter of </w:t>
            </w:r>
            <w:r w:rsidR="00F25823" w:rsidRPr="003261FD">
              <w:rPr>
                <w:i/>
                <w:color w:val="000000" w:themeColor="text1"/>
              </w:rPr>
              <w:t>Bid</w:t>
            </w:r>
            <w:r w:rsidRPr="003261FD">
              <w:rPr>
                <w:i/>
                <w:color w:val="000000" w:themeColor="text1"/>
              </w:rPr>
              <w:t xml:space="preserve"> on stationery with its letterhead clearly showing the </w:t>
            </w:r>
            <w:r w:rsidR="00F25823" w:rsidRPr="003261FD">
              <w:rPr>
                <w:i/>
                <w:color w:val="000000" w:themeColor="text1"/>
              </w:rPr>
              <w:t>Bid</w:t>
            </w:r>
            <w:r w:rsidRPr="003261FD">
              <w:rPr>
                <w:i/>
                <w:color w:val="000000" w:themeColor="text1"/>
              </w:rPr>
              <w:t>der’s complete name and business address.</w:t>
            </w:r>
          </w:p>
          <w:p w:rsidR="0004464D" w:rsidRPr="003261FD" w:rsidRDefault="0004464D" w:rsidP="00F20AF4">
            <w:pPr>
              <w:rPr>
                <w:i/>
                <w:color w:val="000000" w:themeColor="text1"/>
              </w:rPr>
            </w:pPr>
          </w:p>
          <w:p w:rsidR="0004464D" w:rsidRPr="003261FD" w:rsidRDefault="0004464D" w:rsidP="00F20AF4">
            <w:pPr>
              <w:rPr>
                <w:rFonts w:cs="Arial"/>
                <w:i/>
                <w:color w:val="000000" w:themeColor="text1"/>
              </w:rPr>
            </w:pPr>
            <w:r w:rsidRPr="003261FD">
              <w:rPr>
                <w:i/>
                <w:color w:val="000000" w:themeColor="text1"/>
                <w:u w:val="single"/>
              </w:rPr>
              <w:t>Note</w:t>
            </w:r>
            <w:r w:rsidRPr="003261FD">
              <w:rPr>
                <w:i/>
                <w:color w:val="000000" w:themeColor="text1"/>
              </w:rPr>
              <w:t xml:space="preserve">: All italicized text is to help </w:t>
            </w:r>
            <w:r w:rsidR="00F25823" w:rsidRPr="003261FD">
              <w:rPr>
                <w:i/>
                <w:color w:val="000000" w:themeColor="text1"/>
              </w:rPr>
              <w:t>Bid</w:t>
            </w:r>
            <w:r w:rsidRPr="003261FD">
              <w:rPr>
                <w:i/>
                <w:color w:val="000000" w:themeColor="text1"/>
              </w:rPr>
              <w:t>ders in preparing this</w:t>
            </w:r>
            <w:r w:rsidR="00750279" w:rsidRPr="003261FD">
              <w:rPr>
                <w:i/>
                <w:color w:val="000000" w:themeColor="text1"/>
              </w:rPr>
              <w:t xml:space="preserve"> form.</w:t>
            </w:r>
            <w:r w:rsidRPr="003261FD">
              <w:rPr>
                <w:i/>
                <w:color w:val="000000" w:themeColor="text1"/>
              </w:rPr>
              <w:t xml:space="preserve"> </w:t>
            </w:r>
          </w:p>
        </w:tc>
      </w:tr>
    </w:tbl>
    <w:p w:rsidR="0004464D" w:rsidRPr="003261FD" w:rsidRDefault="0004464D" w:rsidP="00F20AF4">
      <w:pPr>
        <w:tabs>
          <w:tab w:val="right" w:pos="9000"/>
        </w:tabs>
        <w:spacing w:before="240" w:after="120"/>
        <w:rPr>
          <w:color w:val="000000" w:themeColor="text1"/>
        </w:rPr>
      </w:pPr>
      <w:r w:rsidRPr="003261FD">
        <w:rPr>
          <w:b/>
          <w:color w:val="000000" w:themeColor="text1"/>
        </w:rPr>
        <w:t xml:space="preserve">Date of </w:t>
      </w:r>
      <w:r w:rsidR="00AA26B3" w:rsidRPr="003261FD">
        <w:rPr>
          <w:b/>
          <w:color w:val="000000" w:themeColor="text1"/>
        </w:rPr>
        <w:t xml:space="preserve">this </w:t>
      </w:r>
      <w:r w:rsidR="00F25823" w:rsidRPr="003261FD">
        <w:rPr>
          <w:b/>
          <w:color w:val="000000" w:themeColor="text1"/>
        </w:rPr>
        <w:t>Bid</w:t>
      </w:r>
      <w:r w:rsidRPr="003261FD">
        <w:rPr>
          <w:b/>
          <w:color w:val="000000" w:themeColor="text1"/>
        </w:rPr>
        <w:t xml:space="preserve"> </w:t>
      </w:r>
      <w:r w:rsidR="00F00A0F" w:rsidRPr="003261FD">
        <w:rPr>
          <w:b/>
          <w:color w:val="000000" w:themeColor="text1"/>
        </w:rPr>
        <w:t>s</w:t>
      </w:r>
      <w:r w:rsidRPr="003261FD">
        <w:rPr>
          <w:b/>
          <w:color w:val="000000" w:themeColor="text1"/>
        </w:rPr>
        <w:t>ubmission</w:t>
      </w:r>
      <w:r w:rsidRPr="003261FD">
        <w:rPr>
          <w:color w:val="000000" w:themeColor="text1"/>
        </w:rPr>
        <w:t>: [</w:t>
      </w:r>
      <w:r w:rsidRPr="003261FD">
        <w:rPr>
          <w:i/>
          <w:color w:val="000000" w:themeColor="text1"/>
        </w:rPr>
        <w:t xml:space="preserve">insert date (as day, month and year) of </w:t>
      </w:r>
      <w:r w:rsidR="00F25823" w:rsidRPr="003261FD">
        <w:rPr>
          <w:i/>
          <w:color w:val="000000" w:themeColor="text1"/>
        </w:rPr>
        <w:t>Bid</w:t>
      </w:r>
      <w:r w:rsidRPr="003261FD">
        <w:rPr>
          <w:i/>
          <w:color w:val="000000" w:themeColor="text1"/>
        </w:rPr>
        <w:t xml:space="preserve"> </w:t>
      </w:r>
      <w:r w:rsidR="00F00A0F" w:rsidRPr="003261FD">
        <w:rPr>
          <w:i/>
          <w:color w:val="000000" w:themeColor="text1"/>
        </w:rPr>
        <w:t>s</w:t>
      </w:r>
      <w:r w:rsidRPr="003261FD">
        <w:rPr>
          <w:i/>
          <w:color w:val="000000" w:themeColor="text1"/>
        </w:rPr>
        <w:t>ubmission</w:t>
      </w:r>
      <w:r w:rsidRPr="003261FD">
        <w:rPr>
          <w:color w:val="000000" w:themeColor="text1"/>
        </w:rPr>
        <w:t>]</w:t>
      </w:r>
    </w:p>
    <w:p w:rsidR="0004464D" w:rsidRPr="003261FD" w:rsidRDefault="0004464D" w:rsidP="00F20AF4">
      <w:pPr>
        <w:tabs>
          <w:tab w:val="right" w:pos="9000"/>
        </w:tabs>
        <w:spacing w:before="240" w:after="120"/>
        <w:rPr>
          <w:color w:val="000000" w:themeColor="text1"/>
        </w:rPr>
      </w:pPr>
      <w:r w:rsidRPr="003261FD">
        <w:rPr>
          <w:b/>
          <w:color w:val="000000" w:themeColor="text1"/>
        </w:rPr>
        <w:t xml:space="preserve">Request for </w:t>
      </w:r>
      <w:r w:rsidR="006B2125" w:rsidRPr="003261FD">
        <w:rPr>
          <w:b/>
          <w:color w:val="000000" w:themeColor="text1"/>
        </w:rPr>
        <w:t>Bid</w:t>
      </w:r>
      <w:r w:rsidR="00E4433D" w:rsidRPr="003261FD">
        <w:rPr>
          <w:b/>
          <w:color w:val="000000" w:themeColor="text1"/>
        </w:rPr>
        <w:t xml:space="preserve"> </w:t>
      </w:r>
      <w:r w:rsidRPr="003261FD">
        <w:rPr>
          <w:b/>
          <w:color w:val="000000" w:themeColor="text1"/>
        </w:rPr>
        <w:t>No</w:t>
      </w:r>
      <w:r w:rsidRPr="003261FD">
        <w:rPr>
          <w:color w:val="000000" w:themeColor="text1"/>
        </w:rPr>
        <w:t>.: [</w:t>
      </w:r>
      <w:r w:rsidRPr="003261FD">
        <w:rPr>
          <w:i/>
          <w:color w:val="000000" w:themeColor="text1"/>
        </w:rPr>
        <w:t>insert identification</w:t>
      </w:r>
      <w:r w:rsidRPr="003261FD">
        <w:rPr>
          <w:color w:val="000000" w:themeColor="text1"/>
        </w:rPr>
        <w:t>]</w:t>
      </w:r>
    </w:p>
    <w:p w:rsidR="0004464D" w:rsidRPr="003261FD" w:rsidRDefault="0004464D" w:rsidP="00F20AF4">
      <w:pPr>
        <w:spacing w:before="240" w:after="120"/>
        <w:rPr>
          <w:color w:val="000000" w:themeColor="text1"/>
        </w:rPr>
      </w:pPr>
      <w:r w:rsidRPr="003261FD">
        <w:rPr>
          <w:b/>
          <w:color w:val="000000" w:themeColor="text1"/>
        </w:rPr>
        <w:t>Alternative No.</w:t>
      </w:r>
      <w:r w:rsidRPr="003261FD">
        <w:rPr>
          <w:iCs/>
          <w:color w:val="000000" w:themeColor="text1"/>
        </w:rPr>
        <w:t>:</w:t>
      </w:r>
      <w:r w:rsidRPr="003261FD">
        <w:rPr>
          <w:i/>
          <w:iCs/>
          <w:color w:val="000000" w:themeColor="text1"/>
        </w:rPr>
        <w:t xml:space="preserve"> </w:t>
      </w:r>
      <w:r w:rsidRPr="003261FD">
        <w:rPr>
          <w:color w:val="000000" w:themeColor="text1"/>
        </w:rPr>
        <w:t>[</w:t>
      </w:r>
      <w:r w:rsidRPr="003261FD">
        <w:rPr>
          <w:i/>
          <w:color w:val="000000" w:themeColor="text1"/>
        </w:rPr>
        <w:t xml:space="preserve">insert identification No if this is a </w:t>
      </w:r>
      <w:r w:rsidR="00F25823" w:rsidRPr="003261FD">
        <w:rPr>
          <w:i/>
          <w:color w:val="000000" w:themeColor="text1"/>
        </w:rPr>
        <w:t>Bid</w:t>
      </w:r>
      <w:r w:rsidRPr="003261FD">
        <w:rPr>
          <w:i/>
          <w:color w:val="000000" w:themeColor="text1"/>
        </w:rPr>
        <w:t xml:space="preserve"> for an alternative</w:t>
      </w:r>
      <w:r w:rsidRPr="003261FD">
        <w:rPr>
          <w:color w:val="000000" w:themeColor="text1"/>
        </w:rPr>
        <w:t>]</w:t>
      </w:r>
    </w:p>
    <w:p w:rsidR="006309F7" w:rsidRPr="003261FD" w:rsidRDefault="0004464D" w:rsidP="00F20AF4">
      <w:pPr>
        <w:spacing w:before="240" w:after="360"/>
        <w:rPr>
          <w:b/>
          <w:color w:val="000000" w:themeColor="text1"/>
        </w:rPr>
      </w:pPr>
      <w:r w:rsidRPr="003261FD">
        <w:rPr>
          <w:color w:val="000000" w:themeColor="text1"/>
        </w:rPr>
        <w:t xml:space="preserve">To: </w:t>
      </w:r>
      <w:r w:rsidRPr="003261FD">
        <w:rPr>
          <w:b/>
          <w:color w:val="000000" w:themeColor="text1"/>
        </w:rPr>
        <w:t>[</w:t>
      </w:r>
      <w:r w:rsidRPr="003261FD">
        <w:rPr>
          <w:b/>
          <w:i/>
          <w:color w:val="000000" w:themeColor="text1"/>
        </w:rPr>
        <w:t>insert complete name of Employer</w:t>
      </w:r>
      <w:r w:rsidRPr="003261FD">
        <w:rPr>
          <w:b/>
          <w:color w:val="000000" w:themeColor="text1"/>
        </w:rPr>
        <w:t>]</w:t>
      </w:r>
    </w:p>
    <w:p w:rsidR="006309F7" w:rsidRPr="003261FD" w:rsidRDefault="006309F7" w:rsidP="00F20AF4">
      <w:pPr>
        <w:spacing w:before="240" w:after="360"/>
        <w:rPr>
          <w:color w:val="000000" w:themeColor="text1"/>
        </w:rPr>
      </w:pPr>
      <w:r w:rsidRPr="003261FD">
        <w:rPr>
          <w:color w:val="000000" w:themeColor="text1"/>
        </w:rPr>
        <w:t xml:space="preserve">We, the undersigned, declare that: </w:t>
      </w:r>
    </w:p>
    <w:p w:rsidR="006309F7" w:rsidRPr="003261FD" w:rsidRDefault="00460882" w:rsidP="00F20AF4">
      <w:pPr>
        <w:numPr>
          <w:ilvl w:val="0"/>
          <w:numId w:val="1"/>
        </w:numPr>
        <w:tabs>
          <w:tab w:val="right" w:pos="9000"/>
        </w:tabs>
        <w:spacing w:before="240" w:after="120"/>
        <w:rPr>
          <w:color w:val="000000" w:themeColor="text1"/>
        </w:rPr>
      </w:pPr>
      <w:r w:rsidRPr="003261FD">
        <w:rPr>
          <w:b/>
          <w:color w:val="000000" w:themeColor="text1"/>
        </w:rPr>
        <w:t>No reservations:</w:t>
      </w:r>
      <w:r w:rsidRPr="003261FD">
        <w:rPr>
          <w:color w:val="000000" w:themeColor="text1"/>
        </w:rPr>
        <w:t xml:space="preserve"> </w:t>
      </w:r>
      <w:r w:rsidR="006309F7" w:rsidRPr="003261FD">
        <w:rPr>
          <w:color w:val="000000" w:themeColor="text1"/>
        </w:rPr>
        <w:t xml:space="preserve">We have examined and have no reservations to the </w:t>
      </w:r>
      <w:r w:rsidR="00F20AF4" w:rsidRPr="003261FD">
        <w:rPr>
          <w:color w:val="000000" w:themeColor="text1"/>
        </w:rPr>
        <w:t>Bidding document</w:t>
      </w:r>
      <w:r w:rsidR="006309F7" w:rsidRPr="003261FD">
        <w:rPr>
          <w:color w:val="000000" w:themeColor="text1"/>
        </w:rPr>
        <w:t>, including Addenda issued in accordance with ITB</w:t>
      </w:r>
      <w:r w:rsidR="00F723B8" w:rsidRPr="003261FD">
        <w:rPr>
          <w:color w:val="000000" w:themeColor="text1"/>
          <w:u w:val="single"/>
        </w:rPr>
        <w:t xml:space="preserve"> 8</w:t>
      </w:r>
      <w:r w:rsidR="006309F7" w:rsidRPr="003261FD">
        <w:rPr>
          <w:color w:val="000000" w:themeColor="text1"/>
        </w:rPr>
        <w:t>;</w:t>
      </w:r>
    </w:p>
    <w:p w:rsidR="001B65B0" w:rsidRPr="003261FD" w:rsidRDefault="00460882" w:rsidP="00F20AF4">
      <w:pPr>
        <w:numPr>
          <w:ilvl w:val="0"/>
          <w:numId w:val="1"/>
        </w:numPr>
        <w:tabs>
          <w:tab w:val="right" w:pos="9000"/>
        </w:tabs>
        <w:spacing w:before="240" w:after="120"/>
        <w:rPr>
          <w:color w:val="000000" w:themeColor="text1"/>
        </w:rPr>
      </w:pPr>
      <w:r w:rsidRPr="003261FD">
        <w:rPr>
          <w:b/>
          <w:bCs/>
          <w:color w:val="000000" w:themeColor="text1"/>
        </w:rPr>
        <w:t>Eligibility:</w:t>
      </w:r>
      <w:r w:rsidRPr="003261FD">
        <w:rPr>
          <w:bCs/>
          <w:color w:val="000000" w:themeColor="text1"/>
        </w:rPr>
        <w:t xml:space="preserve"> </w:t>
      </w:r>
      <w:r w:rsidR="00A903B6" w:rsidRPr="003261FD">
        <w:rPr>
          <w:bCs/>
          <w:color w:val="000000" w:themeColor="text1"/>
        </w:rPr>
        <w:t xml:space="preserve">We </w:t>
      </w:r>
      <w:r w:rsidR="00F835D0" w:rsidRPr="003261FD">
        <w:rPr>
          <w:bCs/>
          <w:color w:val="000000" w:themeColor="text1"/>
        </w:rPr>
        <w:t>meet the eligibility requi</w:t>
      </w:r>
      <w:r w:rsidR="00840102" w:rsidRPr="003261FD">
        <w:rPr>
          <w:bCs/>
          <w:color w:val="000000" w:themeColor="text1"/>
        </w:rPr>
        <w:t xml:space="preserve">rements and </w:t>
      </w:r>
      <w:r w:rsidR="00A903B6" w:rsidRPr="003261FD">
        <w:rPr>
          <w:bCs/>
          <w:color w:val="000000" w:themeColor="text1"/>
        </w:rPr>
        <w:t>have no conflict of</w:t>
      </w:r>
      <w:r w:rsidR="00DF724F" w:rsidRPr="003261FD">
        <w:rPr>
          <w:bCs/>
          <w:color w:val="000000" w:themeColor="text1"/>
        </w:rPr>
        <w:t xml:space="preserve"> interest in accordance with ITB</w:t>
      </w:r>
      <w:r w:rsidR="00A903B6" w:rsidRPr="003261FD">
        <w:rPr>
          <w:bCs/>
          <w:color w:val="000000" w:themeColor="text1"/>
        </w:rPr>
        <w:t xml:space="preserve"> 4;</w:t>
      </w:r>
    </w:p>
    <w:p w:rsidR="009701E3" w:rsidRPr="003261FD" w:rsidRDefault="00460882" w:rsidP="00F20AF4">
      <w:pPr>
        <w:numPr>
          <w:ilvl w:val="0"/>
          <w:numId w:val="1"/>
        </w:numPr>
        <w:tabs>
          <w:tab w:val="right" w:pos="9000"/>
        </w:tabs>
        <w:spacing w:before="240" w:after="120"/>
        <w:rPr>
          <w:color w:val="000000" w:themeColor="text1"/>
        </w:rPr>
      </w:pPr>
      <w:r w:rsidRPr="003261FD">
        <w:rPr>
          <w:b/>
          <w:bCs/>
          <w:color w:val="000000" w:themeColor="text1"/>
        </w:rPr>
        <w:t xml:space="preserve">Bid-Securing Declaration: </w:t>
      </w:r>
      <w:r w:rsidR="00A903B6" w:rsidRPr="003261FD">
        <w:rPr>
          <w:bCs/>
          <w:color w:val="000000" w:themeColor="text1"/>
        </w:rPr>
        <w:t xml:space="preserve">We have </w:t>
      </w:r>
      <w:r w:rsidR="00840102" w:rsidRPr="003261FD">
        <w:rPr>
          <w:bCs/>
          <w:color w:val="000000" w:themeColor="text1"/>
        </w:rPr>
        <w:t xml:space="preserve">not been </w:t>
      </w:r>
      <w:r w:rsidR="00A903B6" w:rsidRPr="003261FD">
        <w:rPr>
          <w:bCs/>
          <w:color w:val="000000" w:themeColor="text1"/>
        </w:rPr>
        <w:t xml:space="preserve">suspended </w:t>
      </w:r>
      <w:r w:rsidR="00840102" w:rsidRPr="003261FD">
        <w:rPr>
          <w:bCs/>
          <w:color w:val="000000" w:themeColor="text1"/>
        </w:rPr>
        <w:t xml:space="preserve">nor declared ineligible </w:t>
      </w:r>
      <w:r w:rsidR="00A903B6" w:rsidRPr="003261FD">
        <w:rPr>
          <w:bCs/>
          <w:color w:val="000000" w:themeColor="text1"/>
        </w:rPr>
        <w:t xml:space="preserve">by the Employer based on execution of a </w:t>
      </w:r>
      <w:r w:rsidR="00F25823" w:rsidRPr="003261FD">
        <w:rPr>
          <w:bCs/>
          <w:color w:val="000000" w:themeColor="text1"/>
        </w:rPr>
        <w:t>Bid</w:t>
      </w:r>
      <w:r w:rsidR="00F723B8" w:rsidRPr="003261FD">
        <w:rPr>
          <w:bCs/>
          <w:color w:val="000000" w:themeColor="text1"/>
        </w:rPr>
        <w:t>-</w:t>
      </w:r>
      <w:r w:rsidR="00A903B6" w:rsidRPr="003261FD">
        <w:rPr>
          <w:bCs/>
          <w:color w:val="000000" w:themeColor="text1"/>
        </w:rPr>
        <w:t xml:space="preserve">Securing </w:t>
      </w:r>
      <w:r w:rsidR="007E46F2" w:rsidRPr="003261FD">
        <w:rPr>
          <w:bCs/>
        </w:rPr>
        <w:t xml:space="preserve">or Proposal-Securing </w:t>
      </w:r>
      <w:r w:rsidR="00A903B6" w:rsidRPr="003261FD">
        <w:rPr>
          <w:bCs/>
          <w:color w:val="000000" w:themeColor="text1"/>
        </w:rPr>
        <w:t xml:space="preserve">Declaration in the </w:t>
      </w:r>
      <w:r w:rsidR="00FA7584" w:rsidRPr="003261FD">
        <w:rPr>
          <w:bCs/>
          <w:color w:val="000000" w:themeColor="text1"/>
        </w:rPr>
        <w:t>Employer’s Country</w:t>
      </w:r>
      <w:r w:rsidR="00DF724F" w:rsidRPr="003261FD">
        <w:rPr>
          <w:bCs/>
          <w:color w:val="000000" w:themeColor="text1"/>
        </w:rPr>
        <w:t xml:space="preserve"> in accordance with ITB</w:t>
      </w:r>
      <w:r w:rsidR="00A903B6" w:rsidRPr="003261FD">
        <w:rPr>
          <w:bCs/>
          <w:color w:val="000000" w:themeColor="text1"/>
        </w:rPr>
        <w:t xml:space="preserve"> 4.</w:t>
      </w:r>
      <w:r w:rsidRPr="003261FD">
        <w:rPr>
          <w:bCs/>
          <w:color w:val="000000" w:themeColor="text1"/>
        </w:rPr>
        <w:t>7</w:t>
      </w:r>
      <w:r w:rsidR="00F723B8" w:rsidRPr="003261FD">
        <w:rPr>
          <w:bCs/>
          <w:color w:val="000000" w:themeColor="text1"/>
        </w:rPr>
        <w:t>;</w:t>
      </w:r>
    </w:p>
    <w:p w:rsidR="006309F7" w:rsidRPr="003261FD" w:rsidRDefault="009701E3" w:rsidP="00F20AF4">
      <w:pPr>
        <w:numPr>
          <w:ilvl w:val="0"/>
          <w:numId w:val="1"/>
        </w:numPr>
        <w:tabs>
          <w:tab w:val="right" w:pos="9000"/>
        </w:tabs>
        <w:spacing w:before="240" w:after="120"/>
        <w:rPr>
          <w:color w:val="000000" w:themeColor="text1"/>
        </w:rPr>
      </w:pPr>
      <w:r w:rsidRPr="003261FD">
        <w:rPr>
          <w:b/>
        </w:rPr>
        <w:t xml:space="preserve">Conformity: </w:t>
      </w:r>
      <w:r w:rsidR="006309F7" w:rsidRPr="003261FD">
        <w:rPr>
          <w:color w:val="000000" w:themeColor="text1"/>
        </w:rPr>
        <w:t xml:space="preserve">We offer to execute in conformity with the </w:t>
      </w:r>
      <w:r w:rsidR="00F20AF4" w:rsidRPr="003261FD">
        <w:rPr>
          <w:color w:val="000000" w:themeColor="text1"/>
        </w:rPr>
        <w:t>Bidding document</w:t>
      </w:r>
      <w:r w:rsidR="006309F7" w:rsidRPr="003261FD">
        <w:rPr>
          <w:color w:val="000000" w:themeColor="text1"/>
        </w:rPr>
        <w:t xml:space="preserve"> </w:t>
      </w:r>
      <w:r w:rsidRPr="003261FD">
        <w:t>and in accordance with the implementation and completion specified in the construction schedule, the follo</w:t>
      </w:r>
      <w:r w:rsidR="001B65B0" w:rsidRPr="003261FD">
        <w:t>w</w:t>
      </w:r>
      <w:r w:rsidRPr="003261FD">
        <w:t xml:space="preserve">ing </w:t>
      </w:r>
      <w:r w:rsidR="006309F7" w:rsidRPr="003261FD">
        <w:rPr>
          <w:color w:val="000000" w:themeColor="text1"/>
        </w:rPr>
        <w:t xml:space="preserve">Works: </w:t>
      </w:r>
      <w:r w:rsidR="00460882" w:rsidRPr="003261FD">
        <w:rPr>
          <w:i/>
          <w:color w:val="000000"/>
          <w:u w:val="single"/>
        </w:rPr>
        <w:t>[insert a brief description of the Works]</w:t>
      </w:r>
      <w:r w:rsidR="00460882" w:rsidRPr="003261FD">
        <w:rPr>
          <w:i/>
          <w:color w:val="000000"/>
        </w:rPr>
        <w:t>;</w:t>
      </w:r>
      <w:r w:rsidR="00460882" w:rsidRPr="003261FD" w:rsidDel="00AE4C3D">
        <w:rPr>
          <w:i/>
          <w:color w:val="000000" w:themeColor="text1"/>
        </w:rPr>
        <w:t xml:space="preserve"> </w:t>
      </w:r>
    </w:p>
    <w:p w:rsidR="006309F7" w:rsidRPr="003261FD" w:rsidRDefault="006309F7" w:rsidP="00F20AF4">
      <w:pPr>
        <w:tabs>
          <w:tab w:val="right" w:pos="9000"/>
        </w:tabs>
        <w:spacing w:before="240" w:after="120"/>
        <w:ind w:left="450"/>
        <w:rPr>
          <w:color w:val="000000" w:themeColor="text1"/>
        </w:rPr>
      </w:pPr>
      <w:r w:rsidRPr="003261FD">
        <w:rPr>
          <w:color w:val="000000" w:themeColor="text1"/>
          <w:u w:val="single"/>
        </w:rPr>
        <w:tab/>
      </w:r>
      <w:r w:rsidRPr="003261FD">
        <w:rPr>
          <w:color w:val="000000" w:themeColor="text1"/>
        </w:rPr>
        <w:t>;</w:t>
      </w:r>
    </w:p>
    <w:p w:rsidR="00612ABF" w:rsidRPr="003261FD" w:rsidRDefault="00612ABF" w:rsidP="00F20AF4">
      <w:pPr>
        <w:numPr>
          <w:ilvl w:val="0"/>
          <w:numId w:val="1"/>
        </w:numPr>
        <w:tabs>
          <w:tab w:val="right" w:pos="9000"/>
        </w:tabs>
        <w:spacing w:before="240" w:after="120"/>
        <w:jc w:val="left"/>
        <w:rPr>
          <w:b/>
          <w:bCs/>
          <w:i/>
        </w:rPr>
      </w:pPr>
      <w:r w:rsidRPr="003261FD">
        <w:rPr>
          <w:b/>
          <w:bCs/>
          <w:color w:val="000000" w:themeColor="text1"/>
        </w:rPr>
        <w:t xml:space="preserve">Bid Price: </w:t>
      </w:r>
      <w:r w:rsidRPr="003261FD">
        <w:rPr>
          <w:bCs/>
          <w:color w:val="000000" w:themeColor="text1"/>
        </w:rPr>
        <w:t xml:space="preserve">The total price of our Bid, excluding any discounts offered in item (f) below is: </w:t>
      </w:r>
      <w:r w:rsidRPr="003261FD">
        <w:rPr>
          <w:bCs/>
          <w:i/>
          <w:color w:val="000000" w:themeColor="text1"/>
        </w:rPr>
        <w:t xml:space="preserve">[Insert one of the options below as </w:t>
      </w:r>
      <w:r w:rsidRPr="003261FD">
        <w:rPr>
          <w:bCs/>
          <w:i/>
        </w:rPr>
        <w:t>appropriate]</w:t>
      </w:r>
    </w:p>
    <w:p w:rsidR="00612ABF" w:rsidRPr="003261FD" w:rsidRDefault="00612ABF" w:rsidP="00F20AF4">
      <w:pPr>
        <w:spacing w:before="240" w:after="120"/>
        <w:ind w:left="720"/>
        <w:rPr>
          <w:u w:val="single"/>
        </w:rPr>
      </w:pPr>
      <w:r w:rsidRPr="003261FD">
        <w:t xml:space="preserve">Option 1, in case of one lot:  Total price is: </w:t>
      </w:r>
      <w:r w:rsidRPr="003261FD">
        <w:rPr>
          <w:u w:val="single"/>
        </w:rPr>
        <w:t>[</w:t>
      </w:r>
      <w:r w:rsidRPr="003261FD">
        <w:rPr>
          <w:i/>
          <w:u w:val="single"/>
        </w:rPr>
        <w:t>insert the total price of the Bid in words and figures, indicating the various amounts and the respective currencies</w:t>
      </w:r>
      <w:r w:rsidRPr="003261FD">
        <w:rPr>
          <w:u w:val="single"/>
        </w:rPr>
        <w:t>];</w:t>
      </w:r>
    </w:p>
    <w:p w:rsidR="00612ABF" w:rsidRPr="003261FD" w:rsidRDefault="00612ABF" w:rsidP="00F20AF4">
      <w:pPr>
        <w:spacing w:before="240" w:after="120"/>
        <w:ind w:left="720"/>
      </w:pPr>
      <w:r w:rsidRPr="003261FD">
        <w:t xml:space="preserve">Or </w:t>
      </w:r>
    </w:p>
    <w:p w:rsidR="006309F7" w:rsidRPr="003261FD" w:rsidRDefault="00612ABF" w:rsidP="00F20AF4">
      <w:pPr>
        <w:spacing w:before="240" w:after="120"/>
        <w:ind w:left="720"/>
      </w:pPr>
      <w:r w:rsidRPr="003261FD">
        <w:t>Option 2, in case of multiple lots: (a) Total price of each lot [</w:t>
      </w:r>
      <w:r w:rsidRPr="003261FD">
        <w:rPr>
          <w:i/>
        </w:rPr>
        <w:t>insert the total price of each lot in words and figures, indicating the various amounts and the respective currencies</w:t>
      </w:r>
      <w:r w:rsidRPr="003261FD">
        <w:t>]; and (b) Total price of all lots (sum of all lots) [</w:t>
      </w:r>
      <w:r w:rsidRPr="003261FD">
        <w:rPr>
          <w:i/>
        </w:rPr>
        <w:t>insert the total price of all lots in words and figures, indicating the various amounts and the respective currencies</w:t>
      </w:r>
      <w:r w:rsidRPr="003261FD">
        <w:t>];</w:t>
      </w:r>
      <w:bookmarkStart w:id="593" w:name="_Hlt236460747"/>
      <w:bookmarkEnd w:id="593"/>
    </w:p>
    <w:p w:rsidR="006309F7" w:rsidRPr="003261FD" w:rsidRDefault="00751C84" w:rsidP="00F20AF4">
      <w:pPr>
        <w:numPr>
          <w:ilvl w:val="0"/>
          <w:numId w:val="1"/>
        </w:numPr>
        <w:tabs>
          <w:tab w:val="right" w:pos="9000"/>
        </w:tabs>
        <w:spacing w:before="240" w:after="120"/>
        <w:jc w:val="left"/>
        <w:rPr>
          <w:color w:val="000000" w:themeColor="text1"/>
        </w:rPr>
      </w:pPr>
      <w:r w:rsidRPr="003261FD">
        <w:rPr>
          <w:b/>
          <w:color w:val="000000" w:themeColor="text1"/>
        </w:rPr>
        <w:t>Discounts:</w:t>
      </w:r>
      <w:r w:rsidRPr="003261FD">
        <w:rPr>
          <w:color w:val="000000" w:themeColor="text1"/>
        </w:rPr>
        <w:t xml:space="preserve"> </w:t>
      </w:r>
      <w:r w:rsidR="006309F7" w:rsidRPr="003261FD">
        <w:rPr>
          <w:color w:val="000000" w:themeColor="text1"/>
        </w:rPr>
        <w:t xml:space="preserve">The discounts offered and the methodology for their application are: </w:t>
      </w:r>
    </w:p>
    <w:p w:rsidR="006574E2" w:rsidRPr="003261FD" w:rsidRDefault="006574E2" w:rsidP="00F20AF4">
      <w:pPr>
        <w:spacing w:before="240" w:after="120"/>
        <w:ind w:left="420"/>
        <w:rPr>
          <w:color w:val="000000" w:themeColor="text1"/>
        </w:rPr>
      </w:pPr>
      <w:r w:rsidRPr="003261FD">
        <w:rPr>
          <w:color w:val="000000" w:themeColor="text1"/>
        </w:rPr>
        <w:t>(i) The discounts offered are: [</w:t>
      </w:r>
      <w:r w:rsidRPr="003261FD">
        <w:rPr>
          <w:i/>
          <w:color w:val="000000" w:themeColor="text1"/>
        </w:rPr>
        <w:t>Specify in detail each discount offered.</w:t>
      </w:r>
      <w:r w:rsidRPr="003261FD">
        <w:rPr>
          <w:color w:val="000000" w:themeColor="text1"/>
        </w:rPr>
        <w:t>]</w:t>
      </w:r>
    </w:p>
    <w:p w:rsidR="006309F7" w:rsidRPr="003261FD" w:rsidRDefault="006574E2" w:rsidP="00F20AF4">
      <w:pPr>
        <w:tabs>
          <w:tab w:val="right" w:pos="9000"/>
        </w:tabs>
        <w:spacing w:before="240" w:after="120"/>
        <w:ind w:left="450"/>
        <w:rPr>
          <w:color w:val="000000" w:themeColor="text1"/>
        </w:rPr>
      </w:pPr>
      <w:r w:rsidRPr="003261FD">
        <w:rPr>
          <w:color w:val="000000" w:themeColor="text1"/>
        </w:rPr>
        <w:t>(ii) The exact method of calculations to determine the net price after application of discounts is shown below: [</w:t>
      </w:r>
      <w:r w:rsidRPr="003261FD">
        <w:rPr>
          <w:i/>
          <w:color w:val="000000" w:themeColor="text1"/>
        </w:rPr>
        <w:t>Specify in detail the method that shall be used to apply the discounts</w:t>
      </w:r>
      <w:r w:rsidRPr="003261FD">
        <w:rPr>
          <w:color w:val="000000" w:themeColor="text1"/>
        </w:rPr>
        <w:t>];</w:t>
      </w:r>
    </w:p>
    <w:p w:rsidR="006309F7" w:rsidRPr="003261FD" w:rsidRDefault="00112D79" w:rsidP="00F20AF4">
      <w:pPr>
        <w:pStyle w:val="ListParagraph"/>
        <w:numPr>
          <w:ilvl w:val="0"/>
          <w:numId w:val="1"/>
        </w:numPr>
        <w:spacing w:before="240" w:after="120"/>
        <w:contextualSpacing w:val="0"/>
        <w:rPr>
          <w:color w:val="000000" w:themeColor="text1"/>
        </w:rPr>
      </w:pPr>
      <w:r w:rsidRPr="003261FD">
        <w:rPr>
          <w:b/>
        </w:rPr>
        <w:t>Bid Validity Period</w:t>
      </w:r>
      <w:r w:rsidRPr="003261FD">
        <w:t>: Our Bid shall be valid for the period specified in BDS 18.1 (as amended, if applicable) from the date fixed for the bid submission deadline specified in BDS 22.1 (as amended, if applicable), and it shall remain binding upon us and may be accepted at any time before the expiration of that period;</w:t>
      </w:r>
    </w:p>
    <w:p w:rsidR="006309F7" w:rsidRPr="003261FD" w:rsidRDefault="00751C84" w:rsidP="00F20AF4">
      <w:pPr>
        <w:numPr>
          <w:ilvl w:val="0"/>
          <w:numId w:val="1"/>
        </w:numPr>
        <w:tabs>
          <w:tab w:val="right" w:pos="9000"/>
        </w:tabs>
        <w:spacing w:before="240" w:after="120"/>
        <w:rPr>
          <w:color w:val="000000" w:themeColor="text1"/>
        </w:rPr>
      </w:pPr>
      <w:r w:rsidRPr="003261FD">
        <w:rPr>
          <w:b/>
          <w:color w:val="000000" w:themeColor="text1"/>
        </w:rPr>
        <w:t>Performance Security</w:t>
      </w:r>
      <w:r w:rsidRPr="003261FD">
        <w:rPr>
          <w:color w:val="000000" w:themeColor="text1"/>
        </w:rPr>
        <w:t xml:space="preserve"> </w:t>
      </w:r>
      <w:r w:rsidR="006309F7" w:rsidRPr="003261FD">
        <w:rPr>
          <w:color w:val="000000" w:themeColor="text1"/>
        </w:rPr>
        <w:t xml:space="preserve">If our </w:t>
      </w:r>
      <w:r w:rsidR="00F25823" w:rsidRPr="003261FD">
        <w:rPr>
          <w:color w:val="000000" w:themeColor="text1"/>
        </w:rPr>
        <w:t>Bid</w:t>
      </w:r>
      <w:r w:rsidR="006309F7" w:rsidRPr="003261FD">
        <w:rPr>
          <w:color w:val="000000" w:themeColor="text1"/>
        </w:rPr>
        <w:t xml:space="preserve"> is accepted, we commit to obtain a </w:t>
      </w:r>
      <w:r w:rsidR="00E4433D" w:rsidRPr="003261FD">
        <w:rPr>
          <w:color w:val="000000" w:themeColor="text1"/>
        </w:rPr>
        <w:t>P</w:t>
      </w:r>
      <w:r w:rsidR="006309F7" w:rsidRPr="003261FD">
        <w:rPr>
          <w:color w:val="000000" w:themeColor="text1"/>
        </w:rPr>
        <w:t xml:space="preserve">erformance </w:t>
      </w:r>
      <w:r w:rsidR="00E4433D" w:rsidRPr="003261FD">
        <w:rPr>
          <w:color w:val="000000" w:themeColor="text1"/>
        </w:rPr>
        <w:t>S</w:t>
      </w:r>
      <w:r w:rsidR="006309F7" w:rsidRPr="003261FD">
        <w:rPr>
          <w:color w:val="000000" w:themeColor="text1"/>
        </w:rPr>
        <w:t xml:space="preserve">ecurity </w:t>
      </w:r>
      <w:r w:rsidR="008757A0" w:rsidRPr="003261FD">
        <w:rPr>
          <w:color w:val="000000" w:themeColor="text1"/>
        </w:rPr>
        <w:t>[</w:t>
      </w:r>
      <w:r w:rsidR="005E742B" w:rsidRPr="003261FD">
        <w:rPr>
          <w:i/>
        </w:rPr>
        <w:t>and an Environmental, Social, Health and Safety (ESHS) Pe</w:t>
      </w:r>
      <w:r w:rsidR="000E097E" w:rsidRPr="003261FD">
        <w:rPr>
          <w:i/>
        </w:rPr>
        <w:t>rformance Security,</w:t>
      </w:r>
      <w:r w:rsidR="008757A0" w:rsidRPr="003261FD">
        <w:t xml:space="preserve"> </w:t>
      </w:r>
      <w:r w:rsidR="008757A0" w:rsidRPr="003261FD">
        <w:rPr>
          <w:b/>
          <w:i/>
        </w:rPr>
        <w:t>Delete if not applicable</w:t>
      </w:r>
      <w:r w:rsidR="008757A0" w:rsidRPr="003261FD">
        <w:t>]</w:t>
      </w:r>
      <w:r w:rsidR="000E097E" w:rsidRPr="003261FD">
        <w:t xml:space="preserve"> </w:t>
      </w:r>
      <w:r w:rsidR="006309F7" w:rsidRPr="003261FD">
        <w:rPr>
          <w:color w:val="000000" w:themeColor="text1"/>
        </w:rPr>
        <w:t xml:space="preserve">in accordance with the </w:t>
      </w:r>
      <w:r w:rsidR="00F20AF4" w:rsidRPr="003261FD">
        <w:rPr>
          <w:color w:val="000000" w:themeColor="text1"/>
        </w:rPr>
        <w:t>Bidding document</w:t>
      </w:r>
      <w:r w:rsidR="006309F7" w:rsidRPr="003261FD">
        <w:rPr>
          <w:color w:val="000000" w:themeColor="text1"/>
        </w:rPr>
        <w:t>;</w:t>
      </w:r>
    </w:p>
    <w:p w:rsidR="006309F7" w:rsidRPr="003261FD" w:rsidRDefault="00751C84" w:rsidP="00F20AF4">
      <w:pPr>
        <w:numPr>
          <w:ilvl w:val="0"/>
          <w:numId w:val="1"/>
        </w:numPr>
        <w:tabs>
          <w:tab w:val="right" w:pos="9000"/>
        </w:tabs>
        <w:spacing w:before="240" w:after="120"/>
        <w:rPr>
          <w:color w:val="000000" w:themeColor="text1"/>
        </w:rPr>
      </w:pPr>
      <w:r w:rsidRPr="003261FD">
        <w:rPr>
          <w:b/>
        </w:rPr>
        <w:t xml:space="preserve">One </w:t>
      </w:r>
      <w:r w:rsidR="00750279" w:rsidRPr="003261FD">
        <w:rPr>
          <w:b/>
        </w:rPr>
        <w:t>Bid Per Bidder</w:t>
      </w:r>
      <w:r w:rsidR="00AF5DED" w:rsidRPr="003261FD">
        <w:rPr>
          <w:b/>
        </w:rPr>
        <w:t>:</w:t>
      </w:r>
      <w:r w:rsidR="00AF5DED" w:rsidRPr="003261FD">
        <w:rPr>
          <w:color w:val="000000" w:themeColor="text1"/>
        </w:rPr>
        <w:t xml:space="preserve"> We</w:t>
      </w:r>
      <w:r w:rsidR="006574E2" w:rsidRPr="003261FD">
        <w:rPr>
          <w:color w:val="000000" w:themeColor="text1"/>
        </w:rPr>
        <w:t xml:space="preserve"> are not submitting any other </w:t>
      </w:r>
      <w:r w:rsidR="00F25823" w:rsidRPr="003261FD">
        <w:rPr>
          <w:color w:val="000000" w:themeColor="text1"/>
        </w:rPr>
        <w:t>Bid</w:t>
      </w:r>
      <w:r w:rsidR="006574E2" w:rsidRPr="003261FD">
        <w:rPr>
          <w:color w:val="000000" w:themeColor="text1"/>
        </w:rPr>
        <w:t xml:space="preserve">(s) as an individual </w:t>
      </w:r>
      <w:r w:rsidR="00F25823" w:rsidRPr="003261FD">
        <w:rPr>
          <w:color w:val="000000" w:themeColor="text1"/>
        </w:rPr>
        <w:t>Bid</w:t>
      </w:r>
      <w:r w:rsidR="006574E2" w:rsidRPr="003261FD">
        <w:rPr>
          <w:color w:val="000000" w:themeColor="text1"/>
        </w:rPr>
        <w:t>der, and we</w:t>
      </w:r>
      <w:r w:rsidR="006574E2" w:rsidRPr="003261FD">
        <w:rPr>
          <w:i/>
          <w:color w:val="000000" w:themeColor="text1"/>
        </w:rPr>
        <w:t xml:space="preserve"> </w:t>
      </w:r>
      <w:r w:rsidR="006574E2" w:rsidRPr="003261FD">
        <w:rPr>
          <w:color w:val="000000" w:themeColor="text1"/>
        </w:rPr>
        <w:t xml:space="preserve">are not participating in any other </w:t>
      </w:r>
      <w:r w:rsidR="00F25823" w:rsidRPr="003261FD">
        <w:rPr>
          <w:color w:val="000000" w:themeColor="text1"/>
        </w:rPr>
        <w:t>Bid</w:t>
      </w:r>
      <w:r w:rsidR="006574E2" w:rsidRPr="003261FD">
        <w:rPr>
          <w:color w:val="000000" w:themeColor="text1"/>
        </w:rPr>
        <w:t xml:space="preserve">(s) as a Joint Venture </w:t>
      </w:r>
      <w:r w:rsidR="007D4B5B" w:rsidRPr="003261FD">
        <w:rPr>
          <w:color w:val="000000" w:themeColor="text1"/>
        </w:rPr>
        <w:t xml:space="preserve">member </w:t>
      </w:r>
      <w:r w:rsidR="00F00A0F" w:rsidRPr="003261FD">
        <w:rPr>
          <w:color w:val="000000" w:themeColor="text1"/>
        </w:rPr>
        <w:t>or as a subcontractor</w:t>
      </w:r>
      <w:r w:rsidR="006574E2" w:rsidRPr="003261FD">
        <w:rPr>
          <w:color w:val="000000" w:themeColor="text1"/>
        </w:rPr>
        <w:t xml:space="preserve">, and meet the requirements of ITB 4.3, other than alternative </w:t>
      </w:r>
      <w:r w:rsidR="00F25823" w:rsidRPr="003261FD">
        <w:rPr>
          <w:color w:val="000000" w:themeColor="text1"/>
        </w:rPr>
        <w:t>Bid</w:t>
      </w:r>
      <w:r w:rsidR="006574E2" w:rsidRPr="003261FD">
        <w:rPr>
          <w:color w:val="000000" w:themeColor="text1"/>
        </w:rPr>
        <w:t>s submitted in accordance with ITB 13;</w:t>
      </w:r>
    </w:p>
    <w:p w:rsidR="006309F7" w:rsidRPr="003261FD" w:rsidRDefault="00751C84" w:rsidP="00F20AF4">
      <w:pPr>
        <w:numPr>
          <w:ilvl w:val="0"/>
          <w:numId w:val="1"/>
        </w:numPr>
        <w:tabs>
          <w:tab w:val="right" w:pos="9000"/>
        </w:tabs>
        <w:spacing w:before="240" w:after="120"/>
        <w:rPr>
          <w:color w:val="000000" w:themeColor="text1"/>
        </w:rPr>
      </w:pPr>
      <w:r w:rsidRPr="003261FD">
        <w:rPr>
          <w:b/>
          <w:color w:val="000000" w:themeColor="text1"/>
        </w:rPr>
        <w:t xml:space="preserve">Suspension and </w:t>
      </w:r>
      <w:r w:rsidR="00AF5DED" w:rsidRPr="003261FD">
        <w:rPr>
          <w:b/>
          <w:color w:val="000000" w:themeColor="text1"/>
        </w:rPr>
        <w:t>Debarment</w:t>
      </w:r>
      <w:r w:rsidR="00AF5DED" w:rsidRPr="003261FD">
        <w:rPr>
          <w:color w:val="000000" w:themeColor="text1"/>
        </w:rPr>
        <w:t>: We</w:t>
      </w:r>
      <w:r w:rsidR="004B6B67" w:rsidRPr="003261FD">
        <w:rPr>
          <w:color w:val="000000" w:themeColor="text1"/>
        </w:rPr>
        <w:t xml:space="preserv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FA7584" w:rsidRPr="003261FD">
        <w:rPr>
          <w:color w:val="000000" w:themeColor="text1"/>
        </w:rPr>
        <w:t>Employer’s Country</w:t>
      </w:r>
      <w:r w:rsidR="004B6B67" w:rsidRPr="003261FD">
        <w:rPr>
          <w:color w:val="000000" w:themeColor="text1"/>
        </w:rPr>
        <w:t xml:space="preserve"> laws or official regulations or pursuant to a decision of the United Nations Security Council;</w:t>
      </w:r>
    </w:p>
    <w:p w:rsidR="006309F7" w:rsidRPr="003261FD" w:rsidRDefault="00751C84" w:rsidP="00F20AF4">
      <w:pPr>
        <w:numPr>
          <w:ilvl w:val="0"/>
          <w:numId w:val="1"/>
        </w:numPr>
        <w:tabs>
          <w:tab w:val="left" w:pos="450"/>
          <w:tab w:val="right" w:pos="9000"/>
        </w:tabs>
        <w:spacing w:before="240" w:after="120"/>
        <w:ind w:left="450" w:hanging="450"/>
        <w:rPr>
          <w:color w:val="000000" w:themeColor="text1"/>
        </w:rPr>
      </w:pPr>
      <w:r w:rsidRPr="003261FD">
        <w:rPr>
          <w:b/>
          <w:spacing w:val="-2"/>
        </w:rPr>
        <w:t>State-owne</w:t>
      </w:r>
      <w:r w:rsidR="00B5709D" w:rsidRPr="003261FD">
        <w:rPr>
          <w:b/>
          <w:spacing w:val="-2"/>
        </w:rPr>
        <w:t>d enterprise</w:t>
      </w:r>
      <w:r w:rsidR="000158BC" w:rsidRPr="003261FD">
        <w:rPr>
          <w:b/>
          <w:spacing w:val="-2"/>
        </w:rPr>
        <w:t xml:space="preserve"> or institution</w:t>
      </w:r>
      <w:r w:rsidRPr="003261FD">
        <w:rPr>
          <w:b/>
          <w:spacing w:val="-2"/>
        </w:rPr>
        <w:t>:</w:t>
      </w:r>
      <w:r w:rsidRPr="003261FD">
        <w:rPr>
          <w:spacing w:val="-2"/>
        </w:rPr>
        <w:t xml:space="preserve"> </w:t>
      </w:r>
      <w:r w:rsidR="0032641C" w:rsidRPr="003261FD">
        <w:rPr>
          <w:color w:val="000000" w:themeColor="text1"/>
        </w:rPr>
        <w:t>[</w:t>
      </w:r>
      <w:r w:rsidR="0032641C" w:rsidRPr="003261FD">
        <w:rPr>
          <w:i/>
          <w:color w:val="000000" w:themeColor="text1"/>
        </w:rPr>
        <w:t>select the appropriate option and delete the other</w:t>
      </w:r>
      <w:r w:rsidR="0032641C" w:rsidRPr="003261FD">
        <w:rPr>
          <w:color w:val="000000" w:themeColor="text1"/>
        </w:rPr>
        <w:t>] [</w:t>
      </w:r>
      <w:r w:rsidR="0032641C" w:rsidRPr="003261FD">
        <w:rPr>
          <w:i/>
          <w:color w:val="000000" w:themeColor="text1"/>
        </w:rPr>
        <w:t xml:space="preserve">We are not a state-owned </w:t>
      </w:r>
      <w:r w:rsidR="00B5709D" w:rsidRPr="003261FD">
        <w:rPr>
          <w:i/>
          <w:color w:val="000000" w:themeColor="text1"/>
        </w:rPr>
        <w:t>enterprise</w:t>
      </w:r>
      <w:r w:rsidR="000158BC" w:rsidRPr="003261FD">
        <w:rPr>
          <w:i/>
          <w:color w:val="000000" w:themeColor="text1"/>
        </w:rPr>
        <w:t xml:space="preserve"> or institution</w:t>
      </w:r>
      <w:r w:rsidR="0032641C" w:rsidRPr="003261FD">
        <w:rPr>
          <w:color w:val="000000" w:themeColor="text1"/>
        </w:rPr>
        <w:t>] / [</w:t>
      </w:r>
      <w:r w:rsidR="0032641C" w:rsidRPr="003261FD">
        <w:rPr>
          <w:i/>
          <w:color w:val="000000" w:themeColor="text1"/>
        </w:rPr>
        <w:t xml:space="preserve">We are a state-owned </w:t>
      </w:r>
      <w:r w:rsidR="00B5709D" w:rsidRPr="003261FD">
        <w:rPr>
          <w:i/>
          <w:color w:val="000000" w:themeColor="text1"/>
        </w:rPr>
        <w:t xml:space="preserve">enterprise </w:t>
      </w:r>
      <w:r w:rsidR="000158BC" w:rsidRPr="003261FD">
        <w:rPr>
          <w:i/>
          <w:color w:val="000000" w:themeColor="text1"/>
        </w:rPr>
        <w:t xml:space="preserve">or institution </w:t>
      </w:r>
      <w:r w:rsidR="0032641C" w:rsidRPr="003261FD">
        <w:rPr>
          <w:i/>
          <w:color w:val="000000" w:themeColor="text1"/>
        </w:rPr>
        <w:t>but meet the requirements of ITB 4.</w:t>
      </w:r>
      <w:r w:rsidR="000518A5" w:rsidRPr="003261FD">
        <w:rPr>
          <w:i/>
          <w:color w:val="000000" w:themeColor="text1"/>
        </w:rPr>
        <w:t>6</w:t>
      </w:r>
      <w:r w:rsidR="0032641C" w:rsidRPr="003261FD">
        <w:rPr>
          <w:color w:val="000000" w:themeColor="text1"/>
        </w:rPr>
        <w:t>];</w:t>
      </w:r>
    </w:p>
    <w:p w:rsidR="006309F7" w:rsidRPr="003261FD" w:rsidRDefault="00A116FF" w:rsidP="00F20AF4">
      <w:pPr>
        <w:numPr>
          <w:ilvl w:val="0"/>
          <w:numId w:val="1"/>
        </w:numPr>
        <w:tabs>
          <w:tab w:val="right" w:pos="9000"/>
        </w:tabs>
        <w:spacing w:before="240" w:after="120"/>
        <w:rPr>
          <w:color w:val="000000" w:themeColor="text1"/>
        </w:rPr>
      </w:pPr>
      <w:r w:rsidRPr="003261FD">
        <w:rPr>
          <w:b/>
          <w:color w:val="000000" w:themeColor="text1"/>
        </w:rPr>
        <w:t>Commissions, gratuitie</w:t>
      </w:r>
      <w:r w:rsidR="00750279" w:rsidRPr="003261FD">
        <w:rPr>
          <w:b/>
          <w:color w:val="000000" w:themeColor="text1"/>
        </w:rPr>
        <w:t xml:space="preserve">s, </w:t>
      </w:r>
      <w:r w:rsidRPr="003261FD">
        <w:rPr>
          <w:b/>
          <w:color w:val="000000" w:themeColor="text1"/>
        </w:rPr>
        <w:t>fees:</w:t>
      </w:r>
      <w:r w:rsidRPr="003261FD">
        <w:rPr>
          <w:color w:val="000000" w:themeColor="text1"/>
        </w:rPr>
        <w:t xml:space="preserve"> </w:t>
      </w:r>
      <w:r w:rsidR="006309F7" w:rsidRPr="003261FD">
        <w:rPr>
          <w:color w:val="000000" w:themeColor="text1"/>
        </w:rPr>
        <w:t xml:space="preserve">We have paid, or will pay the following commissions, gratuities, or fees with respect to the </w:t>
      </w:r>
      <w:r w:rsidR="00F25823" w:rsidRPr="003261FD">
        <w:rPr>
          <w:color w:val="000000" w:themeColor="text1"/>
        </w:rPr>
        <w:t>Bid</w:t>
      </w:r>
      <w:r w:rsidR="006309F7" w:rsidRPr="003261FD">
        <w:rPr>
          <w:color w:val="000000" w:themeColor="text1"/>
        </w:rPr>
        <w:t>ding process or execution of the Contract:</w:t>
      </w:r>
      <w:r w:rsidR="00745F06" w:rsidRPr="003261FD">
        <w:rPr>
          <w:i/>
          <w:color w:val="000000" w:themeColor="text1"/>
        </w:rPr>
        <w:t xml:space="preserve"> [insert complete name of each Recipient, its full address, the reason for which each commission or gratuity was paid and the amount and currency of each such commission or gratuity]</w:t>
      </w:r>
    </w:p>
    <w:p w:rsidR="006309F7" w:rsidRPr="003261FD" w:rsidRDefault="006309F7" w:rsidP="00F20AF4">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color w:val="000000" w:themeColor="text1"/>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83B05" w:rsidRPr="003261FD">
        <w:tc>
          <w:tcPr>
            <w:tcW w:w="2520" w:type="dxa"/>
            <w:tcBorders>
              <w:top w:val="nil"/>
              <w:left w:val="nil"/>
              <w:bottom w:val="nil"/>
              <w:right w:val="nil"/>
            </w:tcBorders>
          </w:tcPr>
          <w:p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Name of Recipient</w:t>
            </w:r>
          </w:p>
        </w:tc>
        <w:tc>
          <w:tcPr>
            <w:tcW w:w="2520" w:type="dxa"/>
            <w:tcBorders>
              <w:top w:val="nil"/>
              <w:left w:val="nil"/>
              <w:bottom w:val="nil"/>
              <w:right w:val="nil"/>
            </w:tcBorders>
          </w:tcPr>
          <w:p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Address</w:t>
            </w:r>
          </w:p>
        </w:tc>
        <w:tc>
          <w:tcPr>
            <w:tcW w:w="2070" w:type="dxa"/>
            <w:tcBorders>
              <w:top w:val="nil"/>
              <w:left w:val="nil"/>
              <w:bottom w:val="nil"/>
              <w:right w:val="nil"/>
            </w:tcBorders>
          </w:tcPr>
          <w:p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Reason</w:t>
            </w:r>
          </w:p>
        </w:tc>
        <w:tc>
          <w:tcPr>
            <w:tcW w:w="1548" w:type="dxa"/>
            <w:tcBorders>
              <w:top w:val="nil"/>
              <w:left w:val="nil"/>
              <w:bottom w:val="nil"/>
              <w:right w:val="nil"/>
            </w:tcBorders>
          </w:tcPr>
          <w:p w:rsidR="006309F7" w:rsidRPr="003261FD" w:rsidRDefault="006309F7" w:rsidP="00F20AF4">
            <w:pPr>
              <w:tabs>
                <w:tab w:val="left" w:pos="-964"/>
                <w:tab w:val="left" w:pos="-482"/>
                <w:tab w:val="left" w:pos="0"/>
                <w:tab w:val="left" w:pos="663"/>
                <w:tab w:val="left" w:pos="964"/>
                <w:tab w:val="left" w:pos="1447"/>
                <w:tab w:val="left" w:pos="1929"/>
                <w:tab w:val="left" w:pos="2412"/>
                <w:tab w:val="left" w:pos="2894"/>
                <w:tab w:val="left" w:pos="3376"/>
                <w:tab w:val="left" w:pos="3859"/>
                <w:tab w:val="left" w:pos="4341"/>
                <w:tab w:val="left" w:pos="4824"/>
                <w:tab w:val="left" w:pos="5306"/>
                <w:tab w:val="left" w:pos="5788"/>
                <w:tab w:val="right" w:pos="6030"/>
                <w:tab w:val="left" w:pos="6271"/>
              </w:tabs>
              <w:rPr>
                <w:color w:val="000000" w:themeColor="text1"/>
              </w:rPr>
            </w:pPr>
            <w:r w:rsidRPr="003261FD">
              <w:rPr>
                <w:color w:val="000000" w:themeColor="text1"/>
              </w:rPr>
              <w:t>Amount</w:t>
            </w:r>
          </w:p>
        </w:tc>
      </w:tr>
      <w:tr w:rsidR="00383B05" w:rsidRPr="003261FD">
        <w:tc>
          <w:tcPr>
            <w:tcW w:w="2520" w:type="dxa"/>
            <w:tcBorders>
              <w:top w:val="nil"/>
              <w:left w:val="nil"/>
              <w:bottom w:val="nil"/>
              <w:right w:val="nil"/>
            </w:tcBorders>
          </w:tcPr>
          <w:p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r w:rsidR="00383B05" w:rsidRPr="003261FD">
        <w:tc>
          <w:tcPr>
            <w:tcW w:w="2520" w:type="dxa"/>
            <w:tcBorders>
              <w:top w:val="nil"/>
              <w:left w:val="nil"/>
              <w:bottom w:val="nil"/>
              <w:right w:val="nil"/>
            </w:tcBorders>
          </w:tcPr>
          <w:p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r w:rsidR="00383B05" w:rsidRPr="003261FD">
        <w:tc>
          <w:tcPr>
            <w:tcW w:w="2520" w:type="dxa"/>
            <w:tcBorders>
              <w:top w:val="nil"/>
              <w:left w:val="nil"/>
              <w:bottom w:val="nil"/>
              <w:right w:val="nil"/>
            </w:tcBorders>
          </w:tcPr>
          <w:p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r w:rsidR="00383B05" w:rsidRPr="003261FD">
        <w:tc>
          <w:tcPr>
            <w:tcW w:w="2520" w:type="dxa"/>
            <w:tcBorders>
              <w:top w:val="nil"/>
              <w:left w:val="nil"/>
              <w:bottom w:val="nil"/>
              <w:right w:val="nil"/>
            </w:tcBorders>
          </w:tcPr>
          <w:p w:rsidR="006309F7" w:rsidRPr="003261FD" w:rsidRDefault="006309F7" w:rsidP="00F20AF4">
            <w:pPr>
              <w:tabs>
                <w:tab w:val="right" w:pos="1543"/>
              </w:tabs>
              <w:spacing w:before="80"/>
              <w:rPr>
                <w:color w:val="000000" w:themeColor="text1"/>
                <w:u w:val="single"/>
              </w:rPr>
            </w:pPr>
            <w:r w:rsidRPr="003261FD">
              <w:rPr>
                <w:color w:val="000000" w:themeColor="text1"/>
                <w:u w:val="single"/>
              </w:rPr>
              <w:tab/>
            </w:r>
          </w:p>
        </w:tc>
        <w:tc>
          <w:tcPr>
            <w:tcW w:w="2520" w:type="dxa"/>
            <w:tcBorders>
              <w:top w:val="nil"/>
              <w:left w:val="nil"/>
              <w:bottom w:val="nil"/>
              <w:right w:val="nil"/>
            </w:tcBorders>
          </w:tcPr>
          <w:p w:rsidR="006309F7" w:rsidRPr="003261FD" w:rsidRDefault="006309F7" w:rsidP="00F20AF4">
            <w:pPr>
              <w:tabs>
                <w:tab w:val="right" w:pos="1495"/>
              </w:tabs>
              <w:spacing w:before="80"/>
              <w:rPr>
                <w:color w:val="000000" w:themeColor="text1"/>
                <w:u w:val="single"/>
              </w:rPr>
            </w:pPr>
            <w:r w:rsidRPr="003261FD">
              <w:rPr>
                <w:color w:val="000000" w:themeColor="text1"/>
                <w:u w:val="single"/>
              </w:rPr>
              <w:tab/>
            </w:r>
          </w:p>
        </w:tc>
        <w:tc>
          <w:tcPr>
            <w:tcW w:w="2070" w:type="dxa"/>
            <w:tcBorders>
              <w:top w:val="nil"/>
              <w:left w:val="nil"/>
              <w:bottom w:val="nil"/>
              <w:right w:val="nil"/>
            </w:tcBorders>
          </w:tcPr>
          <w:p w:rsidR="006309F7" w:rsidRPr="003261FD" w:rsidRDefault="006309F7" w:rsidP="00F20AF4">
            <w:pPr>
              <w:tabs>
                <w:tab w:val="right" w:pos="1193"/>
              </w:tabs>
              <w:spacing w:before="80"/>
              <w:rPr>
                <w:color w:val="000000" w:themeColor="text1"/>
                <w:u w:val="single"/>
              </w:rPr>
            </w:pPr>
            <w:r w:rsidRPr="003261FD">
              <w:rPr>
                <w:color w:val="000000" w:themeColor="text1"/>
                <w:u w:val="single"/>
              </w:rPr>
              <w:tab/>
            </w:r>
          </w:p>
        </w:tc>
        <w:tc>
          <w:tcPr>
            <w:tcW w:w="1548" w:type="dxa"/>
            <w:tcBorders>
              <w:top w:val="nil"/>
              <w:left w:val="nil"/>
              <w:bottom w:val="nil"/>
              <w:right w:val="nil"/>
            </w:tcBorders>
          </w:tcPr>
          <w:p w:rsidR="006309F7" w:rsidRPr="003261FD" w:rsidRDefault="006309F7" w:rsidP="00F20AF4">
            <w:pPr>
              <w:tabs>
                <w:tab w:val="right" w:pos="832"/>
              </w:tabs>
              <w:spacing w:before="80"/>
              <w:rPr>
                <w:color w:val="000000" w:themeColor="text1"/>
                <w:u w:val="single"/>
              </w:rPr>
            </w:pPr>
            <w:r w:rsidRPr="003261FD">
              <w:rPr>
                <w:color w:val="000000" w:themeColor="text1"/>
                <w:u w:val="single"/>
              </w:rPr>
              <w:tab/>
            </w:r>
          </w:p>
        </w:tc>
      </w:tr>
    </w:tbl>
    <w:p w:rsidR="006309F7" w:rsidRPr="003261FD" w:rsidRDefault="006309F7" w:rsidP="00F20AF4">
      <w:pPr>
        <w:spacing w:before="240" w:after="120"/>
        <w:rPr>
          <w:i/>
          <w:color w:val="000000" w:themeColor="text1"/>
        </w:rPr>
      </w:pPr>
      <w:r w:rsidRPr="003261FD">
        <w:rPr>
          <w:color w:val="000000" w:themeColor="text1"/>
        </w:rPr>
        <w:tab/>
      </w:r>
      <w:r w:rsidRPr="003261FD">
        <w:rPr>
          <w:i/>
          <w:color w:val="000000" w:themeColor="text1"/>
        </w:rPr>
        <w:t>(If none has been paid or is to be paid, indicate “none.”)</w:t>
      </w:r>
    </w:p>
    <w:p w:rsidR="006309F7" w:rsidRPr="003261FD" w:rsidRDefault="00E3244A" w:rsidP="00F20AF4">
      <w:pPr>
        <w:numPr>
          <w:ilvl w:val="0"/>
          <w:numId w:val="1"/>
        </w:numPr>
        <w:tabs>
          <w:tab w:val="right" w:pos="9000"/>
        </w:tabs>
        <w:spacing w:before="240" w:after="120"/>
        <w:rPr>
          <w:color w:val="000000" w:themeColor="text1"/>
        </w:rPr>
      </w:pPr>
      <w:r w:rsidRPr="003261FD">
        <w:rPr>
          <w:b/>
        </w:rPr>
        <w:t>Binding Contract:</w:t>
      </w:r>
      <w:r w:rsidRPr="003261FD">
        <w:t xml:space="preserve"> </w:t>
      </w:r>
      <w:r w:rsidR="006309F7" w:rsidRPr="003261FD">
        <w:rPr>
          <w:color w:val="000000" w:themeColor="text1"/>
        </w:rPr>
        <w:t xml:space="preserve">We understand that this </w:t>
      </w:r>
      <w:r w:rsidR="00F25823" w:rsidRPr="003261FD">
        <w:rPr>
          <w:color w:val="000000" w:themeColor="text1"/>
        </w:rPr>
        <w:t>Bid</w:t>
      </w:r>
      <w:r w:rsidR="006309F7" w:rsidRPr="003261FD">
        <w:rPr>
          <w:color w:val="000000" w:themeColor="text1"/>
        </w:rPr>
        <w:t xml:space="preserve">, together with your written acceptance thereof included in your </w:t>
      </w:r>
      <w:r w:rsidR="006B2125" w:rsidRPr="003261FD">
        <w:rPr>
          <w:color w:val="000000" w:themeColor="text1"/>
        </w:rPr>
        <w:t>Letter of Acceptance</w:t>
      </w:r>
      <w:r w:rsidR="006309F7" w:rsidRPr="003261FD">
        <w:rPr>
          <w:color w:val="000000" w:themeColor="text1"/>
        </w:rPr>
        <w:t xml:space="preserve">, shall constitute a binding contract between us, until a formal contract is prepared and executed; </w:t>
      </w:r>
    </w:p>
    <w:p w:rsidR="006309F7" w:rsidRPr="003261FD" w:rsidRDefault="00E3244A" w:rsidP="00F20AF4">
      <w:pPr>
        <w:numPr>
          <w:ilvl w:val="0"/>
          <w:numId w:val="1"/>
        </w:numPr>
        <w:tabs>
          <w:tab w:val="right" w:pos="9000"/>
        </w:tabs>
        <w:spacing w:before="240" w:after="120"/>
        <w:rPr>
          <w:color w:val="000000" w:themeColor="text1"/>
        </w:rPr>
      </w:pPr>
      <w:r w:rsidRPr="003261FD">
        <w:rPr>
          <w:b/>
        </w:rPr>
        <w:t>Not Bound to Accept</w:t>
      </w:r>
      <w:r w:rsidRPr="003261FD">
        <w:t xml:space="preserve">: </w:t>
      </w:r>
      <w:r w:rsidR="0032641C" w:rsidRPr="003261FD">
        <w:rPr>
          <w:color w:val="000000" w:themeColor="text1"/>
        </w:rPr>
        <w:t xml:space="preserve">We understand that you are not bound to accept the lowest evaluated cost </w:t>
      </w:r>
      <w:r w:rsidR="00F25823" w:rsidRPr="003261FD">
        <w:rPr>
          <w:color w:val="000000" w:themeColor="text1"/>
        </w:rPr>
        <w:t>Bid</w:t>
      </w:r>
      <w:r w:rsidR="0032641C" w:rsidRPr="003261FD">
        <w:rPr>
          <w:color w:val="000000" w:themeColor="text1"/>
        </w:rPr>
        <w:t xml:space="preserve">, the Most Advantageous </w:t>
      </w:r>
      <w:r w:rsidR="00F25823" w:rsidRPr="003261FD">
        <w:rPr>
          <w:color w:val="000000" w:themeColor="text1"/>
        </w:rPr>
        <w:t>Bid</w:t>
      </w:r>
      <w:r w:rsidR="0032641C" w:rsidRPr="003261FD">
        <w:rPr>
          <w:color w:val="000000" w:themeColor="text1"/>
        </w:rPr>
        <w:t xml:space="preserve"> or any other </w:t>
      </w:r>
      <w:r w:rsidR="00F25823" w:rsidRPr="003261FD">
        <w:rPr>
          <w:color w:val="000000" w:themeColor="text1"/>
        </w:rPr>
        <w:t>Bid</w:t>
      </w:r>
      <w:r w:rsidR="0032641C" w:rsidRPr="003261FD">
        <w:rPr>
          <w:color w:val="000000" w:themeColor="text1"/>
        </w:rPr>
        <w:t xml:space="preserve"> that you may receive</w:t>
      </w:r>
      <w:r w:rsidR="00745F06" w:rsidRPr="003261FD">
        <w:rPr>
          <w:color w:val="000000" w:themeColor="text1"/>
        </w:rPr>
        <w:t>;</w:t>
      </w:r>
    </w:p>
    <w:p w:rsidR="00745F06" w:rsidRPr="003261FD" w:rsidRDefault="00E3244A" w:rsidP="00F20AF4">
      <w:pPr>
        <w:numPr>
          <w:ilvl w:val="0"/>
          <w:numId w:val="1"/>
        </w:numPr>
        <w:tabs>
          <w:tab w:val="right" w:pos="9000"/>
        </w:tabs>
        <w:spacing w:before="240" w:after="120"/>
        <w:rPr>
          <w:color w:val="000000" w:themeColor="text1"/>
        </w:rPr>
      </w:pPr>
      <w:r w:rsidRPr="003261FD">
        <w:rPr>
          <w:b/>
          <w:color w:val="000000" w:themeColor="text1"/>
        </w:rPr>
        <w:t>Fraud and Corruption:</w:t>
      </w:r>
      <w:r w:rsidRPr="003261FD">
        <w:rPr>
          <w:color w:val="000000" w:themeColor="text1"/>
        </w:rPr>
        <w:t xml:space="preserve"> </w:t>
      </w:r>
      <w:r w:rsidR="00745F06" w:rsidRPr="003261FD">
        <w:rPr>
          <w:color w:val="000000" w:themeColor="text1"/>
        </w:rPr>
        <w:t>We hereby certify that we have taken steps to ensure that no person acting for us or on our behalf engage</w:t>
      </w:r>
      <w:r w:rsidR="004E7DA7" w:rsidRPr="003261FD">
        <w:rPr>
          <w:color w:val="000000" w:themeColor="text1"/>
        </w:rPr>
        <w:t>s</w:t>
      </w:r>
      <w:r w:rsidR="00745F06" w:rsidRPr="003261FD">
        <w:rPr>
          <w:color w:val="000000" w:themeColor="text1"/>
        </w:rPr>
        <w:t xml:space="preserve"> in any type of </w:t>
      </w:r>
      <w:r w:rsidR="00E10879" w:rsidRPr="003261FD">
        <w:rPr>
          <w:color w:val="000000" w:themeColor="text1"/>
        </w:rPr>
        <w:t>F</w:t>
      </w:r>
      <w:r w:rsidR="00745F06" w:rsidRPr="003261FD">
        <w:rPr>
          <w:color w:val="000000" w:themeColor="text1"/>
        </w:rPr>
        <w:t xml:space="preserve">raud and </w:t>
      </w:r>
      <w:r w:rsidR="00E10879" w:rsidRPr="003261FD">
        <w:rPr>
          <w:color w:val="000000" w:themeColor="text1"/>
        </w:rPr>
        <w:t>C</w:t>
      </w:r>
      <w:r w:rsidR="00745F06" w:rsidRPr="003261FD">
        <w:rPr>
          <w:color w:val="000000" w:themeColor="text1"/>
        </w:rPr>
        <w:t>orruption;</w:t>
      </w:r>
    </w:p>
    <w:p w:rsidR="0032641C" w:rsidRPr="003261FD" w:rsidRDefault="0032641C" w:rsidP="00F20AF4">
      <w:pPr>
        <w:spacing w:before="240" w:after="120"/>
        <w:rPr>
          <w:color w:val="000000" w:themeColor="text1"/>
        </w:rPr>
      </w:pPr>
      <w:r w:rsidRPr="003261FD">
        <w:rPr>
          <w:b/>
          <w:color w:val="000000" w:themeColor="text1"/>
        </w:rPr>
        <w:t xml:space="preserve">Name of the </w:t>
      </w:r>
      <w:r w:rsidR="00F25823" w:rsidRPr="003261FD">
        <w:rPr>
          <w:b/>
          <w:color w:val="000000" w:themeColor="text1"/>
        </w:rPr>
        <w:t>Bid</w:t>
      </w:r>
      <w:r w:rsidRPr="003261FD">
        <w:rPr>
          <w:b/>
          <w:color w:val="000000" w:themeColor="text1"/>
        </w:rPr>
        <w:t>der</w:t>
      </w:r>
      <w:r w:rsidRPr="003261FD">
        <w:rPr>
          <w:color w:val="000000" w:themeColor="text1"/>
        </w:rPr>
        <w:t>:</w:t>
      </w:r>
      <w:r w:rsidRPr="003261FD">
        <w:rPr>
          <w:bCs/>
          <w:iCs/>
          <w:color w:val="000000" w:themeColor="text1"/>
        </w:rPr>
        <w:t>*</w:t>
      </w:r>
      <w:r w:rsidRPr="003261FD">
        <w:rPr>
          <w:color w:val="000000" w:themeColor="text1"/>
        </w:rPr>
        <w:t>[</w:t>
      </w:r>
      <w:r w:rsidRPr="003261FD">
        <w:rPr>
          <w:i/>
          <w:color w:val="000000" w:themeColor="text1"/>
        </w:rPr>
        <w:t xml:space="preserve">insert complete name of person signing the </w:t>
      </w:r>
      <w:r w:rsidR="00F25823" w:rsidRPr="003261FD">
        <w:rPr>
          <w:i/>
          <w:color w:val="000000" w:themeColor="text1"/>
        </w:rPr>
        <w:t>Bid</w:t>
      </w:r>
      <w:r w:rsidRPr="003261FD">
        <w:rPr>
          <w:color w:val="000000" w:themeColor="text1"/>
        </w:rPr>
        <w:t>]</w:t>
      </w:r>
    </w:p>
    <w:p w:rsidR="0032641C" w:rsidRPr="003261FD" w:rsidRDefault="0032641C" w:rsidP="00F20AF4">
      <w:pPr>
        <w:spacing w:before="240" w:after="120"/>
        <w:rPr>
          <w:color w:val="000000" w:themeColor="text1"/>
        </w:rPr>
      </w:pPr>
      <w:r w:rsidRPr="003261FD">
        <w:rPr>
          <w:b/>
          <w:color w:val="000000" w:themeColor="text1"/>
        </w:rPr>
        <w:t xml:space="preserve">Name of the person duly authorized to sign the </w:t>
      </w:r>
      <w:r w:rsidR="00F25823" w:rsidRPr="003261FD">
        <w:rPr>
          <w:b/>
          <w:color w:val="000000" w:themeColor="text1"/>
        </w:rPr>
        <w:t>Bid</w:t>
      </w:r>
      <w:r w:rsidRPr="003261FD">
        <w:rPr>
          <w:b/>
          <w:color w:val="000000" w:themeColor="text1"/>
        </w:rPr>
        <w:t xml:space="preserve"> on behalf of the </w:t>
      </w:r>
      <w:r w:rsidR="008D31A3" w:rsidRPr="003261FD">
        <w:rPr>
          <w:b/>
          <w:color w:val="000000" w:themeColor="text1"/>
        </w:rPr>
        <w:t>Bidder</w:t>
      </w:r>
      <w:r w:rsidR="008D31A3" w:rsidRPr="003261FD">
        <w:rPr>
          <w:color w:val="000000" w:themeColor="text1"/>
        </w:rPr>
        <w:t>:</w:t>
      </w:r>
      <w:r w:rsidR="008D31A3" w:rsidRPr="003261FD">
        <w:rPr>
          <w:bCs/>
          <w:iCs/>
          <w:color w:val="000000" w:themeColor="text1"/>
        </w:rPr>
        <w:t xml:space="preserve"> *</w:t>
      </w:r>
      <w:r w:rsidRPr="003261FD">
        <w:rPr>
          <w:bCs/>
          <w:iCs/>
          <w:color w:val="000000" w:themeColor="text1"/>
        </w:rPr>
        <w:t>*[</w:t>
      </w:r>
      <w:r w:rsidRPr="003261FD">
        <w:rPr>
          <w:i/>
          <w:color w:val="000000" w:themeColor="text1"/>
        </w:rPr>
        <w:t xml:space="preserve">insert complete name of person duly authorized to sign the </w:t>
      </w:r>
      <w:r w:rsidR="00F25823" w:rsidRPr="003261FD">
        <w:rPr>
          <w:i/>
          <w:color w:val="000000" w:themeColor="text1"/>
        </w:rPr>
        <w:t>Bid</w:t>
      </w:r>
      <w:r w:rsidRPr="003261FD">
        <w:rPr>
          <w:color w:val="000000" w:themeColor="text1"/>
        </w:rPr>
        <w:t>]</w:t>
      </w:r>
    </w:p>
    <w:p w:rsidR="0032641C" w:rsidRPr="003261FD" w:rsidRDefault="0032641C" w:rsidP="00F20AF4">
      <w:pPr>
        <w:spacing w:before="240" w:after="120"/>
        <w:rPr>
          <w:color w:val="000000" w:themeColor="text1"/>
        </w:rPr>
      </w:pPr>
      <w:r w:rsidRPr="003261FD">
        <w:rPr>
          <w:b/>
          <w:color w:val="000000" w:themeColor="text1"/>
        </w:rPr>
        <w:t xml:space="preserve">Title of the person signing the </w:t>
      </w:r>
      <w:r w:rsidR="00F25823" w:rsidRPr="003261FD">
        <w:rPr>
          <w:b/>
          <w:color w:val="000000" w:themeColor="text1"/>
        </w:rPr>
        <w:t>Bid</w:t>
      </w:r>
      <w:r w:rsidRPr="003261FD">
        <w:rPr>
          <w:color w:val="000000" w:themeColor="text1"/>
        </w:rPr>
        <w:t>: [</w:t>
      </w:r>
      <w:r w:rsidRPr="003261FD">
        <w:rPr>
          <w:i/>
          <w:color w:val="000000" w:themeColor="text1"/>
        </w:rPr>
        <w:t xml:space="preserve">insert complete title of the person signing the </w:t>
      </w:r>
      <w:r w:rsidR="00F25823" w:rsidRPr="003261FD">
        <w:rPr>
          <w:i/>
          <w:color w:val="000000" w:themeColor="text1"/>
        </w:rPr>
        <w:t>Bid</w:t>
      </w:r>
      <w:r w:rsidRPr="003261FD">
        <w:rPr>
          <w:color w:val="000000" w:themeColor="text1"/>
        </w:rPr>
        <w:t>]</w:t>
      </w:r>
    </w:p>
    <w:p w:rsidR="0032641C" w:rsidRPr="003261FD" w:rsidRDefault="0032641C" w:rsidP="00F20AF4">
      <w:pPr>
        <w:spacing w:before="240" w:after="120"/>
        <w:rPr>
          <w:color w:val="000000" w:themeColor="text1"/>
        </w:rPr>
      </w:pPr>
      <w:r w:rsidRPr="003261FD">
        <w:rPr>
          <w:b/>
          <w:color w:val="000000" w:themeColor="text1"/>
        </w:rPr>
        <w:t>Signature of the person named above</w:t>
      </w:r>
      <w:r w:rsidRPr="003261FD">
        <w:rPr>
          <w:color w:val="000000" w:themeColor="text1"/>
        </w:rPr>
        <w:t>: [</w:t>
      </w:r>
      <w:r w:rsidRPr="003261FD">
        <w:rPr>
          <w:i/>
          <w:color w:val="000000" w:themeColor="text1"/>
        </w:rPr>
        <w:t>insert signature of person whose name and capacity are shown above</w:t>
      </w:r>
      <w:r w:rsidRPr="003261FD">
        <w:rPr>
          <w:color w:val="000000" w:themeColor="text1"/>
        </w:rPr>
        <w:t>]</w:t>
      </w:r>
    </w:p>
    <w:p w:rsidR="006309F7" w:rsidRPr="003261FD" w:rsidRDefault="0032641C" w:rsidP="00F20AF4">
      <w:pPr>
        <w:spacing w:before="240" w:after="120"/>
        <w:rPr>
          <w:color w:val="000000" w:themeColor="text1"/>
        </w:rPr>
      </w:pPr>
      <w:r w:rsidRPr="003261FD">
        <w:rPr>
          <w:b/>
          <w:color w:val="000000" w:themeColor="text1"/>
        </w:rPr>
        <w:t>Date signed</w:t>
      </w:r>
      <w:r w:rsidRPr="003261FD">
        <w:rPr>
          <w:color w:val="000000" w:themeColor="text1"/>
        </w:rPr>
        <w:t xml:space="preserve"> [</w:t>
      </w:r>
      <w:r w:rsidRPr="003261FD">
        <w:rPr>
          <w:i/>
          <w:color w:val="000000" w:themeColor="text1"/>
        </w:rPr>
        <w:t>insert date of signing</w:t>
      </w:r>
      <w:r w:rsidRPr="003261FD">
        <w:rPr>
          <w:color w:val="000000" w:themeColor="text1"/>
        </w:rPr>
        <w:t xml:space="preserve">] </w:t>
      </w:r>
      <w:r w:rsidRPr="003261FD">
        <w:rPr>
          <w:b/>
          <w:color w:val="000000" w:themeColor="text1"/>
        </w:rPr>
        <w:t>day of</w:t>
      </w:r>
      <w:r w:rsidRPr="003261FD">
        <w:rPr>
          <w:color w:val="000000" w:themeColor="text1"/>
        </w:rPr>
        <w:t xml:space="preserve"> [</w:t>
      </w:r>
      <w:r w:rsidRPr="003261FD">
        <w:rPr>
          <w:i/>
          <w:color w:val="000000" w:themeColor="text1"/>
        </w:rPr>
        <w:t>insert month</w:t>
      </w:r>
      <w:r w:rsidRPr="003261FD">
        <w:rPr>
          <w:color w:val="000000" w:themeColor="text1"/>
        </w:rPr>
        <w:t>], [</w:t>
      </w:r>
      <w:r w:rsidRPr="003261FD">
        <w:rPr>
          <w:i/>
          <w:color w:val="000000" w:themeColor="text1"/>
        </w:rPr>
        <w:t>insert year</w:t>
      </w:r>
      <w:r w:rsidRPr="003261FD">
        <w:rPr>
          <w:color w:val="000000" w:themeColor="text1"/>
        </w:rPr>
        <w:t>]</w:t>
      </w:r>
    </w:p>
    <w:p w:rsidR="00D0121E" w:rsidRPr="003261FD" w:rsidRDefault="006309F7" w:rsidP="00F20AF4">
      <w:pPr>
        <w:tabs>
          <w:tab w:val="right" w:pos="9000"/>
        </w:tabs>
        <w:spacing w:before="240" w:after="120"/>
        <w:jc w:val="left"/>
        <w:rPr>
          <w:color w:val="000000" w:themeColor="text1"/>
        </w:rPr>
      </w:pPr>
      <w:r w:rsidRPr="003261FD">
        <w:rPr>
          <w:color w:val="000000" w:themeColor="text1"/>
        </w:rPr>
        <w:t xml:space="preserve">Date </w:t>
      </w:r>
      <w:r w:rsidR="00D0121E" w:rsidRPr="003261FD">
        <w:rPr>
          <w:color w:val="000000" w:themeColor="text1"/>
        </w:rPr>
        <w:t>signed</w:t>
      </w:r>
      <w:r w:rsidRPr="003261FD">
        <w:rPr>
          <w:color w:val="000000" w:themeColor="text1"/>
        </w:rPr>
        <w:t xml:space="preserve"> ________________________________ day of _______________________, _____</w:t>
      </w:r>
    </w:p>
    <w:p w:rsidR="00D0121E" w:rsidRPr="003261FD" w:rsidRDefault="00D0121E" w:rsidP="00F20AF4">
      <w:pPr>
        <w:tabs>
          <w:tab w:val="right" w:pos="9000"/>
        </w:tabs>
        <w:spacing w:before="240" w:after="120"/>
        <w:jc w:val="left"/>
        <w:rPr>
          <w:color w:val="000000" w:themeColor="text1"/>
          <w:sz w:val="22"/>
        </w:rPr>
      </w:pPr>
      <w:r w:rsidRPr="003261FD">
        <w:rPr>
          <w:b/>
          <w:bCs/>
          <w:iCs/>
          <w:color w:val="000000" w:themeColor="text1"/>
          <w:sz w:val="22"/>
        </w:rPr>
        <w:t>*</w:t>
      </w:r>
      <w:r w:rsidRPr="003261FD">
        <w:rPr>
          <w:color w:val="000000" w:themeColor="text1"/>
          <w:sz w:val="22"/>
        </w:rPr>
        <w:t xml:space="preserve">: In the case of the </w:t>
      </w:r>
      <w:r w:rsidR="00F25823" w:rsidRPr="003261FD">
        <w:rPr>
          <w:color w:val="000000" w:themeColor="text1"/>
          <w:sz w:val="22"/>
        </w:rPr>
        <w:t>Bid</w:t>
      </w:r>
      <w:r w:rsidRPr="003261FD">
        <w:rPr>
          <w:color w:val="000000" w:themeColor="text1"/>
          <w:sz w:val="22"/>
        </w:rPr>
        <w:t xml:space="preserve"> submitted by joint venture specify the name of the Joint Venture as </w:t>
      </w:r>
      <w:r w:rsidR="00F25823" w:rsidRPr="003261FD">
        <w:rPr>
          <w:color w:val="000000" w:themeColor="text1"/>
          <w:sz w:val="22"/>
        </w:rPr>
        <w:t>Bid</w:t>
      </w:r>
      <w:r w:rsidRPr="003261FD">
        <w:rPr>
          <w:color w:val="000000" w:themeColor="text1"/>
          <w:sz w:val="22"/>
        </w:rPr>
        <w:t>der</w:t>
      </w:r>
    </w:p>
    <w:p w:rsidR="009B5064" w:rsidRPr="003261FD" w:rsidRDefault="00ED3E0D" w:rsidP="00F20AF4">
      <w:pPr>
        <w:tabs>
          <w:tab w:val="right" w:pos="9000"/>
        </w:tabs>
        <w:spacing w:before="240" w:after="120"/>
        <w:jc w:val="left"/>
        <w:rPr>
          <w:color w:val="000000" w:themeColor="text1"/>
        </w:rPr>
      </w:pPr>
      <w:r w:rsidRPr="003261FD">
        <w:rPr>
          <w:bCs/>
          <w:iCs/>
          <w:color w:val="000000" w:themeColor="text1"/>
          <w:sz w:val="22"/>
        </w:rPr>
        <w:t xml:space="preserve">**: Person signing the </w:t>
      </w:r>
      <w:r w:rsidR="00F25823" w:rsidRPr="003261FD">
        <w:rPr>
          <w:bCs/>
          <w:iCs/>
          <w:color w:val="000000" w:themeColor="text1"/>
          <w:sz w:val="22"/>
        </w:rPr>
        <w:t>Bid</w:t>
      </w:r>
      <w:r w:rsidRPr="003261FD">
        <w:rPr>
          <w:bCs/>
          <w:iCs/>
          <w:color w:val="000000" w:themeColor="text1"/>
          <w:sz w:val="22"/>
        </w:rPr>
        <w:t xml:space="preserve"> shall have the p</w:t>
      </w:r>
      <w:r w:rsidR="00D0121E" w:rsidRPr="003261FD">
        <w:rPr>
          <w:bCs/>
          <w:iCs/>
          <w:color w:val="000000" w:themeColor="text1"/>
          <w:sz w:val="22"/>
        </w:rPr>
        <w:t xml:space="preserve">ower of attorney given by the </w:t>
      </w:r>
      <w:r w:rsidR="00F25823" w:rsidRPr="003261FD">
        <w:rPr>
          <w:bCs/>
          <w:iCs/>
          <w:color w:val="000000" w:themeColor="text1"/>
          <w:sz w:val="22"/>
        </w:rPr>
        <w:t>Bid</w:t>
      </w:r>
      <w:r w:rsidRPr="003261FD">
        <w:rPr>
          <w:bCs/>
          <w:iCs/>
          <w:color w:val="000000" w:themeColor="text1"/>
          <w:sz w:val="22"/>
        </w:rPr>
        <w:t xml:space="preserve">der to </w:t>
      </w:r>
      <w:r w:rsidR="00D0121E" w:rsidRPr="003261FD">
        <w:rPr>
          <w:bCs/>
          <w:iCs/>
          <w:color w:val="000000" w:themeColor="text1"/>
          <w:sz w:val="22"/>
        </w:rPr>
        <w:t xml:space="preserve">be attached with the </w:t>
      </w:r>
      <w:r w:rsidR="00F25823" w:rsidRPr="003261FD">
        <w:rPr>
          <w:bCs/>
          <w:iCs/>
          <w:color w:val="000000" w:themeColor="text1"/>
          <w:sz w:val="22"/>
        </w:rPr>
        <w:t>Bid</w:t>
      </w:r>
      <w:r w:rsidR="009B5064" w:rsidRPr="003261FD">
        <w:rPr>
          <w:color w:val="000000" w:themeColor="text1"/>
        </w:rPr>
        <w:br w:type="page"/>
      </w:r>
    </w:p>
    <w:tbl>
      <w:tblPr>
        <w:tblW w:w="0" w:type="auto"/>
        <w:tblLayout w:type="fixed"/>
        <w:tblLook w:val="0000" w:firstRow="0" w:lastRow="0" w:firstColumn="0" w:lastColumn="0" w:noHBand="0" w:noVBand="0"/>
      </w:tblPr>
      <w:tblGrid>
        <w:gridCol w:w="9198"/>
      </w:tblGrid>
      <w:tr w:rsidR="00383B05" w:rsidRPr="003261FD">
        <w:trPr>
          <w:trHeight w:val="900"/>
        </w:trPr>
        <w:tc>
          <w:tcPr>
            <w:tcW w:w="9198" w:type="dxa"/>
            <w:vAlign w:val="center"/>
          </w:tcPr>
          <w:p w:rsidR="006309F7" w:rsidRPr="003261FD" w:rsidRDefault="006309F7" w:rsidP="00F20AF4">
            <w:pPr>
              <w:pStyle w:val="SectionVHeader"/>
              <w:spacing w:before="160" w:after="241"/>
              <w:rPr>
                <w:color w:val="000000" w:themeColor="text1"/>
                <w:lang w:val="en-US"/>
              </w:rPr>
            </w:pPr>
            <w:bookmarkStart w:id="594" w:name="_Toc482500892"/>
            <w:r w:rsidRPr="003261FD">
              <w:rPr>
                <w:color w:val="000000" w:themeColor="text1"/>
                <w:lang w:val="en-US"/>
              </w:rPr>
              <w:br w:type="page"/>
            </w:r>
            <w:bookmarkStart w:id="595" w:name="_Toc163966134"/>
            <w:bookmarkStart w:id="596" w:name="_Toc333564279"/>
            <w:bookmarkStart w:id="597" w:name="_Toc473814109"/>
            <w:r w:rsidRPr="003261FD">
              <w:rPr>
                <w:color w:val="000000" w:themeColor="text1"/>
                <w:lang w:val="en-US"/>
              </w:rPr>
              <w:t xml:space="preserve">Appendix to </w:t>
            </w:r>
            <w:bookmarkEnd w:id="595"/>
            <w:r w:rsidR="00F25823" w:rsidRPr="003261FD">
              <w:rPr>
                <w:color w:val="000000" w:themeColor="text1"/>
                <w:lang w:val="en-US"/>
              </w:rPr>
              <w:t>Bid</w:t>
            </w:r>
            <w:bookmarkEnd w:id="596"/>
            <w:bookmarkEnd w:id="597"/>
          </w:p>
        </w:tc>
      </w:tr>
    </w:tbl>
    <w:p w:rsidR="00D94404" w:rsidRPr="003261FD" w:rsidRDefault="006309F7" w:rsidP="00F20AF4">
      <w:pPr>
        <w:spacing w:before="240" w:after="360"/>
        <w:jc w:val="center"/>
        <w:rPr>
          <w:b/>
          <w:color w:val="000000" w:themeColor="text1"/>
          <w:sz w:val="28"/>
          <w:szCs w:val="28"/>
        </w:rPr>
      </w:pPr>
      <w:r w:rsidRPr="003261FD">
        <w:rPr>
          <w:b/>
          <w:color w:val="000000" w:themeColor="text1"/>
          <w:sz w:val="28"/>
          <w:szCs w:val="28"/>
        </w:rPr>
        <w:t>Schedule of Adjustment Data</w:t>
      </w:r>
    </w:p>
    <w:p w:rsidR="00D94404" w:rsidRPr="003261FD" w:rsidRDefault="00D94404" w:rsidP="00F20AF4">
      <w:pPr>
        <w:spacing w:before="240" w:after="120"/>
        <w:rPr>
          <w:color w:val="000000" w:themeColor="text1"/>
        </w:rPr>
      </w:pPr>
      <w:r w:rsidRPr="003261FD">
        <w:rPr>
          <w:color w:val="000000" w:themeColor="text1"/>
        </w:rPr>
        <w:t xml:space="preserve">[In Tables A, B, and C, below, the </w:t>
      </w:r>
      <w:r w:rsidR="00F25823" w:rsidRPr="003261FD">
        <w:rPr>
          <w:color w:val="000000" w:themeColor="text1"/>
        </w:rPr>
        <w:t>Bid</w:t>
      </w:r>
      <w:r w:rsidRPr="003261FD">
        <w:rPr>
          <w:color w:val="000000" w:themeColor="text1"/>
        </w:rPr>
        <w:t>der shall (a) indicate its amo</w:t>
      </w:r>
      <w:r w:rsidR="00320892" w:rsidRPr="003261FD">
        <w:rPr>
          <w:color w:val="000000" w:themeColor="text1"/>
        </w:rPr>
        <w:t>u</w:t>
      </w:r>
      <w:r w:rsidRPr="003261FD">
        <w:rPr>
          <w:color w:val="000000" w:themeColor="text1"/>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rsidR="006309F7" w:rsidRPr="003261FD" w:rsidRDefault="006309F7" w:rsidP="00F20AF4">
      <w:pPr>
        <w:pStyle w:val="TOCNumber1"/>
        <w:rPr>
          <w:color w:val="000000" w:themeColor="text1"/>
        </w:rPr>
      </w:pPr>
    </w:p>
    <w:p w:rsidR="006309F7" w:rsidRPr="003261FD" w:rsidRDefault="00D94404" w:rsidP="00F20AF4">
      <w:pPr>
        <w:pStyle w:val="SectionVHeading2"/>
        <w:rPr>
          <w:color w:val="000000" w:themeColor="text1"/>
          <w:lang w:val="en-US"/>
        </w:rPr>
      </w:pPr>
      <w:bookmarkStart w:id="598" w:name="_Toc333564280"/>
      <w:bookmarkStart w:id="599" w:name="_Toc473814110"/>
      <w:r w:rsidRPr="003261FD">
        <w:rPr>
          <w:color w:val="000000" w:themeColor="text1"/>
          <w:lang w:val="en-US"/>
        </w:rPr>
        <w:t xml:space="preserve">Table A.  </w:t>
      </w:r>
      <w:r w:rsidR="006309F7" w:rsidRPr="003261FD">
        <w:rPr>
          <w:color w:val="000000" w:themeColor="text1"/>
          <w:lang w:val="en-US"/>
        </w:rPr>
        <w:t>Local Currency</w:t>
      </w:r>
      <w:bookmarkEnd w:id="598"/>
      <w:bookmarkEnd w:id="599"/>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383B05" w:rsidRPr="003261FD">
        <w:trPr>
          <w:cantSplit/>
        </w:trPr>
        <w:tc>
          <w:tcPr>
            <w:tcW w:w="1170"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code*</w:t>
            </w:r>
          </w:p>
        </w:tc>
        <w:tc>
          <w:tcPr>
            <w:tcW w:w="1710"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description*</w:t>
            </w:r>
          </w:p>
        </w:tc>
        <w:tc>
          <w:tcPr>
            <w:tcW w:w="1440"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Source of index*</w:t>
            </w:r>
          </w:p>
        </w:tc>
        <w:tc>
          <w:tcPr>
            <w:tcW w:w="1440"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Base value</w:t>
            </w:r>
          </w:p>
          <w:p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and date*</w:t>
            </w:r>
          </w:p>
        </w:tc>
        <w:tc>
          <w:tcPr>
            <w:tcW w:w="1800" w:type="dxa"/>
            <w:tcBorders>
              <w:top w:val="single" w:sz="18" w:space="0" w:color="auto"/>
              <w:left w:val="single" w:sz="18" w:space="0" w:color="auto"/>
              <w:bottom w:val="single" w:sz="18" w:space="0" w:color="auto"/>
              <w:right w:val="single" w:sz="18" w:space="0" w:color="auto"/>
            </w:tcBorders>
          </w:tcPr>
          <w:p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w:t>
            </w:r>
          </w:p>
          <w:p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w:t>
            </w:r>
          </w:p>
          <w:p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proposed</w:t>
            </w:r>
          </w:p>
          <w:p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weighting</w:t>
            </w:r>
          </w:p>
        </w:tc>
      </w:tr>
      <w:tr w:rsidR="00383B05" w:rsidRPr="003261FD">
        <w:trPr>
          <w:cantSplit/>
        </w:trPr>
        <w:tc>
          <w:tcPr>
            <w:tcW w:w="1170" w:type="dxa"/>
            <w:tcBorders>
              <w:top w:val="single" w:sz="18" w:space="0" w:color="auto"/>
              <w:left w:val="single" w:sz="2" w:space="0" w:color="auto"/>
              <w:bottom w:val="single" w:sz="2" w:space="0" w:color="auto"/>
              <w:right w:val="single" w:sz="2" w:space="0" w:color="auto"/>
            </w:tcBorders>
          </w:tcPr>
          <w:p w:rsidR="006309F7" w:rsidRPr="003261FD" w:rsidRDefault="006309F7" w:rsidP="00F20AF4">
            <w:pPr>
              <w:suppressAutoHyphens/>
              <w:spacing w:before="40" w:after="40"/>
              <w:rPr>
                <w:color w:val="000000" w:themeColor="text1"/>
                <w:sz w:val="18"/>
              </w:rPr>
            </w:pPr>
          </w:p>
        </w:tc>
        <w:tc>
          <w:tcPr>
            <w:tcW w:w="1710" w:type="dxa"/>
            <w:tcBorders>
              <w:top w:val="single" w:sz="18" w:space="0" w:color="auto"/>
              <w:left w:val="single" w:sz="2" w:space="0" w:color="auto"/>
              <w:bottom w:val="single" w:sz="2" w:space="0" w:color="auto"/>
              <w:right w:val="single" w:sz="2" w:space="0" w:color="auto"/>
            </w:tcBorders>
          </w:tcPr>
          <w:p w:rsidR="006309F7" w:rsidRPr="003261FD" w:rsidRDefault="006309F7" w:rsidP="00F20AF4">
            <w:pPr>
              <w:pStyle w:val="TOAHeading"/>
              <w:tabs>
                <w:tab w:val="clear" w:pos="9000"/>
                <w:tab w:val="clear" w:pos="9360"/>
              </w:tabs>
              <w:spacing w:before="40" w:after="40"/>
              <w:rPr>
                <w:color w:val="000000" w:themeColor="text1"/>
              </w:rPr>
            </w:pPr>
            <w:r w:rsidRPr="003261FD">
              <w:rPr>
                <w:color w:val="000000" w:themeColor="text1"/>
              </w:rPr>
              <w:t>Nonadjustable</w:t>
            </w:r>
          </w:p>
        </w:tc>
        <w:tc>
          <w:tcPr>
            <w:tcW w:w="1440" w:type="dxa"/>
            <w:tcBorders>
              <w:top w:val="single" w:sz="18" w:space="0" w:color="auto"/>
              <w:left w:val="single" w:sz="2" w:space="0" w:color="auto"/>
              <w:bottom w:val="single" w:sz="2" w:space="0" w:color="auto"/>
              <w:right w:val="single" w:sz="2" w:space="0" w:color="auto"/>
            </w:tcBorders>
          </w:tcPr>
          <w:p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800" w:type="dxa"/>
            <w:tcBorders>
              <w:top w:val="single" w:sz="18" w:space="0" w:color="auto"/>
              <w:left w:val="single" w:sz="2" w:space="0" w:color="auto"/>
              <w:bottom w:val="single" w:sz="18" w:space="0" w:color="auto"/>
              <w:right w:val="single" w:sz="2" w:space="0" w:color="auto"/>
            </w:tcBorders>
          </w:tcPr>
          <w:p w:rsidR="006309F7" w:rsidRPr="003261FD" w:rsidRDefault="006309F7" w:rsidP="00F20AF4">
            <w:pPr>
              <w:suppressAutoHyphens/>
              <w:spacing w:before="40" w:after="40"/>
              <w:jc w:val="center"/>
              <w:rPr>
                <w:color w:val="000000" w:themeColor="text1"/>
                <w:sz w:val="18"/>
              </w:rPr>
            </w:pPr>
            <w:r w:rsidRPr="003261FD">
              <w:rPr>
                <w:color w:val="000000" w:themeColor="text1"/>
                <w:sz w:val="18"/>
              </w:rPr>
              <w:t>—</w:t>
            </w:r>
          </w:p>
        </w:tc>
        <w:tc>
          <w:tcPr>
            <w:tcW w:w="1530" w:type="dxa"/>
            <w:tcBorders>
              <w:top w:val="single" w:sz="18" w:space="0" w:color="auto"/>
              <w:left w:val="single" w:sz="2" w:space="0" w:color="auto"/>
              <w:bottom w:val="single" w:sz="18" w:space="0" w:color="auto"/>
              <w:right w:val="single" w:sz="2" w:space="0" w:color="auto"/>
            </w:tcBorders>
          </w:tcPr>
          <w:p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A:  </w:t>
            </w:r>
            <w:r w:rsidRPr="003261FD">
              <w:rPr>
                <w:color w:val="000000" w:themeColor="text1"/>
                <w:u w:val="single"/>
              </w:rPr>
              <w:tab/>
            </w:r>
            <w:r w:rsidRPr="003261FD">
              <w:rPr>
                <w:color w:val="000000" w:themeColor="text1"/>
              </w:rPr>
              <w:t>*</w:t>
            </w:r>
          </w:p>
          <w:p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B:  </w:t>
            </w:r>
            <w:r w:rsidRPr="003261FD">
              <w:rPr>
                <w:color w:val="000000" w:themeColor="text1"/>
                <w:u w:val="single"/>
              </w:rPr>
              <w:tab/>
            </w:r>
            <w:r w:rsidR="00554B03" w:rsidRPr="003261FD">
              <w:rPr>
                <w:color w:val="000000" w:themeColor="text1"/>
                <w:u w:val="single"/>
              </w:rPr>
              <w:t>*</w:t>
            </w:r>
          </w:p>
          <w:p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C:  </w:t>
            </w:r>
            <w:r w:rsidRPr="003261FD">
              <w:rPr>
                <w:color w:val="000000" w:themeColor="text1"/>
                <w:u w:val="single"/>
              </w:rPr>
              <w:tab/>
            </w:r>
            <w:r w:rsidR="00554B03" w:rsidRPr="003261FD">
              <w:rPr>
                <w:color w:val="000000" w:themeColor="text1"/>
                <w:u w:val="single"/>
              </w:rPr>
              <w:t>*</w:t>
            </w:r>
          </w:p>
          <w:p w:rsidR="006309F7" w:rsidRPr="003261FD" w:rsidRDefault="006309F7" w:rsidP="00F20AF4">
            <w:pPr>
              <w:tabs>
                <w:tab w:val="left" w:pos="706"/>
              </w:tabs>
              <w:suppressAutoHyphens/>
              <w:spacing w:before="40" w:after="40"/>
              <w:rPr>
                <w:color w:val="000000" w:themeColor="text1"/>
              </w:rPr>
            </w:pPr>
            <w:r w:rsidRPr="003261FD">
              <w:rPr>
                <w:color w:val="000000" w:themeColor="text1"/>
              </w:rPr>
              <w:t xml:space="preserve">D:  </w:t>
            </w:r>
            <w:r w:rsidRPr="003261FD">
              <w:rPr>
                <w:color w:val="000000" w:themeColor="text1"/>
                <w:u w:val="single"/>
              </w:rPr>
              <w:tab/>
            </w:r>
            <w:r w:rsidR="00554B03" w:rsidRPr="003261FD">
              <w:rPr>
                <w:color w:val="000000" w:themeColor="text1"/>
                <w:u w:val="single"/>
              </w:rPr>
              <w:t>*</w:t>
            </w:r>
          </w:p>
          <w:p w:rsidR="006309F7" w:rsidRPr="003261FD" w:rsidRDefault="006309F7" w:rsidP="00F20AF4">
            <w:pPr>
              <w:tabs>
                <w:tab w:val="left" w:pos="706"/>
              </w:tabs>
              <w:suppressAutoHyphens/>
              <w:spacing w:before="40" w:after="40"/>
              <w:rPr>
                <w:color w:val="000000" w:themeColor="text1"/>
                <w:sz w:val="18"/>
              </w:rPr>
            </w:pPr>
            <w:r w:rsidRPr="003261FD">
              <w:rPr>
                <w:color w:val="000000" w:themeColor="text1"/>
              </w:rPr>
              <w:t xml:space="preserve">E:  </w:t>
            </w:r>
            <w:r w:rsidRPr="003261FD">
              <w:rPr>
                <w:color w:val="000000" w:themeColor="text1"/>
                <w:u w:val="single"/>
              </w:rPr>
              <w:tab/>
            </w:r>
            <w:r w:rsidR="00554B03" w:rsidRPr="003261FD">
              <w:rPr>
                <w:color w:val="000000" w:themeColor="text1"/>
                <w:u w:val="single"/>
              </w:rPr>
              <w:t>*</w:t>
            </w:r>
          </w:p>
        </w:tc>
      </w:tr>
      <w:tr w:rsidR="00383B05" w:rsidRPr="003261FD">
        <w:trPr>
          <w:cantSplit/>
        </w:trPr>
        <w:tc>
          <w:tcPr>
            <w:tcW w:w="1170" w:type="dxa"/>
            <w:tcBorders>
              <w:top w:val="single" w:sz="2" w:space="0" w:color="auto"/>
            </w:tcBorders>
          </w:tcPr>
          <w:p w:rsidR="006309F7" w:rsidRPr="003261FD" w:rsidRDefault="006309F7" w:rsidP="00F20AF4">
            <w:pPr>
              <w:suppressAutoHyphens/>
              <w:spacing w:before="40" w:after="40"/>
              <w:rPr>
                <w:b/>
                <w:bCs/>
                <w:color w:val="000000" w:themeColor="text1"/>
                <w:sz w:val="20"/>
              </w:rPr>
            </w:pPr>
          </w:p>
        </w:tc>
        <w:tc>
          <w:tcPr>
            <w:tcW w:w="1710" w:type="dxa"/>
            <w:tcBorders>
              <w:top w:val="single" w:sz="2" w:space="0" w:color="auto"/>
            </w:tcBorders>
          </w:tcPr>
          <w:p w:rsidR="006309F7" w:rsidRPr="003261FD" w:rsidRDefault="006309F7" w:rsidP="00F20AF4">
            <w:pPr>
              <w:suppressAutoHyphens/>
              <w:spacing w:before="40" w:after="40"/>
              <w:rPr>
                <w:b/>
                <w:bCs/>
                <w:color w:val="000000" w:themeColor="text1"/>
                <w:sz w:val="20"/>
              </w:rPr>
            </w:pPr>
          </w:p>
        </w:tc>
        <w:tc>
          <w:tcPr>
            <w:tcW w:w="1440" w:type="dxa"/>
            <w:tcBorders>
              <w:top w:val="single" w:sz="2" w:space="0" w:color="auto"/>
            </w:tcBorders>
          </w:tcPr>
          <w:p w:rsidR="006309F7" w:rsidRPr="003261FD" w:rsidRDefault="006309F7" w:rsidP="00F20AF4">
            <w:pPr>
              <w:suppressAutoHyphens/>
              <w:spacing w:before="40" w:after="40"/>
              <w:rPr>
                <w:b/>
                <w:bCs/>
                <w:color w:val="000000" w:themeColor="text1"/>
                <w:sz w:val="20"/>
              </w:rPr>
            </w:pPr>
          </w:p>
        </w:tc>
        <w:tc>
          <w:tcPr>
            <w:tcW w:w="1440" w:type="dxa"/>
            <w:tcBorders>
              <w:top w:val="single" w:sz="2" w:space="0" w:color="auto"/>
              <w:right w:val="single" w:sz="18" w:space="0" w:color="auto"/>
            </w:tcBorders>
          </w:tcPr>
          <w:p w:rsidR="006309F7" w:rsidRPr="003261FD" w:rsidRDefault="006309F7" w:rsidP="00F20AF4">
            <w:pPr>
              <w:suppressAutoHyphens/>
              <w:spacing w:before="40" w:after="40"/>
              <w:rPr>
                <w:b/>
                <w:bCs/>
                <w:color w:val="000000" w:themeColor="text1"/>
                <w:sz w:val="20"/>
              </w:rPr>
            </w:pPr>
            <w:r w:rsidRPr="003261FD">
              <w:rPr>
                <w:b/>
                <w:bCs/>
                <w:color w:val="000000" w:themeColor="text1"/>
                <w:sz w:val="20"/>
              </w:rPr>
              <w:t>Total</w:t>
            </w:r>
          </w:p>
        </w:tc>
        <w:tc>
          <w:tcPr>
            <w:tcW w:w="1800"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suppressAutoHyphens/>
              <w:spacing w:before="40" w:after="40"/>
              <w:rPr>
                <w:b/>
                <w:bCs/>
                <w:color w:val="000000" w:themeColor="text1"/>
                <w:sz w:val="20"/>
              </w:rPr>
            </w:pPr>
          </w:p>
        </w:tc>
        <w:tc>
          <w:tcPr>
            <w:tcW w:w="1530"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tabs>
                <w:tab w:val="decimal" w:pos="465"/>
              </w:tabs>
              <w:suppressAutoHyphens/>
              <w:spacing w:before="40" w:after="40"/>
              <w:rPr>
                <w:b/>
                <w:bCs/>
                <w:color w:val="000000" w:themeColor="text1"/>
                <w:sz w:val="20"/>
              </w:rPr>
            </w:pPr>
            <w:r w:rsidRPr="003261FD">
              <w:rPr>
                <w:b/>
                <w:bCs/>
                <w:color w:val="000000" w:themeColor="text1"/>
                <w:sz w:val="20"/>
              </w:rPr>
              <w:t>1.00</w:t>
            </w:r>
          </w:p>
        </w:tc>
      </w:tr>
    </w:tbl>
    <w:p w:rsidR="006309F7" w:rsidRPr="003261FD" w:rsidRDefault="00D94404" w:rsidP="00F20AF4">
      <w:pPr>
        <w:suppressAutoHyphens/>
        <w:spacing w:before="240" w:after="120"/>
        <w:rPr>
          <w:color w:val="000000" w:themeColor="text1"/>
        </w:rPr>
      </w:pPr>
      <w:r w:rsidRPr="003261FD">
        <w:rPr>
          <w:color w:val="000000" w:themeColor="text1"/>
        </w:rPr>
        <w:t>[</w:t>
      </w:r>
      <w:r w:rsidR="00FC6B3A" w:rsidRPr="003261FD">
        <w:rPr>
          <w:color w:val="000000" w:themeColor="text1"/>
        </w:rPr>
        <w:t>* To</w:t>
      </w:r>
      <w:r w:rsidRPr="003261FD">
        <w:rPr>
          <w:color w:val="000000" w:themeColor="text1"/>
        </w:rPr>
        <w:t xml:space="preserve"> be entered by the Employer</w:t>
      </w:r>
      <w:r w:rsidR="00554B03" w:rsidRPr="003261FD">
        <w:rPr>
          <w:color w:val="000000" w:themeColor="text1"/>
        </w:rPr>
        <w:t xml:space="preserve">. Whereas “A” should a fixed percentage, B, C, D and E should specify a range of values and the </w:t>
      </w:r>
      <w:r w:rsidR="00F25823" w:rsidRPr="003261FD">
        <w:rPr>
          <w:color w:val="000000" w:themeColor="text1"/>
        </w:rPr>
        <w:t>Bid</w:t>
      </w:r>
      <w:r w:rsidR="00554B03" w:rsidRPr="003261FD">
        <w:rPr>
          <w:color w:val="000000" w:themeColor="text1"/>
        </w:rPr>
        <w:t>der will be required to specify a value within the range such that the total weighting = 1.00</w:t>
      </w:r>
      <w:r w:rsidRPr="003261FD">
        <w:rPr>
          <w:color w:val="000000" w:themeColor="text1"/>
        </w:rPr>
        <w:t>]</w:t>
      </w:r>
    </w:p>
    <w:p w:rsidR="006309F7" w:rsidRPr="003261FD" w:rsidRDefault="00D94404" w:rsidP="00F20AF4">
      <w:pPr>
        <w:pStyle w:val="SectionVHeading2"/>
        <w:spacing w:before="240" w:after="240"/>
        <w:rPr>
          <w:color w:val="000000" w:themeColor="text1"/>
          <w:lang w:val="en-US"/>
        </w:rPr>
      </w:pPr>
      <w:r w:rsidRPr="003261FD">
        <w:rPr>
          <w:color w:val="000000" w:themeColor="text1"/>
          <w:lang w:val="en-US"/>
        </w:rPr>
        <w:br w:type="page"/>
      </w:r>
      <w:bookmarkStart w:id="600" w:name="_Toc333564281"/>
      <w:bookmarkStart w:id="601" w:name="_Toc473814111"/>
      <w:r w:rsidRPr="003261FD">
        <w:rPr>
          <w:color w:val="000000" w:themeColor="text1"/>
          <w:lang w:val="en-US"/>
        </w:rPr>
        <w:t xml:space="preserve">Table B.  </w:t>
      </w:r>
      <w:r w:rsidR="006309F7" w:rsidRPr="003261FD">
        <w:rPr>
          <w:color w:val="000000" w:themeColor="text1"/>
          <w:lang w:val="en-US"/>
        </w:rPr>
        <w:t>Foreign Currency</w:t>
      </w:r>
      <w:r w:rsidR="00E8261A" w:rsidRPr="003261FD">
        <w:rPr>
          <w:color w:val="000000" w:themeColor="text1"/>
          <w:lang w:val="en-US"/>
        </w:rPr>
        <w:t xml:space="preserve"> (FC)</w:t>
      </w:r>
      <w:bookmarkEnd w:id="600"/>
      <w:bookmarkEnd w:id="601"/>
    </w:p>
    <w:p w:rsidR="006309F7" w:rsidRPr="003261FD" w:rsidRDefault="006309F7" w:rsidP="00F20AF4">
      <w:pPr>
        <w:tabs>
          <w:tab w:val="left" w:pos="7200"/>
        </w:tabs>
        <w:suppressAutoHyphens/>
        <w:spacing w:before="240" w:after="240"/>
        <w:rPr>
          <w:color w:val="000000" w:themeColor="text1"/>
          <w:sz w:val="18"/>
        </w:rPr>
      </w:pPr>
      <w:r w:rsidRPr="003261FD">
        <w:rPr>
          <w:b/>
          <w:color w:val="000000" w:themeColor="text1"/>
        </w:rPr>
        <w:t xml:space="preserve">State type:  </w:t>
      </w:r>
      <w:r w:rsidRPr="003261FD">
        <w:rPr>
          <w:bCs/>
          <w:color w:val="000000" w:themeColor="text1"/>
        </w:rPr>
        <w:t>....................... [</w:t>
      </w:r>
      <w:r w:rsidRPr="003261FD">
        <w:rPr>
          <w:color w:val="000000" w:themeColor="text1"/>
        </w:rPr>
        <w:t xml:space="preserve">If the </w:t>
      </w:r>
      <w:r w:rsidR="00F25823" w:rsidRPr="003261FD">
        <w:rPr>
          <w:color w:val="000000" w:themeColor="text1"/>
        </w:rPr>
        <w:t>Bid</w:t>
      </w:r>
      <w:r w:rsidRPr="003261FD">
        <w:rPr>
          <w:color w:val="000000" w:themeColor="text1"/>
        </w:rPr>
        <w:t xml:space="preserve">der </w:t>
      </w:r>
      <w:r w:rsidR="00E8261A" w:rsidRPr="003261FD">
        <w:rPr>
          <w:color w:val="000000" w:themeColor="text1"/>
        </w:rPr>
        <w:t xml:space="preserve">is allowed </w:t>
      </w:r>
      <w:r w:rsidRPr="003261FD">
        <w:rPr>
          <w:color w:val="000000" w:themeColor="text1"/>
        </w:rPr>
        <w:t xml:space="preserve">to </w:t>
      </w:r>
      <w:r w:rsidR="00AB1922" w:rsidRPr="003261FD">
        <w:rPr>
          <w:color w:val="000000" w:themeColor="text1"/>
        </w:rPr>
        <w:t xml:space="preserve">receive payment in </w:t>
      </w:r>
      <w:r w:rsidR="00E8261A" w:rsidRPr="003261FD">
        <w:rPr>
          <w:color w:val="000000" w:themeColor="text1"/>
        </w:rPr>
        <w:t xml:space="preserve">foreign currencies </w:t>
      </w:r>
      <w:r w:rsidR="00AB1922" w:rsidRPr="003261FD">
        <w:rPr>
          <w:color w:val="000000" w:themeColor="text1"/>
        </w:rPr>
        <w:t xml:space="preserve">this table shall be used. If </w:t>
      </w:r>
      <w:r w:rsidR="00F25823" w:rsidRPr="003261FD">
        <w:rPr>
          <w:color w:val="000000" w:themeColor="text1"/>
        </w:rPr>
        <w:t>Bid</w:t>
      </w:r>
      <w:r w:rsidR="00E8261A" w:rsidRPr="003261FD">
        <w:rPr>
          <w:color w:val="000000" w:themeColor="text1"/>
        </w:rPr>
        <w:t>der wishes to quote in</w:t>
      </w:r>
      <w:r w:rsidRPr="003261FD">
        <w:rPr>
          <w:color w:val="000000" w:themeColor="text1"/>
        </w:rPr>
        <w:t xml:space="preserve"> more than one foreign currency</w:t>
      </w:r>
      <w:r w:rsidR="00AB1922" w:rsidRPr="003261FD">
        <w:rPr>
          <w:color w:val="000000" w:themeColor="text1"/>
        </w:rPr>
        <w:t xml:space="preserve"> (up to three currencies permitted)</w:t>
      </w:r>
      <w:r w:rsidRPr="003261FD">
        <w:rPr>
          <w:color w:val="000000" w:themeColor="text1"/>
        </w:rPr>
        <w:t xml:space="preserve"> </w:t>
      </w:r>
      <w:r w:rsidR="00AB1922" w:rsidRPr="003261FD">
        <w:rPr>
          <w:color w:val="000000" w:themeColor="text1"/>
        </w:rPr>
        <w:t xml:space="preserve">then </w:t>
      </w:r>
      <w:r w:rsidRPr="003261FD">
        <w:rPr>
          <w:color w:val="000000" w:themeColor="text1"/>
        </w:rPr>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383B05" w:rsidRPr="003261FD">
        <w:trPr>
          <w:tblHeader/>
        </w:trPr>
        <w:tc>
          <w:tcPr>
            <w:tcW w:w="857"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code</w:t>
            </w:r>
          </w:p>
        </w:tc>
        <w:tc>
          <w:tcPr>
            <w:tcW w:w="1735"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Index description</w:t>
            </w:r>
          </w:p>
        </w:tc>
        <w:tc>
          <w:tcPr>
            <w:tcW w:w="1224"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Source of index</w:t>
            </w:r>
          </w:p>
        </w:tc>
        <w:tc>
          <w:tcPr>
            <w:tcW w:w="1152"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suppressAutoHyphens/>
              <w:spacing w:before="40" w:after="40"/>
              <w:jc w:val="center"/>
              <w:rPr>
                <w:b/>
                <w:bCs/>
                <w:iCs/>
                <w:color w:val="000000" w:themeColor="text1"/>
              </w:rPr>
            </w:pPr>
            <w:r w:rsidRPr="003261FD">
              <w:rPr>
                <w:b/>
                <w:bCs/>
                <w:iCs/>
                <w:color w:val="000000" w:themeColor="text1"/>
              </w:rPr>
              <w:t>Equivalent in FC1</w:t>
            </w:r>
          </w:p>
        </w:tc>
        <w:tc>
          <w:tcPr>
            <w:tcW w:w="1213" w:type="dxa"/>
            <w:tcBorders>
              <w:top w:val="single" w:sz="18" w:space="0" w:color="auto"/>
              <w:left w:val="single" w:sz="18" w:space="0" w:color="auto"/>
              <w:bottom w:val="single" w:sz="18" w:space="0" w:color="auto"/>
              <w:right w:val="single" w:sz="18" w:space="0" w:color="auto"/>
            </w:tcBorders>
          </w:tcPr>
          <w:p w:rsidR="006309F7" w:rsidRPr="003261FD" w:rsidRDefault="00F25823" w:rsidP="00F20AF4">
            <w:pPr>
              <w:suppressAutoHyphens/>
              <w:spacing w:before="40" w:after="40"/>
              <w:jc w:val="center"/>
              <w:rPr>
                <w:b/>
                <w:bCs/>
                <w:iCs/>
                <w:color w:val="000000" w:themeColor="text1"/>
              </w:rPr>
            </w:pPr>
            <w:r w:rsidRPr="003261FD">
              <w:rPr>
                <w:b/>
                <w:bCs/>
                <w:iCs/>
                <w:color w:val="000000" w:themeColor="text1"/>
              </w:rPr>
              <w:t>Bid</w:t>
            </w:r>
            <w:r w:rsidR="006309F7" w:rsidRPr="003261FD">
              <w:rPr>
                <w:b/>
                <w:bCs/>
                <w:iCs/>
                <w:color w:val="000000" w:themeColor="text1"/>
              </w:rPr>
              <w:t>der’s proposed weighting</w:t>
            </w:r>
          </w:p>
        </w:tc>
      </w:tr>
      <w:tr w:rsidR="00383B05" w:rsidRPr="003261FD">
        <w:trPr>
          <w:tblHeader/>
        </w:trPr>
        <w:tc>
          <w:tcPr>
            <w:tcW w:w="857" w:type="dxa"/>
            <w:tcBorders>
              <w:top w:val="single" w:sz="18" w:space="0" w:color="auto"/>
              <w:left w:val="single" w:sz="2" w:space="0" w:color="auto"/>
              <w:bottom w:val="single" w:sz="2" w:space="0" w:color="auto"/>
              <w:right w:val="single" w:sz="2" w:space="0" w:color="auto"/>
            </w:tcBorders>
          </w:tcPr>
          <w:p w:rsidR="006309F7" w:rsidRPr="003261FD" w:rsidRDefault="006309F7" w:rsidP="00F20AF4">
            <w:pPr>
              <w:suppressAutoHyphens/>
              <w:spacing w:before="40" w:after="40"/>
              <w:rPr>
                <w:b/>
                <w:bCs/>
                <w:iCs/>
                <w:color w:val="000000" w:themeColor="text1"/>
                <w:sz w:val="18"/>
              </w:rPr>
            </w:pPr>
          </w:p>
        </w:tc>
        <w:tc>
          <w:tcPr>
            <w:tcW w:w="1735" w:type="dxa"/>
            <w:tcBorders>
              <w:top w:val="single" w:sz="18" w:space="0" w:color="auto"/>
              <w:left w:val="single" w:sz="2" w:space="0" w:color="auto"/>
              <w:bottom w:val="single" w:sz="2" w:space="0" w:color="auto"/>
              <w:right w:val="single" w:sz="2" w:space="0" w:color="auto"/>
            </w:tcBorders>
          </w:tcPr>
          <w:p w:rsidR="006309F7" w:rsidRPr="003261FD" w:rsidRDefault="006309F7" w:rsidP="00F20AF4">
            <w:pPr>
              <w:pStyle w:val="TOAHeading"/>
              <w:tabs>
                <w:tab w:val="clear" w:pos="9000"/>
                <w:tab w:val="clear" w:pos="9360"/>
              </w:tabs>
              <w:spacing w:before="40" w:after="40"/>
              <w:rPr>
                <w:iCs/>
                <w:color w:val="000000" w:themeColor="text1"/>
              </w:rPr>
            </w:pPr>
            <w:r w:rsidRPr="003261FD">
              <w:rPr>
                <w:iCs/>
                <w:color w:val="000000" w:themeColor="text1"/>
              </w:rPr>
              <w:t>Nonadjustable</w:t>
            </w:r>
          </w:p>
        </w:tc>
        <w:tc>
          <w:tcPr>
            <w:tcW w:w="1224" w:type="dxa"/>
            <w:tcBorders>
              <w:top w:val="single" w:sz="18" w:space="0" w:color="auto"/>
              <w:left w:val="single" w:sz="2" w:space="0" w:color="auto"/>
              <w:bottom w:val="single" w:sz="2" w:space="0" w:color="auto"/>
              <w:right w:val="single" w:sz="2" w:space="0" w:color="auto"/>
            </w:tcBorders>
          </w:tcPr>
          <w:p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152" w:type="dxa"/>
            <w:tcBorders>
              <w:top w:val="single" w:sz="18" w:space="0" w:color="auto"/>
              <w:left w:val="single" w:sz="2" w:space="0" w:color="auto"/>
              <w:bottom w:val="single" w:sz="2" w:space="0" w:color="auto"/>
              <w:right w:val="single" w:sz="2" w:space="0" w:color="auto"/>
            </w:tcBorders>
          </w:tcPr>
          <w:p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440" w:type="dxa"/>
            <w:tcBorders>
              <w:top w:val="single" w:sz="18" w:space="0" w:color="auto"/>
              <w:left w:val="single" w:sz="2" w:space="0" w:color="auto"/>
              <w:bottom w:val="single" w:sz="2" w:space="0" w:color="auto"/>
              <w:right w:val="single" w:sz="2" w:space="0" w:color="auto"/>
            </w:tcBorders>
          </w:tcPr>
          <w:p w:rsidR="006309F7" w:rsidRPr="003261FD" w:rsidRDefault="006309F7" w:rsidP="00F20AF4">
            <w:pPr>
              <w:suppressAutoHyphens/>
              <w:spacing w:before="40" w:after="40"/>
              <w:jc w:val="center"/>
              <w:rPr>
                <w:b/>
                <w:bCs/>
                <w:iCs/>
                <w:color w:val="000000" w:themeColor="text1"/>
                <w:sz w:val="18"/>
              </w:rPr>
            </w:pPr>
            <w:r w:rsidRPr="003261FD">
              <w:rPr>
                <w:b/>
                <w:bCs/>
                <w:iCs/>
                <w:color w:val="000000" w:themeColor="text1"/>
                <w:sz w:val="18"/>
              </w:rPr>
              <w:t>—</w:t>
            </w:r>
          </w:p>
        </w:tc>
        <w:tc>
          <w:tcPr>
            <w:tcW w:w="1379" w:type="dxa"/>
            <w:tcBorders>
              <w:top w:val="single" w:sz="18" w:space="0" w:color="auto"/>
              <w:left w:val="single" w:sz="2" w:space="0" w:color="auto"/>
              <w:bottom w:val="single" w:sz="18" w:space="0" w:color="auto"/>
              <w:right w:val="single" w:sz="2" w:space="0" w:color="auto"/>
            </w:tcBorders>
          </w:tcPr>
          <w:p w:rsidR="006309F7" w:rsidRPr="003261FD" w:rsidRDefault="006309F7" w:rsidP="00F20AF4">
            <w:pPr>
              <w:suppressAutoHyphens/>
              <w:spacing w:before="40" w:after="40"/>
              <w:rPr>
                <w:b/>
                <w:bCs/>
                <w:iCs/>
                <w:color w:val="000000" w:themeColor="text1"/>
                <w:sz w:val="18"/>
              </w:rPr>
            </w:pPr>
          </w:p>
        </w:tc>
        <w:tc>
          <w:tcPr>
            <w:tcW w:w="1213" w:type="dxa"/>
            <w:tcBorders>
              <w:top w:val="single" w:sz="18" w:space="0" w:color="auto"/>
              <w:left w:val="single" w:sz="2" w:space="0" w:color="auto"/>
              <w:bottom w:val="single" w:sz="18" w:space="0" w:color="auto"/>
              <w:right w:val="single" w:sz="2" w:space="0" w:color="auto"/>
            </w:tcBorders>
          </w:tcPr>
          <w:p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A:  </w:t>
            </w:r>
            <w:r w:rsidRPr="003261FD">
              <w:rPr>
                <w:b/>
                <w:bCs/>
                <w:iCs/>
                <w:color w:val="000000" w:themeColor="text1"/>
                <w:sz w:val="18"/>
                <w:u w:val="single"/>
              </w:rPr>
              <w:tab/>
            </w:r>
            <w:r w:rsidRPr="003261FD">
              <w:rPr>
                <w:b/>
                <w:bCs/>
                <w:iCs/>
                <w:color w:val="000000" w:themeColor="text1"/>
                <w:sz w:val="18"/>
              </w:rPr>
              <w:t>*</w:t>
            </w:r>
          </w:p>
          <w:p w:rsidR="006309F7" w:rsidRPr="003261FD" w:rsidRDefault="006309F7" w:rsidP="00F20AF4">
            <w:pPr>
              <w:tabs>
                <w:tab w:val="left" w:pos="706"/>
              </w:tabs>
              <w:suppressAutoHyphens/>
              <w:spacing w:before="40" w:after="40"/>
              <w:rPr>
                <w:b/>
                <w:bCs/>
                <w:iCs/>
                <w:color w:val="000000" w:themeColor="text1"/>
                <w:sz w:val="18"/>
              </w:rPr>
            </w:pPr>
          </w:p>
          <w:p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B:  </w:t>
            </w:r>
            <w:r w:rsidRPr="003261FD">
              <w:rPr>
                <w:b/>
                <w:bCs/>
                <w:iCs/>
                <w:color w:val="000000" w:themeColor="text1"/>
                <w:sz w:val="18"/>
                <w:u w:val="single"/>
              </w:rPr>
              <w:tab/>
            </w:r>
            <w:r w:rsidR="00430910" w:rsidRPr="003261FD">
              <w:rPr>
                <w:b/>
                <w:bCs/>
                <w:iCs/>
                <w:color w:val="000000" w:themeColor="text1"/>
                <w:sz w:val="18"/>
                <w:u w:val="single"/>
              </w:rPr>
              <w:t>*</w:t>
            </w:r>
          </w:p>
          <w:p w:rsidR="006309F7" w:rsidRPr="003261FD" w:rsidRDefault="006309F7" w:rsidP="00F20AF4">
            <w:pPr>
              <w:tabs>
                <w:tab w:val="left" w:pos="706"/>
              </w:tabs>
              <w:suppressAutoHyphens/>
              <w:spacing w:before="40" w:after="40"/>
              <w:rPr>
                <w:b/>
                <w:bCs/>
                <w:iCs/>
                <w:color w:val="000000" w:themeColor="text1"/>
                <w:sz w:val="18"/>
              </w:rPr>
            </w:pPr>
          </w:p>
          <w:p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C:  </w:t>
            </w:r>
            <w:r w:rsidRPr="003261FD">
              <w:rPr>
                <w:b/>
                <w:bCs/>
                <w:iCs/>
                <w:color w:val="000000" w:themeColor="text1"/>
                <w:sz w:val="18"/>
                <w:u w:val="single"/>
              </w:rPr>
              <w:tab/>
            </w:r>
            <w:r w:rsidR="00430910" w:rsidRPr="003261FD">
              <w:rPr>
                <w:b/>
                <w:bCs/>
                <w:iCs/>
                <w:color w:val="000000" w:themeColor="text1"/>
                <w:sz w:val="18"/>
                <w:u w:val="single"/>
              </w:rPr>
              <w:t>*</w:t>
            </w:r>
          </w:p>
          <w:p w:rsidR="006309F7" w:rsidRPr="003261FD" w:rsidRDefault="006309F7" w:rsidP="00F20AF4">
            <w:pPr>
              <w:tabs>
                <w:tab w:val="left" w:pos="706"/>
              </w:tabs>
              <w:suppressAutoHyphens/>
              <w:spacing w:before="40" w:after="40"/>
              <w:rPr>
                <w:b/>
                <w:bCs/>
                <w:iCs/>
                <w:color w:val="000000" w:themeColor="text1"/>
                <w:sz w:val="18"/>
              </w:rPr>
            </w:pPr>
          </w:p>
          <w:p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D:  </w:t>
            </w:r>
            <w:r w:rsidRPr="003261FD">
              <w:rPr>
                <w:b/>
                <w:bCs/>
                <w:iCs/>
                <w:color w:val="000000" w:themeColor="text1"/>
                <w:sz w:val="18"/>
                <w:u w:val="single"/>
              </w:rPr>
              <w:tab/>
            </w:r>
            <w:r w:rsidR="00430910" w:rsidRPr="003261FD">
              <w:rPr>
                <w:b/>
                <w:bCs/>
                <w:iCs/>
                <w:color w:val="000000" w:themeColor="text1"/>
                <w:sz w:val="18"/>
                <w:u w:val="single"/>
              </w:rPr>
              <w:t>*</w:t>
            </w:r>
          </w:p>
          <w:p w:rsidR="006309F7" w:rsidRPr="003261FD" w:rsidRDefault="006309F7" w:rsidP="00F20AF4">
            <w:pPr>
              <w:tabs>
                <w:tab w:val="left" w:pos="706"/>
              </w:tabs>
              <w:suppressAutoHyphens/>
              <w:spacing w:before="40" w:after="40"/>
              <w:rPr>
                <w:b/>
                <w:bCs/>
                <w:iCs/>
                <w:color w:val="000000" w:themeColor="text1"/>
                <w:sz w:val="18"/>
              </w:rPr>
            </w:pPr>
          </w:p>
          <w:p w:rsidR="006309F7" w:rsidRPr="003261FD" w:rsidRDefault="006309F7" w:rsidP="00F20AF4">
            <w:pPr>
              <w:tabs>
                <w:tab w:val="left" w:pos="706"/>
              </w:tabs>
              <w:suppressAutoHyphens/>
              <w:spacing w:before="40" w:after="40"/>
              <w:rPr>
                <w:b/>
                <w:bCs/>
                <w:iCs/>
                <w:color w:val="000000" w:themeColor="text1"/>
                <w:sz w:val="18"/>
              </w:rPr>
            </w:pPr>
            <w:r w:rsidRPr="003261FD">
              <w:rPr>
                <w:b/>
                <w:bCs/>
                <w:iCs/>
                <w:color w:val="000000" w:themeColor="text1"/>
                <w:sz w:val="18"/>
              </w:rPr>
              <w:t xml:space="preserve">E:  </w:t>
            </w:r>
            <w:r w:rsidRPr="003261FD">
              <w:rPr>
                <w:b/>
                <w:bCs/>
                <w:iCs/>
                <w:color w:val="000000" w:themeColor="text1"/>
                <w:sz w:val="18"/>
                <w:u w:val="single"/>
              </w:rPr>
              <w:tab/>
            </w:r>
            <w:r w:rsidR="00430910" w:rsidRPr="003261FD">
              <w:rPr>
                <w:b/>
                <w:bCs/>
                <w:iCs/>
                <w:color w:val="000000" w:themeColor="text1"/>
                <w:sz w:val="18"/>
                <w:u w:val="single"/>
              </w:rPr>
              <w:t>*</w:t>
            </w:r>
          </w:p>
        </w:tc>
      </w:tr>
      <w:tr w:rsidR="00383B05" w:rsidRPr="003261FD">
        <w:trPr>
          <w:tblHeader/>
        </w:trPr>
        <w:tc>
          <w:tcPr>
            <w:tcW w:w="857" w:type="dxa"/>
            <w:tcBorders>
              <w:top w:val="single" w:sz="2" w:space="0" w:color="auto"/>
            </w:tcBorders>
          </w:tcPr>
          <w:p w:rsidR="006309F7" w:rsidRPr="003261FD" w:rsidRDefault="006309F7" w:rsidP="00F20AF4">
            <w:pPr>
              <w:suppressAutoHyphens/>
              <w:spacing w:before="40" w:after="40"/>
              <w:rPr>
                <w:b/>
                <w:bCs/>
                <w:color w:val="000000" w:themeColor="text1"/>
                <w:sz w:val="18"/>
              </w:rPr>
            </w:pPr>
          </w:p>
        </w:tc>
        <w:tc>
          <w:tcPr>
            <w:tcW w:w="1735" w:type="dxa"/>
            <w:tcBorders>
              <w:top w:val="single" w:sz="2" w:space="0" w:color="auto"/>
            </w:tcBorders>
          </w:tcPr>
          <w:p w:rsidR="006309F7" w:rsidRPr="003261FD" w:rsidRDefault="006309F7" w:rsidP="00F20AF4">
            <w:pPr>
              <w:suppressAutoHyphens/>
              <w:spacing w:before="40" w:after="40"/>
              <w:rPr>
                <w:b/>
                <w:bCs/>
                <w:color w:val="000000" w:themeColor="text1"/>
                <w:sz w:val="18"/>
              </w:rPr>
            </w:pPr>
          </w:p>
        </w:tc>
        <w:tc>
          <w:tcPr>
            <w:tcW w:w="1224" w:type="dxa"/>
            <w:tcBorders>
              <w:top w:val="single" w:sz="2" w:space="0" w:color="auto"/>
            </w:tcBorders>
          </w:tcPr>
          <w:p w:rsidR="006309F7" w:rsidRPr="003261FD" w:rsidRDefault="006309F7" w:rsidP="00F20AF4">
            <w:pPr>
              <w:suppressAutoHyphens/>
              <w:spacing w:before="40" w:after="40"/>
              <w:rPr>
                <w:b/>
                <w:bCs/>
                <w:color w:val="000000" w:themeColor="text1"/>
                <w:sz w:val="18"/>
              </w:rPr>
            </w:pPr>
          </w:p>
        </w:tc>
        <w:tc>
          <w:tcPr>
            <w:tcW w:w="1152" w:type="dxa"/>
            <w:tcBorders>
              <w:top w:val="single" w:sz="2" w:space="0" w:color="auto"/>
            </w:tcBorders>
          </w:tcPr>
          <w:p w:rsidR="006309F7" w:rsidRPr="003261FD" w:rsidRDefault="006309F7" w:rsidP="00F20AF4">
            <w:pPr>
              <w:suppressAutoHyphens/>
              <w:spacing w:before="40" w:after="40"/>
              <w:rPr>
                <w:b/>
                <w:bCs/>
                <w:color w:val="000000" w:themeColor="text1"/>
                <w:sz w:val="18"/>
              </w:rPr>
            </w:pPr>
          </w:p>
        </w:tc>
        <w:tc>
          <w:tcPr>
            <w:tcW w:w="1440" w:type="dxa"/>
            <w:tcBorders>
              <w:top w:val="single" w:sz="2" w:space="0" w:color="auto"/>
              <w:right w:val="single" w:sz="18" w:space="0" w:color="auto"/>
            </w:tcBorders>
          </w:tcPr>
          <w:p w:rsidR="006309F7" w:rsidRPr="003261FD" w:rsidRDefault="006309F7" w:rsidP="00F20AF4">
            <w:pPr>
              <w:suppressAutoHyphens/>
              <w:spacing w:before="40" w:after="40"/>
              <w:rPr>
                <w:b/>
                <w:bCs/>
                <w:color w:val="000000" w:themeColor="text1"/>
                <w:sz w:val="18"/>
              </w:rPr>
            </w:pPr>
            <w:r w:rsidRPr="003261FD">
              <w:rPr>
                <w:b/>
                <w:bCs/>
                <w:color w:val="000000" w:themeColor="text1"/>
                <w:sz w:val="18"/>
              </w:rPr>
              <w:t>Total</w:t>
            </w:r>
          </w:p>
        </w:tc>
        <w:tc>
          <w:tcPr>
            <w:tcW w:w="1379"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suppressAutoHyphens/>
              <w:spacing w:before="40" w:after="40"/>
              <w:rPr>
                <w:b/>
                <w:bCs/>
                <w:color w:val="000000" w:themeColor="text1"/>
                <w:sz w:val="18"/>
              </w:rPr>
            </w:pPr>
          </w:p>
        </w:tc>
        <w:tc>
          <w:tcPr>
            <w:tcW w:w="1213"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tabs>
                <w:tab w:val="decimal" w:pos="465"/>
              </w:tabs>
              <w:suppressAutoHyphens/>
              <w:spacing w:before="40" w:after="40"/>
              <w:rPr>
                <w:b/>
                <w:bCs/>
                <w:color w:val="000000" w:themeColor="text1"/>
                <w:sz w:val="18"/>
              </w:rPr>
            </w:pPr>
            <w:r w:rsidRPr="003261FD">
              <w:rPr>
                <w:b/>
                <w:bCs/>
                <w:color w:val="000000" w:themeColor="text1"/>
                <w:sz w:val="18"/>
              </w:rPr>
              <w:t>1.00</w:t>
            </w:r>
          </w:p>
        </w:tc>
      </w:tr>
    </w:tbl>
    <w:p w:rsidR="00D94404" w:rsidRPr="003261FD" w:rsidRDefault="00D94404" w:rsidP="00F20AF4">
      <w:pPr>
        <w:suppressAutoHyphens/>
        <w:spacing w:before="240" w:after="120"/>
        <w:rPr>
          <w:color w:val="000000" w:themeColor="text1"/>
        </w:rPr>
      </w:pPr>
      <w:r w:rsidRPr="003261FD">
        <w:rPr>
          <w:color w:val="000000" w:themeColor="text1"/>
        </w:rPr>
        <w:t>[</w:t>
      </w:r>
      <w:r w:rsidR="00FC6B3A" w:rsidRPr="003261FD">
        <w:rPr>
          <w:color w:val="000000" w:themeColor="text1"/>
        </w:rPr>
        <w:t>* To</w:t>
      </w:r>
      <w:r w:rsidRPr="003261FD">
        <w:rPr>
          <w:color w:val="000000" w:themeColor="text1"/>
        </w:rPr>
        <w:t xml:space="preserve"> be entered by the Employer</w:t>
      </w:r>
      <w:r w:rsidR="00430910" w:rsidRPr="003261FD">
        <w:rPr>
          <w:color w:val="000000" w:themeColor="text1"/>
        </w:rPr>
        <w:t xml:space="preserve">. Whereas “A” should a fixed percentage, B, C, D and E should specify a range of values and the </w:t>
      </w:r>
      <w:r w:rsidR="00F25823" w:rsidRPr="003261FD">
        <w:rPr>
          <w:color w:val="000000" w:themeColor="text1"/>
        </w:rPr>
        <w:t>Bid</w:t>
      </w:r>
      <w:r w:rsidR="00430910" w:rsidRPr="003261FD">
        <w:rPr>
          <w:color w:val="000000" w:themeColor="text1"/>
        </w:rPr>
        <w:t>der will be required to specify a value within the range such that the total weighting = 1.00</w:t>
      </w:r>
      <w:r w:rsidRPr="003261FD">
        <w:rPr>
          <w:color w:val="000000" w:themeColor="text1"/>
        </w:rPr>
        <w:t>]</w:t>
      </w:r>
    </w:p>
    <w:p w:rsidR="006309F7" w:rsidRPr="003261FD" w:rsidRDefault="006309F7" w:rsidP="00F20AF4">
      <w:pPr>
        <w:pStyle w:val="SectionVHeading2"/>
        <w:spacing w:before="240" w:after="360"/>
        <w:rPr>
          <w:color w:val="000000" w:themeColor="text1"/>
          <w:lang w:val="en-US"/>
        </w:rPr>
      </w:pPr>
      <w:r w:rsidRPr="003261FD">
        <w:rPr>
          <w:color w:val="000000" w:themeColor="text1"/>
          <w:lang w:val="en-US"/>
        </w:rPr>
        <w:br w:type="page"/>
      </w:r>
      <w:bookmarkStart w:id="602" w:name="_Toc333564282"/>
      <w:bookmarkStart w:id="603" w:name="_Toc473814112"/>
      <w:r w:rsidR="00D94404" w:rsidRPr="003261FD">
        <w:rPr>
          <w:color w:val="000000" w:themeColor="text1"/>
          <w:lang w:val="en-US"/>
        </w:rPr>
        <w:t xml:space="preserve">Table C.  </w:t>
      </w:r>
      <w:r w:rsidRPr="003261FD">
        <w:rPr>
          <w:color w:val="000000" w:themeColor="text1"/>
          <w:lang w:val="en-US"/>
        </w:rPr>
        <w:t>Summary of Payment Currencies</w:t>
      </w:r>
      <w:bookmarkEnd w:id="602"/>
      <w:bookmarkEnd w:id="603"/>
    </w:p>
    <w:p w:rsidR="006309F7" w:rsidRPr="003261FD" w:rsidRDefault="00E11E42" w:rsidP="00F20AF4">
      <w:pPr>
        <w:pStyle w:val="Technical4"/>
        <w:keepNext/>
        <w:keepLines/>
        <w:tabs>
          <w:tab w:val="clear" w:pos="-720"/>
        </w:tabs>
        <w:spacing w:before="240" w:after="120"/>
        <w:jc w:val="center"/>
        <w:rPr>
          <w:rFonts w:ascii="Times New Roman" w:hAnsi="Times New Roman"/>
          <w:b w:val="0"/>
          <w:color w:val="000000" w:themeColor="text1"/>
        </w:rPr>
      </w:pPr>
      <w:r w:rsidRPr="003261FD">
        <w:rPr>
          <w:rFonts w:ascii="Times New Roman" w:hAnsi="Times New Roman"/>
          <w:b w:val="0"/>
          <w:color w:val="000000" w:themeColor="text1"/>
        </w:rPr>
        <w:t>Table: Alternative A</w:t>
      </w:r>
    </w:p>
    <w:p w:rsidR="006309F7" w:rsidRPr="003261FD" w:rsidRDefault="006309F7" w:rsidP="00F20AF4">
      <w:pPr>
        <w:pStyle w:val="Technical4"/>
        <w:keepNext/>
        <w:keepLines/>
        <w:tabs>
          <w:tab w:val="clear" w:pos="-720"/>
        </w:tabs>
        <w:spacing w:before="240" w:after="240"/>
        <w:rPr>
          <w:b w:val="0"/>
          <w:iCs/>
          <w:color w:val="000000" w:themeColor="text1"/>
          <w:sz w:val="16"/>
        </w:rPr>
      </w:pPr>
      <w:r w:rsidRPr="003261FD">
        <w:rPr>
          <w:rFonts w:ascii="Times New Roman" w:hAnsi="Times New Roman"/>
          <w:bCs/>
          <w:color w:val="000000" w:themeColor="text1"/>
        </w:rPr>
        <w:t>For</w:t>
      </w:r>
      <w:r w:rsidR="00F732BF" w:rsidRPr="003261FD">
        <w:rPr>
          <w:rFonts w:ascii="Times New Roman" w:hAnsi="Times New Roman"/>
          <w:b w:val="0"/>
          <w:color w:val="000000" w:themeColor="text1"/>
        </w:rPr>
        <w:t xml:space="preserve"> ……………………</w:t>
      </w:r>
      <w:r w:rsidR="00B15A5C" w:rsidRPr="003261FD">
        <w:rPr>
          <w:rFonts w:ascii="Times New Roman" w:hAnsi="Times New Roman"/>
          <w:b w:val="0"/>
          <w:color w:val="000000" w:themeColor="text1"/>
        </w:rPr>
        <w:t>….</w:t>
      </w:r>
      <w:r w:rsidRPr="003261FD">
        <w:rPr>
          <w:rFonts w:ascii="Times New Roman" w:hAnsi="Times New Roman"/>
          <w:b w:val="0"/>
          <w:iCs/>
          <w:color w:val="000000" w:themeColor="text1"/>
        </w:rPr>
        <w:t>[insert name of Section of the Works]</w:t>
      </w:r>
      <w:r w:rsidRPr="003261FD">
        <w:rPr>
          <w:b w:val="0"/>
          <w:iCs/>
          <w:color w:val="000000" w:themeColor="text1"/>
          <w:sz w:val="16"/>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525"/>
        <w:gridCol w:w="1800"/>
        <w:gridCol w:w="1800"/>
        <w:gridCol w:w="2160"/>
      </w:tblGrid>
      <w:tr w:rsidR="00383B05" w:rsidRPr="003261FD" w:rsidTr="0000387F">
        <w:tc>
          <w:tcPr>
            <w:tcW w:w="1800"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keepNext/>
              <w:keepLines/>
              <w:suppressAutoHyphens/>
              <w:spacing w:after="40"/>
              <w:jc w:val="center"/>
              <w:rPr>
                <w:b/>
                <w:bCs/>
                <w:iCs/>
                <w:color w:val="000000" w:themeColor="text1"/>
              </w:rPr>
            </w:pPr>
          </w:p>
          <w:p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Name of payment currency</w:t>
            </w:r>
          </w:p>
        </w:tc>
        <w:tc>
          <w:tcPr>
            <w:tcW w:w="1525"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A</w:t>
            </w:r>
          </w:p>
          <w:p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Amount of currency</w:t>
            </w:r>
          </w:p>
        </w:tc>
        <w:tc>
          <w:tcPr>
            <w:tcW w:w="1800"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B</w:t>
            </w:r>
          </w:p>
          <w:p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Rate of exchange</w:t>
            </w:r>
          </w:p>
          <w:p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C</w:t>
            </w:r>
          </w:p>
          <w:p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Local currency equivalent</w:t>
            </w:r>
          </w:p>
          <w:p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C = A x B</w:t>
            </w:r>
          </w:p>
        </w:tc>
        <w:tc>
          <w:tcPr>
            <w:tcW w:w="2160"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D</w:t>
            </w:r>
          </w:p>
          <w:p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rPr>
              <w:t>Percentage of</w:t>
            </w:r>
            <w:r w:rsidRPr="003261FD">
              <w:rPr>
                <w:b/>
                <w:bCs/>
                <w:iCs/>
                <w:color w:val="000000" w:themeColor="text1"/>
              </w:rPr>
              <w:br/>
              <w:t xml:space="preserve"> </w:t>
            </w:r>
            <w:r w:rsidR="002A243F" w:rsidRPr="003261FD">
              <w:rPr>
                <w:b/>
                <w:bCs/>
                <w:iCs/>
                <w:color w:val="000000" w:themeColor="text1"/>
              </w:rPr>
              <w:t xml:space="preserve">Total </w:t>
            </w:r>
            <w:r w:rsidR="00F25823" w:rsidRPr="003261FD">
              <w:rPr>
                <w:b/>
                <w:bCs/>
                <w:iCs/>
                <w:color w:val="000000" w:themeColor="text1"/>
              </w:rPr>
              <w:t>Bid</w:t>
            </w:r>
            <w:r w:rsidRPr="003261FD">
              <w:rPr>
                <w:b/>
                <w:bCs/>
                <w:iCs/>
                <w:color w:val="000000" w:themeColor="text1"/>
              </w:rPr>
              <w:t xml:space="preserve"> Price (</w:t>
            </w:r>
            <w:r w:rsidR="002A243F" w:rsidRPr="003261FD">
              <w:rPr>
                <w:b/>
                <w:bCs/>
                <w:iCs/>
                <w:color w:val="000000" w:themeColor="text1"/>
              </w:rPr>
              <w:t>T</w:t>
            </w:r>
            <w:r w:rsidRPr="003261FD">
              <w:rPr>
                <w:b/>
                <w:bCs/>
                <w:iCs/>
                <w:color w:val="000000" w:themeColor="text1"/>
              </w:rPr>
              <w:t>BP)</w:t>
            </w:r>
          </w:p>
          <w:p w:rsidR="006309F7" w:rsidRPr="003261FD" w:rsidRDefault="006309F7" w:rsidP="00F20AF4">
            <w:pPr>
              <w:keepNext/>
              <w:keepLines/>
              <w:suppressAutoHyphens/>
              <w:spacing w:after="40"/>
              <w:jc w:val="center"/>
              <w:rPr>
                <w:b/>
                <w:bCs/>
                <w:iCs/>
                <w:color w:val="000000" w:themeColor="text1"/>
              </w:rPr>
            </w:pPr>
            <w:r w:rsidRPr="003261FD">
              <w:rPr>
                <w:b/>
                <w:bCs/>
                <w:iCs/>
                <w:color w:val="000000" w:themeColor="text1"/>
                <w:u w:val="single"/>
              </w:rPr>
              <w:t xml:space="preserve"> 100xC</w:t>
            </w:r>
            <w:r w:rsidRPr="003261FD">
              <w:rPr>
                <w:b/>
                <w:bCs/>
                <w:iCs/>
                <w:color w:val="000000" w:themeColor="text1"/>
              </w:rPr>
              <w:t xml:space="preserve"> </w:t>
            </w:r>
          </w:p>
          <w:p w:rsidR="006309F7" w:rsidRPr="003261FD" w:rsidRDefault="002A243F" w:rsidP="00F20AF4">
            <w:pPr>
              <w:keepNext/>
              <w:keepLines/>
              <w:suppressAutoHyphens/>
              <w:spacing w:after="40"/>
              <w:jc w:val="center"/>
              <w:rPr>
                <w:b/>
                <w:bCs/>
                <w:iCs/>
                <w:color w:val="000000" w:themeColor="text1"/>
              </w:rPr>
            </w:pPr>
            <w:r w:rsidRPr="003261FD">
              <w:rPr>
                <w:b/>
                <w:bCs/>
                <w:iCs/>
                <w:color w:val="000000" w:themeColor="text1"/>
              </w:rPr>
              <w:t>T</w:t>
            </w:r>
            <w:r w:rsidR="006309F7" w:rsidRPr="003261FD">
              <w:rPr>
                <w:b/>
                <w:bCs/>
                <w:iCs/>
                <w:color w:val="000000" w:themeColor="text1"/>
              </w:rPr>
              <w:t>BP</w:t>
            </w:r>
          </w:p>
        </w:tc>
      </w:tr>
      <w:tr w:rsidR="00383B05" w:rsidRPr="003261FD" w:rsidTr="00E04F2C">
        <w:trPr>
          <w:trHeight w:val="504"/>
        </w:trPr>
        <w:tc>
          <w:tcPr>
            <w:tcW w:w="1800" w:type="dxa"/>
            <w:tcBorders>
              <w:top w:val="single" w:sz="18" w:space="0" w:color="auto"/>
              <w:left w:val="single" w:sz="18" w:space="0" w:color="auto"/>
              <w:bottom w:val="single" w:sz="18" w:space="0" w:color="auto"/>
              <w:right w:val="single" w:sz="18" w:space="0" w:color="auto"/>
            </w:tcBorders>
          </w:tcPr>
          <w:p w:rsidR="006309F7" w:rsidRPr="003261FD" w:rsidRDefault="006309F7" w:rsidP="00E04F2C">
            <w:pPr>
              <w:keepNext/>
              <w:keepLines/>
              <w:tabs>
                <w:tab w:val="left" w:pos="976"/>
              </w:tabs>
              <w:suppressAutoHyphens/>
              <w:rPr>
                <w:b/>
                <w:bCs/>
                <w:iCs/>
                <w:color w:val="000000" w:themeColor="text1"/>
              </w:rPr>
            </w:pPr>
            <w:r w:rsidRPr="003261FD">
              <w:rPr>
                <w:b/>
                <w:bCs/>
                <w:iCs/>
                <w:color w:val="000000" w:themeColor="text1"/>
              </w:rPr>
              <w:t>Local currency</w:t>
            </w:r>
          </w:p>
          <w:p w:rsidR="006309F7" w:rsidRPr="003261FD" w:rsidRDefault="006309F7" w:rsidP="00E04F2C">
            <w:pPr>
              <w:keepNext/>
              <w:keepLines/>
              <w:tabs>
                <w:tab w:val="left" w:pos="976"/>
              </w:tabs>
              <w:suppressAutoHyphens/>
              <w:rPr>
                <w:b/>
                <w:bCs/>
                <w:iCs/>
                <w:color w:val="000000" w:themeColor="text1"/>
                <w:u w:val="single"/>
              </w:rPr>
            </w:pPr>
            <w:r w:rsidRPr="003261FD">
              <w:rPr>
                <w:b/>
                <w:bCs/>
                <w:iCs/>
                <w:color w:val="000000" w:themeColor="text1"/>
                <w:u w:val="single"/>
              </w:rPr>
              <w:tab/>
            </w:r>
          </w:p>
          <w:p w:rsidR="006309F7" w:rsidRPr="003261FD" w:rsidRDefault="006309F7" w:rsidP="00E04F2C">
            <w:pPr>
              <w:keepNext/>
              <w:keepLines/>
              <w:tabs>
                <w:tab w:val="left" w:pos="976"/>
              </w:tabs>
              <w:suppressAutoHyphens/>
              <w:rPr>
                <w:b/>
                <w:bCs/>
                <w:iCs/>
                <w:color w:val="000000" w:themeColor="text1"/>
              </w:rPr>
            </w:pPr>
          </w:p>
        </w:tc>
        <w:tc>
          <w:tcPr>
            <w:tcW w:w="1525" w:type="dxa"/>
            <w:tcBorders>
              <w:top w:val="single" w:sz="18" w:space="0" w:color="auto"/>
              <w:left w:val="single" w:sz="18" w:space="0" w:color="auto"/>
              <w:bottom w:val="single" w:sz="6" w:space="0" w:color="auto"/>
            </w:tcBorders>
          </w:tcPr>
          <w:p w:rsidR="006309F7" w:rsidRPr="003261FD" w:rsidRDefault="006309F7" w:rsidP="00E04F2C">
            <w:pPr>
              <w:keepNext/>
              <w:keepLines/>
              <w:tabs>
                <w:tab w:val="decimal" w:pos="615"/>
              </w:tabs>
              <w:suppressAutoHyphens/>
              <w:rPr>
                <w:b/>
                <w:bCs/>
                <w:iCs/>
                <w:color w:val="000000" w:themeColor="text1"/>
              </w:rPr>
            </w:pPr>
          </w:p>
        </w:tc>
        <w:tc>
          <w:tcPr>
            <w:tcW w:w="1800" w:type="dxa"/>
            <w:tcBorders>
              <w:top w:val="single" w:sz="18" w:space="0" w:color="auto"/>
              <w:left w:val="single" w:sz="6" w:space="0" w:color="auto"/>
              <w:bottom w:val="single" w:sz="6" w:space="0" w:color="auto"/>
            </w:tcBorders>
          </w:tcPr>
          <w:p w:rsidR="006309F7" w:rsidRPr="003261FD" w:rsidRDefault="006309F7" w:rsidP="00E04F2C">
            <w:pPr>
              <w:keepNext/>
              <w:keepLines/>
              <w:tabs>
                <w:tab w:val="decimal" w:pos="554"/>
              </w:tabs>
              <w:suppressAutoHyphens/>
              <w:rPr>
                <w:b/>
                <w:bCs/>
                <w:iCs/>
                <w:color w:val="000000" w:themeColor="text1"/>
              </w:rPr>
            </w:pPr>
            <w:r w:rsidRPr="003261FD">
              <w:rPr>
                <w:b/>
                <w:bCs/>
                <w:iCs/>
                <w:color w:val="000000" w:themeColor="text1"/>
              </w:rPr>
              <w:t>1.00</w:t>
            </w:r>
          </w:p>
        </w:tc>
        <w:tc>
          <w:tcPr>
            <w:tcW w:w="1800" w:type="dxa"/>
            <w:tcBorders>
              <w:top w:val="single" w:sz="18" w:space="0" w:color="auto"/>
              <w:left w:val="single" w:sz="6" w:space="0" w:color="auto"/>
              <w:bottom w:val="single" w:sz="6" w:space="0" w:color="auto"/>
            </w:tcBorders>
          </w:tcPr>
          <w:p w:rsidR="006309F7" w:rsidRPr="003261FD" w:rsidRDefault="006309F7" w:rsidP="00E04F2C">
            <w:pPr>
              <w:keepNext/>
              <w:keepLines/>
              <w:tabs>
                <w:tab w:val="decimal" w:pos="735"/>
              </w:tabs>
              <w:suppressAutoHyphens/>
              <w:rPr>
                <w:b/>
                <w:bCs/>
                <w:iCs/>
                <w:color w:val="000000" w:themeColor="text1"/>
              </w:rPr>
            </w:pPr>
          </w:p>
        </w:tc>
        <w:tc>
          <w:tcPr>
            <w:tcW w:w="2160" w:type="dxa"/>
            <w:tcBorders>
              <w:top w:val="single" w:sz="18" w:space="0" w:color="auto"/>
              <w:left w:val="single" w:sz="6" w:space="0" w:color="auto"/>
              <w:bottom w:val="single" w:sz="6" w:space="0" w:color="auto"/>
              <w:right w:val="double" w:sz="6" w:space="0" w:color="auto"/>
            </w:tcBorders>
          </w:tcPr>
          <w:p w:rsidR="006309F7" w:rsidRPr="003261FD" w:rsidRDefault="006309F7" w:rsidP="00E04F2C">
            <w:pPr>
              <w:keepNext/>
              <w:keepLines/>
              <w:tabs>
                <w:tab w:val="decimal" w:pos="735"/>
              </w:tabs>
              <w:suppressAutoHyphens/>
              <w:rPr>
                <w:b/>
                <w:bCs/>
                <w:iCs/>
                <w:color w:val="000000" w:themeColor="text1"/>
              </w:rPr>
            </w:pPr>
          </w:p>
        </w:tc>
      </w:tr>
      <w:tr w:rsidR="00383B05" w:rsidRPr="003261FD" w:rsidTr="0000387F">
        <w:tc>
          <w:tcPr>
            <w:tcW w:w="1800" w:type="dxa"/>
            <w:tcBorders>
              <w:top w:val="single" w:sz="18" w:space="0" w:color="auto"/>
              <w:left w:val="single" w:sz="18" w:space="0" w:color="auto"/>
              <w:bottom w:val="single" w:sz="18" w:space="0" w:color="auto"/>
              <w:right w:val="single" w:sz="18" w:space="0" w:color="auto"/>
            </w:tcBorders>
          </w:tcPr>
          <w:p w:rsidR="006309F7" w:rsidRPr="003261FD" w:rsidRDefault="006309F7" w:rsidP="00E04F2C">
            <w:pPr>
              <w:keepNext/>
              <w:keepLines/>
              <w:tabs>
                <w:tab w:val="left" w:pos="976"/>
              </w:tabs>
              <w:suppressAutoHyphens/>
              <w:rPr>
                <w:b/>
                <w:bCs/>
                <w:iCs/>
                <w:color w:val="000000" w:themeColor="text1"/>
              </w:rPr>
            </w:pPr>
            <w:r w:rsidRPr="003261FD">
              <w:rPr>
                <w:b/>
                <w:bCs/>
                <w:iCs/>
                <w:color w:val="000000" w:themeColor="text1"/>
              </w:rPr>
              <w:t>Foreign currency #1</w:t>
            </w:r>
          </w:p>
          <w:p w:rsidR="006309F7" w:rsidRPr="003261FD" w:rsidRDefault="006309F7" w:rsidP="00E04F2C">
            <w:pPr>
              <w:keepNext/>
              <w:keepLines/>
              <w:tabs>
                <w:tab w:val="left" w:pos="976"/>
              </w:tabs>
              <w:suppressAutoHyphens/>
              <w:rPr>
                <w:b/>
                <w:bCs/>
                <w:iCs/>
                <w:color w:val="000000" w:themeColor="text1"/>
                <w:u w:val="single"/>
              </w:rPr>
            </w:pPr>
            <w:r w:rsidRPr="003261FD">
              <w:rPr>
                <w:b/>
                <w:bCs/>
                <w:iCs/>
                <w:color w:val="000000" w:themeColor="text1"/>
                <w:u w:val="single"/>
              </w:rPr>
              <w:tab/>
            </w:r>
          </w:p>
          <w:p w:rsidR="006309F7" w:rsidRPr="003261FD" w:rsidRDefault="006309F7" w:rsidP="00E04F2C">
            <w:pPr>
              <w:keepNext/>
              <w:keepLines/>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rsidR="006309F7" w:rsidRPr="003261FD" w:rsidRDefault="006309F7" w:rsidP="00E04F2C">
            <w:pPr>
              <w:keepNext/>
              <w:keepLines/>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3261FD" w:rsidRDefault="006309F7" w:rsidP="00E04F2C">
            <w:pPr>
              <w:keepNext/>
              <w:keepLines/>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3261FD" w:rsidRDefault="006309F7" w:rsidP="00E04F2C">
            <w:pPr>
              <w:keepNext/>
              <w:keepLines/>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6309F7" w:rsidRPr="003261FD" w:rsidRDefault="006309F7" w:rsidP="00E04F2C">
            <w:pPr>
              <w:keepNext/>
              <w:keepLines/>
              <w:tabs>
                <w:tab w:val="decimal" w:pos="735"/>
              </w:tabs>
              <w:suppressAutoHyphens/>
              <w:rPr>
                <w:b/>
                <w:bCs/>
                <w:iCs/>
                <w:color w:val="000000" w:themeColor="text1"/>
              </w:rPr>
            </w:pPr>
          </w:p>
        </w:tc>
      </w:tr>
      <w:tr w:rsidR="00383B05" w:rsidRPr="003261FD" w:rsidTr="0000387F">
        <w:tc>
          <w:tcPr>
            <w:tcW w:w="1800" w:type="dxa"/>
            <w:tcBorders>
              <w:top w:val="single" w:sz="18" w:space="0" w:color="auto"/>
              <w:left w:val="single" w:sz="18" w:space="0" w:color="auto"/>
              <w:bottom w:val="single" w:sz="18" w:space="0" w:color="auto"/>
              <w:right w:val="single" w:sz="18" w:space="0" w:color="auto"/>
            </w:tcBorders>
          </w:tcPr>
          <w:p w:rsidR="006309F7" w:rsidRPr="003261FD" w:rsidRDefault="006309F7" w:rsidP="00E04F2C">
            <w:pPr>
              <w:tabs>
                <w:tab w:val="left" w:pos="976"/>
              </w:tabs>
              <w:suppressAutoHyphens/>
              <w:rPr>
                <w:b/>
                <w:bCs/>
                <w:iCs/>
                <w:color w:val="000000" w:themeColor="text1"/>
              </w:rPr>
            </w:pPr>
            <w:r w:rsidRPr="003261FD">
              <w:rPr>
                <w:b/>
                <w:bCs/>
                <w:iCs/>
                <w:color w:val="000000" w:themeColor="text1"/>
              </w:rPr>
              <w:t>Foreign currency #2</w:t>
            </w:r>
          </w:p>
          <w:p w:rsidR="006309F7" w:rsidRPr="003261FD" w:rsidRDefault="006309F7" w:rsidP="00E04F2C">
            <w:pPr>
              <w:tabs>
                <w:tab w:val="left" w:pos="976"/>
              </w:tabs>
              <w:suppressAutoHyphens/>
              <w:rPr>
                <w:b/>
                <w:bCs/>
                <w:iCs/>
                <w:color w:val="000000" w:themeColor="text1"/>
                <w:u w:val="single"/>
              </w:rPr>
            </w:pPr>
            <w:r w:rsidRPr="003261FD">
              <w:rPr>
                <w:b/>
                <w:bCs/>
                <w:iCs/>
                <w:color w:val="000000" w:themeColor="text1"/>
                <w:u w:val="single"/>
              </w:rPr>
              <w:tab/>
            </w:r>
          </w:p>
          <w:p w:rsidR="006309F7" w:rsidRPr="003261FD" w:rsidRDefault="006309F7" w:rsidP="00E04F2C">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rsidR="006309F7" w:rsidRPr="003261FD" w:rsidRDefault="006309F7" w:rsidP="00E04F2C">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3261FD" w:rsidRDefault="006309F7" w:rsidP="00E04F2C">
            <w:pPr>
              <w:tabs>
                <w:tab w:val="decimal" w:pos="554"/>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6309F7" w:rsidRPr="003261FD" w:rsidRDefault="006309F7" w:rsidP="00E04F2C">
            <w:pPr>
              <w:tabs>
                <w:tab w:val="decimal" w:pos="735"/>
              </w:tabs>
              <w:suppressAutoHyphens/>
              <w:rPr>
                <w:b/>
                <w:bCs/>
                <w:iCs/>
                <w:color w:val="000000" w:themeColor="text1"/>
              </w:rPr>
            </w:pPr>
          </w:p>
        </w:tc>
      </w:tr>
      <w:tr w:rsidR="00383B05" w:rsidRPr="003261FD" w:rsidTr="0000387F">
        <w:tc>
          <w:tcPr>
            <w:tcW w:w="1800" w:type="dxa"/>
            <w:tcBorders>
              <w:top w:val="single" w:sz="18" w:space="0" w:color="auto"/>
              <w:left w:val="single" w:sz="18" w:space="0" w:color="auto"/>
              <w:bottom w:val="single" w:sz="18" w:space="0" w:color="auto"/>
              <w:right w:val="single" w:sz="18" w:space="0" w:color="auto"/>
            </w:tcBorders>
          </w:tcPr>
          <w:p w:rsidR="006309F7" w:rsidRPr="003261FD" w:rsidRDefault="006309F7" w:rsidP="00E04F2C">
            <w:pPr>
              <w:tabs>
                <w:tab w:val="left" w:pos="976"/>
              </w:tabs>
              <w:suppressAutoHyphens/>
              <w:rPr>
                <w:b/>
                <w:bCs/>
                <w:iCs/>
                <w:color w:val="000000" w:themeColor="text1"/>
              </w:rPr>
            </w:pPr>
            <w:r w:rsidRPr="003261FD">
              <w:rPr>
                <w:b/>
                <w:bCs/>
                <w:iCs/>
                <w:color w:val="000000" w:themeColor="text1"/>
              </w:rPr>
              <w:t>Foreign currency #</w:t>
            </w:r>
          </w:p>
          <w:p w:rsidR="006309F7" w:rsidRPr="003261FD" w:rsidRDefault="006309F7" w:rsidP="00E04F2C">
            <w:pPr>
              <w:tabs>
                <w:tab w:val="left" w:pos="976"/>
              </w:tabs>
              <w:suppressAutoHyphens/>
              <w:rPr>
                <w:b/>
                <w:bCs/>
                <w:iCs/>
                <w:color w:val="000000" w:themeColor="text1"/>
                <w:u w:val="single"/>
              </w:rPr>
            </w:pPr>
            <w:r w:rsidRPr="003261FD">
              <w:rPr>
                <w:b/>
                <w:bCs/>
                <w:iCs/>
                <w:color w:val="000000" w:themeColor="text1"/>
                <w:u w:val="single"/>
              </w:rPr>
              <w:tab/>
            </w:r>
          </w:p>
          <w:p w:rsidR="006309F7" w:rsidRPr="003261FD" w:rsidRDefault="006309F7" w:rsidP="00E04F2C">
            <w:pPr>
              <w:tabs>
                <w:tab w:val="left" w:pos="976"/>
              </w:tabs>
              <w:suppressAutoHyphens/>
              <w:rPr>
                <w:b/>
                <w:bCs/>
                <w:iCs/>
                <w:color w:val="000000" w:themeColor="text1"/>
              </w:rPr>
            </w:pPr>
          </w:p>
        </w:tc>
        <w:tc>
          <w:tcPr>
            <w:tcW w:w="1525" w:type="dxa"/>
            <w:tcBorders>
              <w:top w:val="single" w:sz="6" w:space="0" w:color="auto"/>
              <w:left w:val="single" w:sz="18" w:space="0" w:color="auto"/>
              <w:bottom w:val="single" w:sz="6" w:space="0" w:color="auto"/>
            </w:tcBorders>
          </w:tcPr>
          <w:p w:rsidR="006309F7" w:rsidRPr="003261FD" w:rsidRDefault="006309F7" w:rsidP="00E04F2C">
            <w:pPr>
              <w:tabs>
                <w:tab w:val="decimal" w:pos="615"/>
              </w:tabs>
              <w:suppressAutoHyphens/>
              <w:rPr>
                <w:b/>
                <w:bCs/>
                <w:iCs/>
                <w:color w:val="000000" w:themeColor="text1"/>
              </w:rPr>
            </w:pPr>
          </w:p>
        </w:tc>
        <w:tc>
          <w:tcPr>
            <w:tcW w:w="1800" w:type="dxa"/>
            <w:tcBorders>
              <w:top w:val="single" w:sz="6" w:space="0" w:color="auto"/>
              <w:left w:val="single" w:sz="6" w:space="0" w:color="auto"/>
              <w:bottom w:val="single" w:sz="6" w:space="0" w:color="auto"/>
            </w:tcBorders>
          </w:tcPr>
          <w:p w:rsidR="006309F7" w:rsidRPr="003261FD" w:rsidRDefault="006309F7" w:rsidP="00E04F2C">
            <w:pPr>
              <w:tabs>
                <w:tab w:val="decimal" w:pos="554"/>
              </w:tabs>
              <w:suppressAutoHyphens/>
              <w:rPr>
                <w:b/>
                <w:bCs/>
                <w:iCs/>
                <w:color w:val="000000" w:themeColor="text1"/>
              </w:rPr>
            </w:pPr>
          </w:p>
        </w:tc>
        <w:tc>
          <w:tcPr>
            <w:tcW w:w="1800" w:type="dxa"/>
            <w:tcBorders>
              <w:top w:val="single" w:sz="6" w:space="0" w:color="auto"/>
              <w:left w:val="single" w:sz="6" w:space="0" w:color="auto"/>
              <w:bottom w:val="single" w:sz="2" w:space="0" w:color="auto"/>
            </w:tcBorders>
          </w:tcPr>
          <w:p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6" w:space="0" w:color="auto"/>
              <w:bottom w:val="single" w:sz="6" w:space="0" w:color="auto"/>
              <w:right w:val="double" w:sz="6" w:space="0" w:color="auto"/>
            </w:tcBorders>
          </w:tcPr>
          <w:p w:rsidR="006309F7" w:rsidRPr="003261FD" w:rsidRDefault="006309F7" w:rsidP="00E04F2C">
            <w:pPr>
              <w:tabs>
                <w:tab w:val="decimal" w:pos="735"/>
              </w:tabs>
              <w:suppressAutoHyphens/>
              <w:rPr>
                <w:b/>
                <w:bCs/>
                <w:iCs/>
                <w:color w:val="000000" w:themeColor="text1"/>
              </w:rPr>
            </w:pPr>
          </w:p>
        </w:tc>
      </w:tr>
      <w:tr w:rsidR="00383B05" w:rsidRPr="003261FD" w:rsidTr="0000387F">
        <w:tc>
          <w:tcPr>
            <w:tcW w:w="1800" w:type="dxa"/>
            <w:tcBorders>
              <w:top w:val="single" w:sz="18" w:space="0" w:color="auto"/>
              <w:left w:val="single" w:sz="18" w:space="0" w:color="auto"/>
              <w:bottom w:val="single" w:sz="18" w:space="0" w:color="auto"/>
              <w:right w:val="single" w:sz="18" w:space="0" w:color="auto"/>
            </w:tcBorders>
          </w:tcPr>
          <w:p w:rsidR="006309F7" w:rsidRPr="003261FD" w:rsidRDefault="002A243F" w:rsidP="00E04F2C">
            <w:pPr>
              <w:suppressAutoHyphens/>
              <w:rPr>
                <w:b/>
                <w:bCs/>
                <w:iCs/>
                <w:color w:val="000000" w:themeColor="text1"/>
              </w:rPr>
            </w:pPr>
            <w:r w:rsidRPr="003261FD">
              <w:rPr>
                <w:b/>
                <w:bCs/>
                <w:iCs/>
                <w:color w:val="000000" w:themeColor="text1"/>
              </w:rPr>
              <w:t xml:space="preserve">Total </w:t>
            </w:r>
            <w:r w:rsidR="00F25823" w:rsidRPr="003261FD">
              <w:rPr>
                <w:b/>
                <w:bCs/>
                <w:iCs/>
                <w:color w:val="000000" w:themeColor="text1"/>
              </w:rPr>
              <w:t>Bid</w:t>
            </w:r>
            <w:r w:rsidR="006309F7" w:rsidRPr="003261FD">
              <w:rPr>
                <w:b/>
                <w:bCs/>
                <w:iCs/>
                <w:color w:val="000000" w:themeColor="text1"/>
              </w:rPr>
              <w:t xml:space="preserve"> Price</w:t>
            </w:r>
          </w:p>
          <w:p w:rsidR="006309F7" w:rsidRPr="003261FD" w:rsidRDefault="006309F7" w:rsidP="00E04F2C">
            <w:pPr>
              <w:suppressAutoHyphens/>
              <w:rPr>
                <w:b/>
                <w:bCs/>
                <w:iCs/>
                <w:color w:val="000000" w:themeColor="text1"/>
              </w:rPr>
            </w:pPr>
          </w:p>
          <w:p w:rsidR="006309F7" w:rsidRPr="003261FD" w:rsidRDefault="006309F7" w:rsidP="00E04F2C">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rsidR="006309F7" w:rsidRPr="003261FD" w:rsidRDefault="006309F7" w:rsidP="00E04F2C">
            <w:pPr>
              <w:suppressAutoHyphens/>
              <w:rPr>
                <w:b/>
                <w:bCs/>
                <w:iCs/>
                <w:color w:val="000000" w:themeColor="text1"/>
              </w:rPr>
            </w:pPr>
          </w:p>
        </w:tc>
        <w:tc>
          <w:tcPr>
            <w:tcW w:w="1800" w:type="dxa"/>
            <w:tcBorders>
              <w:top w:val="single" w:sz="6" w:space="0" w:color="auto"/>
              <w:left w:val="single" w:sz="6" w:space="0" w:color="auto"/>
              <w:bottom w:val="single" w:sz="6" w:space="0" w:color="auto"/>
              <w:right w:val="single" w:sz="2" w:space="0" w:color="auto"/>
            </w:tcBorders>
          </w:tcPr>
          <w:p w:rsidR="006309F7" w:rsidRPr="003261FD" w:rsidRDefault="006309F7" w:rsidP="00E04F2C">
            <w:pPr>
              <w:suppressAutoHyphens/>
              <w:rPr>
                <w:b/>
                <w:bCs/>
                <w:iCs/>
                <w:color w:val="000000" w:themeColor="text1"/>
              </w:rPr>
            </w:pPr>
          </w:p>
        </w:tc>
        <w:tc>
          <w:tcPr>
            <w:tcW w:w="1800" w:type="dxa"/>
            <w:tcBorders>
              <w:top w:val="single" w:sz="2" w:space="0" w:color="auto"/>
              <w:left w:val="single" w:sz="2" w:space="0" w:color="auto"/>
              <w:bottom w:val="single" w:sz="2" w:space="0" w:color="auto"/>
              <w:right w:val="single" w:sz="2" w:space="0" w:color="auto"/>
            </w:tcBorders>
          </w:tcPr>
          <w:p w:rsidR="006309F7" w:rsidRPr="003261FD" w:rsidRDefault="006309F7" w:rsidP="00E04F2C">
            <w:pPr>
              <w:tabs>
                <w:tab w:val="decimal" w:pos="735"/>
                <w:tab w:val="left" w:pos="856"/>
              </w:tabs>
              <w:suppressAutoHyphens/>
              <w:rPr>
                <w:b/>
                <w:bCs/>
                <w:iCs/>
                <w:color w:val="000000" w:themeColor="text1"/>
                <w:u w:val="single"/>
              </w:rPr>
            </w:pPr>
            <w:r w:rsidRPr="003261FD">
              <w:rPr>
                <w:b/>
                <w:bCs/>
                <w:iCs/>
                <w:color w:val="000000" w:themeColor="text1"/>
              </w:rPr>
              <w:tab/>
            </w:r>
          </w:p>
          <w:p w:rsidR="006309F7" w:rsidRPr="003261FD" w:rsidRDefault="006309F7" w:rsidP="00E04F2C">
            <w:pPr>
              <w:jc w:val="center"/>
              <w:rPr>
                <w:color w:val="000000" w:themeColor="text1"/>
              </w:rPr>
            </w:pPr>
          </w:p>
        </w:tc>
        <w:tc>
          <w:tcPr>
            <w:tcW w:w="2160" w:type="dxa"/>
            <w:tcBorders>
              <w:top w:val="single" w:sz="6" w:space="0" w:color="auto"/>
              <w:left w:val="single" w:sz="2" w:space="0" w:color="auto"/>
              <w:bottom w:val="single" w:sz="6" w:space="0" w:color="auto"/>
              <w:right w:val="double" w:sz="6" w:space="0" w:color="auto"/>
            </w:tcBorders>
          </w:tcPr>
          <w:p w:rsidR="006309F7" w:rsidRPr="003261FD" w:rsidRDefault="006309F7" w:rsidP="00E04F2C">
            <w:pPr>
              <w:tabs>
                <w:tab w:val="decimal" w:pos="735"/>
              </w:tabs>
              <w:suppressAutoHyphens/>
              <w:rPr>
                <w:b/>
                <w:bCs/>
                <w:iCs/>
                <w:color w:val="000000" w:themeColor="text1"/>
              </w:rPr>
            </w:pPr>
            <w:r w:rsidRPr="003261FD">
              <w:rPr>
                <w:b/>
                <w:bCs/>
                <w:iCs/>
                <w:color w:val="000000" w:themeColor="text1"/>
              </w:rPr>
              <w:t>100.00</w:t>
            </w:r>
          </w:p>
        </w:tc>
      </w:tr>
      <w:tr w:rsidR="00383B05" w:rsidRPr="003261FD" w:rsidTr="0000387F">
        <w:tc>
          <w:tcPr>
            <w:tcW w:w="1800" w:type="dxa"/>
            <w:tcBorders>
              <w:top w:val="single" w:sz="18" w:space="0" w:color="auto"/>
              <w:left w:val="single" w:sz="18" w:space="0" w:color="auto"/>
              <w:bottom w:val="single" w:sz="18" w:space="0" w:color="auto"/>
              <w:right w:val="single" w:sz="18" w:space="0" w:color="auto"/>
            </w:tcBorders>
          </w:tcPr>
          <w:p w:rsidR="006309F7" w:rsidRPr="003261FD" w:rsidRDefault="006309F7" w:rsidP="00E04F2C">
            <w:pPr>
              <w:suppressAutoHyphens/>
              <w:jc w:val="left"/>
              <w:rPr>
                <w:b/>
                <w:bCs/>
                <w:iCs/>
                <w:color w:val="000000" w:themeColor="text1"/>
                <w:vertAlign w:val="superscript"/>
              </w:rPr>
            </w:pPr>
            <w:r w:rsidRPr="003261FD">
              <w:rPr>
                <w:b/>
                <w:bCs/>
                <w:iCs/>
                <w:color w:val="000000" w:themeColor="text1"/>
              </w:rPr>
              <w:t>Provisional sums expressed in local currency</w:t>
            </w:r>
          </w:p>
          <w:p w:rsidR="006309F7" w:rsidRPr="003261FD" w:rsidRDefault="006309F7" w:rsidP="00E04F2C">
            <w:pPr>
              <w:suppressAutoHyphens/>
              <w:rPr>
                <w:b/>
                <w:bCs/>
                <w:iCs/>
                <w:color w:val="000000" w:themeColor="text1"/>
              </w:rPr>
            </w:pPr>
          </w:p>
        </w:tc>
        <w:tc>
          <w:tcPr>
            <w:tcW w:w="1525" w:type="dxa"/>
            <w:tcBorders>
              <w:top w:val="single" w:sz="6" w:space="0" w:color="auto"/>
              <w:left w:val="single" w:sz="18" w:space="0" w:color="auto"/>
              <w:bottom w:val="single" w:sz="6" w:space="0" w:color="auto"/>
              <w:right w:val="single" w:sz="6" w:space="0" w:color="auto"/>
            </w:tcBorders>
          </w:tcPr>
          <w:p w:rsidR="006309F7" w:rsidRPr="00FE0607" w:rsidRDefault="006309F7" w:rsidP="00E04F2C">
            <w:pPr>
              <w:tabs>
                <w:tab w:val="decimal" w:pos="615"/>
              </w:tabs>
              <w:suppressAutoHyphens/>
              <w:rPr>
                <w:b/>
                <w:bCs/>
                <w:i/>
                <w:iCs/>
                <w:color w:val="000000" w:themeColor="text1"/>
              </w:rPr>
            </w:pPr>
          </w:p>
          <w:p w:rsidR="006309F7" w:rsidRPr="00FE0607" w:rsidRDefault="006309F7" w:rsidP="00E04F2C">
            <w:pPr>
              <w:pStyle w:val="Document1"/>
              <w:keepNext w:val="0"/>
              <w:keepLines w:val="0"/>
              <w:tabs>
                <w:tab w:val="clear" w:pos="-720"/>
              </w:tabs>
              <w:rPr>
                <w:rFonts w:ascii="Times New Roman" w:hAnsi="Times New Roman"/>
                <w:b/>
                <w:bCs/>
                <w:i/>
                <w:iCs/>
                <w:color w:val="000000" w:themeColor="text1"/>
              </w:rPr>
            </w:pPr>
            <w:r w:rsidRPr="00FE0607">
              <w:rPr>
                <w:rFonts w:ascii="Times New Roman" w:hAnsi="Times New Roman"/>
                <w:i/>
                <w:color w:val="000000" w:themeColor="text1"/>
              </w:rPr>
              <w:t>[To be entered by the Employer]</w:t>
            </w:r>
          </w:p>
        </w:tc>
        <w:tc>
          <w:tcPr>
            <w:tcW w:w="1800" w:type="dxa"/>
            <w:tcBorders>
              <w:top w:val="single" w:sz="6" w:space="0" w:color="auto"/>
              <w:left w:val="single" w:sz="6" w:space="0" w:color="auto"/>
              <w:bottom w:val="single" w:sz="6" w:space="0" w:color="auto"/>
              <w:right w:val="single" w:sz="6" w:space="0" w:color="auto"/>
            </w:tcBorders>
          </w:tcPr>
          <w:p w:rsidR="006309F7" w:rsidRPr="00FE0607" w:rsidRDefault="006309F7" w:rsidP="00E04F2C">
            <w:pPr>
              <w:suppressAutoHyphens/>
              <w:jc w:val="center"/>
              <w:rPr>
                <w:b/>
                <w:bCs/>
                <w:i/>
                <w:iCs/>
                <w:color w:val="000000" w:themeColor="text1"/>
              </w:rPr>
            </w:pPr>
          </w:p>
        </w:tc>
        <w:tc>
          <w:tcPr>
            <w:tcW w:w="1800" w:type="dxa"/>
            <w:tcBorders>
              <w:top w:val="single" w:sz="2" w:space="0" w:color="auto"/>
              <w:left w:val="single" w:sz="6" w:space="0" w:color="auto"/>
              <w:bottom w:val="single" w:sz="2" w:space="0" w:color="auto"/>
              <w:right w:val="single" w:sz="6" w:space="0" w:color="auto"/>
            </w:tcBorders>
          </w:tcPr>
          <w:p w:rsidR="006309F7" w:rsidRPr="00FE0607" w:rsidRDefault="006309F7" w:rsidP="00E04F2C">
            <w:pPr>
              <w:tabs>
                <w:tab w:val="decimal" w:pos="735"/>
              </w:tabs>
              <w:suppressAutoHyphens/>
              <w:rPr>
                <w:b/>
                <w:bCs/>
                <w:i/>
                <w:iCs/>
                <w:color w:val="000000" w:themeColor="text1"/>
                <w:u w:val="single"/>
              </w:rPr>
            </w:pPr>
          </w:p>
          <w:p w:rsidR="006309F7" w:rsidRPr="00FE0607" w:rsidRDefault="006309F7" w:rsidP="00E04F2C">
            <w:pPr>
              <w:pStyle w:val="IndexHeading"/>
              <w:suppressAutoHyphens/>
              <w:rPr>
                <w:b/>
                <w:bCs/>
                <w:i/>
                <w:iCs/>
                <w:color w:val="000000" w:themeColor="text1"/>
                <w:sz w:val="24"/>
              </w:rPr>
            </w:pPr>
            <w:r w:rsidRPr="00FE0607">
              <w:rPr>
                <w:i/>
                <w:color w:val="000000" w:themeColor="text1"/>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rsidR="006309F7" w:rsidRPr="003261FD" w:rsidRDefault="006309F7" w:rsidP="00E04F2C">
            <w:pPr>
              <w:tabs>
                <w:tab w:val="decimal" w:pos="735"/>
              </w:tabs>
              <w:suppressAutoHyphens/>
              <w:rPr>
                <w:b/>
                <w:bCs/>
                <w:iCs/>
                <w:color w:val="000000" w:themeColor="text1"/>
              </w:rPr>
            </w:pPr>
          </w:p>
        </w:tc>
      </w:tr>
      <w:tr w:rsidR="00383B05" w:rsidRPr="003261FD" w:rsidTr="0000387F">
        <w:tc>
          <w:tcPr>
            <w:tcW w:w="1800" w:type="dxa"/>
            <w:tcBorders>
              <w:top w:val="single" w:sz="18" w:space="0" w:color="auto"/>
              <w:left w:val="single" w:sz="18" w:space="0" w:color="auto"/>
              <w:bottom w:val="single" w:sz="18" w:space="0" w:color="auto"/>
              <w:right w:val="single" w:sz="18" w:space="0" w:color="auto"/>
            </w:tcBorders>
          </w:tcPr>
          <w:p w:rsidR="006309F7" w:rsidRPr="003261FD" w:rsidRDefault="002A243F" w:rsidP="00E04F2C">
            <w:pPr>
              <w:suppressAutoHyphens/>
              <w:rPr>
                <w:b/>
                <w:bCs/>
                <w:iCs/>
                <w:color w:val="000000" w:themeColor="text1"/>
              </w:rPr>
            </w:pPr>
            <w:r w:rsidRPr="003261FD">
              <w:rPr>
                <w:b/>
                <w:bCs/>
                <w:iCs/>
                <w:color w:val="000000" w:themeColor="text1"/>
              </w:rPr>
              <w:t xml:space="preserve">TOTAL </w:t>
            </w:r>
            <w:r w:rsidR="00F25823" w:rsidRPr="003261FD">
              <w:rPr>
                <w:b/>
                <w:bCs/>
                <w:iCs/>
                <w:color w:val="000000" w:themeColor="text1"/>
              </w:rPr>
              <w:t>BID</w:t>
            </w:r>
            <w:r w:rsidR="006309F7" w:rsidRPr="003261FD">
              <w:rPr>
                <w:b/>
                <w:bCs/>
                <w:iCs/>
                <w:color w:val="000000" w:themeColor="text1"/>
              </w:rPr>
              <w:t xml:space="preserve"> PRICE</w:t>
            </w:r>
            <w:r w:rsidRPr="003261FD">
              <w:rPr>
                <w:b/>
                <w:bCs/>
                <w:iCs/>
                <w:color w:val="000000" w:themeColor="text1"/>
              </w:rPr>
              <w:t xml:space="preserve"> (including provisional sum)</w:t>
            </w:r>
          </w:p>
        </w:tc>
        <w:tc>
          <w:tcPr>
            <w:tcW w:w="1525" w:type="dxa"/>
            <w:tcBorders>
              <w:top w:val="single" w:sz="6" w:space="0" w:color="auto"/>
              <w:left w:val="single" w:sz="18" w:space="0" w:color="auto"/>
              <w:bottom w:val="double" w:sz="6" w:space="0" w:color="auto"/>
              <w:right w:val="single" w:sz="6" w:space="0" w:color="auto"/>
            </w:tcBorders>
          </w:tcPr>
          <w:p w:rsidR="006309F7" w:rsidRPr="003261FD" w:rsidRDefault="006309F7" w:rsidP="00E04F2C">
            <w:pPr>
              <w:suppressAutoHyphens/>
              <w:rPr>
                <w:b/>
                <w:bCs/>
                <w:iCs/>
                <w:color w:val="000000" w:themeColor="text1"/>
              </w:rPr>
            </w:pPr>
          </w:p>
        </w:tc>
        <w:tc>
          <w:tcPr>
            <w:tcW w:w="1800" w:type="dxa"/>
            <w:tcBorders>
              <w:top w:val="single" w:sz="6" w:space="0" w:color="auto"/>
              <w:left w:val="single" w:sz="6" w:space="0" w:color="auto"/>
              <w:bottom w:val="double" w:sz="6" w:space="0" w:color="auto"/>
              <w:right w:val="single" w:sz="2" w:space="0" w:color="auto"/>
            </w:tcBorders>
          </w:tcPr>
          <w:p w:rsidR="006309F7" w:rsidRPr="003261FD" w:rsidRDefault="006309F7" w:rsidP="00E04F2C">
            <w:pPr>
              <w:suppressAutoHyphens/>
              <w:rPr>
                <w:b/>
                <w:bCs/>
                <w:iCs/>
                <w:color w:val="000000" w:themeColor="text1"/>
              </w:rPr>
            </w:pPr>
          </w:p>
        </w:tc>
        <w:tc>
          <w:tcPr>
            <w:tcW w:w="1800" w:type="dxa"/>
            <w:tcBorders>
              <w:top w:val="single" w:sz="2" w:space="0" w:color="auto"/>
              <w:left w:val="single" w:sz="2" w:space="0" w:color="auto"/>
              <w:bottom w:val="double" w:sz="6" w:space="0" w:color="auto"/>
              <w:right w:val="single" w:sz="2" w:space="0" w:color="auto"/>
            </w:tcBorders>
          </w:tcPr>
          <w:p w:rsidR="006309F7" w:rsidRPr="003261FD" w:rsidRDefault="006309F7" w:rsidP="00E04F2C">
            <w:pPr>
              <w:tabs>
                <w:tab w:val="decimal" w:pos="735"/>
              </w:tabs>
              <w:suppressAutoHyphens/>
              <w:rPr>
                <w:b/>
                <w:bCs/>
                <w:iCs/>
                <w:color w:val="000000" w:themeColor="text1"/>
              </w:rPr>
            </w:pPr>
          </w:p>
          <w:p w:rsidR="006309F7" w:rsidRPr="003261FD" w:rsidRDefault="006309F7" w:rsidP="00E04F2C">
            <w:pPr>
              <w:tabs>
                <w:tab w:val="decimal" w:pos="735"/>
              </w:tabs>
              <w:suppressAutoHyphens/>
              <w:rPr>
                <w:b/>
                <w:bCs/>
                <w:iCs/>
                <w:color w:val="000000" w:themeColor="text1"/>
              </w:rPr>
            </w:pPr>
          </w:p>
        </w:tc>
        <w:tc>
          <w:tcPr>
            <w:tcW w:w="2160" w:type="dxa"/>
            <w:tcBorders>
              <w:top w:val="single" w:sz="6" w:space="0" w:color="auto"/>
              <w:left w:val="single" w:sz="2" w:space="0" w:color="auto"/>
              <w:bottom w:val="double" w:sz="6" w:space="0" w:color="auto"/>
              <w:right w:val="double" w:sz="6" w:space="0" w:color="auto"/>
            </w:tcBorders>
          </w:tcPr>
          <w:p w:rsidR="006309F7" w:rsidRPr="003261FD" w:rsidRDefault="006309F7" w:rsidP="00E04F2C">
            <w:pPr>
              <w:tabs>
                <w:tab w:val="decimal" w:pos="735"/>
              </w:tabs>
              <w:suppressAutoHyphens/>
              <w:rPr>
                <w:b/>
                <w:bCs/>
                <w:iCs/>
                <w:color w:val="000000" w:themeColor="text1"/>
              </w:rPr>
            </w:pPr>
          </w:p>
        </w:tc>
      </w:tr>
    </w:tbl>
    <w:p w:rsidR="00E047E6" w:rsidRPr="003261FD" w:rsidRDefault="00E047E6" w:rsidP="00F20AF4">
      <w:pPr>
        <w:keepNext/>
        <w:keepLines/>
        <w:suppressAutoHyphens/>
        <w:spacing w:before="240" w:after="360"/>
        <w:jc w:val="center"/>
        <w:rPr>
          <w:b/>
          <w:color w:val="000000" w:themeColor="text1"/>
          <w:sz w:val="28"/>
        </w:rPr>
      </w:pPr>
      <w:r w:rsidRPr="003261FD">
        <w:rPr>
          <w:b/>
          <w:color w:val="000000" w:themeColor="text1"/>
          <w:sz w:val="28"/>
        </w:rPr>
        <w:br w:type="page"/>
      </w:r>
    </w:p>
    <w:p w:rsidR="00E047E6" w:rsidRPr="003261FD" w:rsidRDefault="00E047E6" w:rsidP="00F20AF4">
      <w:pPr>
        <w:keepNext/>
        <w:keepLines/>
        <w:suppressAutoHyphens/>
        <w:spacing w:before="240" w:after="360"/>
        <w:jc w:val="center"/>
        <w:rPr>
          <w:b/>
          <w:color w:val="000000" w:themeColor="text1"/>
          <w:sz w:val="28"/>
        </w:rPr>
      </w:pPr>
    </w:p>
    <w:p w:rsidR="00E11E42" w:rsidRPr="003261FD" w:rsidRDefault="00E11E42" w:rsidP="00F20AF4">
      <w:pPr>
        <w:keepNext/>
        <w:keepLines/>
        <w:suppressAutoHyphens/>
        <w:spacing w:before="240" w:after="360"/>
        <w:jc w:val="center"/>
        <w:rPr>
          <w:b/>
          <w:color w:val="000000" w:themeColor="text1"/>
          <w:sz w:val="28"/>
        </w:rPr>
      </w:pPr>
      <w:r w:rsidRPr="003261FD">
        <w:rPr>
          <w:b/>
          <w:color w:val="000000" w:themeColor="text1"/>
          <w:sz w:val="28"/>
        </w:rPr>
        <w:t>Table:  Alternative B</w:t>
      </w:r>
    </w:p>
    <w:p w:rsidR="00E11E42" w:rsidRPr="003261FD" w:rsidRDefault="00E11E42" w:rsidP="00F20AF4">
      <w:pPr>
        <w:spacing w:before="240" w:after="360"/>
        <w:rPr>
          <w:i/>
          <w:color w:val="000000" w:themeColor="text1"/>
        </w:rPr>
      </w:pPr>
      <w:r w:rsidRPr="003261FD">
        <w:rPr>
          <w:b/>
          <w:i/>
          <w:color w:val="000000" w:themeColor="text1"/>
        </w:rPr>
        <w:t xml:space="preserve">To be used only with Alternative B Prices directly quoted in the currencies of payment.  </w:t>
      </w:r>
      <w:r w:rsidR="00DE4672" w:rsidRPr="003261FD">
        <w:rPr>
          <w:i/>
          <w:color w:val="000000" w:themeColor="text1"/>
        </w:rPr>
        <w:t>(ITB</w:t>
      </w:r>
      <w:r w:rsidRPr="003261FD">
        <w:rPr>
          <w:i/>
          <w:color w:val="000000" w:themeColor="text1"/>
        </w:rPr>
        <w:t xml:space="preserve"> 15.1)</w:t>
      </w:r>
    </w:p>
    <w:p w:rsidR="00E11E42" w:rsidRPr="003261FD" w:rsidRDefault="00E11E42" w:rsidP="00F20AF4">
      <w:pPr>
        <w:suppressAutoHyphens/>
        <w:spacing w:before="240" w:after="120"/>
        <w:jc w:val="center"/>
        <w:rPr>
          <w:color w:val="000000" w:themeColor="text1"/>
        </w:rPr>
      </w:pPr>
      <w:r w:rsidRPr="003261FD">
        <w:rPr>
          <w:color w:val="000000" w:themeColor="text1"/>
        </w:rPr>
        <w:t xml:space="preserve">Summary of currencies of the </w:t>
      </w:r>
      <w:r w:rsidR="00F25823" w:rsidRPr="003261FD">
        <w:rPr>
          <w:color w:val="000000" w:themeColor="text1"/>
        </w:rPr>
        <w:t>Bid</w:t>
      </w:r>
      <w:r w:rsidRPr="003261FD">
        <w:rPr>
          <w:color w:val="000000" w:themeColor="text1"/>
        </w:rPr>
        <w:t xml:space="preserve"> for </w:t>
      </w:r>
      <w:r w:rsidRPr="003261FD">
        <w:rPr>
          <w:color w:val="000000" w:themeColor="text1"/>
          <w:u w:val="single"/>
        </w:rPr>
        <w:tab/>
        <w:t>___________</w:t>
      </w:r>
      <w:r w:rsidRPr="003261FD">
        <w:rPr>
          <w:color w:val="000000" w:themeColor="text1"/>
        </w:rPr>
        <w:t xml:space="preserve"> </w:t>
      </w:r>
      <w:r w:rsidRPr="003261FD">
        <w:rPr>
          <w:i/>
          <w:color w:val="000000" w:themeColor="text1"/>
          <w:sz w:val="20"/>
        </w:rPr>
        <w:t xml:space="preserve">[insert name of Section of the Works] </w:t>
      </w:r>
    </w:p>
    <w:p w:rsidR="00E11E42" w:rsidRPr="003261FD" w:rsidRDefault="00E11E42" w:rsidP="00F20AF4">
      <w:pPr>
        <w:suppressAutoHyphens/>
        <w:rPr>
          <w:color w:val="000000" w:themeColor="text1"/>
        </w:rPr>
      </w:pPr>
    </w:p>
    <w:tbl>
      <w:tblPr>
        <w:tblW w:w="0" w:type="auto"/>
        <w:tblInd w:w="120" w:type="dxa"/>
        <w:tblLayout w:type="fixed"/>
        <w:tblLook w:val="0000" w:firstRow="0" w:lastRow="0" w:firstColumn="0" w:lastColumn="0" w:noHBand="0" w:noVBand="0"/>
      </w:tblPr>
      <w:tblGrid>
        <w:gridCol w:w="4680"/>
        <w:gridCol w:w="4320"/>
      </w:tblGrid>
      <w:tr w:rsidR="00383B05" w:rsidRPr="003261FD">
        <w:tc>
          <w:tcPr>
            <w:tcW w:w="4680" w:type="dxa"/>
            <w:tcBorders>
              <w:top w:val="double" w:sz="6" w:space="0" w:color="auto"/>
              <w:left w:val="double" w:sz="6" w:space="0" w:color="auto"/>
            </w:tcBorders>
          </w:tcPr>
          <w:p w:rsidR="00E11E42" w:rsidRPr="003261FD" w:rsidRDefault="00E11E42" w:rsidP="00F20AF4">
            <w:pPr>
              <w:suppressAutoHyphens/>
              <w:spacing w:before="40" w:after="40"/>
              <w:jc w:val="center"/>
              <w:rPr>
                <w:i/>
                <w:color w:val="000000" w:themeColor="text1"/>
              </w:rPr>
            </w:pPr>
            <w:r w:rsidRPr="003261FD">
              <w:rPr>
                <w:i/>
                <w:color w:val="000000" w:themeColor="text1"/>
              </w:rPr>
              <w:t>Name of currency</w:t>
            </w:r>
          </w:p>
        </w:tc>
        <w:tc>
          <w:tcPr>
            <w:tcW w:w="4320" w:type="dxa"/>
            <w:tcBorders>
              <w:top w:val="double" w:sz="6" w:space="0" w:color="auto"/>
              <w:left w:val="single" w:sz="6" w:space="0" w:color="auto"/>
              <w:right w:val="double" w:sz="6" w:space="0" w:color="auto"/>
            </w:tcBorders>
          </w:tcPr>
          <w:p w:rsidR="00E11E42" w:rsidRPr="003261FD" w:rsidRDefault="00E11E42" w:rsidP="00F20AF4">
            <w:pPr>
              <w:suppressAutoHyphens/>
              <w:spacing w:before="40" w:after="40"/>
              <w:jc w:val="center"/>
              <w:rPr>
                <w:i/>
                <w:color w:val="000000" w:themeColor="text1"/>
              </w:rPr>
            </w:pPr>
            <w:r w:rsidRPr="003261FD">
              <w:rPr>
                <w:i/>
                <w:color w:val="000000" w:themeColor="text1"/>
              </w:rPr>
              <w:t>Amounts payable</w:t>
            </w:r>
          </w:p>
        </w:tc>
      </w:tr>
      <w:tr w:rsidR="00383B05" w:rsidRPr="003261FD">
        <w:tc>
          <w:tcPr>
            <w:tcW w:w="4680" w:type="dxa"/>
            <w:tcBorders>
              <w:top w:val="single" w:sz="6" w:space="0" w:color="auto"/>
              <w:left w:val="double" w:sz="6" w:space="0" w:color="auto"/>
            </w:tcBorders>
          </w:tcPr>
          <w:p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Local currency: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rsidR="00E11E42" w:rsidRPr="003261FD" w:rsidRDefault="00E11E42" w:rsidP="00FD616E">
            <w:pPr>
              <w:suppressAutoHyphens/>
              <w:spacing w:before="40" w:after="40"/>
              <w:rPr>
                <w:color w:val="000000" w:themeColor="text1"/>
              </w:rPr>
            </w:pPr>
          </w:p>
        </w:tc>
      </w:tr>
      <w:tr w:rsidR="00383B05" w:rsidRPr="003261FD">
        <w:tc>
          <w:tcPr>
            <w:tcW w:w="4680" w:type="dxa"/>
            <w:tcBorders>
              <w:top w:val="single" w:sz="6" w:space="0" w:color="auto"/>
              <w:left w:val="double" w:sz="6" w:space="0" w:color="auto"/>
            </w:tcBorders>
          </w:tcPr>
          <w:p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#1: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rsidR="00E11E42" w:rsidRPr="003261FD" w:rsidRDefault="00E11E42" w:rsidP="00FD616E">
            <w:pPr>
              <w:suppressAutoHyphens/>
              <w:spacing w:before="40" w:after="40"/>
              <w:rPr>
                <w:color w:val="000000" w:themeColor="text1"/>
              </w:rPr>
            </w:pPr>
          </w:p>
        </w:tc>
      </w:tr>
      <w:tr w:rsidR="00383B05" w:rsidRPr="003261FD">
        <w:tc>
          <w:tcPr>
            <w:tcW w:w="4680" w:type="dxa"/>
            <w:tcBorders>
              <w:top w:val="single" w:sz="6" w:space="0" w:color="auto"/>
              <w:left w:val="double" w:sz="6" w:space="0" w:color="auto"/>
            </w:tcBorders>
          </w:tcPr>
          <w:p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#2:  </w:t>
            </w:r>
            <w:r w:rsidRPr="003261FD">
              <w:rPr>
                <w:color w:val="000000" w:themeColor="text1"/>
                <w:u w:val="single"/>
              </w:rPr>
              <w:tab/>
            </w:r>
          </w:p>
        </w:tc>
        <w:tc>
          <w:tcPr>
            <w:tcW w:w="4320" w:type="dxa"/>
            <w:tcBorders>
              <w:top w:val="single" w:sz="6" w:space="0" w:color="auto"/>
              <w:left w:val="single" w:sz="6" w:space="0" w:color="auto"/>
              <w:right w:val="double" w:sz="6" w:space="0" w:color="auto"/>
            </w:tcBorders>
          </w:tcPr>
          <w:p w:rsidR="00E11E42" w:rsidRPr="003261FD" w:rsidRDefault="00E11E42" w:rsidP="00FD616E">
            <w:pPr>
              <w:suppressAutoHyphens/>
              <w:spacing w:before="40" w:after="40"/>
              <w:rPr>
                <w:color w:val="000000" w:themeColor="text1"/>
              </w:rPr>
            </w:pPr>
          </w:p>
        </w:tc>
      </w:tr>
      <w:tr w:rsidR="00383B05" w:rsidRPr="003261FD" w:rsidTr="00DE21E1">
        <w:tc>
          <w:tcPr>
            <w:tcW w:w="4680" w:type="dxa"/>
            <w:tcBorders>
              <w:top w:val="single" w:sz="6" w:space="0" w:color="auto"/>
              <w:left w:val="double" w:sz="6" w:space="0" w:color="auto"/>
              <w:bottom w:val="single" w:sz="6" w:space="0" w:color="auto"/>
            </w:tcBorders>
          </w:tcPr>
          <w:p w:rsidR="00E11E42" w:rsidRPr="003261FD" w:rsidRDefault="00E11E42" w:rsidP="00F20AF4">
            <w:pPr>
              <w:tabs>
                <w:tab w:val="left" w:pos="2874"/>
              </w:tabs>
              <w:suppressAutoHyphens/>
              <w:spacing w:before="40" w:after="40"/>
              <w:jc w:val="left"/>
              <w:rPr>
                <w:color w:val="000000" w:themeColor="text1"/>
              </w:rPr>
            </w:pPr>
            <w:r w:rsidRPr="003261FD">
              <w:rPr>
                <w:color w:val="000000" w:themeColor="text1"/>
              </w:rPr>
              <w:t xml:space="preserve">Foreign currency #3:  </w:t>
            </w:r>
            <w:r w:rsidRPr="003261FD">
              <w:rPr>
                <w:color w:val="000000" w:themeColor="text1"/>
                <w:u w:val="single"/>
              </w:rPr>
              <w:tab/>
            </w:r>
          </w:p>
        </w:tc>
        <w:tc>
          <w:tcPr>
            <w:tcW w:w="4320" w:type="dxa"/>
            <w:tcBorders>
              <w:top w:val="single" w:sz="6" w:space="0" w:color="auto"/>
              <w:left w:val="single" w:sz="6" w:space="0" w:color="auto"/>
              <w:bottom w:val="single" w:sz="6" w:space="0" w:color="auto"/>
              <w:right w:val="double" w:sz="6" w:space="0" w:color="auto"/>
            </w:tcBorders>
          </w:tcPr>
          <w:p w:rsidR="00E11E42" w:rsidRPr="003261FD" w:rsidRDefault="00E11E42" w:rsidP="00FD616E">
            <w:pPr>
              <w:suppressAutoHyphens/>
              <w:spacing w:before="40" w:after="40"/>
              <w:rPr>
                <w:color w:val="000000" w:themeColor="text1"/>
              </w:rPr>
            </w:pPr>
          </w:p>
        </w:tc>
      </w:tr>
      <w:tr w:rsidR="00383B05" w:rsidRPr="003261FD" w:rsidTr="00FD616E">
        <w:tc>
          <w:tcPr>
            <w:tcW w:w="4680" w:type="dxa"/>
            <w:tcBorders>
              <w:top w:val="single" w:sz="6" w:space="0" w:color="auto"/>
              <w:left w:val="double" w:sz="6" w:space="0" w:color="auto"/>
              <w:bottom w:val="single" w:sz="6" w:space="0" w:color="auto"/>
            </w:tcBorders>
          </w:tcPr>
          <w:p w:rsidR="00DE21E1" w:rsidRPr="003261FD" w:rsidRDefault="00ED3E0D" w:rsidP="00F20AF4">
            <w:pPr>
              <w:tabs>
                <w:tab w:val="left" w:pos="2874"/>
              </w:tabs>
              <w:suppressAutoHyphens/>
              <w:spacing w:before="40" w:after="40"/>
              <w:jc w:val="left"/>
              <w:rPr>
                <w:bCs/>
                <w:iCs/>
                <w:color w:val="000000" w:themeColor="text1"/>
                <w:vertAlign w:val="superscript"/>
              </w:rPr>
            </w:pPr>
            <w:r w:rsidRPr="003261FD">
              <w:rPr>
                <w:bCs/>
                <w:iCs/>
                <w:color w:val="000000" w:themeColor="text1"/>
              </w:rPr>
              <w:t>Provisional sums expressed in local currency</w:t>
            </w:r>
            <w:r w:rsidR="00DE21E1" w:rsidRPr="003261FD">
              <w:rPr>
                <w:bCs/>
                <w:iCs/>
                <w:color w:val="000000" w:themeColor="text1"/>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rsidR="00DE21E1" w:rsidRPr="00FE0607" w:rsidRDefault="00DE21E1" w:rsidP="00FD616E">
            <w:pPr>
              <w:suppressAutoHyphens/>
              <w:spacing w:before="40" w:after="40"/>
              <w:rPr>
                <w:i/>
                <w:color w:val="000000" w:themeColor="text1"/>
              </w:rPr>
            </w:pPr>
            <w:r w:rsidRPr="00FE0607">
              <w:rPr>
                <w:i/>
                <w:color w:val="000000" w:themeColor="text1"/>
              </w:rPr>
              <w:t>[To be entered by the Employer]</w:t>
            </w:r>
          </w:p>
        </w:tc>
      </w:tr>
    </w:tbl>
    <w:p w:rsidR="00E11E42" w:rsidRPr="003261FD" w:rsidRDefault="00E11E42" w:rsidP="00F20AF4">
      <w:pPr>
        <w:suppressAutoHyphens/>
        <w:rPr>
          <w:color w:val="000000" w:themeColor="text1"/>
        </w:rPr>
      </w:pPr>
    </w:p>
    <w:p w:rsidR="006309F7" w:rsidRPr="003261FD" w:rsidRDefault="00E11E42" w:rsidP="00F20AF4">
      <w:pPr>
        <w:suppressAutoHyphens/>
        <w:rPr>
          <w:color w:val="000000" w:themeColor="text1"/>
          <w:sz w:val="22"/>
          <w:u w:val="single"/>
        </w:rPr>
      </w:pPr>
      <w:r w:rsidRPr="003261FD">
        <w:rPr>
          <w:color w:val="000000" w:themeColor="text1"/>
          <w:sz w:val="22"/>
        </w:rPr>
        <w:br w:type="page"/>
      </w:r>
      <w:r w:rsidR="006309F7" w:rsidRPr="003261FD">
        <w:rPr>
          <w:color w:val="000000" w:themeColor="text1"/>
          <w:sz w:val="22"/>
        </w:rPr>
        <w:tab/>
      </w:r>
    </w:p>
    <w:tbl>
      <w:tblPr>
        <w:tblW w:w="0" w:type="auto"/>
        <w:tblLayout w:type="fixed"/>
        <w:tblLook w:val="0000" w:firstRow="0" w:lastRow="0" w:firstColumn="0" w:lastColumn="0" w:noHBand="0" w:noVBand="0"/>
      </w:tblPr>
      <w:tblGrid>
        <w:gridCol w:w="9198"/>
      </w:tblGrid>
      <w:tr w:rsidR="00383B05" w:rsidRPr="003261FD">
        <w:trPr>
          <w:trHeight w:val="900"/>
        </w:trPr>
        <w:tc>
          <w:tcPr>
            <w:tcW w:w="9198" w:type="dxa"/>
            <w:vAlign w:val="center"/>
          </w:tcPr>
          <w:p w:rsidR="006309F7" w:rsidRPr="003261FD" w:rsidRDefault="006309F7" w:rsidP="00F20AF4">
            <w:pPr>
              <w:pStyle w:val="SectionVHeader"/>
              <w:spacing w:before="160" w:after="160"/>
              <w:rPr>
                <w:i/>
                <w:color w:val="000000" w:themeColor="text1"/>
                <w:lang w:val="en-US"/>
              </w:rPr>
            </w:pPr>
            <w:bookmarkStart w:id="604" w:name="_Toc163966135"/>
            <w:bookmarkStart w:id="605" w:name="_Toc333564283"/>
            <w:bookmarkStart w:id="606" w:name="_Toc473814113"/>
            <w:bookmarkEnd w:id="594"/>
            <w:r w:rsidRPr="003261FD">
              <w:rPr>
                <w:color w:val="000000" w:themeColor="text1"/>
                <w:lang w:val="en-US"/>
              </w:rPr>
              <w:t>Bill of Quantities</w:t>
            </w:r>
            <w:bookmarkEnd w:id="604"/>
            <w:bookmarkEnd w:id="605"/>
            <w:bookmarkEnd w:id="606"/>
          </w:p>
        </w:tc>
      </w:tr>
    </w:tbl>
    <w:p w:rsidR="007E46F2" w:rsidRPr="003261FD" w:rsidRDefault="007E46F2" w:rsidP="007E46F2">
      <w:pPr>
        <w:jc w:val="center"/>
        <w:rPr>
          <w:sz w:val="28"/>
          <w:szCs w:val="20"/>
        </w:rPr>
      </w:pPr>
      <w:bookmarkStart w:id="607" w:name="_Toc333564284"/>
      <w:r w:rsidRPr="003261FD">
        <w:rPr>
          <w:sz w:val="28"/>
          <w:szCs w:val="20"/>
        </w:rPr>
        <w:t xml:space="preserve">Notes for Preparing a Bill of Quantities </w:t>
      </w:r>
    </w:p>
    <w:p w:rsidR="007E46F2" w:rsidRPr="003261FD" w:rsidRDefault="007E46F2" w:rsidP="007E46F2">
      <w:pPr>
        <w:jc w:val="center"/>
        <w:rPr>
          <w:sz w:val="28"/>
          <w:szCs w:val="20"/>
        </w:rPr>
      </w:pPr>
    </w:p>
    <w:p w:rsidR="007E46F2" w:rsidRPr="003261FD" w:rsidRDefault="007E46F2" w:rsidP="007E46F2">
      <w:pPr>
        <w:suppressAutoHyphens/>
        <w:spacing w:after="120"/>
        <w:rPr>
          <w:b/>
          <w:szCs w:val="20"/>
        </w:rPr>
      </w:pPr>
      <w:r w:rsidRPr="003261FD">
        <w:rPr>
          <w:b/>
          <w:szCs w:val="20"/>
        </w:rPr>
        <w:t>These Notes for Preparing a Bill of Quantities are intended only as information for the Employer or the person drafting the bidding documents.  They should not be included in the final documents.</w:t>
      </w:r>
    </w:p>
    <w:p w:rsidR="007E46F2" w:rsidRPr="003261FD" w:rsidRDefault="007E46F2" w:rsidP="007E46F2">
      <w:pPr>
        <w:jc w:val="center"/>
        <w:rPr>
          <w:sz w:val="28"/>
          <w:szCs w:val="20"/>
        </w:rPr>
      </w:pPr>
    </w:p>
    <w:p w:rsidR="007E46F2" w:rsidRPr="003261FD" w:rsidRDefault="007E46F2" w:rsidP="007E46F2">
      <w:pPr>
        <w:jc w:val="center"/>
        <w:rPr>
          <w:b/>
          <w:bCs/>
          <w:sz w:val="28"/>
          <w:szCs w:val="20"/>
        </w:rPr>
      </w:pPr>
    </w:p>
    <w:p w:rsidR="007E46F2" w:rsidRPr="003261FD" w:rsidRDefault="007E46F2" w:rsidP="007E46F2">
      <w:pPr>
        <w:suppressAutoHyphens/>
        <w:spacing w:after="120"/>
        <w:rPr>
          <w:b/>
          <w:bCs/>
          <w:szCs w:val="20"/>
        </w:rPr>
      </w:pPr>
      <w:r w:rsidRPr="003261FD">
        <w:rPr>
          <w:b/>
          <w:bCs/>
          <w:szCs w:val="20"/>
        </w:rPr>
        <w:t>Objectives</w:t>
      </w:r>
    </w:p>
    <w:p w:rsidR="007E46F2" w:rsidRPr="003261FD" w:rsidRDefault="007E46F2" w:rsidP="007E46F2">
      <w:pPr>
        <w:suppressAutoHyphens/>
        <w:spacing w:after="120"/>
        <w:rPr>
          <w:szCs w:val="20"/>
        </w:rPr>
      </w:pPr>
      <w:r w:rsidRPr="003261FD">
        <w:rPr>
          <w:szCs w:val="20"/>
        </w:rPr>
        <w:t>The objectives of the Bill of Quantities are</w:t>
      </w:r>
    </w:p>
    <w:p w:rsidR="007E46F2" w:rsidRPr="003261FD" w:rsidRDefault="007E46F2" w:rsidP="007E46F2">
      <w:pPr>
        <w:suppressAutoHyphens/>
        <w:spacing w:after="120"/>
        <w:ind w:left="720" w:hanging="720"/>
        <w:rPr>
          <w:szCs w:val="20"/>
        </w:rPr>
      </w:pPr>
      <w:r w:rsidRPr="003261FD">
        <w:rPr>
          <w:szCs w:val="20"/>
        </w:rPr>
        <w:t>(a)</w:t>
      </w:r>
      <w:r w:rsidRPr="003261FD">
        <w:rPr>
          <w:szCs w:val="20"/>
        </w:rPr>
        <w:tab/>
        <w:t>to provide sufficient information on the quantities of Works to be performed to enable bids to be prepared efficiently and accurately; and</w:t>
      </w:r>
    </w:p>
    <w:p w:rsidR="007E46F2" w:rsidRPr="003261FD" w:rsidRDefault="007E46F2" w:rsidP="007E46F2">
      <w:pPr>
        <w:suppressAutoHyphens/>
        <w:spacing w:after="120"/>
        <w:ind w:left="720" w:hanging="720"/>
        <w:rPr>
          <w:szCs w:val="20"/>
        </w:rPr>
      </w:pPr>
      <w:r w:rsidRPr="003261FD">
        <w:rPr>
          <w:szCs w:val="20"/>
        </w:rPr>
        <w:t>(b)</w:t>
      </w:r>
      <w:r w:rsidRPr="003261FD">
        <w:rPr>
          <w:szCs w:val="20"/>
        </w:rPr>
        <w:tab/>
        <w:t>when a contract has been entered into, to provide a priced Bill of Quantities for use in the periodic valuation of Works executed.</w:t>
      </w:r>
    </w:p>
    <w:p w:rsidR="007E46F2" w:rsidRPr="003261FD" w:rsidRDefault="007E46F2" w:rsidP="007E46F2">
      <w:pPr>
        <w:suppressAutoHyphens/>
        <w:spacing w:after="120"/>
        <w:rPr>
          <w:szCs w:val="20"/>
        </w:rPr>
      </w:pPr>
      <w:r w:rsidRPr="003261FD">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rsidR="007E46F2" w:rsidRPr="003261FD" w:rsidRDefault="007E46F2" w:rsidP="007E46F2">
      <w:pPr>
        <w:suppressAutoHyphens/>
        <w:spacing w:after="120"/>
        <w:rPr>
          <w:szCs w:val="20"/>
        </w:rPr>
      </w:pPr>
      <w:r w:rsidRPr="003261FD">
        <w:rPr>
          <w:b/>
          <w:szCs w:val="20"/>
        </w:rPr>
        <w:t>Content</w:t>
      </w:r>
    </w:p>
    <w:p w:rsidR="007E46F2" w:rsidRPr="003261FD" w:rsidRDefault="007E46F2" w:rsidP="007E46F2">
      <w:pPr>
        <w:suppressAutoHyphens/>
        <w:spacing w:after="120"/>
        <w:rPr>
          <w:szCs w:val="20"/>
        </w:rPr>
      </w:pPr>
      <w:r w:rsidRPr="003261FD">
        <w:rPr>
          <w:szCs w:val="20"/>
        </w:rPr>
        <w:t>The Bill of Quantities should be divided generally into the following sections:</w:t>
      </w:r>
    </w:p>
    <w:p w:rsidR="007E46F2" w:rsidRPr="003261FD" w:rsidRDefault="007E46F2" w:rsidP="007E46F2">
      <w:pPr>
        <w:suppressAutoHyphens/>
        <w:spacing w:after="120"/>
        <w:rPr>
          <w:szCs w:val="20"/>
        </w:rPr>
      </w:pPr>
      <w:r w:rsidRPr="003261FD">
        <w:rPr>
          <w:szCs w:val="20"/>
        </w:rPr>
        <w:t>(a)</w:t>
      </w:r>
      <w:r w:rsidRPr="003261FD">
        <w:rPr>
          <w:szCs w:val="20"/>
        </w:rPr>
        <w:tab/>
        <w:t>Preamble;</w:t>
      </w:r>
    </w:p>
    <w:p w:rsidR="007E46F2" w:rsidRPr="003261FD" w:rsidRDefault="007E46F2" w:rsidP="007E46F2">
      <w:pPr>
        <w:suppressAutoHyphens/>
        <w:spacing w:after="120"/>
        <w:rPr>
          <w:szCs w:val="20"/>
        </w:rPr>
      </w:pPr>
      <w:r w:rsidRPr="003261FD">
        <w:rPr>
          <w:szCs w:val="20"/>
        </w:rPr>
        <w:t>(b)</w:t>
      </w:r>
      <w:r w:rsidRPr="003261FD">
        <w:rPr>
          <w:szCs w:val="20"/>
        </w:rPr>
        <w:tab/>
        <w:t>Work Items (grouped into parts);</w:t>
      </w:r>
    </w:p>
    <w:p w:rsidR="007E46F2" w:rsidRPr="003261FD" w:rsidRDefault="007E46F2" w:rsidP="007E46F2">
      <w:pPr>
        <w:suppressAutoHyphens/>
        <w:spacing w:after="120"/>
        <w:rPr>
          <w:szCs w:val="20"/>
        </w:rPr>
      </w:pPr>
      <w:r w:rsidRPr="003261FD">
        <w:rPr>
          <w:szCs w:val="20"/>
        </w:rPr>
        <w:t>(c)</w:t>
      </w:r>
      <w:r w:rsidRPr="003261FD">
        <w:rPr>
          <w:szCs w:val="20"/>
        </w:rPr>
        <w:tab/>
        <w:t>Daywork Schedule; and</w:t>
      </w:r>
    </w:p>
    <w:p w:rsidR="007E46F2" w:rsidRPr="003261FD" w:rsidRDefault="007E46F2" w:rsidP="007E46F2">
      <w:pPr>
        <w:suppressAutoHyphens/>
        <w:spacing w:after="120"/>
        <w:rPr>
          <w:szCs w:val="20"/>
        </w:rPr>
      </w:pPr>
      <w:r w:rsidRPr="003261FD">
        <w:rPr>
          <w:szCs w:val="20"/>
        </w:rPr>
        <w:t>(d)</w:t>
      </w:r>
      <w:r w:rsidRPr="003261FD">
        <w:rPr>
          <w:szCs w:val="20"/>
        </w:rPr>
        <w:tab/>
        <w:t>Summary.</w:t>
      </w:r>
    </w:p>
    <w:p w:rsidR="007E46F2" w:rsidRPr="003261FD" w:rsidRDefault="007E46F2" w:rsidP="007E46F2">
      <w:pPr>
        <w:suppressAutoHyphens/>
        <w:spacing w:after="120"/>
        <w:rPr>
          <w:szCs w:val="20"/>
        </w:rPr>
      </w:pPr>
      <w:r w:rsidRPr="003261FD">
        <w:rPr>
          <w:b/>
          <w:szCs w:val="20"/>
        </w:rPr>
        <w:t>Preamble</w:t>
      </w:r>
    </w:p>
    <w:p w:rsidR="007E46F2" w:rsidRPr="003261FD" w:rsidRDefault="007E46F2" w:rsidP="007E46F2">
      <w:pPr>
        <w:suppressAutoHyphens/>
        <w:spacing w:after="120"/>
        <w:rPr>
          <w:szCs w:val="20"/>
        </w:rPr>
      </w:pPr>
      <w:r w:rsidRPr="003261FD">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rsidR="007E46F2" w:rsidRPr="003261FD" w:rsidRDefault="007E46F2" w:rsidP="007E46F2">
      <w:pPr>
        <w:suppressAutoHyphens/>
        <w:spacing w:after="120"/>
        <w:rPr>
          <w:szCs w:val="20"/>
        </w:rPr>
      </w:pPr>
      <w:r w:rsidRPr="003261FD">
        <w:rPr>
          <w:b/>
          <w:szCs w:val="20"/>
        </w:rPr>
        <w:t>Rock</w:t>
      </w:r>
    </w:p>
    <w:p w:rsidR="007E46F2" w:rsidRPr="003261FD" w:rsidRDefault="007E46F2" w:rsidP="007E46F2">
      <w:pPr>
        <w:suppressAutoHyphens/>
        <w:spacing w:after="120"/>
        <w:rPr>
          <w:szCs w:val="20"/>
        </w:rPr>
      </w:pPr>
      <w:r w:rsidRPr="003261FD">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rsidR="007E46F2" w:rsidRPr="003261FD" w:rsidRDefault="007E46F2" w:rsidP="007E46F2">
      <w:pPr>
        <w:suppressAutoHyphens/>
        <w:spacing w:after="120"/>
        <w:rPr>
          <w:b/>
          <w:szCs w:val="20"/>
        </w:rPr>
      </w:pPr>
      <w:r w:rsidRPr="003261FD">
        <w:rPr>
          <w:b/>
          <w:szCs w:val="20"/>
        </w:rPr>
        <w:t>Work Items</w:t>
      </w:r>
    </w:p>
    <w:p w:rsidR="007E46F2" w:rsidRPr="003261FD" w:rsidRDefault="007E46F2" w:rsidP="007E46F2">
      <w:pPr>
        <w:suppressAutoHyphens/>
        <w:spacing w:after="120"/>
        <w:rPr>
          <w:szCs w:val="20"/>
        </w:rPr>
      </w:pPr>
      <w:r w:rsidRPr="003261FD">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rsidR="007E46F2" w:rsidRPr="003261FD" w:rsidRDefault="007E46F2" w:rsidP="007E46F2">
      <w:pPr>
        <w:suppressAutoHyphens/>
        <w:spacing w:after="120"/>
        <w:rPr>
          <w:szCs w:val="20"/>
        </w:rPr>
      </w:pPr>
      <w:r w:rsidRPr="003261FD">
        <w:rPr>
          <w:b/>
          <w:szCs w:val="20"/>
        </w:rPr>
        <w:t>Quantities</w:t>
      </w:r>
    </w:p>
    <w:p w:rsidR="007E46F2" w:rsidRPr="003261FD" w:rsidRDefault="007E46F2" w:rsidP="007E46F2">
      <w:pPr>
        <w:suppressAutoHyphens/>
        <w:spacing w:after="120"/>
        <w:rPr>
          <w:szCs w:val="20"/>
        </w:rPr>
      </w:pPr>
      <w:r w:rsidRPr="003261FD">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rsidR="007E46F2" w:rsidRPr="003261FD" w:rsidRDefault="007E46F2" w:rsidP="007E46F2">
      <w:pPr>
        <w:suppressAutoHyphens/>
        <w:spacing w:after="120"/>
        <w:rPr>
          <w:b/>
          <w:szCs w:val="20"/>
        </w:rPr>
      </w:pPr>
      <w:r w:rsidRPr="003261FD">
        <w:rPr>
          <w:b/>
          <w:szCs w:val="20"/>
        </w:rPr>
        <w:t>Units of Measurement</w:t>
      </w:r>
    </w:p>
    <w:p w:rsidR="007E46F2" w:rsidRPr="003261FD" w:rsidRDefault="007E46F2" w:rsidP="007E46F2">
      <w:pPr>
        <w:suppressAutoHyphens/>
        <w:spacing w:after="120"/>
        <w:rPr>
          <w:szCs w:val="20"/>
        </w:rPr>
      </w:pPr>
      <w:r w:rsidRPr="003261FD">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7E46F2" w:rsidRPr="003261FD" w:rsidTr="00851C1F">
        <w:trPr>
          <w:jc w:val="center"/>
        </w:trPr>
        <w:tc>
          <w:tcPr>
            <w:tcW w:w="1952" w:type="dxa"/>
            <w:tcBorders>
              <w:top w:val="single" w:sz="6" w:space="0" w:color="auto"/>
              <w:left w:val="single" w:sz="6" w:space="0" w:color="auto"/>
              <w:bottom w:val="single" w:sz="6" w:space="0" w:color="auto"/>
              <w:right w:val="single" w:sz="6" w:space="0" w:color="auto"/>
            </w:tcBorders>
          </w:tcPr>
          <w:p w:rsidR="007E46F2" w:rsidRPr="003261FD" w:rsidRDefault="007E46F2" w:rsidP="00851C1F">
            <w:pPr>
              <w:spacing w:after="80"/>
              <w:jc w:val="center"/>
              <w:rPr>
                <w:b/>
                <w:szCs w:val="20"/>
              </w:rPr>
            </w:pPr>
            <w:r w:rsidRPr="003261FD">
              <w:rPr>
                <w:b/>
                <w:szCs w:val="20"/>
              </w:rPr>
              <w:t>Unit</w:t>
            </w:r>
          </w:p>
        </w:tc>
        <w:tc>
          <w:tcPr>
            <w:tcW w:w="1953" w:type="dxa"/>
            <w:tcBorders>
              <w:top w:val="single" w:sz="6" w:space="0" w:color="auto"/>
              <w:left w:val="single" w:sz="6" w:space="0" w:color="auto"/>
              <w:bottom w:val="single" w:sz="6" w:space="0" w:color="auto"/>
              <w:right w:val="single" w:sz="6" w:space="0" w:color="auto"/>
            </w:tcBorders>
          </w:tcPr>
          <w:p w:rsidR="007E46F2" w:rsidRPr="003261FD" w:rsidRDefault="007E46F2" w:rsidP="00851C1F">
            <w:pPr>
              <w:spacing w:after="80"/>
              <w:jc w:val="center"/>
              <w:rPr>
                <w:b/>
                <w:szCs w:val="20"/>
              </w:rPr>
            </w:pPr>
            <w:r w:rsidRPr="003261FD">
              <w:rPr>
                <w:b/>
                <w:szCs w:val="20"/>
              </w:rPr>
              <w:t>Abbreviation</w:t>
            </w:r>
          </w:p>
        </w:tc>
        <w:tc>
          <w:tcPr>
            <w:tcW w:w="1953" w:type="dxa"/>
            <w:tcBorders>
              <w:top w:val="single" w:sz="6" w:space="0" w:color="auto"/>
              <w:left w:val="single" w:sz="6" w:space="0" w:color="auto"/>
              <w:bottom w:val="single" w:sz="6" w:space="0" w:color="auto"/>
              <w:right w:val="single" w:sz="6" w:space="0" w:color="auto"/>
            </w:tcBorders>
          </w:tcPr>
          <w:p w:rsidR="007E46F2" w:rsidRPr="003261FD" w:rsidRDefault="007E46F2" w:rsidP="00851C1F">
            <w:pPr>
              <w:spacing w:after="80"/>
              <w:jc w:val="center"/>
              <w:rPr>
                <w:b/>
                <w:szCs w:val="20"/>
              </w:rPr>
            </w:pPr>
            <w:r w:rsidRPr="003261FD">
              <w:rPr>
                <w:b/>
                <w:szCs w:val="20"/>
              </w:rPr>
              <w:t>Unit</w:t>
            </w:r>
          </w:p>
        </w:tc>
        <w:tc>
          <w:tcPr>
            <w:tcW w:w="1953" w:type="dxa"/>
            <w:tcBorders>
              <w:top w:val="single" w:sz="6" w:space="0" w:color="auto"/>
              <w:left w:val="single" w:sz="6" w:space="0" w:color="auto"/>
              <w:bottom w:val="single" w:sz="6" w:space="0" w:color="auto"/>
              <w:right w:val="single" w:sz="6" w:space="0" w:color="auto"/>
            </w:tcBorders>
          </w:tcPr>
          <w:p w:rsidR="007E46F2" w:rsidRPr="003261FD" w:rsidRDefault="007E46F2" w:rsidP="00851C1F">
            <w:pPr>
              <w:spacing w:after="80"/>
              <w:jc w:val="center"/>
              <w:rPr>
                <w:b/>
                <w:szCs w:val="20"/>
              </w:rPr>
            </w:pPr>
            <w:r w:rsidRPr="003261FD">
              <w:rPr>
                <w:b/>
                <w:szCs w:val="20"/>
              </w:rPr>
              <w:t>Abbreviation</w:t>
            </w:r>
          </w:p>
        </w:tc>
      </w:tr>
      <w:tr w:rsidR="007E46F2" w:rsidRPr="003261FD" w:rsidTr="00851C1F">
        <w:trPr>
          <w:jc w:val="center"/>
        </w:trPr>
        <w:tc>
          <w:tcPr>
            <w:tcW w:w="1952" w:type="dxa"/>
            <w:tcBorders>
              <w:top w:val="single" w:sz="6" w:space="0" w:color="auto"/>
              <w:left w:val="single" w:sz="6" w:space="0" w:color="auto"/>
              <w:bottom w:val="single" w:sz="6" w:space="0" w:color="auto"/>
              <w:right w:val="single" w:sz="6" w:space="0" w:color="auto"/>
            </w:tcBorders>
          </w:tcPr>
          <w:p w:rsidR="007E46F2" w:rsidRPr="003261FD" w:rsidRDefault="007E46F2" w:rsidP="00851C1F">
            <w:pPr>
              <w:spacing w:after="80"/>
              <w:rPr>
                <w:szCs w:val="20"/>
              </w:rPr>
            </w:pPr>
            <w:r w:rsidRPr="003261FD">
              <w:rPr>
                <w:szCs w:val="20"/>
              </w:rPr>
              <w:t>cubic meter</w:t>
            </w:r>
          </w:p>
          <w:p w:rsidR="007E46F2" w:rsidRPr="003261FD" w:rsidRDefault="007E46F2" w:rsidP="00851C1F">
            <w:pPr>
              <w:spacing w:after="80"/>
              <w:rPr>
                <w:szCs w:val="20"/>
              </w:rPr>
            </w:pPr>
            <w:r w:rsidRPr="003261FD">
              <w:rPr>
                <w:szCs w:val="20"/>
              </w:rPr>
              <w:t>hectare</w:t>
            </w:r>
          </w:p>
          <w:p w:rsidR="007E46F2" w:rsidRPr="003261FD" w:rsidRDefault="007E46F2" w:rsidP="00851C1F">
            <w:pPr>
              <w:spacing w:after="80"/>
              <w:rPr>
                <w:szCs w:val="20"/>
              </w:rPr>
            </w:pPr>
            <w:r w:rsidRPr="003261FD">
              <w:rPr>
                <w:szCs w:val="20"/>
              </w:rPr>
              <w:t>hour</w:t>
            </w:r>
          </w:p>
          <w:p w:rsidR="007E46F2" w:rsidRPr="003261FD" w:rsidRDefault="007E46F2" w:rsidP="00851C1F">
            <w:pPr>
              <w:spacing w:after="80"/>
              <w:rPr>
                <w:szCs w:val="20"/>
              </w:rPr>
            </w:pPr>
            <w:r w:rsidRPr="003261FD">
              <w:rPr>
                <w:szCs w:val="20"/>
              </w:rPr>
              <w:t>kilogram</w:t>
            </w:r>
          </w:p>
          <w:p w:rsidR="007E46F2" w:rsidRPr="003261FD" w:rsidRDefault="007E46F2" w:rsidP="00851C1F">
            <w:pPr>
              <w:spacing w:after="80"/>
              <w:rPr>
                <w:szCs w:val="20"/>
              </w:rPr>
            </w:pPr>
            <w:r w:rsidRPr="003261FD">
              <w:rPr>
                <w:szCs w:val="20"/>
              </w:rPr>
              <w:t>lump sum</w:t>
            </w:r>
          </w:p>
          <w:p w:rsidR="007E46F2" w:rsidRPr="003261FD" w:rsidRDefault="007E46F2" w:rsidP="00851C1F">
            <w:pPr>
              <w:spacing w:after="80"/>
              <w:rPr>
                <w:szCs w:val="20"/>
              </w:rPr>
            </w:pPr>
            <w:r w:rsidRPr="003261FD">
              <w:rPr>
                <w:szCs w:val="20"/>
              </w:rPr>
              <w:t>meter</w:t>
            </w:r>
          </w:p>
          <w:p w:rsidR="007E46F2" w:rsidRPr="003261FD" w:rsidRDefault="007E46F2" w:rsidP="00851C1F">
            <w:pPr>
              <w:spacing w:after="80"/>
              <w:rPr>
                <w:szCs w:val="20"/>
              </w:rPr>
            </w:pPr>
            <w:r w:rsidRPr="003261FD">
              <w:rPr>
                <w:szCs w:val="20"/>
              </w:rPr>
              <w:t>metric ton</w:t>
            </w:r>
          </w:p>
          <w:p w:rsidR="007E46F2" w:rsidRPr="003261FD" w:rsidRDefault="007E46F2" w:rsidP="00851C1F">
            <w:pPr>
              <w:spacing w:after="80"/>
              <w:rPr>
                <w:szCs w:val="20"/>
              </w:rPr>
            </w:pPr>
            <w:r w:rsidRPr="003261FD">
              <w:rPr>
                <w:szCs w:val="20"/>
              </w:rPr>
              <w:t>(1,000 kg)</w:t>
            </w:r>
          </w:p>
        </w:tc>
        <w:tc>
          <w:tcPr>
            <w:tcW w:w="1953" w:type="dxa"/>
            <w:tcBorders>
              <w:top w:val="single" w:sz="6" w:space="0" w:color="auto"/>
              <w:left w:val="single" w:sz="6" w:space="0" w:color="auto"/>
              <w:bottom w:val="single" w:sz="6" w:space="0" w:color="auto"/>
              <w:right w:val="single" w:sz="6" w:space="0" w:color="auto"/>
            </w:tcBorders>
          </w:tcPr>
          <w:p w:rsidR="007E46F2" w:rsidRPr="003261FD" w:rsidRDefault="007E46F2" w:rsidP="00851C1F">
            <w:pPr>
              <w:spacing w:after="80"/>
              <w:rPr>
                <w:szCs w:val="20"/>
              </w:rPr>
            </w:pPr>
            <w:r w:rsidRPr="003261FD">
              <w:rPr>
                <w:szCs w:val="20"/>
              </w:rPr>
              <w:t>m</w:t>
            </w:r>
            <w:r w:rsidRPr="003261FD">
              <w:rPr>
                <w:szCs w:val="20"/>
                <w:vertAlign w:val="superscript"/>
              </w:rPr>
              <w:t>3</w:t>
            </w:r>
            <w:r w:rsidRPr="003261FD">
              <w:rPr>
                <w:szCs w:val="20"/>
              </w:rPr>
              <w:t xml:space="preserve"> </w:t>
            </w:r>
            <w:r w:rsidRPr="003261FD">
              <w:rPr>
                <w:i/>
                <w:szCs w:val="20"/>
              </w:rPr>
              <w:t>or</w:t>
            </w:r>
            <w:r w:rsidRPr="003261FD">
              <w:rPr>
                <w:szCs w:val="20"/>
              </w:rPr>
              <w:t xml:space="preserve"> cu m</w:t>
            </w:r>
          </w:p>
          <w:p w:rsidR="007E46F2" w:rsidRPr="003261FD" w:rsidRDefault="007E46F2" w:rsidP="00851C1F">
            <w:pPr>
              <w:spacing w:after="80"/>
              <w:rPr>
                <w:szCs w:val="20"/>
              </w:rPr>
            </w:pPr>
            <w:r w:rsidRPr="003261FD">
              <w:rPr>
                <w:szCs w:val="20"/>
              </w:rPr>
              <w:t>ha</w:t>
            </w:r>
          </w:p>
          <w:p w:rsidR="007E46F2" w:rsidRPr="003261FD" w:rsidRDefault="007E46F2" w:rsidP="00851C1F">
            <w:pPr>
              <w:spacing w:after="80"/>
              <w:rPr>
                <w:szCs w:val="20"/>
              </w:rPr>
            </w:pPr>
            <w:r w:rsidRPr="003261FD">
              <w:rPr>
                <w:szCs w:val="20"/>
              </w:rPr>
              <w:t>h</w:t>
            </w:r>
          </w:p>
          <w:p w:rsidR="007E46F2" w:rsidRPr="003261FD" w:rsidRDefault="007E46F2" w:rsidP="00851C1F">
            <w:pPr>
              <w:spacing w:after="80"/>
              <w:rPr>
                <w:szCs w:val="20"/>
              </w:rPr>
            </w:pPr>
            <w:r w:rsidRPr="003261FD">
              <w:rPr>
                <w:szCs w:val="20"/>
              </w:rPr>
              <w:t>kg</w:t>
            </w:r>
          </w:p>
          <w:p w:rsidR="007E46F2" w:rsidRPr="003261FD" w:rsidRDefault="007E46F2" w:rsidP="00851C1F">
            <w:pPr>
              <w:spacing w:after="80"/>
              <w:rPr>
                <w:szCs w:val="20"/>
              </w:rPr>
            </w:pPr>
            <w:r w:rsidRPr="003261FD">
              <w:rPr>
                <w:szCs w:val="20"/>
              </w:rPr>
              <w:t>sum</w:t>
            </w:r>
          </w:p>
          <w:p w:rsidR="007E46F2" w:rsidRPr="003261FD" w:rsidRDefault="007E46F2" w:rsidP="00851C1F">
            <w:pPr>
              <w:spacing w:after="80"/>
              <w:rPr>
                <w:szCs w:val="20"/>
              </w:rPr>
            </w:pPr>
            <w:r w:rsidRPr="003261FD">
              <w:rPr>
                <w:szCs w:val="20"/>
              </w:rPr>
              <w:t>m</w:t>
            </w:r>
          </w:p>
          <w:p w:rsidR="007E46F2" w:rsidRPr="003261FD" w:rsidRDefault="007E46F2" w:rsidP="00851C1F">
            <w:pPr>
              <w:spacing w:after="80"/>
              <w:rPr>
                <w:szCs w:val="20"/>
              </w:rPr>
            </w:pPr>
            <w:r w:rsidRPr="003261FD">
              <w:rPr>
                <w:szCs w:val="20"/>
              </w:rPr>
              <w:t>t</w:t>
            </w:r>
          </w:p>
        </w:tc>
        <w:tc>
          <w:tcPr>
            <w:tcW w:w="1953" w:type="dxa"/>
            <w:tcBorders>
              <w:top w:val="single" w:sz="6" w:space="0" w:color="auto"/>
              <w:left w:val="single" w:sz="6" w:space="0" w:color="auto"/>
              <w:bottom w:val="single" w:sz="6" w:space="0" w:color="auto"/>
              <w:right w:val="single" w:sz="6" w:space="0" w:color="auto"/>
            </w:tcBorders>
          </w:tcPr>
          <w:p w:rsidR="007E46F2" w:rsidRPr="003261FD" w:rsidRDefault="007E46F2" w:rsidP="00851C1F">
            <w:pPr>
              <w:spacing w:after="80"/>
              <w:rPr>
                <w:szCs w:val="20"/>
              </w:rPr>
            </w:pPr>
            <w:r w:rsidRPr="003261FD">
              <w:rPr>
                <w:szCs w:val="20"/>
              </w:rPr>
              <w:t>millimeter</w:t>
            </w:r>
          </w:p>
          <w:p w:rsidR="007E46F2" w:rsidRPr="003261FD" w:rsidRDefault="007E46F2" w:rsidP="00851C1F">
            <w:pPr>
              <w:spacing w:after="80"/>
              <w:rPr>
                <w:szCs w:val="20"/>
              </w:rPr>
            </w:pPr>
            <w:r w:rsidRPr="003261FD">
              <w:rPr>
                <w:szCs w:val="20"/>
              </w:rPr>
              <w:t>month</w:t>
            </w:r>
          </w:p>
          <w:p w:rsidR="007E46F2" w:rsidRPr="003261FD" w:rsidRDefault="007E46F2" w:rsidP="00851C1F">
            <w:pPr>
              <w:spacing w:after="80"/>
              <w:rPr>
                <w:szCs w:val="20"/>
              </w:rPr>
            </w:pPr>
            <w:r w:rsidRPr="003261FD">
              <w:rPr>
                <w:szCs w:val="20"/>
              </w:rPr>
              <w:t>number</w:t>
            </w:r>
          </w:p>
          <w:p w:rsidR="007E46F2" w:rsidRPr="003261FD" w:rsidRDefault="007E46F2" w:rsidP="00851C1F">
            <w:pPr>
              <w:spacing w:after="80"/>
              <w:rPr>
                <w:szCs w:val="20"/>
              </w:rPr>
            </w:pPr>
            <w:r w:rsidRPr="003261FD">
              <w:rPr>
                <w:szCs w:val="20"/>
              </w:rPr>
              <w:t>square meter</w:t>
            </w:r>
          </w:p>
          <w:p w:rsidR="007E46F2" w:rsidRPr="003261FD" w:rsidRDefault="007E46F2" w:rsidP="00851C1F">
            <w:pPr>
              <w:spacing w:after="80"/>
              <w:rPr>
                <w:szCs w:val="20"/>
              </w:rPr>
            </w:pPr>
            <w:r w:rsidRPr="003261FD">
              <w:rPr>
                <w:szCs w:val="20"/>
              </w:rPr>
              <w:t>square millimeter</w:t>
            </w:r>
          </w:p>
          <w:p w:rsidR="007E46F2" w:rsidRPr="003261FD" w:rsidRDefault="007E46F2" w:rsidP="00851C1F">
            <w:pPr>
              <w:spacing w:after="80"/>
              <w:rPr>
                <w:szCs w:val="20"/>
              </w:rPr>
            </w:pPr>
            <w:r w:rsidRPr="003261FD">
              <w:rPr>
                <w:szCs w:val="20"/>
              </w:rPr>
              <w:t>week</w:t>
            </w:r>
          </w:p>
        </w:tc>
        <w:tc>
          <w:tcPr>
            <w:tcW w:w="1953" w:type="dxa"/>
            <w:tcBorders>
              <w:top w:val="single" w:sz="6" w:space="0" w:color="auto"/>
              <w:left w:val="single" w:sz="6" w:space="0" w:color="auto"/>
              <w:bottom w:val="single" w:sz="6" w:space="0" w:color="auto"/>
              <w:right w:val="single" w:sz="6" w:space="0" w:color="auto"/>
            </w:tcBorders>
          </w:tcPr>
          <w:p w:rsidR="007E46F2" w:rsidRPr="003261FD" w:rsidRDefault="007E46F2" w:rsidP="00851C1F">
            <w:pPr>
              <w:spacing w:after="80"/>
              <w:rPr>
                <w:szCs w:val="20"/>
              </w:rPr>
            </w:pPr>
            <w:r w:rsidRPr="003261FD">
              <w:rPr>
                <w:szCs w:val="20"/>
              </w:rPr>
              <w:t>mm</w:t>
            </w:r>
          </w:p>
          <w:p w:rsidR="007E46F2" w:rsidRPr="003261FD" w:rsidRDefault="007E46F2" w:rsidP="00851C1F">
            <w:pPr>
              <w:spacing w:after="80"/>
              <w:rPr>
                <w:szCs w:val="20"/>
              </w:rPr>
            </w:pPr>
            <w:r w:rsidRPr="003261FD">
              <w:rPr>
                <w:szCs w:val="20"/>
              </w:rPr>
              <w:t>mon</w:t>
            </w:r>
          </w:p>
          <w:p w:rsidR="007E46F2" w:rsidRPr="003261FD" w:rsidRDefault="007E46F2" w:rsidP="00851C1F">
            <w:pPr>
              <w:spacing w:after="80"/>
              <w:rPr>
                <w:szCs w:val="20"/>
              </w:rPr>
            </w:pPr>
            <w:r w:rsidRPr="003261FD">
              <w:rPr>
                <w:szCs w:val="20"/>
              </w:rPr>
              <w:t>nr</w:t>
            </w:r>
          </w:p>
          <w:p w:rsidR="007E46F2" w:rsidRPr="003261FD" w:rsidRDefault="007E46F2" w:rsidP="00851C1F">
            <w:pPr>
              <w:spacing w:after="80"/>
              <w:rPr>
                <w:szCs w:val="20"/>
              </w:rPr>
            </w:pPr>
            <w:r w:rsidRPr="003261FD">
              <w:rPr>
                <w:szCs w:val="20"/>
              </w:rPr>
              <w:t>m</w:t>
            </w:r>
            <w:r w:rsidRPr="003261FD">
              <w:rPr>
                <w:szCs w:val="20"/>
                <w:vertAlign w:val="superscript"/>
              </w:rPr>
              <w:t>2</w:t>
            </w:r>
            <w:r w:rsidRPr="003261FD">
              <w:rPr>
                <w:szCs w:val="20"/>
              </w:rPr>
              <w:t xml:space="preserve"> </w:t>
            </w:r>
            <w:r w:rsidRPr="003261FD">
              <w:rPr>
                <w:i/>
                <w:szCs w:val="20"/>
              </w:rPr>
              <w:t>or</w:t>
            </w:r>
            <w:r w:rsidRPr="003261FD">
              <w:rPr>
                <w:szCs w:val="20"/>
              </w:rPr>
              <w:t xml:space="preserve"> sq m</w:t>
            </w:r>
          </w:p>
          <w:p w:rsidR="007E46F2" w:rsidRPr="003261FD" w:rsidRDefault="007E46F2" w:rsidP="00851C1F">
            <w:pPr>
              <w:spacing w:after="80"/>
              <w:rPr>
                <w:szCs w:val="20"/>
              </w:rPr>
            </w:pPr>
            <w:r w:rsidRPr="003261FD">
              <w:rPr>
                <w:szCs w:val="20"/>
              </w:rPr>
              <w:t>mm</w:t>
            </w:r>
            <w:r w:rsidRPr="003261FD">
              <w:rPr>
                <w:szCs w:val="20"/>
                <w:vertAlign w:val="superscript"/>
              </w:rPr>
              <w:t>2</w:t>
            </w:r>
            <w:r w:rsidRPr="003261FD">
              <w:rPr>
                <w:szCs w:val="20"/>
              </w:rPr>
              <w:t xml:space="preserve"> </w:t>
            </w:r>
            <w:r w:rsidRPr="003261FD">
              <w:rPr>
                <w:i/>
                <w:szCs w:val="20"/>
              </w:rPr>
              <w:t>or</w:t>
            </w:r>
            <w:r w:rsidRPr="003261FD">
              <w:rPr>
                <w:szCs w:val="20"/>
              </w:rPr>
              <w:t xml:space="preserve"> sq mm</w:t>
            </w:r>
          </w:p>
          <w:p w:rsidR="007E46F2" w:rsidRPr="003261FD" w:rsidRDefault="007E46F2" w:rsidP="00851C1F">
            <w:pPr>
              <w:spacing w:after="80"/>
              <w:rPr>
                <w:szCs w:val="20"/>
              </w:rPr>
            </w:pPr>
            <w:r w:rsidRPr="003261FD">
              <w:rPr>
                <w:szCs w:val="20"/>
              </w:rPr>
              <w:t>wk</w:t>
            </w:r>
          </w:p>
        </w:tc>
      </w:tr>
    </w:tbl>
    <w:p w:rsidR="007E46F2" w:rsidRPr="003261FD" w:rsidRDefault="007E46F2" w:rsidP="007E46F2">
      <w:pPr>
        <w:spacing w:after="120"/>
        <w:rPr>
          <w:szCs w:val="20"/>
        </w:rPr>
      </w:pPr>
    </w:p>
    <w:p w:rsidR="007E46F2" w:rsidRPr="003261FD" w:rsidRDefault="007E46F2" w:rsidP="007E46F2">
      <w:pPr>
        <w:keepNext/>
        <w:keepLines/>
        <w:suppressAutoHyphens/>
        <w:spacing w:after="120"/>
        <w:rPr>
          <w:b/>
          <w:szCs w:val="20"/>
        </w:rPr>
      </w:pPr>
      <w:r w:rsidRPr="003261FD">
        <w:rPr>
          <w:b/>
          <w:szCs w:val="20"/>
        </w:rPr>
        <w:t>Ground and Excavation Levels</w:t>
      </w:r>
    </w:p>
    <w:p w:rsidR="007E46F2" w:rsidRPr="003261FD" w:rsidRDefault="007E46F2" w:rsidP="007E46F2">
      <w:pPr>
        <w:keepNext/>
        <w:keepLines/>
        <w:suppressAutoHyphens/>
        <w:spacing w:after="120"/>
        <w:rPr>
          <w:szCs w:val="20"/>
        </w:rPr>
      </w:pPr>
      <w:r w:rsidRPr="003261FD">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rsidR="007E46F2" w:rsidRPr="003261FD" w:rsidRDefault="007E46F2" w:rsidP="007E46F2">
      <w:pPr>
        <w:suppressAutoHyphens/>
        <w:spacing w:after="120"/>
        <w:rPr>
          <w:b/>
          <w:szCs w:val="20"/>
        </w:rPr>
      </w:pPr>
      <w:r w:rsidRPr="003261FD">
        <w:rPr>
          <w:b/>
          <w:szCs w:val="20"/>
        </w:rPr>
        <w:t>Daywork Schedule</w:t>
      </w:r>
    </w:p>
    <w:p w:rsidR="007E46F2" w:rsidRPr="003261FD" w:rsidRDefault="007E46F2" w:rsidP="007E46F2">
      <w:pPr>
        <w:suppressAutoHyphens/>
        <w:spacing w:after="120"/>
        <w:rPr>
          <w:szCs w:val="20"/>
        </w:rPr>
      </w:pPr>
      <w:r w:rsidRPr="003261FD">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rsidR="007E46F2" w:rsidRPr="003261FD" w:rsidRDefault="007E46F2" w:rsidP="007E46F2">
      <w:pPr>
        <w:suppressAutoHyphens/>
        <w:spacing w:after="120"/>
        <w:ind w:left="720" w:hanging="720"/>
        <w:rPr>
          <w:szCs w:val="20"/>
        </w:rPr>
      </w:pPr>
      <w:r w:rsidRPr="003261FD">
        <w:rPr>
          <w:szCs w:val="20"/>
        </w:rPr>
        <w:t>(a)</w:t>
      </w:r>
      <w:r w:rsidRPr="003261FD">
        <w:rPr>
          <w:szCs w:val="20"/>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rsidR="007E46F2" w:rsidRPr="003261FD" w:rsidRDefault="007E46F2" w:rsidP="007E46F2">
      <w:pPr>
        <w:suppressAutoHyphens/>
        <w:spacing w:after="120"/>
        <w:ind w:left="720" w:hanging="720"/>
        <w:rPr>
          <w:szCs w:val="20"/>
        </w:rPr>
      </w:pPr>
      <w:r w:rsidRPr="003261FD">
        <w:rPr>
          <w:szCs w:val="20"/>
        </w:rPr>
        <w:t xml:space="preserve"> (b)</w:t>
      </w:r>
      <w:r w:rsidRPr="003261FD">
        <w:rPr>
          <w:szCs w:val="20"/>
        </w:rPr>
        <w:tab/>
        <w:t>a percentage to be entered by the bidder against each basic Daywork Subtotal amount for labour, materials, and Plant representing the Contractor’s profit, overheads, supervision, and other charges.</w:t>
      </w:r>
    </w:p>
    <w:p w:rsidR="007E46F2" w:rsidRPr="003261FD" w:rsidRDefault="007E46F2" w:rsidP="007E46F2">
      <w:pPr>
        <w:suppressAutoHyphens/>
        <w:spacing w:after="120"/>
        <w:rPr>
          <w:b/>
          <w:szCs w:val="20"/>
        </w:rPr>
      </w:pPr>
    </w:p>
    <w:p w:rsidR="007E46F2" w:rsidRPr="003261FD" w:rsidRDefault="007E46F2" w:rsidP="007E46F2">
      <w:pPr>
        <w:suppressAutoHyphens/>
        <w:spacing w:after="120"/>
        <w:rPr>
          <w:b/>
          <w:szCs w:val="20"/>
        </w:rPr>
      </w:pPr>
      <w:r w:rsidRPr="003261FD">
        <w:rPr>
          <w:b/>
          <w:szCs w:val="20"/>
        </w:rPr>
        <w:t>Provisional Quantities and Sums</w:t>
      </w:r>
    </w:p>
    <w:p w:rsidR="007E46F2" w:rsidRPr="003261FD" w:rsidRDefault="007E46F2" w:rsidP="007E46F2">
      <w:pPr>
        <w:suppressAutoHyphens/>
        <w:spacing w:after="120"/>
        <w:rPr>
          <w:szCs w:val="20"/>
        </w:rPr>
      </w:pPr>
      <w:r w:rsidRPr="003261FD">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3261FD">
        <w:rPr>
          <w:i/>
          <w:szCs w:val="20"/>
        </w:rPr>
        <w:t>not</w:t>
      </w:r>
      <w:r w:rsidRPr="003261FD">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rsidR="007E46F2" w:rsidRPr="003261FD" w:rsidRDefault="007E46F2" w:rsidP="007E46F2">
      <w:pPr>
        <w:suppressAutoHyphens/>
        <w:spacing w:after="120"/>
        <w:rPr>
          <w:rFonts w:ascii="Arial" w:hAnsi="Arial"/>
          <w:b/>
          <w:szCs w:val="20"/>
        </w:rPr>
      </w:pPr>
      <w:r w:rsidRPr="003261FD">
        <w:rPr>
          <w:szCs w:val="20"/>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3261FD">
        <w:rPr>
          <w:rFonts w:ascii="Arial" w:hAnsi="Arial"/>
          <w:b/>
          <w:szCs w:val="20"/>
        </w:rPr>
        <w:t xml:space="preserve"> </w:t>
      </w:r>
    </w:p>
    <w:p w:rsidR="007E46F2" w:rsidRPr="003261FD" w:rsidRDefault="007E46F2" w:rsidP="007E46F2">
      <w:pPr>
        <w:suppressAutoHyphens/>
        <w:spacing w:after="120"/>
        <w:rPr>
          <w:b/>
          <w:szCs w:val="20"/>
        </w:rPr>
      </w:pPr>
      <w:r w:rsidRPr="003261FD">
        <w:rPr>
          <w:b/>
          <w:szCs w:val="20"/>
        </w:rPr>
        <w:t>Summary</w:t>
      </w:r>
    </w:p>
    <w:p w:rsidR="007E46F2" w:rsidRPr="003261FD" w:rsidRDefault="007E46F2" w:rsidP="007E46F2">
      <w:pPr>
        <w:suppressAutoHyphens/>
        <w:spacing w:after="120"/>
        <w:rPr>
          <w:szCs w:val="20"/>
        </w:rPr>
      </w:pPr>
      <w:r w:rsidRPr="003261FD">
        <w:rPr>
          <w:szCs w:val="20"/>
        </w:rPr>
        <w:t>The Summary should contain a tabulation of the separate parts of the Bill of Quantities carried forward, with provisional sums for Daywork, for physical (quantity) contingencies, and for price contingencies (upward price adjustment) where applicable.</w:t>
      </w:r>
    </w:p>
    <w:p w:rsidR="007E46F2" w:rsidRPr="003261FD" w:rsidRDefault="007E46F2" w:rsidP="007E46F2">
      <w:pPr>
        <w:suppressAutoHyphens/>
        <w:spacing w:after="240" w:line="360" w:lineRule="exact"/>
        <w:rPr>
          <w:b/>
          <w:szCs w:val="20"/>
        </w:rPr>
      </w:pPr>
      <w:r w:rsidRPr="003261FD">
        <w:rPr>
          <w:b/>
          <w:szCs w:val="20"/>
        </w:rPr>
        <w:br w:type="page"/>
        <w:t>Sample Bill of Quantities</w:t>
      </w:r>
    </w:p>
    <w:p w:rsidR="007E46F2" w:rsidRPr="003261FD" w:rsidRDefault="007E46F2" w:rsidP="007E46F2">
      <w:pPr>
        <w:rPr>
          <w:szCs w:val="20"/>
        </w:rPr>
      </w:pPr>
    </w:p>
    <w:p w:rsidR="007E46F2" w:rsidRPr="003261FD" w:rsidRDefault="007E46F2" w:rsidP="007E46F2">
      <w:pPr>
        <w:jc w:val="center"/>
        <w:rPr>
          <w:szCs w:val="20"/>
        </w:rPr>
      </w:pPr>
      <w:r w:rsidRPr="003261FD">
        <w:rPr>
          <w:b/>
          <w:szCs w:val="20"/>
        </w:rPr>
        <w:t>A.  Preamble</w:t>
      </w:r>
    </w:p>
    <w:p w:rsidR="007E46F2" w:rsidRPr="003261FD" w:rsidRDefault="007E46F2" w:rsidP="007E46F2">
      <w:pPr>
        <w:rPr>
          <w:szCs w:val="20"/>
        </w:rPr>
      </w:pPr>
    </w:p>
    <w:p w:rsidR="007E46F2" w:rsidRPr="003261FD" w:rsidRDefault="007E46F2" w:rsidP="007E46F2">
      <w:pPr>
        <w:tabs>
          <w:tab w:val="left" w:pos="540"/>
        </w:tabs>
        <w:spacing w:after="200"/>
        <w:rPr>
          <w:szCs w:val="20"/>
        </w:rPr>
      </w:pPr>
      <w:r w:rsidRPr="003261FD">
        <w:rPr>
          <w:szCs w:val="20"/>
        </w:rPr>
        <w:t>1.</w:t>
      </w:r>
      <w:r w:rsidRPr="003261FD">
        <w:rPr>
          <w:szCs w:val="20"/>
        </w:rPr>
        <w:tab/>
        <w:t xml:space="preserve">The Bill of Quantities shall be read in conjunction with the Instructions to Bidders, General and </w:t>
      </w:r>
      <w:r w:rsidR="00B3556E" w:rsidRPr="003261FD">
        <w:rPr>
          <w:szCs w:val="20"/>
        </w:rPr>
        <w:t>Particular</w:t>
      </w:r>
      <w:r w:rsidRPr="003261FD">
        <w:rPr>
          <w:szCs w:val="20"/>
        </w:rPr>
        <w:t xml:space="preserve"> Conditions of Contract, Technical Specifications, and Drawings.</w:t>
      </w:r>
    </w:p>
    <w:p w:rsidR="007E46F2" w:rsidRPr="003261FD" w:rsidRDefault="007E46F2" w:rsidP="007E46F2">
      <w:pPr>
        <w:tabs>
          <w:tab w:val="left" w:pos="540"/>
        </w:tabs>
        <w:spacing w:after="200"/>
        <w:rPr>
          <w:szCs w:val="20"/>
        </w:rPr>
      </w:pPr>
      <w:r w:rsidRPr="003261FD">
        <w:rPr>
          <w:szCs w:val="20"/>
        </w:rPr>
        <w:t>2.</w:t>
      </w:r>
      <w:r w:rsidRPr="003261FD">
        <w:rPr>
          <w:szCs w:val="20"/>
        </w:rPr>
        <w:tab/>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rsidR="007E46F2" w:rsidRPr="003261FD" w:rsidRDefault="007E46F2" w:rsidP="007E46F2">
      <w:pPr>
        <w:tabs>
          <w:tab w:val="left" w:pos="540"/>
        </w:tabs>
        <w:spacing w:after="200"/>
        <w:rPr>
          <w:szCs w:val="20"/>
        </w:rPr>
      </w:pPr>
      <w:r w:rsidRPr="003261FD">
        <w:rPr>
          <w:szCs w:val="20"/>
        </w:rPr>
        <w:t>3.</w:t>
      </w:r>
      <w:r w:rsidRPr="003261FD">
        <w:rPr>
          <w:szCs w:val="20"/>
        </w:rPr>
        <w:tab/>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rsidR="007E46F2" w:rsidRPr="003261FD" w:rsidRDefault="007E46F2" w:rsidP="007E46F2">
      <w:pPr>
        <w:tabs>
          <w:tab w:val="left" w:pos="540"/>
        </w:tabs>
        <w:spacing w:after="200"/>
        <w:rPr>
          <w:szCs w:val="20"/>
        </w:rPr>
      </w:pPr>
      <w:r w:rsidRPr="003261FD">
        <w:rPr>
          <w:szCs w:val="20"/>
        </w:rPr>
        <w:t>4.</w:t>
      </w:r>
      <w:r w:rsidRPr="003261FD">
        <w:rPr>
          <w:szCs w:val="20"/>
        </w:rPr>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rsidR="007E46F2" w:rsidRPr="003261FD" w:rsidRDefault="007E46F2" w:rsidP="007E46F2">
      <w:pPr>
        <w:tabs>
          <w:tab w:val="left" w:pos="540"/>
        </w:tabs>
        <w:spacing w:after="200"/>
        <w:rPr>
          <w:szCs w:val="20"/>
        </w:rPr>
      </w:pPr>
      <w:r w:rsidRPr="003261FD">
        <w:rPr>
          <w:szCs w:val="20"/>
        </w:rPr>
        <w:t>5.</w:t>
      </w:r>
      <w:r w:rsidRPr="003261FD">
        <w:rPr>
          <w:szCs w:val="20"/>
        </w:rPr>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rsidR="007E46F2" w:rsidRPr="003261FD" w:rsidRDefault="007E46F2" w:rsidP="007E46F2">
      <w:pPr>
        <w:tabs>
          <w:tab w:val="left" w:pos="540"/>
        </w:tabs>
        <w:spacing w:after="200"/>
        <w:rPr>
          <w:szCs w:val="20"/>
        </w:rPr>
      </w:pPr>
      <w:r w:rsidRPr="003261FD">
        <w:rPr>
          <w:szCs w:val="20"/>
        </w:rPr>
        <w:t>6.</w:t>
      </w:r>
      <w:r w:rsidRPr="003261FD">
        <w:rPr>
          <w:szCs w:val="20"/>
        </w:rPr>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rsidR="007E46F2" w:rsidRPr="003261FD" w:rsidRDefault="007E46F2" w:rsidP="007E46F2">
      <w:pPr>
        <w:tabs>
          <w:tab w:val="left" w:pos="540"/>
        </w:tabs>
        <w:spacing w:after="200"/>
        <w:rPr>
          <w:szCs w:val="20"/>
        </w:rPr>
      </w:pPr>
      <w:r w:rsidRPr="003261FD">
        <w:rPr>
          <w:szCs w:val="20"/>
        </w:rPr>
        <w:t>7.</w:t>
      </w:r>
      <w:r w:rsidRPr="003261FD">
        <w:rPr>
          <w:szCs w:val="20"/>
        </w:rPr>
        <w:tab/>
        <w:t>Provisional Sums included and so designated in the Bill of Quantities shall be expended in whole or in part at the direction and discretion of the Engineer in accordance with Sub-Clause 13.5 and Clause 13.6 of the General Conditions.</w:t>
      </w:r>
    </w:p>
    <w:p w:rsidR="007E46F2" w:rsidRPr="003261FD" w:rsidRDefault="007E46F2" w:rsidP="007E46F2">
      <w:pPr>
        <w:tabs>
          <w:tab w:val="left" w:pos="540"/>
        </w:tabs>
        <w:spacing w:after="200"/>
        <w:rPr>
          <w:szCs w:val="20"/>
        </w:rPr>
      </w:pPr>
      <w:r w:rsidRPr="003261FD">
        <w:rPr>
          <w:szCs w:val="20"/>
        </w:rPr>
        <w:t>8.</w:t>
      </w:r>
      <w:r w:rsidRPr="003261FD">
        <w:rPr>
          <w:szCs w:val="20"/>
        </w:rPr>
        <w:tab/>
        <w:t xml:space="preserve">The method of measurement of completed work for payment shall be in accordance with </w:t>
      </w:r>
      <w:r w:rsidRPr="003261FD">
        <w:rPr>
          <w:i/>
        </w:rPr>
        <w:t>[insert the name of a standard reference guide, or full details of the methods to be used]</w:t>
      </w:r>
      <w:r w:rsidRPr="003261FD">
        <w:t>.</w:t>
      </w:r>
      <w:r w:rsidRPr="003261FD">
        <w:rPr>
          <w:szCs w:val="20"/>
          <w:vertAlign w:val="superscript"/>
        </w:rPr>
        <w:footnoteReference w:id="21"/>
      </w:r>
    </w:p>
    <w:p w:rsidR="007E46F2" w:rsidRPr="003261FD" w:rsidRDefault="007E46F2" w:rsidP="007E46F2">
      <w:pPr>
        <w:tabs>
          <w:tab w:val="left" w:pos="1080"/>
        </w:tabs>
        <w:spacing w:after="200"/>
        <w:ind w:left="1080" w:hanging="540"/>
        <w:rPr>
          <w:szCs w:val="20"/>
        </w:rPr>
      </w:pPr>
    </w:p>
    <w:p w:rsidR="007E46F2" w:rsidRPr="003261FD" w:rsidRDefault="007E46F2" w:rsidP="007E46F2">
      <w:pPr>
        <w:spacing w:after="200"/>
        <w:jc w:val="center"/>
        <w:rPr>
          <w:szCs w:val="20"/>
        </w:rPr>
      </w:pPr>
      <w:r w:rsidRPr="003261FD">
        <w:rPr>
          <w:b/>
          <w:szCs w:val="20"/>
        </w:rPr>
        <w:t>B.  Work Items</w:t>
      </w:r>
    </w:p>
    <w:p w:rsidR="007E46F2" w:rsidRPr="003261FD" w:rsidRDefault="007E46F2" w:rsidP="007E46F2">
      <w:pPr>
        <w:tabs>
          <w:tab w:val="left" w:pos="540"/>
        </w:tabs>
        <w:spacing w:after="200"/>
        <w:rPr>
          <w:szCs w:val="20"/>
        </w:rPr>
      </w:pPr>
      <w:r w:rsidRPr="003261FD">
        <w:rPr>
          <w:szCs w:val="20"/>
        </w:rPr>
        <w:t>1.</w:t>
      </w:r>
      <w:r w:rsidRPr="003261FD">
        <w:rPr>
          <w:szCs w:val="20"/>
        </w:rPr>
        <w:tab/>
        <w:t>The Bill of Quantities usually contains the following part Bills, which have been grouped according to the nature or timing of the work:</w:t>
      </w:r>
    </w:p>
    <w:p w:rsidR="007E46F2" w:rsidRPr="003261FD" w:rsidRDefault="007E46F2" w:rsidP="007E46F2">
      <w:pPr>
        <w:ind w:left="540"/>
        <w:rPr>
          <w:szCs w:val="20"/>
        </w:rPr>
      </w:pPr>
      <w:r w:rsidRPr="003261FD">
        <w:rPr>
          <w:szCs w:val="20"/>
        </w:rPr>
        <w:t>Bill No. 1—General Items;</w:t>
      </w:r>
    </w:p>
    <w:p w:rsidR="007E46F2" w:rsidRPr="003261FD" w:rsidRDefault="007E46F2" w:rsidP="007E46F2">
      <w:pPr>
        <w:ind w:left="540"/>
        <w:rPr>
          <w:szCs w:val="20"/>
        </w:rPr>
      </w:pPr>
      <w:r w:rsidRPr="003261FD">
        <w:rPr>
          <w:szCs w:val="20"/>
        </w:rPr>
        <w:t>Bill No. 2—Earthworks;</w:t>
      </w:r>
    </w:p>
    <w:p w:rsidR="007E46F2" w:rsidRPr="003261FD" w:rsidRDefault="007E46F2" w:rsidP="007E46F2">
      <w:pPr>
        <w:ind w:left="540"/>
        <w:rPr>
          <w:szCs w:val="20"/>
        </w:rPr>
      </w:pPr>
      <w:r w:rsidRPr="003261FD">
        <w:rPr>
          <w:szCs w:val="20"/>
        </w:rPr>
        <w:t>Bill No. 3—Culverts and Bridges;</w:t>
      </w:r>
    </w:p>
    <w:p w:rsidR="007E46F2" w:rsidRPr="003261FD" w:rsidRDefault="007E46F2" w:rsidP="007E46F2">
      <w:pPr>
        <w:ind w:left="540"/>
        <w:rPr>
          <w:szCs w:val="20"/>
        </w:rPr>
      </w:pPr>
      <w:r w:rsidRPr="003261FD">
        <w:rPr>
          <w:szCs w:val="20"/>
        </w:rPr>
        <w:t>Bill No. 4—etc., as required;</w:t>
      </w:r>
    </w:p>
    <w:p w:rsidR="007E46F2" w:rsidRPr="003261FD" w:rsidRDefault="007E46F2" w:rsidP="007E46F2">
      <w:pPr>
        <w:ind w:left="540"/>
        <w:rPr>
          <w:szCs w:val="20"/>
        </w:rPr>
      </w:pPr>
      <w:r w:rsidRPr="003261FD">
        <w:rPr>
          <w:szCs w:val="20"/>
        </w:rPr>
        <w:t>Daywork Schedule; and</w:t>
      </w:r>
    </w:p>
    <w:p w:rsidR="007E46F2" w:rsidRPr="003261FD" w:rsidRDefault="007E46F2" w:rsidP="007E46F2">
      <w:pPr>
        <w:ind w:left="540"/>
        <w:rPr>
          <w:szCs w:val="20"/>
        </w:rPr>
      </w:pPr>
      <w:r w:rsidRPr="003261FD">
        <w:rPr>
          <w:szCs w:val="20"/>
        </w:rPr>
        <w:t>Summary Bill of Quantities.</w:t>
      </w:r>
    </w:p>
    <w:p w:rsidR="007E46F2" w:rsidRPr="003261FD" w:rsidRDefault="007E46F2" w:rsidP="007E46F2">
      <w:pPr>
        <w:rPr>
          <w:szCs w:val="20"/>
        </w:rPr>
      </w:pPr>
    </w:p>
    <w:p w:rsidR="007E46F2" w:rsidRPr="003261FD" w:rsidRDefault="007E46F2" w:rsidP="007E46F2">
      <w:pPr>
        <w:tabs>
          <w:tab w:val="left" w:pos="540"/>
        </w:tabs>
        <w:rPr>
          <w:szCs w:val="20"/>
        </w:rPr>
      </w:pPr>
      <w:r w:rsidRPr="003261FD">
        <w:rPr>
          <w:szCs w:val="20"/>
        </w:rPr>
        <w:t>2.</w:t>
      </w:r>
      <w:r w:rsidRPr="003261FD">
        <w:rPr>
          <w:szCs w:val="20"/>
        </w:rPr>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rsidR="007E46F2" w:rsidRPr="003261FD" w:rsidRDefault="007E46F2" w:rsidP="007E46F2">
      <w:pPr>
        <w:rPr>
          <w:szCs w:val="20"/>
        </w:rPr>
      </w:pPr>
    </w:p>
    <w:p w:rsidR="007E46F2" w:rsidRPr="003261FD" w:rsidRDefault="007E46F2" w:rsidP="007E46F2">
      <w:pPr>
        <w:rPr>
          <w:b/>
          <w:i/>
          <w:szCs w:val="20"/>
        </w:rPr>
      </w:pPr>
      <w:r w:rsidRPr="003261FD">
        <w:rPr>
          <w:b/>
          <w:i/>
          <w:szCs w:val="20"/>
        </w:rPr>
        <w:t xml:space="preserve">[Note to the Employer: The tables in BOQ must be prepared in accordance with the currency alternative retained in BDS – ITB 15.1.] </w:t>
      </w:r>
    </w:p>
    <w:p w:rsidR="007E46F2" w:rsidRPr="003261FD" w:rsidRDefault="007E46F2" w:rsidP="007E46F2">
      <w:pPr>
        <w:rPr>
          <w:b/>
          <w:i/>
          <w:szCs w:val="20"/>
        </w:rPr>
      </w:pPr>
    </w:p>
    <w:p w:rsidR="00B3556E" w:rsidRPr="003261FD" w:rsidRDefault="00B3556E">
      <w:pPr>
        <w:jc w:val="left"/>
        <w:rPr>
          <w:b/>
          <w:i/>
          <w:szCs w:val="20"/>
        </w:rPr>
      </w:pPr>
      <w:r w:rsidRPr="003261FD">
        <w:rPr>
          <w:b/>
          <w:i/>
          <w:szCs w:val="20"/>
        </w:rPr>
        <w:br w:type="page"/>
      </w:r>
    </w:p>
    <w:p w:rsidR="007E46F2" w:rsidRPr="003261FD" w:rsidRDefault="007E46F2" w:rsidP="007E46F2">
      <w:pPr>
        <w:rPr>
          <w:b/>
          <w:i/>
          <w:szCs w:val="20"/>
        </w:rPr>
      </w:pPr>
    </w:p>
    <w:p w:rsidR="007E46F2" w:rsidRPr="003261FD" w:rsidRDefault="007E46F2" w:rsidP="007E46F2">
      <w:pPr>
        <w:suppressAutoHyphens/>
        <w:spacing w:after="240"/>
        <w:jc w:val="center"/>
        <w:outlineLvl w:val="1"/>
        <w:rPr>
          <w:rFonts w:ascii="Times New Roman Bold" w:hAnsi="Times New Roman Bold"/>
          <w:b/>
          <w:sz w:val="32"/>
          <w:szCs w:val="28"/>
        </w:rPr>
      </w:pPr>
      <w:bookmarkStart w:id="608" w:name="_Toc124767766"/>
      <w:bookmarkStart w:id="609" w:name="_Toc164146091"/>
      <w:r w:rsidRPr="003261FD">
        <w:rPr>
          <w:rFonts w:ascii="Times New Roman Bold" w:hAnsi="Times New Roman Bold"/>
          <w:b/>
          <w:sz w:val="32"/>
          <w:szCs w:val="28"/>
        </w:rPr>
        <w:t>Bill of Quantities</w:t>
      </w:r>
      <w:bookmarkEnd w:id="608"/>
      <w:bookmarkEnd w:id="609"/>
    </w:p>
    <w:p w:rsidR="001A6E77" w:rsidRPr="003261FD" w:rsidRDefault="001A6E77" w:rsidP="00F20AF4">
      <w:pPr>
        <w:pStyle w:val="SectionVHeading2"/>
        <w:spacing w:before="240" w:after="240"/>
        <w:rPr>
          <w:color w:val="000000" w:themeColor="text1"/>
          <w:lang w:val="en-US"/>
        </w:rPr>
      </w:pPr>
      <w:bookmarkStart w:id="610" w:name="_Toc473814114"/>
      <w:r w:rsidRPr="003261FD">
        <w:rPr>
          <w:color w:val="000000" w:themeColor="text1"/>
          <w:lang w:val="en-US"/>
        </w:rPr>
        <w:t>Bill No. 1:  General Items</w:t>
      </w:r>
      <w:bookmarkEnd w:id="607"/>
      <w:bookmarkEnd w:id="610"/>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tc>
          <w:tcPr>
            <w:tcW w:w="1080" w:type="dxa"/>
            <w:tcBorders>
              <w:top w:val="double" w:sz="6" w:space="0" w:color="auto"/>
              <w:left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tc>
          <w:tcPr>
            <w:tcW w:w="1080" w:type="dxa"/>
            <w:tcBorders>
              <w:top w:val="single" w:sz="6" w:space="0" w:color="auto"/>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bottom w:val="sing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tcBorders>
          </w:tcPr>
          <w:p w:rsidR="001A6E77" w:rsidRPr="003261FD" w:rsidRDefault="001A6E77" w:rsidP="00F20AF4">
            <w:pPr>
              <w:spacing w:before="40" w:after="40"/>
              <w:jc w:val="center"/>
              <w:rPr>
                <w:color w:val="000000" w:themeColor="text1"/>
              </w:rPr>
            </w:pPr>
          </w:p>
        </w:tc>
        <w:tc>
          <w:tcPr>
            <w:tcW w:w="1008" w:type="dxa"/>
            <w:tcBorders>
              <w:left w:val="dotted" w:sz="4" w:space="0" w:color="auto"/>
              <w:bottom w:val="single" w:sz="6"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7992" w:type="dxa"/>
            <w:gridSpan w:val="5"/>
            <w:tcBorders>
              <w:top w:val="single" w:sz="6" w:space="0" w:color="auto"/>
              <w:left w:val="double" w:sz="6" w:space="0" w:color="auto"/>
              <w:bottom w:val="double" w:sz="6" w:space="0" w:color="auto"/>
            </w:tcBorders>
          </w:tcPr>
          <w:p w:rsidR="001A6E77" w:rsidRPr="003261FD" w:rsidRDefault="001A6E77" w:rsidP="00F20AF4">
            <w:pPr>
              <w:spacing w:before="40" w:after="40"/>
              <w:jc w:val="right"/>
              <w:rPr>
                <w:color w:val="000000" w:themeColor="text1"/>
              </w:rPr>
            </w:pPr>
            <w:r w:rsidRPr="003261FD">
              <w:rPr>
                <w:color w:val="000000" w:themeColor="text1"/>
              </w:rPr>
              <w:t>Total for Bill No. 1</w:t>
            </w:r>
          </w:p>
          <w:p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bottom w:val="double" w:sz="6" w:space="0" w:color="auto"/>
              <w:right w:val="double" w:sz="6" w:space="0" w:color="auto"/>
            </w:tcBorders>
          </w:tcPr>
          <w:p w:rsidR="001A6E77" w:rsidRPr="003261FD" w:rsidRDefault="001A6E77" w:rsidP="00F20AF4">
            <w:pPr>
              <w:spacing w:before="40" w:after="40"/>
              <w:jc w:val="left"/>
              <w:rPr>
                <w:color w:val="000000" w:themeColor="text1"/>
              </w:rPr>
            </w:pPr>
            <w:r w:rsidRPr="003261FD">
              <w:rPr>
                <w:color w:val="000000" w:themeColor="text1"/>
                <w:u w:val="single"/>
              </w:rPr>
              <w:tab/>
            </w:r>
          </w:p>
        </w:tc>
      </w:tr>
    </w:tbl>
    <w:p w:rsidR="001A6E77" w:rsidRPr="003261FD" w:rsidRDefault="001A6E77" w:rsidP="00F20AF4">
      <w:pPr>
        <w:rPr>
          <w:color w:val="000000" w:themeColor="text1"/>
        </w:rPr>
      </w:pPr>
    </w:p>
    <w:p w:rsidR="001A6E77" w:rsidRPr="003261FD" w:rsidRDefault="001A6E77" w:rsidP="00F20AF4">
      <w:pPr>
        <w:tabs>
          <w:tab w:val="center" w:pos="4500"/>
        </w:tabs>
        <w:rPr>
          <w:color w:val="000000" w:themeColor="text1"/>
        </w:rPr>
      </w:pPr>
      <w:r w:rsidRPr="003261FD">
        <w:rPr>
          <w:b/>
          <w:color w:val="000000" w:themeColor="text1"/>
        </w:rPr>
        <w:br w:type="page"/>
      </w:r>
    </w:p>
    <w:p w:rsidR="001A6E77" w:rsidRPr="003261FD" w:rsidRDefault="001A6E77" w:rsidP="00F20AF4">
      <w:pPr>
        <w:pStyle w:val="SectionVHeading2"/>
        <w:spacing w:before="240" w:after="360"/>
        <w:rPr>
          <w:color w:val="000000" w:themeColor="text1"/>
          <w:lang w:val="en-US"/>
        </w:rPr>
      </w:pPr>
      <w:bookmarkStart w:id="611" w:name="_Toc333564285"/>
      <w:bookmarkStart w:id="612" w:name="_Toc473814115"/>
      <w:r w:rsidRPr="003261FD">
        <w:rPr>
          <w:color w:val="000000" w:themeColor="text1"/>
          <w:lang w:val="en-US"/>
        </w:rPr>
        <w:t>Bill No. 2:  Earthworks</w:t>
      </w:r>
      <w:bookmarkEnd w:id="611"/>
      <w:bookmarkEnd w:id="612"/>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tc>
          <w:tcPr>
            <w:tcW w:w="1080" w:type="dxa"/>
            <w:tcBorders>
              <w:top w:val="double" w:sz="6" w:space="0" w:color="auto"/>
              <w:left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tc>
          <w:tcPr>
            <w:tcW w:w="1080" w:type="dxa"/>
            <w:tcBorders>
              <w:top w:val="single" w:sz="6" w:space="0" w:color="auto"/>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single" w:sz="6" w:space="0" w:color="auto"/>
              <w:left w:val="nil"/>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left w:val="nil"/>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7992" w:type="dxa"/>
            <w:gridSpan w:val="5"/>
            <w:tcBorders>
              <w:top w:val="single" w:sz="6" w:space="0" w:color="auto"/>
              <w:left w:val="double" w:sz="6" w:space="0" w:color="auto"/>
              <w:bottom w:val="double" w:sz="6" w:space="0" w:color="auto"/>
            </w:tcBorders>
          </w:tcPr>
          <w:p w:rsidR="001A6E77" w:rsidRPr="003261FD" w:rsidRDefault="001A6E77" w:rsidP="00F20AF4">
            <w:pPr>
              <w:spacing w:before="40" w:after="40"/>
              <w:jc w:val="right"/>
              <w:rPr>
                <w:color w:val="000000" w:themeColor="text1"/>
              </w:rPr>
            </w:pPr>
            <w:r w:rsidRPr="003261FD">
              <w:rPr>
                <w:color w:val="000000" w:themeColor="text1"/>
              </w:rPr>
              <w:t>Total for Bill No. 2</w:t>
            </w:r>
          </w:p>
          <w:p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top w:val="single" w:sz="6" w:space="0" w:color="auto"/>
              <w:bottom w:val="double" w:sz="6" w:space="0" w:color="auto"/>
              <w:right w:val="double" w:sz="6" w:space="0" w:color="auto"/>
            </w:tcBorders>
          </w:tcPr>
          <w:p w:rsidR="001A6E77" w:rsidRPr="003261FD" w:rsidRDefault="001A6E77" w:rsidP="00F20AF4">
            <w:pPr>
              <w:spacing w:before="40" w:after="40"/>
              <w:jc w:val="left"/>
              <w:rPr>
                <w:color w:val="000000" w:themeColor="text1"/>
              </w:rPr>
            </w:pPr>
            <w:r w:rsidRPr="003261FD">
              <w:rPr>
                <w:color w:val="000000" w:themeColor="text1"/>
                <w:u w:val="single"/>
              </w:rPr>
              <w:tab/>
            </w:r>
          </w:p>
        </w:tc>
      </w:tr>
    </w:tbl>
    <w:p w:rsidR="001A6E77" w:rsidRPr="003261FD" w:rsidRDefault="001A6E77" w:rsidP="00F20AF4">
      <w:pPr>
        <w:rPr>
          <w:color w:val="000000" w:themeColor="text1"/>
        </w:rPr>
      </w:pPr>
    </w:p>
    <w:p w:rsidR="001A6E77" w:rsidRPr="003261FD" w:rsidRDefault="001A6E77" w:rsidP="00F20AF4">
      <w:pPr>
        <w:rPr>
          <w:color w:val="000000" w:themeColor="text1"/>
        </w:rPr>
      </w:pPr>
      <w:r w:rsidRPr="003261FD">
        <w:rPr>
          <w:b/>
          <w:color w:val="000000" w:themeColor="text1"/>
        </w:rPr>
        <w:br w:type="page"/>
      </w:r>
      <w:r w:rsidRPr="003261FD">
        <w:rPr>
          <w:color w:val="000000" w:themeColor="text1"/>
        </w:rPr>
        <w:t xml:space="preserve"> </w:t>
      </w:r>
    </w:p>
    <w:p w:rsidR="001A6E77" w:rsidRPr="003261FD" w:rsidRDefault="00336738" w:rsidP="00F20AF4">
      <w:pPr>
        <w:pStyle w:val="SectionVHeading2"/>
        <w:spacing w:before="240" w:after="360"/>
        <w:rPr>
          <w:color w:val="000000" w:themeColor="text1"/>
          <w:lang w:val="en-US"/>
        </w:rPr>
      </w:pPr>
      <w:bookmarkStart w:id="613" w:name="_Toc333564286"/>
      <w:bookmarkStart w:id="614" w:name="_Toc473814116"/>
      <w:r w:rsidRPr="003261FD">
        <w:rPr>
          <w:color w:val="000000" w:themeColor="text1"/>
          <w:lang w:val="en-US"/>
        </w:rPr>
        <w:t xml:space="preserve">Bill No. 3: </w:t>
      </w:r>
      <w:r w:rsidR="001A6E77" w:rsidRPr="003261FD">
        <w:rPr>
          <w:color w:val="000000" w:themeColor="text1"/>
          <w:lang w:val="en-US"/>
        </w:rPr>
        <w:t>Culverts and Bridges</w:t>
      </w:r>
      <w:bookmarkEnd w:id="613"/>
      <w:bookmarkEnd w:id="614"/>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383B05" w:rsidRPr="003261FD">
        <w:tc>
          <w:tcPr>
            <w:tcW w:w="1080" w:type="dxa"/>
            <w:tcBorders>
              <w:top w:val="double" w:sz="6" w:space="0" w:color="auto"/>
              <w:left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nil"/>
            </w:tcBorders>
          </w:tcPr>
          <w:p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Quantity</w:t>
            </w:r>
          </w:p>
        </w:tc>
        <w:tc>
          <w:tcPr>
            <w:tcW w:w="936" w:type="dxa"/>
            <w:tcBorders>
              <w:top w:val="double" w:sz="6" w:space="0" w:color="auto"/>
              <w:left w:val="nil"/>
            </w:tcBorders>
          </w:tcPr>
          <w:p w:rsidR="001A6E77" w:rsidRPr="003261FD" w:rsidRDefault="001A6E77" w:rsidP="00F20AF4">
            <w:pPr>
              <w:spacing w:before="40" w:after="40"/>
              <w:jc w:val="center"/>
              <w:rPr>
                <w:i/>
                <w:color w:val="000000" w:themeColor="text1"/>
              </w:rPr>
            </w:pPr>
            <w:r w:rsidRPr="003261FD">
              <w:rPr>
                <w:i/>
                <w:color w:val="000000" w:themeColor="text1"/>
              </w:rPr>
              <w:t>Rate</w:t>
            </w:r>
          </w:p>
        </w:tc>
        <w:tc>
          <w:tcPr>
            <w:tcW w:w="1008" w:type="dxa"/>
            <w:tcBorders>
              <w:top w:val="double" w:sz="6" w:space="0" w:color="auto"/>
              <w:right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tc>
          <w:tcPr>
            <w:tcW w:w="1080" w:type="dxa"/>
            <w:tcBorders>
              <w:top w:val="single" w:sz="6" w:space="0" w:color="auto"/>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single" w:sz="6"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single" w:sz="6" w:space="0" w:color="auto"/>
              <w:left w:val="nil"/>
            </w:tcBorders>
          </w:tcPr>
          <w:p w:rsidR="001A6E77" w:rsidRPr="003261FD" w:rsidRDefault="001A6E77" w:rsidP="00F20AF4">
            <w:pPr>
              <w:spacing w:before="40" w:after="40"/>
              <w:jc w:val="left"/>
              <w:rPr>
                <w:color w:val="000000" w:themeColor="text1"/>
              </w:rPr>
            </w:pPr>
          </w:p>
        </w:tc>
        <w:tc>
          <w:tcPr>
            <w:tcW w:w="1080" w:type="dxa"/>
            <w:tcBorders>
              <w:top w:val="single" w:sz="6"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single" w:sz="6"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single" w:sz="6"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right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dotted" w:sz="4" w:space="0" w:color="auto"/>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008"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7992" w:type="dxa"/>
            <w:gridSpan w:val="5"/>
            <w:tcBorders>
              <w:top w:val="single" w:sz="6" w:space="0" w:color="auto"/>
              <w:left w:val="double" w:sz="6" w:space="0" w:color="auto"/>
              <w:bottom w:val="double" w:sz="6" w:space="0" w:color="auto"/>
            </w:tcBorders>
          </w:tcPr>
          <w:p w:rsidR="001A6E77" w:rsidRPr="003261FD" w:rsidRDefault="001A6E77" w:rsidP="00F20AF4">
            <w:pPr>
              <w:spacing w:before="40" w:after="40"/>
              <w:jc w:val="right"/>
              <w:rPr>
                <w:color w:val="000000" w:themeColor="text1"/>
              </w:rPr>
            </w:pPr>
            <w:r w:rsidRPr="003261FD">
              <w:rPr>
                <w:color w:val="000000" w:themeColor="text1"/>
              </w:rPr>
              <w:t>Total for Bill No. 3</w:t>
            </w:r>
          </w:p>
          <w:p w:rsidR="001A6E77" w:rsidRPr="003261FD" w:rsidRDefault="001A6E77" w:rsidP="00F20AF4">
            <w:pPr>
              <w:spacing w:before="40" w:after="40"/>
              <w:jc w:val="right"/>
              <w:rPr>
                <w:color w:val="000000" w:themeColor="text1"/>
              </w:rPr>
            </w:pPr>
            <w:r w:rsidRPr="003261FD">
              <w:rPr>
                <w:color w:val="000000" w:themeColor="text1"/>
              </w:rPr>
              <w:t xml:space="preserve">(carried forward to Summary, p. </w:t>
            </w:r>
            <w:r w:rsidRPr="003261FD">
              <w:rPr>
                <w:color w:val="000000" w:themeColor="text1"/>
                <w:u w:val="single"/>
              </w:rPr>
              <w:tab/>
            </w:r>
            <w:r w:rsidRPr="003261FD">
              <w:rPr>
                <w:color w:val="000000" w:themeColor="text1"/>
              </w:rPr>
              <w:t>)</w:t>
            </w:r>
          </w:p>
        </w:tc>
        <w:tc>
          <w:tcPr>
            <w:tcW w:w="1008" w:type="dxa"/>
            <w:tcBorders>
              <w:top w:val="single" w:sz="6" w:space="0" w:color="auto"/>
              <w:bottom w:val="double" w:sz="6" w:space="0" w:color="auto"/>
              <w:right w:val="double" w:sz="6" w:space="0" w:color="auto"/>
            </w:tcBorders>
          </w:tcPr>
          <w:p w:rsidR="001A6E77" w:rsidRPr="003261FD" w:rsidRDefault="001A6E77" w:rsidP="00F20AF4">
            <w:pPr>
              <w:spacing w:before="40" w:after="40"/>
              <w:jc w:val="left"/>
              <w:rPr>
                <w:color w:val="000000" w:themeColor="text1"/>
              </w:rPr>
            </w:pPr>
            <w:r w:rsidRPr="003261FD">
              <w:rPr>
                <w:color w:val="000000" w:themeColor="text1"/>
                <w:u w:val="single"/>
              </w:rPr>
              <w:tab/>
            </w:r>
          </w:p>
        </w:tc>
      </w:tr>
    </w:tbl>
    <w:p w:rsidR="001A6E77" w:rsidRPr="003261FD" w:rsidRDefault="001A6E77" w:rsidP="00F20AF4">
      <w:pPr>
        <w:pStyle w:val="SectionVHeading2"/>
        <w:rPr>
          <w:color w:val="000000" w:themeColor="text1"/>
          <w:lang w:val="en-US"/>
        </w:rPr>
      </w:pPr>
    </w:p>
    <w:p w:rsidR="007E46F2" w:rsidRPr="003261FD" w:rsidRDefault="001A6E77" w:rsidP="00F20AF4">
      <w:pPr>
        <w:pStyle w:val="SectionVHeading2"/>
        <w:spacing w:before="240" w:after="360"/>
        <w:rPr>
          <w:color w:val="000000" w:themeColor="text1"/>
          <w:lang w:val="en-US"/>
        </w:rPr>
      </w:pPr>
      <w:r w:rsidRPr="003261FD">
        <w:rPr>
          <w:color w:val="000000" w:themeColor="text1"/>
          <w:lang w:val="en-US"/>
        </w:rPr>
        <w:br w:type="page"/>
      </w:r>
      <w:bookmarkStart w:id="615" w:name="_Toc333564287"/>
    </w:p>
    <w:p w:rsidR="007E46F2" w:rsidRPr="003261FD" w:rsidRDefault="007E46F2" w:rsidP="007E46F2">
      <w:pPr>
        <w:spacing w:before="120" w:after="200"/>
        <w:jc w:val="center"/>
        <w:rPr>
          <w:b/>
          <w:sz w:val="28"/>
          <w:szCs w:val="28"/>
        </w:rPr>
      </w:pPr>
      <w:r w:rsidRPr="003261FD">
        <w:rPr>
          <w:b/>
          <w:sz w:val="28"/>
          <w:szCs w:val="28"/>
        </w:rPr>
        <w:t>Daywork Schedule</w:t>
      </w:r>
    </w:p>
    <w:p w:rsidR="007E46F2" w:rsidRPr="003261FD" w:rsidRDefault="007E46F2"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3261FD">
        <w:rPr>
          <w:b/>
          <w:szCs w:val="20"/>
        </w:rPr>
        <w:t xml:space="preserve">[ </w:t>
      </w:r>
      <w:r w:rsidRPr="003261FD">
        <w:rPr>
          <w:b/>
          <w:i/>
        </w:rPr>
        <w:t>Note to the Employer:</w:t>
      </w:r>
      <w:r w:rsidRPr="003261FD">
        <w:rPr>
          <w:i/>
          <w:spacing w:val="-2"/>
        </w:rPr>
        <w:t xml:space="preserve"> </w:t>
      </w:r>
    </w:p>
    <w:p w:rsidR="007E46F2" w:rsidRPr="003261FD" w:rsidRDefault="007E46F2"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p>
    <w:p w:rsidR="007E46F2" w:rsidRPr="003261FD" w:rsidRDefault="007E46F2" w:rsidP="007E46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rPr>
      </w:pPr>
      <w:r w:rsidRPr="003261FD">
        <w:rPr>
          <w:i/>
          <w:spacing w:val="-2"/>
        </w:rPr>
        <w:t>(i)</w:t>
      </w:r>
      <w:r w:rsidRPr="003261FD">
        <w:rPr>
          <w:i/>
          <w:spacing w:val="-2"/>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rsidR="007E46F2" w:rsidRPr="003261FD" w:rsidRDefault="007E46F2" w:rsidP="007E46F2">
      <w:pPr>
        <w:ind w:left="720" w:hanging="720"/>
        <w:rPr>
          <w:b/>
          <w:szCs w:val="20"/>
        </w:rPr>
      </w:pPr>
      <w:r w:rsidRPr="003261FD">
        <w:rPr>
          <w:i/>
          <w:spacing w:val="-2"/>
        </w:rPr>
        <w:t>(ii)</w:t>
      </w:r>
      <w:r w:rsidRPr="003261FD">
        <w:rPr>
          <w:i/>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3261FD">
        <w:rPr>
          <w:b/>
          <w:szCs w:val="20"/>
        </w:rPr>
        <w:t xml:space="preserve"> </w:t>
      </w:r>
    </w:p>
    <w:p w:rsidR="007E46F2" w:rsidRPr="003261FD" w:rsidRDefault="007E46F2" w:rsidP="007E46F2">
      <w:pPr>
        <w:rPr>
          <w:b/>
          <w:szCs w:val="20"/>
        </w:rPr>
      </w:pPr>
    </w:p>
    <w:p w:rsidR="007E46F2" w:rsidRPr="003261FD" w:rsidRDefault="007E46F2" w:rsidP="007E46F2">
      <w:pPr>
        <w:rPr>
          <w:szCs w:val="20"/>
        </w:rPr>
      </w:pPr>
      <w:r w:rsidRPr="003261FD">
        <w:rPr>
          <w:b/>
          <w:szCs w:val="20"/>
        </w:rPr>
        <w:t>General</w:t>
      </w:r>
    </w:p>
    <w:p w:rsidR="007E46F2" w:rsidRPr="003261FD" w:rsidRDefault="007E46F2" w:rsidP="007E46F2">
      <w:pPr>
        <w:rPr>
          <w:szCs w:val="20"/>
        </w:rPr>
      </w:pPr>
    </w:p>
    <w:p w:rsidR="007E46F2" w:rsidRPr="003261FD" w:rsidRDefault="007E46F2" w:rsidP="007E46F2">
      <w:pPr>
        <w:tabs>
          <w:tab w:val="left" w:pos="540"/>
        </w:tabs>
        <w:rPr>
          <w:szCs w:val="20"/>
        </w:rPr>
      </w:pPr>
      <w:r w:rsidRPr="003261FD">
        <w:rPr>
          <w:szCs w:val="20"/>
        </w:rPr>
        <w:t>1.</w:t>
      </w:r>
      <w:r w:rsidRPr="003261FD">
        <w:rPr>
          <w:szCs w:val="20"/>
        </w:rPr>
        <w:tab/>
        <w:t>Reference should be made to Sub-Clause 13.6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rsidR="007E46F2" w:rsidRPr="003261FD" w:rsidRDefault="007E46F2" w:rsidP="007E46F2">
      <w:pPr>
        <w:rPr>
          <w:szCs w:val="20"/>
        </w:rPr>
      </w:pPr>
    </w:p>
    <w:p w:rsidR="007E46F2" w:rsidRPr="003261FD" w:rsidRDefault="007E46F2" w:rsidP="007E46F2">
      <w:pPr>
        <w:rPr>
          <w:szCs w:val="20"/>
        </w:rPr>
      </w:pPr>
      <w:r w:rsidRPr="003261FD">
        <w:rPr>
          <w:b/>
          <w:szCs w:val="20"/>
        </w:rPr>
        <w:t>Daywork Labour</w:t>
      </w:r>
    </w:p>
    <w:p w:rsidR="007E46F2" w:rsidRPr="003261FD" w:rsidRDefault="007E46F2" w:rsidP="007E46F2">
      <w:pPr>
        <w:rPr>
          <w:szCs w:val="20"/>
        </w:rPr>
      </w:pPr>
    </w:p>
    <w:p w:rsidR="007E46F2" w:rsidRPr="003261FD" w:rsidRDefault="007E46F2" w:rsidP="007E46F2">
      <w:pPr>
        <w:tabs>
          <w:tab w:val="left" w:pos="540"/>
        </w:tabs>
        <w:rPr>
          <w:szCs w:val="20"/>
        </w:rPr>
      </w:pPr>
      <w:r w:rsidRPr="003261FD">
        <w:rPr>
          <w:szCs w:val="20"/>
        </w:rPr>
        <w:t>2.</w:t>
      </w:r>
      <w:r w:rsidRPr="003261FD">
        <w:rPr>
          <w:szCs w:val="20"/>
        </w:rPr>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rsidR="007E46F2" w:rsidRPr="003261FD" w:rsidRDefault="007E46F2" w:rsidP="007E46F2">
      <w:pPr>
        <w:tabs>
          <w:tab w:val="left" w:pos="540"/>
        </w:tabs>
        <w:rPr>
          <w:szCs w:val="20"/>
        </w:rPr>
      </w:pPr>
    </w:p>
    <w:p w:rsidR="007E46F2" w:rsidRPr="003261FD" w:rsidRDefault="007E46F2" w:rsidP="007E46F2">
      <w:pPr>
        <w:tabs>
          <w:tab w:val="left" w:pos="540"/>
        </w:tabs>
        <w:rPr>
          <w:szCs w:val="20"/>
        </w:rPr>
      </w:pPr>
      <w:r w:rsidRPr="003261FD">
        <w:rPr>
          <w:szCs w:val="20"/>
        </w:rPr>
        <w:t>3.</w:t>
      </w:r>
      <w:r w:rsidRPr="003261FD">
        <w:rPr>
          <w:szCs w:val="20"/>
        </w:rPr>
        <w:tab/>
        <w:t xml:space="preserve">The Contractor shall be entitled to payment in respect of the total time that labour is employed on daywork, calculated at the basic rates entered by the Contractor in the </w:t>
      </w:r>
      <w:r w:rsidRPr="003261FD">
        <w:rPr>
          <w:b/>
          <w:szCs w:val="20"/>
        </w:rPr>
        <w:t>Schedule of Daywork Rates:  1. Labour,</w:t>
      </w:r>
      <w:r w:rsidRPr="003261FD">
        <w:rPr>
          <w:szCs w:val="20"/>
        </w:rPr>
        <w:t xml:space="preserve"> together with an additional percentage payment on basic rates representing the Contractor’s profit, overheads, etc.,</w:t>
      </w:r>
      <w:r w:rsidRPr="003261FD">
        <w:rPr>
          <w:szCs w:val="20"/>
          <w:vertAlign w:val="superscript"/>
        </w:rPr>
        <w:t xml:space="preserve"> </w:t>
      </w:r>
      <w:r w:rsidRPr="003261FD">
        <w:rPr>
          <w:szCs w:val="20"/>
        </w:rPr>
        <w:t xml:space="preserve"> as described below:</w:t>
      </w:r>
    </w:p>
    <w:p w:rsidR="007E46F2" w:rsidRPr="003261FD" w:rsidRDefault="007E46F2" w:rsidP="007E46F2">
      <w:pPr>
        <w:tabs>
          <w:tab w:val="left" w:pos="540"/>
        </w:tabs>
        <w:rPr>
          <w:szCs w:val="20"/>
        </w:rPr>
      </w:pPr>
    </w:p>
    <w:p w:rsidR="007E46F2" w:rsidRPr="003261FD" w:rsidRDefault="007E46F2" w:rsidP="007E46F2">
      <w:pPr>
        <w:tabs>
          <w:tab w:val="left" w:pos="1080"/>
        </w:tabs>
        <w:ind w:left="1080" w:hanging="540"/>
        <w:rPr>
          <w:szCs w:val="20"/>
        </w:rPr>
      </w:pPr>
      <w:r w:rsidRPr="003261FD">
        <w:rPr>
          <w:szCs w:val="20"/>
        </w:rPr>
        <w:t>(a)</w:t>
      </w:r>
      <w:r w:rsidRPr="003261FD">
        <w:rPr>
          <w:szCs w:val="20"/>
        </w:rPr>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3261FD">
        <w:rPr>
          <w:i/>
          <w:sz w:val="20"/>
          <w:szCs w:val="20"/>
        </w:rPr>
        <w:t>[country of Borrower]</w:t>
      </w:r>
      <w:r w:rsidRPr="003261FD">
        <w:rPr>
          <w:szCs w:val="20"/>
        </w:rPr>
        <w:t xml:space="preserve"> law.  The basic rates will be payable in local currency only.</w:t>
      </w:r>
    </w:p>
    <w:p w:rsidR="007E46F2" w:rsidRPr="003261FD" w:rsidRDefault="007E46F2" w:rsidP="007E46F2">
      <w:pPr>
        <w:tabs>
          <w:tab w:val="left" w:pos="1080"/>
        </w:tabs>
        <w:ind w:left="1080" w:hanging="540"/>
        <w:rPr>
          <w:szCs w:val="20"/>
        </w:rPr>
      </w:pPr>
    </w:p>
    <w:p w:rsidR="007E46F2" w:rsidRPr="003261FD" w:rsidRDefault="007E46F2" w:rsidP="007E46F2">
      <w:pPr>
        <w:tabs>
          <w:tab w:val="left" w:pos="1080"/>
        </w:tabs>
        <w:spacing w:after="200"/>
        <w:ind w:left="1094" w:hanging="547"/>
        <w:rPr>
          <w:szCs w:val="20"/>
        </w:rPr>
      </w:pPr>
      <w:r w:rsidRPr="003261FD">
        <w:rPr>
          <w:szCs w:val="20"/>
        </w:rPr>
        <w:t>(b)</w:t>
      </w:r>
      <w:r w:rsidRPr="003261FD">
        <w:rPr>
          <w:szCs w:val="20"/>
        </w:rPr>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rsidR="007E46F2" w:rsidRPr="003261FD" w:rsidRDefault="007E46F2" w:rsidP="007E46F2">
      <w:pPr>
        <w:tabs>
          <w:tab w:val="left" w:pos="1620"/>
        </w:tabs>
        <w:spacing w:after="200"/>
        <w:ind w:left="1627" w:hanging="547"/>
        <w:rPr>
          <w:szCs w:val="20"/>
        </w:rPr>
      </w:pPr>
      <w:r w:rsidRPr="003261FD">
        <w:rPr>
          <w:szCs w:val="20"/>
        </w:rPr>
        <w:t>(i)</w:t>
      </w:r>
      <w:r w:rsidRPr="003261FD">
        <w:rPr>
          <w:szCs w:val="20"/>
        </w:rPr>
        <w:tab/>
        <w:t xml:space="preserve">foreign:  </w:t>
      </w:r>
      <w:r w:rsidRPr="003261FD">
        <w:rPr>
          <w:szCs w:val="20"/>
          <w:u w:val="single"/>
        </w:rPr>
        <w:tab/>
      </w:r>
      <w:r w:rsidRPr="003261FD">
        <w:rPr>
          <w:szCs w:val="20"/>
        </w:rPr>
        <w:t xml:space="preserve"> percent (to be stated by bidder).</w:t>
      </w:r>
      <w:r w:rsidRPr="003261FD">
        <w:rPr>
          <w:szCs w:val="20"/>
          <w:vertAlign w:val="superscript"/>
        </w:rPr>
        <w:footnoteReference w:id="22"/>
      </w:r>
    </w:p>
    <w:p w:rsidR="007E46F2" w:rsidRPr="003261FD" w:rsidRDefault="007E46F2" w:rsidP="007E46F2">
      <w:pPr>
        <w:tabs>
          <w:tab w:val="left" w:pos="1620"/>
        </w:tabs>
        <w:ind w:left="1620" w:hanging="540"/>
        <w:rPr>
          <w:szCs w:val="20"/>
        </w:rPr>
      </w:pPr>
      <w:r w:rsidRPr="003261FD">
        <w:rPr>
          <w:szCs w:val="20"/>
        </w:rPr>
        <w:t>(ii)</w:t>
      </w:r>
      <w:r w:rsidRPr="003261FD">
        <w:rPr>
          <w:szCs w:val="20"/>
        </w:rPr>
        <w:tab/>
        <w:t xml:space="preserve">local:  </w:t>
      </w:r>
      <w:r w:rsidRPr="003261FD">
        <w:rPr>
          <w:szCs w:val="20"/>
          <w:u w:val="single"/>
        </w:rPr>
        <w:tab/>
      </w:r>
      <w:r w:rsidRPr="003261FD">
        <w:rPr>
          <w:szCs w:val="20"/>
        </w:rPr>
        <w:t xml:space="preserve"> percent (to be stated by bidder).</w:t>
      </w:r>
    </w:p>
    <w:p w:rsidR="007E46F2" w:rsidRPr="003261FD" w:rsidRDefault="007E46F2" w:rsidP="007E46F2">
      <w:pPr>
        <w:tabs>
          <w:tab w:val="left" w:pos="1620"/>
        </w:tabs>
        <w:ind w:left="1620" w:hanging="540"/>
        <w:rPr>
          <w:szCs w:val="20"/>
        </w:rPr>
      </w:pPr>
    </w:p>
    <w:p w:rsidR="007E46F2" w:rsidRPr="003261FD" w:rsidRDefault="007E46F2" w:rsidP="007E46F2">
      <w:pPr>
        <w:pStyle w:val="FootnoteText"/>
        <w:rPr>
          <w:i/>
          <w:spacing w:val="-2"/>
          <w:sz w:val="24"/>
        </w:rPr>
      </w:pPr>
      <w:r w:rsidRPr="003261FD">
        <w:rPr>
          <w:spacing w:val="-2"/>
          <w:sz w:val="24"/>
        </w:rPr>
        <w:t>[</w:t>
      </w:r>
      <w:r w:rsidRPr="003261FD">
        <w:rPr>
          <w:b/>
          <w:i/>
          <w:spacing w:val="-2"/>
          <w:sz w:val="24"/>
        </w:rPr>
        <w:t>Note to the Employer</w:t>
      </w:r>
      <w:r w:rsidRPr="003261FD">
        <w:rPr>
          <w:i/>
          <w:spacing w:val="-2"/>
          <w:sz w:val="24"/>
        </w:rPr>
        <w:t>:</w:t>
      </w:r>
    </w:p>
    <w:p w:rsidR="007E46F2" w:rsidRPr="003261FD" w:rsidRDefault="007E46F2" w:rsidP="007E46F2">
      <w:pPr>
        <w:pStyle w:val="FootnoteText"/>
        <w:rPr>
          <w:i/>
          <w:spacing w:val="-2"/>
          <w:sz w:val="24"/>
        </w:rPr>
      </w:pPr>
    </w:p>
    <w:p w:rsidR="007E46F2" w:rsidRPr="003261FD" w:rsidRDefault="007E46F2" w:rsidP="007E46F2">
      <w:pPr>
        <w:pStyle w:val="FootnoteText"/>
        <w:ind w:firstLine="0"/>
        <w:rPr>
          <w:spacing w:val="-2"/>
          <w:sz w:val="24"/>
        </w:rPr>
      </w:pPr>
      <w:r w:rsidRPr="003261FD">
        <w:rPr>
          <w:i/>
          <w:spacing w:val="-2"/>
          <w:sz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3261FD">
        <w:rPr>
          <w:spacing w:val="-2"/>
          <w:sz w:val="24"/>
        </w:rPr>
        <w:t>.]</w:t>
      </w:r>
    </w:p>
    <w:p w:rsidR="007E46F2" w:rsidRPr="003261FD" w:rsidRDefault="007E46F2" w:rsidP="007E46F2">
      <w:pPr>
        <w:tabs>
          <w:tab w:val="left" w:pos="1620"/>
        </w:tabs>
        <w:ind w:left="1620" w:hanging="540"/>
        <w:rPr>
          <w:szCs w:val="20"/>
        </w:rPr>
      </w:pPr>
    </w:p>
    <w:p w:rsidR="007E46F2" w:rsidRPr="003261FD" w:rsidRDefault="007E46F2" w:rsidP="007E46F2">
      <w:pPr>
        <w:rPr>
          <w:szCs w:val="20"/>
        </w:rPr>
      </w:pPr>
    </w:p>
    <w:p w:rsidR="007E46F2" w:rsidRPr="003261FD" w:rsidRDefault="007E46F2" w:rsidP="007E46F2">
      <w:pPr>
        <w:rPr>
          <w:szCs w:val="20"/>
        </w:rPr>
      </w:pPr>
    </w:p>
    <w:p w:rsidR="007E46F2" w:rsidRPr="003261FD" w:rsidRDefault="007E46F2" w:rsidP="007E46F2">
      <w:pPr>
        <w:rPr>
          <w:szCs w:val="20"/>
        </w:rPr>
      </w:pPr>
      <w:r w:rsidRPr="003261FD">
        <w:rPr>
          <w:b/>
          <w:szCs w:val="20"/>
        </w:rPr>
        <w:t>Daywork Materials</w:t>
      </w:r>
      <w:r w:rsidRPr="003261FD">
        <w:rPr>
          <w:szCs w:val="20"/>
        </w:rPr>
        <w:t xml:space="preserve"> </w:t>
      </w:r>
    </w:p>
    <w:p w:rsidR="007E46F2" w:rsidRPr="003261FD" w:rsidRDefault="007E46F2" w:rsidP="007E46F2">
      <w:pPr>
        <w:rPr>
          <w:szCs w:val="20"/>
        </w:rPr>
      </w:pPr>
    </w:p>
    <w:p w:rsidR="007E46F2" w:rsidRPr="003261FD" w:rsidRDefault="007E46F2" w:rsidP="007E46F2">
      <w:pPr>
        <w:tabs>
          <w:tab w:val="left" w:pos="540"/>
        </w:tabs>
        <w:rPr>
          <w:szCs w:val="20"/>
        </w:rPr>
      </w:pPr>
      <w:r w:rsidRPr="003261FD">
        <w:rPr>
          <w:szCs w:val="20"/>
        </w:rPr>
        <w:t>4.</w:t>
      </w:r>
      <w:r w:rsidRPr="003261FD">
        <w:rPr>
          <w:szCs w:val="20"/>
        </w:rPr>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3261FD">
        <w:rPr>
          <w:b/>
          <w:szCs w:val="20"/>
        </w:rPr>
        <w:t>Schedule of Daywork Rates: 2. Materials,</w:t>
      </w:r>
      <w:r w:rsidRPr="003261FD">
        <w:rPr>
          <w:szCs w:val="20"/>
        </w:rPr>
        <w:t xml:space="preserve"> together with an additional percentage payment on the basic rates to cover overhead charges and profit, as follows:</w:t>
      </w:r>
    </w:p>
    <w:p w:rsidR="007E46F2" w:rsidRPr="003261FD" w:rsidRDefault="007E46F2" w:rsidP="007E46F2">
      <w:pPr>
        <w:rPr>
          <w:szCs w:val="20"/>
        </w:rPr>
      </w:pPr>
    </w:p>
    <w:p w:rsidR="007E46F2" w:rsidRPr="003261FD" w:rsidRDefault="007E46F2" w:rsidP="007E46F2">
      <w:pPr>
        <w:tabs>
          <w:tab w:val="left" w:pos="1080"/>
        </w:tabs>
        <w:spacing w:after="200"/>
        <w:ind w:left="1094" w:hanging="547"/>
        <w:rPr>
          <w:szCs w:val="20"/>
        </w:rPr>
      </w:pPr>
      <w:r w:rsidRPr="003261FD">
        <w:rPr>
          <w:szCs w:val="20"/>
        </w:rPr>
        <w:t>(a)</w:t>
      </w:r>
      <w:r w:rsidRPr="003261FD">
        <w:rPr>
          <w:szCs w:val="20"/>
        </w:rPr>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rsidR="007E46F2" w:rsidRPr="003261FD" w:rsidRDefault="007E46F2" w:rsidP="007E46F2">
      <w:pPr>
        <w:tabs>
          <w:tab w:val="left" w:pos="1080"/>
        </w:tabs>
        <w:ind w:left="1080" w:hanging="540"/>
        <w:rPr>
          <w:szCs w:val="20"/>
        </w:rPr>
      </w:pPr>
      <w:r w:rsidRPr="003261FD">
        <w:rPr>
          <w:szCs w:val="20"/>
        </w:rPr>
        <w:t>(b)</w:t>
      </w:r>
      <w:r w:rsidRPr="003261FD">
        <w:rPr>
          <w:szCs w:val="20"/>
        </w:rPr>
        <w:tab/>
        <w:t>the additional percentage payment shall be quoted by the bidder and applied to the equivalent local currency payments made under (a) above.  Payments under this item will be made in the following currency proportions:</w:t>
      </w:r>
    </w:p>
    <w:p w:rsidR="007E46F2" w:rsidRPr="003261FD" w:rsidRDefault="007E46F2" w:rsidP="007E46F2">
      <w:pPr>
        <w:rPr>
          <w:szCs w:val="20"/>
        </w:rPr>
      </w:pPr>
    </w:p>
    <w:p w:rsidR="007E46F2" w:rsidRPr="003261FD" w:rsidRDefault="007E46F2" w:rsidP="007E46F2">
      <w:pPr>
        <w:tabs>
          <w:tab w:val="left" w:pos="1620"/>
        </w:tabs>
        <w:ind w:left="1620" w:hanging="540"/>
        <w:rPr>
          <w:szCs w:val="20"/>
        </w:rPr>
      </w:pPr>
      <w:r w:rsidRPr="003261FD">
        <w:rPr>
          <w:szCs w:val="20"/>
        </w:rPr>
        <w:t>(i)</w:t>
      </w:r>
      <w:r w:rsidRPr="003261FD">
        <w:rPr>
          <w:szCs w:val="20"/>
        </w:rPr>
        <w:tab/>
        <w:t xml:space="preserve">foreign:  </w:t>
      </w:r>
      <w:r w:rsidRPr="003261FD">
        <w:rPr>
          <w:szCs w:val="20"/>
          <w:u w:val="single"/>
        </w:rPr>
        <w:tab/>
      </w:r>
      <w:r w:rsidRPr="003261FD">
        <w:rPr>
          <w:szCs w:val="20"/>
        </w:rPr>
        <w:t xml:space="preserve"> percent (to be stated by the bidder);</w:t>
      </w:r>
      <w:r w:rsidRPr="003261FD">
        <w:rPr>
          <w:szCs w:val="20"/>
          <w:vertAlign w:val="superscript"/>
        </w:rPr>
        <w:footnoteReference w:id="23"/>
      </w:r>
    </w:p>
    <w:p w:rsidR="007E46F2" w:rsidRPr="003261FD" w:rsidRDefault="007E46F2" w:rsidP="007E46F2">
      <w:pPr>
        <w:tabs>
          <w:tab w:val="left" w:pos="1620"/>
        </w:tabs>
        <w:ind w:left="1620" w:hanging="540"/>
        <w:rPr>
          <w:szCs w:val="20"/>
        </w:rPr>
      </w:pPr>
      <w:r w:rsidRPr="003261FD">
        <w:rPr>
          <w:szCs w:val="20"/>
        </w:rPr>
        <w:t>(ii)</w:t>
      </w:r>
      <w:r w:rsidRPr="003261FD">
        <w:rPr>
          <w:szCs w:val="20"/>
        </w:rPr>
        <w:tab/>
        <w:t xml:space="preserve">local:  </w:t>
      </w:r>
      <w:r w:rsidRPr="003261FD">
        <w:rPr>
          <w:szCs w:val="20"/>
          <w:u w:val="single"/>
        </w:rPr>
        <w:tab/>
      </w:r>
      <w:r w:rsidRPr="003261FD">
        <w:rPr>
          <w:szCs w:val="20"/>
        </w:rPr>
        <w:t xml:space="preserve"> percent (to be stated by the bidder);</w:t>
      </w:r>
    </w:p>
    <w:p w:rsidR="007E46F2" w:rsidRPr="003261FD" w:rsidRDefault="007E46F2" w:rsidP="007E46F2">
      <w:pPr>
        <w:rPr>
          <w:szCs w:val="20"/>
        </w:rPr>
      </w:pPr>
    </w:p>
    <w:p w:rsidR="007E46F2" w:rsidRPr="003261FD" w:rsidRDefault="007E46F2" w:rsidP="007E46F2">
      <w:pPr>
        <w:tabs>
          <w:tab w:val="left" w:pos="1080"/>
        </w:tabs>
        <w:ind w:left="1080" w:hanging="540"/>
        <w:rPr>
          <w:szCs w:val="20"/>
        </w:rPr>
      </w:pPr>
      <w:r w:rsidRPr="003261FD">
        <w:rPr>
          <w:szCs w:val="20"/>
        </w:rPr>
        <w:t>(c)</w:t>
      </w:r>
      <w:r w:rsidRPr="003261FD">
        <w:rPr>
          <w:szCs w:val="20"/>
        </w:rPr>
        <w:tab/>
        <w:t>the cost of hauling materials for use on work ordered to be carried out as daywork from the store or stockpile on the Site to the place where it is to be used will be paid in accordance with the terms for Labour and Construction in this schedule.</w:t>
      </w:r>
    </w:p>
    <w:p w:rsidR="007E46F2" w:rsidRPr="003261FD" w:rsidRDefault="007E46F2" w:rsidP="007E46F2">
      <w:pPr>
        <w:rPr>
          <w:szCs w:val="20"/>
        </w:rPr>
      </w:pPr>
    </w:p>
    <w:p w:rsidR="007E46F2" w:rsidRPr="003261FD" w:rsidRDefault="007E46F2" w:rsidP="007E46F2">
      <w:pPr>
        <w:rPr>
          <w:szCs w:val="20"/>
        </w:rPr>
      </w:pPr>
      <w:r w:rsidRPr="003261FD">
        <w:rPr>
          <w:b/>
          <w:szCs w:val="20"/>
        </w:rPr>
        <w:t>Daywork Contractor’s Equipment</w:t>
      </w:r>
    </w:p>
    <w:p w:rsidR="007E46F2" w:rsidRPr="003261FD" w:rsidRDefault="007E46F2" w:rsidP="007E46F2">
      <w:pPr>
        <w:rPr>
          <w:szCs w:val="20"/>
        </w:rPr>
      </w:pPr>
      <w:r w:rsidRPr="003261FD">
        <w:rPr>
          <w:szCs w:val="20"/>
        </w:rPr>
        <w:fldChar w:fldCharType="begin"/>
      </w:r>
      <w:r w:rsidRPr="003261FD">
        <w:rPr>
          <w:szCs w:val="20"/>
        </w:rPr>
        <w:instrText>ADVANCE \D 5.0</w:instrText>
      </w:r>
      <w:r w:rsidRPr="003261FD">
        <w:rPr>
          <w:szCs w:val="20"/>
        </w:rPr>
        <w:fldChar w:fldCharType="end"/>
      </w:r>
    </w:p>
    <w:p w:rsidR="007E46F2" w:rsidRPr="003261FD" w:rsidRDefault="007E46F2" w:rsidP="007E46F2">
      <w:pPr>
        <w:pStyle w:val="FootnoteText"/>
        <w:rPr>
          <w:i/>
          <w:spacing w:val="-2"/>
        </w:rPr>
      </w:pPr>
      <w:r w:rsidRPr="003261FD">
        <w:rPr>
          <w:szCs w:val="20"/>
        </w:rPr>
        <w:t>5.</w:t>
      </w:r>
      <w:r w:rsidRPr="003261FD">
        <w:rPr>
          <w:szCs w:val="20"/>
        </w:rPr>
        <w:tab/>
      </w:r>
      <w:r w:rsidRPr="003261FD">
        <w:rPr>
          <w:sz w:val="24"/>
        </w:rPr>
        <w:t xml:space="preserve">The Contractor shall be entitled to payments in respect of Contractor’s Equipment already on Site and employed on daywork at the basic rental rates entered by the Contractor in the </w:t>
      </w:r>
      <w:r w:rsidRPr="003261FD">
        <w:rPr>
          <w:b/>
          <w:sz w:val="24"/>
        </w:rPr>
        <w:t>Schedule of Daywork Rates:  3. Contractor’s Equipment.</w:t>
      </w:r>
      <w:r w:rsidRPr="003261FD">
        <w:rPr>
          <w:sz w:val="24"/>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3261FD">
        <w:rPr>
          <w:b/>
          <w:i/>
          <w:sz w:val="24"/>
        </w:rPr>
        <w:t>Note to the Employer</w:t>
      </w:r>
      <w:r w:rsidRPr="003261FD">
        <w:rPr>
          <w:i/>
          <w:sz w:val="24"/>
        </w:rPr>
        <w:t xml:space="preserve">:  </w:t>
      </w:r>
      <w:r w:rsidRPr="003261FD">
        <w:rPr>
          <w:i/>
          <w:spacing w:val="-2"/>
          <w:sz w:val="24"/>
        </w:rPr>
        <w:t>This is an example of wording to include overhead and profit, etc., in the daywork rates.  A separate percentage addition could be used as for labour and materials</w:t>
      </w:r>
      <w:r w:rsidRPr="003261FD">
        <w:rPr>
          <w:spacing w:val="-2"/>
          <w:sz w:val="24"/>
        </w:rPr>
        <w:t>.]</w:t>
      </w:r>
      <w:r w:rsidRPr="003261FD">
        <w:rPr>
          <w:szCs w:val="20"/>
        </w:rPr>
        <w:t xml:space="preserve"> </w:t>
      </w:r>
      <w:r w:rsidRPr="003261FD">
        <w:rPr>
          <w:sz w:val="24"/>
        </w:rPr>
        <w:t>The cost of drivers, operators, and assistants will be paid for separately as described under the section on Daywork Labour.</w:t>
      </w:r>
      <w:r w:rsidRPr="003261FD">
        <w:rPr>
          <w:spacing w:val="-2"/>
        </w:rPr>
        <w:t xml:space="preserve"> </w:t>
      </w:r>
      <w:r w:rsidRPr="003261FD">
        <w:rPr>
          <w:i/>
          <w:spacing w:val="-2"/>
        </w:rPr>
        <w:t>[</w:t>
      </w:r>
      <w:r w:rsidRPr="003261FD">
        <w:rPr>
          <w:b/>
          <w:i/>
          <w:spacing w:val="-2"/>
          <w:sz w:val="24"/>
        </w:rPr>
        <w:t>Note to the Employer</w:t>
      </w:r>
      <w:r w:rsidRPr="003261FD">
        <w:rPr>
          <w:i/>
          <w:spacing w:val="-2"/>
          <w:sz w:val="24"/>
        </w:rPr>
        <w:t>:</w:t>
      </w:r>
      <w:r w:rsidRPr="003261FD">
        <w:rPr>
          <w:i/>
          <w:spacing w:val="-2"/>
        </w:rPr>
        <w:t xml:space="preserve"> </w:t>
      </w:r>
      <w:r w:rsidRPr="003261FD">
        <w:rPr>
          <w:i/>
          <w:spacing w:val="-2"/>
          <w:sz w:val="24"/>
        </w:rPr>
        <w:t xml:space="preserve">An alternative, sometimes adopted for administrative convenience, is to include the cost of drivers, operators, and assistants in the basic rates for </w:t>
      </w:r>
      <w:r w:rsidRPr="003261FD">
        <w:rPr>
          <w:i/>
          <w:sz w:val="24"/>
        </w:rPr>
        <w:t>Contractor’s Equipment</w:t>
      </w:r>
      <w:r w:rsidRPr="003261FD">
        <w:rPr>
          <w:i/>
          <w:spacing w:val="-2"/>
          <w:sz w:val="24"/>
        </w:rPr>
        <w:t>.  The last sentence of this paragraph 5 should then be modified accordingly.]</w:t>
      </w:r>
    </w:p>
    <w:p w:rsidR="007E46F2" w:rsidRPr="003261FD" w:rsidRDefault="007E46F2" w:rsidP="007E46F2">
      <w:pPr>
        <w:tabs>
          <w:tab w:val="left" w:pos="540"/>
        </w:tabs>
        <w:rPr>
          <w:szCs w:val="20"/>
        </w:rPr>
      </w:pPr>
    </w:p>
    <w:p w:rsidR="007E46F2" w:rsidRPr="003261FD" w:rsidRDefault="007E46F2" w:rsidP="007E46F2">
      <w:pPr>
        <w:tabs>
          <w:tab w:val="left" w:pos="540"/>
        </w:tabs>
        <w:rPr>
          <w:szCs w:val="20"/>
        </w:rPr>
      </w:pPr>
      <w:r w:rsidRPr="003261FD">
        <w:rPr>
          <w:szCs w:val="20"/>
        </w:rPr>
        <w:t>6.</w:t>
      </w:r>
      <w:r w:rsidRPr="003261FD">
        <w:rPr>
          <w:szCs w:val="20"/>
        </w:rPr>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rsidR="007E46F2" w:rsidRPr="003261FD" w:rsidRDefault="007E46F2" w:rsidP="007E46F2">
      <w:pPr>
        <w:tabs>
          <w:tab w:val="left" w:pos="540"/>
        </w:tabs>
        <w:rPr>
          <w:szCs w:val="20"/>
        </w:rPr>
      </w:pPr>
    </w:p>
    <w:p w:rsidR="007E46F2" w:rsidRPr="003261FD" w:rsidRDefault="007E46F2" w:rsidP="007E46F2">
      <w:pPr>
        <w:tabs>
          <w:tab w:val="left" w:pos="540"/>
        </w:tabs>
        <w:rPr>
          <w:szCs w:val="20"/>
        </w:rPr>
      </w:pPr>
      <w:r w:rsidRPr="003261FD">
        <w:rPr>
          <w:szCs w:val="20"/>
        </w:rPr>
        <w:t>7.</w:t>
      </w:r>
      <w:r w:rsidRPr="003261FD">
        <w:rPr>
          <w:szCs w:val="20"/>
        </w:rPr>
        <w:tab/>
        <w:t>The basic rental rates for Contractor’s Equipment employed on daywork shall be stated in local currency, but payments to the Contractor will be made in currency proportions, as follows:</w:t>
      </w:r>
    </w:p>
    <w:p w:rsidR="007E46F2" w:rsidRPr="003261FD" w:rsidRDefault="007E46F2" w:rsidP="007E46F2">
      <w:pPr>
        <w:rPr>
          <w:szCs w:val="20"/>
        </w:rPr>
      </w:pPr>
    </w:p>
    <w:p w:rsidR="007E46F2" w:rsidRPr="003261FD" w:rsidRDefault="007E46F2" w:rsidP="007E46F2">
      <w:pPr>
        <w:tabs>
          <w:tab w:val="left" w:pos="1080"/>
          <w:tab w:val="left" w:pos="2520"/>
        </w:tabs>
        <w:ind w:left="1080" w:hanging="540"/>
        <w:rPr>
          <w:szCs w:val="20"/>
        </w:rPr>
      </w:pPr>
      <w:r w:rsidRPr="003261FD">
        <w:rPr>
          <w:szCs w:val="20"/>
        </w:rPr>
        <w:t>(a)</w:t>
      </w:r>
      <w:r w:rsidRPr="003261FD">
        <w:rPr>
          <w:szCs w:val="20"/>
        </w:rPr>
        <w:tab/>
        <w:t xml:space="preserve">foreign:  </w:t>
      </w:r>
      <w:r w:rsidRPr="003261FD">
        <w:rPr>
          <w:szCs w:val="20"/>
          <w:u w:val="single"/>
        </w:rPr>
        <w:tab/>
      </w:r>
      <w:r w:rsidRPr="003261FD">
        <w:rPr>
          <w:szCs w:val="20"/>
        </w:rPr>
        <w:t xml:space="preserve"> percent (to be stated by the bidder).</w:t>
      </w:r>
      <w:r w:rsidRPr="003261FD">
        <w:rPr>
          <w:szCs w:val="20"/>
          <w:vertAlign w:val="superscript"/>
        </w:rPr>
        <w:footnoteReference w:id="24"/>
      </w:r>
    </w:p>
    <w:p w:rsidR="007E46F2" w:rsidRPr="003261FD" w:rsidRDefault="007E46F2" w:rsidP="007E46F2">
      <w:pPr>
        <w:tabs>
          <w:tab w:val="left" w:pos="1080"/>
        </w:tabs>
        <w:ind w:left="1080" w:hanging="540"/>
        <w:rPr>
          <w:szCs w:val="20"/>
        </w:rPr>
      </w:pPr>
    </w:p>
    <w:p w:rsidR="007E46F2" w:rsidRPr="003261FD" w:rsidRDefault="007E46F2" w:rsidP="007E46F2">
      <w:pPr>
        <w:tabs>
          <w:tab w:val="left" w:pos="1080"/>
          <w:tab w:val="left" w:pos="2520"/>
        </w:tabs>
        <w:ind w:left="540"/>
        <w:rPr>
          <w:b/>
          <w:szCs w:val="20"/>
        </w:rPr>
      </w:pPr>
      <w:r w:rsidRPr="003261FD">
        <w:rPr>
          <w:szCs w:val="20"/>
        </w:rPr>
        <w:t>(b)</w:t>
      </w:r>
      <w:r w:rsidRPr="003261FD">
        <w:rPr>
          <w:szCs w:val="20"/>
        </w:rPr>
        <w:tab/>
        <w:t xml:space="preserve">local:  </w:t>
      </w:r>
      <w:r w:rsidRPr="003261FD">
        <w:rPr>
          <w:szCs w:val="20"/>
          <w:u w:val="single"/>
        </w:rPr>
        <w:tab/>
      </w:r>
      <w:r w:rsidRPr="003261FD">
        <w:rPr>
          <w:szCs w:val="20"/>
        </w:rPr>
        <w:t xml:space="preserve"> percent (to be stated by the bidder).</w:t>
      </w:r>
    </w:p>
    <w:p w:rsidR="007E46F2" w:rsidRPr="003261FD" w:rsidRDefault="007E46F2">
      <w:pPr>
        <w:jc w:val="left"/>
        <w:rPr>
          <w:b/>
          <w:color w:val="000000" w:themeColor="text1"/>
          <w:sz w:val="28"/>
        </w:rPr>
      </w:pPr>
      <w:r w:rsidRPr="003261FD">
        <w:rPr>
          <w:color w:val="000000" w:themeColor="text1"/>
        </w:rPr>
        <w:br w:type="page"/>
      </w:r>
    </w:p>
    <w:p w:rsidR="001A6E77" w:rsidRPr="003261FD" w:rsidRDefault="001A6E77" w:rsidP="00F20AF4">
      <w:pPr>
        <w:pStyle w:val="SectionVHeading2"/>
        <w:spacing w:before="240" w:after="360"/>
        <w:rPr>
          <w:color w:val="000000" w:themeColor="text1"/>
          <w:lang w:val="en-US"/>
        </w:rPr>
      </w:pPr>
      <w:bookmarkStart w:id="616" w:name="_Toc473814117"/>
      <w:r w:rsidRPr="003261FD">
        <w:rPr>
          <w:color w:val="000000" w:themeColor="text1"/>
          <w:lang w:val="en-US"/>
        </w:rPr>
        <w:t>Schedule of Daywork Rates:  1. Labour</w:t>
      </w:r>
      <w:bookmarkEnd w:id="615"/>
      <w:bookmarkEnd w:id="616"/>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3261FD">
        <w:tc>
          <w:tcPr>
            <w:tcW w:w="1080" w:type="dxa"/>
            <w:tcBorders>
              <w:top w:val="double" w:sz="6" w:space="0" w:color="auto"/>
              <w:left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single" w:sz="4" w:space="0" w:color="auto"/>
              <w:bottom w:val="sing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left w:val="single" w:sz="4" w:space="0" w:color="auto"/>
              <w:bottom w:val="sing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Nominal quantity</w:t>
            </w:r>
          </w:p>
        </w:tc>
        <w:tc>
          <w:tcPr>
            <w:tcW w:w="936" w:type="dxa"/>
            <w:tcBorders>
              <w:top w:val="double" w:sz="6" w:space="0" w:color="auto"/>
              <w:left w:val="single" w:sz="4" w:space="0" w:color="auto"/>
              <w:bottom w:val="sing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tc>
          <w:tcPr>
            <w:tcW w:w="1080" w:type="dxa"/>
            <w:tcBorders>
              <w:top w:val="single" w:sz="6" w:space="0" w:color="auto"/>
              <w:left w:val="double" w:sz="6" w:space="0" w:color="auto"/>
            </w:tcBorders>
          </w:tcPr>
          <w:p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tabs>
                <w:tab w:val="decimal" w:pos="438"/>
              </w:tabs>
              <w:spacing w:before="40" w:after="40"/>
              <w:jc w:val="left"/>
              <w:rPr>
                <w:color w:val="000000" w:themeColor="text1"/>
              </w:rPr>
            </w:pPr>
          </w:p>
        </w:tc>
        <w:tc>
          <w:tcPr>
            <w:tcW w:w="936"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left w:val="dotted" w:sz="4" w:space="0" w:color="auto"/>
              <w:right w:val="dotted" w:sz="4" w:space="0" w:color="auto"/>
            </w:tcBorders>
          </w:tcPr>
          <w:p w:rsidR="001A6E77" w:rsidRPr="003261FD" w:rsidRDefault="001A6E77" w:rsidP="00F20AF4">
            <w:pPr>
              <w:tabs>
                <w:tab w:val="decimal" w:pos="438"/>
              </w:tabs>
              <w:spacing w:before="40" w:after="40"/>
              <w:jc w:val="left"/>
              <w:rPr>
                <w:color w:val="000000" w:themeColor="text1"/>
              </w:rPr>
            </w:pPr>
          </w:p>
        </w:tc>
        <w:tc>
          <w:tcPr>
            <w:tcW w:w="936" w:type="dxa"/>
            <w:tcBorders>
              <w:left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single" w:sz="6" w:space="0" w:color="auto"/>
              <w:left w:val="double" w:sz="6" w:space="0" w:color="auto"/>
            </w:tcBorders>
          </w:tcPr>
          <w:p w:rsidR="001A6E77" w:rsidRPr="003261FD" w:rsidRDefault="001A6E77" w:rsidP="00F20AF4">
            <w:pPr>
              <w:spacing w:before="40" w:after="40"/>
              <w:jc w:val="left"/>
              <w:rPr>
                <w:color w:val="000000" w:themeColor="text1"/>
              </w:rPr>
            </w:pPr>
          </w:p>
        </w:tc>
        <w:tc>
          <w:tcPr>
            <w:tcW w:w="6912" w:type="dxa"/>
            <w:gridSpan w:val="4"/>
            <w:tcBorders>
              <w:top w:val="single" w:sz="6" w:space="0" w:color="auto"/>
              <w:left w:val="nil"/>
            </w:tcBorders>
          </w:tcPr>
          <w:p w:rsidR="001A6E77" w:rsidRPr="003261FD" w:rsidRDefault="001A6E77" w:rsidP="00F20AF4">
            <w:pPr>
              <w:spacing w:before="40" w:after="40"/>
              <w:jc w:val="right"/>
              <w:rPr>
                <w:color w:val="000000" w:themeColor="text1"/>
              </w:rPr>
            </w:pPr>
            <w:r w:rsidRPr="003261FD">
              <w:rPr>
                <w:color w:val="000000" w:themeColor="text1"/>
              </w:rPr>
              <w:t>Subtotal</w:t>
            </w:r>
          </w:p>
        </w:tc>
        <w:tc>
          <w:tcPr>
            <w:tcW w:w="1176" w:type="dxa"/>
            <w:tcBorders>
              <w:top w:val="single" w:sz="6"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r w:rsidRPr="003261FD">
              <w:rPr>
                <w:color w:val="000000" w:themeColor="text1"/>
              </w:rPr>
              <w:t>D122</w:t>
            </w:r>
          </w:p>
        </w:tc>
        <w:tc>
          <w:tcPr>
            <w:tcW w:w="5976" w:type="dxa"/>
            <w:gridSpan w:val="3"/>
            <w:tcBorders>
              <w:top w:val="dotted" w:sz="4" w:space="0" w:color="auto"/>
              <w:left w:val="dotted" w:sz="4" w:space="0" w:color="auto"/>
              <w:bottom w:val="dotted" w:sz="4" w:space="0" w:color="auto"/>
              <w:right w:val="dotted" w:sz="4" w:space="0" w:color="auto"/>
            </w:tcBorders>
          </w:tcPr>
          <w:p w:rsidR="001A6E77" w:rsidRPr="003261FD" w:rsidRDefault="001A6E77" w:rsidP="00F20AF4">
            <w:pPr>
              <w:tabs>
                <w:tab w:val="left" w:pos="703"/>
              </w:tabs>
              <w:spacing w:before="40" w:after="40"/>
              <w:jc w:val="left"/>
              <w:rPr>
                <w:color w:val="000000" w:themeColor="text1"/>
              </w:rPr>
            </w:pPr>
            <w:r w:rsidRPr="003261FD">
              <w:rPr>
                <w:color w:val="000000" w:themeColor="text1"/>
              </w:rPr>
              <w:t xml:space="preserve">Allow </w:t>
            </w:r>
            <w:r w:rsidRPr="003261FD">
              <w:rPr>
                <w:color w:val="000000" w:themeColor="text1"/>
                <w:u w:val="single"/>
              </w:rPr>
              <w:tab/>
            </w:r>
            <w:r w:rsidRPr="003261FD">
              <w:rPr>
                <w:color w:val="000000" w:themeColor="text1"/>
              </w:rPr>
              <w:t xml:space="preserve"> percent</w:t>
            </w:r>
            <w:r w:rsidRPr="003261FD">
              <w:rPr>
                <w:color w:val="000000" w:themeColor="text1"/>
                <w:vertAlign w:val="superscript"/>
              </w:rPr>
              <w:t>a</w:t>
            </w:r>
            <w:r w:rsidRPr="003261FD">
              <w:rPr>
                <w:color w:val="000000" w:themeColor="text1"/>
              </w:rPr>
              <w:t xml:space="preserve"> of Subtotal for Contractor’s overhead, profit, etc., in accordance with paragraph 3 (b) above.</w:t>
            </w:r>
          </w:p>
        </w:tc>
        <w:tc>
          <w:tcPr>
            <w:tcW w:w="936" w:type="dxa"/>
            <w:tcBorders>
              <w:top w:val="dotted" w:sz="4" w:space="0" w:color="auto"/>
              <w:left w:val="nil"/>
              <w:bottom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left w:val="nil"/>
            </w:tcBorders>
          </w:tcPr>
          <w:p w:rsidR="001A6E77" w:rsidRPr="003261FD" w:rsidRDefault="001A6E77" w:rsidP="00F20AF4">
            <w:pPr>
              <w:spacing w:before="40" w:after="40"/>
              <w:jc w:val="left"/>
              <w:rPr>
                <w:color w:val="000000" w:themeColor="text1"/>
              </w:rPr>
            </w:pPr>
          </w:p>
        </w:tc>
        <w:tc>
          <w:tcPr>
            <w:tcW w:w="864" w:type="dxa"/>
          </w:tcPr>
          <w:p w:rsidR="001A6E77" w:rsidRPr="003261FD" w:rsidRDefault="001A6E77" w:rsidP="00F20AF4">
            <w:pPr>
              <w:spacing w:before="40" w:after="40"/>
              <w:jc w:val="left"/>
              <w:rPr>
                <w:color w:val="000000" w:themeColor="text1"/>
              </w:rPr>
            </w:pPr>
          </w:p>
        </w:tc>
        <w:tc>
          <w:tcPr>
            <w:tcW w:w="1080" w:type="dxa"/>
          </w:tcPr>
          <w:p w:rsidR="001A6E77" w:rsidRPr="003261FD" w:rsidRDefault="001A6E77" w:rsidP="00F20AF4">
            <w:pPr>
              <w:spacing w:before="40" w:after="40"/>
              <w:jc w:val="left"/>
              <w:rPr>
                <w:color w:val="000000" w:themeColor="text1"/>
              </w:rPr>
            </w:pPr>
          </w:p>
        </w:tc>
        <w:tc>
          <w:tcPr>
            <w:tcW w:w="936" w:type="dxa"/>
          </w:tcPr>
          <w:p w:rsidR="001A6E77" w:rsidRPr="003261FD" w:rsidRDefault="001A6E77" w:rsidP="00F20AF4">
            <w:pPr>
              <w:spacing w:before="40" w:after="40"/>
              <w:jc w:val="center"/>
              <w:rPr>
                <w:color w:val="000000" w:themeColor="text1"/>
              </w:rPr>
            </w:pPr>
          </w:p>
        </w:tc>
        <w:tc>
          <w:tcPr>
            <w:tcW w:w="1176" w:type="dxa"/>
            <w:tcBorders>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right"/>
              <w:rPr>
                <w:color w:val="000000" w:themeColor="text1"/>
              </w:rPr>
            </w:pPr>
          </w:p>
        </w:tc>
        <w:tc>
          <w:tcPr>
            <w:tcW w:w="6912" w:type="dxa"/>
            <w:gridSpan w:val="4"/>
            <w:tcBorders>
              <w:left w:val="nil"/>
            </w:tcBorders>
          </w:tcPr>
          <w:p w:rsidR="001A6E77" w:rsidRPr="003261FD" w:rsidRDefault="001A6E77" w:rsidP="00F20AF4">
            <w:pPr>
              <w:tabs>
                <w:tab w:val="left" w:pos="2994"/>
              </w:tabs>
              <w:spacing w:before="40" w:after="40"/>
              <w:jc w:val="right"/>
              <w:rPr>
                <w:color w:val="000000" w:themeColor="text1"/>
              </w:rPr>
            </w:pPr>
            <w:r w:rsidRPr="003261FD">
              <w:rPr>
                <w:color w:val="000000" w:themeColor="text1"/>
              </w:rPr>
              <w:t>Total for Daywork:  Labour</w:t>
            </w:r>
          </w:p>
          <w:p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w:t>
            </w:r>
          </w:p>
        </w:tc>
        <w:tc>
          <w:tcPr>
            <w:tcW w:w="1176" w:type="dxa"/>
            <w:tcBorders>
              <w:right w:val="double" w:sz="6" w:space="0" w:color="auto"/>
            </w:tcBorders>
          </w:tcPr>
          <w:p w:rsidR="001A6E77" w:rsidRPr="003261FD" w:rsidRDefault="001A6E77" w:rsidP="00F20AF4">
            <w:pPr>
              <w:spacing w:before="40" w:after="40"/>
              <w:jc w:val="left"/>
              <w:rPr>
                <w:color w:val="000000" w:themeColor="text1"/>
              </w:rPr>
            </w:pPr>
            <w:r w:rsidRPr="003261FD">
              <w:rPr>
                <w:color w:val="000000" w:themeColor="text1"/>
                <w:u w:val="single"/>
              </w:rPr>
              <w:tab/>
            </w:r>
          </w:p>
        </w:tc>
      </w:tr>
      <w:tr w:rsidR="00383B05" w:rsidRPr="003261FD" w:rsidTr="00AE1CC3">
        <w:trPr>
          <w:trHeight w:val="930"/>
        </w:trPr>
        <w:tc>
          <w:tcPr>
            <w:tcW w:w="9168" w:type="dxa"/>
            <w:gridSpan w:val="6"/>
            <w:tcBorders>
              <w:top w:val="double" w:sz="6" w:space="0" w:color="auto"/>
            </w:tcBorders>
          </w:tcPr>
          <w:p w:rsidR="001A6E77" w:rsidRPr="003261FD" w:rsidRDefault="001A6E77" w:rsidP="00F20AF4">
            <w:pPr>
              <w:spacing w:before="160" w:after="40"/>
              <w:jc w:val="left"/>
              <w:rPr>
                <w:color w:val="000000" w:themeColor="text1"/>
                <w:sz w:val="20"/>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tc>
      </w:tr>
    </w:tbl>
    <w:p w:rsidR="001A6E77" w:rsidRPr="003261FD" w:rsidRDefault="001A6E77" w:rsidP="00F20AF4">
      <w:pPr>
        <w:rPr>
          <w:color w:val="000000" w:themeColor="text1"/>
        </w:rPr>
      </w:pPr>
    </w:p>
    <w:p w:rsidR="001A6E77" w:rsidRPr="003261FD" w:rsidRDefault="001A6E77" w:rsidP="00F20AF4">
      <w:pPr>
        <w:tabs>
          <w:tab w:val="center" w:pos="4500"/>
        </w:tabs>
        <w:rPr>
          <w:color w:val="000000" w:themeColor="text1"/>
        </w:rPr>
      </w:pPr>
      <w:r w:rsidRPr="003261FD">
        <w:rPr>
          <w:b/>
          <w:color w:val="000000" w:themeColor="text1"/>
        </w:rPr>
        <w:br w:type="page"/>
      </w:r>
    </w:p>
    <w:p w:rsidR="001A6E77" w:rsidRPr="003261FD" w:rsidRDefault="001A6E77" w:rsidP="00F20AF4">
      <w:pPr>
        <w:pStyle w:val="SectionVHeading2"/>
        <w:spacing w:before="240" w:after="360"/>
        <w:rPr>
          <w:color w:val="000000" w:themeColor="text1"/>
          <w:lang w:val="en-US"/>
        </w:rPr>
      </w:pPr>
      <w:bookmarkStart w:id="617" w:name="_Toc333564288"/>
      <w:bookmarkStart w:id="618" w:name="_Toc473814118"/>
      <w:r w:rsidRPr="003261FD">
        <w:rPr>
          <w:color w:val="000000" w:themeColor="text1"/>
          <w:lang w:val="en-US"/>
        </w:rPr>
        <w:t>Schedule of Daywork Rates:  2. Materials</w:t>
      </w:r>
      <w:bookmarkEnd w:id="617"/>
      <w:bookmarkEnd w:id="618"/>
    </w:p>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383B05" w:rsidRPr="003261FD">
        <w:tc>
          <w:tcPr>
            <w:tcW w:w="1080" w:type="dxa"/>
            <w:tcBorders>
              <w:top w:val="double" w:sz="6" w:space="0" w:color="auto"/>
              <w:left w:val="double" w:sz="6" w:space="0" w:color="auto"/>
              <w:bottom w:val="sing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864" w:type="dxa"/>
            <w:tcBorders>
              <w:top w:val="double" w:sz="6" w:space="0" w:color="auto"/>
              <w:left w:val="single" w:sz="4" w:space="0" w:color="auto"/>
              <w:bottom w:val="sing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Unit</w:t>
            </w:r>
          </w:p>
        </w:tc>
        <w:tc>
          <w:tcPr>
            <w:tcW w:w="1080" w:type="dxa"/>
            <w:tcBorders>
              <w:top w:val="double" w:sz="6" w:space="0" w:color="auto"/>
              <w:left w:val="single" w:sz="4" w:space="0" w:color="auto"/>
              <w:bottom w:val="sing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Nominal quantity</w:t>
            </w:r>
          </w:p>
        </w:tc>
        <w:tc>
          <w:tcPr>
            <w:tcW w:w="936" w:type="dxa"/>
            <w:tcBorders>
              <w:top w:val="double" w:sz="6" w:space="0" w:color="auto"/>
              <w:left w:val="single" w:sz="4" w:space="0" w:color="auto"/>
              <w:bottom w:val="sing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Rate</w:t>
            </w:r>
          </w:p>
        </w:tc>
        <w:tc>
          <w:tcPr>
            <w:tcW w:w="1176" w:type="dxa"/>
            <w:tcBorders>
              <w:top w:val="double" w:sz="6" w:space="0" w:color="auto"/>
              <w:left w:val="single" w:sz="4" w:space="0" w:color="auto"/>
              <w:bottom w:val="single" w:sz="6" w:space="0" w:color="auto"/>
              <w:right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left w:val="dotted" w:sz="4" w:space="0" w:color="auto"/>
              <w:bottom w:val="dotted" w:sz="4" w:space="0" w:color="auto"/>
              <w:right w:val="dotted" w:sz="4" w:space="0" w:color="auto"/>
            </w:tcBorders>
          </w:tcPr>
          <w:p w:rsidR="001A6E77" w:rsidRPr="003261FD" w:rsidRDefault="001A6E77" w:rsidP="00F20AF4">
            <w:pPr>
              <w:tabs>
                <w:tab w:val="decimal" w:pos="387"/>
              </w:tabs>
              <w:spacing w:before="40" w:after="40"/>
              <w:jc w:val="left"/>
              <w:rPr>
                <w:color w:val="000000" w:themeColor="text1"/>
              </w:rPr>
            </w:pPr>
          </w:p>
        </w:tc>
        <w:tc>
          <w:tcPr>
            <w:tcW w:w="936" w:type="dxa"/>
            <w:tcBorders>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left w:val="nil"/>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right w:val="dotted" w:sz="4" w:space="0" w:color="auto"/>
            </w:tcBorders>
          </w:tcPr>
          <w:p w:rsidR="001A6E77" w:rsidRPr="003261FD" w:rsidRDefault="001A6E77" w:rsidP="00F20AF4">
            <w:pPr>
              <w:tabs>
                <w:tab w:val="decimal" w:pos="387"/>
              </w:tabs>
              <w:spacing w:before="40" w:after="40"/>
              <w:jc w:val="left"/>
              <w:rPr>
                <w:color w:val="000000" w:themeColor="text1"/>
              </w:rPr>
            </w:pPr>
          </w:p>
        </w:tc>
        <w:tc>
          <w:tcPr>
            <w:tcW w:w="936" w:type="dxa"/>
            <w:tcBorders>
              <w:top w:val="dotted" w:sz="4" w:space="0" w:color="auto"/>
              <w:left w:val="nil"/>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864" w:type="dxa"/>
            <w:tcBorders>
              <w:top w:val="dotted" w:sz="4" w:space="0" w:color="auto"/>
              <w:left w:val="nil"/>
              <w:bottom w:val="dotted" w:sz="4" w:space="0" w:color="auto"/>
            </w:tcBorders>
          </w:tcPr>
          <w:p w:rsidR="001A6E77" w:rsidRPr="003261FD" w:rsidRDefault="001A6E77" w:rsidP="00F20AF4">
            <w:pPr>
              <w:spacing w:before="40" w:after="40"/>
              <w:jc w:val="left"/>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93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single" w:sz="6" w:space="0" w:color="auto"/>
              <w:left w:val="double" w:sz="6" w:space="0" w:color="auto"/>
            </w:tcBorders>
          </w:tcPr>
          <w:p w:rsidR="001A6E77" w:rsidRPr="003261FD" w:rsidRDefault="001A6E77" w:rsidP="00F20AF4">
            <w:pPr>
              <w:spacing w:before="40" w:after="40"/>
              <w:jc w:val="left"/>
              <w:rPr>
                <w:color w:val="000000" w:themeColor="text1"/>
              </w:rPr>
            </w:pPr>
          </w:p>
        </w:tc>
        <w:tc>
          <w:tcPr>
            <w:tcW w:w="6912" w:type="dxa"/>
            <w:gridSpan w:val="4"/>
            <w:tcBorders>
              <w:top w:val="single" w:sz="6" w:space="0" w:color="auto"/>
              <w:left w:val="nil"/>
            </w:tcBorders>
          </w:tcPr>
          <w:p w:rsidR="001A6E77" w:rsidRPr="003261FD" w:rsidRDefault="001A6E77" w:rsidP="00F20AF4">
            <w:pPr>
              <w:spacing w:before="40" w:after="40"/>
              <w:jc w:val="right"/>
              <w:rPr>
                <w:color w:val="000000" w:themeColor="text1"/>
              </w:rPr>
            </w:pPr>
            <w:r w:rsidRPr="003261FD">
              <w:rPr>
                <w:color w:val="000000" w:themeColor="text1"/>
              </w:rPr>
              <w:t>Subtotal</w:t>
            </w:r>
          </w:p>
        </w:tc>
        <w:tc>
          <w:tcPr>
            <w:tcW w:w="1176" w:type="dxa"/>
            <w:tcBorders>
              <w:top w:val="single" w:sz="6"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5976" w:type="dxa"/>
            <w:gridSpan w:val="3"/>
            <w:tcBorders>
              <w:top w:val="dotted" w:sz="4" w:space="0" w:color="auto"/>
              <w:left w:val="dotted" w:sz="4" w:space="0" w:color="auto"/>
              <w:bottom w:val="dotted" w:sz="4" w:space="0" w:color="auto"/>
              <w:right w:val="dotted" w:sz="4" w:space="0" w:color="auto"/>
            </w:tcBorders>
          </w:tcPr>
          <w:p w:rsidR="001A6E77" w:rsidRPr="003261FD" w:rsidRDefault="001A6E77" w:rsidP="00F20AF4">
            <w:pPr>
              <w:tabs>
                <w:tab w:val="left" w:pos="703"/>
              </w:tabs>
              <w:spacing w:before="40" w:after="40"/>
              <w:jc w:val="left"/>
              <w:rPr>
                <w:color w:val="000000" w:themeColor="text1"/>
              </w:rPr>
            </w:pPr>
            <w:r w:rsidRPr="003261FD">
              <w:rPr>
                <w:color w:val="000000" w:themeColor="text1"/>
              </w:rPr>
              <w:t xml:space="preserve">Allow </w:t>
            </w:r>
            <w:r w:rsidRPr="003261FD">
              <w:rPr>
                <w:color w:val="000000" w:themeColor="text1"/>
                <w:u w:val="single"/>
              </w:rPr>
              <w:tab/>
            </w:r>
            <w:r w:rsidRPr="003261FD">
              <w:rPr>
                <w:color w:val="000000" w:themeColor="text1"/>
              </w:rPr>
              <w:t xml:space="preserve"> </w:t>
            </w:r>
            <w:r w:rsidR="00920F23" w:rsidRPr="003261FD">
              <w:rPr>
                <w:color w:val="000000" w:themeColor="text1"/>
              </w:rPr>
              <w:t>percent</w:t>
            </w:r>
            <w:r w:rsidRPr="003261FD">
              <w:rPr>
                <w:color w:val="000000" w:themeColor="text1"/>
              </w:rPr>
              <w:t xml:space="preserve"> of Subtotal for Contractor’s overhead, profit, etc., in accordance with paragraph </w:t>
            </w:r>
            <w:r w:rsidR="007209EF" w:rsidRPr="003261FD">
              <w:rPr>
                <w:color w:val="000000" w:themeColor="text1"/>
              </w:rPr>
              <w:t>4</w:t>
            </w:r>
            <w:r w:rsidRPr="003261FD">
              <w:rPr>
                <w:color w:val="000000" w:themeColor="text1"/>
              </w:rPr>
              <w:t xml:space="preserve"> (b) above.</w:t>
            </w:r>
          </w:p>
        </w:tc>
        <w:tc>
          <w:tcPr>
            <w:tcW w:w="936" w:type="dxa"/>
            <w:tcBorders>
              <w:top w:val="dotted" w:sz="4" w:space="0" w:color="auto"/>
              <w:left w:val="nil"/>
              <w:bottom w:val="dotted" w:sz="4" w:space="0" w:color="auto"/>
            </w:tcBorders>
          </w:tcPr>
          <w:p w:rsidR="001A6E77" w:rsidRPr="003261FD" w:rsidRDefault="001A6E77" w:rsidP="00F20AF4">
            <w:pPr>
              <w:spacing w:before="40" w:after="40"/>
              <w:jc w:val="center"/>
              <w:rPr>
                <w:color w:val="000000" w:themeColor="text1"/>
              </w:rPr>
            </w:pPr>
          </w:p>
        </w:tc>
        <w:tc>
          <w:tcPr>
            <w:tcW w:w="1176" w:type="dxa"/>
            <w:tcBorders>
              <w:top w:val="dotted" w:sz="4" w:space="0" w:color="auto"/>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left"/>
              <w:rPr>
                <w:color w:val="000000" w:themeColor="text1"/>
              </w:rPr>
            </w:pPr>
          </w:p>
        </w:tc>
        <w:tc>
          <w:tcPr>
            <w:tcW w:w="4032" w:type="dxa"/>
            <w:tcBorders>
              <w:left w:val="nil"/>
            </w:tcBorders>
          </w:tcPr>
          <w:p w:rsidR="001A6E77" w:rsidRPr="003261FD" w:rsidRDefault="001A6E77" w:rsidP="00F20AF4">
            <w:pPr>
              <w:spacing w:before="40" w:after="40"/>
              <w:jc w:val="left"/>
              <w:rPr>
                <w:color w:val="000000" w:themeColor="text1"/>
              </w:rPr>
            </w:pPr>
          </w:p>
        </w:tc>
        <w:tc>
          <w:tcPr>
            <w:tcW w:w="864" w:type="dxa"/>
          </w:tcPr>
          <w:p w:rsidR="001A6E77" w:rsidRPr="003261FD" w:rsidRDefault="001A6E77" w:rsidP="00F20AF4">
            <w:pPr>
              <w:spacing w:before="40" w:after="40"/>
              <w:jc w:val="left"/>
              <w:rPr>
                <w:color w:val="000000" w:themeColor="text1"/>
              </w:rPr>
            </w:pPr>
          </w:p>
        </w:tc>
        <w:tc>
          <w:tcPr>
            <w:tcW w:w="1080" w:type="dxa"/>
          </w:tcPr>
          <w:p w:rsidR="001A6E77" w:rsidRPr="003261FD" w:rsidRDefault="001A6E77" w:rsidP="00F20AF4">
            <w:pPr>
              <w:spacing w:before="40" w:after="40"/>
              <w:jc w:val="left"/>
              <w:rPr>
                <w:color w:val="000000" w:themeColor="text1"/>
              </w:rPr>
            </w:pPr>
          </w:p>
        </w:tc>
        <w:tc>
          <w:tcPr>
            <w:tcW w:w="936" w:type="dxa"/>
          </w:tcPr>
          <w:p w:rsidR="001A6E77" w:rsidRPr="003261FD" w:rsidRDefault="001A6E77" w:rsidP="00F20AF4">
            <w:pPr>
              <w:spacing w:before="40" w:after="40"/>
              <w:jc w:val="center"/>
              <w:rPr>
                <w:color w:val="000000" w:themeColor="text1"/>
              </w:rPr>
            </w:pPr>
          </w:p>
        </w:tc>
        <w:tc>
          <w:tcPr>
            <w:tcW w:w="1176" w:type="dxa"/>
            <w:tcBorders>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right"/>
              <w:rPr>
                <w:color w:val="000000" w:themeColor="text1"/>
              </w:rPr>
            </w:pPr>
          </w:p>
        </w:tc>
        <w:tc>
          <w:tcPr>
            <w:tcW w:w="6912" w:type="dxa"/>
            <w:gridSpan w:val="4"/>
            <w:tcBorders>
              <w:left w:val="nil"/>
            </w:tcBorders>
          </w:tcPr>
          <w:p w:rsidR="001A6E77" w:rsidRPr="003261FD" w:rsidRDefault="001A6E77" w:rsidP="00F20AF4">
            <w:pPr>
              <w:tabs>
                <w:tab w:val="left" w:pos="2994"/>
              </w:tabs>
              <w:spacing w:before="40" w:after="40"/>
              <w:jc w:val="right"/>
              <w:rPr>
                <w:color w:val="000000" w:themeColor="text1"/>
              </w:rPr>
            </w:pPr>
            <w:r w:rsidRPr="003261FD">
              <w:rPr>
                <w:color w:val="000000" w:themeColor="text1"/>
              </w:rPr>
              <w:t>Total for Daywork:  Materials</w:t>
            </w:r>
          </w:p>
          <w:p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w:t>
            </w:r>
          </w:p>
        </w:tc>
        <w:tc>
          <w:tcPr>
            <w:tcW w:w="1176" w:type="dxa"/>
            <w:tcBorders>
              <w:right w:val="double" w:sz="6" w:space="0" w:color="auto"/>
            </w:tcBorders>
          </w:tcPr>
          <w:p w:rsidR="001A6E77" w:rsidRPr="003261FD" w:rsidRDefault="001A6E77" w:rsidP="00F20AF4">
            <w:pPr>
              <w:spacing w:before="40" w:after="40"/>
              <w:jc w:val="left"/>
              <w:rPr>
                <w:color w:val="000000" w:themeColor="text1"/>
              </w:rPr>
            </w:pPr>
            <w:r w:rsidRPr="003261FD">
              <w:rPr>
                <w:color w:val="000000" w:themeColor="text1"/>
                <w:u w:val="single"/>
              </w:rPr>
              <w:tab/>
            </w:r>
          </w:p>
        </w:tc>
      </w:tr>
      <w:tr w:rsidR="00383B05" w:rsidRPr="003261FD">
        <w:tc>
          <w:tcPr>
            <w:tcW w:w="9168" w:type="dxa"/>
            <w:gridSpan w:val="6"/>
            <w:tcBorders>
              <w:top w:val="double" w:sz="6" w:space="0" w:color="auto"/>
            </w:tcBorders>
          </w:tcPr>
          <w:p w:rsidR="001A6E77" w:rsidRPr="003261FD" w:rsidRDefault="001A6E77" w:rsidP="00F20AF4">
            <w:pPr>
              <w:spacing w:before="160" w:after="80"/>
              <w:jc w:val="left"/>
              <w:rPr>
                <w:color w:val="000000" w:themeColor="text1"/>
                <w:sz w:val="20"/>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tc>
      </w:tr>
    </w:tbl>
    <w:p w:rsidR="001A6E77" w:rsidRPr="003261FD" w:rsidRDefault="001A6E77" w:rsidP="00F20AF4">
      <w:pPr>
        <w:rPr>
          <w:color w:val="000000" w:themeColor="text1"/>
        </w:rPr>
      </w:pPr>
    </w:p>
    <w:p w:rsidR="001A6E77" w:rsidRPr="003261FD" w:rsidRDefault="001A6E77" w:rsidP="00F20AF4">
      <w:pPr>
        <w:rPr>
          <w:color w:val="000000" w:themeColor="text1"/>
        </w:rPr>
      </w:pPr>
    </w:p>
    <w:p w:rsidR="001A6E77" w:rsidRPr="003261FD" w:rsidRDefault="001A6E77" w:rsidP="00F20AF4">
      <w:pPr>
        <w:tabs>
          <w:tab w:val="center" w:pos="4500"/>
        </w:tabs>
        <w:rPr>
          <w:color w:val="000000" w:themeColor="text1"/>
        </w:rPr>
      </w:pPr>
      <w:r w:rsidRPr="003261FD">
        <w:rPr>
          <w:b/>
          <w:color w:val="000000" w:themeColor="text1"/>
        </w:rPr>
        <w:br w:type="page"/>
      </w:r>
    </w:p>
    <w:p w:rsidR="001A6E77" w:rsidRPr="003261FD" w:rsidRDefault="001A6E77" w:rsidP="00F20AF4">
      <w:pPr>
        <w:pStyle w:val="SectionVHeading2"/>
        <w:spacing w:before="240" w:after="360"/>
        <w:rPr>
          <w:color w:val="000000" w:themeColor="text1"/>
          <w:lang w:val="en-US"/>
        </w:rPr>
      </w:pPr>
      <w:bookmarkStart w:id="619" w:name="_Toc333564289"/>
      <w:bookmarkStart w:id="620" w:name="_Toc473814119"/>
      <w:r w:rsidRPr="003261FD">
        <w:rPr>
          <w:color w:val="000000" w:themeColor="text1"/>
          <w:lang w:val="en-US"/>
        </w:rPr>
        <w:t>Schedule of Daywork Rates:  3. Contractor’s Equipment</w:t>
      </w:r>
      <w:bookmarkEnd w:id="619"/>
      <w:bookmarkEnd w:id="620"/>
    </w:p>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383B05" w:rsidRPr="003261FD">
        <w:tc>
          <w:tcPr>
            <w:tcW w:w="1080" w:type="dxa"/>
            <w:tcBorders>
              <w:top w:val="double" w:sz="6" w:space="0" w:color="auto"/>
              <w:left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Item no.</w:t>
            </w:r>
          </w:p>
        </w:tc>
        <w:tc>
          <w:tcPr>
            <w:tcW w:w="4032" w:type="dxa"/>
            <w:tcBorders>
              <w:top w:val="double" w:sz="6" w:space="0" w:color="auto"/>
              <w:left w:val="single" w:sz="4" w:space="0" w:color="auto"/>
              <w:bottom w:val="sing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1266" w:type="dxa"/>
            <w:tcBorders>
              <w:top w:val="double" w:sz="6" w:space="0" w:color="auto"/>
              <w:left w:val="single" w:sz="4" w:space="0" w:color="auto"/>
              <w:bottom w:val="sing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Nominal quantity (hours)</w:t>
            </w:r>
          </w:p>
        </w:tc>
        <w:tc>
          <w:tcPr>
            <w:tcW w:w="1440" w:type="dxa"/>
            <w:tcBorders>
              <w:top w:val="double" w:sz="6" w:space="0" w:color="auto"/>
              <w:left w:val="single" w:sz="4" w:space="0" w:color="auto"/>
              <w:bottom w:val="sing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Extended amount</w:t>
            </w:r>
          </w:p>
        </w:tc>
      </w:tr>
      <w:tr w:rsidR="00383B05" w:rsidRPr="003261FD">
        <w:trPr>
          <w:trHeight w:val="69"/>
        </w:trPr>
        <w:tc>
          <w:tcPr>
            <w:tcW w:w="1080" w:type="dxa"/>
            <w:tcBorders>
              <w:top w:val="single" w:sz="6" w:space="0" w:color="auto"/>
              <w:left w:val="double" w:sz="6" w:space="0" w:color="auto"/>
            </w:tcBorders>
          </w:tcPr>
          <w:p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266" w:type="dxa"/>
            <w:tcBorders>
              <w:left w:val="nil"/>
            </w:tcBorders>
          </w:tcPr>
          <w:p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rsidR="001A6E77" w:rsidRPr="003261FD" w:rsidRDefault="001A6E77" w:rsidP="00F20AF4">
            <w:pPr>
              <w:spacing w:before="40" w:after="40"/>
              <w:ind w:left="100"/>
              <w:jc w:val="left"/>
              <w:rPr>
                <w:color w:val="000000" w:themeColor="text1"/>
              </w:rPr>
            </w:pPr>
          </w:p>
        </w:tc>
        <w:tc>
          <w:tcPr>
            <w:tcW w:w="1266" w:type="dxa"/>
            <w:tcBorders>
              <w:left w:val="nil"/>
            </w:tcBorders>
          </w:tcPr>
          <w:p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266" w:type="dxa"/>
            <w:tcBorders>
              <w:left w:val="nil"/>
            </w:tcBorders>
          </w:tcPr>
          <w:p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rsidR="001A6E77" w:rsidRPr="003261FD" w:rsidRDefault="001A6E77" w:rsidP="00F20AF4">
            <w:pPr>
              <w:spacing w:before="40" w:after="40"/>
              <w:ind w:left="100"/>
              <w:jc w:val="left"/>
              <w:rPr>
                <w:color w:val="000000" w:themeColor="text1"/>
              </w:rPr>
            </w:pPr>
          </w:p>
        </w:tc>
        <w:tc>
          <w:tcPr>
            <w:tcW w:w="1266" w:type="dxa"/>
            <w:tcBorders>
              <w:left w:val="nil"/>
            </w:tcBorders>
          </w:tcPr>
          <w:p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tabs>
                <w:tab w:val="decimal" w:pos="402"/>
              </w:tabs>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ind w:left="100"/>
              <w:jc w:val="left"/>
              <w:rPr>
                <w:color w:val="000000" w:themeColor="text1"/>
              </w:rPr>
            </w:pPr>
          </w:p>
        </w:tc>
        <w:tc>
          <w:tcPr>
            <w:tcW w:w="1266" w:type="dxa"/>
            <w:tcBorders>
              <w:top w:val="dotted" w:sz="4" w:space="0" w:color="auto"/>
              <w:left w:val="nil"/>
              <w:bottom w:val="dotted" w:sz="4" w:space="0" w:color="auto"/>
            </w:tcBorders>
          </w:tcPr>
          <w:p w:rsidR="001A6E77" w:rsidRPr="003261FD" w:rsidRDefault="001A6E77" w:rsidP="00F20AF4">
            <w:pPr>
              <w:tabs>
                <w:tab w:val="decimal" w:pos="534"/>
              </w:tabs>
              <w:spacing w:before="40" w:after="40"/>
              <w:jc w:val="left"/>
              <w:rPr>
                <w:color w:val="000000" w:themeColor="text1"/>
              </w:rPr>
            </w:pPr>
          </w:p>
        </w:tc>
        <w:tc>
          <w:tcPr>
            <w:tcW w:w="144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82" w:type="dxa"/>
            <w:gridSpan w:val="2"/>
            <w:tcBorders>
              <w:top w:val="dotted" w:sz="4" w:space="0" w:color="auto"/>
              <w:left w:val="nil"/>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1080" w:type="dxa"/>
            <w:tcBorders>
              <w:left w:val="double" w:sz="6" w:space="0" w:color="auto"/>
            </w:tcBorders>
          </w:tcPr>
          <w:p w:rsidR="001A6E77" w:rsidRPr="003261FD" w:rsidRDefault="001A6E77" w:rsidP="00F20AF4">
            <w:pPr>
              <w:tabs>
                <w:tab w:val="decimal" w:pos="402"/>
              </w:tabs>
              <w:spacing w:before="40" w:after="40"/>
              <w:jc w:val="left"/>
              <w:rPr>
                <w:color w:val="000000" w:themeColor="text1"/>
              </w:rPr>
            </w:pPr>
          </w:p>
        </w:tc>
        <w:tc>
          <w:tcPr>
            <w:tcW w:w="4032" w:type="dxa"/>
            <w:tcBorders>
              <w:left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266" w:type="dxa"/>
            <w:tcBorders>
              <w:left w:val="nil"/>
            </w:tcBorders>
          </w:tcPr>
          <w:p w:rsidR="001A6E77" w:rsidRPr="003261FD" w:rsidRDefault="001A6E77" w:rsidP="00F20AF4">
            <w:pPr>
              <w:tabs>
                <w:tab w:val="decimal" w:pos="534"/>
              </w:tabs>
              <w:spacing w:before="40" w:after="40"/>
              <w:jc w:val="left"/>
              <w:rPr>
                <w:color w:val="000000" w:themeColor="text1"/>
              </w:rPr>
            </w:pPr>
          </w:p>
        </w:tc>
        <w:tc>
          <w:tcPr>
            <w:tcW w:w="1440" w:type="dxa"/>
            <w:tcBorders>
              <w:left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82" w:type="dxa"/>
            <w:gridSpan w:val="2"/>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rPr>
          <w:gridAfter w:val="1"/>
          <w:wAfter w:w="12" w:type="dxa"/>
        </w:trPr>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rPr>
          <w:gridAfter w:val="1"/>
          <w:wAfter w:w="12" w:type="dxa"/>
        </w:trPr>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rPr>
          <w:gridAfter w:val="1"/>
          <w:wAfter w:w="12" w:type="dxa"/>
        </w:trPr>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rPr>
          <w:gridAfter w:val="1"/>
          <w:wAfter w:w="12" w:type="dxa"/>
        </w:trPr>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rPr>
          <w:gridAfter w:val="1"/>
          <w:wAfter w:w="12" w:type="dxa"/>
        </w:trPr>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rPr>
          <w:gridAfter w:val="1"/>
          <w:wAfter w:w="12" w:type="dxa"/>
        </w:trPr>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rPr>
          <w:gridAfter w:val="1"/>
          <w:wAfter w:w="12" w:type="dxa"/>
        </w:trPr>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rPr>
          <w:gridAfter w:val="1"/>
          <w:wAfter w:w="12" w:type="dxa"/>
        </w:trPr>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rPr>
          <w:gridAfter w:val="1"/>
          <w:wAfter w:w="12" w:type="dxa"/>
        </w:trPr>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rPr>
          <w:gridAfter w:val="1"/>
          <w:wAfter w:w="12" w:type="dxa"/>
        </w:trPr>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7209EF">
            <w:pPr>
              <w:spacing w:before="40" w:after="40"/>
              <w:jc w:val="left"/>
              <w:rPr>
                <w:color w:val="000000" w:themeColor="text1"/>
              </w:rPr>
            </w:pPr>
            <w:r w:rsidRPr="003261FD">
              <w:rPr>
                <w:color w:val="000000" w:themeColor="text1"/>
              </w:rPr>
              <w:t xml:space="preserve">Allow </w:t>
            </w:r>
            <w:r w:rsidRPr="003261FD">
              <w:rPr>
                <w:color w:val="000000" w:themeColor="text1"/>
                <w:u w:val="single"/>
              </w:rPr>
              <w:tab/>
            </w:r>
            <w:r w:rsidRPr="003261FD">
              <w:rPr>
                <w:color w:val="000000" w:themeColor="text1"/>
              </w:rPr>
              <w:t xml:space="preserve"> percent</w:t>
            </w:r>
            <w:r w:rsidRPr="003261FD">
              <w:rPr>
                <w:color w:val="000000" w:themeColor="text1"/>
                <w:vertAlign w:val="superscript"/>
              </w:rPr>
              <w:t>a</w:t>
            </w:r>
            <w:r w:rsidRPr="003261FD">
              <w:rPr>
                <w:color w:val="000000" w:themeColor="text1"/>
              </w:rPr>
              <w:t xml:space="preserve"> of Subtotal for Contractor’s overhead, profit, etc., in accordance with paragraph </w:t>
            </w:r>
            <w:r w:rsidR="007E46F2" w:rsidRPr="003261FD">
              <w:rPr>
                <w:color w:val="000000" w:themeColor="text1"/>
              </w:rPr>
              <w:t xml:space="preserve">5 </w:t>
            </w:r>
            <w:r w:rsidRPr="003261FD">
              <w:rPr>
                <w:color w:val="000000" w:themeColor="text1"/>
              </w:rPr>
              <w:t>above.</w:t>
            </w:r>
          </w:p>
        </w:tc>
        <w:tc>
          <w:tcPr>
            <w:tcW w:w="126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rPr>
          <w:gridAfter w:val="1"/>
          <w:wAfter w:w="12" w:type="dxa"/>
        </w:trPr>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left"/>
              <w:rPr>
                <w:color w:val="000000" w:themeColor="text1"/>
              </w:rPr>
            </w:pPr>
          </w:p>
        </w:tc>
        <w:tc>
          <w:tcPr>
            <w:tcW w:w="403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266"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70" w:type="dxa"/>
            <w:tcBorders>
              <w:top w:val="dotted" w:sz="4" w:space="0" w:color="auto"/>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tc>
          <w:tcPr>
            <w:tcW w:w="7818" w:type="dxa"/>
            <w:gridSpan w:val="4"/>
            <w:tcBorders>
              <w:top w:val="single" w:sz="6" w:space="0" w:color="auto"/>
              <w:left w:val="double" w:sz="6" w:space="0" w:color="auto"/>
              <w:bottom w:val="double" w:sz="6" w:space="0" w:color="auto"/>
            </w:tcBorders>
          </w:tcPr>
          <w:p w:rsidR="001A6E77" w:rsidRPr="003261FD" w:rsidRDefault="001A6E77" w:rsidP="00F20AF4">
            <w:pPr>
              <w:spacing w:before="40" w:after="40"/>
              <w:jc w:val="right"/>
              <w:rPr>
                <w:color w:val="000000" w:themeColor="text1"/>
              </w:rPr>
            </w:pPr>
            <w:r w:rsidRPr="003261FD">
              <w:rPr>
                <w:color w:val="000000" w:themeColor="text1"/>
              </w:rPr>
              <w:t>Total for Daywork:  Contractor’s Equipment</w:t>
            </w:r>
          </w:p>
          <w:p w:rsidR="001A6E77" w:rsidRPr="003261FD" w:rsidRDefault="001A6E77" w:rsidP="00F20AF4">
            <w:pPr>
              <w:tabs>
                <w:tab w:val="left" w:pos="2994"/>
              </w:tabs>
              <w:spacing w:before="40" w:after="40"/>
              <w:jc w:val="right"/>
              <w:rPr>
                <w:color w:val="000000" w:themeColor="text1"/>
              </w:rPr>
            </w:pPr>
            <w:r w:rsidRPr="003261FD">
              <w:rPr>
                <w:color w:val="000000" w:themeColor="text1"/>
              </w:rPr>
              <w:t xml:space="preserve">(carried forward to Daywork Summary, p. </w:t>
            </w:r>
            <w:r w:rsidRPr="003261FD">
              <w:rPr>
                <w:color w:val="000000" w:themeColor="text1"/>
                <w:u w:val="single"/>
              </w:rPr>
              <w:tab/>
            </w:r>
            <w:r w:rsidRPr="003261FD">
              <w:rPr>
                <w:color w:val="000000" w:themeColor="text1"/>
              </w:rPr>
              <w:t xml:space="preserve"> )</w:t>
            </w:r>
          </w:p>
        </w:tc>
        <w:tc>
          <w:tcPr>
            <w:tcW w:w="1182" w:type="dxa"/>
            <w:gridSpan w:val="2"/>
            <w:tcBorders>
              <w:top w:val="single" w:sz="6" w:space="0" w:color="auto"/>
              <w:bottom w:val="double" w:sz="6" w:space="0" w:color="auto"/>
              <w:right w:val="double" w:sz="6" w:space="0" w:color="auto"/>
            </w:tcBorders>
          </w:tcPr>
          <w:p w:rsidR="001A6E77" w:rsidRPr="003261FD" w:rsidRDefault="001A6E77" w:rsidP="00F20AF4">
            <w:pPr>
              <w:spacing w:before="40" w:after="40"/>
              <w:jc w:val="left"/>
              <w:rPr>
                <w:color w:val="000000" w:themeColor="text1"/>
              </w:rPr>
            </w:pPr>
            <w:r w:rsidRPr="003261FD">
              <w:rPr>
                <w:color w:val="000000" w:themeColor="text1"/>
                <w:u w:val="single"/>
              </w:rPr>
              <w:tab/>
            </w:r>
          </w:p>
        </w:tc>
      </w:tr>
    </w:tbl>
    <w:p w:rsidR="001A6E77" w:rsidRPr="003261FD" w:rsidRDefault="007209EF" w:rsidP="00F20AF4">
      <w:pPr>
        <w:spacing w:before="240"/>
        <w:rPr>
          <w:color w:val="000000" w:themeColor="text1"/>
        </w:rPr>
      </w:pPr>
      <w:r w:rsidRPr="003261FD">
        <w:rPr>
          <w:color w:val="000000" w:themeColor="text1"/>
          <w:sz w:val="20"/>
        </w:rPr>
        <w:t xml:space="preserve">a. To be entered by the </w:t>
      </w:r>
      <w:r w:rsidR="00F25823" w:rsidRPr="003261FD">
        <w:rPr>
          <w:color w:val="000000" w:themeColor="text1"/>
          <w:sz w:val="20"/>
        </w:rPr>
        <w:t>Bid</w:t>
      </w:r>
      <w:r w:rsidRPr="003261FD">
        <w:rPr>
          <w:color w:val="000000" w:themeColor="text1"/>
          <w:sz w:val="20"/>
        </w:rPr>
        <w:t>der.</w:t>
      </w:r>
    </w:p>
    <w:p w:rsidR="001A6E77" w:rsidRPr="003261FD" w:rsidRDefault="001A6E77" w:rsidP="00F20AF4">
      <w:pPr>
        <w:rPr>
          <w:color w:val="000000" w:themeColor="text1"/>
        </w:rPr>
      </w:pPr>
      <w:r w:rsidRPr="003261FD">
        <w:rPr>
          <w:color w:val="000000" w:themeColor="text1"/>
        </w:rPr>
        <w:br w:type="page"/>
        <w:t xml:space="preserve"> </w:t>
      </w:r>
    </w:p>
    <w:p w:rsidR="001A6E77" w:rsidRPr="003261FD" w:rsidRDefault="001A6E77" w:rsidP="00F20AF4">
      <w:pPr>
        <w:pStyle w:val="SectionVHeading2"/>
        <w:spacing w:before="240" w:after="360"/>
        <w:rPr>
          <w:color w:val="000000" w:themeColor="text1"/>
          <w:lang w:val="en-US"/>
        </w:rPr>
      </w:pPr>
      <w:bookmarkStart w:id="621" w:name="_Toc333564290"/>
      <w:bookmarkStart w:id="622" w:name="_Toc473814120"/>
      <w:r w:rsidRPr="003261FD">
        <w:rPr>
          <w:color w:val="000000" w:themeColor="text1"/>
          <w:lang w:val="en-US"/>
        </w:rPr>
        <w:t>Daywork Summary</w:t>
      </w:r>
      <w:bookmarkEnd w:id="621"/>
      <w:bookmarkEnd w:id="622"/>
    </w:p>
    <w:tbl>
      <w:tblPr>
        <w:tblW w:w="0" w:type="auto"/>
        <w:tblInd w:w="120" w:type="dxa"/>
        <w:tblLayout w:type="fixed"/>
        <w:tblLook w:val="0000" w:firstRow="0" w:lastRow="0" w:firstColumn="0" w:lastColumn="0" w:noHBand="0" w:noVBand="0"/>
      </w:tblPr>
      <w:tblGrid>
        <w:gridCol w:w="5977"/>
        <w:gridCol w:w="1871"/>
        <w:gridCol w:w="1152"/>
      </w:tblGrid>
      <w:tr w:rsidR="00383B05" w:rsidRPr="003261FD" w:rsidTr="007D345B">
        <w:tc>
          <w:tcPr>
            <w:tcW w:w="5977" w:type="dxa"/>
            <w:tcBorders>
              <w:top w:val="double" w:sz="6" w:space="0" w:color="auto"/>
              <w:left w:val="double" w:sz="6" w:space="0" w:color="auto"/>
            </w:tcBorders>
          </w:tcPr>
          <w:p w:rsidR="001A6E77" w:rsidRPr="003261FD" w:rsidRDefault="001A6E77" w:rsidP="00F20AF4">
            <w:pPr>
              <w:spacing w:before="40" w:after="40"/>
              <w:jc w:val="center"/>
              <w:rPr>
                <w:i/>
                <w:color w:val="000000" w:themeColor="text1"/>
              </w:rPr>
            </w:pPr>
          </w:p>
        </w:tc>
        <w:tc>
          <w:tcPr>
            <w:tcW w:w="1871" w:type="dxa"/>
            <w:tcBorders>
              <w:top w:val="double" w:sz="6" w:space="0" w:color="auto"/>
              <w:left w:val="single" w:sz="4" w:space="0" w:color="auto"/>
              <w:bottom w:val="sing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Amount</w:t>
            </w:r>
            <w:r w:rsidRPr="003261FD">
              <w:rPr>
                <w:color w:val="000000" w:themeColor="text1"/>
                <w:vertAlign w:val="superscript"/>
              </w:rPr>
              <w:t>a</w:t>
            </w:r>
          </w:p>
          <w:p w:rsidR="001A6E77" w:rsidRPr="003261FD" w:rsidRDefault="001A6E77" w:rsidP="00F20AF4">
            <w:pPr>
              <w:spacing w:before="40" w:after="40"/>
              <w:jc w:val="center"/>
              <w:rPr>
                <w:i/>
                <w:color w:val="000000" w:themeColor="text1"/>
              </w:rPr>
            </w:pPr>
            <w:r w:rsidRPr="003261FD">
              <w:rPr>
                <w:i/>
                <w:color w:val="000000" w:themeColor="text1"/>
              </w:rPr>
              <w:t>(</w:t>
            </w:r>
            <w:r w:rsidRPr="003261FD">
              <w:rPr>
                <w:i/>
                <w:color w:val="000000" w:themeColor="text1"/>
              </w:rPr>
              <w:tab/>
              <w:t>)</w:t>
            </w:r>
          </w:p>
        </w:tc>
        <w:tc>
          <w:tcPr>
            <w:tcW w:w="1152" w:type="dxa"/>
            <w:tcBorders>
              <w:top w:val="double" w:sz="6" w:space="0" w:color="auto"/>
              <w:left w:val="single" w:sz="4" w:space="0" w:color="auto"/>
              <w:bottom w:val="single" w:sz="6" w:space="0" w:color="auto"/>
              <w:right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 Foreign</w:t>
            </w:r>
          </w:p>
        </w:tc>
      </w:tr>
      <w:tr w:rsidR="00383B05" w:rsidRPr="003261FD" w:rsidTr="007D345B">
        <w:tc>
          <w:tcPr>
            <w:tcW w:w="5977" w:type="dxa"/>
            <w:tcBorders>
              <w:top w:val="single" w:sz="6" w:space="0" w:color="auto"/>
              <w:left w:val="double" w:sz="6" w:space="0" w:color="auto"/>
            </w:tcBorders>
          </w:tcPr>
          <w:p w:rsidR="001A6E77" w:rsidRPr="003261FD" w:rsidRDefault="001A6E77" w:rsidP="00F20AF4">
            <w:pPr>
              <w:tabs>
                <w:tab w:val="left" w:pos="221"/>
              </w:tabs>
              <w:spacing w:before="40" w:after="40"/>
              <w:jc w:val="left"/>
              <w:rPr>
                <w:color w:val="000000" w:themeColor="text1"/>
              </w:rPr>
            </w:pPr>
            <w:r w:rsidRPr="003261FD">
              <w:rPr>
                <w:color w:val="000000" w:themeColor="text1"/>
              </w:rPr>
              <w:t>1.</w:t>
            </w:r>
            <w:r w:rsidRPr="003261FD">
              <w:rPr>
                <w:color w:val="000000" w:themeColor="text1"/>
              </w:rPr>
              <w:tab/>
              <w:t>Total for Daywork:  Labour</w:t>
            </w:r>
          </w:p>
        </w:tc>
        <w:tc>
          <w:tcPr>
            <w:tcW w:w="1871" w:type="dxa"/>
            <w:tcBorders>
              <w:left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52"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rsidTr="007D345B">
        <w:tc>
          <w:tcPr>
            <w:tcW w:w="5977" w:type="dxa"/>
            <w:tcBorders>
              <w:top w:val="dotted" w:sz="4" w:space="0" w:color="auto"/>
              <w:left w:val="double" w:sz="6" w:space="0" w:color="auto"/>
              <w:bottom w:val="dotted" w:sz="4" w:space="0" w:color="auto"/>
              <w:right w:val="dotted" w:sz="4" w:space="0" w:color="auto"/>
            </w:tcBorders>
          </w:tcPr>
          <w:p w:rsidR="001A6E77" w:rsidRPr="003261FD" w:rsidRDefault="001A6E77" w:rsidP="00F20AF4">
            <w:pPr>
              <w:tabs>
                <w:tab w:val="left" w:pos="221"/>
              </w:tabs>
              <w:spacing w:before="40" w:after="40"/>
              <w:jc w:val="left"/>
              <w:rPr>
                <w:color w:val="000000" w:themeColor="text1"/>
              </w:rPr>
            </w:pPr>
            <w:r w:rsidRPr="003261FD">
              <w:rPr>
                <w:color w:val="000000" w:themeColor="text1"/>
              </w:rPr>
              <w:t>2.</w:t>
            </w:r>
            <w:r w:rsidRPr="003261FD">
              <w:rPr>
                <w:color w:val="000000" w:themeColor="text1"/>
              </w:rPr>
              <w:tab/>
              <w:t>Total for Daywork:  Materials</w:t>
            </w:r>
          </w:p>
        </w:tc>
        <w:tc>
          <w:tcPr>
            <w:tcW w:w="1871"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52" w:type="dxa"/>
            <w:tcBorders>
              <w:top w:val="dotted" w:sz="4" w:space="0" w:color="auto"/>
              <w:left w:val="dotted" w:sz="4" w:space="0" w:color="auto"/>
              <w:bottom w:val="dotted" w:sz="4" w:space="0" w:color="auto"/>
              <w:right w:val="double" w:sz="6" w:space="0" w:color="auto"/>
            </w:tcBorders>
          </w:tcPr>
          <w:p w:rsidR="001A6E77" w:rsidRPr="003261FD" w:rsidRDefault="001A6E77" w:rsidP="00F20AF4">
            <w:pPr>
              <w:spacing w:before="40" w:after="40"/>
              <w:jc w:val="center"/>
              <w:rPr>
                <w:color w:val="000000" w:themeColor="text1"/>
              </w:rPr>
            </w:pPr>
          </w:p>
        </w:tc>
      </w:tr>
      <w:tr w:rsidR="00383B05" w:rsidRPr="003261FD" w:rsidTr="007D345B">
        <w:tc>
          <w:tcPr>
            <w:tcW w:w="5977" w:type="dxa"/>
            <w:tcBorders>
              <w:left w:val="double" w:sz="6" w:space="0" w:color="auto"/>
            </w:tcBorders>
          </w:tcPr>
          <w:p w:rsidR="001A6E77" w:rsidRPr="003261FD" w:rsidRDefault="001A6E77" w:rsidP="00F20AF4">
            <w:pPr>
              <w:tabs>
                <w:tab w:val="left" w:pos="221"/>
              </w:tabs>
              <w:spacing w:before="40" w:after="40"/>
              <w:jc w:val="left"/>
              <w:rPr>
                <w:color w:val="000000" w:themeColor="text1"/>
              </w:rPr>
            </w:pPr>
            <w:r w:rsidRPr="003261FD">
              <w:rPr>
                <w:color w:val="000000" w:themeColor="text1"/>
              </w:rPr>
              <w:t>3.</w:t>
            </w:r>
            <w:r w:rsidRPr="003261FD">
              <w:rPr>
                <w:color w:val="000000" w:themeColor="text1"/>
              </w:rPr>
              <w:tab/>
              <w:t>Total for Daywork:  Contractor’s Equipment</w:t>
            </w:r>
          </w:p>
        </w:tc>
        <w:tc>
          <w:tcPr>
            <w:tcW w:w="1871" w:type="dxa"/>
            <w:tcBorders>
              <w:left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152" w:type="dxa"/>
            <w:tcBorders>
              <w:left w:val="nil"/>
              <w:right w:val="double" w:sz="6" w:space="0" w:color="auto"/>
            </w:tcBorders>
          </w:tcPr>
          <w:p w:rsidR="001A6E77" w:rsidRPr="003261FD" w:rsidRDefault="001A6E77" w:rsidP="00F20AF4">
            <w:pPr>
              <w:spacing w:before="40" w:after="40"/>
              <w:jc w:val="center"/>
              <w:rPr>
                <w:color w:val="000000" w:themeColor="text1"/>
              </w:rPr>
            </w:pPr>
          </w:p>
        </w:tc>
      </w:tr>
      <w:tr w:rsidR="00383B05" w:rsidRPr="003261FD" w:rsidTr="007D345B">
        <w:tc>
          <w:tcPr>
            <w:tcW w:w="5977" w:type="dxa"/>
            <w:tcBorders>
              <w:top w:val="single" w:sz="6" w:space="0" w:color="auto"/>
              <w:left w:val="double" w:sz="6" w:space="0" w:color="auto"/>
            </w:tcBorders>
          </w:tcPr>
          <w:p w:rsidR="001A6E77" w:rsidRPr="003261FD" w:rsidRDefault="001A6E77" w:rsidP="00F20AF4">
            <w:pPr>
              <w:spacing w:before="40" w:after="40"/>
              <w:jc w:val="right"/>
              <w:rPr>
                <w:color w:val="000000" w:themeColor="text1"/>
              </w:rPr>
            </w:pPr>
            <w:r w:rsidRPr="003261FD">
              <w:rPr>
                <w:color w:val="000000" w:themeColor="text1"/>
              </w:rPr>
              <w:t>Total for Daywork (Provisional Sum)</w:t>
            </w:r>
          </w:p>
          <w:p w:rsidR="001A6E77" w:rsidRPr="003261FD" w:rsidRDefault="001A6E77" w:rsidP="00F20AF4">
            <w:pPr>
              <w:tabs>
                <w:tab w:val="left" w:pos="2633"/>
              </w:tabs>
              <w:spacing w:before="40" w:after="40"/>
              <w:jc w:val="right"/>
              <w:rPr>
                <w:color w:val="000000" w:themeColor="text1"/>
              </w:rPr>
            </w:pPr>
            <w:r w:rsidRPr="003261FD">
              <w:rPr>
                <w:color w:val="000000" w:themeColor="text1"/>
              </w:rPr>
              <w:t xml:space="preserve">(carried forward to </w:t>
            </w:r>
            <w:r w:rsidR="00F25823" w:rsidRPr="003261FD">
              <w:rPr>
                <w:color w:val="000000" w:themeColor="text1"/>
              </w:rPr>
              <w:t>Bid</w:t>
            </w:r>
            <w:r w:rsidRPr="003261FD">
              <w:rPr>
                <w:color w:val="000000" w:themeColor="text1"/>
              </w:rPr>
              <w:t xml:space="preserve"> Summary, p. </w:t>
            </w:r>
            <w:r w:rsidRPr="003261FD">
              <w:rPr>
                <w:color w:val="000000" w:themeColor="text1"/>
                <w:u w:val="single"/>
              </w:rPr>
              <w:tab/>
            </w:r>
            <w:r w:rsidRPr="003261FD">
              <w:rPr>
                <w:color w:val="000000" w:themeColor="text1"/>
              </w:rPr>
              <w:t>)</w:t>
            </w:r>
          </w:p>
        </w:tc>
        <w:tc>
          <w:tcPr>
            <w:tcW w:w="1871" w:type="dxa"/>
            <w:tcBorders>
              <w:top w:val="single" w:sz="6" w:space="0" w:color="auto"/>
              <w:left w:val="dotted" w:sz="4" w:space="0" w:color="auto"/>
              <w:right w:val="dotted" w:sz="4" w:space="0" w:color="auto"/>
            </w:tcBorders>
          </w:tcPr>
          <w:p w:rsidR="001A6E77" w:rsidRPr="003261FD" w:rsidRDefault="001A6E77" w:rsidP="00F20AF4">
            <w:pPr>
              <w:spacing w:before="40" w:after="40"/>
              <w:jc w:val="center"/>
              <w:rPr>
                <w:color w:val="000000" w:themeColor="text1"/>
              </w:rPr>
            </w:pPr>
            <w:r w:rsidRPr="003261FD">
              <w:rPr>
                <w:color w:val="000000" w:themeColor="text1"/>
                <w:u w:val="single"/>
              </w:rPr>
              <w:tab/>
            </w:r>
          </w:p>
        </w:tc>
        <w:tc>
          <w:tcPr>
            <w:tcW w:w="1152" w:type="dxa"/>
            <w:tcBorders>
              <w:top w:val="single" w:sz="6" w:space="0" w:color="auto"/>
              <w:left w:val="nil"/>
              <w:right w:val="double" w:sz="6" w:space="0" w:color="auto"/>
            </w:tcBorders>
          </w:tcPr>
          <w:p w:rsidR="001A6E77" w:rsidRPr="003261FD" w:rsidRDefault="001A6E77" w:rsidP="00F20AF4">
            <w:pPr>
              <w:spacing w:before="40" w:after="40"/>
              <w:jc w:val="center"/>
              <w:rPr>
                <w:color w:val="000000" w:themeColor="text1"/>
              </w:rPr>
            </w:pPr>
            <w:r w:rsidRPr="003261FD">
              <w:rPr>
                <w:color w:val="000000" w:themeColor="text1"/>
                <w:u w:val="single"/>
              </w:rPr>
              <w:tab/>
            </w:r>
          </w:p>
        </w:tc>
      </w:tr>
      <w:tr w:rsidR="00383B05" w:rsidRPr="003261FD">
        <w:tc>
          <w:tcPr>
            <w:tcW w:w="9000" w:type="dxa"/>
            <w:gridSpan w:val="3"/>
            <w:tcBorders>
              <w:top w:val="double" w:sz="6" w:space="0" w:color="auto"/>
            </w:tcBorders>
          </w:tcPr>
          <w:p w:rsidR="001A6E77" w:rsidRPr="003261FD" w:rsidRDefault="001A6E77" w:rsidP="00F20AF4">
            <w:pPr>
              <w:spacing w:before="160" w:after="80"/>
              <w:jc w:val="left"/>
              <w:rPr>
                <w:color w:val="000000" w:themeColor="text1"/>
                <w:sz w:val="20"/>
              </w:rPr>
            </w:pPr>
            <w:r w:rsidRPr="003261FD">
              <w:rPr>
                <w:color w:val="000000" w:themeColor="text1"/>
                <w:sz w:val="20"/>
              </w:rPr>
              <w:t>a. The Employer should insert local currency unit.</w:t>
            </w:r>
          </w:p>
        </w:tc>
      </w:tr>
    </w:tbl>
    <w:p w:rsidR="001A6E77" w:rsidRPr="003261FD" w:rsidRDefault="001A6E77" w:rsidP="00F20AF4">
      <w:pPr>
        <w:rPr>
          <w:color w:val="000000" w:themeColor="text1"/>
        </w:rPr>
      </w:pPr>
    </w:p>
    <w:p w:rsidR="001A6E77" w:rsidRPr="003261FD" w:rsidRDefault="001A6E77" w:rsidP="00F20AF4">
      <w:pPr>
        <w:rPr>
          <w:color w:val="000000" w:themeColor="text1"/>
        </w:rPr>
      </w:pPr>
    </w:p>
    <w:p w:rsidR="001A6E77" w:rsidRPr="003261FD" w:rsidRDefault="001A6E77" w:rsidP="00F20AF4">
      <w:pPr>
        <w:tabs>
          <w:tab w:val="center" w:pos="4500"/>
        </w:tabs>
        <w:rPr>
          <w:color w:val="000000" w:themeColor="text1"/>
        </w:rPr>
      </w:pPr>
      <w:r w:rsidRPr="003261FD">
        <w:rPr>
          <w:color w:val="000000" w:themeColor="text1"/>
        </w:rPr>
        <w:br w:type="page"/>
      </w:r>
    </w:p>
    <w:p w:rsidR="00E81038" w:rsidRPr="003261FD" w:rsidRDefault="001A6E77" w:rsidP="00F20AF4">
      <w:pPr>
        <w:pStyle w:val="SectionVHeading2"/>
        <w:spacing w:before="240" w:after="360"/>
        <w:rPr>
          <w:color w:val="000000" w:themeColor="text1"/>
          <w:lang w:val="en-US"/>
        </w:rPr>
      </w:pPr>
      <w:bookmarkStart w:id="623" w:name="_Toc333564291"/>
      <w:bookmarkStart w:id="624" w:name="_Toc473814121"/>
      <w:r w:rsidRPr="003261FD">
        <w:rPr>
          <w:color w:val="000000" w:themeColor="text1"/>
          <w:lang w:val="en-US"/>
        </w:rPr>
        <w:t>Summary of Specified Provisional Sums</w:t>
      </w:r>
      <w:bookmarkEnd w:id="623"/>
      <w:bookmarkEnd w:id="624"/>
      <w:r w:rsidR="00E81038" w:rsidRPr="003261FD">
        <w:rPr>
          <w:color w:val="000000" w:themeColor="text1"/>
          <w:lang w:val="en-US"/>
        </w:rPr>
        <w:t xml:space="preserve"> </w:t>
      </w:r>
    </w:p>
    <w:p w:rsidR="001A6E77" w:rsidRPr="003261FD" w:rsidRDefault="00E81038" w:rsidP="00F20AF4">
      <w:pPr>
        <w:pStyle w:val="SectionVHeading2"/>
        <w:spacing w:before="240" w:after="360"/>
        <w:rPr>
          <w:color w:val="000000" w:themeColor="text1"/>
          <w:lang w:val="en-US"/>
        </w:rPr>
      </w:pPr>
      <w:bookmarkStart w:id="625" w:name="_Toc473814122"/>
      <w:r w:rsidRPr="003261FD">
        <w:rPr>
          <w:color w:val="000000" w:themeColor="text1"/>
          <w:lang w:val="en-US"/>
        </w:rPr>
        <w:t>in the Bill of Quantities</w:t>
      </w:r>
      <w:bookmarkEnd w:id="625"/>
    </w:p>
    <w:tbl>
      <w:tblPr>
        <w:tblW w:w="0" w:type="auto"/>
        <w:tblInd w:w="120" w:type="dxa"/>
        <w:tblLayout w:type="fixed"/>
        <w:tblLook w:val="0000" w:firstRow="0" w:lastRow="0" w:firstColumn="0" w:lastColumn="0" w:noHBand="0" w:noVBand="0"/>
      </w:tblPr>
      <w:tblGrid>
        <w:gridCol w:w="1080"/>
        <w:gridCol w:w="1080"/>
        <w:gridCol w:w="5400"/>
        <w:gridCol w:w="1440"/>
      </w:tblGrid>
      <w:tr w:rsidR="00383B05" w:rsidRPr="003261FD">
        <w:tc>
          <w:tcPr>
            <w:tcW w:w="1080" w:type="dxa"/>
            <w:tcBorders>
              <w:top w:val="double" w:sz="6" w:space="0" w:color="auto"/>
              <w:left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Bill no.</w:t>
            </w:r>
          </w:p>
        </w:tc>
        <w:tc>
          <w:tcPr>
            <w:tcW w:w="1080" w:type="dxa"/>
            <w:tcBorders>
              <w:top w:val="double" w:sz="6" w:space="0" w:color="auto"/>
              <w:left w:val="single" w:sz="4" w:space="0" w:color="auto"/>
              <w:bottom w:val="sing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Item no.</w:t>
            </w:r>
          </w:p>
        </w:tc>
        <w:tc>
          <w:tcPr>
            <w:tcW w:w="5400" w:type="dxa"/>
            <w:tcBorders>
              <w:top w:val="double" w:sz="6" w:space="0" w:color="auto"/>
              <w:left w:val="single" w:sz="4" w:space="0" w:color="auto"/>
              <w:bottom w:val="sing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Description</w:t>
            </w:r>
          </w:p>
        </w:tc>
        <w:tc>
          <w:tcPr>
            <w:tcW w:w="1440" w:type="dxa"/>
            <w:tcBorders>
              <w:top w:val="double" w:sz="6" w:space="0" w:color="auto"/>
              <w:left w:val="single" w:sz="4" w:space="0" w:color="auto"/>
              <w:bottom w:val="single" w:sz="6" w:space="0" w:color="auto"/>
              <w:right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tc>
          <w:tcPr>
            <w:tcW w:w="1080" w:type="dxa"/>
            <w:tcBorders>
              <w:top w:val="single" w:sz="6" w:space="0" w:color="auto"/>
              <w:left w:val="double" w:sz="6" w:space="0" w:color="auto"/>
            </w:tcBorders>
          </w:tcPr>
          <w:p w:rsidR="001A6E77" w:rsidRPr="003261FD" w:rsidRDefault="001A6E77" w:rsidP="00F20AF4">
            <w:pPr>
              <w:spacing w:before="40" w:after="40"/>
              <w:jc w:val="center"/>
              <w:rPr>
                <w:color w:val="000000" w:themeColor="text1"/>
              </w:rPr>
            </w:pPr>
            <w:r w:rsidRPr="003261FD">
              <w:rPr>
                <w:color w:val="000000" w:themeColor="text1"/>
              </w:rPr>
              <w:t>1</w:t>
            </w:r>
          </w:p>
        </w:tc>
        <w:tc>
          <w:tcPr>
            <w:tcW w:w="1080" w:type="dxa"/>
            <w:tcBorders>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5400" w:type="dxa"/>
            <w:tcBorders>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rsidR="001A6E77" w:rsidRPr="003261FD" w:rsidRDefault="001A6E77" w:rsidP="00F20AF4">
            <w:pPr>
              <w:tabs>
                <w:tab w:val="decimal" w:pos="703"/>
              </w:tabs>
              <w:spacing w:before="40" w:after="40"/>
              <w:jc w:val="left"/>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3261FD" w:rsidRDefault="001A6E77" w:rsidP="00F20AF4">
            <w:pPr>
              <w:tabs>
                <w:tab w:val="decimal" w:pos="703"/>
              </w:tabs>
              <w:spacing w:before="40" w:after="40"/>
              <w:jc w:val="left"/>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rsidR="001A6E77" w:rsidRPr="003261FD" w:rsidRDefault="001A6E77" w:rsidP="00F20AF4">
            <w:pPr>
              <w:tabs>
                <w:tab w:val="decimal" w:pos="703"/>
              </w:tabs>
              <w:spacing w:before="40" w:after="40"/>
              <w:jc w:val="left"/>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center"/>
              <w:rPr>
                <w:color w:val="000000" w:themeColor="text1"/>
              </w:rPr>
            </w:pPr>
            <w:r w:rsidRPr="003261FD">
              <w:rPr>
                <w:color w:val="000000" w:themeColor="text1"/>
              </w:rPr>
              <w:t>2</w:t>
            </w: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3261FD" w:rsidRDefault="001A6E77" w:rsidP="00F20AF4">
            <w:pPr>
              <w:tabs>
                <w:tab w:val="decimal" w:pos="703"/>
              </w:tabs>
              <w:spacing w:before="40" w:after="40"/>
              <w:jc w:val="left"/>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rsidR="001A6E77" w:rsidRPr="003261FD" w:rsidRDefault="001A6E77" w:rsidP="00F20AF4">
            <w:pPr>
              <w:tabs>
                <w:tab w:val="decimal" w:pos="703"/>
              </w:tabs>
              <w:spacing w:before="40" w:after="40"/>
              <w:jc w:val="left"/>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3261FD" w:rsidRDefault="001A6E77" w:rsidP="00F20AF4">
            <w:pPr>
              <w:tabs>
                <w:tab w:val="decimal" w:pos="703"/>
              </w:tabs>
              <w:spacing w:before="40" w:after="40"/>
              <w:jc w:val="left"/>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center"/>
              <w:rPr>
                <w:color w:val="000000" w:themeColor="text1"/>
              </w:rPr>
            </w:pPr>
            <w:r w:rsidRPr="003261FD">
              <w:rPr>
                <w:color w:val="000000" w:themeColor="text1"/>
              </w:rPr>
              <w:t>3</w:t>
            </w: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rsidR="001A6E77" w:rsidRPr="003261FD" w:rsidRDefault="001A6E77" w:rsidP="00F20AF4">
            <w:pPr>
              <w:tabs>
                <w:tab w:val="decimal" w:pos="703"/>
              </w:tabs>
              <w:spacing w:before="40" w:after="40"/>
              <w:jc w:val="left"/>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3261FD" w:rsidRDefault="001A6E77" w:rsidP="00F20AF4">
            <w:pPr>
              <w:tabs>
                <w:tab w:val="decimal" w:pos="703"/>
              </w:tabs>
              <w:spacing w:before="40" w:after="40"/>
              <w:jc w:val="left"/>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rsidR="001A6E77" w:rsidRPr="003261FD" w:rsidRDefault="001A6E77" w:rsidP="00F20AF4">
            <w:pPr>
              <w:tabs>
                <w:tab w:val="decimal" w:pos="703"/>
              </w:tabs>
              <w:spacing w:before="40" w:after="40"/>
              <w:jc w:val="left"/>
              <w:rPr>
                <w:color w:val="000000" w:themeColor="text1"/>
              </w:rPr>
            </w:pPr>
          </w:p>
        </w:tc>
      </w:tr>
      <w:tr w:rsidR="00383B05" w:rsidRPr="003261FD">
        <w:tc>
          <w:tcPr>
            <w:tcW w:w="1080" w:type="dxa"/>
            <w:tcBorders>
              <w:top w:val="dotted" w:sz="4" w:space="0" w:color="auto"/>
              <w:left w:val="double" w:sz="6" w:space="0" w:color="auto"/>
              <w:bottom w:val="dotted" w:sz="4" w:space="0" w:color="auto"/>
            </w:tcBorders>
          </w:tcPr>
          <w:p w:rsidR="001A6E77" w:rsidRPr="003261FD" w:rsidRDefault="001A6E77" w:rsidP="00F20AF4">
            <w:pPr>
              <w:spacing w:before="40" w:after="40"/>
              <w:jc w:val="center"/>
              <w:rPr>
                <w:color w:val="000000" w:themeColor="text1"/>
              </w:rPr>
            </w:pPr>
            <w:r w:rsidRPr="003261FD">
              <w:rPr>
                <w:color w:val="000000" w:themeColor="text1"/>
              </w:rPr>
              <w:t>4</w:t>
            </w: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3261FD" w:rsidRDefault="001A6E77" w:rsidP="00F20AF4">
            <w:pPr>
              <w:tabs>
                <w:tab w:val="decimal" w:pos="703"/>
              </w:tabs>
              <w:spacing w:before="40" w:after="40"/>
              <w:jc w:val="left"/>
              <w:rPr>
                <w:color w:val="000000" w:themeColor="text1"/>
              </w:rPr>
            </w:pPr>
          </w:p>
        </w:tc>
      </w:tr>
      <w:tr w:rsidR="00383B05" w:rsidRPr="003261FD">
        <w:tc>
          <w:tcPr>
            <w:tcW w:w="1080" w:type="dxa"/>
            <w:tcBorders>
              <w:left w:val="double" w:sz="6" w:space="0" w:color="auto"/>
            </w:tcBorders>
          </w:tcPr>
          <w:p w:rsidR="001A6E77" w:rsidRPr="003261FD" w:rsidRDefault="001A6E77" w:rsidP="00F20AF4">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1A6E77" w:rsidRPr="003261FD" w:rsidRDefault="001A6E77" w:rsidP="00F20AF4">
            <w:pPr>
              <w:spacing w:before="40" w:after="40"/>
              <w:jc w:val="left"/>
              <w:rPr>
                <w:color w:val="000000" w:themeColor="text1"/>
              </w:rPr>
            </w:pPr>
          </w:p>
        </w:tc>
        <w:tc>
          <w:tcPr>
            <w:tcW w:w="1440" w:type="dxa"/>
            <w:tcBorders>
              <w:left w:val="nil"/>
              <w:right w:val="double" w:sz="6" w:space="0" w:color="auto"/>
            </w:tcBorders>
          </w:tcPr>
          <w:p w:rsidR="001A6E77" w:rsidRPr="003261FD" w:rsidRDefault="001A6E77" w:rsidP="00F20AF4">
            <w:pPr>
              <w:tabs>
                <w:tab w:val="decimal" w:pos="703"/>
              </w:tabs>
              <w:spacing w:before="40" w:after="40"/>
              <w:jc w:val="left"/>
              <w:rPr>
                <w:color w:val="000000" w:themeColor="text1"/>
              </w:rPr>
            </w:pPr>
          </w:p>
        </w:tc>
      </w:tr>
      <w:tr w:rsidR="00640B20" w:rsidRPr="003261FD">
        <w:tc>
          <w:tcPr>
            <w:tcW w:w="1080" w:type="dxa"/>
            <w:tcBorders>
              <w:top w:val="dotted" w:sz="4" w:space="0" w:color="auto"/>
              <w:left w:val="double" w:sz="6" w:space="0" w:color="auto"/>
              <w:bottom w:val="dotted" w:sz="4" w:space="0" w:color="auto"/>
            </w:tcBorders>
          </w:tcPr>
          <w:p w:rsidR="00640B20" w:rsidRPr="003261FD" w:rsidRDefault="00640B20" w:rsidP="00640B20">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640B20" w:rsidRPr="003261FD" w:rsidRDefault="00640B20" w:rsidP="00640B20">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640B20" w:rsidRPr="003261FD" w:rsidRDefault="00640B20" w:rsidP="00640B20">
            <w:pPr>
              <w:spacing w:before="40" w:after="40"/>
              <w:jc w:val="left"/>
              <w:rPr>
                <w:color w:val="000000" w:themeColor="text1"/>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provisional sums for</w:t>
            </w:r>
            <w:r w:rsidRPr="005F4FCC">
              <w:rPr>
                <w:bCs/>
                <w:iCs/>
                <w:color w:val="000000" w:themeColor="text1"/>
              </w:rPr>
              <w:t xml:space="preserve"> additional ESHS outcomes</w:t>
            </w:r>
            <w:r w:rsidR="00193E2F">
              <w:rPr>
                <w:bCs/>
                <w:iCs/>
                <w:color w:val="000000" w:themeColor="text1"/>
              </w:rPr>
              <w:t>.</w:t>
            </w:r>
            <w:r>
              <w:rPr>
                <w:bCs/>
                <w:iCs/>
                <w:color w:val="000000" w:themeColor="text1"/>
              </w:rPr>
              <w:t xml:space="preserve"> </w:t>
            </w:r>
          </w:p>
        </w:tc>
        <w:tc>
          <w:tcPr>
            <w:tcW w:w="1440" w:type="dxa"/>
            <w:tcBorders>
              <w:top w:val="dotted" w:sz="4" w:space="0" w:color="auto"/>
              <w:left w:val="nil"/>
              <w:bottom w:val="dotted" w:sz="4" w:space="0" w:color="auto"/>
              <w:right w:val="double" w:sz="6" w:space="0" w:color="auto"/>
            </w:tcBorders>
          </w:tcPr>
          <w:p w:rsidR="00640B20" w:rsidRPr="003261FD" w:rsidRDefault="00640B20" w:rsidP="00640B20">
            <w:pPr>
              <w:tabs>
                <w:tab w:val="decimal" w:pos="703"/>
              </w:tabs>
              <w:spacing w:before="40" w:after="40"/>
              <w:jc w:val="left"/>
              <w:rPr>
                <w:color w:val="000000" w:themeColor="text1"/>
              </w:rPr>
            </w:pPr>
          </w:p>
        </w:tc>
      </w:tr>
      <w:tr w:rsidR="00640B20" w:rsidRPr="003261FD">
        <w:tc>
          <w:tcPr>
            <w:tcW w:w="1080" w:type="dxa"/>
            <w:tcBorders>
              <w:left w:val="double" w:sz="6" w:space="0" w:color="auto"/>
            </w:tcBorders>
          </w:tcPr>
          <w:p w:rsidR="00640B20" w:rsidRPr="003261FD" w:rsidRDefault="00640B20" w:rsidP="00640B20">
            <w:pPr>
              <w:spacing w:before="40" w:after="40"/>
              <w:jc w:val="center"/>
              <w:rPr>
                <w:color w:val="000000" w:themeColor="text1"/>
              </w:rPr>
            </w:pPr>
          </w:p>
        </w:tc>
        <w:tc>
          <w:tcPr>
            <w:tcW w:w="1080" w:type="dxa"/>
            <w:tcBorders>
              <w:top w:val="dotted" w:sz="4" w:space="0" w:color="auto"/>
              <w:left w:val="dotted" w:sz="4" w:space="0" w:color="auto"/>
              <w:bottom w:val="dotted" w:sz="4" w:space="0" w:color="auto"/>
              <w:right w:val="dotted" w:sz="4" w:space="0" w:color="auto"/>
            </w:tcBorders>
          </w:tcPr>
          <w:p w:rsidR="00640B20" w:rsidRPr="003261FD" w:rsidRDefault="00640B20" w:rsidP="00640B20">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640B20" w:rsidRPr="003261FD" w:rsidRDefault="00640B20" w:rsidP="00640B20">
            <w:pPr>
              <w:spacing w:before="40" w:after="40"/>
              <w:jc w:val="left"/>
              <w:rPr>
                <w:color w:val="000000" w:themeColor="text1"/>
              </w:rPr>
            </w:pPr>
            <w:r>
              <w:rPr>
                <w:bCs/>
                <w:iCs/>
                <w:color w:val="000000" w:themeColor="text1"/>
                <w:u w:val="single"/>
              </w:rPr>
              <w:t>[</w:t>
            </w:r>
            <w:r w:rsidRPr="003D5226">
              <w:rPr>
                <w:i/>
                <w:color w:val="000000" w:themeColor="text1"/>
              </w:rPr>
              <w:t xml:space="preserve">To be entered by </w:t>
            </w:r>
            <w:r w:rsidRPr="005F4FCC">
              <w:rPr>
                <w:i/>
                <w:color w:val="000000" w:themeColor="text1"/>
              </w:rPr>
              <w:t>the Employer;</w:t>
            </w:r>
            <w:r w:rsidRPr="005F4FCC">
              <w:rPr>
                <w:bCs/>
                <w:i/>
                <w:iCs/>
                <w:color w:val="000000" w:themeColor="text1"/>
              </w:rPr>
              <w:t xml:space="preserve"> Delete if not applicable:]</w:t>
            </w:r>
            <w:r w:rsidRPr="005F4FCC">
              <w:rPr>
                <w:bCs/>
                <w:iCs/>
                <w:color w:val="000000" w:themeColor="text1"/>
              </w:rPr>
              <w:t xml:space="preserve"> Provisional sum for sexual exploitation and abuse (SEA) / gender based violence (GBV) awareness an</w:t>
            </w:r>
            <w:r>
              <w:rPr>
                <w:bCs/>
                <w:iCs/>
                <w:color w:val="000000" w:themeColor="text1"/>
              </w:rPr>
              <w:t>d</w:t>
            </w:r>
            <w:r w:rsidRPr="005F4FCC">
              <w:rPr>
                <w:bCs/>
                <w:iCs/>
                <w:color w:val="000000" w:themeColor="text1"/>
              </w:rPr>
              <w:t xml:space="preserve"> sensitization training.  </w:t>
            </w:r>
          </w:p>
        </w:tc>
        <w:tc>
          <w:tcPr>
            <w:tcW w:w="1440" w:type="dxa"/>
            <w:tcBorders>
              <w:left w:val="nil"/>
              <w:right w:val="double" w:sz="6" w:space="0" w:color="auto"/>
            </w:tcBorders>
          </w:tcPr>
          <w:p w:rsidR="00640B20" w:rsidRPr="003261FD" w:rsidRDefault="00640B20" w:rsidP="00640B20">
            <w:pPr>
              <w:tabs>
                <w:tab w:val="decimal" w:pos="703"/>
              </w:tabs>
              <w:spacing w:before="40" w:after="40"/>
              <w:jc w:val="left"/>
              <w:rPr>
                <w:color w:val="000000" w:themeColor="text1"/>
              </w:rPr>
            </w:pPr>
          </w:p>
        </w:tc>
      </w:tr>
      <w:tr w:rsidR="00640B20" w:rsidRPr="003261FD">
        <w:tc>
          <w:tcPr>
            <w:tcW w:w="1080" w:type="dxa"/>
            <w:tcBorders>
              <w:top w:val="dotted" w:sz="4" w:space="0" w:color="auto"/>
              <w:left w:val="double" w:sz="6" w:space="0" w:color="auto"/>
              <w:bottom w:val="dotted" w:sz="4" w:space="0" w:color="auto"/>
            </w:tcBorders>
          </w:tcPr>
          <w:p w:rsidR="00640B20" w:rsidRPr="003261FD" w:rsidRDefault="00640B20" w:rsidP="00640B20">
            <w:pPr>
              <w:spacing w:before="40" w:after="40"/>
              <w:jc w:val="center"/>
              <w:rPr>
                <w:color w:val="000000" w:themeColor="text1"/>
              </w:rPr>
            </w:pPr>
            <w:r w:rsidRPr="003261FD">
              <w:rPr>
                <w:color w:val="000000" w:themeColor="text1"/>
              </w:rPr>
              <w:t>etc.</w:t>
            </w:r>
          </w:p>
        </w:tc>
        <w:tc>
          <w:tcPr>
            <w:tcW w:w="1080" w:type="dxa"/>
            <w:tcBorders>
              <w:top w:val="dotted" w:sz="4" w:space="0" w:color="auto"/>
              <w:left w:val="dotted" w:sz="4" w:space="0" w:color="auto"/>
              <w:bottom w:val="dotted" w:sz="4" w:space="0" w:color="auto"/>
              <w:right w:val="dotted" w:sz="4" w:space="0" w:color="auto"/>
            </w:tcBorders>
          </w:tcPr>
          <w:p w:rsidR="00640B20" w:rsidRPr="003261FD" w:rsidRDefault="00640B20" w:rsidP="00640B20">
            <w:pPr>
              <w:spacing w:before="40" w:after="40"/>
              <w:jc w:val="left"/>
              <w:rPr>
                <w:color w:val="000000" w:themeColor="text1"/>
              </w:rPr>
            </w:pPr>
          </w:p>
        </w:tc>
        <w:tc>
          <w:tcPr>
            <w:tcW w:w="5400" w:type="dxa"/>
            <w:tcBorders>
              <w:top w:val="dotted" w:sz="4" w:space="0" w:color="auto"/>
              <w:left w:val="nil"/>
              <w:bottom w:val="dotted" w:sz="4" w:space="0" w:color="auto"/>
              <w:right w:val="dotted" w:sz="4" w:space="0" w:color="auto"/>
            </w:tcBorders>
          </w:tcPr>
          <w:p w:rsidR="00640B20" w:rsidRPr="003261FD" w:rsidRDefault="00640B20" w:rsidP="00640B20">
            <w:pPr>
              <w:spacing w:before="40" w:after="40"/>
              <w:jc w:val="left"/>
              <w:rPr>
                <w:color w:val="000000" w:themeColor="text1"/>
              </w:rPr>
            </w:pPr>
          </w:p>
        </w:tc>
        <w:tc>
          <w:tcPr>
            <w:tcW w:w="1440" w:type="dxa"/>
            <w:tcBorders>
              <w:top w:val="dotted" w:sz="4" w:space="0" w:color="auto"/>
              <w:left w:val="nil"/>
              <w:bottom w:val="dotted" w:sz="4" w:space="0" w:color="auto"/>
              <w:right w:val="double" w:sz="6" w:space="0" w:color="auto"/>
            </w:tcBorders>
          </w:tcPr>
          <w:p w:rsidR="00640B20" w:rsidRPr="003261FD" w:rsidRDefault="00640B20" w:rsidP="00640B20">
            <w:pPr>
              <w:tabs>
                <w:tab w:val="decimal" w:pos="703"/>
              </w:tabs>
              <w:spacing w:before="40" w:after="40"/>
              <w:jc w:val="left"/>
              <w:rPr>
                <w:color w:val="000000" w:themeColor="text1"/>
              </w:rPr>
            </w:pPr>
          </w:p>
        </w:tc>
      </w:tr>
      <w:tr w:rsidR="00640B20" w:rsidRPr="003261FD">
        <w:tc>
          <w:tcPr>
            <w:tcW w:w="1080" w:type="dxa"/>
            <w:tcBorders>
              <w:left w:val="double" w:sz="6" w:space="0" w:color="auto"/>
              <w:bottom w:val="single" w:sz="6" w:space="0" w:color="auto"/>
            </w:tcBorders>
          </w:tcPr>
          <w:p w:rsidR="00640B20" w:rsidRPr="003261FD" w:rsidRDefault="00640B20" w:rsidP="00640B20">
            <w:pPr>
              <w:spacing w:before="40" w:after="40"/>
              <w:jc w:val="center"/>
              <w:rPr>
                <w:color w:val="000000" w:themeColor="text1"/>
              </w:rPr>
            </w:pPr>
          </w:p>
        </w:tc>
        <w:tc>
          <w:tcPr>
            <w:tcW w:w="1080" w:type="dxa"/>
            <w:tcBorders>
              <w:top w:val="dotted" w:sz="4" w:space="0" w:color="auto"/>
              <w:left w:val="dotted" w:sz="4" w:space="0" w:color="auto"/>
              <w:bottom w:val="single" w:sz="6" w:space="0" w:color="auto"/>
              <w:right w:val="dotted" w:sz="4" w:space="0" w:color="auto"/>
            </w:tcBorders>
          </w:tcPr>
          <w:p w:rsidR="00640B20" w:rsidRPr="003261FD" w:rsidRDefault="00640B20" w:rsidP="00640B20">
            <w:pPr>
              <w:spacing w:before="40" w:after="40"/>
              <w:jc w:val="left"/>
              <w:rPr>
                <w:color w:val="000000" w:themeColor="text1"/>
              </w:rPr>
            </w:pPr>
          </w:p>
        </w:tc>
        <w:tc>
          <w:tcPr>
            <w:tcW w:w="5400" w:type="dxa"/>
            <w:tcBorders>
              <w:top w:val="dotted" w:sz="4" w:space="0" w:color="auto"/>
              <w:left w:val="nil"/>
              <w:bottom w:val="single" w:sz="6" w:space="0" w:color="auto"/>
              <w:right w:val="dotted" w:sz="4" w:space="0" w:color="auto"/>
            </w:tcBorders>
          </w:tcPr>
          <w:p w:rsidR="00640B20" w:rsidRPr="003261FD" w:rsidRDefault="00640B20" w:rsidP="00640B20">
            <w:pPr>
              <w:spacing w:before="40" w:after="40"/>
              <w:jc w:val="left"/>
              <w:rPr>
                <w:color w:val="000000" w:themeColor="text1"/>
              </w:rPr>
            </w:pPr>
          </w:p>
        </w:tc>
        <w:tc>
          <w:tcPr>
            <w:tcW w:w="1440" w:type="dxa"/>
            <w:tcBorders>
              <w:left w:val="nil"/>
              <w:bottom w:val="single" w:sz="6" w:space="0" w:color="auto"/>
              <w:right w:val="double" w:sz="6" w:space="0" w:color="auto"/>
            </w:tcBorders>
          </w:tcPr>
          <w:p w:rsidR="00640B20" w:rsidRPr="003261FD" w:rsidRDefault="00640B20" w:rsidP="00640B20">
            <w:pPr>
              <w:tabs>
                <w:tab w:val="decimal" w:pos="703"/>
              </w:tabs>
              <w:spacing w:before="40" w:after="40"/>
              <w:jc w:val="left"/>
              <w:rPr>
                <w:color w:val="000000" w:themeColor="text1"/>
              </w:rPr>
            </w:pPr>
          </w:p>
        </w:tc>
      </w:tr>
      <w:tr w:rsidR="00640B20" w:rsidRPr="003261FD">
        <w:tc>
          <w:tcPr>
            <w:tcW w:w="7560" w:type="dxa"/>
            <w:gridSpan w:val="3"/>
            <w:tcBorders>
              <w:top w:val="single" w:sz="6" w:space="0" w:color="auto"/>
              <w:left w:val="double" w:sz="6" w:space="0" w:color="auto"/>
              <w:bottom w:val="double" w:sz="6" w:space="0" w:color="auto"/>
            </w:tcBorders>
          </w:tcPr>
          <w:p w:rsidR="00640B20" w:rsidRPr="003261FD" w:rsidRDefault="00640B20" w:rsidP="00640B20">
            <w:pPr>
              <w:spacing w:before="40" w:after="40"/>
              <w:jc w:val="right"/>
              <w:rPr>
                <w:color w:val="000000" w:themeColor="text1"/>
              </w:rPr>
            </w:pPr>
            <w:r w:rsidRPr="003261FD">
              <w:rPr>
                <w:color w:val="000000" w:themeColor="text1"/>
              </w:rPr>
              <w:t>Total for Specified Provisional Sums</w:t>
            </w:r>
          </w:p>
          <w:p w:rsidR="00640B20" w:rsidRPr="003261FD" w:rsidRDefault="00640B20" w:rsidP="00640B20">
            <w:pPr>
              <w:tabs>
                <w:tab w:val="left" w:pos="3055"/>
              </w:tabs>
              <w:spacing w:before="40" w:after="40"/>
              <w:jc w:val="right"/>
              <w:rPr>
                <w:color w:val="000000" w:themeColor="text1"/>
              </w:rPr>
            </w:pPr>
            <w:r w:rsidRPr="003261FD">
              <w:rPr>
                <w:color w:val="000000" w:themeColor="text1"/>
              </w:rPr>
              <w:t xml:space="preserve">(carried forward to Grand Summary (B), p. </w:t>
            </w:r>
            <w:r w:rsidRPr="003261FD">
              <w:rPr>
                <w:color w:val="000000" w:themeColor="text1"/>
                <w:u w:val="single"/>
              </w:rPr>
              <w:tab/>
            </w:r>
            <w:r w:rsidRPr="003261FD">
              <w:rPr>
                <w:color w:val="000000" w:themeColor="text1"/>
              </w:rPr>
              <w:t xml:space="preserve"> )</w:t>
            </w:r>
          </w:p>
        </w:tc>
        <w:tc>
          <w:tcPr>
            <w:tcW w:w="1440" w:type="dxa"/>
            <w:tcBorders>
              <w:top w:val="single" w:sz="6" w:space="0" w:color="auto"/>
              <w:bottom w:val="double" w:sz="6" w:space="0" w:color="auto"/>
              <w:right w:val="double" w:sz="6" w:space="0" w:color="auto"/>
            </w:tcBorders>
          </w:tcPr>
          <w:p w:rsidR="00640B20" w:rsidRPr="003261FD" w:rsidRDefault="00640B20" w:rsidP="00640B20">
            <w:pPr>
              <w:tabs>
                <w:tab w:val="decimal" w:pos="711"/>
              </w:tabs>
              <w:spacing w:before="40" w:after="40"/>
              <w:jc w:val="left"/>
              <w:rPr>
                <w:color w:val="000000" w:themeColor="text1"/>
              </w:rPr>
            </w:pPr>
          </w:p>
        </w:tc>
      </w:tr>
    </w:tbl>
    <w:p w:rsidR="00FD616E" w:rsidRPr="003261FD" w:rsidRDefault="00FD616E" w:rsidP="00F20AF4">
      <w:pPr>
        <w:rPr>
          <w:color w:val="000000" w:themeColor="text1"/>
        </w:rPr>
      </w:pPr>
      <w:r w:rsidRPr="003261FD">
        <w:rPr>
          <w:color w:val="000000" w:themeColor="text1"/>
        </w:rPr>
        <w:br w:type="page"/>
      </w:r>
    </w:p>
    <w:p w:rsidR="001A6E77" w:rsidRPr="003261FD" w:rsidRDefault="001A6E77" w:rsidP="00F20AF4">
      <w:pPr>
        <w:rPr>
          <w:color w:val="000000" w:themeColor="text1"/>
        </w:rPr>
      </w:pPr>
      <w:r w:rsidRPr="003261FD">
        <w:rPr>
          <w:color w:val="000000" w:themeColor="text1"/>
        </w:rPr>
        <w:t xml:space="preserve"> </w:t>
      </w:r>
    </w:p>
    <w:p w:rsidR="001A6E77" w:rsidRPr="003261FD" w:rsidRDefault="001A6E77" w:rsidP="00F20AF4">
      <w:pPr>
        <w:pStyle w:val="SectionVHeading2"/>
        <w:rPr>
          <w:color w:val="000000" w:themeColor="text1"/>
          <w:lang w:val="en-US"/>
        </w:rPr>
      </w:pPr>
      <w:bookmarkStart w:id="626" w:name="_Toc333564292"/>
      <w:bookmarkStart w:id="627" w:name="_Toc473814123"/>
      <w:r w:rsidRPr="003261FD">
        <w:rPr>
          <w:color w:val="000000" w:themeColor="text1"/>
          <w:lang w:val="en-US"/>
        </w:rPr>
        <w:t>Grand Summary</w:t>
      </w:r>
      <w:bookmarkEnd w:id="626"/>
      <w:bookmarkEnd w:id="627"/>
    </w:p>
    <w:p w:rsidR="001A6E77" w:rsidRPr="003261FD" w:rsidRDefault="001A6E77" w:rsidP="00F20AF4">
      <w:pPr>
        <w:rPr>
          <w:color w:val="000000" w:themeColor="text1"/>
        </w:rPr>
      </w:pPr>
    </w:p>
    <w:p w:rsidR="001A6E77" w:rsidRPr="003261FD" w:rsidRDefault="001A6E77" w:rsidP="00F20AF4">
      <w:pPr>
        <w:rPr>
          <w:color w:val="000000" w:themeColor="text1"/>
        </w:rPr>
      </w:pPr>
      <w:r w:rsidRPr="003261FD">
        <w:rPr>
          <w:color w:val="000000" w:themeColor="text1"/>
        </w:rPr>
        <w:t>Contract Name:</w:t>
      </w:r>
    </w:p>
    <w:p w:rsidR="001A6E77" w:rsidRPr="003261FD" w:rsidRDefault="001A6E77" w:rsidP="00F20AF4">
      <w:pPr>
        <w:rPr>
          <w:color w:val="000000" w:themeColor="text1"/>
        </w:rPr>
      </w:pPr>
    </w:p>
    <w:p w:rsidR="001A6E77" w:rsidRPr="003261FD" w:rsidRDefault="001A6E77" w:rsidP="00F20AF4">
      <w:pPr>
        <w:rPr>
          <w:color w:val="000000" w:themeColor="text1"/>
        </w:rPr>
      </w:pPr>
      <w:r w:rsidRPr="003261FD">
        <w:rPr>
          <w:color w:val="000000" w:themeColor="text1"/>
        </w:rPr>
        <w:t>Contract No.:</w:t>
      </w:r>
    </w:p>
    <w:p w:rsidR="001A6E77" w:rsidRPr="003261FD" w:rsidRDefault="001A6E77" w:rsidP="00F20AF4">
      <w:pPr>
        <w:rPr>
          <w:color w:val="000000" w:themeColor="text1"/>
        </w:rPr>
      </w:pPr>
    </w:p>
    <w:tbl>
      <w:tblPr>
        <w:tblW w:w="0" w:type="auto"/>
        <w:tblInd w:w="120" w:type="dxa"/>
        <w:tblLayout w:type="fixed"/>
        <w:tblLook w:val="0000" w:firstRow="0" w:lastRow="0" w:firstColumn="0" w:lastColumn="0" w:noHBand="0" w:noVBand="0"/>
      </w:tblPr>
      <w:tblGrid>
        <w:gridCol w:w="6408"/>
        <w:gridCol w:w="1152"/>
        <w:gridCol w:w="1440"/>
      </w:tblGrid>
      <w:tr w:rsidR="00383B05" w:rsidRPr="003261FD">
        <w:tc>
          <w:tcPr>
            <w:tcW w:w="6408" w:type="dxa"/>
            <w:tcBorders>
              <w:top w:val="double" w:sz="6" w:space="0" w:color="auto"/>
              <w:left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General Summary</w:t>
            </w:r>
          </w:p>
        </w:tc>
        <w:tc>
          <w:tcPr>
            <w:tcW w:w="1152" w:type="dxa"/>
            <w:tcBorders>
              <w:top w:val="double" w:sz="6" w:space="0" w:color="auto"/>
              <w:left w:val="single" w:sz="4" w:space="0" w:color="auto"/>
              <w:bottom w:val="sing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Page</w:t>
            </w:r>
          </w:p>
        </w:tc>
        <w:tc>
          <w:tcPr>
            <w:tcW w:w="1440" w:type="dxa"/>
            <w:tcBorders>
              <w:top w:val="double" w:sz="6" w:space="0" w:color="auto"/>
              <w:left w:val="single" w:sz="4" w:space="0" w:color="auto"/>
              <w:bottom w:val="single" w:sz="6" w:space="0" w:color="auto"/>
              <w:right w:val="double" w:sz="6" w:space="0" w:color="auto"/>
            </w:tcBorders>
          </w:tcPr>
          <w:p w:rsidR="001A6E77" w:rsidRPr="003261FD" w:rsidRDefault="001A6E77" w:rsidP="00F20AF4">
            <w:pPr>
              <w:spacing w:before="40" w:after="40"/>
              <w:jc w:val="center"/>
              <w:rPr>
                <w:i/>
                <w:color w:val="000000" w:themeColor="text1"/>
              </w:rPr>
            </w:pPr>
            <w:r w:rsidRPr="003261FD">
              <w:rPr>
                <w:i/>
                <w:color w:val="000000" w:themeColor="text1"/>
              </w:rPr>
              <w:t>Amount</w:t>
            </w:r>
          </w:p>
        </w:tc>
      </w:tr>
      <w:tr w:rsidR="00383B05" w:rsidRPr="003261FD">
        <w:tc>
          <w:tcPr>
            <w:tcW w:w="6408" w:type="dxa"/>
            <w:tcBorders>
              <w:top w:val="single" w:sz="6" w:space="0" w:color="auto"/>
              <w:left w:val="double" w:sz="6" w:space="0" w:color="auto"/>
            </w:tcBorders>
          </w:tcPr>
          <w:p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1:  </w:t>
            </w:r>
          </w:p>
        </w:tc>
        <w:tc>
          <w:tcPr>
            <w:tcW w:w="1152" w:type="dxa"/>
            <w:tcBorders>
              <w:left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440" w:type="dxa"/>
            <w:tcBorders>
              <w:left w:val="nil"/>
              <w:right w:val="double" w:sz="6" w:space="0" w:color="auto"/>
            </w:tcBorders>
          </w:tcPr>
          <w:p w:rsidR="001A6E77" w:rsidRPr="003261FD" w:rsidRDefault="001A6E77" w:rsidP="00F20AF4">
            <w:pPr>
              <w:tabs>
                <w:tab w:val="decimal" w:pos="703"/>
              </w:tabs>
              <w:spacing w:before="40" w:after="40"/>
              <w:jc w:val="left"/>
              <w:rPr>
                <w:color w:val="000000" w:themeColor="text1"/>
              </w:rPr>
            </w:pPr>
          </w:p>
        </w:tc>
      </w:tr>
      <w:tr w:rsidR="00383B05" w:rsidRPr="003261FD">
        <w:tc>
          <w:tcPr>
            <w:tcW w:w="6408" w:type="dxa"/>
            <w:tcBorders>
              <w:top w:val="dotted" w:sz="4" w:space="0" w:color="auto"/>
              <w:left w:val="double" w:sz="6" w:space="0" w:color="auto"/>
              <w:bottom w:val="dotted" w:sz="4" w:space="0" w:color="auto"/>
            </w:tcBorders>
          </w:tcPr>
          <w:p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2:  </w:t>
            </w:r>
          </w:p>
        </w:tc>
        <w:tc>
          <w:tcPr>
            <w:tcW w:w="1152" w:type="dxa"/>
            <w:tcBorders>
              <w:top w:val="dotted" w:sz="4" w:space="0" w:color="auto"/>
              <w:left w:val="dotted" w:sz="4" w:space="0" w:color="auto"/>
              <w:bottom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440" w:type="dxa"/>
            <w:tcBorders>
              <w:top w:val="dotted" w:sz="4" w:space="0" w:color="auto"/>
              <w:left w:val="nil"/>
              <w:bottom w:val="dotted" w:sz="4" w:space="0" w:color="auto"/>
              <w:right w:val="double" w:sz="6" w:space="0" w:color="auto"/>
            </w:tcBorders>
          </w:tcPr>
          <w:p w:rsidR="001A6E77" w:rsidRPr="003261FD" w:rsidRDefault="001A6E77" w:rsidP="00F20AF4">
            <w:pPr>
              <w:tabs>
                <w:tab w:val="decimal" w:pos="703"/>
              </w:tabs>
              <w:spacing w:before="40" w:after="40"/>
              <w:jc w:val="left"/>
              <w:rPr>
                <w:color w:val="000000" w:themeColor="text1"/>
              </w:rPr>
            </w:pPr>
          </w:p>
        </w:tc>
      </w:tr>
      <w:tr w:rsidR="00383B05" w:rsidRPr="003261FD">
        <w:tc>
          <w:tcPr>
            <w:tcW w:w="6408" w:type="dxa"/>
            <w:tcBorders>
              <w:left w:val="double" w:sz="6" w:space="0" w:color="auto"/>
            </w:tcBorders>
          </w:tcPr>
          <w:p w:rsidR="001A6E77" w:rsidRPr="003261FD" w:rsidRDefault="001A6E77" w:rsidP="00F20AF4">
            <w:pPr>
              <w:tabs>
                <w:tab w:val="left" w:pos="221"/>
              </w:tabs>
              <w:spacing w:before="40" w:after="40"/>
              <w:jc w:val="left"/>
              <w:rPr>
                <w:color w:val="000000" w:themeColor="text1"/>
              </w:rPr>
            </w:pPr>
            <w:r w:rsidRPr="003261FD">
              <w:rPr>
                <w:color w:val="000000" w:themeColor="text1"/>
              </w:rPr>
              <w:t xml:space="preserve">Bill No. 3:  </w:t>
            </w:r>
          </w:p>
        </w:tc>
        <w:tc>
          <w:tcPr>
            <w:tcW w:w="1152" w:type="dxa"/>
            <w:tcBorders>
              <w:left w:val="dotted" w:sz="4" w:space="0" w:color="auto"/>
              <w:right w:val="dotted" w:sz="4" w:space="0" w:color="auto"/>
            </w:tcBorders>
          </w:tcPr>
          <w:p w:rsidR="001A6E77" w:rsidRPr="003261FD" w:rsidRDefault="001A6E77" w:rsidP="00F20AF4">
            <w:pPr>
              <w:spacing w:before="40" w:after="40"/>
              <w:jc w:val="center"/>
              <w:rPr>
                <w:color w:val="000000" w:themeColor="text1"/>
              </w:rPr>
            </w:pPr>
          </w:p>
        </w:tc>
        <w:tc>
          <w:tcPr>
            <w:tcW w:w="1440" w:type="dxa"/>
            <w:tcBorders>
              <w:left w:val="nil"/>
              <w:right w:val="double" w:sz="6" w:space="0" w:color="auto"/>
            </w:tcBorders>
          </w:tcPr>
          <w:p w:rsidR="001A6E77" w:rsidRPr="003261FD" w:rsidRDefault="001A6E77" w:rsidP="00F20AF4">
            <w:pPr>
              <w:tabs>
                <w:tab w:val="decimal" w:pos="703"/>
              </w:tabs>
              <w:spacing w:before="40" w:after="40"/>
              <w:jc w:val="left"/>
              <w:rPr>
                <w:color w:val="000000" w:themeColor="text1"/>
              </w:rPr>
            </w:pPr>
          </w:p>
        </w:tc>
      </w:tr>
      <w:tr w:rsidR="00383B05" w:rsidRPr="003261FD">
        <w:tc>
          <w:tcPr>
            <w:tcW w:w="6408" w:type="dxa"/>
            <w:tcBorders>
              <w:top w:val="dotted" w:sz="4" w:space="0" w:color="auto"/>
              <w:left w:val="double" w:sz="6" w:space="0" w:color="auto"/>
            </w:tcBorders>
          </w:tcPr>
          <w:p w:rsidR="001A6E77" w:rsidRPr="003261FD" w:rsidRDefault="00ED3E0D" w:rsidP="00F20AF4">
            <w:pPr>
              <w:tabs>
                <w:tab w:val="left" w:pos="221"/>
              </w:tabs>
              <w:spacing w:before="40" w:after="40"/>
              <w:jc w:val="left"/>
              <w:rPr>
                <w:i/>
                <w:color w:val="000000" w:themeColor="text1"/>
              </w:rPr>
            </w:pPr>
            <w:r w:rsidRPr="003261FD">
              <w:rPr>
                <w:i/>
                <w:color w:val="000000" w:themeColor="text1"/>
              </w:rPr>
              <w:t>—etc.—</w:t>
            </w:r>
          </w:p>
        </w:tc>
        <w:tc>
          <w:tcPr>
            <w:tcW w:w="1152" w:type="dxa"/>
            <w:tcBorders>
              <w:top w:val="dotted" w:sz="4" w:space="0" w:color="auto"/>
              <w:left w:val="dotted" w:sz="4" w:space="0" w:color="auto"/>
              <w:right w:val="dotted" w:sz="4" w:space="0" w:color="auto"/>
            </w:tcBorders>
          </w:tcPr>
          <w:p w:rsidR="001A6E77" w:rsidRPr="003261FD" w:rsidRDefault="001A6E77" w:rsidP="00F20AF4">
            <w:pPr>
              <w:spacing w:before="40" w:after="40"/>
              <w:jc w:val="center"/>
              <w:rPr>
                <w:i/>
                <w:color w:val="000000" w:themeColor="text1"/>
              </w:rPr>
            </w:pPr>
          </w:p>
        </w:tc>
        <w:tc>
          <w:tcPr>
            <w:tcW w:w="1440" w:type="dxa"/>
            <w:tcBorders>
              <w:top w:val="dotted" w:sz="4" w:space="0" w:color="auto"/>
              <w:left w:val="nil"/>
              <w:right w:val="double" w:sz="6" w:space="0" w:color="auto"/>
            </w:tcBorders>
          </w:tcPr>
          <w:p w:rsidR="001A6E77" w:rsidRPr="003261FD" w:rsidRDefault="001A6E77" w:rsidP="00F20AF4">
            <w:pPr>
              <w:tabs>
                <w:tab w:val="decimal" w:pos="703"/>
              </w:tabs>
              <w:spacing w:before="40" w:after="40"/>
              <w:jc w:val="left"/>
              <w:rPr>
                <w:i/>
                <w:color w:val="000000" w:themeColor="text1"/>
              </w:rPr>
            </w:pPr>
          </w:p>
        </w:tc>
      </w:tr>
      <w:tr w:rsidR="00383B05" w:rsidRPr="003261FD">
        <w:tc>
          <w:tcPr>
            <w:tcW w:w="6408" w:type="dxa"/>
            <w:tcBorders>
              <w:left w:val="double" w:sz="6" w:space="0" w:color="auto"/>
              <w:bottom w:val="single" w:sz="6" w:space="0" w:color="auto"/>
            </w:tcBorders>
          </w:tcPr>
          <w:p w:rsidR="001A6E77" w:rsidRPr="003261FD" w:rsidRDefault="00ED3E0D" w:rsidP="00F20AF4">
            <w:pPr>
              <w:tabs>
                <w:tab w:val="left" w:pos="221"/>
              </w:tabs>
              <w:spacing w:before="40" w:after="40"/>
              <w:jc w:val="left"/>
              <w:rPr>
                <w:i/>
                <w:color w:val="000000" w:themeColor="text1"/>
              </w:rPr>
            </w:pPr>
            <w:r w:rsidRPr="003261FD">
              <w:rPr>
                <w:i/>
                <w:color w:val="000000" w:themeColor="text1"/>
              </w:rPr>
              <w:t>Subtotal of Bills</w:t>
            </w:r>
          </w:p>
        </w:tc>
        <w:tc>
          <w:tcPr>
            <w:tcW w:w="1152" w:type="dxa"/>
            <w:tcBorders>
              <w:left w:val="dotted" w:sz="4" w:space="0" w:color="auto"/>
              <w:bottom w:val="single" w:sz="6" w:space="0" w:color="auto"/>
              <w:right w:val="dotted" w:sz="4" w:space="0" w:color="auto"/>
            </w:tcBorders>
          </w:tcPr>
          <w:p w:rsidR="001A6E77" w:rsidRPr="003261FD" w:rsidRDefault="00ED3E0D" w:rsidP="00F20AF4">
            <w:pPr>
              <w:spacing w:before="40" w:after="40"/>
              <w:jc w:val="center"/>
              <w:rPr>
                <w:i/>
                <w:color w:val="000000" w:themeColor="text1"/>
              </w:rPr>
            </w:pPr>
            <w:r w:rsidRPr="003261FD">
              <w:rPr>
                <w:i/>
                <w:color w:val="000000" w:themeColor="text1"/>
              </w:rPr>
              <w:t>(A)</w:t>
            </w:r>
          </w:p>
        </w:tc>
        <w:tc>
          <w:tcPr>
            <w:tcW w:w="1440" w:type="dxa"/>
            <w:tcBorders>
              <w:left w:val="nil"/>
              <w:bottom w:val="single" w:sz="6" w:space="0" w:color="auto"/>
              <w:right w:val="double" w:sz="6" w:space="0" w:color="auto"/>
            </w:tcBorders>
          </w:tcPr>
          <w:p w:rsidR="001A6E77" w:rsidRPr="003261FD" w:rsidRDefault="001A6E77" w:rsidP="00F20AF4">
            <w:pPr>
              <w:tabs>
                <w:tab w:val="decimal" w:pos="703"/>
              </w:tabs>
              <w:spacing w:before="40" w:after="40"/>
              <w:jc w:val="left"/>
              <w:rPr>
                <w:i/>
                <w:color w:val="000000" w:themeColor="text1"/>
              </w:rPr>
            </w:pPr>
          </w:p>
        </w:tc>
      </w:tr>
      <w:tr w:rsidR="00383B05" w:rsidRPr="003261FD">
        <w:tc>
          <w:tcPr>
            <w:tcW w:w="6408" w:type="dxa"/>
            <w:tcBorders>
              <w:top w:val="single" w:sz="6" w:space="0" w:color="auto"/>
              <w:left w:val="double" w:sz="6" w:space="0" w:color="auto"/>
              <w:bottom w:val="single" w:sz="6" w:space="0" w:color="auto"/>
            </w:tcBorders>
          </w:tcPr>
          <w:p w:rsidR="001A6E77" w:rsidRPr="003261FD" w:rsidRDefault="00ED3E0D" w:rsidP="00F20AF4">
            <w:pPr>
              <w:tabs>
                <w:tab w:val="left" w:pos="221"/>
              </w:tabs>
              <w:spacing w:before="40" w:after="40"/>
              <w:jc w:val="left"/>
              <w:rPr>
                <w:i/>
                <w:color w:val="000000" w:themeColor="text1"/>
              </w:rPr>
            </w:pPr>
            <w:r w:rsidRPr="003261FD">
              <w:rPr>
                <w:i/>
                <w:color w:val="000000" w:themeColor="text1"/>
              </w:rPr>
              <w:t>Total for Daywork (Provisional Sum)</w:t>
            </w:r>
            <w:r w:rsidR="005544E8" w:rsidRPr="003261FD">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rsidR="001A6E77" w:rsidRPr="003261FD" w:rsidRDefault="00ED3E0D" w:rsidP="00F20AF4">
            <w:pPr>
              <w:spacing w:before="40" w:after="40"/>
              <w:jc w:val="center"/>
              <w:rPr>
                <w:i/>
                <w:color w:val="000000" w:themeColor="text1"/>
              </w:rPr>
            </w:pPr>
            <w:r w:rsidRPr="003261FD">
              <w:rPr>
                <w:i/>
                <w:color w:val="000000" w:themeColor="text1"/>
              </w:rPr>
              <w:t>(B)</w:t>
            </w:r>
          </w:p>
        </w:tc>
        <w:tc>
          <w:tcPr>
            <w:tcW w:w="1440" w:type="dxa"/>
            <w:tcBorders>
              <w:top w:val="single" w:sz="6" w:space="0" w:color="auto"/>
              <w:left w:val="nil"/>
              <w:bottom w:val="single" w:sz="6" w:space="0" w:color="auto"/>
              <w:right w:val="double" w:sz="6" w:space="0" w:color="auto"/>
            </w:tcBorders>
          </w:tcPr>
          <w:p w:rsidR="001A6E77" w:rsidRPr="003261FD" w:rsidRDefault="001A6E77" w:rsidP="00F20AF4">
            <w:pPr>
              <w:tabs>
                <w:tab w:val="decimal" w:pos="703"/>
              </w:tabs>
              <w:spacing w:before="40" w:after="40"/>
              <w:jc w:val="left"/>
              <w:rPr>
                <w:i/>
                <w:color w:val="000000" w:themeColor="text1"/>
              </w:rPr>
            </w:pPr>
          </w:p>
        </w:tc>
      </w:tr>
      <w:tr w:rsidR="00383B05" w:rsidRPr="003261FD">
        <w:tc>
          <w:tcPr>
            <w:tcW w:w="6408" w:type="dxa"/>
            <w:tcBorders>
              <w:top w:val="single" w:sz="6" w:space="0" w:color="auto"/>
              <w:left w:val="double" w:sz="6" w:space="0" w:color="auto"/>
              <w:bottom w:val="single" w:sz="6" w:space="0" w:color="auto"/>
            </w:tcBorders>
          </w:tcPr>
          <w:p w:rsidR="001A6E77" w:rsidRPr="003261FD" w:rsidRDefault="00ED3E0D" w:rsidP="00F20AF4">
            <w:pPr>
              <w:tabs>
                <w:tab w:val="left" w:pos="221"/>
              </w:tabs>
              <w:spacing w:before="40" w:after="40"/>
              <w:jc w:val="left"/>
              <w:rPr>
                <w:i/>
                <w:color w:val="000000" w:themeColor="text1"/>
              </w:rPr>
            </w:pPr>
            <w:r w:rsidRPr="003261FD">
              <w:rPr>
                <w:i/>
                <w:color w:val="000000" w:themeColor="text1"/>
              </w:rPr>
              <w:t xml:space="preserve">Specified Provisional Sums </w:t>
            </w:r>
            <w:r w:rsidR="00536792" w:rsidRPr="003261FD">
              <w:rPr>
                <w:i/>
                <w:color w:val="000000" w:themeColor="text1"/>
              </w:rPr>
              <w:t xml:space="preserve">not </w:t>
            </w:r>
            <w:r w:rsidRPr="003261FD">
              <w:rPr>
                <w:i/>
                <w:color w:val="000000" w:themeColor="text1"/>
              </w:rPr>
              <w:t>included in subtotal of bills</w:t>
            </w:r>
            <w:r w:rsidR="005544E8" w:rsidRPr="003261FD">
              <w:rPr>
                <w:i/>
                <w:color w:val="000000" w:themeColor="text1"/>
                <w:vertAlign w:val="superscript"/>
              </w:rPr>
              <w:t>ii</w:t>
            </w:r>
          </w:p>
        </w:tc>
        <w:tc>
          <w:tcPr>
            <w:tcW w:w="1152" w:type="dxa"/>
            <w:tcBorders>
              <w:top w:val="single" w:sz="6" w:space="0" w:color="auto"/>
              <w:left w:val="dotted" w:sz="4" w:space="0" w:color="auto"/>
              <w:bottom w:val="single" w:sz="6" w:space="0" w:color="auto"/>
              <w:right w:val="dotted" w:sz="4" w:space="0" w:color="auto"/>
            </w:tcBorders>
          </w:tcPr>
          <w:p w:rsidR="001A6E77" w:rsidRPr="003261FD" w:rsidRDefault="00ED3E0D" w:rsidP="00F20AF4">
            <w:pPr>
              <w:spacing w:before="40" w:after="40"/>
              <w:jc w:val="center"/>
              <w:rPr>
                <w:i/>
                <w:color w:val="000000" w:themeColor="text1"/>
              </w:rPr>
            </w:pPr>
            <w:r w:rsidRPr="003261FD">
              <w:rPr>
                <w:i/>
                <w:color w:val="000000" w:themeColor="text1"/>
              </w:rPr>
              <w:t>(C)</w:t>
            </w:r>
          </w:p>
        </w:tc>
        <w:tc>
          <w:tcPr>
            <w:tcW w:w="1440" w:type="dxa"/>
            <w:tcBorders>
              <w:top w:val="single" w:sz="6" w:space="0" w:color="auto"/>
              <w:left w:val="nil"/>
              <w:bottom w:val="single" w:sz="6" w:space="0" w:color="auto"/>
              <w:right w:val="double" w:sz="6" w:space="0" w:color="auto"/>
            </w:tcBorders>
          </w:tcPr>
          <w:p w:rsidR="001A6E77" w:rsidRPr="003261FD" w:rsidRDefault="00ED3E0D" w:rsidP="00F20AF4">
            <w:pPr>
              <w:tabs>
                <w:tab w:val="decimal" w:pos="703"/>
              </w:tabs>
              <w:spacing w:before="40" w:after="40"/>
              <w:jc w:val="left"/>
              <w:rPr>
                <w:i/>
                <w:color w:val="000000" w:themeColor="text1"/>
              </w:rPr>
            </w:pPr>
            <w:r w:rsidRPr="003261FD">
              <w:rPr>
                <w:i/>
                <w:color w:val="000000" w:themeColor="text1"/>
              </w:rPr>
              <w:t>[sum]</w:t>
            </w:r>
          </w:p>
        </w:tc>
      </w:tr>
      <w:tr w:rsidR="00383B05" w:rsidRPr="003261FD">
        <w:tc>
          <w:tcPr>
            <w:tcW w:w="6408" w:type="dxa"/>
            <w:tcBorders>
              <w:top w:val="single" w:sz="6" w:space="0" w:color="auto"/>
              <w:left w:val="double" w:sz="6" w:space="0" w:color="auto"/>
              <w:bottom w:val="single" w:sz="6" w:space="0" w:color="auto"/>
            </w:tcBorders>
          </w:tcPr>
          <w:p w:rsidR="001A6E77" w:rsidRPr="003261FD" w:rsidRDefault="00ED3E0D" w:rsidP="00F20AF4">
            <w:pPr>
              <w:tabs>
                <w:tab w:val="left" w:pos="221"/>
              </w:tabs>
              <w:spacing w:before="40" w:after="40"/>
              <w:jc w:val="left"/>
              <w:rPr>
                <w:i/>
                <w:color w:val="000000" w:themeColor="text1"/>
              </w:rPr>
            </w:pPr>
            <w:r w:rsidRPr="003261FD">
              <w:rPr>
                <w:i/>
                <w:color w:val="000000" w:themeColor="text1"/>
              </w:rPr>
              <w:t>Total of Bills Plus Provisional Sums (A + B + C)</w:t>
            </w:r>
            <w:r w:rsidR="005544E8" w:rsidRPr="003261FD">
              <w:rPr>
                <w:i/>
                <w:color w:val="000000" w:themeColor="text1"/>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rsidR="001A6E77" w:rsidRPr="003261FD" w:rsidRDefault="00ED3E0D" w:rsidP="00F20AF4">
            <w:pPr>
              <w:spacing w:before="40" w:after="40"/>
              <w:jc w:val="center"/>
              <w:rPr>
                <w:i/>
                <w:color w:val="000000" w:themeColor="text1"/>
              </w:rPr>
            </w:pPr>
            <w:r w:rsidRPr="003261FD">
              <w:rPr>
                <w:i/>
                <w:color w:val="000000" w:themeColor="text1"/>
              </w:rPr>
              <w:t>(D)</w:t>
            </w:r>
          </w:p>
        </w:tc>
        <w:tc>
          <w:tcPr>
            <w:tcW w:w="1440" w:type="dxa"/>
            <w:tcBorders>
              <w:top w:val="single" w:sz="6" w:space="0" w:color="auto"/>
              <w:left w:val="nil"/>
              <w:bottom w:val="single" w:sz="6" w:space="0" w:color="auto"/>
              <w:right w:val="double" w:sz="6" w:space="0" w:color="auto"/>
            </w:tcBorders>
          </w:tcPr>
          <w:p w:rsidR="001A6E77" w:rsidRPr="003261FD" w:rsidRDefault="001A6E77" w:rsidP="00F20AF4">
            <w:pPr>
              <w:tabs>
                <w:tab w:val="decimal" w:pos="703"/>
              </w:tabs>
              <w:spacing w:before="40" w:after="40"/>
              <w:jc w:val="left"/>
              <w:rPr>
                <w:i/>
                <w:color w:val="000000" w:themeColor="text1"/>
              </w:rPr>
            </w:pPr>
          </w:p>
        </w:tc>
      </w:tr>
      <w:tr w:rsidR="00383B05" w:rsidRPr="003261FD">
        <w:tc>
          <w:tcPr>
            <w:tcW w:w="6408" w:type="dxa"/>
            <w:tcBorders>
              <w:top w:val="single" w:sz="6" w:space="0" w:color="auto"/>
              <w:left w:val="double" w:sz="6" w:space="0" w:color="auto"/>
              <w:bottom w:val="single" w:sz="6" w:space="0" w:color="auto"/>
            </w:tcBorders>
          </w:tcPr>
          <w:p w:rsidR="001A6E77" w:rsidRPr="003261FD" w:rsidRDefault="00ED3E0D" w:rsidP="00F20AF4">
            <w:pPr>
              <w:tabs>
                <w:tab w:val="left" w:pos="221"/>
              </w:tabs>
              <w:spacing w:before="40" w:after="40"/>
              <w:jc w:val="left"/>
              <w:rPr>
                <w:i/>
                <w:color w:val="000000" w:themeColor="text1"/>
              </w:rPr>
            </w:pPr>
            <w:r w:rsidRPr="003261FD">
              <w:rPr>
                <w:i/>
                <w:color w:val="000000" w:themeColor="text1"/>
              </w:rPr>
              <w:t>Add Provisional Sum for Contingency Allowance</w:t>
            </w:r>
            <w:r w:rsidR="00912B54" w:rsidRPr="003261FD">
              <w:rPr>
                <w:i/>
                <w:color w:val="000000" w:themeColor="text1"/>
              </w:rPr>
              <w:t xml:space="preserve"> (if any)</w:t>
            </w:r>
            <w:r w:rsidR="005544E8" w:rsidRPr="003261FD">
              <w:rPr>
                <w:i/>
                <w:color w:val="000000" w:themeColor="text1"/>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rsidR="001A6E77" w:rsidRPr="003261FD" w:rsidRDefault="00ED3E0D" w:rsidP="00F20AF4">
            <w:pPr>
              <w:spacing w:before="40" w:after="40"/>
              <w:jc w:val="center"/>
              <w:rPr>
                <w:i/>
                <w:color w:val="000000" w:themeColor="text1"/>
              </w:rPr>
            </w:pPr>
            <w:r w:rsidRPr="003261FD">
              <w:rPr>
                <w:i/>
                <w:color w:val="000000" w:themeColor="text1"/>
              </w:rPr>
              <w:t>(E)</w:t>
            </w:r>
          </w:p>
        </w:tc>
        <w:tc>
          <w:tcPr>
            <w:tcW w:w="1440" w:type="dxa"/>
            <w:tcBorders>
              <w:top w:val="single" w:sz="6" w:space="0" w:color="auto"/>
              <w:left w:val="nil"/>
              <w:bottom w:val="single" w:sz="6" w:space="0" w:color="auto"/>
              <w:right w:val="double" w:sz="6" w:space="0" w:color="auto"/>
            </w:tcBorders>
          </w:tcPr>
          <w:p w:rsidR="001A6E77" w:rsidRPr="003261FD" w:rsidRDefault="00ED3E0D" w:rsidP="00F20AF4">
            <w:pPr>
              <w:spacing w:before="40" w:after="40"/>
              <w:jc w:val="center"/>
              <w:rPr>
                <w:i/>
                <w:color w:val="000000" w:themeColor="text1"/>
              </w:rPr>
            </w:pPr>
            <w:r w:rsidRPr="003261FD">
              <w:rPr>
                <w:i/>
                <w:color w:val="000000" w:themeColor="text1"/>
              </w:rPr>
              <w:t>[sum]</w:t>
            </w:r>
          </w:p>
        </w:tc>
      </w:tr>
      <w:tr w:rsidR="00383B05" w:rsidRPr="003261FD">
        <w:tc>
          <w:tcPr>
            <w:tcW w:w="6408" w:type="dxa"/>
            <w:tcBorders>
              <w:top w:val="single" w:sz="6" w:space="0" w:color="auto"/>
              <w:left w:val="double" w:sz="6" w:space="0" w:color="auto"/>
              <w:bottom w:val="single" w:sz="6" w:space="0" w:color="auto"/>
            </w:tcBorders>
          </w:tcPr>
          <w:p w:rsidR="001A6E77" w:rsidRPr="003261FD" w:rsidRDefault="00F25823" w:rsidP="00F20AF4">
            <w:pPr>
              <w:tabs>
                <w:tab w:val="left" w:pos="221"/>
              </w:tabs>
              <w:spacing w:before="40" w:after="40"/>
              <w:jc w:val="left"/>
              <w:rPr>
                <w:i/>
                <w:color w:val="000000" w:themeColor="text1"/>
              </w:rPr>
            </w:pPr>
            <w:r w:rsidRPr="003261FD">
              <w:rPr>
                <w:i/>
                <w:color w:val="000000" w:themeColor="text1"/>
              </w:rPr>
              <w:t>Bid</w:t>
            </w:r>
            <w:r w:rsidR="00ED3E0D" w:rsidRPr="003261FD">
              <w:rPr>
                <w:i/>
                <w:color w:val="000000" w:themeColor="text1"/>
              </w:rPr>
              <w:t xml:space="preserve"> Price (D + E) (Carried forward to </w:t>
            </w:r>
            <w:r w:rsidR="002A243F" w:rsidRPr="003261FD">
              <w:rPr>
                <w:i/>
                <w:color w:val="000000" w:themeColor="text1"/>
              </w:rPr>
              <w:t xml:space="preserve">Letter </w:t>
            </w:r>
            <w:r w:rsidR="00ED3E0D" w:rsidRPr="003261FD">
              <w:rPr>
                <w:i/>
                <w:color w:val="000000" w:themeColor="text1"/>
              </w:rPr>
              <w:t xml:space="preserve">of </w:t>
            </w:r>
            <w:r w:rsidRPr="003261FD">
              <w:rPr>
                <w:i/>
                <w:color w:val="000000" w:themeColor="text1"/>
              </w:rPr>
              <w:t>Bid</w:t>
            </w:r>
            <w:r w:rsidR="00ED3E0D" w:rsidRPr="003261FD">
              <w:rPr>
                <w:i/>
                <w:color w:val="000000" w:themeColor="text1"/>
              </w:rPr>
              <w:t>)</w:t>
            </w:r>
          </w:p>
        </w:tc>
        <w:tc>
          <w:tcPr>
            <w:tcW w:w="1152" w:type="dxa"/>
            <w:tcBorders>
              <w:top w:val="single" w:sz="6" w:space="0" w:color="auto"/>
              <w:left w:val="dotted" w:sz="4" w:space="0" w:color="auto"/>
              <w:bottom w:val="single" w:sz="6" w:space="0" w:color="auto"/>
              <w:right w:val="dotted" w:sz="4" w:space="0" w:color="auto"/>
            </w:tcBorders>
          </w:tcPr>
          <w:p w:rsidR="001A6E77" w:rsidRPr="003261FD" w:rsidRDefault="00ED3E0D" w:rsidP="00F20AF4">
            <w:pPr>
              <w:spacing w:before="40" w:after="40"/>
              <w:jc w:val="center"/>
              <w:rPr>
                <w:i/>
                <w:color w:val="000000" w:themeColor="text1"/>
              </w:rPr>
            </w:pPr>
            <w:r w:rsidRPr="003261FD">
              <w:rPr>
                <w:i/>
                <w:color w:val="000000" w:themeColor="text1"/>
              </w:rPr>
              <w:t>(F)</w:t>
            </w:r>
          </w:p>
        </w:tc>
        <w:tc>
          <w:tcPr>
            <w:tcW w:w="1440" w:type="dxa"/>
            <w:tcBorders>
              <w:top w:val="single" w:sz="6" w:space="0" w:color="auto"/>
              <w:left w:val="nil"/>
              <w:bottom w:val="single" w:sz="6" w:space="0" w:color="auto"/>
              <w:right w:val="double" w:sz="6" w:space="0" w:color="auto"/>
            </w:tcBorders>
          </w:tcPr>
          <w:p w:rsidR="001A6E77" w:rsidRPr="003261FD" w:rsidRDefault="001A6E77" w:rsidP="00F20AF4">
            <w:pPr>
              <w:tabs>
                <w:tab w:val="decimal" w:pos="703"/>
              </w:tabs>
              <w:spacing w:before="40" w:after="40"/>
              <w:jc w:val="left"/>
              <w:rPr>
                <w:i/>
                <w:color w:val="000000" w:themeColor="text1"/>
              </w:rPr>
            </w:pPr>
          </w:p>
        </w:tc>
      </w:tr>
      <w:tr w:rsidR="00383B05" w:rsidRPr="003261FD">
        <w:tc>
          <w:tcPr>
            <w:tcW w:w="6408" w:type="dxa"/>
            <w:tcBorders>
              <w:top w:val="single" w:sz="6" w:space="0" w:color="auto"/>
              <w:left w:val="double" w:sz="6" w:space="0" w:color="auto"/>
              <w:bottom w:val="double" w:sz="6" w:space="0" w:color="auto"/>
            </w:tcBorders>
          </w:tcPr>
          <w:p w:rsidR="001A6E77" w:rsidRPr="003261FD" w:rsidRDefault="001A6E77" w:rsidP="00F20AF4">
            <w:pPr>
              <w:tabs>
                <w:tab w:val="left" w:pos="221"/>
              </w:tabs>
              <w:spacing w:before="40" w:after="40"/>
              <w:jc w:val="left"/>
              <w:rPr>
                <w:color w:val="000000" w:themeColor="text1"/>
              </w:rPr>
            </w:pPr>
          </w:p>
        </w:tc>
        <w:tc>
          <w:tcPr>
            <w:tcW w:w="1152" w:type="dxa"/>
            <w:tcBorders>
              <w:top w:val="single" w:sz="6" w:space="0" w:color="auto"/>
              <w:left w:val="dotted" w:sz="4" w:space="0" w:color="auto"/>
              <w:bottom w:val="double" w:sz="6" w:space="0" w:color="auto"/>
              <w:right w:val="dotted" w:sz="4" w:space="0" w:color="auto"/>
            </w:tcBorders>
          </w:tcPr>
          <w:p w:rsidR="001A6E77" w:rsidRPr="003261FD" w:rsidRDefault="001A6E77" w:rsidP="00F20AF4">
            <w:pPr>
              <w:spacing w:before="40" w:after="40"/>
              <w:jc w:val="center"/>
              <w:rPr>
                <w:color w:val="000000" w:themeColor="text1"/>
              </w:rPr>
            </w:pPr>
          </w:p>
        </w:tc>
        <w:tc>
          <w:tcPr>
            <w:tcW w:w="1440" w:type="dxa"/>
            <w:tcBorders>
              <w:top w:val="single" w:sz="6" w:space="0" w:color="auto"/>
              <w:left w:val="nil"/>
              <w:bottom w:val="double" w:sz="6" w:space="0" w:color="auto"/>
              <w:right w:val="double" w:sz="6" w:space="0" w:color="auto"/>
            </w:tcBorders>
          </w:tcPr>
          <w:p w:rsidR="001A6E77" w:rsidRPr="003261FD" w:rsidRDefault="001A6E77" w:rsidP="00F20AF4">
            <w:pPr>
              <w:tabs>
                <w:tab w:val="decimal" w:pos="703"/>
              </w:tabs>
              <w:spacing w:before="40" w:after="40"/>
              <w:jc w:val="left"/>
              <w:rPr>
                <w:color w:val="000000" w:themeColor="text1"/>
              </w:rPr>
            </w:pPr>
          </w:p>
        </w:tc>
      </w:tr>
      <w:tr w:rsidR="00383B05" w:rsidRPr="003261FD">
        <w:tc>
          <w:tcPr>
            <w:tcW w:w="9000" w:type="dxa"/>
            <w:gridSpan w:val="3"/>
          </w:tcPr>
          <w:p w:rsidR="001A6E77" w:rsidRPr="003261FD" w:rsidRDefault="002A243F" w:rsidP="00F20AF4">
            <w:pPr>
              <w:spacing w:before="160" w:after="80"/>
              <w:jc w:val="left"/>
              <w:rPr>
                <w:color w:val="000000" w:themeColor="text1"/>
                <w:sz w:val="20"/>
              </w:rPr>
            </w:pPr>
            <w:r w:rsidRPr="003261FD">
              <w:rPr>
                <w:color w:val="000000" w:themeColor="text1"/>
                <w:sz w:val="20"/>
              </w:rPr>
              <w:t>i)</w:t>
            </w:r>
            <w:r w:rsidR="001A6E77" w:rsidRPr="003261FD">
              <w:rPr>
                <w:color w:val="000000" w:themeColor="text1"/>
                <w:sz w:val="20"/>
              </w:rPr>
              <w:t xml:space="preserve"> All Provisional Sums are to be expended in whole or in part at the direction and discretion of the Engineer in accordance with </w:t>
            </w:r>
            <w:r w:rsidR="00F01699" w:rsidRPr="003261FD">
              <w:rPr>
                <w:color w:val="000000" w:themeColor="text1"/>
                <w:sz w:val="20"/>
              </w:rPr>
              <w:t>+</w:t>
            </w:r>
            <w:r w:rsidR="007349E1" w:rsidRPr="003261FD">
              <w:rPr>
                <w:color w:val="000000" w:themeColor="text1"/>
                <w:sz w:val="20"/>
              </w:rPr>
              <w:t>Clause</w:t>
            </w:r>
            <w:r w:rsidR="001A6E77" w:rsidRPr="003261FD">
              <w:rPr>
                <w:color w:val="000000" w:themeColor="text1"/>
                <w:sz w:val="20"/>
              </w:rPr>
              <w:t xml:space="preserve"> </w:t>
            </w:r>
            <w:r w:rsidR="00492429" w:rsidRPr="003261FD">
              <w:rPr>
                <w:color w:val="000000" w:themeColor="text1"/>
                <w:sz w:val="20"/>
              </w:rPr>
              <w:t>13.5</w:t>
            </w:r>
            <w:r w:rsidR="001A6E77" w:rsidRPr="003261FD">
              <w:rPr>
                <w:color w:val="000000" w:themeColor="text1"/>
                <w:sz w:val="20"/>
              </w:rPr>
              <w:t xml:space="preserve"> of the </w:t>
            </w:r>
            <w:r w:rsidR="00687913" w:rsidRPr="003261FD">
              <w:rPr>
                <w:color w:val="000000" w:themeColor="text1"/>
                <w:sz w:val="20"/>
              </w:rPr>
              <w:t>General Conditions</w:t>
            </w:r>
            <w:r w:rsidR="001A6E77" w:rsidRPr="003261FD">
              <w:rPr>
                <w:color w:val="000000" w:themeColor="text1"/>
                <w:sz w:val="20"/>
              </w:rPr>
              <w:t>.</w:t>
            </w:r>
          </w:p>
          <w:p w:rsidR="001A6E77" w:rsidRPr="003261FD" w:rsidRDefault="002A243F" w:rsidP="00F20AF4">
            <w:pPr>
              <w:spacing w:before="160" w:after="80"/>
              <w:jc w:val="left"/>
              <w:rPr>
                <w:color w:val="000000" w:themeColor="text1"/>
                <w:sz w:val="20"/>
              </w:rPr>
            </w:pPr>
            <w:r w:rsidRPr="003261FD">
              <w:rPr>
                <w:color w:val="000000" w:themeColor="text1"/>
                <w:sz w:val="20"/>
              </w:rPr>
              <w:t>ii)</w:t>
            </w:r>
            <w:r w:rsidR="001A6E77" w:rsidRPr="003261FD">
              <w:rPr>
                <w:color w:val="000000" w:themeColor="text1"/>
                <w:sz w:val="20"/>
              </w:rPr>
              <w:t xml:space="preserve"> To be entered by the Employer.</w:t>
            </w:r>
          </w:p>
          <w:p w:rsidR="005544E8" w:rsidRPr="003261FD" w:rsidRDefault="005544E8" w:rsidP="00F20AF4">
            <w:pPr>
              <w:spacing w:before="160" w:after="80"/>
              <w:jc w:val="left"/>
              <w:rPr>
                <w:color w:val="000000" w:themeColor="text1"/>
                <w:sz w:val="20"/>
              </w:rPr>
            </w:pPr>
            <w:r w:rsidRPr="003261FD">
              <w:rPr>
                <w:color w:val="000000" w:themeColor="text1"/>
                <w:sz w:val="20"/>
              </w:rPr>
              <w:t>* For evaluation purposes, Provisional Sum, other than Daywork will be excluded</w:t>
            </w:r>
          </w:p>
        </w:tc>
      </w:tr>
      <w:tr w:rsidR="00383B05" w:rsidRPr="003261FD">
        <w:tc>
          <w:tcPr>
            <w:tcW w:w="9000" w:type="dxa"/>
            <w:gridSpan w:val="3"/>
          </w:tcPr>
          <w:p w:rsidR="005544E8" w:rsidRPr="003261FD" w:rsidRDefault="005544E8" w:rsidP="00F20AF4">
            <w:pPr>
              <w:spacing w:before="40" w:after="40"/>
              <w:jc w:val="left"/>
              <w:rPr>
                <w:color w:val="000000" w:themeColor="text1"/>
                <w:sz w:val="20"/>
              </w:rPr>
            </w:pPr>
          </w:p>
        </w:tc>
      </w:tr>
    </w:tbl>
    <w:p w:rsidR="001A6E77" w:rsidRPr="003261FD" w:rsidRDefault="001A6E77" w:rsidP="00F20AF4">
      <w:pPr>
        <w:rPr>
          <w:color w:val="000000" w:themeColor="text1"/>
        </w:rPr>
      </w:pPr>
    </w:p>
    <w:p w:rsidR="006309F7" w:rsidRPr="003261FD" w:rsidRDefault="006309F7" w:rsidP="00F20AF4">
      <w:pPr>
        <w:pStyle w:val="explanatorynotes"/>
        <w:suppressAutoHyphens w:val="0"/>
        <w:spacing w:after="0" w:line="240" w:lineRule="auto"/>
        <w:rPr>
          <w:rFonts w:ascii="Times New Roman" w:hAnsi="Times New Roman"/>
          <w:color w:val="000000" w:themeColor="text1"/>
          <w:sz w:val="20"/>
        </w:rPr>
      </w:pPr>
      <w:r w:rsidRPr="003261FD">
        <w:rPr>
          <w:rFonts w:ascii="Times New Roman" w:hAnsi="Times New Roman"/>
          <w:color w:val="000000" w:themeColor="text1"/>
        </w:rPr>
        <w:br w:type="page"/>
      </w:r>
    </w:p>
    <w:tbl>
      <w:tblPr>
        <w:tblW w:w="0" w:type="auto"/>
        <w:tblLayout w:type="fixed"/>
        <w:tblLook w:val="0000" w:firstRow="0" w:lastRow="0" w:firstColumn="0" w:lastColumn="0" w:noHBand="0" w:noVBand="0"/>
      </w:tblPr>
      <w:tblGrid>
        <w:gridCol w:w="9198"/>
      </w:tblGrid>
      <w:tr w:rsidR="00383B05" w:rsidRPr="003261FD">
        <w:trPr>
          <w:trHeight w:val="900"/>
        </w:trPr>
        <w:tc>
          <w:tcPr>
            <w:tcW w:w="9198" w:type="dxa"/>
            <w:vAlign w:val="center"/>
          </w:tcPr>
          <w:p w:rsidR="006309F7" w:rsidRPr="003261FD" w:rsidRDefault="006309F7" w:rsidP="00F20AF4">
            <w:pPr>
              <w:pStyle w:val="SectionVHeader"/>
              <w:rPr>
                <w:color w:val="000000" w:themeColor="text1"/>
                <w:lang w:val="en-US"/>
              </w:rPr>
            </w:pPr>
            <w:bookmarkStart w:id="628" w:name="_Toc163966136"/>
            <w:bookmarkStart w:id="629" w:name="_Toc333564293"/>
            <w:bookmarkStart w:id="630" w:name="_Toc473814124"/>
            <w:r w:rsidRPr="003261FD">
              <w:rPr>
                <w:color w:val="000000" w:themeColor="text1"/>
                <w:lang w:val="en-US"/>
              </w:rPr>
              <w:t>Technical Proposal</w:t>
            </w:r>
            <w:bookmarkEnd w:id="628"/>
            <w:bookmarkEnd w:id="629"/>
            <w:bookmarkEnd w:id="630"/>
          </w:p>
        </w:tc>
      </w:tr>
    </w:tbl>
    <w:p w:rsidR="006309F7" w:rsidRPr="003261FD" w:rsidRDefault="006309F7" w:rsidP="00F20AF4">
      <w:pPr>
        <w:tabs>
          <w:tab w:val="left" w:pos="5238"/>
          <w:tab w:val="left" w:pos="5474"/>
          <w:tab w:val="left" w:pos="9468"/>
        </w:tabs>
        <w:jc w:val="left"/>
        <w:rPr>
          <w:color w:val="000000" w:themeColor="text1"/>
        </w:rPr>
      </w:pPr>
    </w:p>
    <w:p w:rsidR="006309F7" w:rsidRPr="003261FD" w:rsidRDefault="006309F7" w:rsidP="00F20AF4">
      <w:pPr>
        <w:tabs>
          <w:tab w:val="left" w:pos="5238"/>
          <w:tab w:val="left" w:pos="5474"/>
          <w:tab w:val="left" w:pos="9468"/>
        </w:tabs>
        <w:ind w:left="-90"/>
        <w:jc w:val="left"/>
        <w:rPr>
          <w:b/>
          <w:bCs/>
          <w:color w:val="000000" w:themeColor="text1"/>
          <w:sz w:val="28"/>
        </w:rPr>
      </w:pPr>
    </w:p>
    <w:p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Site Organization</w:t>
      </w:r>
    </w:p>
    <w:p w:rsidR="006309F7" w:rsidRPr="003261FD" w:rsidRDefault="006309F7" w:rsidP="00F20AF4">
      <w:pPr>
        <w:tabs>
          <w:tab w:val="left" w:pos="5238"/>
          <w:tab w:val="left" w:pos="5474"/>
          <w:tab w:val="left" w:pos="9468"/>
        </w:tabs>
        <w:ind w:left="-90"/>
        <w:jc w:val="left"/>
        <w:rPr>
          <w:b/>
          <w:bCs/>
          <w:color w:val="000000" w:themeColor="text1"/>
          <w:sz w:val="28"/>
        </w:rPr>
      </w:pPr>
    </w:p>
    <w:p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Method Statement</w:t>
      </w:r>
    </w:p>
    <w:p w:rsidR="006309F7" w:rsidRPr="003261FD" w:rsidRDefault="006309F7" w:rsidP="00F20AF4">
      <w:pPr>
        <w:tabs>
          <w:tab w:val="left" w:pos="5238"/>
          <w:tab w:val="left" w:pos="5474"/>
          <w:tab w:val="left" w:pos="9468"/>
        </w:tabs>
        <w:jc w:val="left"/>
        <w:rPr>
          <w:b/>
          <w:bCs/>
          <w:color w:val="000000" w:themeColor="text1"/>
          <w:sz w:val="28"/>
        </w:rPr>
      </w:pPr>
    </w:p>
    <w:p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Mobilization Schedule</w:t>
      </w:r>
    </w:p>
    <w:p w:rsidR="006309F7" w:rsidRPr="003261FD" w:rsidRDefault="006309F7" w:rsidP="00F20AF4">
      <w:pPr>
        <w:tabs>
          <w:tab w:val="left" w:pos="5238"/>
          <w:tab w:val="left" w:pos="5474"/>
          <w:tab w:val="left" w:pos="9468"/>
        </w:tabs>
        <w:ind w:left="-90"/>
        <w:jc w:val="left"/>
        <w:rPr>
          <w:b/>
          <w:bCs/>
          <w:color w:val="000000" w:themeColor="text1"/>
          <w:sz w:val="28"/>
        </w:rPr>
      </w:pPr>
    </w:p>
    <w:p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Construction Schedule</w:t>
      </w:r>
    </w:p>
    <w:p w:rsidR="00A07560" w:rsidRPr="003261FD" w:rsidRDefault="00A07560" w:rsidP="00A07560">
      <w:pPr>
        <w:pStyle w:val="ListParagraph"/>
        <w:rPr>
          <w:b/>
          <w:bCs/>
          <w:color w:val="000000" w:themeColor="text1"/>
          <w:sz w:val="28"/>
        </w:rPr>
      </w:pPr>
    </w:p>
    <w:p w:rsidR="00A07560" w:rsidRPr="003261FD" w:rsidRDefault="00E81038"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ESHS Management Strategies and Implementation Plans</w:t>
      </w:r>
    </w:p>
    <w:p w:rsidR="00E81038" w:rsidRPr="003261FD" w:rsidRDefault="00E81038" w:rsidP="00E81038">
      <w:pPr>
        <w:pStyle w:val="ListParagraph"/>
        <w:rPr>
          <w:b/>
          <w:bCs/>
          <w:color w:val="000000" w:themeColor="text1"/>
          <w:sz w:val="28"/>
        </w:rPr>
      </w:pPr>
    </w:p>
    <w:p w:rsidR="00E81038" w:rsidRPr="003261FD" w:rsidRDefault="00E81038"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Code of Conduct (ESHS)</w:t>
      </w:r>
    </w:p>
    <w:p w:rsidR="006309F7" w:rsidRPr="003261FD" w:rsidRDefault="006309F7" w:rsidP="00F20AF4">
      <w:pPr>
        <w:tabs>
          <w:tab w:val="left" w:pos="5238"/>
          <w:tab w:val="left" w:pos="5474"/>
          <w:tab w:val="left" w:pos="9468"/>
        </w:tabs>
        <w:ind w:left="-90"/>
        <w:jc w:val="left"/>
        <w:rPr>
          <w:b/>
          <w:bCs/>
          <w:color w:val="000000" w:themeColor="text1"/>
          <w:sz w:val="28"/>
        </w:rPr>
      </w:pPr>
    </w:p>
    <w:p w:rsidR="006309F7" w:rsidRPr="003261FD" w:rsidRDefault="006309F7" w:rsidP="007B47C6">
      <w:pPr>
        <w:numPr>
          <w:ilvl w:val="0"/>
          <w:numId w:val="3"/>
        </w:numPr>
        <w:tabs>
          <w:tab w:val="left" w:pos="5238"/>
          <w:tab w:val="left" w:pos="5474"/>
          <w:tab w:val="left" w:pos="9468"/>
        </w:tabs>
        <w:jc w:val="left"/>
        <w:rPr>
          <w:b/>
          <w:bCs/>
          <w:color w:val="000000" w:themeColor="text1"/>
          <w:sz w:val="28"/>
        </w:rPr>
      </w:pPr>
      <w:r w:rsidRPr="003261FD">
        <w:rPr>
          <w:b/>
          <w:bCs/>
          <w:color w:val="000000" w:themeColor="text1"/>
          <w:sz w:val="28"/>
        </w:rPr>
        <w:t>Equipment</w:t>
      </w:r>
    </w:p>
    <w:p w:rsidR="006309F7" w:rsidRPr="003261FD" w:rsidRDefault="006309F7" w:rsidP="00F20AF4">
      <w:pPr>
        <w:tabs>
          <w:tab w:val="left" w:pos="5238"/>
          <w:tab w:val="left" w:pos="5474"/>
          <w:tab w:val="left" w:pos="9468"/>
        </w:tabs>
        <w:jc w:val="left"/>
        <w:rPr>
          <w:b/>
          <w:bCs/>
          <w:color w:val="000000" w:themeColor="text1"/>
          <w:sz w:val="28"/>
        </w:rPr>
      </w:pPr>
    </w:p>
    <w:p w:rsidR="00800A31" w:rsidRPr="003261FD" w:rsidRDefault="00800A31" w:rsidP="007B47C6">
      <w:pPr>
        <w:numPr>
          <w:ilvl w:val="0"/>
          <w:numId w:val="3"/>
        </w:numPr>
        <w:tabs>
          <w:tab w:val="left" w:pos="5238"/>
          <w:tab w:val="left" w:pos="5474"/>
          <w:tab w:val="left" w:pos="9468"/>
        </w:tabs>
        <w:jc w:val="left"/>
        <w:rPr>
          <w:b/>
          <w:bCs/>
          <w:i/>
          <w:iCs/>
          <w:color w:val="000000" w:themeColor="text1"/>
          <w:sz w:val="28"/>
        </w:rPr>
      </w:pPr>
      <w:r w:rsidRPr="003261FD">
        <w:rPr>
          <w:b/>
          <w:bCs/>
          <w:iCs/>
          <w:color w:val="000000" w:themeColor="text1"/>
          <w:sz w:val="28"/>
        </w:rPr>
        <w:t xml:space="preserve">Key Personnel Schedule </w:t>
      </w:r>
    </w:p>
    <w:p w:rsidR="00800A31" w:rsidRPr="003261FD" w:rsidRDefault="00800A31" w:rsidP="00800A31">
      <w:pPr>
        <w:pStyle w:val="ListParagraph"/>
        <w:rPr>
          <w:b/>
          <w:bCs/>
          <w:color w:val="000000" w:themeColor="text1"/>
          <w:sz w:val="28"/>
        </w:rPr>
      </w:pPr>
    </w:p>
    <w:p w:rsidR="006309F7" w:rsidRPr="003261FD" w:rsidRDefault="006309F7" w:rsidP="007B47C6">
      <w:pPr>
        <w:numPr>
          <w:ilvl w:val="0"/>
          <w:numId w:val="3"/>
        </w:numPr>
        <w:tabs>
          <w:tab w:val="left" w:pos="5238"/>
          <w:tab w:val="left" w:pos="5474"/>
          <w:tab w:val="left" w:pos="9468"/>
        </w:tabs>
        <w:jc w:val="left"/>
        <w:rPr>
          <w:b/>
          <w:bCs/>
          <w:i/>
          <w:iCs/>
          <w:color w:val="000000" w:themeColor="text1"/>
          <w:sz w:val="28"/>
        </w:rPr>
      </w:pPr>
      <w:r w:rsidRPr="003261FD">
        <w:rPr>
          <w:b/>
          <w:bCs/>
          <w:color w:val="000000" w:themeColor="text1"/>
          <w:sz w:val="28"/>
        </w:rPr>
        <w:t>Others</w:t>
      </w:r>
    </w:p>
    <w:p w:rsidR="006309F7" w:rsidRPr="003261FD" w:rsidRDefault="006309F7" w:rsidP="00F20AF4">
      <w:pPr>
        <w:pStyle w:val="SectionVHeading2"/>
        <w:rPr>
          <w:color w:val="000000" w:themeColor="text1"/>
          <w:lang w:val="en-US"/>
        </w:rPr>
      </w:pPr>
      <w:r w:rsidRPr="003261FD">
        <w:rPr>
          <w:i/>
          <w:iCs/>
          <w:color w:val="000000" w:themeColor="text1"/>
          <w:lang w:val="en-US"/>
        </w:rPr>
        <w:br w:type="page"/>
      </w:r>
      <w:bookmarkStart w:id="631" w:name="_Toc333564294"/>
      <w:bookmarkStart w:id="632" w:name="_Toc473814125"/>
      <w:r w:rsidRPr="003261FD">
        <w:rPr>
          <w:color w:val="000000" w:themeColor="text1"/>
          <w:lang w:val="en-US"/>
        </w:rPr>
        <w:t>Site Organization</w:t>
      </w:r>
      <w:bookmarkEnd w:id="631"/>
      <w:bookmarkEnd w:id="632"/>
    </w:p>
    <w:p w:rsidR="007E46F2" w:rsidRPr="003261FD" w:rsidRDefault="007E46F2" w:rsidP="00DB0448">
      <w:pPr>
        <w:spacing w:before="60" w:after="60"/>
        <w:jc w:val="center"/>
        <w:rPr>
          <w:i/>
        </w:rPr>
      </w:pPr>
      <w:r w:rsidRPr="003261FD">
        <w:rPr>
          <w:i/>
        </w:rPr>
        <w:t>[insert Site Organization information]</w:t>
      </w:r>
    </w:p>
    <w:p w:rsidR="006309F7" w:rsidRPr="003261FD" w:rsidRDefault="006309F7" w:rsidP="00F20AF4">
      <w:pPr>
        <w:tabs>
          <w:tab w:val="left" w:pos="5238"/>
          <w:tab w:val="left" w:pos="5474"/>
          <w:tab w:val="left" w:pos="9468"/>
        </w:tabs>
        <w:jc w:val="left"/>
        <w:rPr>
          <w:b/>
          <w:bCs/>
          <w:i/>
          <w:iCs/>
          <w:color w:val="000000" w:themeColor="text1"/>
          <w:sz w:val="28"/>
        </w:rPr>
      </w:pPr>
      <w:r w:rsidRPr="003261FD">
        <w:rPr>
          <w:b/>
          <w:bCs/>
          <w:i/>
          <w:iCs/>
          <w:color w:val="000000" w:themeColor="text1"/>
          <w:sz w:val="28"/>
        </w:rPr>
        <w:br w:type="page"/>
      </w:r>
    </w:p>
    <w:p w:rsidR="006309F7" w:rsidRPr="003261FD" w:rsidRDefault="006309F7" w:rsidP="00F20AF4">
      <w:pPr>
        <w:pStyle w:val="SectionVHeading2"/>
        <w:rPr>
          <w:color w:val="000000" w:themeColor="text1"/>
          <w:lang w:val="en-US"/>
        </w:rPr>
      </w:pPr>
      <w:bookmarkStart w:id="633" w:name="_Toc333564295"/>
      <w:bookmarkStart w:id="634" w:name="_Toc473814126"/>
      <w:r w:rsidRPr="003261FD">
        <w:rPr>
          <w:color w:val="000000" w:themeColor="text1"/>
          <w:lang w:val="en-US"/>
        </w:rPr>
        <w:t>Method Statement</w:t>
      </w:r>
      <w:bookmarkEnd w:id="633"/>
      <w:bookmarkEnd w:id="634"/>
    </w:p>
    <w:p w:rsidR="007E46F2" w:rsidRPr="003261FD" w:rsidRDefault="007E46F2" w:rsidP="00DB0448">
      <w:pPr>
        <w:spacing w:before="60" w:after="60"/>
        <w:jc w:val="center"/>
        <w:rPr>
          <w:i/>
        </w:rPr>
      </w:pPr>
      <w:r w:rsidRPr="003261FD">
        <w:rPr>
          <w:i/>
        </w:rPr>
        <w:t>[insert Method Statement]</w:t>
      </w:r>
    </w:p>
    <w:p w:rsidR="006309F7" w:rsidRPr="003261FD" w:rsidRDefault="006309F7" w:rsidP="00F20AF4">
      <w:pPr>
        <w:tabs>
          <w:tab w:val="left" w:pos="5238"/>
          <w:tab w:val="left" w:pos="5474"/>
          <w:tab w:val="left" w:pos="9468"/>
        </w:tabs>
        <w:jc w:val="left"/>
        <w:rPr>
          <w:b/>
          <w:bCs/>
          <w:i/>
          <w:iCs/>
          <w:color w:val="000000" w:themeColor="text1"/>
          <w:sz w:val="28"/>
        </w:rPr>
      </w:pPr>
      <w:r w:rsidRPr="003261FD">
        <w:rPr>
          <w:b/>
          <w:bCs/>
          <w:i/>
          <w:iCs/>
          <w:color w:val="000000" w:themeColor="text1"/>
          <w:sz w:val="28"/>
        </w:rPr>
        <w:br w:type="page"/>
      </w:r>
    </w:p>
    <w:p w:rsidR="006309F7" w:rsidRPr="003261FD" w:rsidRDefault="006309F7" w:rsidP="00F20AF4">
      <w:pPr>
        <w:tabs>
          <w:tab w:val="left" w:pos="5238"/>
          <w:tab w:val="left" w:pos="5474"/>
          <w:tab w:val="left" w:pos="9468"/>
        </w:tabs>
        <w:jc w:val="left"/>
        <w:rPr>
          <w:b/>
          <w:bCs/>
          <w:i/>
          <w:iCs/>
          <w:color w:val="000000" w:themeColor="text1"/>
          <w:sz w:val="28"/>
        </w:rPr>
      </w:pPr>
    </w:p>
    <w:p w:rsidR="006309F7" w:rsidRPr="003261FD" w:rsidRDefault="006309F7" w:rsidP="00F20AF4">
      <w:pPr>
        <w:pStyle w:val="SectionVHeading2"/>
        <w:rPr>
          <w:color w:val="000000" w:themeColor="text1"/>
          <w:lang w:val="en-US"/>
        </w:rPr>
      </w:pPr>
      <w:bookmarkStart w:id="635" w:name="_Toc333564296"/>
      <w:bookmarkStart w:id="636" w:name="_Toc473814127"/>
      <w:r w:rsidRPr="003261FD">
        <w:rPr>
          <w:color w:val="000000" w:themeColor="text1"/>
          <w:lang w:val="en-US"/>
        </w:rPr>
        <w:t>Mobilization Schedule</w:t>
      </w:r>
      <w:bookmarkEnd w:id="635"/>
      <w:bookmarkEnd w:id="636"/>
    </w:p>
    <w:p w:rsidR="007E46F2" w:rsidRPr="003261FD" w:rsidRDefault="007E46F2" w:rsidP="00DB0448">
      <w:pPr>
        <w:spacing w:before="60" w:after="60"/>
        <w:jc w:val="center"/>
        <w:rPr>
          <w:i/>
        </w:rPr>
      </w:pPr>
      <w:r w:rsidRPr="003261FD">
        <w:rPr>
          <w:i/>
        </w:rPr>
        <w:t>[insert Mobilization Schedule]</w:t>
      </w:r>
    </w:p>
    <w:p w:rsidR="006309F7" w:rsidRPr="003261FD" w:rsidRDefault="006309F7" w:rsidP="00F20AF4">
      <w:pPr>
        <w:tabs>
          <w:tab w:val="left" w:pos="5238"/>
          <w:tab w:val="left" w:pos="5474"/>
          <w:tab w:val="left" w:pos="9468"/>
        </w:tabs>
        <w:ind w:left="-90"/>
        <w:jc w:val="left"/>
        <w:rPr>
          <w:b/>
          <w:bCs/>
          <w:i/>
          <w:iCs/>
          <w:color w:val="000000" w:themeColor="text1"/>
          <w:sz w:val="28"/>
        </w:rPr>
      </w:pPr>
      <w:r w:rsidRPr="003261FD">
        <w:rPr>
          <w:b/>
          <w:bCs/>
          <w:i/>
          <w:iCs/>
          <w:color w:val="000000" w:themeColor="text1"/>
          <w:sz w:val="28"/>
        </w:rPr>
        <w:br w:type="page"/>
      </w:r>
    </w:p>
    <w:p w:rsidR="006309F7" w:rsidRPr="003261FD" w:rsidRDefault="006309F7" w:rsidP="00F20AF4">
      <w:pPr>
        <w:tabs>
          <w:tab w:val="left" w:pos="5238"/>
          <w:tab w:val="left" w:pos="5474"/>
          <w:tab w:val="left" w:pos="9468"/>
        </w:tabs>
        <w:ind w:left="-90"/>
        <w:jc w:val="left"/>
        <w:rPr>
          <w:b/>
          <w:bCs/>
          <w:i/>
          <w:iCs/>
          <w:color w:val="000000" w:themeColor="text1"/>
          <w:sz w:val="28"/>
        </w:rPr>
      </w:pPr>
    </w:p>
    <w:p w:rsidR="007E46F2" w:rsidRPr="003261FD" w:rsidRDefault="006309F7" w:rsidP="00F20AF4">
      <w:pPr>
        <w:pStyle w:val="SectionVHeading2"/>
        <w:spacing w:before="240" w:after="360"/>
        <w:rPr>
          <w:color w:val="000000" w:themeColor="text1"/>
          <w:lang w:val="en-US"/>
        </w:rPr>
      </w:pPr>
      <w:bookmarkStart w:id="637" w:name="_Toc473814128"/>
      <w:bookmarkStart w:id="638" w:name="_Toc333564297"/>
      <w:r w:rsidRPr="003261FD">
        <w:rPr>
          <w:color w:val="000000" w:themeColor="text1"/>
          <w:lang w:val="en-US"/>
        </w:rPr>
        <w:t>Construction Schedule</w:t>
      </w:r>
      <w:bookmarkEnd w:id="637"/>
    </w:p>
    <w:p w:rsidR="007E46F2" w:rsidRPr="003261FD" w:rsidRDefault="007E46F2" w:rsidP="00DB0448">
      <w:pPr>
        <w:spacing w:before="60" w:after="60"/>
        <w:jc w:val="center"/>
        <w:rPr>
          <w:i/>
        </w:rPr>
      </w:pPr>
      <w:r w:rsidRPr="003261FD">
        <w:rPr>
          <w:i/>
        </w:rPr>
        <w:t>[insert Construction Schedule]</w:t>
      </w:r>
    </w:p>
    <w:p w:rsidR="00667D23" w:rsidRPr="003261FD" w:rsidRDefault="006309F7" w:rsidP="00F20AF4">
      <w:pPr>
        <w:pStyle w:val="SectionVHeading2"/>
        <w:spacing w:before="240" w:after="360"/>
        <w:rPr>
          <w:i/>
          <w:iCs/>
          <w:color w:val="000000" w:themeColor="text1"/>
          <w:lang w:val="en-US"/>
        </w:rPr>
      </w:pPr>
      <w:r w:rsidRPr="003261FD">
        <w:rPr>
          <w:i/>
          <w:iCs/>
          <w:color w:val="000000" w:themeColor="text1"/>
          <w:lang w:val="en-US"/>
        </w:rPr>
        <w:t xml:space="preserve"> </w:t>
      </w:r>
      <w:r w:rsidR="00667D23" w:rsidRPr="003261FD">
        <w:rPr>
          <w:i/>
          <w:iCs/>
          <w:color w:val="000000" w:themeColor="text1"/>
          <w:lang w:val="en-US"/>
        </w:rPr>
        <w:br w:type="page"/>
      </w:r>
    </w:p>
    <w:p w:rsidR="007E46F2" w:rsidRPr="003261FD" w:rsidRDefault="007E46F2" w:rsidP="007E46F2">
      <w:pPr>
        <w:pStyle w:val="SectionVHeading2"/>
        <w:spacing w:before="0" w:after="0"/>
        <w:rPr>
          <w:color w:val="000000" w:themeColor="text1"/>
          <w:lang w:val="en-US"/>
        </w:rPr>
      </w:pPr>
      <w:bookmarkStart w:id="639" w:name="_Toc473814129"/>
      <w:r w:rsidRPr="003261FD">
        <w:rPr>
          <w:color w:val="000000" w:themeColor="text1"/>
          <w:lang w:val="en-US"/>
        </w:rPr>
        <w:t>E</w:t>
      </w:r>
      <w:r w:rsidR="006048E2" w:rsidRPr="003261FD">
        <w:rPr>
          <w:color w:val="000000" w:themeColor="text1"/>
          <w:lang w:val="en-US"/>
        </w:rPr>
        <w:t xml:space="preserve">SHS </w:t>
      </w:r>
      <w:r w:rsidRPr="003261FD">
        <w:rPr>
          <w:color w:val="000000" w:themeColor="text1"/>
          <w:lang w:val="en-US"/>
        </w:rPr>
        <w:t>Management Strategies and Implementation Plans</w:t>
      </w:r>
      <w:bookmarkEnd w:id="639"/>
      <w:r w:rsidRPr="003261FD">
        <w:rPr>
          <w:color w:val="000000" w:themeColor="text1"/>
          <w:lang w:val="en-US"/>
        </w:rPr>
        <w:t xml:space="preserve"> </w:t>
      </w:r>
    </w:p>
    <w:p w:rsidR="00BD116F" w:rsidRPr="003261FD" w:rsidRDefault="00BD116F" w:rsidP="00BD116F">
      <w:pPr>
        <w:pStyle w:val="Heading4"/>
        <w:jc w:val="center"/>
      </w:pPr>
    </w:p>
    <w:p w:rsidR="00BD116F" w:rsidRPr="003261FD" w:rsidRDefault="00BD116F" w:rsidP="00BD116F">
      <w:pPr>
        <w:pStyle w:val="Heading4"/>
        <w:jc w:val="center"/>
      </w:pPr>
      <w:r w:rsidRPr="003261FD">
        <w:t>(ESHS-MSIP)</w:t>
      </w:r>
    </w:p>
    <w:p w:rsidR="007E46F2" w:rsidRPr="003261FD" w:rsidRDefault="007E46F2" w:rsidP="007E46F2">
      <w:pPr>
        <w:autoSpaceDE w:val="0"/>
        <w:autoSpaceDN w:val="0"/>
        <w:adjustRightInd w:val="0"/>
        <w:ind w:left="1080"/>
        <w:rPr>
          <w:rFonts w:cs="HelveticaNeue-Light"/>
        </w:rPr>
      </w:pPr>
    </w:p>
    <w:p w:rsidR="00BD116F" w:rsidRPr="003261FD" w:rsidRDefault="00BD116F" w:rsidP="00BD116F">
      <w:pPr>
        <w:pStyle w:val="Heading4"/>
        <w:ind w:left="990" w:hanging="25"/>
        <w:rPr>
          <w:b w:val="0"/>
          <w:sz w:val="22"/>
          <w:szCs w:val="22"/>
        </w:rPr>
      </w:pPr>
      <w:r w:rsidRPr="003261FD">
        <w:rPr>
          <w:b w:val="0"/>
          <w:sz w:val="22"/>
          <w:szCs w:val="22"/>
        </w:rPr>
        <w:t xml:space="preserve">The Bidder shall submit comprehensive and concise Environmental, Social, Health and Safety Management Strategies and Implementation Plans (ESHS-MSIP) as required by ITB 11.1 (h) of the Bid Data Sheet. These strategies and plans shall describe in detail the actions, materials, equipment, management processes etc. that will be implemented by the Contractor, and its subcontractors. </w:t>
      </w:r>
    </w:p>
    <w:p w:rsidR="00483F4F" w:rsidRPr="003D5226" w:rsidRDefault="00483F4F" w:rsidP="00483F4F">
      <w:pPr>
        <w:pStyle w:val="Heading4"/>
        <w:ind w:left="990" w:hanging="25"/>
        <w:rPr>
          <w:b w:val="0"/>
          <w:i/>
          <w:sz w:val="22"/>
        </w:rPr>
      </w:pPr>
      <w:r w:rsidRPr="004E5422">
        <w:rPr>
          <w:b w:val="0"/>
          <w:sz w:val="22"/>
          <w:szCs w:val="22"/>
        </w:rPr>
        <w:t xml:space="preserve">In developing </w:t>
      </w:r>
      <w:r w:rsidRPr="00CC0F9D">
        <w:rPr>
          <w:b w:val="0"/>
          <w:sz w:val="22"/>
          <w:szCs w:val="22"/>
        </w:rPr>
        <w:t>these strategies and plans, the Bidder shall have regard to the ESHS provisions of the contract including those as may be more fully described in the Works Requirements in Section VII</w:t>
      </w:r>
      <w:r>
        <w:rPr>
          <w:b w:val="0"/>
          <w:sz w:val="22"/>
          <w:szCs w:val="22"/>
        </w:rPr>
        <w:t>.</w:t>
      </w:r>
    </w:p>
    <w:p w:rsidR="00050B0E" w:rsidRPr="003261FD" w:rsidRDefault="00483F4F" w:rsidP="00AE3D42">
      <w:pPr>
        <w:pStyle w:val="SectionVHeading2"/>
        <w:spacing w:before="0" w:after="120"/>
        <w:jc w:val="left"/>
        <w:rPr>
          <w:b w:val="0"/>
          <w:iCs/>
          <w:color w:val="000000" w:themeColor="text1"/>
          <w:sz w:val="22"/>
          <w:szCs w:val="22"/>
          <w:lang w:val="en-US"/>
        </w:rPr>
      </w:pPr>
      <w:r w:rsidRPr="003261FD" w:rsidDel="00483F4F">
        <w:rPr>
          <w:b w:val="0"/>
          <w:sz w:val="22"/>
          <w:szCs w:val="22"/>
        </w:rPr>
        <w:t xml:space="preserve"> </w:t>
      </w:r>
    </w:p>
    <w:p w:rsidR="00E81038" w:rsidRPr="003261FD" w:rsidRDefault="00E81038" w:rsidP="00272733">
      <w:pPr>
        <w:pStyle w:val="SectionVHeading2"/>
        <w:spacing w:before="240" w:after="360"/>
        <w:jc w:val="left"/>
        <w:rPr>
          <w:b w:val="0"/>
          <w:iCs/>
          <w:color w:val="000000" w:themeColor="text1"/>
          <w:sz w:val="22"/>
          <w:szCs w:val="22"/>
          <w:lang w:val="en-US"/>
        </w:rPr>
      </w:pPr>
    </w:p>
    <w:p w:rsidR="008E75FA" w:rsidRPr="003261FD" w:rsidRDefault="008E75FA" w:rsidP="00E81038">
      <w:pPr>
        <w:pStyle w:val="SectionVHeading2"/>
        <w:spacing w:before="240" w:after="360"/>
        <w:jc w:val="left"/>
        <w:rPr>
          <w:i/>
          <w:iCs/>
          <w:color w:val="000000" w:themeColor="text1"/>
          <w:lang w:val="en-US"/>
        </w:rPr>
      </w:pPr>
      <w:r w:rsidRPr="003261FD">
        <w:rPr>
          <w:i/>
          <w:iCs/>
          <w:color w:val="000000" w:themeColor="text1"/>
          <w:lang w:val="en-US"/>
        </w:rPr>
        <w:br w:type="page"/>
      </w:r>
    </w:p>
    <w:p w:rsidR="007E46F2" w:rsidRPr="003261FD" w:rsidRDefault="007E46F2" w:rsidP="00B92CD0">
      <w:pPr>
        <w:pStyle w:val="SectionVHeading2"/>
        <w:spacing w:before="0" w:after="0"/>
        <w:rPr>
          <w:color w:val="000000" w:themeColor="text1"/>
          <w:lang w:val="en-US"/>
        </w:rPr>
      </w:pPr>
      <w:bookmarkStart w:id="640" w:name="_Toc473814130"/>
      <w:bookmarkStart w:id="641" w:name="_Toc463451327"/>
      <w:r w:rsidRPr="003261FD">
        <w:rPr>
          <w:color w:val="000000" w:themeColor="text1"/>
          <w:lang w:val="en-US"/>
        </w:rPr>
        <w:t>Code of Conduct</w:t>
      </w:r>
      <w:r w:rsidR="00B92CD0" w:rsidRPr="003261FD">
        <w:rPr>
          <w:color w:val="000000" w:themeColor="text1"/>
          <w:lang w:val="en-US"/>
        </w:rPr>
        <w:t xml:space="preserve">: </w:t>
      </w:r>
      <w:r w:rsidRPr="003261FD">
        <w:rPr>
          <w:color w:val="000000" w:themeColor="text1"/>
          <w:lang w:val="en-US"/>
        </w:rPr>
        <w:t>Environmental, Social, Health and Safety (ESHS)</w:t>
      </w:r>
      <w:bookmarkEnd w:id="640"/>
      <w:r w:rsidRPr="003261FD">
        <w:rPr>
          <w:color w:val="000000" w:themeColor="text1"/>
          <w:lang w:val="en-US"/>
        </w:rPr>
        <w:t xml:space="preserve"> </w:t>
      </w:r>
    </w:p>
    <w:p w:rsidR="007E46F2" w:rsidRPr="003261FD" w:rsidRDefault="007E46F2" w:rsidP="007E46F2">
      <w:pPr>
        <w:autoSpaceDE w:val="0"/>
        <w:autoSpaceDN w:val="0"/>
        <w:adjustRightInd w:val="0"/>
        <w:jc w:val="center"/>
        <w:rPr>
          <w:rFonts w:ascii="TimesNewRoman" w:hAnsi="TimesNewRoman"/>
          <w:b/>
          <w:sz w:val="36"/>
          <w:szCs w:val="36"/>
        </w:rPr>
      </w:pPr>
    </w:p>
    <w:p w:rsidR="00483F4F" w:rsidRDefault="00BD116F" w:rsidP="00483F4F">
      <w:pPr>
        <w:pStyle w:val="Heading4"/>
        <w:ind w:left="965" w:firstLine="0"/>
        <w:rPr>
          <w:b w:val="0"/>
          <w:bCs w:val="0"/>
        </w:rPr>
      </w:pPr>
      <w:r w:rsidRPr="003261FD">
        <w:rPr>
          <w:b w:val="0"/>
        </w:rPr>
        <w:t xml:space="preserve">The Bidder shall submit the Code of Conduct that will apply to the Contractor’s employees and subcontractors as required by ITB 11.1 (h) of the Bid Data Sheet. The Code of Conduct shall ensure compliance with the ESHS provisions of the contract, including those as may be more fully described </w:t>
      </w:r>
      <w:r w:rsidR="00483F4F">
        <w:rPr>
          <w:b w:val="0"/>
        </w:rPr>
        <w:t xml:space="preserve">in the </w:t>
      </w:r>
      <w:r w:rsidR="00483F4F" w:rsidRPr="00CC0F9D">
        <w:rPr>
          <w:b w:val="0"/>
          <w:bCs w:val="0"/>
        </w:rPr>
        <w:t>Works Requirements in Section VII.</w:t>
      </w:r>
      <w:r w:rsidR="00483F4F">
        <w:rPr>
          <w:b w:val="0"/>
          <w:bCs w:val="0"/>
        </w:rPr>
        <w:t xml:space="preserve"> </w:t>
      </w:r>
    </w:p>
    <w:p w:rsidR="00BD116F" w:rsidRPr="003261FD" w:rsidRDefault="00483F4F" w:rsidP="00BD116F">
      <w:pPr>
        <w:pStyle w:val="Heading4"/>
        <w:ind w:left="990" w:hanging="25"/>
      </w:pPr>
      <w:r w:rsidRPr="003261FD" w:rsidDel="00483F4F">
        <w:rPr>
          <w:b w:val="0"/>
        </w:rPr>
        <w:t xml:space="preserve"> </w:t>
      </w:r>
      <w:r w:rsidR="00BD116F" w:rsidRPr="003261FD">
        <w:rPr>
          <w:b w:val="0"/>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r w:rsidR="00BD116F" w:rsidRPr="003261FD">
        <w:t>.</w:t>
      </w:r>
    </w:p>
    <w:p w:rsidR="007C775C" w:rsidRPr="003261FD" w:rsidRDefault="007C775C" w:rsidP="00627BD0">
      <w:pPr>
        <w:pStyle w:val="SPDForm2"/>
        <w:jc w:val="left"/>
        <w:rPr>
          <w:b w:val="0"/>
          <w:iCs/>
          <w:color w:val="000000" w:themeColor="text1"/>
          <w:sz w:val="22"/>
          <w:szCs w:val="22"/>
        </w:rPr>
      </w:pPr>
    </w:p>
    <w:p w:rsidR="007C775C" w:rsidRPr="003261FD" w:rsidRDefault="007C775C" w:rsidP="00627BD0">
      <w:pPr>
        <w:pStyle w:val="SPDForm2"/>
        <w:jc w:val="left"/>
        <w:rPr>
          <w:b w:val="0"/>
          <w:sz w:val="22"/>
          <w:szCs w:val="22"/>
        </w:rPr>
      </w:pPr>
    </w:p>
    <w:bookmarkEnd w:id="641"/>
    <w:p w:rsidR="006309F7" w:rsidRPr="003261FD" w:rsidRDefault="006309F7" w:rsidP="00F20AF4">
      <w:pPr>
        <w:pStyle w:val="SectionVHeading2"/>
        <w:spacing w:before="240" w:after="360"/>
        <w:rPr>
          <w:rStyle w:val="Table"/>
          <w:rFonts w:ascii="Times New Roman" w:hAnsi="Times New Roman"/>
          <w:color w:val="000000" w:themeColor="text1"/>
          <w:sz w:val="28"/>
          <w:lang w:val="en-US"/>
        </w:rPr>
      </w:pPr>
      <w:r w:rsidRPr="003261FD">
        <w:rPr>
          <w:i/>
          <w:iCs/>
          <w:color w:val="000000" w:themeColor="text1"/>
          <w:lang w:val="en-US"/>
        </w:rPr>
        <w:br w:type="page"/>
      </w:r>
      <w:bookmarkStart w:id="642" w:name="_Toc333564298"/>
      <w:bookmarkStart w:id="643" w:name="_Toc473814131"/>
      <w:r w:rsidR="00E15F2D" w:rsidRPr="003261FD">
        <w:rPr>
          <w:iCs/>
          <w:color w:val="000000" w:themeColor="text1"/>
          <w:lang w:val="en-US"/>
        </w:rPr>
        <w:t>Form EQU: Equipment</w:t>
      </w:r>
      <w:bookmarkEnd w:id="638"/>
      <w:bookmarkEnd w:id="642"/>
      <w:bookmarkEnd w:id="643"/>
    </w:p>
    <w:p w:rsidR="006309F7" w:rsidRPr="003261FD" w:rsidRDefault="006309F7" w:rsidP="00F20AF4">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 xml:space="preserve">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der.</w:t>
      </w:r>
    </w:p>
    <w:p w:rsidR="006309F7" w:rsidRPr="003261FD" w:rsidRDefault="006309F7" w:rsidP="00F20AF4">
      <w:pPr>
        <w:suppressAutoHyphens/>
        <w:rPr>
          <w:rStyle w:val="Table"/>
          <w:rFonts w:ascii="Times New Roman" w:hAnsi="Times New Roman"/>
          <w:color w:val="000000" w:themeColor="text1"/>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3261FD">
        <w:trPr>
          <w:cantSplit/>
        </w:trPr>
        <w:tc>
          <w:tcPr>
            <w:tcW w:w="9090" w:type="dxa"/>
            <w:gridSpan w:val="3"/>
            <w:tcBorders>
              <w:top w:val="single" w:sz="6" w:space="0" w:color="auto"/>
              <w:left w:val="single" w:sz="6" w:space="0" w:color="auto"/>
              <w:bottom w:val="single" w:sz="6" w:space="0" w:color="auto"/>
              <w:righ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Item of equipment</w:t>
            </w:r>
          </w:p>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trPr>
          <w:cantSplit/>
        </w:trPr>
        <w:tc>
          <w:tcPr>
            <w:tcW w:w="1440" w:type="dxa"/>
            <w:tcBorders>
              <w:top w:val="single" w:sz="6" w:space="0" w:color="auto"/>
              <w:lef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Equipment information</w:t>
            </w:r>
          </w:p>
        </w:tc>
        <w:tc>
          <w:tcPr>
            <w:tcW w:w="3960" w:type="dxa"/>
            <w:tcBorders>
              <w:top w:val="single" w:sz="6" w:space="0" w:color="auto"/>
              <w:left w:val="single" w:sz="6" w:space="0" w:color="auto"/>
            </w:tcBorders>
          </w:tcPr>
          <w:p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manufacturer</w:t>
            </w:r>
          </w:p>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Model and power rating</w:t>
            </w:r>
          </w:p>
        </w:tc>
      </w:tr>
      <w:tr w:rsidR="00383B05" w:rsidRPr="003261FD">
        <w:trPr>
          <w:cantSplit/>
        </w:trPr>
        <w:tc>
          <w:tcPr>
            <w:tcW w:w="1440" w:type="dxa"/>
            <w:tcBorders>
              <w:lef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Capacity</w:t>
            </w:r>
          </w:p>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690" w:type="dxa"/>
            <w:tcBorders>
              <w:top w:val="single" w:sz="6" w:space="0" w:color="auto"/>
              <w:left w:val="single" w:sz="6" w:space="0" w:color="auto"/>
              <w:right w:val="single" w:sz="6" w:space="0" w:color="auto"/>
            </w:tcBorders>
          </w:tcPr>
          <w:p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Year of manufacture</w:t>
            </w:r>
          </w:p>
        </w:tc>
      </w:tr>
      <w:tr w:rsidR="00383B05" w:rsidRPr="003261FD">
        <w:trPr>
          <w:cantSplit/>
        </w:trPr>
        <w:tc>
          <w:tcPr>
            <w:tcW w:w="1440" w:type="dxa"/>
            <w:tcBorders>
              <w:top w:val="single" w:sz="6" w:space="0" w:color="auto"/>
              <w:lef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status</w:t>
            </w:r>
          </w:p>
        </w:tc>
        <w:tc>
          <w:tcPr>
            <w:tcW w:w="7650" w:type="dxa"/>
            <w:gridSpan w:val="2"/>
            <w:tcBorders>
              <w:top w:val="single" w:sz="6" w:space="0" w:color="auto"/>
              <w:left w:val="single" w:sz="6" w:space="0" w:color="auto"/>
              <w:right w:val="single" w:sz="6" w:space="0" w:color="auto"/>
            </w:tcBorders>
          </w:tcPr>
          <w:p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Current location</w:t>
            </w:r>
          </w:p>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trPr>
          <w:cantSplit/>
        </w:trPr>
        <w:tc>
          <w:tcPr>
            <w:tcW w:w="1440" w:type="dxa"/>
            <w:tcBorders>
              <w:lef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current commitments</w:t>
            </w:r>
          </w:p>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trPr>
          <w:cantSplit/>
        </w:trPr>
        <w:tc>
          <w:tcPr>
            <w:tcW w:w="1440" w:type="dxa"/>
            <w:tcBorders>
              <w:lef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trPr>
          <w:cantSplit/>
        </w:trPr>
        <w:tc>
          <w:tcPr>
            <w:tcW w:w="1440" w:type="dxa"/>
            <w:tcBorders>
              <w:top w:val="single" w:sz="6" w:space="0" w:color="auto"/>
              <w:left w:val="single" w:sz="6" w:space="0" w:color="auto"/>
              <w:bottom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rsidR="006309F7" w:rsidRPr="003261FD" w:rsidRDefault="006309F7" w:rsidP="00F20AF4">
            <w:pPr>
              <w:suppressAutoHyphens/>
              <w:spacing w:before="40" w:after="40"/>
              <w:ind w:left="192" w:hanging="192"/>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Indicate source of the equipment</w:t>
            </w:r>
          </w:p>
          <w:p w:rsidR="006309F7" w:rsidRPr="003261FD" w:rsidRDefault="006309F7" w:rsidP="00F20AF4">
            <w:pPr>
              <w:pStyle w:val="Header"/>
              <w:tabs>
                <w:tab w:val="left" w:pos="-964"/>
                <w:tab w:val="left" w:pos="-482"/>
                <w:tab w:val="left" w:pos="192"/>
                <w:tab w:val="left" w:pos="1097"/>
                <w:tab w:val="left" w:pos="1941"/>
                <w:tab w:val="left" w:pos="2906"/>
              </w:tabs>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Owned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Rented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Leased</w:t>
            </w:r>
            <w:r w:rsidRPr="003261FD">
              <w:rPr>
                <w:rStyle w:val="Table"/>
                <w:rFonts w:ascii="Times New Roman" w:hAnsi="Times New Roman"/>
                <w:color w:val="000000" w:themeColor="text1"/>
                <w:spacing w:val="-2"/>
                <w:sz w:val="24"/>
              </w:rPr>
              <w:tab/>
            </w:r>
            <w:r w:rsidR="00771587" w:rsidRPr="003261FD">
              <w:rPr>
                <w:rStyle w:val="Table"/>
                <w:rFonts w:ascii="Times New Roman" w:hAnsi="Times New Roman"/>
                <w:color w:val="000000" w:themeColor="text1"/>
                <w:spacing w:val="-2"/>
                <w:sz w:val="24"/>
              </w:rPr>
              <w:fldChar w:fldCharType="begin"/>
            </w:r>
            <w:r w:rsidRPr="003261FD">
              <w:rPr>
                <w:rStyle w:val="Table"/>
                <w:rFonts w:ascii="Times New Roman" w:hAnsi="Times New Roman"/>
                <w:color w:val="000000" w:themeColor="text1"/>
                <w:spacing w:val="-2"/>
                <w:sz w:val="24"/>
              </w:rPr>
              <w:instrText>symbol 111 \f "Wingdings" \s 12</w:instrText>
            </w:r>
            <w:r w:rsidR="00771587" w:rsidRPr="003261FD">
              <w:rPr>
                <w:rStyle w:val="Table"/>
                <w:rFonts w:ascii="Times New Roman" w:hAnsi="Times New Roman"/>
                <w:color w:val="000000" w:themeColor="text1"/>
                <w:spacing w:val="-2"/>
                <w:sz w:val="24"/>
              </w:rPr>
              <w:fldChar w:fldCharType="separate"/>
            </w:r>
            <w:r w:rsidRPr="003261FD">
              <w:rPr>
                <w:rStyle w:val="Table"/>
                <w:rFonts w:ascii="Times New Roman" w:hAnsi="Times New Roman"/>
                <w:color w:val="000000" w:themeColor="text1"/>
                <w:spacing w:val="-2"/>
                <w:sz w:val="24"/>
              </w:rPr>
              <w:t>o</w:t>
            </w:r>
            <w:r w:rsidR="00771587" w:rsidRPr="003261FD">
              <w:rPr>
                <w:rStyle w:val="Table"/>
                <w:rFonts w:ascii="Times New Roman" w:hAnsi="Times New Roman"/>
                <w:color w:val="000000" w:themeColor="text1"/>
                <w:spacing w:val="-2"/>
                <w:sz w:val="24"/>
              </w:rPr>
              <w:fldChar w:fldCharType="end"/>
            </w:r>
            <w:r w:rsidRPr="003261FD">
              <w:rPr>
                <w:rStyle w:val="Table"/>
                <w:rFonts w:ascii="Times New Roman" w:hAnsi="Times New Roman"/>
                <w:color w:val="000000" w:themeColor="text1"/>
                <w:spacing w:val="-2"/>
                <w:sz w:val="24"/>
              </w:rPr>
              <w:t xml:space="preserve"> Specially manufactured</w:t>
            </w:r>
          </w:p>
        </w:tc>
      </w:tr>
    </w:tbl>
    <w:p w:rsidR="006309F7" w:rsidRPr="003261FD" w:rsidRDefault="006309F7" w:rsidP="00F20AF4">
      <w:pPr>
        <w:suppressAutoHyphens/>
        <w:spacing w:before="240" w:after="2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 xml:space="preserve">Omit the following information for equipment owned by the </w:t>
      </w:r>
      <w:r w:rsidR="00F25823" w:rsidRPr="003261FD">
        <w:rPr>
          <w:rStyle w:val="Table"/>
          <w:rFonts w:ascii="Times New Roman" w:hAnsi="Times New Roman"/>
          <w:color w:val="000000" w:themeColor="text1"/>
          <w:spacing w:val="-2"/>
          <w:sz w:val="24"/>
        </w:rPr>
        <w:t>Bid</w:t>
      </w:r>
      <w:r w:rsidRPr="003261FD">
        <w:rPr>
          <w:rStyle w:val="Table"/>
          <w:rFonts w:ascii="Times New Roman" w:hAnsi="Times New Roman"/>
          <w:color w:val="000000" w:themeColor="text1"/>
          <w:spacing w:val="-2"/>
          <w:sz w:val="24"/>
        </w:rPr>
        <w:t>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383B05" w:rsidRPr="003261FD">
        <w:trPr>
          <w:cantSplit/>
        </w:trPr>
        <w:tc>
          <w:tcPr>
            <w:tcW w:w="1440" w:type="dxa"/>
            <w:tcBorders>
              <w:top w:val="single" w:sz="6" w:space="0" w:color="auto"/>
              <w:lef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Owner</w:t>
            </w:r>
          </w:p>
        </w:tc>
        <w:tc>
          <w:tcPr>
            <w:tcW w:w="7650" w:type="dxa"/>
            <w:gridSpan w:val="2"/>
            <w:tcBorders>
              <w:top w:val="single" w:sz="6" w:space="0" w:color="auto"/>
              <w:left w:val="single" w:sz="6" w:space="0" w:color="auto"/>
              <w:righ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Name of owner</w:t>
            </w:r>
          </w:p>
        </w:tc>
      </w:tr>
      <w:tr w:rsidR="00383B05" w:rsidRPr="003261FD">
        <w:trPr>
          <w:cantSplit/>
        </w:trPr>
        <w:tc>
          <w:tcPr>
            <w:tcW w:w="1440" w:type="dxa"/>
            <w:tcBorders>
              <w:lef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Address of owner</w:t>
            </w:r>
          </w:p>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trPr>
          <w:cantSplit/>
        </w:trPr>
        <w:tc>
          <w:tcPr>
            <w:tcW w:w="1440" w:type="dxa"/>
            <w:tcBorders>
              <w:lef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7650" w:type="dxa"/>
            <w:gridSpan w:val="2"/>
            <w:tcBorders>
              <w:left w:val="single" w:sz="6" w:space="0" w:color="auto"/>
              <w:righ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trPr>
          <w:cantSplit/>
        </w:trPr>
        <w:tc>
          <w:tcPr>
            <w:tcW w:w="1440" w:type="dxa"/>
            <w:tcBorders>
              <w:lef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Telephone</w:t>
            </w:r>
          </w:p>
        </w:tc>
        <w:tc>
          <w:tcPr>
            <w:tcW w:w="3690" w:type="dxa"/>
            <w:tcBorders>
              <w:top w:val="single" w:sz="6" w:space="0" w:color="auto"/>
              <w:left w:val="single" w:sz="6" w:space="0" w:color="auto"/>
              <w:righ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Contact name and title</w:t>
            </w:r>
          </w:p>
        </w:tc>
      </w:tr>
      <w:tr w:rsidR="00383B05" w:rsidRPr="003261FD">
        <w:trPr>
          <w:cantSplit/>
        </w:trPr>
        <w:tc>
          <w:tcPr>
            <w:tcW w:w="1440" w:type="dxa"/>
            <w:tcBorders>
              <w:lef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c>
          <w:tcPr>
            <w:tcW w:w="3960" w:type="dxa"/>
            <w:tcBorders>
              <w:top w:val="single" w:sz="6" w:space="0" w:color="auto"/>
              <w:lef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Fax</w:t>
            </w:r>
          </w:p>
        </w:tc>
        <w:tc>
          <w:tcPr>
            <w:tcW w:w="3690" w:type="dxa"/>
            <w:tcBorders>
              <w:top w:val="single" w:sz="6" w:space="0" w:color="auto"/>
              <w:left w:val="single" w:sz="6" w:space="0" w:color="auto"/>
              <w:righ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Telex</w:t>
            </w:r>
          </w:p>
        </w:tc>
      </w:tr>
      <w:tr w:rsidR="00383B05" w:rsidRPr="003261FD">
        <w:trPr>
          <w:cantSplit/>
        </w:trPr>
        <w:tc>
          <w:tcPr>
            <w:tcW w:w="1440" w:type="dxa"/>
            <w:tcBorders>
              <w:top w:val="single" w:sz="6" w:space="0" w:color="auto"/>
              <w:lef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Agreements</w:t>
            </w:r>
          </w:p>
        </w:tc>
        <w:tc>
          <w:tcPr>
            <w:tcW w:w="7650" w:type="dxa"/>
            <w:gridSpan w:val="2"/>
            <w:tcBorders>
              <w:top w:val="single" w:sz="6" w:space="0" w:color="auto"/>
              <w:left w:val="single" w:sz="6" w:space="0" w:color="auto"/>
              <w:righ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r w:rsidRPr="003261FD">
              <w:rPr>
                <w:rStyle w:val="Table"/>
                <w:rFonts w:ascii="Times New Roman" w:hAnsi="Times New Roman"/>
                <w:color w:val="000000" w:themeColor="text1"/>
                <w:spacing w:val="-2"/>
                <w:sz w:val="24"/>
              </w:rPr>
              <w:t>Details of rental / lease / manufacture agreements specific to the project</w:t>
            </w:r>
          </w:p>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trPr>
          <w:cantSplit/>
        </w:trPr>
        <w:tc>
          <w:tcPr>
            <w:tcW w:w="1440" w:type="dxa"/>
            <w:tcBorders>
              <w:top w:val="dotted" w:sz="4" w:space="0" w:color="auto"/>
              <w:left w:val="single" w:sz="6" w:space="0" w:color="auto"/>
              <w:bottom w:val="dotted" w:sz="4" w:space="0" w:color="auto"/>
            </w:tcBorders>
          </w:tcPr>
          <w:p w:rsidR="006309F7" w:rsidRPr="003261FD" w:rsidRDefault="006309F7" w:rsidP="00F20AF4">
            <w:pPr>
              <w:suppressAutoHyphens/>
              <w:spacing w:before="40" w:after="40"/>
              <w:rPr>
                <w:rStyle w:val="Table"/>
                <w:rFonts w:ascii="Times New Roman" w:hAnsi="Times New Roman"/>
                <w:i/>
                <w:color w:val="000000" w:themeColor="text1"/>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r w:rsidR="00383B05" w:rsidRPr="003261FD">
        <w:trPr>
          <w:cantSplit/>
        </w:trPr>
        <w:tc>
          <w:tcPr>
            <w:tcW w:w="1440" w:type="dxa"/>
            <w:tcBorders>
              <w:left w:val="single" w:sz="6" w:space="0" w:color="auto"/>
              <w:bottom w:val="single" w:sz="6" w:space="0" w:color="auto"/>
            </w:tcBorders>
          </w:tcPr>
          <w:p w:rsidR="006309F7" w:rsidRPr="003261FD" w:rsidRDefault="006309F7" w:rsidP="00F20AF4">
            <w:pPr>
              <w:suppressAutoHyphens/>
              <w:spacing w:before="40" w:after="40"/>
              <w:rPr>
                <w:rStyle w:val="Table"/>
                <w:rFonts w:ascii="Times New Roman" w:hAnsi="Times New Roman"/>
                <w:i/>
                <w:color w:val="000000" w:themeColor="text1"/>
                <w:spacing w:val="-2"/>
                <w:sz w:val="24"/>
              </w:rPr>
            </w:pPr>
          </w:p>
        </w:tc>
        <w:tc>
          <w:tcPr>
            <w:tcW w:w="7650" w:type="dxa"/>
            <w:gridSpan w:val="2"/>
            <w:tcBorders>
              <w:left w:val="single" w:sz="6" w:space="0" w:color="auto"/>
              <w:bottom w:val="single" w:sz="6" w:space="0" w:color="auto"/>
              <w:right w:val="single" w:sz="6" w:space="0" w:color="auto"/>
            </w:tcBorders>
          </w:tcPr>
          <w:p w:rsidR="006309F7" w:rsidRPr="003261FD" w:rsidRDefault="006309F7" w:rsidP="00F20AF4">
            <w:pPr>
              <w:suppressAutoHyphens/>
              <w:spacing w:before="40" w:after="40"/>
              <w:rPr>
                <w:rStyle w:val="Table"/>
                <w:rFonts w:ascii="Times New Roman" w:hAnsi="Times New Roman"/>
                <w:color w:val="000000" w:themeColor="text1"/>
                <w:spacing w:val="-2"/>
                <w:sz w:val="24"/>
              </w:rPr>
            </w:pPr>
          </w:p>
        </w:tc>
      </w:tr>
    </w:tbl>
    <w:p w:rsidR="006309F7" w:rsidRPr="003261FD" w:rsidRDefault="006309F7" w:rsidP="00F20AF4">
      <w:pPr>
        <w:rPr>
          <w:color w:val="000000" w:themeColor="text1"/>
        </w:rPr>
      </w:pPr>
    </w:p>
    <w:p w:rsidR="006309F7" w:rsidRPr="003261FD" w:rsidRDefault="006309F7" w:rsidP="00F20AF4">
      <w:pPr>
        <w:tabs>
          <w:tab w:val="left" w:pos="5238"/>
          <w:tab w:val="left" w:pos="5474"/>
          <w:tab w:val="left" w:pos="9468"/>
        </w:tabs>
        <w:jc w:val="center"/>
        <w:rPr>
          <w:color w:val="000000" w:themeColor="text1"/>
        </w:rPr>
      </w:pPr>
      <w:r w:rsidRPr="003261FD">
        <w:rPr>
          <w:color w:val="000000" w:themeColor="text1"/>
        </w:rPr>
        <w:br w:type="page"/>
      </w:r>
    </w:p>
    <w:p w:rsidR="00AC76B8" w:rsidRPr="003261FD" w:rsidRDefault="00AC76B8" w:rsidP="006048E2">
      <w:pPr>
        <w:pStyle w:val="SectionVHeading2"/>
        <w:spacing w:before="240" w:after="0"/>
        <w:rPr>
          <w:bCs/>
          <w:color w:val="000000" w:themeColor="text1"/>
          <w:lang w:val="en-US"/>
        </w:rPr>
      </w:pPr>
      <w:bookmarkStart w:id="644" w:name="_Toc473814132"/>
      <w:bookmarkStart w:id="645" w:name="_Toc333564300"/>
      <w:bookmarkStart w:id="646" w:name="_Toc437338958"/>
      <w:bookmarkStart w:id="647" w:name="_Toc462645155"/>
      <w:r w:rsidRPr="003261FD">
        <w:rPr>
          <w:bCs/>
          <w:color w:val="000000" w:themeColor="text1"/>
          <w:lang w:val="en-US"/>
        </w:rPr>
        <w:t>Form PER -1</w:t>
      </w:r>
      <w:bookmarkEnd w:id="644"/>
    </w:p>
    <w:p w:rsidR="00800A31" w:rsidRPr="003261FD" w:rsidRDefault="00800A31" w:rsidP="00AC76B8">
      <w:pPr>
        <w:jc w:val="center"/>
        <w:outlineLvl w:val="0"/>
        <w:rPr>
          <w:rFonts w:ascii="Times New Roman Bold" w:eastAsia="SimSun" w:hAnsi="Times New Roman Bold"/>
          <w:b/>
          <w:smallCaps/>
          <w:sz w:val="36"/>
          <w:szCs w:val="20"/>
        </w:rPr>
      </w:pPr>
    </w:p>
    <w:p w:rsidR="00800A31" w:rsidRPr="003261FD" w:rsidRDefault="00800A31" w:rsidP="00800A31">
      <w:pPr>
        <w:jc w:val="center"/>
        <w:rPr>
          <w:b/>
          <w:sz w:val="36"/>
          <w:szCs w:val="20"/>
        </w:rPr>
      </w:pPr>
      <w:r w:rsidRPr="003261FD">
        <w:rPr>
          <w:b/>
          <w:sz w:val="36"/>
          <w:szCs w:val="20"/>
        </w:rPr>
        <w:t xml:space="preserve">Contractor’s Representative and </w:t>
      </w:r>
      <w:r w:rsidR="00AC76B8" w:rsidRPr="003261FD">
        <w:rPr>
          <w:b/>
          <w:sz w:val="36"/>
          <w:szCs w:val="20"/>
        </w:rPr>
        <w:t>Key Personnel</w:t>
      </w:r>
      <w:r w:rsidRPr="003261FD">
        <w:rPr>
          <w:b/>
          <w:sz w:val="36"/>
          <w:szCs w:val="20"/>
        </w:rPr>
        <w:t xml:space="preserve"> </w:t>
      </w:r>
    </w:p>
    <w:p w:rsidR="00AC76B8" w:rsidRPr="003261FD" w:rsidRDefault="00800A31" w:rsidP="00800A31">
      <w:pPr>
        <w:jc w:val="center"/>
        <w:rPr>
          <w:b/>
          <w:sz w:val="36"/>
          <w:szCs w:val="20"/>
        </w:rPr>
      </w:pPr>
      <w:r w:rsidRPr="003261FD">
        <w:rPr>
          <w:b/>
          <w:sz w:val="36"/>
          <w:szCs w:val="20"/>
        </w:rPr>
        <w:t>Schedule</w:t>
      </w:r>
      <w:r w:rsidR="00AC76B8" w:rsidRPr="003261FD">
        <w:rPr>
          <w:b/>
          <w:sz w:val="36"/>
          <w:szCs w:val="20"/>
        </w:rPr>
        <w:t xml:space="preserve"> </w:t>
      </w:r>
    </w:p>
    <w:p w:rsidR="00A47BD4" w:rsidRPr="003261FD" w:rsidRDefault="00A47BD4" w:rsidP="00AC76B8">
      <w:pPr>
        <w:tabs>
          <w:tab w:val="left" w:pos="5238"/>
          <w:tab w:val="left" w:pos="5474"/>
          <w:tab w:val="left" w:pos="9468"/>
          <w:tab w:val="right" w:leader="underscore" w:pos="9504"/>
        </w:tabs>
        <w:jc w:val="center"/>
        <w:rPr>
          <w:szCs w:val="20"/>
        </w:rPr>
      </w:pPr>
    </w:p>
    <w:p w:rsidR="00A47BD4" w:rsidRPr="003261FD" w:rsidRDefault="00A47BD4" w:rsidP="00AC76B8">
      <w:pPr>
        <w:suppressAutoHyphens/>
        <w:rPr>
          <w:spacing w:val="-2"/>
          <w:sz w:val="20"/>
          <w:szCs w:val="20"/>
        </w:rPr>
      </w:pPr>
    </w:p>
    <w:p w:rsidR="00AC76B8" w:rsidRPr="003261FD" w:rsidRDefault="00AC76B8" w:rsidP="00AC76B8">
      <w:pPr>
        <w:suppressAutoHyphens/>
        <w:rPr>
          <w:spacing w:val="-2"/>
        </w:rPr>
      </w:pPr>
      <w:r w:rsidRPr="003261FD">
        <w:rPr>
          <w:spacing w:val="-2"/>
        </w:rPr>
        <w:t xml:space="preserve">Bidders should provide the names </w:t>
      </w:r>
      <w:r w:rsidR="00A47BD4" w:rsidRPr="003261FD">
        <w:rPr>
          <w:spacing w:val="-2"/>
        </w:rPr>
        <w:t xml:space="preserve">and details of the suitably qualified Contractor’s Representative and </w:t>
      </w:r>
      <w:r w:rsidRPr="003261FD">
        <w:rPr>
          <w:spacing w:val="-2"/>
        </w:rPr>
        <w:t>Key Personnel to perform the Contract. The data on their experience should be supplied using the Form</w:t>
      </w:r>
      <w:r w:rsidR="00714CF8" w:rsidRPr="003261FD">
        <w:rPr>
          <w:spacing w:val="-2"/>
        </w:rPr>
        <w:t xml:space="preserve"> PER-2</w:t>
      </w:r>
      <w:r w:rsidRPr="003261FD">
        <w:rPr>
          <w:spacing w:val="-2"/>
        </w:rPr>
        <w:t xml:space="preserve"> below for each candidate. </w:t>
      </w:r>
    </w:p>
    <w:p w:rsidR="00AC76B8" w:rsidRPr="003261FD" w:rsidRDefault="00AC76B8" w:rsidP="00AC76B8">
      <w:pPr>
        <w:suppressAutoHyphens/>
        <w:spacing w:after="120"/>
        <w:ind w:left="86"/>
        <w:rPr>
          <w:b/>
          <w:spacing w:val="-2"/>
        </w:rPr>
      </w:pPr>
    </w:p>
    <w:p w:rsidR="00AC76B8" w:rsidRPr="003261FD" w:rsidRDefault="00A76008" w:rsidP="00AC76B8">
      <w:pPr>
        <w:suppressAutoHyphens/>
        <w:spacing w:after="120"/>
        <w:ind w:left="86"/>
        <w:rPr>
          <w:i/>
          <w:spacing w:val="-2"/>
        </w:rPr>
      </w:pPr>
      <w:r w:rsidRPr="003261FD">
        <w:rPr>
          <w:b/>
          <w:spacing w:val="-2"/>
        </w:rPr>
        <w:t xml:space="preserve">Contractor’ Representative and </w:t>
      </w:r>
      <w:r w:rsidR="00AC76B8" w:rsidRPr="003261FD">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AC76B8" w:rsidRPr="003261FD" w:rsidTr="00274C37">
        <w:trPr>
          <w:cantSplit/>
        </w:trPr>
        <w:tc>
          <w:tcPr>
            <w:tcW w:w="720" w:type="dxa"/>
            <w:tcBorders>
              <w:top w:val="single" w:sz="6" w:space="0" w:color="auto"/>
              <w:left w:val="single" w:sz="6" w:space="0" w:color="auto"/>
              <w:bottom w:val="nil"/>
              <w:right w:val="nil"/>
            </w:tcBorders>
            <w:hideMark/>
          </w:tcPr>
          <w:p w:rsidR="00AC76B8" w:rsidRPr="003261FD" w:rsidRDefault="00AC76B8" w:rsidP="00274C37">
            <w:pPr>
              <w:suppressAutoHyphens/>
              <w:spacing w:before="80" w:after="80"/>
              <w:rPr>
                <w:b/>
                <w:bCs/>
                <w:spacing w:val="-2"/>
                <w:sz w:val="20"/>
              </w:rPr>
            </w:pPr>
            <w:r w:rsidRPr="003261FD">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rsidR="00AC76B8" w:rsidRPr="003261FD" w:rsidRDefault="00AC76B8" w:rsidP="00274C37">
            <w:pPr>
              <w:suppressAutoHyphens/>
              <w:spacing w:before="80" w:after="80"/>
              <w:rPr>
                <w:b/>
                <w:bCs/>
                <w:spacing w:val="-2"/>
                <w:sz w:val="20"/>
              </w:rPr>
            </w:pPr>
            <w:r w:rsidRPr="003261FD">
              <w:rPr>
                <w:b/>
                <w:bCs/>
                <w:spacing w:val="-2"/>
                <w:sz w:val="20"/>
              </w:rPr>
              <w:t xml:space="preserve">Title of position: </w:t>
            </w:r>
            <w:r w:rsidR="006D76A5" w:rsidRPr="003261FD">
              <w:rPr>
                <w:bCs/>
                <w:spacing w:val="-2"/>
                <w:sz w:val="20"/>
              </w:rPr>
              <w:t>Contractor’s Representative</w:t>
            </w:r>
          </w:p>
        </w:tc>
      </w:tr>
      <w:tr w:rsidR="00AC76B8" w:rsidRPr="003261FD" w:rsidTr="00274C37">
        <w:trPr>
          <w:cantSplit/>
        </w:trPr>
        <w:tc>
          <w:tcPr>
            <w:tcW w:w="720" w:type="dxa"/>
            <w:tcBorders>
              <w:top w:val="nil"/>
              <w:left w:val="single" w:sz="6" w:space="0" w:color="auto"/>
              <w:bottom w:val="nil"/>
              <w:right w:val="nil"/>
            </w:tcBorders>
          </w:tcPr>
          <w:p w:rsidR="00AC76B8" w:rsidRPr="003261FD" w:rsidRDefault="00AC76B8" w:rsidP="00274C37">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AC76B8" w:rsidRPr="003261FD" w:rsidRDefault="00AC76B8" w:rsidP="00274C37">
            <w:pPr>
              <w:suppressAutoHyphens/>
              <w:spacing w:before="80" w:after="80"/>
              <w:rPr>
                <w:b/>
                <w:bCs/>
                <w:spacing w:val="-2"/>
                <w:sz w:val="20"/>
              </w:rPr>
            </w:pPr>
            <w:r w:rsidRPr="003261FD">
              <w:rPr>
                <w:b/>
                <w:bCs/>
                <w:spacing w:val="-2"/>
                <w:sz w:val="20"/>
              </w:rPr>
              <w:t>Name</w:t>
            </w:r>
            <w:r w:rsidR="006D76A5" w:rsidRPr="003261FD">
              <w:rPr>
                <w:b/>
                <w:bCs/>
                <w:spacing w:val="-2"/>
                <w:sz w:val="20"/>
              </w:rPr>
              <w:t xml:space="preserve"> of candidate:</w:t>
            </w:r>
            <w:r w:rsidRPr="003261FD">
              <w:rPr>
                <w:b/>
                <w:bCs/>
                <w:spacing w:val="-2"/>
                <w:sz w:val="20"/>
              </w:rPr>
              <w:t xml:space="preserve"> </w:t>
            </w:r>
          </w:p>
        </w:tc>
      </w:tr>
      <w:tr w:rsidR="00B017A7" w:rsidRPr="003261FD" w:rsidTr="00B017A7">
        <w:trPr>
          <w:cantSplit/>
        </w:trPr>
        <w:tc>
          <w:tcPr>
            <w:tcW w:w="720" w:type="dxa"/>
            <w:tcBorders>
              <w:top w:val="nil"/>
              <w:left w:val="single" w:sz="6" w:space="0" w:color="auto"/>
              <w:bottom w:val="nil"/>
              <w:right w:val="nil"/>
            </w:tcBorders>
          </w:tcPr>
          <w:p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B017A7" w:rsidRPr="003261FD" w:rsidRDefault="00B017A7" w:rsidP="00B017A7">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B017A7" w:rsidRPr="003261FD" w:rsidRDefault="00B017A7" w:rsidP="00B017A7">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B017A7" w:rsidRPr="003261FD" w:rsidTr="00B017A7">
        <w:trPr>
          <w:cantSplit/>
        </w:trPr>
        <w:tc>
          <w:tcPr>
            <w:tcW w:w="720" w:type="dxa"/>
            <w:tcBorders>
              <w:top w:val="nil"/>
              <w:left w:val="single" w:sz="6" w:space="0" w:color="auto"/>
              <w:bottom w:val="nil"/>
              <w:right w:val="nil"/>
            </w:tcBorders>
          </w:tcPr>
          <w:p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B017A7" w:rsidRPr="003261FD" w:rsidRDefault="00B017A7" w:rsidP="00B017A7">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B017A7" w:rsidRPr="003261FD" w:rsidRDefault="00B017A7" w:rsidP="00B017A7">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B017A7" w:rsidRPr="003261FD" w:rsidTr="00B017A7">
        <w:trPr>
          <w:cantSplit/>
        </w:trPr>
        <w:tc>
          <w:tcPr>
            <w:tcW w:w="720" w:type="dxa"/>
            <w:tcBorders>
              <w:top w:val="nil"/>
              <w:left w:val="single" w:sz="6" w:space="0" w:color="auto"/>
              <w:bottom w:val="nil"/>
              <w:right w:val="nil"/>
            </w:tcBorders>
          </w:tcPr>
          <w:p w:rsidR="00B017A7" w:rsidRPr="003261FD" w:rsidRDefault="00B017A7" w:rsidP="00B017A7">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B017A7" w:rsidRPr="003261FD" w:rsidRDefault="00A76008" w:rsidP="00B017A7">
            <w:pPr>
              <w:jc w:val="left"/>
              <w:rPr>
                <w:b/>
                <w:sz w:val="20"/>
                <w:szCs w:val="20"/>
              </w:rPr>
            </w:pPr>
            <w:r w:rsidRPr="003261FD">
              <w:rPr>
                <w:b/>
                <w:sz w:val="20"/>
                <w:szCs w:val="20"/>
              </w:rPr>
              <w:t>Expected time schedule</w:t>
            </w:r>
            <w:r w:rsidR="00B017A7" w:rsidRPr="003261FD">
              <w:rPr>
                <w:b/>
                <w:sz w:val="20"/>
                <w:szCs w:val="20"/>
              </w:rPr>
              <w:t xml:space="preserve"> for this position:</w:t>
            </w:r>
          </w:p>
        </w:tc>
        <w:tc>
          <w:tcPr>
            <w:tcW w:w="6470" w:type="dxa"/>
            <w:tcBorders>
              <w:top w:val="single" w:sz="6" w:space="0" w:color="auto"/>
              <w:left w:val="single" w:sz="6" w:space="0" w:color="auto"/>
              <w:bottom w:val="nil"/>
              <w:right w:val="single" w:sz="6" w:space="0" w:color="auto"/>
            </w:tcBorders>
          </w:tcPr>
          <w:p w:rsidR="00B017A7" w:rsidRPr="003261FD" w:rsidRDefault="00B017A7" w:rsidP="00B017A7">
            <w:pPr>
              <w:jc w:val="left"/>
              <w:rPr>
                <w:sz w:val="20"/>
                <w:szCs w:val="20"/>
              </w:rPr>
            </w:pPr>
            <w:r w:rsidRPr="003261FD">
              <w:rPr>
                <w:sz w:val="20"/>
                <w:szCs w:val="20"/>
              </w:rPr>
              <w:t>[</w:t>
            </w:r>
            <w:r w:rsidRPr="003261FD">
              <w:rPr>
                <w:i/>
                <w:sz w:val="20"/>
                <w:szCs w:val="20"/>
              </w:rPr>
              <w:t xml:space="preserve">insert the </w:t>
            </w:r>
            <w:r w:rsidR="00A76008" w:rsidRPr="003261FD">
              <w:rPr>
                <w:i/>
                <w:sz w:val="20"/>
                <w:szCs w:val="20"/>
              </w:rPr>
              <w:t>expected time schedule</w:t>
            </w:r>
            <w:r w:rsidRPr="003261FD">
              <w:rPr>
                <w:i/>
                <w:sz w:val="20"/>
                <w:szCs w:val="20"/>
              </w:rPr>
              <w:t xml:space="preserve"> for this position (</w:t>
            </w:r>
            <w:r w:rsidR="00A76008" w:rsidRPr="003261FD">
              <w:rPr>
                <w:i/>
                <w:sz w:val="20"/>
                <w:szCs w:val="20"/>
              </w:rPr>
              <w:t>e.g. attach high level Gantt</w:t>
            </w:r>
            <w:r w:rsidRPr="003261FD">
              <w:rPr>
                <w:i/>
                <w:sz w:val="20"/>
                <w:szCs w:val="20"/>
              </w:rPr>
              <w:t xml:space="preserve"> chart</w:t>
            </w:r>
            <w:r w:rsidRPr="003261FD">
              <w:rPr>
                <w:sz w:val="20"/>
                <w:szCs w:val="20"/>
              </w:rPr>
              <w:t>]</w:t>
            </w:r>
          </w:p>
        </w:tc>
      </w:tr>
      <w:tr w:rsidR="00A76008" w:rsidRPr="003261FD" w:rsidTr="00AD5D85">
        <w:trPr>
          <w:cantSplit/>
        </w:trPr>
        <w:tc>
          <w:tcPr>
            <w:tcW w:w="720" w:type="dxa"/>
            <w:tcBorders>
              <w:top w:val="single" w:sz="6" w:space="0" w:color="auto"/>
              <w:left w:val="single" w:sz="6" w:space="0" w:color="auto"/>
              <w:bottom w:val="nil"/>
              <w:right w:val="nil"/>
            </w:tcBorders>
            <w:hideMark/>
          </w:tcPr>
          <w:p w:rsidR="00A76008" w:rsidRPr="003261FD" w:rsidRDefault="00A76008" w:rsidP="00AD5D85">
            <w:pPr>
              <w:suppressAutoHyphens/>
              <w:spacing w:before="80" w:after="80"/>
              <w:rPr>
                <w:b/>
                <w:bCs/>
                <w:spacing w:val="-2"/>
                <w:sz w:val="20"/>
              </w:rPr>
            </w:pPr>
            <w:r w:rsidRPr="003261FD">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rsidR="00A76008" w:rsidRPr="003261FD" w:rsidRDefault="00A76008" w:rsidP="00AD5D85">
            <w:pPr>
              <w:suppressAutoHyphens/>
              <w:spacing w:before="80" w:after="80"/>
              <w:rPr>
                <w:b/>
                <w:bCs/>
                <w:spacing w:val="-2"/>
                <w:sz w:val="20"/>
              </w:rPr>
            </w:pPr>
            <w:r w:rsidRPr="003261FD">
              <w:rPr>
                <w:b/>
                <w:bCs/>
                <w:spacing w:val="-2"/>
                <w:sz w:val="20"/>
              </w:rPr>
              <w:t xml:space="preserve">Title of position: </w:t>
            </w:r>
            <w:r w:rsidRPr="003261FD">
              <w:rPr>
                <w:bCs/>
                <w:i/>
                <w:spacing w:val="-2"/>
                <w:sz w:val="20"/>
              </w:rPr>
              <w:t>[Environmental Specialist]</w:t>
            </w:r>
          </w:p>
        </w:tc>
      </w:tr>
      <w:tr w:rsidR="00A76008" w:rsidRPr="003261FD" w:rsidTr="00AD5D85">
        <w:trPr>
          <w:cantSplit/>
        </w:trPr>
        <w:tc>
          <w:tcPr>
            <w:tcW w:w="720" w:type="dxa"/>
            <w:tcBorders>
              <w:top w:val="nil"/>
              <w:left w:val="single" w:sz="6" w:space="0" w:color="auto"/>
              <w:bottom w:val="nil"/>
              <w:right w:val="nil"/>
            </w:tcBorders>
          </w:tcPr>
          <w:p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A76008" w:rsidRPr="003261FD" w:rsidRDefault="006D76A5" w:rsidP="00AD5D85">
            <w:pPr>
              <w:suppressAutoHyphens/>
              <w:spacing w:before="80" w:after="80"/>
              <w:rPr>
                <w:b/>
                <w:bCs/>
                <w:spacing w:val="-2"/>
                <w:sz w:val="20"/>
              </w:rPr>
            </w:pPr>
            <w:r w:rsidRPr="003261FD">
              <w:rPr>
                <w:b/>
                <w:bCs/>
                <w:spacing w:val="-2"/>
                <w:sz w:val="20"/>
              </w:rPr>
              <w:t>Name of candidate:</w:t>
            </w:r>
          </w:p>
        </w:tc>
      </w:tr>
      <w:tr w:rsidR="00A76008" w:rsidRPr="003261FD" w:rsidTr="00AD5D85">
        <w:trPr>
          <w:cantSplit/>
        </w:trPr>
        <w:tc>
          <w:tcPr>
            <w:tcW w:w="720" w:type="dxa"/>
            <w:tcBorders>
              <w:top w:val="nil"/>
              <w:left w:val="single" w:sz="6" w:space="0" w:color="auto"/>
              <w:bottom w:val="nil"/>
              <w:right w:val="nil"/>
            </w:tcBorders>
          </w:tcPr>
          <w:p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rsidTr="00AD5D85">
        <w:trPr>
          <w:cantSplit/>
        </w:trPr>
        <w:tc>
          <w:tcPr>
            <w:tcW w:w="720" w:type="dxa"/>
            <w:tcBorders>
              <w:top w:val="nil"/>
              <w:left w:val="single" w:sz="6" w:space="0" w:color="auto"/>
              <w:bottom w:val="nil"/>
              <w:right w:val="nil"/>
            </w:tcBorders>
          </w:tcPr>
          <w:p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rsidTr="00AD5D85">
        <w:trPr>
          <w:cantSplit/>
        </w:trPr>
        <w:tc>
          <w:tcPr>
            <w:tcW w:w="720" w:type="dxa"/>
            <w:tcBorders>
              <w:top w:val="nil"/>
              <w:left w:val="single" w:sz="6" w:space="0" w:color="auto"/>
              <w:bottom w:val="nil"/>
              <w:right w:val="nil"/>
            </w:tcBorders>
          </w:tcPr>
          <w:p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A76008" w:rsidRPr="003261FD" w:rsidTr="00AD5D85">
        <w:trPr>
          <w:cantSplit/>
        </w:trPr>
        <w:tc>
          <w:tcPr>
            <w:tcW w:w="720" w:type="dxa"/>
            <w:tcBorders>
              <w:top w:val="single" w:sz="6" w:space="0" w:color="auto"/>
              <w:left w:val="single" w:sz="6" w:space="0" w:color="auto"/>
              <w:bottom w:val="nil"/>
              <w:right w:val="nil"/>
            </w:tcBorders>
            <w:hideMark/>
          </w:tcPr>
          <w:p w:rsidR="00A76008" w:rsidRPr="003261FD" w:rsidRDefault="00A76008" w:rsidP="00AD5D85">
            <w:pPr>
              <w:suppressAutoHyphens/>
              <w:spacing w:before="80" w:after="80"/>
              <w:rPr>
                <w:b/>
                <w:bCs/>
                <w:spacing w:val="-2"/>
                <w:sz w:val="20"/>
              </w:rPr>
            </w:pPr>
            <w:r w:rsidRPr="003261FD">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rsidR="00A76008" w:rsidRPr="003261FD" w:rsidRDefault="00A76008" w:rsidP="00AD5D85">
            <w:pPr>
              <w:suppressAutoHyphens/>
              <w:spacing w:before="80" w:after="80"/>
              <w:rPr>
                <w:b/>
                <w:bCs/>
                <w:spacing w:val="-2"/>
                <w:sz w:val="20"/>
              </w:rPr>
            </w:pPr>
            <w:r w:rsidRPr="003261FD">
              <w:rPr>
                <w:b/>
                <w:bCs/>
                <w:spacing w:val="-2"/>
                <w:sz w:val="20"/>
              </w:rPr>
              <w:t xml:space="preserve">Title of position: </w:t>
            </w:r>
            <w:r w:rsidRPr="003261FD">
              <w:rPr>
                <w:bCs/>
                <w:i/>
                <w:spacing w:val="-2"/>
                <w:sz w:val="20"/>
              </w:rPr>
              <w:t>[Health and Safety Specialist]</w:t>
            </w:r>
          </w:p>
        </w:tc>
      </w:tr>
      <w:tr w:rsidR="00A76008" w:rsidRPr="003261FD" w:rsidTr="00AD5D85">
        <w:trPr>
          <w:cantSplit/>
        </w:trPr>
        <w:tc>
          <w:tcPr>
            <w:tcW w:w="720" w:type="dxa"/>
            <w:tcBorders>
              <w:top w:val="nil"/>
              <w:left w:val="single" w:sz="6" w:space="0" w:color="auto"/>
              <w:bottom w:val="nil"/>
              <w:right w:val="nil"/>
            </w:tcBorders>
          </w:tcPr>
          <w:p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A76008" w:rsidRPr="003261FD" w:rsidRDefault="006D76A5" w:rsidP="00AD5D85">
            <w:pPr>
              <w:suppressAutoHyphens/>
              <w:spacing w:before="80" w:after="80"/>
              <w:rPr>
                <w:b/>
                <w:bCs/>
                <w:spacing w:val="-2"/>
                <w:sz w:val="20"/>
              </w:rPr>
            </w:pPr>
            <w:r w:rsidRPr="003261FD">
              <w:rPr>
                <w:b/>
                <w:bCs/>
                <w:spacing w:val="-2"/>
                <w:sz w:val="20"/>
              </w:rPr>
              <w:t>Name of candidate:</w:t>
            </w:r>
          </w:p>
        </w:tc>
      </w:tr>
      <w:tr w:rsidR="00A76008" w:rsidRPr="003261FD" w:rsidTr="00AD5D85">
        <w:trPr>
          <w:cantSplit/>
        </w:trPr>
        <w:tc>
          <w:tcPr>
            <w:tcW w:w="720" w:type="dxa"/>
            <w:tcBorders>
              <w:top w:val="nil"/>
              <w:left w:val="single" w:sz="6" w:space="0" w:color="auto"/>
              <w:bottom w:val="nil"/>
              <w:right w:val="nil"/>
            </w:tcBorders>
          </w:tcPr>
          <w:p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rsidTr="00AD5D85">
        <w:trPr>
          <w:cantSplit/>
        </w:trPr>
        <w:tc>
          <w:tcPr>
            <w:tcW w:w="720" w:type="dxa"/>
            <w:tcBorders>
              <w:top w:val="nil"/>
              <w:left w:val="single" w:sz="6" w:space="0" w:color="auto"/>
              <w:bottom w:val="nil"/>
              <w:right w:val="nil"/>
            </w:tcBorders>
          </w:tcPr>
          <w:p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rsidTr="00AD5D85">
        <w:trPr>
          <w:cantSplit/>
        </w:trPr>
        <w:tc>
          <w:tcPr>
            <w:tcW w:w="720" w:type="dxa"/>
            <w:tcBorders>
              <w:top w:val="nil"/>
              <w:left w:val="single" w:sz="6" w:space="0" w:color="auto"/>
              <w:bottom w:val="nil"/>
              <w:right w:val="nil"/>
            </w:tcBorders>
          </w:tcPr>
          <w:p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A76008" w:rsidRPr="003261FD" w:rsidTr="00AD5D85">
        <w:trPr>
          <w:cantSplit/>
        </w:trPr>
        <w:tc>
          <w:tcPr>
            <w:tcW w:w="720" w:type="dxa"/>
            <w:tcBorders>
              <w:top w:val="single" w:sz="6" w:space="0" w:color="auto"/>
              <w:left w:val="single" w:sz="6" w:space="0" w:color="auto"/>
              <w:bottom w:val="nil"/>
              <w:right w:val="nil"/>
            </w:tcBorders>
            <w:hideMark/>
          </w:tcPr>
          <w:p w:rsidR="00A76008" w:rsidRPr="003261FD" w:rsidRDefault="00A76008" w:rsidP="00AD5D85">
            <w:pPr>
              <w:suppressAutoHyphens/>
              <w:spacing w:before="80" w:after="80"/>
              <w:rPr>
                <w:b/>
                <w:bCs/>
                <w:spacing w:val="-2"/>
                <w:sz w:val="20"/>
              </w:rPr>
            </w:pPr>
            <w:r w:rsidRPr="003261FD">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rsidR="00A76008" w:rsidRPr="003261FD" w:rsidRDefault="00A76008" w:rsidP="00AD5D85">
            <w:pPr>
              <w:suppressAutoHyphens/>
              <w:spacing w:before="80" w:after="80"/>
              <w:rPr>
                <w:b/>
                <w:bCs/>
                <w:spacing w:val="-2"/>
                <w:sz w:val="20"/>
              </w:rPr>
            </w:pPr>
            <w:r w:rsidRPr="003261FD">
              <w:rPr>
                <w:b/>
                <w:bCs/>
                <w:spacing w:val="-2"/>
                <w:sz w:val="20"/>
              </w:rPr>
              <w:t xml:space="preserve">Title of position: </w:t>
            </w:r>
            <w:r w:rsidRPr="003261FD">
              <w:rPr>
                <w:bCs/>
                <w:i/>
                <w:spacing w:val="-2"/>
                <w:sz w:val="20"/>
              </w:rPr>
              <w:t>[Social Specialist]</w:t>
            </w:r>
          </w:p>
        </w:tc>
      </w:tr>
      <w:tr w:rsidR="00A76008" w:rsidRPr="003261FD" w:rsidTr="00AD5D85">
        <w:trPr>
          <w:cantSplit/>
        </w:trPr>
        <w:tc>
          <w:tcPr>
            <w:tcW w:w="720" w:type="dxa"/>
            <w:tcBorders>
              <w:top w:val="nil"/>
              <w:left w:val="single" w:sz="6" w:space="0" w:color="auto"/>
              <w:bottom w:val="nil"/>
              <w:right w:val="nil"/>
            </w:tcBorders>
          </w:tcPr>
          <w:p w:rsidR="00A76008" w:rsidRPr="003261FD" w:rsidRDefault="00A76008" w:rsidP="00AD5D8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A76008" w:rsidRPr="003261FD" w:rsidRDefault="006D76A5" w:rsidP="00AD5D85">
            <w:pPr>
              <w:suppressAutoHyphens/>
              <w:spacing w:before="80" w:after="80"/>
              <w:rPr>
                <w:b/>
                <w:bCs/>
                <w:spacing w:val="-2"/>
                <w:sz w:val="20"/>
              </w:rPr>
            </w:pPr>
            <w:r w:rsidRPr="003261FD">
              <w:rPr>
                <w:b/>
                <w:bCs/>
                <w:spacing w:val="-2"/>
                <w:sz w:val="20"/>
              </w:rPr>
              <w:t xml:space="preserve">Name of candidate: </w:t>
            </w:r>
            <w:r w:rsidR="00A76008" w:rsidRPr="003261FD">
              <w:rPr>
                <w:b/>
                <w:bCs/>
                <w:spacing w:val="-2"/>
                <w:sz w:val="20"/>
              </w:rPr>
              <w:t xml:space="preserve"> </w:t>
            </w:r>
          </w:p>
        </w:tc>
      </w:tr>
      <w:tr w:rsidR="00A76008" w:rsidRPr="003261FD" w:rsidTr="00AD5D85">
        <w:trPr>
          <w:cantSplit/>
        </w:trPr>
        <w:tc>
          <w:tcPr>
            <w:tcW w:w="720" w:type="dxa"/>
            <w:tcBorders>
              <w:top w:val="nil"/>
              <w:left w:val="single" w:sz="6" w:space="0" w:color="auto"/>
              <w:bottom w:val="nil"/>
              <w:right w:val="nil"/>
            </w:tcBorders>
          </w:tcPr>
          <w:p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261FD" w:rsidRDefault="00A76008" w:rsidP="00AD5D8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A76008" w:rsidRPr="003261FD" w:rsidRDefault="00A76008" w:rsidP="00AD5D8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A76008" w:rsidRPr="003261FD" w:rsidTr="00AD5D85">
        <w:trPr>
          <w:cantSplit/>
        </w:trPr>
        <w:tc>
          <w:tcPr>
            <w:tcW w:w="720" w:type="dxa"/>
            <w:tcBorders>
              <w:top w:val="nil"/>
              <w:left w:val="single" w:sz="6" w:space="0" w:color="auto"/>
              <w:bottom w:val="nil"/>
              <w:right w:val="nil"/>
            </w:tcBorders>
          </w:tcPr>
          <w:p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261FD" w:rsidRDefault="00A76008" w:rsidP="00AD5D8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A76008" w:rsidRPr="003261FD" w:rsidRDefault="00A76008" w:rsidP="00AD5D8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A76008" w:rsidRPr="003261FD" w:rsidTr="00AD5D85">
        <w:trPr>
          <w:cantSplit/>
        </w:trPr>
        <w:tc>
          <w:tcPr>
            <w:tcW w:w="720" w:type="dxa"/>
            <w:tcBorders>
              <w:top w:val="nil"/>
              <w:left w:val="single" w:sz="6" w:space="0" w:color="auto"/>
              <w:bottom w:val="nil"/>
              <w:right w:val="nil"/>
            </w:tcBorders>
          </w:tcPr>
          <w:p w:rsidR="00A76008" w:rsidRPr="003261FD" w:rsidRDefault="00A76008" w:rsidP="00AD5D8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A76008" w:rsidRPr="003261FD" w:rsidRDefault="00A76008" w:rsidP="00AD5D8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A76008" w:rsidRPr="003261FD" w:rsidRDefault="00A76008" w:rsidP="00AD5D8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r w:rsidR="00A76008" w:rsidRPr="003261FD" w:rsidTr="00AD5D85">
        <w:trPr>
          <w:cantSplit/>
        </w:trPr>
        <w:tc>
          <w:tcPr>
            <w:tcW w:w="720" w:type="dxa"/>
            <w:tcBorders>
              <w:top w:val="single" w:sz="6" w:space="0" w:color="auto"/>
              <w:left w:val="single" w:sz="6" w:space="0" w:color="auto"/>
              <w:bottom w:val="nil"/>
              <w:right w:val="nil"/>
            </w:tcBorders>
            <w:hideMark/>
          </w:tcPr>
          <w:p w:rsidR="00A76008" w:rsidRPr="003261FD" w:rsidRDefault="00A76008" w:rsidP="00AD5D85">
            <w:pPr>
              <w:suppressAutoHyphens/>
              <w:spacing w:before="80" w:after="80"/>
              <w:rPr>
                <w:b/>
                <w:bCs/>
                <w:spacing w:val="-2"/>
                <w:sz w:val="20"/>
              </w:rPr>
            </w:pPr>
            <w:r w:rsidRPr="003261FD">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rsidR="00A76008" w:rsidRPr="003261FD" w:rsidRDefault="00A76008" w:rsidP="00AD5D85">
            <w:pPr>
              <w:suppressAutoHyphens/>
              <w:spacing w:before="80" w:after="80"/>
              <w:rPr>
                <w:b/>
                <w:bCs/>
                <w:spacing w:val="-2"/>
                <w:sz w:val="20"/>
              </w:rPr>
            </w:pPr>
            <w:r w:rsidRPr="003261FD">
              <w:rPr>
                <w:b/>
                <w:bCs/>
                <w:spacing w:val="-2"/>
                <w:sz w:val="20"/>
              </w:rPr>
              <w:t xml:space="preserve">Title of position: </w:t>
            </w:r>
            <w:r w:rsidRPr="003261FD">
              <w:rPr>
                <w:bCs/>
                <w:i/>
                <w:spacing w:val="-2"/>
                <w:sz w:val="20"/>
              </w:rPr>
              <w:t>[insert title]</w:t>
            </w:r>
          </w:p>
        </w:tc>
      </w:tr>
      <w:tr w:rsidR="006D76A5" w:rsidRPr="003261FD" w:rsidTr="00AD5D85">
        <w:trPr>
          <w:cantSplit/>
        </w:trPr>
        <w:tc>
          <w:tcPr>
            <w:tcW w:w="720" w:type="dxa"/>
            <w:tcBorders>
              <w:top w:val="nil"/>
              <w:left w:val="single" w:sz="6" w:space="0" w:color="auto"/>
              <w:bottom w:val="nil"/>
              <w:right w:val="nil"/>
            </w:tcBorders>
          </w:tcPr>
          <w:p w:rsidR="006D76A5" w:rsidRPr="003261FD" w:rsidRDefault="006D76A5" w:rsidP="006D76A5">
            <w:pPr>
              <w:suppressAutoHyphens/>
              <w:spacing w:before="80" w:after="8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6D76A5" w:rsidRPr="003261FD" w:rsidRDefault="006D76A5" w:rsidP="006D76A5">
            <w:pPr>
              <w:suppressAutoHyphens/>
              <w:spacing w:before="80" w:after="80"/>
              <w:rPr>
                <w:b/>
                <w:bCs/>
                <w:spacing w:val="-2"/>
                <w:sz w:val="20"/>
              </w:rPr>
            </w:pPr>
            <w:r w:rsidRPr="003261FD">
              <w:rPr>
                <w:b/>
                <w:bCs/>
                <w:spacing w:val="-2"/>
                <w:sz w:val="20"/>
              </w:rPr>
              <w:t>Name of candidate</w:t>
            </w:r>
          </w:p>
        </w:tc>
      </w:tr>
      <w:tr w:rsidR="006D76A5" w:rsidRPr="003261FD" w:rsidTr="00AD5D85">
        <w:trPr>
          <w:cantSplit/>
        </w:trPr>
        <w:tc>
          <w:tcPr>
            <w:tcW w:w="720" w:type="dxa"/>
            <w:tcBorders>
              <w:top w:val="nil"/>
              <w:left w:val="single" w:sz="6" w:space="0" w:color="auto"/>
              <w:bottom w:val="nil"/>
              <w:right w:val="nil"/>
            </w:tcBorders>
          </w:tcPr>
          <w:p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6D76A5" w:rsidRPr="003261FD" w:rsidRDefault="006D76A5" w:rsidP="006D76A5">
            <w:pPr>
              <w:jc w:val="left"/>
              <w:rPr>
                <w:b/>
                <w:sz w:val="20"/>
                <w:szCs w:val="20"/>
              </w:rPr>
            </w:pPr>
            <w:r w:rsidRPr="003261FD">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6D76A5" w:rsidRPr="003261FD" w:rsidRDefault="006D76A5" w:rsidP="006D76A5">
            <w:pPr>
              <w:jc w:val="left"/>
              <w:rPr>
                <w:sz w:val="20"/>
                <w:szCs w:val="20"/>
              </w:rPr>
            </w:pPr>
            <w:r w:rsidRPr="003261FD">
              <w:rPr>
                <w:sz w:val="20"/>
                <w:szCs w:val="20"/>
              </w:rPr>
              <w:t>[</w:t>
            </w:r>
            <w:r w:rsidRPr="003261FD">
              <w:rPr>
                <w:i/>
                <w:sz w:val="20"/>
                <w:szCs w:val="20"/>
              </w:rPr>
              <w:t>insert the whole period (start and end dates) for which this position will be engaged</w:t>
            </w:r>
            <w:r w:rsidRPr="003261FD">
              <w:rPr>
                <w:sz w:val="20"/>
                <w:szCs w:val="20"/>
              </w:rPr>
              <w:t>]</w:t>
            </w:r>
          </w:p>
        </w:tc>
      </w:tr>
      <w:tr w:rsidR="006D76A5" w:rsidRPr="003261FD" w:rsidTr="00AD5D85">
        <w:trPr>
          <w:cantSplit/>
        </w:trPr>
        <w:tc>
          <w:tcPr>
            <w:tcW w:w="720" w:type="dxa"/>
            <w:tcBorders>
              <w:top w:val="nil"/>
              <w:left w:val="single" w:sz="6" w:space="0" w:color="auto"/>
              <w:bottom w:val="nil"/>
              <w:right w:val="nil"/>
            </w:tcBorders>
          </w:tcPr>
          <w:p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nil"/>
              <w:right w:val="single" w:sz="6" w:space="0" w:color="auto"/>
            </w:tcBorders>
          </w:tcPr>
          <w:p w:rsidR="006D76A5" w:rsidRPr="003261FD" w:rsidRDefault="006D76A5" w:rsidP="006D76A5">
            <w:pPr>
              <w:jc w:val="left"/>
              <w:rPr>
                <w:b/>
                <w:sz w:val="20"/>
                <w:szCs w:val="20"/>
              </w:rPr>
            </w:pPr>
            <w:r w:rsidRPr="003261FD">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6D76A5" w:rsidRPr="003261FD" w:rsidRDefault="006D76A5" w:rsidP="006D76A5">
            <w:pPr>
              <w:jc w:val="left"/>
              <w:rPr>
                <w:sz w:val="20"/>
                <w:szCs w:val="20"/>
              </w:rPr>
            </w:pPr>
            <w:r w:rsidRPr="003261FD">
              <w:rPr>
                <w:sz w:val="20"/>
                <w:szCs w:val="20"/>
              </w:rPr>
              <w:t>[</w:t>
            </w:r>
            <w:r w:rsidRPr="003261FD">
              <w:rPr>
                <w:i/>
                <w:sz w:val="20"/>
                <w:szCs w:val="20"/>
              </w:rPr>
              <w:t>insert the number of days/week/months/ that has been scheduled for this position</w:t>
            </w:r>
            <w:r w:rsidRPr="003261FD">
              <w:rPr>
                <w:sz w:val="20"/>
                <w:szCs w:val="20"/>
              </w:rPr>
              <w:t>]</w:t>
            </w:r>
          </w:p>
        </w:tc>
      </w:tr>
      <w:tr w:rsidR="006D76A5" w:rsidRPr="003261FD" w:rsidTr="00C07FA5">
        <w:trPr>
          <w:cantSplit/>
        </w:trPr>
        <w:tc>
          <w:tcPr>
            <w:tcW w:w="720" w:type="dxa"/>
            <w:tcBorders>
              <w:top w:val="nil"/>
              <w:left w:val="single" w:sz="6" w:space="0" w:color="auto"/>
              <w:bottom w:val="single" w:sz="6" w:space="0" w:color="auto"/>
              <w:right w:val="nil"/>
            </w:tcBorders>
          </w:tcPr>
          <w:p w:rsidR="006D76A5" w:rsidRPr="003261FD" w:rsidRDefault="006D76A5" w:rsidP="006D76A5">
            <w:pPr>
              <w:suppressAutoHyphens/>
              <w:spacing w:before="80" w:after="8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6D76A5" w:rsidRPr="003261FD" w:rsidRDefault="006D76A5" w:rsidP="006D76A5">
            <w:pPr>
              <w:jc w:val="left"/>
              <w:rPr>
                <w:b/>
                <w:sz w:val="20"/>
                <w:szCs w:val="20"/>
              </w:rPr>
            </w:pPr>
            <w:r w:rsidRPr="003261FD">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6D76A5" w:rsidRPr="003261FD" w:rsidRDefault="006D76A5" w:rsidP="006D76A5">
            <w:pPr>
              <w:jc w:val="left"/>
              <w:rPr>
                <w:sz w:val="20"/>
                <w:szCs w:val="20"/>
              </w:rPr>
            </w:pPr>
            <w:r w:rsidRPr="003261FD">
              <w:rPr>
                <w:sz w:val="20"/>
                <w:szCs w:val="20"/>
              </w:rPr>
              <w:t>[</w:t>
            </w:r>
            <w:r w:rsidRPr="003261FD">
              <w:rPr>
                <w:i/>
                <w:sz w:val="20"/>
                <w:szCs w:val="20"/>
              </w:rPr>
              <w:t>insert the expected time schedule for this position (e.g. attach high level Gantt chart</w:t>
            </w:r>
            <w:r w:rsidRPr="003261FD">
              <w:rPr>
                <w:sz w:val="20"/>
                <w:szCs w:val="20"/>
              </w:rPr>
              <w:t>]</w:t>
            </w:r>
          </w:p>
        </w:tc>
      </w:tr>
    </w:tbl>
    <w:p w:rsidR="00A76008" w:rsidRPr="003261FD" w:rsidRDefault="00A76008"/>
    <w:p w:rsidR="00AC76B8" w:rsidRPr="003261FD" w:rsidRDefault="00AC76B8" w:rsidP="00AC76B8">
      <w:pPr>
        <w:keepNext/>
        <w:suppressAutoHyphens/>
        <w:rPr>
          <w:rFonts w:ascii="Arial" w:hAnsi="Arial"/>
          <w:spacing w:val="-2"/>
          <w:sz w:val="20"/>
          <w:szCs w:val="20"/>
        </w:rPr>
      </w:pPr>
    </w:p>
    <w:bookmarkEnd w:id="645"/>
    <w:bookmarkEnd w:id="646"/>
    <w:bookmarkEnd w:id="647"/>
    <w:p w:rsidR="007E46F2" w:rsidRPr="003261FD" w:rsidRDefault="006309F7" w:rsidP="007E46F2">
      <w:pPr>
        <w:pStyle w:val="SectionVHeading2"/>
        <w:spacing w:before="240" w:after="0"/>
        <w:rPr>
          <w:bCs/>
          <w:color w:val="000000" w:themeColor="text1"/>
          <w:lang w:val="en-US"/>
        </w:rPr>
      </w:pPr>
      <w:r w:rsidRPr="003261FD">
        <w:rPr>
          <w:rStyle w:val="Table"/>
          <w:color w:val="000000" w:themeColor="text1"/>
          <w:spacing w:val="-2"/>
          <w:lang w:val="en-US"/>
        </w:rPr>
        <w:br w:type="page"/>
      </w:r>
      <w:bookmarkStart w:id="648" w:name="_Toc333564301"/>
    </w:p>
    <w:p w:rsidR="007E46F2" w:rsidRPr="003261FD" w:rsidRDefault="007E46F2" w:rsidP="007E46F2">
      <w:pPr>
        <w:pStyle w:val="SectionVHeading2"/>
        <w:spacing w:before="240" w:after="0"/>
        <w:rPr>
          <w:bCs/>
          <w:color w:val="000000" w:themeColor="text1"/>
          <w:lang w:val="en-US"/>
        </w:rPr>
      </w:pPr>
      <w:bookmarkStart w:id="649" w:name="_Toc473814133"/>
      <w:r w:rsidRPr="003261FD">
        <w:rPr>
          <w:bCs/>
          <w:color w:val="000000" w:themeColor="text1"/>
          <w:lang w:val="en-US"/>
        </w:rPr>
        <w:t>Form PER-2:</w:t>
      </w:r>
      <w:bookmarkEnd w:id="649"/>
      <w:r w:rsidRPr="003261FD">
        <w:rPr>
          <w:bCs/>
          <w:color w:val="000000" w:themeColor="text1"/>
          <w:lang w:val="en-US"/>
        </w:rPr>
        <w:t xml:space="preserve"> </w:t>
      </w:r>
    </w:p>
    <w:p w:rsidR="007E46F2" w:rsidRPr="003261FD" w:rsidRDefault="007E46F2" w:rsidP="00CE21C4">
      <w:pPr>
        <w:spacing w:before="60" w:after="60"/>
        <w:jc w:val="center"/>
        <w:rPr>
          <w:b/>
          <w:sz w:val="28"/>
          <w:szCs w:val="28"/>
        </w:rPr>
      </w:pPr>
      <w:bookmarkStart w:id="650" w:name="_Toc473799735"/>
      <w:r w:rsidRPr="003261FD">
        <w:rPr>
          <w:b/>
          <w:sz w:val="28"/>
          <w:szCs w:val="28"/>
        </w:rPr>
        <w:t>Resume and Declaration</w:t>
      </w:r>
      <w:bookmarkEnd w:id="650"/>
    </w:p>
    <w:p w:rsidR="007E46F2" w:rsidRPr="003261FD" w:rsidRDefault="007E46F2" w:rsidP="00CE21C4">
      <w:pPr>
        <w:spacing w:before="60" w:after="60"/>
        <w:jc w:val="center"/>
        <w:rPr>
          <w:b/>
          <w:sz w:val="28"/>
          <w:szCs w:val="28"/>
        </w:rPr>
      </w:pPr>
      <w:r w:rsidRPr="003261FD">
        <w:rPr>
          <w:b/>
          <w:sz w:val="28"/>
          <w:szCs w:val="28"/>
        </w:rPr>
        <w:t xml:space="preserve"> </w:t>
      </w:r>
      <w:bookmarkStart w:id="651" w:name="_Toc473799736"/>
      <w:r w:rsidRPr="003261FD">
        <w:rPr>
          <w:b/>
          <w:sz w:val="28"/>
          <w:szCs w:val="28"/>
        </w:rPr>
        <w:t>Contractor’s Representative and Key Personnel</w:t>
      </w:r>
      <w:bookmarkEnd w:id="651"/>
      <w:r w:rsidRPr="003261FD">
        <w:rPr>
          <w:b/>
          <w:sz w:val="28"/>
          <w:szCs w:val="28"/>
        </w:rPr>
        <w:t xml:space="preserve">  </w:t>
      </w:r>
    </w:p>
    <w:p w:rsidR="007E46F2" w:rsidRPr="003261FD" w:rsidRDefault="007E46F2" w:rsidP="007E46F2">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7E46F2" w:rsidRPr="003261FD" w:rsidTr="00851C1F">
        <w:trPr>
          <w:cantSplit/>
        </w:trPr>
        <w:tc>
          <w:tcPr>
            <w:tcW w:w="9090" w:type="dxa"/>
            <w:tcBorders>
              <w:top w:val="single" w:sz="6" w:space="0" w:color="auto"/>
              <w:left w:val="single" w:sz="6" w:space="0" w:color="auto"/>
              <w:bottom w:val="single" w:sz="6" w:space="0" w:color="auto"/>
              <w:righ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Name of Bidder</w:t>
            </w:r>
          </w:p>
          <w:p w:rsidR="007E46F2" w:rsidRPr="003261FD" w:rsidRDefault="007E46F2" w:rsidP="00851C1F">
            <w:pPr>
              <w:suppressAutoHyphens/>
              <w:rPr>
                <w:rStyle w:val="Table"/>
                <w:rFonts w:ascii="Times New Roman" w:hAnsi="Times New Roman"/>
                <w:b/>
                <w:bCs/>
                <w:iCs/>
                <w:color w:val="000000" w:themeColor="text1"/>
                <w:spacing w:val="-2"/>
                <w:sz w:val="24"/>
              </w:rPr>
            </w:pPr>
          </w:p>
        </w:tc>
      </w:tr>
    </w:tbl>
    <w:p w:rsidR="007E46F2" w:rsidRPr="003261FD" w:rsidRDefault="007E46F2" w:rsidP="007E46F2">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7E46F2" w:rsidRPr="003261FD" w:rsidTr="00851C1F">
        <w:trPr>
          <w:cantSplit/>
        </w:trPr>
        <w:tc>
          <w:tcPr>
            <w:tcW w:w="9090" w:type="dxa"/>
            <w:gridSpan w:val="3"/>
            <w:tcBorders>
              <w:top w:val="single" w:sz="6" w:space="0" w:color="auto"/>
              <w:left w:val="single" w:sz="6" w:space="0" w:color="auto"/>
              <w:righ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Position [#</w:t>
            </w:r>
            <w:r w:rsidRPr="003261FD">
              <w:rPr>
                <w:rStyle w:val="Table"/>
                <w:rFonts w:ascii="Times New Roman" w:hAnsi="Times New Roman"/>
                <w:b/>
                <w:bCs/>
                <w:i/>
                <w:iCs/>
                <w:color w:val="000000" w:themeColor="text1"/>
                <w:spacing w:val="-2"/>
                <w:sz w:val="24"/>
              </w:rPr>
              <w:t>1</w:t>
            </w:r>
            <w:r w:rsidRPr="003261FD">
              <w:rPr>
                <w:rStyle w:val="Table"/>
                <w:rFonts w:ascii="Times New Roman" w:hAnsi="Times New Roman"/>
                <w:b/>
                <w:bCs/>
                <w:iCs/>
                <w:color w:val="000000" w:themeColor="text1"/>
                <w:spacing w:val="-2"/>
                <w:sz w:val="24"/>
              </w:rPr>
              <w:t>]: [</w:t>
            </w:r>
            <w:r w:rsidRPr="003261FD">
              <w:rPr>
                <w:rStyle w:val="Table"/>
                <w:rFonts w:ascii="Times New Roman" w:hAnsi="Times New Roman"/>
                <w:b/>
                <w:bCs/>
                <w:i/>
                <w:iCs/>
                <w:color w:val="000000" w:themeColor="text1"/>
                <w:spacing w:val="-2"/>
                <w:sz w:val="24"/>
              </w:rPr>
              <w:t>title of position from Form PER-1</w:t>
            </w:r>
            <w:r w:rsidRPr="003261FD">
              <w:rPr>
                <w:rStyle w:val="Table"/>
                <w:rFonts w:ascii="Times New Roman" w:hAnsi="Times New Roman"/>
                <w:b/>
                <w:bCs/>
                <w:iCs/>
                <w:color w:val="000000" w:themeColor="text1"/>
                <w:spacing w:val="-2"/>
                <w:sz w:val="24"/>
              </w:rPr>
              <w:t>]</w:t>
            </w:r>
          </w:p>
          <w:p w:rsidR="007E46F2" w:rsidRPr="003261FD" w:rsidRDefault="007E46F2" w:rsidP="00851C1F">
            <w:pPr>
              <w:tabs>
                <w:tab w:val="left" w:pos="1097"/>
                <w:tab w:val="left" w:pos="1338"/>
              </w:tabs>
              <w:suppressAutoHyphens/>
              <w:ind w:left="253" w:hanging="253"/>
              <w:rPr>
                <w:rStyle w:val="Table"/>
                <w:rFonts w:ascii="Times New Roman" w:hAnsi="Times New Roman"/>
                <w:b/>
                <w:bCs/>
                <w:iCs/>
                <w:color w:val="000000" w:themeColor="text1"/>
                <w:spacing w:val="-2"/>
                <w:sz w:val="24"/>
              </w:rPr>
            </w:pPr>
          </w:p>
        </w:tc>
      </w:tr>
      <w:tr w:rsidR="007E46F2" w:rsidRPr="003261FD" w:rsidTr="00851C1F">
        <w:trPr>
          <w:cantSplit/>
        </w:trPr>
        <w:tc>
          <w:tcPr>
            <w:tcW w:w="1440" w:type="dxa"/>
            <w:tcBorders>
              <w:top w:val="single" w:sz="6" w:space="0" w:color="auto"/>
              <w:lef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Name: </w:t>
            </w:r>
          </w:p>
          <w:p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Date of birth:</w:t>
            </w:r>
          </w:p>
        </w:tc>
      </w:tr>
      <w:tr w:rsidR="007E46F2" w:rsidRPr="003261FD" w:rsidTr="00851C1F">
        <w:trPr>
          <w:cantSplit/>
        </w:trPr>
        <w:tc>
          <w:tcPr>
            <w:tcW w:w="1440" w:type="dxa"/>
            <w:tcBorders>
              <w:top w:val="single" w:sz="6" w:space="0" w:color="auto"/>
              <w:lef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w:t>
            </w:r>
          </w:p>
          <w:p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E-mail:</w:t>
            </w:r>
          </w:p>
        </w:tc>
      </w:tr>
      <w:tr w:rsidR="007E46F2" w:rsidRPr="003261FD" w:rsidTr="00851C1F">
        <w:trPr>
          <w:cantSplit/>
        </w:trPr>
        <w:tc>
          <w:tcPr>
            <w:tcW w:w="1440" w:type="dxa"/>
            <w:tcBorders>
              <w:top w:val="single" w:sz="6" w:space="0" w:color="auto"/>
              <w:lef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rsidTr="00851C1F">
        <w:trPr>
          <w:cantSplit/>
        </w:trPr>
        <w:tc>
          <w:tcPr>
            <w:tcW w:w="1440" w:type="dxa"/>
            <w:tcBorders>
              <w:lef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Professional qualifications:</w:t>
            </w:r>
          </w:p>
          <w:p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rsidTr="00851C1F">
        <w:trPr>
          <w:cantSplit/>
        </w:trPr>
        <w:tc>
          <w:tcPr>
            <w:tcW w:w="1440" w:type="dxa"/>
            <w:tcBorders>
              <w:lef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Academic qualifications:</w:t>
            </w:r>
          </w:p>
          <w:p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rsidTr="00851C1F">
        <w:trPr>
          <w:cantSplit/>
        </w:trPr>
        <w:tc>
          <w:tcPr>
            <w:tcW w:w="1440" w:type="dxa"/>
            <w:tcBorders>
              <w:lef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Language proficiency:</w:t>
            </w:r>
            <w:r w:rsidRPr="003261FD">
              <w:rPr>
                <w:rStyle w:val="Table"/>
                <w:rFonts w:ascii="Times New Roman" w:hAnsi="Times New Roman"/>
                <w:bCs/>
                <w:i/>
                <w:iCs/>
                <w:color w:val="000000" w:themeColor="text1"/>
                <w:spacing w:val="-2"/>
                <w:sz w:val="24"/>
              </w:rPr>
              <w:t xml:space="preserve">[language and levels of speaking, reading and writing skills] </w:t>
            </w:r>
          </w:p>
          <w:p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rsidTr="00851C1F">
        <w:trPr>
          <w:cantSplit/>
        </w:trPr>
        <w:tc>
          <w:tcPr>
            <w:tcW w:w="1440" w:type="dxa"/>
            <w:tcBorders>
              <w:top w:val="single" w:sz="6" w:space="0" w:color="auto"/>
              <w:lef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rsidTr="00851C1F">
        <w:trPr>
          <w:cantSplit/>
        </w:trPr>
        <w:tc>
          <w:tcPr>
            <w:tcW w:w="1440" w:type="dxa"/>
            <w:tcBorders>
              <w:lef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Address of employer:</w:t>
            </w:r>
          </w:p>
          <w:p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rsidTr="00851C1F">
        <w:trPr>
          <w:cantSplit/>
        </w:trPr>
        <w:tc>
          <w:tcPr>
            <w:tcW w:w="1440" w:type="dxa"/>
            <w:tcBorders>
              <w:lef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Telephone:</w:t>
            </w:r>
          </w:p>
          <w:p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Contact (manager / personnel officer):</w:t>
            </w:r>
          </w:p>
        </w:tc>
      </w:tr>
      <w:tr w:rsidR="007E46F2" w:rsidRPr="003261FD" w:rsidTr="00851C1F">
        <w:trPr>
          <w:cantSplit/>
        </w:trPr>
        <w:tc>
          <w:tcPr>
            <w:tcW w:w="1440" w:type="dxa"/>
            <w:tcBorders>
              <w:lef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Fax:</w:t>
            </w:r>
          </w:p>
          <w:p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p>
        </w:tc>
      </w:tr>
      <w:tr w:rsidR="007E46F2" w:rsidRPr="003261FD" w:rsidTr="00851C1F">
        <w:trPr>
          <w:cantSplit/>
        </w:trPr>
        <w:tc>
          <w:tcPr>
            <w:tcW w:w="1440" w:type="dxa"/>
            <w:tcBorders>
              <w:left w:val="single" w:sz="6" w:space="0" w:color="auto"/>
              <w:bottom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Job title:</w:t>
            </w:r>
          </w:p>
          <w:p w:rsidR="007E46F2" w:rsidRPr="003261FD" w:rsidRDefault="007E46F2" w:rsidP="00851C1F">
            <w:pPr>
              <w:suppressAutoHyphens/>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rsidR="007E46F2" w:rsidRPr="003261FD" w:rsidRDefault="007E46F2" w:rsidP="00851C1F">
            <w:pPr>
              <w:suppressAutoHyphens/>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Years with present employer:</w:t>
            </w:r>
          </w:p>
        </w:tc>
      </w:tr>
    </w:tbl>
    <w:p w:rsidR="007E46F2" w:rsidRPr="003261FD" w:rsidRDefault="007E46F2" w:rsidP="007E46F2">
      <w:pPr>
        <w:suppressAutoHyphens/>
        <w:spacing w:before="120" w:after="120"/>
        <w:rPr>
          <w:rStyle w:val="Table"/>
          <w:rFonts w:ascii="Times New Roman" w:hAnsi="Times New Roman"/>
          <w:iCs/>
          <w:color w:val="000000" w:themeColor="text1"/>
          <w:spacing w:val="-2"/>
          <w:sz w:val="24"/>
        </w:rPr>
      </w:pPr>
      <w:r w:rsidRPr="003261FD">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7E46F2" w:rsidRPr="003261FD" w:rsidTr="00851C1F">
        <w:trPr>
          <w:cantSplit/>
        </w:trPr>
        <w:tc>
          <w:tcPr>
            <w:tcW w:w="1080" w:type="dxa"/>
            <w:tcBorders>
              <w:top w:val="single" w:sz="6" w:space="0" w:color="auto"/>
              <w:left w:val="single" w:sz="6" w:space="0" w:color="auto"/>
            </w:tcBorders>
            <w:vAlign w:val="center"/>
          </w:tcPr>
          <w:p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 xml:space="preserve">Project </w:t>
            </w:r>
          </w:p>
        </w:tc>
        <w:tc>
          <w:tcPr>
            <w:tcW w:w="2260" w:type="dxa"/>
            <w:tcBorders>
              <w:top w:val="single" w:sz="6" w:space="0" w:color="auto"/>
              <w:left w:val="single" w:sz="6" w:space="0" w:color="auto"/>
            </w:tcBorders>
            <w:vAlign w:val="center"/>
          </w:tcPr>
          <w:p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Role</w:t>
            </w:r>
          </w:p>
        </w:tc>
        <w:tc>
          <w:tcPr>
            <w:tcW w:w="1440" w:type="dxa"/>
            <w:tcBorders>
              <w:top w:val="single" w:sz="6" w:space="0" w:color="auto"/>
              <w:left w:val="single" w:sz="6" w:space="0" w:color="auto"/>
            </w:tcBorders>
            <w:vAlign w:val="center"/>
          </w:tcPr>
          <w:p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Duration of involvement</w:t>
            </w:r>
          </w:p>
        </w:tc>
        <w:tc>
          <w:tcPr>
            <w:tcW w:w="4230" w:type="dxa"/>
            <w:tcBorders>
              <w:top w:val="single" w:sz="6" w:space="0" w:color="auto"/>
              <w:left w:val="single" w:sz="6" w:space="0" w:color="auto"/>
              <w:right w:val="single" w:sz="6" w:space="0" w:color="auto"/>
            </w:tcBorders>
            <w:vAlign w:val="center"/>
          </w:tcPr>
          <w:p w:rsidR="007E46F2" w:rsidRPr="003261FD" w:rsidRDefault="007E46F2" w:rsidP="00851C1F">
            <w:pPr>
              <w:suppressAutoHyphens/>
              <w:jc w:val="center"/>
              <w:rPr>
                <w:rStyle w:val="Table"/>
                <w:rFonts w:ascii="Times New Roman" w:hAnsi="Times New Roman"/>
                <w:b/>
                <w:bCs/>
                <w:iCs/>
                <w:color w:val="000000" w:themeColor="text1"/>
                <w:spacing w:val="-2"/>
                <w:sz w:val="24"/>
              </w:rPr>
            </w:pPr>
            <w:r w:rsidRPr="003261FD">
              <w:rPr>
                <w:rStyle w:val="Table"/>
                <w:rFonts w:ascii="Times New Roman" w:hAnsi="Times New Roman"/>
                <w:b/>
                <w:bCs/>
                <w:iCs/>
                <w:color w:val="000000" w:themeColor="text1"/>
                <w:spacing w:val="-2"/>
                <w:sz w:val="24"/>
              </w:rPr>
              <w:t>Relevant experience</w:t>
            </w:r>
          </w:p>
        </w:tc>
      </w:tr>
      <w:tr w:rsidR="007E46F2" w:rsidRPr="003261FD" w:rsidTr="00851C1F">
        <w:trPr>
          <w:cantSplit/>
        </w:trPr>
        <w:tc>
          <w:tcPr>
            <w:tcW w:w="1080" w:type="dxa"/>
            <w:tcBorders>
              <w:top w:val="single" w:sz="6" w:space="0" w:color="auto"/>
              <w:left w:val="single" w:sz="6" w:space="0" w:color="auto"/>
            </w:tcBorders>
            <w:vAlign w:val="center"/>
          </w:tcPr>
          <w:p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[main project details]</w:t>
            </w:r>
          </w:p>
        </w:tc>
        <w:tc>
          <w:tcPr>
            <w:tcW w:w="2260" w:type="dxa"/>
            <w:tcBorders>
              <w:top w:val="single" w:sz="6" w:space="0" w:color="auto"/>
              <w:left w:val="single" w:sz="6" w:space="0" w:color="auto"/>
            </w:tcBorders>
            <w:vAlign w:val="center"/>
          </w:tcPr>
          <w:p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[role and responsibilities on the project]</w:t>
            </w:r>
          </w:p>
        </w:tc>
        <w:tc>
          <w:tcPr>
            <w:tcW w:w="1440" w:type="dxa"/>
            <w:tcBorders>
              <w:top w:val="single" w:sz="6" w:space="0" w:color="auto"/>
              <w:left w:val="single" w:sz="6" w:space="0" w:color="auto"/>
            </w:tcBorders>
            <w:vAlign w:val="center"/>
          </w:tcPr>
          <w:p w:rsidR="007E46F2" w:rsidRPr="003261FD" w:rsidRDefault="007E46F2" w:rsidP="00851C1F">
            <w:pPr>
              <w:suppressAutoHyphens/>
              <w:rPr>
                <w:rStyle w:val="Table"/>
                <w:rFonts w:ascii="Times New Roman" w:hAnsi="Times New Roman"/>
                <w:bCs/>
                <w:i/>
                <w:iCs/>
                <w:color w:val="000000" w:themeColor="text1"/>
                <w:spacing w:val="-2"/>
                <w:sz w:val="24"/>
              </w:rPr>
            </w:pPr>
            <w:r w:rsidRPr="003261FD">
              <w:rPr>
                <w:rStyle w:val="Table"/>
                <w:rFonts w:ascii="Times New Roman" w:hAnsi="Times New Roman"/>
                <w:bCs/>
                <w:i/>
                <w:iCs/>
                <w:color w:val="000000" w:themeColor="text1"/>
                <w:spacing w:val="-2"/>
                <w:sz w:val="24"/>
              </w:rPr>
              <w:t>[time in role]</w:t>
            </w:r>
          </w:p>
        </w:tc>
        <w:tc>
          <w:tcPr>
            <w:tcW w:w="4230" w:type="dxa"/>
            <w:tcBorders>
              <w:top w:val="single" w:sz="6" w:space="0" w:color="auto"/>
              <w:left w:val="single" w:sz="6" w:space="0" w:color="auto"/>
              <w:right w:val="single" w:sz="6" w:space="0" w:color="auto"/>
            </w:tcBorders>
            <w:vAlign w:val="center"/>
          </w:tcPr>
          <w:p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[describe the experience relevant to this position] </w:t>
            </w:r>
          </w:p>
        </w:tc>
      </w:tr>
      <w:tr w:rsidR="007E46F2" w:rsidRPr="003261FD" w:rsidTr="00851C1F">
        <w:trPr>
          <w:cantSplit/>
        </w:trPr>
        <w:tc>
          <w:tcPr>
            <w:tcW w:w="1080" w:type="dxa"/>
            <w:tcBorders>
              <w:top w:val="single" w:sz="6" w:space="0" w:color="auto"/>
              <w:left w:val="single" w:sz="6" w:space="0" w:color="auto"/>
            </w:tcBorders>
            <w:vAlign w:val="center"/>
          </w:tcPr>
          <w:p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single" w:sz="6" w:space="0" w:color="auto"/>
              <w:left w:val="single" w:sz="6" w:space="0" w:color="auto"/>
            </w:tcBorders>
            <w:vAlign w:val="center"/>
          </w:tcPr>
          <w:p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single" w:sz="6" w:space="0" w:color="auto"/>
              <w:left w:val="single" w:sz="6" w:space="0" w:color="auto"/>
            </w:tcBorders>
            <w:vAlign w:val="center"/>
          </w:tcPr>
          <w:p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single" w:sz="6" w:space="0" w:color="auto"/>
              <w:left w:val="single" w:sz="6" w:space="0" w:color="auto"/>
              <w:right w:val="single" w:sz="6" w:space="0" w:color="auto"/>
            </w:tcBorders>
            <w:vAlign w:val="center"/>
          </w:tcPr>
          <w:p w:rsidR="007E46F2" w:rsidRPr="003261FD" w:rsidRDefault="007E46F2" w:rsidP="00851C1F">
            <w:pPr>
              <w:suppressAutoHyphens/>
              <w:rPr>
                <w:rStyle w:val="Table"/>
                <w:rFonts w:ascii="Times New Roman" w:hAnsi="Times New Roman"/>
                <w:i/>
                <w:color w:val="000000" w:themeColor="text1"/>
                <w:spacing w:val="-2"/>
                <w:sz w:val="24"/>
              </w:rPr>
            </w:pPr>
          </w:p>
        </w:tc>
      </w:tr>
      <w:tr w:rsidR="007E46F2" w:rsidRPr="003261FD" w:rsidTr="00851C1F">
        <w:trPr>
          <w:cantSplit/>
        </w:trPr>
        <w:tc>
          <w:tcPr>
            <w:tcW w:w="1080" w:type="dxa"/>
            <w:tcBorders>
              <w:top w:val="dotted" w:sz="4" w:space="0" w:color="auto"/>
              <w:left w:val="single" w:sz="6" w:space="0" w:color="auto"/>
            </w:tcBorders>
            <w:vAlign w:val="center"/>
          </w:tcPr>
          <w:p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tcBorders>
            <w:vAlign w:val="center"/>
          </w:tcPr>
          <w:p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tcBorders>
            <w:vAlign w:val="center"/>
          </w:tcPr>
          <w:p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right w:val="single" w:sz="6" w:space="0" w:color="auto"/>
            </w:tcBorders>
            <w:vAlign w:val="center"/>
          </w:tcPr>
          <w:p w:rsidR="007E46F2" w:rsidRPr="003261FD" w:rsidRDefault="007E46F2" w:rsidP="00851C1F">
            <w:pPr>
              <w:suppressAutoHyphens/>
              <w:rPr>
                <w:rStyle w:val="Table"/>
                <w:rFonts w:ascii="Times New Roman" w:hAnsi="Times New Roman"/>
                <w:i/>
                <w:color w:val="000000" w:themeColor="text1"/>
                <w:spacing w:val="-2"/>
                <w:sz w:val="24"/>
              </w:rPr>
            </w:pPr>
          </w:p>
        </w:tc>
      </w:tr>
      <w:tr w:rsidR="007E46F2" w:rsidRPr="003261FD" w:rsidTr="00851C1F">
        <w:trPr>
          <w:cantSplit/>
        </w:trPr>
        <w:tc>
          <w:tcPr>
            <w:tcW w:w="1080" w:type="dxa"/>
            <w:tcBorders>
              <w:top w:val="dotted" w:sz="4" w:space="0" w:color="auto"/>
              <w:left w:val="single" w:sz="6" w:space="0" w:color="auto"/>
              <w:bottom w:val="dotted" w:sz="4" w:space="0" w:color="auto"/>
            </w:tcBorders>
            <w:vAlign w:val="center"/>
          </w:tcPr>
          <w:p w:rsidR="007E46F2" w:rsidRPr="003261FD" w:rsidRDefault="007E46F2" w:rsidP="00851C1F">
            <w:pPr>
              <w:suppressAutoHyphens/>
              <w:rPr>
                <w:rStyle w:val="Table"/>
                <w:rFonts w:ascii="Times New Roman" w:hAnsi="Times New Roman"/>
                <w:i/>
                <w:color w:val="000000" w:themeColor="text1"/>
                <w:spacing w:val="-2"/>
                <w:sz w:val="24"/>
              </w:rPr>
            </w:pPr>
          </w:p>
        </w:tc>
        <w:tc>
          <w:tcPr>
            <w:tcW w:w="2260" w:type="dxa"/>
            <w:tcBorders>
              <w:top w:val="dotted" w:sz="4" w:space="0" w:color="auto"/>
              <w:left w:val="single" w:sz="6" w:space="0" w:color="auto"/>
              <w:bottom w:val="dotted" w:sz="4" w:space="0" w:color="auto"/>
            </w:tcBorders>
            <w:vAlign w:val="center"/>
          </w:tcPr>
          <w:p w:rsidR="007E46F2" w:rsidRPr="003261FD" w:rsidRDefault="007E46F2" w:rsidP="00851C1F">
            <w:pPr>
              <w:suppressAutoHyphens/>
              <w:rPr>
                <w:rStyle w:val="Table"/>
                <w:rFonts w:ascii="Times New Roman" w:hAnsi="Times New Roman"/>
                <w:i/>
                <w:color w:val="000000" w:themeColor="text1"/>
                <w:spacing w:val="-2"/>
                <w:sz w:val="24"/>
              </w:rPr>
            </w:pPr>
          </w:p>
        </w:tc>
        <w:tc>
          <w:tcPr>
            <w:tcW w:w="1440" w:type="dxa"/>
            <w:tcBorders>
              <w:top w:val="dotted" w:sz="4" w:space="0" w:color="auto"/>
              <w:left w:val="single" w:sz="6" w:space="0" w:color="auto"/>
              <w:bottom w:val="dotted" w:sz="4" w:space="0" w:color="auto"/>
            </w:tcBorders>
            <w:vAlign w:val="center"/>
          </w:tcPr>
          <w:p w:rsidR="007E46F2" w:rsidRPr="003261FD" w:rsidRDefault="007E46F2" w:rsidP="00851C1F">
            <w:pPr>
              <w:suppressAutoHyphens/>
              <w:rPr>
                <w:rStyle w:val="Table"/>
                <w:rFonts w:ascii="Times New Roman" w:hAnsi="Times New Roman"/>
                <w:i/>
                <w:color w:val="000000" w:themeColor="text1"/>
                <w:spacing w:val="-2"/>
                <w:sz w:val="24"/>
              </w:rPr>
            </w:pPr>
          </w:p>
        </w:tc>
        <w:tc>
          <w:tcPr>
            <w:tcW w:w="4230" w:type="dxa"/>
            <w:tcBorders>
              <w:top w:val="dotted" w:sz="4" w:space="0" w:color="auto"/>
              <w:left w:val="single" w:sz="6" w:space="0" w:color="auto"/>
              <w:bottom w:val="dotted" w:sz="4" w:space="0" w:color="auto"/>
              <w:right w:val="single" w:sz="6" w:space="0" w:color="auto"/>
            </w:tcBorders>
            <w:vAlign w:val="center"/>
          </w:tcPr>
          <w:p w:rsidR="007E46F2" w:rsidRPr="003261FD" w:rsidRDefault="007E46F2" w:rsidP="00851C1F">
            <w:pPr>
              <w:suppressAutoHyphens/>
              <w:rPr>
                <w:rStyle w:val="Table"/>
                <w:rFonts w:ascii="Times New Roman" w:hAnsi="Times New Roman"/>
                <w:i/>
                <w:color w:val="000000" w:themeColor="text1"/>
                <w:spacing w:val="-2"/>
                <w:sz w:val="24"/>
              </w:rPr>
            </w:pPr>
          </w:p>
        </w:tc>
      </w:tr>
    </w:tbl>
    <w:p w:rsidR="007E46F2" w:rsidRPr="003261FD" w:rsidRDefault="007E46F2" w:rsidP="007E46F2">
      <w:pPr>
        <w:rPr>
          <w:rFonts w:cs="Arial"/>
          <w:b/>
          <w:sz w:val="28"/>
          <w:szCs w:val="28"/>
        </w:rPr>
      </w:pPr>
    </w:p>
    <w:p w:rsidR="007E46F2" w:rsidRPr="003261FD" w:rsidRDefault="007E46F2" w:rsidP="007E46F2">
      <w:pPr>
        <w:rPr>
          <w:rFonts w:cs="Arial"/>
          <w:b/>
          <w:sz w:val="28"/>
          <w:szCs w:val="28"/>
        </w:rPr>
      </w:pPr>
      <w:r w:rsidRPr="003261FD">
        <w:rPr>
          <w:rFonts w:cs="Arial"/>
          <w:b/>
          <w:sz w:val="28"/>
          <w:szCs w:val="28"/>
        </w:rPr>
        <w:t xml:space="preserve">Declaration </w:t>
      </w:r>
    </w:p>
    <w:p w:rsidR="007E46F2" w:rsidRPr="003261FD" w:rsidRDefault="007E46F2" w:rsidP="007E46F2">
      <w:pPr>
        <w:rPr>
          <w:rFonts w:cs="Arial"/>
        </w:rPr>
      </w:pPr>
    </w:p>
    <w:p w:rsidR="007E46F2" w:rsidRPr="003261FD" w:rsidRDefault="007E46F2" w:rsidP="007E46F2">
      <w:pPr>
        <w:spacing w:after="120"/>
        <w:rPr>
          <w:rFonts w:cs="Arial"/>
        </w:rPr>
      </w:pPr>
      <w:r w:rsidRPr="003261FD">
        <w:rPr>
          <w:rFonts w:cs="Arial"/>
        </w:rPr>
        <w:t xml:space="preserve">I, the undersigned </w:t>
      </w:r>
      <w:r w:rsidRPr="003261FD">
        <w:rPr>
          <w:rFonts w:cs="Arial"/>
          <w:i/>
        </w:rPr>
        <w:t>[insert either “</w:t>
      </w:r>
      <w:r w:rsidRPr="003261FD">
        <w:rPr>
          <w:i/>
          <w:color w:val="000000" w:themeColor="text1"/>
        </w:rPr>
        <w:t>Contractor’s Representative” or “Key Personnel” as applicable]</w:t>
      </w:r>
      <w:r w:rsidRPr="003261FD">
        <w:rPr>
          <w:color w:val="000000" w:themeColor="text1"/>
        </w:rPr>
        <w:t xml:space="preserve"> </w:t>
      </w:r>
      <w:r w:rsidRPr="003261FD">
        <w:rPr>
          <w:rFonts w:cs="Arial"/>
        </w:rPr>
        <w:t>, certify that to the best of my knowledge and belief, the information contained in this Form PER-2 correctly describes myself, my qualifications and my experience.</w:t>
      </w:r>
    </w:p>
    <w:p w:rsidR="007E46F2" w:rsidRPr="003261FD" w:rsidRDefault="007E46F2" w:rsidP="007E46F2">
      <w:pPr>
        <w:spacing w:after="120"/>
        <w:rPr>
          <w:rFonts w:cs="Arial"/>
        </w:rPr>
      </w:pPr>
      <w:r w:rsidRPr="003261FD">
        <w:rPr>
          <w:rFonts w:cs="Arial"/>
        </w:rPr>
        <w:t>I confirm that I am available as certified in the following table and throughout the</w:t>
      </w:r>
      <w:r w:rsidRPr="003261FD">
        <w:t xml:space="preserve"> </w:t>
      </w:r>
      <w:r w:rsidRPr="003261FD">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7E46F2" w:rsidRPr="003261FD" w:rsidTr="00851C1F">
        <w:trPr>
          <w:cantSplit/>
        </w:trPr>
        <w:tc>
          <w:tcPr>
            <w:tcW w:w="3613" w:type="dxa"/>
          </w:tcPr>
          <w:p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w:t>
            </w:r>
          </w:p>
        </w:tc>
        <w:tc>
          <w:tcPr>
            <w:tcW w:w="5487" w:type="dxa"/>
          </w:tcPr>
          <w:p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Details</w:t>
            </w:r>
          </w:p>
        </w:tc>
      </w:tr>
      <w:tr w:rsidR="007E46F2" w:rsidRPr="003261FD" w:rsidTr="00851C1F">
        <w:trPr>
          <w:cantSplit/>
        </w:trPr>
        <w:tc>
          <w:tcPr>
            <w:tcW w:w="3613" w:type="dxa"/>
          </w:tcPr>
          <w:p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Commitment to duration of contract:</w:t>
            </w:r>
          </w:p>
        </w:tc>
        <w:tc>
          <w:tcPr>
            <w:tcW w:w="5487" w:type="dxa"/>
          </w:tcPr>
          <w:p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r w:rsidR="007E46F2" w:rsidRPr="003261FD" w:rsidTr="00851C1F">
        <w:trPr>
          <w:cantSplit/>
        </w:trPr>
        <w:tc>
          <w:tcPr>
            <w:tcW w:w="3613" w:type="dxa"/>
          </w:tcPr>
          <w:p w:rsidR="007E46F2" w:rsidRPr="003261FD" w:rsidRDefault="007E46F2" w:rsidP="00851C1F">
            <w:pPr>
              <w:suppressAutoHyphens/>
              <w:rPr>
                <w:rStyle w:val="Table"/>
                <w:rFonts w:ascii="Times New Roman" w:hAnsi="Times New Roman"/>
                <w:b/>
                <w:color w:val="000000" w:themeColor="text1"/>
                <w:spacing w:val="-2"/>
                <w:sz w:val="24"/>
              </w:rPr>
            </w:pPr>
            <w:r w:rsidRPr="003261FD">
              <w:rPr>
                <w:rStyle w:val="Table"/>
                <w:rFonts w:ascii="Times New Roman" w:hAnsi="Times New Roman"/>
                <w:b/>
                <w:color w:val="000000" w:themeColor="text1"/>
                <w:spacing w:val="-2"/>
                <w:sz w:val="24"/>
              </w:rPr>
              <w:t>Time commitment:</w:t>
            </w:r>
          </w:p>
        </w:tc>
        <w:tc>
          <w:tcPr>
            <w:tcW w:w="5487" w:type="dxa"/>
          </w:tcPr>
          <w:p w:rsidR="007E46F2" w:rsidRPr="003261FD" w:rsidRDefault="007E46F2" w:rsidP="00851C1F">
            <w:pPr>
              <w:suppressAutoHyphens/>
              <w:rPr>
                <w:rStyle w:val="Table"/>
                <w:rFonts w:ascii="Times New Roman" w:hAnsi="Times New Roman"/>
                <w:i/>
                <w:color w:val="000000" w:themeColor="text1"/>
                <w:spacing w:val="-2"/>
                <w:sz w:val="24"/>
              </w:rPr>
            </w:pPr>
            <w:r w:rsidRPr="003261FD">
              <w:rPr>
                <w:rStyle w:val="Table"/>
                <w:rFonts w:ascii="Times New Roman" w:hAnsi="Times New Roman"/>
                <w:i/>
                <w:color w:val="000000" w:themeColor="text1"/>
                <w:spacing w:val="-2"/>
                <w:sz w:val="24"/>
              </w:rPr>
              <w:t xml:space="preserve">[insert period (start and end dates) for which this </w:t>
            </w:r>
            <w:r w:rsidRPr="003261FD">
              <w:rPr>
                <w:i/>
                <w:color w:val="000000" w:themeColor="text1"/>
              </w:rPr>
              <w:t xml:space="preserve">Contractor’s Representative or  </w:t>
            </w:r>
            <w:r w:rsidRPr="003261FD">
              <w:rPr>
                <w:rStyle w:val="Table"/>
                <w:rFonts w:ascii="Times New Roman" w:hAnsi="Times New Roman"/>
                <w:i/>
                <w:color w:val="000000" w:themeColor="text1"/>
                <w:spacing w:val="-2"/>
                <w:sz w:val="24"/>
              </w:rPr>
              <w:t>Key Personnel is available to work on this contract]</w:t>
            </w:r>
          </w:p>
        </w:tc>
      </w:tr>
    </w:tbl>
    <w:p w:rsidR="007E46F2" w:rsidRPr="003261FD" w:rsidRDefault="007E46F2" w:rsidP="007E46F2">
      <w:pPr>
        <w:spacing w:after="120"/>
        <w:rPr>
          <w:rFonts w:cs="Arial"/>
        </w:rPr>
      </w:pPr>
    </w:p>
    <w:p w:rsidR="007E46F2" w:rsidRPr="003261FD" w:rsidRDefault="007E46F2" w:rsidP="007E46F2">
      <w:pPr>
        <w:spacing w:after="120"/>
        <w:rPr>
          <w:rFonts w:cs="Arial"/>
        </w:rPr>
      </w:pPr>
      <w:r w:rsidRPr="003261FD">
        <w:rPr>
          <w:rFonts w:cs="Arial"/>
        </w:rPr>
        <w:t>I understand that any misrepresentation or omission in this Form may:</w:t>
      </w:r>
    </w:p>
    <w:p w:rsidR="007E46F2" w:rsidRPr="003261FD" w:rsidRDefault="007E46F2" w:rsidP="00A17D61">
      <w:pPr>
        <w:pStyle w:val="ListParagraph"/>
        <w:numPr>
          <w:ilvl w:val="0"/>
          <w:numId w:val="172"/>
        </w:numPr>
        <w:spacing w:after="120"/>
        <w:contextualSpacing w:val="0"/>
        <w:rPr>
          <w:rFonts w:cs="Arial"/>
        </w:rPr>
      </w:pPr>
      <w:r w:rsidRPr="003261FD">
        <w:rPr>
          <w:rFonts w:cs="Arial"/>
        </w:rPr>
        <w:t>be taken into consideration during Bid evaluation;</w:t>
      </w:r>
    </w:p>
    <w:p w:rsidR="007E46F2" w:rsidRPr="003261FD" w:rsidRDefault="007E46F2" w:rsidP="00A17D61">
      <w:pPr>
        <w:pStyle w:val="ListParagraph"/>
        <w:numPr>
          <w:ilvl w:val="0"/>
          <w:numId w:val="172"/>
        </w:numPr>
        <w:spacing w:after="120"/>
        <w:contextualSpacing w:val="0"/>
        <w:rPr>
          <w:rFonts w:cs="Arial"/>
        </w:rPr>
      </w:pPr>
      <w:r w:rsidRPr="003261FD">
        <w:rPr>
          <w:rFonts w:cs="Arial"/>
        </w:rPr>
        <w:t>result in my disqualification from participating in the Bid;</w:t>
      </w:r>
    </w:p>
    <w:p w:rsidR="007E46F2" w:rsidRPr="003261FD" w:rsidRDefault="007E46F2" w:rsidP="00A17D61">
      <w:pPr>
        <w:pStyle w:val="ListParagraph"/>
        <w:numPr>
          <w:ilvl w:val="0"/>
          <w:numId w:val="172"/>
        </w:numPr>
        <w:spacing w:after="120"/>
        <w:contextualSpacing w:val="0"/>
        <w:rPr>
          <w:rFonts w:cs="Arial"/>
        </w:rPr>
      </w:pPr>
      <w:r w:rsidRPr="003261FD">
        <w:rPr>
          <w:rFonts w:cs="Arial"/>
        </w:rPr>
        <w:t>result in my dismissal from the contract.</w:t>
      </w:r>
    </w:p>
    <w:p w:rsidR="007E46F2" w:rsidRPr="003261FD" w:rsidRDefault="007E46F2" w:rsidP="007E46F2">
      <w:pPr>
        <w:spacing w:after="120"/>
        <w:rPr>
          <w:rFonts w:cs="Arial"/>
        </w:rPr>
      </w:pPr>
    </w:p>
    <w:p w:rsidR="007E46F2" w:rsidRPr="003261FD" w:rsidRDefault="007E46F2" w:rsidP="007E46F2">
      <w:pPr>
        <w:spacing w:after="120"/>
        <w:rPr>
          <w:rFonts w:cs="Arial"/>
          <w:b/>
        </w:rPr>
      </w:pPr>
      <w:r w:rsidRPr="003261FD">
        <w:rPr>
          <w:rFonts w:cs="Arial"/>
          <w:b/>
        </w:rPr>
        <w:t xml:space="preserve">Name of </w:t>
      </w:r>
      <w:r w:rsidRPr="003261FD">
        <w:rPr>
          <w:color w:val="000000" w:themeColor="text1"/>
        </w:rPr>
        <w:t xml:space="preserve">Contractor’s Representative or  </w:t>
      </w:r>
      <w:r w:rsidRPr="003261FD">
        <w:rPr>
          <w:rFonts w:cs="Arial"/>
          <w:b/>
        </w:rPr>
        <w:t>Key Personnel: [</w:t>
      </w:r>
      <w:r w:rsidRPr="003261FD">
        <w:rPr>
          <w:rFonts w:cs="Arial"/>
          <w:b/>
          <w:i/>
        </w:rPr>
        <w:t>insert name</w:t>
      </w:r>
      <w:r w:rsidRPr="003261FD">
        <w:rPr>
          <w:rFonts w:cs="Arial"/>
          <w:b/>
        </w:rPr>
        <w:t>]</w:t>
      </w:r>
      <w:r w:rsidRPr="003261FD">
        <w:rPr>
          <w:rFonts w:cs="Arial"/>
          <w:b/>
        </w:rPr>
        <w:tab/>
      </w:r>
      <w:r w:rsidRPr="003261FD">
        <w:rPr>
          <w:rFonts w:cs="Arial"/>
          <w:b/>
        </w:rPr>
        <w:tab/>
      </w:r>
      <w:r w:rsidRPr="003261FD">
        <w:rPr>
          <w:rFonts w:cs="Arial"/>
          <w:b/>
        </w:rPr>
        <w:tab/>
      </w:r>
      <w:r w:rsidRPr="003261FD">
        <w:rPr>
          <w:rFonts w:cs="Arial"/>
          <w:b/>
        </w:rPr>
        <w:tab/>
      </w:r>
    </w:p>
    <w:p w:rsidR="007E46F2" w:rsidRPr="003261FD" w:rsidRDefault="007E46F2" w:rsidP="007E46F2">
      <w:pPr>
        <w:spacing w:before="360" w:after="120"/>
        <w:rPr>
          <w:rFonts w:cs="Arial"/>
        </w:rPr>
      </w:pPr>
      <w:r w:rsidRPr="003261FD">
        <w:rPr>
          <w:rFonts w:cs="Arial"/>
        </w:rPr>
        <w:t>Signature: __________________________________________________________</w:t>
      </w:r>
    </w:p>
    <w:p w:rsidR="007E46F2" w:rsidRPr="003261FD" w:rsidRDefault="007E46F2" w:rsidP="007E46F2">
      <w:pPr>
        <w:spacing w:before="360" w:after="120"/>
        <w:rPr>
          <w:rFonts w:cs="Arial"/>
        </w:rPr>
      </w:pPr>
      <w:r w:rsidRPr="003261FD">
        <w:rPr>
          <w:rFonts w:cs="Arial"/>
        </w:rPr>
        <w:t>Date: (day month year): _______________________________________________</w:t>
      </w:r>
    </w:p>
    <w:p w:rsidR="007E46F2" w:rsidRPr="003261FD" w:rsidRDefault="007E46F2" w:rsidP="007E46F2">
      <w:pPr>
        <w:spacing w:after="120"/>
        <w:rPr>
          <w:rFonts w:cs="Arial"/>
        </w:rPr>
      </w:pPr>
    </w:p>
    <w:p w:rsidR="007E46F2" w:rsidRPr="003261FD" w:rsidRDefault="007E46F2" w:rsidP="007E46F2">
      <w:pPr>
        <w:spacing w:after="120"/>
        <w:rPr>
          <w:rFonts w:cs="Arial"/>
          <w:b/>
        </w:rPr>
      </w:pPr>
      <w:r w:rsidRPr="003261FD">
        <w:rPr>
          <w:rFonts w:cs="Arial"/>
          <w:b/>
        </w:rPr>
        <w:t>Countersignature of authorized representative of the Bidder:</w:t>
      </w:r>
    </w:p>
    <w:p w:rsidR="007E46F2" w:rsidRPr="003261FD" w:rsidRDefault="007E46F2" w:rsidP="00CE21C4">
      <w:pPr>
        <w:spacing w:after="120"/>
        <w:rPr>
          <w:rFonts w:cs="Arial"/>
        </w:rPr>
      </w:pPr>
      <w:r w:rsidRPr="003261FD">
        <w:rPr>
          <w:rFonts w:cs="Arial"/>
        </w:rPr>
        <w:t>Signature: ________________________________________________________</w:t>
      </w:r>
    </w:p>
    <w:p w:rsidR="00CE21C4" w:rsidRPr="003261FD" w:rsidRDefault="007E46F2" w:rsidP="00CE21C4">
      <w:pPr>
        <w:spacing w:after="120"/>
        <w:rPr>
          <w:rFonts w:cs="Arial"/>
        </w:rPr>
      </w:pPr>
      <w:bookmarkStart w:id="652" w:name="_Toc473798829"/>
      <w:bookmarkStart w:id="653" w:name="_Toc473799527"/>
      <w:bookmarkStart w:id="654" w:name="_Toc473799737"/>
      <w:r w:rsidRPr="003261FD">
        <w:rPr>
          <w:rFonts w:cs="Arial"/>
        </w:rPr>
        <w:t>Date: (day month year): ______________________________________________</w:t>
      </w:r>
      <w:bookmarkStart w:id="655" w:name="_Toc108424565"/>
      <w:bookmarkEnd w:id="648"/>
      <w:bookmarkEnd w:id="652"/>
      <w:bookmarkEnd w:id="653"/>
      <w:bookmarkEnd w:id="654"/>
    </w:p>
    <w:p w:rsidR="00B30B7F" w:rsidRPr="003261FD" w:rsidRDefault="00D46D53" w:rsidP="00CE21C4">
      <w:pPr>
        <w:spacing w:after="120"/>
        <w:rPr>
          <w:rFonts w:cs="Arial"/>
        </w:rPr>
      </w:pPr>
      <w:r w:rsidRPr="003261FD">
        <w:rPr>
          <w:rFonts w:cs="Arial"/>
        </w:rPr>
        <w:br w:type="page"/>
      </w:r>
    </w:p>
    <w:p w:rsidR="008E13BB" w:rsidRPr="003261FD" w:rsidRDefault="00ED3E0D" w:rsidP="00F20AF4">
      <w:pPr>
        <w:pStyle w:val="SectionVHeader"/>
        <w:spacing w:before="240" w:after="360"/>
        <w:rPr>
          <w:rStyle w:val="Table"/>
          <w:rFonts w:ascii="Times New Roman" w:hAnsi="Times New Roman"/>
          <w:sz w:val="36"/>
          <w:lang w:val="en-US"/>
        </w:rPr>
      </w:pPr>
      <w:bookmarkStart w:id="656" w:name="_Toc333564308"/>
      <w:bookmarkStart w:id="657" w:name="_Toc333564302"/>
      <w:bookmarkStart w:id="658" w:name="_Toc473814134"/>
      <w:r w:rsidRPr="003261FD">
        <w:rPr>
          <w:lang w:val="en-US"/>
        </w:rPr>
        <w:t>Bidders Qualification without prequalification</w:t>
      </w:r>
      <w:bookmarkEnd w:id="656"/>
      <w:bookmarkEnd w:id="657"/>
      <w:bookmarkEnd w:id="658"/>
    </w:p>
    <w:p w:rsidR="008E13BB" w:rsidRPr="003261FD" w:rsidRDefault="008E13BB" w:rsidP="00F20AF4">
      <w:pPr>
        <w:pStyle w:val="Technical4"/>
        <w:tabs>
          <w:tab w:val="clear" w:pos="-720"/>
        </w:tabs>
        <w:suppressAutoHyphens w:val="0"/>
        <w:spacing w:before="240" w:after="120"/>
        <w:ind w:left="180" w:right="288"/>
        <w:jc w:val="both"/>
        <w:rPr>
          <w:rFonts w:ascii="Times New Roman" w:hAnsi="Times New Roman"/>
          <w:b w:val="0"/>
          <w:bCs/>
        </w:rPr>
      </w:pPr>
      <w:r w:rsidRPr="003261FD">
        <w:rPr>
          <w:b w:val="0"/>
          <w:bCs/>
        </w:rPr>
        <w:t>To establish its qualifications to perform the contract in accordance with Section III</w:t>
      </w:r>
      <w:r w:rsidR="00E249FF" w:rsidRPr="003261FD">
        <w:rPr>
          <w:b w:val="0"/>
          <w:bCs/>
        </w:rPr>
        <w:t xml:space="preserve">, </w:t>
      </w:r>
      <w:r w:rsidRPr="003261FD">
        <w:rPr>
          <w:b w:val="0"/>
          <w:bCs/>
        </w:rPr>
        <w:t>Evaluation and Qualification Criteria</w:t>
      </w:r>
      <w:r w:rsidR="00E249FF" w:rsidRPr="003261FD">
        <w:rPr>
          <w:b w:val="0"/>
          <w:bCs/>
        </w:rPr>
        <w:t xml:space="preserve"> </w:t>
      </w:r>
      <w:r w:rsidRPr="003261FD">
        <w:rPr>
          <w:b w:val="0"/>
          <w:bCs/>
        </w:rPr>
        <w:t xml:space="preserve">the Bidder shall provide the information requested in the corresponding </w:t>
      </w:r>
      <w:r w:rsidRPr="003261FD">
        <w:rPr>
          <w:rFonts w:ascii="Times New Roman" w:hAnsi="Times New Roman"/>
          <w:b w:val="0"/>
          <w:bCs/>
        </w:rPr>
        <w:t xml:space="preserve">Information Sheets included hereunder. </w:t>
      </w:r>
    </w:p>
    <w:p w:rsidR="006D1DC9" w:rsidRPr="003261FD" w:rsidRDefault="008E13BB" w:rsidP="00F20AF4">
      <w:pPr>
        <w:pStyle w:val="Style11"/>
        <w:jc w:val="center"/>
        <w:rPr>
          <w:b/>
          <w:sz w:val="32"/>
          <w:szCs w:val="32"/>
        </w:rPr>
      </w:pPr>
      <w:r w:rsidRPr="003261FD">
        <w:rPr>
          <w:rStyle w:val="Table"/>
          <w:rFonts w:cs="Arial"/>
          <w:b/>
          <w:bCs/>
          <w:i/>
          <w:iCs/>
        </w:rPr>
        <w:br w:type="page"/>
      </w:r>
    </w:p>
    <w:p w:rsidR="006D1DC9" w:rsidRPr="003261FD" w:rsidRDefault="006D1DC9" w:rsidP="00F20AF4">
      <w:pPr>
        <w:pStyle w:val="SectionVHeading2"/>
        <w:rPr>
          <w:lang w:val="en-US"/>
        </w:rPr>
      </w:pPr>
      <w:bookmarkStart w:id="659" w:name="_Toc333564309"/>
      <w:bookmarkStart w:id="660" w:name="_Toc333564303"/>
      <w:bookmarkStart w:id="661" w:name="_Toc473814135"/>
      <w:r w:rsidRPr="003261FD">
        <w:rPr>
          <w:lang w:val="en-US"/>
        </w:rPr>
        <w:t>Form ELI -1.1</w:t>
      </w:r>
      <w:bookmarkEnd w:id="659"/>
      <w:bookmarkEnd w:id="660"/>
      <w:bookmarkEnd w:id="661"/>
    </w:p>
    <w:p w:rsidR="006D1DC9" w:rsidRPr="003261FD" w:rsidRDefault="006D1DC9" w:rsidP="00F20AF4">
      <w:pPr>
        <w:pStyle w:val="Section4heading"/>
      </w:pPr>
      <w:bookmarkStart w:id="662" w:name="_Toc108424563"/>
      <w:r w:rsidRPr="003261FD">
        <w:t>Bidder Information Form</w:t>
      </w:r>
      <w:bookmarkEnd w:id="662"/>
    </w:p>
    <w:p w:rsidR="006D1DC9" w:rsidRPr="003261FD" w:rsidRDefault="006D1DC9" w:rsidP="00F20AF4">
      <w:pPr>
        <w:spacing w:before="240" w:after="360"/>
        <w:jc w:val="right"/>
        <w:rPr>
          <w:spacing w:val="-2"/>
        </w:rPr>
      </w:pPr>
      <w:r w:rsidRPr="003261FD">
        <w:rPr>
          <w:spacing w:val="-2"/>
        </w:rPr>
        <w:t xml:space="preserve">Date: </w:t>
      </w:r>
      <w:r w:rsidRPr="003261FD">
        <w:rPr>
          <w:i/>
        </w:rPr>
        <w:t>_________________</w:t>
      </w:r>
      <w:r w:rsidRPr="003261FD">
        <w:br/>
      </w:r>
      <w:r w:rsidR="00BB17FB" w:rsidRPr="003261FD">
        <w:rPr>
          <w:spacing w:val="-2"/>
        </w:rPr>
        <w:t xml:space="preserve">RFB </w:t>
      </w:r>
      <w:r w:rsidRPr="003261FD">
        <w:rPr>
          <w:spacing w:val="-2"/>
        </w:rPr>
        <w:t xml:space="preserve">No. and title: </w:t>
      </w:r>
      <w:r w:rsidRPr="003261FD">
        <w:rPr>
          <w:i/>
          <w:spacing w:val="3"/>
        </w:rPr>
        <w:t>_________________</w:t>
      </w:r>
      <w:r w:rsidRPr="003261FD">
        <w:rPr>
          <w:spacing w:val="3"/>
        </w:rPr>
        <w:br/>
      </w:r>
      <w:r w:rsidRPr="003261FD">
        <w:rPr>
          <w:spacing w:val="-2"/>
        </w:rPr>
        <w:t>Page</w:t>
      </w:r>
      <w:r w:rsidRPr="003261FD">
        <w:rPr>
          <w:i/>
          <w:spacing w:val="-2"/>
        </w:rPr>
        <w:t xml:space="preserve"> </w:t>
      </w:r>
      <w:r w:rsidRPr="003261FD">
        <w:rPr>
          <w:i/>
        </w:rPr>
        <w:t>__________</w:t>
      </w:r>
      <w:r w:rsidRPr="003261FD">
        <w:rPr>
          <w:spacing w:val="-2"/>
        </w:rPr>
        <w:t xml:space="preserve">of </w:t>
      </w:r>
      <w:r w:rsidRPr="003261FD">
        <w:rPr>
          <w:i/>
          <w:spacing w:val="1"/>
        </w:rPr>
        <w:t>_______________</w:t>
      </w:r>
      <w:r w:rsidRPr="003261FD">
        <w:rPr>
          <w:spacing w:val="-2"/>
        </w:rPr>
        <w:t>pages</w:t>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3261FD" w:rsidTr="00310AA6">
        <w:tc>
          <w:tcPr>
            <w:tcW w:w="9279" w:type="dxa"/>
            <w:tcBorders>
              <w:top w:val="single" w:sz="2" w:space="0" w:color="auto"/>
              <w:left w:val="single" w:sz="2" w:space="0" w:color="auto"/>
              <w:bottom w:val="single" w:sz="2" w:space="0" w:color="auto"/>
              <w:right w:val="single" w:sz="2" w:space="0" w:color="auto"/>
            </w:tcBorders>
          </w:tcPr>
          <w:p w:rsidR="006D1DC9" w:rsidRPr="003261FD" w:rsidRDefault="006D1DC9" w:rsidP="00F20AF4">
            <w:pPr>
              <w:spacing w:before="40" w:after="40"/>
              <w:ind w:left="60"/>
              <w:rPr>
                <w:spacing w:val="-2"/>
              </w:rPr>
            </w:pPr>
            <w:r w:rsidRPr="003261FD">
              <w:rPr>
                <w:spacing w:val="-2"/>
              </w:rPr>
              <w:t>Bidder's name</w:t>
            </w:r>
          </w:p>
        </w:tc>
      </w:tr>
      <w:tr w:rsidR="006D1DC9" w:rsidRPr="003261FD" w:rsidTr="00310AA6">
        <w:tc>
          <w:tcPr>
            <w:tcW w:w="9279" w:type="dxa"/>
            <w:tcBorders>
              <w:top w:val="single" w:sz="2" w:space="0" w:color="auto"/>
              <w:left w:val="single" w:sz="2" w:space="0" w:color="auto"/>
              <w:bottom w:val="single" w:sz="2" w:space="0" w:color="auto"/>
              <w:right w:val="single" w:sz="2" w:space="0" w:color="auto"/>
            </w:tcBorders>
          </w:tcPr>
          <w:p w:rsidR="006D1DC9" w:rsidRPr="003261FD" w:rsidRDefault="006D1DC9" w:rsidP="00F20AF4">
            <w:pPr>
              <w:spacing w:before="40" w:after="40"/>
              <w:ind w:left="60"/>
              <w:rPr>
                <w:spacing w:val="-10"/>
              </w:rPr>
            </w:pPr>
            <w:r w:rsidRPr="003261FD">
              <w:rPr>
                <w:spacing w:val="-2"/>
              </w:rPr>
              <w:t xml:space="preserve">In case of Joint Venture (JV), </w:t>
            </w:r>
            <w:r w:rsidRPr="003261FD">
              <w:rPr>
                <w:spacing w:val="-10"/>
              </w:rPr>
              <w:t>name of each member:</w:t>
            </w:r>
          </w:p>
        </w:tc>
      </w:tr>
      <w:tr w:rsidR="006D1DC9" w:rsidRPr="003261FD" w:rsidTr="00310AA6">
        <w:tc>
          <w:tcPr>
            <w:tcW w:w="9279" w:type="dxa"/>
            <w:tcBorders>
              <w:top w:val="single" w:sz="2" w:space="0" w:color="auto"/>
              <w:left w:val="single" w:sz="2" w:space="0" w:color="auto"/>
              <w:bottom w:val="single" w:sz="2" w:space="0" w:color="auto"/>
              <w:right w:val="single" w:sz="2" w:space="0" w:color="auto"/>
            </w:tcBorders>
          </w:tcPr>
          <w:p w:rsidR="006D1DC9" w:rsidRPr="003261FD" w:rsidRDefault="006D1DC9" w:rsidP="00F20AF4">
            <w:pPr>
              <w:spacing w:before="40" w:after="40"/>
              <w:ind w:left="60"/>
              <w:rPr>
                <w:spacing w:val="-8"/>
              </w:rPr>
            </w:pPr>
            <w:r w:rsidRPr="003261FD">
              <w:rPr>
                <w:spacing w:val="-8"/>
              </w:rPr>
              <w:t>Bidder's actual or intended country of registration:</w:t>
            </w:r>
          </w:p>
          <w:p w:rsidR="006D1DC9" w:rsidRPr="003261FD" w:rsidRDefault="006D1DC9" w:rsidP="00F20AF4">
            <w:pPr>
              <w:spacing w:before="40" w:after="40"/>
              <w:ind w:left="60"/>
              <w:rPr>
                <w:i/>
                <w:spacing w:val="6"/>
              </w:rPr>
            </w:pPr>
            <w:r w:rsidRPr="003261FD">
              <w:rPr>
                <w:i/>
                <w:spacing w:val="6"/>
              </w:rPr>
              <w:t>[indicate country of Constitution]</w:t>
            </w:r>
          </w:p>
        </w:tc>
      </w:tr>
      <w:tr w:rsidR="006D1DC9" w:rsidRPr="003261FD" w:rsidTr="00310AA6">
        <w:tc>
          <w:tcPr>
            <w:tcW w:w="9279" w:type="dxa"/>
            <w:tcBorders>
              <w:top w:val="single" w:sz="2" w:space="0" w:color="auto"/>
              <w:left w:val="single" w:sz="2" w:space="0" w:color="auto"/>
              <w:bottom w:val="single" w:sz="2" w:space="0" w:color="auto"/>
              <w:right w:val="single" w:sz="2" w:space="0" w:color="auto"/>
            </w:tcBorders>
          </w:tcPr>
          <w:p w:rsidR="006D1DC9" w:rsidRPr="003261FD" w:rsidRDefault="006D1DC9" w:rsidP="00F20AF4">
            <w:pPr>
              <w:spacing w:before="40" w:after="40"/>
              <w:ind w:left="60"/>
              <w:rPr>
                <w:spacing w:val="-8"/>
              </w:rPr>
            </w:pPr>
            <w:r w:rsidRPr="003261FD">
              <w:rPr>
                <w:spacing w:val="-8"/>
              </w:rPr>
              <w:t>Bidder's actual or intended year of incorporation:</w:t>
            </w:r>
          </w:p>
          <w:p w:rsidR="006D1DC9" w:rsidRPr="003261FD" w:rsidRDefault="006D1DC9" w:rsidP="00F20AF4">
            <w:pPr>
              <w:spacing w:before="40" w:after="40"/>
              <w:ind w:left="60"/>
              <w:rPr>
                <w:i/>
                <w:spacing w:val="6"/>
              </w:rPr>
            </w:pPr>
          </w:p>
        </w:tc>
      </w:tr>
      <w:tr w:rsidR="006D1DC9" w:rsidRPr="003261FD" w:rsidTr="00310AA6">
        <w:tc>
          <w:tcPr>
            <w:tcW w:w="9279" w:type="dxa"/>
            <w:tcBorders>
              <w:top w:val="single" w:sz="2" w:space="0" w:color="auto"/>
              <w:left w:val="single" w:sz="2" w:space="0" w:color="auto"/>
              <w:bottom w:val="single" w:sz="2" w:space="0" w:color="auto"/>
              <w:right w:val="single" w:sz="2" w:space="0" w:color="auto"/>
            </w:tcBorders>
          </w:tcPr>
          <w:p w:rsidR="006D1DC9" w:rsidRPr="003261FD" w:rsidRDefault="006D1DC9" w:rsidP="00F20AF4">
            <w:pPr>
              <w:spacing w:before="40" w:after="40"/>
              <w:ind w:left="60"/>
              <w:rPr>
                <w:spacing w:val="-2"/>
              </w:rPr>
            </w:pPr>
            <w:r w:rsidRPr="003261FD">
              <w:rPr>
                <w:spacing w:val="-2"/>
              </w:rPr>
              <w:t>Bidder's legal address [in country of registration]:</w:t>
            </w:r>
          </w:p>
          <w:p w:rsidR="006D1DC9" w:rsidRPr="003261FD" w:rsidRDefault="006D1DC9" w:rsidP="00F20AF4">
            <w:pPr>
              <w:spacing w:before="40" w:after="40"/>
              <w:ind w:left="60"/>
              <w:rPr>
                <w:i/>
                <w:spacing w:val="1"/>
              </w:rPr>
            </w:pPr>
          </w:p>
        </w:tc>
      </w:tr>
      <w:tr w:rsidR="006D1DC9" w:rsidRPr="003261FD" w:rsidTr="00310AA6">
        <w:tc>
          <w:tcPr>
            <w:tcW w:w="9279" w:type="dxa"/>
            <w:tcBorders>
              <w:top w:val="single" w:sz="2" w:space="0" w:color="auto"/>
              <w:left w:val="single" w:sz="2" w:space="0" w:color="auto"/>
              <w:bottom w:val="single" w:sz="2" w:space="0" w:color="auto"/>
              <w:right w:val="single" w:sz="2" w:space="0" w:color="auto"/>
            </w:tcBorders>
          </w:tcPr>
          <w:p w:rsidR="006D1DC9" w:rsidRPr="003261FD" w:rsidRDefault="006D1DC9" w:rsidP="00F20AF4">
            <w:pPr>
              <w:spacing w:before="40" w:after="40"/>
              <w:ind w:left="60"/>
              <w:rPr>
                <w:spacing w:val="-2"/>
              </w:rPr>
            </w:pPr>
            <w:r w:rsidRPr="003261FD">
              <w:rPr>
                <w:spacing w:val="-2"/>
              </w:rPr>
              <w:t>Bidder's authorized representative information</w:t>
            </w:r>
          </w:p>
          <w:p w:rsidR="006D1DC9" w:rsidRPr="003261FD" w:rsidRDefault="006D1DC9" w:rsidP="00F20AF4">
            <w:pPr>
              <w:spacing w:before="40" w:after="40"/>
              <w:ind w:left="60"/>
              <w:rPr>
                <w:spacing w:val="6"/>
              </w:rPr>
            </w:pPr>
            <w:r w:rsidRPr="003261FD">
              <w:rPr>
                <w:spacing w:val="-2"/>
              </w:rPr>
              <w:t>Name: _____________________________________</w:t>
            </w:r>
          </w:p>
          <w:p w:rsidR="006D1DC9" w:rsidRPr="003261FD" w:rsidRDefault="006D1DC9" w:rsidP="00F20AF4">
            <w:pPr>
              <w:spacing w:before="40" w:after="40"/>
              <w:ind w:left="60"/>
              <w:rPr>
                <w:i/>
                <w:spacing w:val="1"/>
              </w:rPr>
            </w:pPr>
            <w:r w:rsidRPr="003261FD">
              <w:rPr>
                <w:spacing w:val="-2"/>
              </w:rPr>
              <w:t xml:space="preserve">Address: </w:t>
            </w:r>
            <w:r w:rsidRPr="003261FD">
              <w:rPr>
                <w:i/>
                <w:spacing w:val="1"/>
              </w:rPr>
              <w:t>___________________________________</w:t>
            </w:r>
          </w:p>
          <w:p w:rsidR="006D1DC9" w:rsidRPr="003261FD" w:rsidRDefault="006D1DC9" w:rsidP="00F20AF4">
            <w:pPr>
              <w:spacing w:before="40" w:after="40"/>
              <w:ind w:left="60"/>
            </w:pPr>
            <w:r w:rsidRPr="003261FD">
              <w:rPr>
                <w:spacing w:val="-2"/>
              </w:rPr>
              <w:t xml:space="preserve">Telephone/Fax numbers: </w:t>
            </w:r>
            <w:r w:rsidRPr="003261FD">
              <w:rPr>
                <w:i/>
              </w:rPr>
              <w:t>_______________________</w:t>
            </w:r>
          </w:p>
          <w:p w:rsidR="006D1DC9" w:rsidRPr="003261FD" w:rsidRDefault="006D1DC9" w:rsidP="00F20AF4">
            <w:pPr>
              <w:spacing w:before="40" w:after="40"/>
              <w:ind w:left="60"/>
            </w:pPr>
            <w:r w:rsidRPr="003261FD">
              <w:rPr>
                <w:spacing w:val="-6"/>
              </w:rPr>
              <w:t xml:space="preserve">E-mail address: </w:t>
            </w:r>
            <w:r w:rsidRPr="003261FD">
              <w:rPr>
                <w:i/>
              </w:rPr>
              <w:t>______________________________</w:t>
            </w:r>
          </w:p>
        </w:tc>
      </w:tr>
      <w:tr w:rsidR="006D1DC9" w:rsidRPr="003261FD" w:rsidTr="00310AA6">
        <w:tc>
          <w:tcPr>
            <w:tcW w:w="9279" w:type="dxa"/>
            <w:tcBorders>
              <w:top w:val="single" w:sz="2" w:space="0" w:color="auto"/>
              <w:left w:val="single" w:sz="2" w:space="0" w:color="auto"/>
              <w:bottom w:val="single" w:sz="2" w:space="0" w:color="auto"/>
              <w:right w:val="single" w:sz="2" w:space="0" w:color="auto"/>
            </w:tcBorders>
          </w:tcPr>
          <w:p w:rsidR="006D1DC9" w:rsidRPr="003261FD" w:rsidRDefault="006D1DC9" w:rsidP="00F20AF4">
            <w:pPr>
              <w:spacing w:before="40" w:after="40"/>
              <w:ind w:left="60"/>
              <w:rPr>
                <w:spacing w:val="-2"/>
              </w:rPr>
            </w:pPr>
            <w:r w:rsidRPr="003261FD">
              <w:rPr>
                <w:spacing w:val="-2"/>
              </w:rPr>
              <w:t>1. Attached are copies of original documents of</w:t>
            </w:r>
          </w:p>
          <w:p w:rsidR="006D1DC9" w:rsidRPr="003261FD" w:rsidRDefault="006D1DC9" w:rsidP="00F20AF4">
            <w:pPr>
              <w:spacing w:before="40" w:after="40"/>
              <w:ind w:left="361" w:hanging="301"/>
              <w:rPr>
                <w:spacing w:val="-8"/>
              </w:rPr>
            </w:pPr>
            <w:r w:rsidRPr="003261FD">
              <w:rPr>
                <w:rFonts w:ascii="MS Mincho" w:eastAsia="MS Mincho" w:hAnsi="MS Mincho" w:cs="MS Mincho"/>
                <w:spacing w:val="-2"/>
              </w:rPr>
              <w:sym w:font="Wingdings" w:char="F0A8"/>
            </w:r>
            <w:r w:rsidRPr="003261FD">
              <w:rPr>
                <w:rFonts w:ascii="MS Mincho" w:eastAsia="MS Mincho" w:hAnsi="MS Mincho" w:cs="MS Mincho"/>
                <w:spacing w:val="-2"/>
              </w:rPr>
              <w:tab/>
            </w:r>
            <w:r w:rsidRPr="003261FD">
              <w:rPr>
                <w:spacing w:val="-2"/>
              </w:rPr>
              <w:t xml:space="preserve">Articles of Incorporation (or equivalent documents of constitution or association), and/or documents of registration of </w:t>
            </w:r>
            <w:r w:rsidRPr="003261FD">
              <w:rPr>
                <w:spacing w:val="-8"/>
              </w:rPr>
              <w:t>the legal entity nam</w:t>
            </w:r>
            <w:r w:rsidR="00167B2E" w:rsidRPr="003261FD">
              <w:rPr>
                <w:spacing w:val="-8"/>
              </w:rPr>
              <w:t>ed above, in accordance with ITB</w:t>
            </w:r>
            <w:r w:rsidRPr="003261FD">
              <w:rPr>
                <w:spacing w:val="-8"/>
              </w:rPr>
              <w:t xml:space="preserve"> 4.</w:t>
            </w:r>
            <w:r w:rsidR="00320E7D" w:rsidRPr="003261FD">
              <w:rPr>
                <w:spacing w:val="-8"/>
              </w:rPr>
              <w:t>4</w:t>
            </w:r>
          </w:p>
          <w:p w:rsidR="006D1DC9" w:rsidRPr="003261FD" w:rsidRDefault="006D1DC9" w:rsidP="00F20AF4">
            <w:pPr>
              <w:spacing w:before="40" w:after="40"/>
              <w:ind w:left="361" w:hanging="301"/>
              <w:rPr>
                <w:spacing w:val="-2"/>
              </w:rPr>
            </w:pPr>
            <w:r w:rsidRPr="003261FD">
              <w:rPr>
                <w:rFonts w:ascii="MS Mincho" w:eastAsia="MS Mincho" w:hAnsi="MS Mincho" w:cs="MS Mincho"/>
                <w:spacing w:val="-2"/>
              </w:rPr>
              <w:sym w:font="Wingdings" w:char="F0A8"/>
            </w:r>
            <w:r w:rsidRPr="003261FD">
              <w:rPr>
                <w:spacing w:val="-2"/>
              </w:rPr>
              <w:tab/>
              <w:t>In case of JV, letter of intent to form JV or JV agree</w:t>
            </w:r>
            <w:r w:rsidR="00FE182F" w:rsidRPr="003261FD">
              <w:rPr>
                <w:spacing w:val="-2"/>
              </w:rPr>
              <w:t>ment, in accordan</w:t>
            </w:r>
            <w:r w:rsidR="00167B2E" w:rsidRPr="003261FD">
              <w:rPr>
                <w:spacing w:val="-2"/>
              </w:rPr>
              <w:t>ce with ITB</w:t>
            </w:r>
            <w:r w:rsidR="00FE182F" w:rsidRPr="003261FD">
              <w:rPr>
                <w:spacing w:val="-2"/>
              </w:rPr>
              <w:t xml:space="preserve"> 4</w:t>
            </w:r>
            <w:r w:rsidR="007D6641" w:rsidRPr="003261FD">
              <w:rPr>
                <w:spacing w:val="-2"/>
              </w:rPr>
              <w:t>.1</w:t>
            </w:r>
          </w:p>
          <w:p w:rsidR="006D1DC9" w:rsidRPr="003261FD" w:rsidRDefault="006D1DC9" w:rsidP="00F20AF4">
            <w:pPr>
              <w:spacing w:before="40" w:after="40"/>
              <w:ind w:left="361" w:hanging="301"/>
              <w:rPr>
                <w:spacing w:val="-2"/>
              </w:rPr>
            </w:pPr>
            <w:r w:rsidRPr="003261FD">
              <w:rPr>
                <w:rFonts w:ascii="MS Mincho" w:eastAsia="MS Mincho" w:hAnsi="MS Mincho" w:cs="MS Mincho"/>
                <w:spacing w:val="-2"/>
              </w:rPr>
              <w:sym w:font="Wingdings" w:char="F0A8"/>
            </w:r>
            <w:r w:rsidRPr="003261FD">
              <w:rPr>
                <w:rFonts w:ascii="MS Mincho" w:eastAsia="MS Mincho" w:hAnsi="MS Mincho" w:cs="MS Mincho"/>
                <w:spacing w:val="-2"/>
              </w:rPr>
              <w:tab/>
            </w:r>
            <w:r w:rsidRPr="003261FD">
              <w:rPr>
                <w:spacing w:val="-2"/>
              </w:rPr>
              <w:t xml:space="preserve">In case of </w:t>
            </w:r>
            <w:r w:rsidR="00A717CF" w:rsidRPr="003261FD">
              <w:rPr>
                <w:spacing w:val="-2"/>
              </w:rPr>
              <w:t>state-owned</w:t>
            </w:r>
            <w:r w:rsidRPr="003261FD">
              <w:rPr>
                <w:spacing w:val="-2"/>
              </w:rPr>
              <w:t xml:space="preserve"> enterprise or institution, </w:t>
            </w:r>
            <w:r w:rsidR="00167B2E" w:rsidRPr="003261FD">
              <w:rPr>
                <w:spacing w:val="-2"/>
              </w:rPr>
              <w:t>in accordance with ITB</w:t>
            </w:r>
            <w:r w:rsidR="00FE182F" w:rsidRPr="003261FD">
              <w:rPr>
                <w:spacing w:val="-2"/>
              </w:rPr>
              <w:t xml:space="preserve"> 4.</w:t>
            </w:r>
            <w:r w:rsidR="00383296" w:rsidRPr="003261FD">
              <w:rPr>
                <w:spacing w:val="-2"/>
              </w:rPr>
              <w:t>6</w:t>
            </w:r>
            <w:r w:rsidR="00647819" w:rsidRPr="003261FD">
              <w:rPr>
                <w:spacing w:val="-2"/>
              </w:rPr>
              <w:t xml:space="preserve">, </w:t>
            </w:r>
            <w:r w:rsidRPr="003261FD">
              <w:rPr>
                <w:spacing w:val="-2"/>
              </w:rPr>
              <w:t>documents establishing:</w:t>
            </w:r>
          </w:p>
          <w:p w:rsidR="006D1DC9" w:rsidRPr="003261FD" w:rsidRDefault="006D1DC9" w:rsidP="00151F80">
            <w:pPr>
              <w:pStyle w:val="ListParagraph"/>
              <w:widowControl w:val="0"/>
              <w:numPr>
                <w:ilvl w:val="0"/>
                <w:numId w:val="131"/>
              </w:numPr>
              <w:tabs>
                <w:tab w:val="clear" w:pos="720"/>
                <w:tab w:val="num" w:pos="482"/>
              </w:tabs>
              <w:autoSpaceDE w:val="0"/>
              <w:autoSpaceDN w:val="0"/>
              <w:spacing w:before="40" w:after="40"/>
              <w:ind w:left="482" w:hanging="241"/>
              <w:jc w:val="left"/>
              <w:rPr>
                <w:spacing w:val="-8"/>
              </w:rPr>
            </w:pPr>
            <w:r w:rsidRPr="003261FD">
              <w:rPr>
                <w:spacing w:val="-2"/>
              </w:rPr>
              <w:t>Legal and financial autonomy</w:t>
            </w:r>
          </w:p>
          <w:p w:rsidR="006D1DC9" w:rsidRPr="003261FD" w:rsidRDefault="006D1DC9" w:rsidP="00151F80">
            <w:pPr>
              <w:pStyle w:val="ListParagraph"/>
              <w:widowControl w:val="0"/>
              <w:numPr>
                <w:ilvl w:val="0"/>
                <w:numId w:val="131"/>
              </w:numPr>
              <w:tabs>
                <w:tab w:val="clear" w:pos="720"/>
                <w:tab w:val="num" w:pos="482"/>
              </w:tabs>
              <w:autoSpaceDE w:val="0"/>
              <w:autoSpaceDN w:val="0"/>
              <w:spacing w:before="40" w:after="40"/>
              <w:ind w:left="482" w:hanging="241"/>
              <w:jc w:val="left"/>
              <w:rPr>
                <w:spacing w:val="-8"/>
              </w:rPr>
            </w:pPr>
            <w:r w:rsidRPr="003261FD">
              <w:rPr>
                <w:spacing w:val="-2"/>
              </w:rPr>
              <w:t>Operation under commercial law</w:t>
            </w:r>
          </w:p>
          <w:p w:rsidR="006D1DC9" w:rsidRPr="003261FD" w:rsidRDefault="006D1DC9" w:rsidP="00151F80">
            <w:pPr>
              <w:pStyle w:val="ListParagraph"/>
              <w:widowControl w:val="0"/>
              <w:numPr>
                <w:ilvl w:val="0"/>
                <w:numId w:val="131"/>
              </w:numPr>
              <w:tabs>
                <w:tab w:val="clear" w:pos="720"/>
                <w:tab w:val="num" w:pos="482"/>
              </w:tabs>
              <w:autoSpaceDE w:val="0"/>
              <w:autoSpaceDN w:val="0"/>
              <w:spacing w:before="40" w:after="40"/>
              <w:ind w:left="482" w:hanging="241"/>
              <w:jc w:val="left"/>
              <w:rPr>
                <w:spacing w:val="-8"/>
              </w:rPr>
            </w:pPr>
            <w:r w:rsidRPr="003261FD">
              <w:rPr>
                <w:spacing w:val="-2"/>
              </w:rPr>
              <w:t xml:space="preserve">Establishing that the </w:t>
            </w:r>
            <w:r w:rsidR="009C2066" w:rsidRPr="003261FD">
              <w:rPr>
                <w:spacing w:val="-2"/>
              </w:rPr>
              <w:t xml:space="preserve">Bidder </w:t>
            </w:r>
            <w:r w:rsidR="00A717CF" w:rsidRPr="003261FD">
              <w:rPr>
                <w:spacing w:val="-2"/>
              </w:rPr>
              <w:t xml:space="preserve">is not under the supervision of </w:t>
            </w:r>
            <w:r w:rsidRPr="003261FD">
              <w:rPr>
                <w:spacing w:val="-2"/>
              </w:rPr>
              <w:t>the Employer</w:t>
            </w:r>
          </w:p>
          <w:p w:rsidR="006D1DC9" w:rsidRPr="003261FD" w:rsidRDefault="006D1DC9" w:rsidP="00F20AF4">
            <w:pPr>
              <w:spacing w:before="40" w:after="40"/>
              <w:ind w:left="241" w:hanging="180"/>
              <w:rPr>
                <w:spacing w:val="-2"/>
              </w:rPr>
            </w:pPr>
            <w:r w:rsidRPr="003261FD">
              <w:rPr>
                <w:spacing w:val="-2"/>
              </w:rPr>
              <w:t>2. Included are the organizational chart, a list of Board of Directors, and the beneficial ownership.</w:t>
            </w:r>
            <w:r w:rsidR="00E81FA2" w:rsidRPr="003261FD">
              <w:rPr>
                <w:spacing w:val="-2"/>
              </w:rPr>
              <w:t xml:space="preserve"> </w:t>
            </w:r>
            <w:r w:rsidR="00E81FA2" w:rsidRPr="003261FD">
              <w:rPr>
                <w:i/>
                <w:spacing w:val="-2"/>
              </w:rPr>
              <w:t>[If required under BDS ITB 47.1, the successful Bidder shall provide additional information on beneficial ownership, using the Beneficial Ownership Disclosure Form.]</w:t>
            </w:r>
          </w:p>
          <w:p w:rsidR="006D1DC9" w:rsidRPr="003261FD" w:rsidRDefault="006D1DC9" w:rsidP="00F20AF4">
            <w:pPr>
              <w:spacing w:before="40" w:after="40"/>
              <w:rPr>
                <w:spacing w:val="-8"/>
              </w:rPr>
            </w:pPr>
          </w:p>
        </w:tc>
      </w:tr>
    </w:tbl>
    <w:p w:rsidR="006D1DC9" w:rsidRPr="003261FD" w:rsidRDefault="008E13BB" w:rsidP="00F20AF4">
      <w:pPr>
        <w:jc w:val="center"/>
        <w:rPr>
          <w:b/>
          <w:sz w:val="32"/>
          <w:szCs w:val="32"/>
        </w:rPr>
      </w:pPr>
      <w:r w:rsidRPr="003261FD">
        <w:rPr>
          <w:rFonts w:cs="Arial"/>
          <w:sz w:val="20"/>
        </w:rPr>
        <w:br w:type="page"/>
      </w:r>
    </w:p>
    <w:p w:rsidR="006D1DC9" w:rsidRPr="003261FD" w:rsidRDefault="006D1DC9" w:rsidP="00F20AF4">
      <w:pPr>
        <w:pStyle w:val="SectionVHeading2"/>
        <w:rPr>
          <w:lang w:val="en-US"/>
        </w:rPr>
      </w:pPr>
      <w:bookmarkStart w:id="663" w:name="_Toc333564310"/>
      <w:bookmarkStart w:id="664" w:name="_Toc333564304"/>
      <w:bookmarkStart w:id="665" w:name="_Toc473814136"/>
      <w:r w:rsidRPr="003261FD">
        <w:rPr>
          <w:lang w:val="en-US"/>
        </w:rPr>
        <w:t>Form ELI -1.2</w:t>
      </w:r>
      <w:bookmarkEnd w:id="663"/>
      <w:bookmarkEnd w:id="664"/>
      <w:bookmarkEnd w:id="665"/>
    </w:p>
    <w:p w:rsidR="00637669" w:rsidRPr="003261FD" w:rsidRDefault="006D1DC9" w:rsidP="00F20AF4">
      <w:pPr>
        <w:pStyle w:val="Section4heading"/>
        <w:rPr>
          <w:sz w:val="24"/>
        </w:rPr>
      </w:pPr>
      <w:r w:rsidRPr="003261FD">
        <w:t xml:space="preserve">Bidder's </w:t>
      </w:r>
      <w:r w:rsidR="00637669" w:rsidRPr="003261FD">
        <w:t>JV</w:t>
      </w:r>
      <w:r w:rsidRPr="003261FD">
        <w:t xml:space="preserve"> Information Form</w:t>
      </w:r>
      <w:r w:rsidR="00637669" w:rsidRPr="003261FD">
        <w:br/>
      </w:r>
      <w:r w:rsidR="00637669" w:rsidRPr="003261FD">
        <w:rPr>
          <w:sz w:val="24"/>
        </w:rPr>
        <w:t>(to be completed for each member of Bidder’s JV)</w:t>
      </w:r>
    </w:p>
    <w:p w:rsidR="006D1DC9" w:rsidRPr="003261FD" w:rsidRDefault="006D1DC9" w:rsidP="00F20AF4">
      <w:pPr>
        <w:spacing w:before="100" w:beforeAutospacing="1" w:after="120"/>
        <w:jc w:val="right"/>
        <w:rPr>
          <w:spacing w:val="-2"/>
          <w:sz w:val="22"/>
          <w:szCs w:val="22"/>
        </w:rPr>
      </w:pPr>
      <w:r w:rsidRPr="003261FD">
        <w:rPr>
          <w:spacing w:val="-2"/>
          <w:sz w:val="22"/>
          <w:szCs w:val="22"/>
        </w:rPr>
        <w:t xml:space="preserve">Date: </w:t>
      </w:r>
      <w:r w:rsidRPr="003261FD">
        <w:rPr>
          <w:i/>
          <w:iCs/>
          <w:spacing w:val="2"/>
          <w:sz w:val="22"/>
          <w:szCs w:val="22"/>
        </w:rPr>
        <w:t>_______________</w:t>
      </w:r>
      <w:r w:rsidRPr="003261FD">
        <w:rPr>
          <w:i/>
          <w:iCs/>
          <w:spacing w:val="2"/>
          <w:sz w:val="22"/>
          <w:szCs w:val="22"/>
        </w:rPr>
        <w:br/>
      </w:r>
      <w:r w:rsidR="00BB17FB" w:rsidRPr="003261FD">
        <w:rPr>
          <w:spacing w:val="-2"/>
          <w:sz w:val="22"/>
          <w:szCs w:val="22"/>
        </w:rPr>
        <w:t xml:space="preserve">RFB </w:t>
      </w:r>
      <w:r w:rsidRPr="003261FD">
        <w:rPr>
          <w:spacing w:val="-2"/>
          <w:sz w:val="22"/>
          <w:szCs w:val="22"/>
        </w:rPr>
        <w:t xml:space="preserve">No. and title: </w:t>
      </w:r>
      <w:r w:rsidRPr="003261FD">
        <w:rPr>
          <w:i/>
          <w:iCs/>
          <w:spacing w:val="2"/>
          <w:sz w:val="22"/>
          <w:szCs w:val="22"/>
        </w:rPr>
        <w:t>__________________</w:t>
      </w:r>
      <w:r w:rsidRPr="003261FD">
        <w:rPr>
          <w:i/>
          <w:iCs/>
          <w:spacing w:val="2"/>
          <w:sz w:val="22"/>
          <w:szCs w:val="22"/>
        </w:rPr>
        <w:br/>
      </w:r>
      <w:r w:rsidRPr="003261FD">
        <w:rPr>
          <w:spacing w:val="-2"/>
          <w:sz w:val="22"/>
          <w:szCs w:val="22"/>
        </w:rPr>
        <w:t xml:space="preserve">Page </w:t>
      </w:r>
      <w:r w:rsidRPr="003261FD">
        <w:rPr>
          <w:i/>
          <w:iCs/>
          <w:spacing w:val="2"/>
          <w:sz w:val="22"/>
          <w:szCs w:val="22"/>
        </w:rPr>
        <w:t xml:space="preserve">_______________ </w:t>
      </w:r>
      <w:r w:rsidRPr="003261FD">
        <w:rPr>
          <w:spacing w:val="-2"/>
          <w:sz w:val="22"/>
          <w:szCs w:val="22"/>
        </w:rPr>
        <w:t xml:space="preserve">of </w:t>
      </w:r>
      <w:r w:rsidRPr="003261FD">
        <w:rPr>
          <w:i/>
          <w:iCs/>
          <w:spacing w:val="1"/>
          <w:sz w:val="22"/>
          <w:szCs w:val="22"/>
        </w:rPr>
        <w:t xml:space="preserve">____________ </w:t>
      </w:r>
      <w:r w:rsidRPr="003261FD">
        <w:rPr>
          <w:spacing w:val="-2"/>
          <w:sz w:val="22"/>
          <w:szCs w:val="22"/>
        </w:rPr>
        <w:t>pages</w:t>
      </w:r>
    </w:p>
    <w:p w:rsidR="006D1DC9" w:rsidRPr="003261FD" w:rsidRDefault="006D1DC9" w:rsidP="00F20AF4">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3261FD" w:rsidTr="00637669">
        <w:tc>
          <w:tcPr>
            <w:tcW w:w="9372" w:type="dxa"/>
            <w:tcBorders>
              <w:top w:val="single" w:sz="2" w:space="0" w:color="auto"/>
              <w:left w:val="single" w:sz="2" w:space="0" w:color="auto"/>
              <w:bottom w:val="single" w:sz="2" w:space="0" w:color="auto"/>
              <w:right w:val="single" w:sz="2" w:space="0" w:color="auto"/>
            </w:tcBorders>
          </w:tcPr>
          <w:p w:rsidR="00637669" w:rsidRPr="003261FD" w:rsidRDefault="00637669" w:rsidP="00F20AF4">
            <w:pPr>
              <w:spacing w:before="40" w:after="40"/>
              <w:ind w:left="361" w:hanging="301"/>
              <w:rPr>
                <w:spacing w:val="-2"/>
                <w:sz w:val="22"/>
                <w:szCs w:val="22"/>
              </w:rPr>
            </w:pPr>
            <w:r w:rsidRPr="003261FD">
              <w:rPr>
                <w:spacing w:val="-2"/>
                <w:sz w:val="22"/>
                <w:szCs w:val="22"/>
              </w:rPr>
              <w:t>Bidder’s JV name:</w:t>
            </w:r>
          </w:p>
          <w:p w:rsidR="00637669" w:rsidRPr="003261FD" w:rsidRDefault="00637669" w:rsidP="00F20AF4">
            <w:pPr>
              <w:spacing w:before="40" w:after="40"/>
              <w:ind w:left="361" w:hanging="301"/>
              <w:rPr>
                <w:i/>
                <w:iCs/>
                <w:spacing w:val="2"/>
                <w:sz w:val="22"/>
                <w:szCs w:val="22"/>
              </w:rPr>
            </w:pPr>
          </w:p>
        </w:tc>
      </w:tr>
      <w:tr w:rsidR="00637669" w:rsidRPr="003261FD" w:rsidTr="00637669">
        <w:tc>
          <w:tcPr>
            <w:tcW w:w="9372" w:type="dxa"/>
            <w:tcBorders>
              <w:top w:val="single" w:sz="2" w:space="0" w:color="auto"/>
              <w:left w:val="single" w:sz="2" w:space="0" w:color="auto"/>
              <w:bottom w:val="single" w:sz="2" w:space="0" w:color="auto"/>
              <w:right w:val="single" w:sz="2" w:space="0" w:color="auto"/>
            </w:tcBorders>
          </w:tcPr>
          <w:p w:rsidR="00637669" w:rsidRPr="003261FD" w:rsidRDefault="00637669" w:rsidP="00F20AF4">
            <w:pPr>
              <w:spacing w:before="40" w:after="40"/>
              <w:ind w:left="361" w:hanging="301"/>
              <w:rPr>
                <w:spacing w:val="-2"/>
                <w:sz w:val="22"/>
                <w:szCs w:val="22"/>
              </w:rPr>
            </w:pPr>
            <w:r w:rsidRPr="003261FD">
              <w:rPr>
                <w:spacing w:val="-2"/>
                <w:sz w:val="22"/>
                <w:szCs w:val="22"/>
              </w:rPr>
              <w:t>JV member’s name:</w:t>
            </w:r>
          </w:p>
          <w:p w:rsidR="00637669" w:rsidRPr="003261FD" w:rsidRDefault="00637669" w:rsidP="00F20AF4">
            <w:pPr>
              <w:spacing w:before="40" w:after="40"/>
              <w:ind w:left="361" w:hanging="301"/>
              <w:rPr>
                <w:i/>
                <w:iCs/>
                <w:spacing w:val="2"/>
                <w:sz w:val="22"/>
                <w:szCs w:val="22"/>
              </w:rPr>
            </w:pPr>
          </w:p>
        </w:tc>
      </w:tr>
      <w:tr w:rsidR="00637669" w:rsidRPr="003261FD" w:rsidTr="00637669">
        <w:tc>
          <w:tcPr>
            <w:tcW w:w="9372" w:type="dxa"/>
            <w:tcBorders>
              <w:top w:val="single" w:sz="2" w:space="0" w:color="auto"/>
              <w:left w:val="single" w:sz="2" w:space="0" w:color="auto"/>
              <w:bottom w:val="single" w:sz="2" w:space="0" w:color="auto"/>
              <w:right w:val="single" w:sz="2" w:space="0" w:color="auto"/>
            </w:tcBorders>
          </w:tcPr>
          <w:p w:rsidR="00637669" w:rsidRPr="003261FD" w:rsidRDefault="00637669" w:rsidP="00F20AF4">
            <w:pPr>
              <w:spacing w:before="40" w:after="40"/>
              <w:ind w:left="361" w:hanging="301"/>
              <w:rPr>
                <w:spacing w:val="-2"/>
                <w:sz w:val="22"/>
                <w:szCs w:val="22"/>
              </w:rPr>
            </w:pPr>
            <w:r w:rsidRPr="003261FD">
              <w:rPr>
                <w:spacing w:val="-2"/>
                <w:sz w:val="22"/>
                <w:szCs w:val="22"/>
              </w:rPr>
              <w:t>JV member’s country of registration:</w:t>
            </w:r>
          </w:p>
          <w:p w:rsidR="00637669" w:rsidRPr="003261FD" w:rsidRDefault="00637669" w:rsidP="00F20AF4">
            <w:pPr>
              <w:spacing w:before="40" w:after="40"/>
              <w:ind w:left="361" w:hanging="301"/>
              <w:rPr>
                <w:i/>
                <w:iCs/>
                <w:spacing w:val="2"/>
              </w:rPr>
            </w:pPr>
          </w:p>
        </w:tc>
      </w:tr>
      <w:tr w:rsidR="00637669" w:rsidRPr="003261FD" w:rsidTr="00637669">
        <w:tc>
          <w:tcPr>
            <w:tcW w:w="9372" w:type="dxa"/>
            <w:tcBorders>
              <w:top w:val="single" w:sz="2" w:space="0" w:color="auto"/>
              <w:left w:val="single" w:sz="2" w:space="0" w:color="auto"/>
              <w:bottom w:val="single" w:sz="2" w:space="0" w:color="auto"/>
              <w:right w:val="single" w:sz="2" w:space="0" w:color="auto"/>
            </w:tcBorders>
          </w:tcPr>
          <w:p w:rsidR="00637669" w:rsidRPr="003261FD" w:rsidRDefault="00637669" w:rsidP="00F20AF4">
            <w:pPr>
              <w:spacing w:before="40" w:after="40"/>
              <w:ind w:left="361" w:hanging="301"/>
              <w:rPr>
                <w:spacing w:val="-2"/>
                <w:sz w:val="22"/>
                <w:szCs w:val="22"/>
              </w:rPr>
            </w:pPr>
            <w:r w:rsidRPr="003261FD">
              <w:rPr>
                <w:spacing w:val="-2"/>
                <w:sz w:val="22"/>
                <w:szCs w:val="22"/>
              </w:rPr>
              <w:t>JV member’s  year of constitution:</w:t>
            </w:r>
          </w:p>
          <w:p w:rsidR="00637669" w:rsidRPr="003261FD" w:rsidRDefault="00637669" w:rsidP="00F20AF4">
            <w:pPr>
              <w:spacing w:before="40" w:after="40"/>
              <w:ind w:left="361" w:hanging="301"/>
              <w:rPr>
                <w:i/>
                <w:iCs/>
                <w:spacing w:val="2"/>
              </w:rPr>
            </w:pPr>
          </w:p>
        </w:tc>
      </w:tr>
      <w:tr w:rsidR="00637669" w:rsidRPr="003261FD" w:rsidTr="00637669">
        <w:tc>
          <w:tcPr>
            <w:tcW w:w="9372" w:type="dxa"/>
            <w:tcBorders>
              <w:top w:val="single" w:sz="2" w:space="0" w:color="auto"/>
              <w:left w:val="single" w:sz="2" w:space="0" w:color="auto"/>
              <w:right w:val="single" w:sz="2" w:space="0" w:color="auto"/>
            </w:tcBorders>
          </w:tcPr>
          <w:p w:rsidR="00637669" w:rsidRPr="003261FD" w:rsidRDefault="00637669" w:rsidP="00F20AF4">
            <w:pPr>
              <w:spacing w:before="40" w:after="40"/>
              <w:ind w:left="361" w:hanging="301"/>
              <w:rPr>
                <w:spacing w:val="-7"/>
                <w:sz w:val="22"/>
                <w:szCs w:val="22"/>
              </w:rPr>
            </w:pPr>
            <w:r w:rsidRPr="003261FD">
              <w:rPr>
                <w:spacing w:val="-7"/>
                <w:sz w:val="22"/>
                <w:szCs w:val="22"/>
              </w:rPr>
              <w:t>JV member’s legal address in country of constitution:</w:t>
            </w:r>
          </w:p>
          <w:p w:rsidR="00637669" w:rsidRPr="003261FD" w:rsidRDefault="00637669" w:rsidP="00F20AF4">
            <w:pPr>
              <w:spacing w:before="40" w:after="40"/>
              <w:ind w:left="361" w:hanging="301"/>
              <w:rPr>
                <w:spacing w:val="-7"/>
                <w:sz w:val="22"/>
                <w:szCs w:val="22"/>
              </w:rPr>
            </w:pPr>
          </w:p>
        </w:tc>
      </w:tr>
      <w:tr w:rsidR="00637669" w:rsidRPr="003261FD" w:rsidTr="00637669">
        <w:tc>
          <w:tcPr>
            <w:tcW w:w="9372" w:type="dxa"/>
            <w:tcBorders>
              <w:top w:val="single" w:sz="2" w:space="0" w:color="auto"/>
              <w:left w:val="single" w:sz="2" w:space="0" w:color="auto"/>
              <w:bottom w:val="single" w:sz="2" w:space="0" w:color="auto"/>
              <w:right w:val="single" w:sz="2" w:space="0" w:color="auto"/>
            </w:tcBorders>
          </w:tcPr>
          <w:p w:rsidR="00637669" w:rsidRPr="003261FD" w:rsidRDefault="00637669" w:rsidP="00F20AF4">
            <w:pPr>
              <w:spacing w:before="40" w:after="40"/>
              <w:ind w:left="361" w:hanging="301"/>
              <w:rPr>
                <w:spacing w:val="-6"/>
                <w:sz w:val="22"/>
                <w:szCs w:val="22"/>
              </w:rPr>
            </w:pPr>
            <w:r w:rsidRPr="003261FD">
              <w:rPr>
                <w:spacing w:val="-7"/>
                <w:sz w:val="22"/>
                <w:szCs w:val="22"/>
              </w:rPr>
              <w:t>JV member’s</w:t>
            </w:r>
            <w:r w:rsidRPr="003261FD">
              <w:rPr>
                <w:spacing w:val="-6"/>
                <w:sz w:val="22"/>
                <w:szCs w:val="22"/>
              </w:rPr>
              <w:t xml:space="preserve"> authorized representative information</w:t>
            </w:r>
          </w:p>
          <w:p w:rsidR="00637669" w:rsidRPr="003261FD" w:rsidRDefault="00637669" w:rsidP="00F20AF4">
            <w:pPr>
              <w:spacing w:before="40" w:after="40"/>
              <w:ind w:left="361" w:hanging="301"/>
              <w:rPr>
                <w:i/>
                <w:iCs/>
                <w:spacing w:val="2"/>
                <w:sz w:val="22"/>
                <w:szCs w:val="22"/>
              </w:rPr>
            </w:pPr>
            <w:r w:rsidRPr="003261FD">
              <w:rPr>
                <w:spacing w:val="-2"/>
                <w:sz w:val="22"/>
                <w:szCs w:val="22"/>
              </w:rPr>
              <w:t>Name: ____________________________________</w:t>
            </w:r>
          </w:p>
          <w:p w:rsidR="00637669" w:rsidRPr="003261FD" w:rsidRDefault="00637669" w:rsidP="00F20AF4">
            <w:pPr>
              <w:spacing w:before="40" w:after="40"/>
              <w:ind w:left="361" w:hanging="301"/>
              <w:rPr>
                <w:i/>
                <w:iCs/>
                <w:spacing w:val="1"/>
                <w:sz w:val="22"/>
                <w:szCs w:val="22"/>
              </w:rPr>
            </w:pPr>
            <w:r w:rsidRPr="003261FD">
              <w:rPr>
                <w:spacing w:val="-2"/>
                <w:sz w:val="22"/>
                <w:szCs w:val="22"/>
              </w:rPr>
              <w:t>Address: __________________________________</w:t>
            </w:r>
          </w:p>
          <w:p w:rsidR="00637669" w:rsidRPr="003261FD" w:rsidRDefault="00637669" w:rsidP="00F20AF4">
            <w:pPr>
              <w:spacing w:before="40" w:after="40"/>
              <w:ind w:left="361" w:hanging="301"/>
              <w:rPr>
                <w:i/>
                <w:iCs/>
                <w:spacing w:val="2"/>
                <w:sz w:val="22"/>
                <w:szCs w:val="22"/>
              </w:rPr>
            </w:pPr>
            <w:r w:rsidRPr="003261FD">
              <w:rPr>
                <w:spacing w:val="-2"/>
                <w:sz w:val="22"/>
                <w:szCs w:val="22"/>
              </w:rPr>
              <w:t>Telephone/Fax numbers: _____________________</w:t>
            </w:r>
          </w:p>
          <w:p w:rsidR="00637669" w:rsidRPr="003261FD" w:rsidRDefault="00637669" w:rsidP="00F20AF4">
            <w:pPr>
              <w:spacing w:before="40" w:after="40"/>
              <w:ind w:left="361" w:hanging="301"/>
              <w:rPr>
                <w:i/>
                <w:iCs/>
                <w:spacing w:val="2"/>
                <w:sz w:val="22"/>
                <w:szCs w:val="22"/>
              </w:rPr>
            </w:pPr>
            <w:r w:rsidRPr="003261FD">
              <w:rPr>
                <w:spacing w:val="-6"/>
                <w:sz w:val="22"/>
                <w:szCs w:val="22"/>
              </w:rPr>
              <w:t>E-mail address: _____________________________</w:t>
            </w:r>
          </w:p>
        </w:tc>
      </w:tr>
      <w:tr w:rsidR="00637669" w:rsidRPr="003261FD" w:rsidTr="00637669">
        <w:tc>
          <w:tcPr>
            <w:tcW w:w="9372" w:type="dxa"/>
            <w:tcBorders>
              <w:top w:val="single" w:sz="2" w:space="0" w:color="auto"/>
              <w:left w:val="single" w:sz="2" w:space="0" w:color="auto"/>
              <w:bottom w:val="single" w:sz="2" w:space="0" w:color="auto"/>
              <w:right w:val="single" w:sz="2" w:space="0" w:color="auto"/>
            </w:tcBorders>
          </w:tcPr>
          <w:p w:rsidR="00637669" w:rsidRPr="003261FD" w:rsidRDefault="00637669" w:rsidP="00F20AF4">
            <w:pPr>
              <w:spacing w:before="40" w:after="40"/>
              <w:ind w:left="361" w:hanging="301"/>
              <w:rPr>
                <w:spacing w:val="-2"/>
                <w:sz w:val="22"/>
                <w:szCs w:val="22"/>
              </w:rPr>
            </w:pPr>
            <w:r w:rsidRPr="003261FD">
              <w:rPr>
                <w:spacing w:val="-2"/>
                <w:sz w:val="22"/>
                <w:szCs w:val="22"/>
              </w:rPr>
              <w:t>1. Attached are copies of original documents of</w:t>
            </w:r>
          </w:p>
          <w:p w:rsidR="00637669" w:rsidRPr="003261FD" w:rsidRDefault="00637669" w:rsidP="00F20AF4">
            <w:pPr>
              <w:spacing w:before="40" w:after="40"/>
              <w:ind w:left="361" w:hanging="301"/>
              <w:rPr>
                <w:spacing w:val="-8"/>
                <w:sz w:val="22"/>
                <w:szCs w:val="22"/>
              </w:rPr>
            </w:pPr>
            <w:r w:rsidRPr="003261FD">
              <w:rPr>
                <w:rFonts w:ascii="MS Mincho" w:eastAsia="MS Mincho" w:hAnsi="MS Mincho" w:cs="MS Mincho"/>
                <w:spacing w:val="-2"/>
              </w:rPr>
              <w:sym w:font="Wingdings" w:char="F0A8"/>
            </w:r>
            <w:r w:rsidRPr="003261FD">
              <w:rPr>
                <w:rFonts w:ascii="MS Mincho" w:eastAsia="MS Mincho" w:hAnsi="MS Mincho" w:cs="MS Mincho"/>
                <w:spacing w:val="-2"/>
              </w:rPr>
              <w:tab/>
            </w:r>
            <w:r w:rsidRPr="003261FD">
              <w:rPr>
                <w:spacing w:val="-2"/>
                <w:sz w:val="22"/>
                <w:szCs w:val="22"/>
              </w:rPr>
              <w:t xml:space="preserve">Articles of Incorporation (or equivalent documents of constitution or association), and/or registration documents of the </w:t>
            </w:r>
            <w:r w:rsidRPr="003261FD">
              <w:rPr>
                <w:spacing w:val="-8"/>
                <w:sz w:val="22"/>
                <w:szCs w:val="22"/>
              </w:rPr>
              <w:t>legal entity named above, in accordance with ITB 4.</w:t>
            </w:r>
            <w:r w:rsidR="00ED3723" w:rsidRPr="003261FD">
              <w:rPr>
                <w:spacing w:val="-8"/>
                <w:sz w:val="22"/>
                <w:szCs w:val="22"/>
              </w:rPr>
              <w:t>4</w:t>
            </w:r>
            <w:r w:rsidRPr="003261FD">
              <w:rPr>
                <w:spacing w:val="-8"/>
                <w:sz w:val="22"/>
                <w:szCs w:val="22"/>
              </w:rPr>
              <w:t>.</w:t>
            </w:r>
          </w:p>
          <w:p w:rsidR="00637669" w:rsidRPr="003261FD" w:rsidRDefault="00637669" w:rsidP="00F20AF4">
            <w:pPr>
              <w:tabs>
                <w:tab w:val="left" w:pos="2482"/>
              </w:tabs>
              <w:spacing w:before="40" w:after="40"/>
              <w:ind w:left="361" w:hanging="301"/>
              <w:rPr>
                <w:spacing w:val="-2"/>
                <w:sz w:val="22"/>
                <w:szCs w:val="22"/>
              </w:rPr>
            </w:pPr>
            <w:r w:rsidRPr="003261FD">
              <w:rPr>
                <w:rFonts w:ascii="MS Mincho" w:eastAsia="MS Mincho" w:hAnsi="MS Mincho" w:cs="MS Mincho"/>
                <w:spacing w:val="-2"/>
              </w:rPr>
              <w:sym w:font="Wingdings" w:char="F0A8"/>
            </w:r>
            <w:r w:rsidRPr="003261FD">
              <w:rPr>
                <w:spacing w:val="-2"/>
                <w:sz w:val="22"/>
                <w:szCs w:val="22"/>
              </w:rPr>
              <w:t xml:space="preserve"> </w:t>
            </w:r>
            <w:r w:rsidRPr="003261FD">
              <w:rPr>
                <w:spacing w:val="-2"/>
                <w:sz w:val="22"/>
                <w:szCs w:val="22"/>
              </w:rPr>
              <w:tab/>
              <w:t xml:space="preserve">In case of a </w:t>
            </w:r>
            <w:r w:rsidR="00A717CF" w:rsidRPr="003261FD">
              <w:rPr>
                <w:spacing w:val="-2"/>
                <w:sz w:val="22"/>
                <w:szCs w:val="22"/>
              </w:rPr>
              <w:t>state</w:t>
            </w:r>
            <w:r w:rsidRPr="003261FD">
              <w:rPr>
                <w:spacing w:val="-2"/>
                <w:sz w:val="22"/>
                <w:szCs w:val="22"/>
              </w:rPr>
              <w:t xml:space="preserve">-owned enterprise or institution, documents establishing legal and financial autonomy, operation in accordance with commercial law, and </w:t>
            </w:r>
            <w:r w:rsidR="00320E7D" w:rsidRPr="003261FD">
              <w:rPr>
                <w:spacing w:val="-2"/>
                <w:sz w:val="22"/>
                <w:szCs w:val="22"/>
              </w:rPr>
              <w:t xml:space="preserve">that they are </w:t>
            </w:r>
            <w:r w:rsidR="00A717CF" w:rsidRPr="003261FD">
              <w:rPr>
                <w:spacing w:val="-2"/>
                <w:sz w:val="22"/>
                <w:szCs w:val="22"/>
              </w:rPr>
              <w:t>not under the supervision of the Employer</w:t>
            </w:r>
            <w:r w:rsidRPr="003261FD">
              <w:rPr>
                <w:spacing w:val="-2"/>
                <w:sz w:val="22"/>
                <w:szCs w:val="22"/>
              </w:rPr>
              <w:t>, in accordance with ITB 4.</w:t>
            </w:r>
            <w:r w:rsidR="00383296" w:rsidRPr="003261FD">
              <w:rPr>
                <w:spacing w:val="-2"/>
                <w:sz w:val="22"/>
                <w:szCs w:val="22"/>
              </w:rPr>
              <w:t>6</w:t>
            </w:r>
            <w:r w:rsidRPr="003261FD">
              <w:rPr>
                <w:spacing w:val="-2"/>
                <w:sz w:val="22"/>
                <w:szCs w:val="22"/>
              </w:rPr>
              <w:t>.</w:t>
            </w:r>
          </w:p>
          <w:p w:rsidR="00637669" w:rsidRPr="003261FD" w:rsidRDefault="00637669" w:rsidP="00F20AF4">
            <w:pPr>
              <w:spacing w:before="40" w:after="40"/>
              <w:ind w:left="361" w:hanging="301"/>
              <w:rPr>
                <w:spacing w:val="-2"/>
                <w:sz w:val="22"/>
                <w:szCs w:val="22"/>
              </w:rPr>
            </w:pPr>
            <w:r w:rsidRPr="003261FD">
              <w:rPr>
                <w:spacing w:val="-2"/>
                <w:sz w:val="22"/>
                <w:szCs w:val="22"/>
              </w:rPr>
              <w:t>2. Included are the organizational chart, a list of Board of Directors, and the beneficial ownership.</w:t>
            </w:r>
            <w:r w:rsidR="00E81FA2" w:rsidRPr="003261FD">
              <w:rPr>
                <w:spacing w:val="-2"/>
                <w:sz w:val="22"/>
                <w:szCs w:val="22"/>
              </w:rPr>
              <w:t xml:space="preserve"> </w:t>
            </w:r>
            <w:r w:rsidR="00E81FA2" w:rsidRPr="003261FD">
              <w:rPr>
                <w:i/>
                <w:spacing w:val="-2"/>
                <w:sz w:val="22"/>
                <w:szCs w:val="22"/>
              </w:rPr>
              <w:t>[If required under BDS ITB 47.1, the successful Bidder shall provide additional information on beneficial ownership for each JV member using the Beneficial Ownership Disclosure Form.]</w:t>
            </w:r>
          </w:p>
        </w:tc>
      </w:tr>
    </w:tbl>
    <w:p w:rsidR="00336738" w:rsidRPr="003261FD" w:rsidRDefault="00336738" w:rsidP="00F20AF4">
      <w:pPr>
        <w:jc w:val="left"/>
        <w:rPr>
          <w:b/>
          <w:bCs/>
          <w:spacing w:val="10"/>
          <w:sz w:val="32"/>
          <w:szCs w:val="32"/>
        </w:rPr>
      </w:pPr>
      <w:r w:rsidRPr="003261FD">
        <w:rPr>
          <w:b/>
          <w:bCs/>
          <w:spacing w:val="10"/>
          <w:sz w:val="32"/>
          <w:szCs w:val="32"/>
        </w:rPr>
        <w:br w:type="page"/>
      </w:r>
    </w:p>
    <w:p w:rsidR="00DF039D" w:rsidRPr="003261FD" w:rsidRDefault="00DF039D" w:rsidP="00F20AF4">
      <w:pPr>
        <w:pStyle w:val="SectionVHeading2"/>
        <w:spacing w:before="240" w:after="120"/>
        <w:rPr>
          <w:lang w:val="en-US"/>
        </w:rPr>
      </w:pPr>
      <w:bookmarkStart w:id="666" w:name="_Toc333564311"/>
      <w:bookmarkStart w:id="667" w:name="_Toc333564305"/>
      <w:bookmarkStart w:id="668" w:name="_Toc473814137"/>
      <w:r w:rsidRPr="003261FD">
        <w:rPr>
          <w:lang w:val="en-US"/>
        </w:rPr>
        <w:t>Form CON – 2</w:t>
      </w:r>
      <w:bookmarkEnd w:id="666"/>
      <w:bookmarkEnd w:id="667"/>
      <w:bookmarkEnd w:id="668"/>
    </w:p>
    <w:p w:rsidR="00DF039D" w:rsidRPr="003261FD" w:rsidRDefault="00DF039D" w:rsidP="00F20AF4">
      <w:pPr>
        <w:pStyle w:val="Section4heading"/>
        <w:spacing w:before="240" w:after="120"/>
      </w:pPr>
      <w:r w:rsidRPr="003261FD">
        <w:t>Historical Contract Non-Performance, Pending Litigation and Litigation History</w:t>
      </w:r>
    </w:p>
    <w:p w:rsidR="00DF039D" w:rsidRPr="003261FD" w:rsidRDefault="00DF039D" w:rsidP="00F20AF4">
      <w:pPr>
        <w:spacing w:before="240" w:after="240" w:line="264" w:lineRule="exact"/>
        <w:jc w:val="right"/>
        <w:rPr>
          <w:spacing w:val="-4"/>
        </w:rPr>
      </w:pPr>
      <w:r w:rsidRPr="003261FD">
        <w:rPr>
          <w:spacing w:val="-4"/>
        </w:rPr>
        <w:t xml:space="preserve">Bidder’s Name: </w:t>
      </w:r>
      <w:r w:rsidRPr="003261FD">
        <w:rPr>
          <w:i/>
          <w:iCs/>
          <w:spacing w:val="-6"/>
        </w:rPr>
        <w:t>________________</w:t>
      </w:r>
      <w:r w:rsidRPr="003261FD">
        <w:rPr>
          <w:i/>
          <w:iCs/>
          <w:spacing w:val="-6"/>
        </w:rPr>
        <w:br/>
      </w:r>
      <w:r w:rsidRPr="003261FD">
        <w:rPr>
          <w:spacing w:val="-4"/>
        </w:rPr>
        <w:t xml:space="preserve">Date: </w:t>
      </w:r>
      <w:r w:rsidRPr="003261FD">
        <w:rPr>
          <w:i/>
          <w:iCs/>
          <w:spacing w:val="-6"/>
        </w:rPr>
        <w:t>______________________</w:t>
      </w:r>
      <w:r w:rsidRPr="003261FD">
        <w:rPr>
          <w:i/>
          <w:iCs/>
          <w:spacing w:val="-6"/>
        </w:rPr>
        <w:br/>
      </w:r>
      <w:r w:rsidR="00637669" w:rsidRPr="003261FD">
        <w:rPr>
          <w:spacing w:val="-4"/>
        </w:rPr>
        <w:t>JV Member’s</w:t>
      </w:r>
      <w:r w:rsidRPr="003261FD">
        <w:rPr>
          <w:spacing w:val="-4"/>
        </w:rPr>
        <w:t xml:space="preserve"> Name_________________________</w:t>
      </w:r>
      <w:r w:rsidRPr="003261FD">
        <w:rPr>
          <w:i/>
          <w:iCs/>
          <w:spacing w:val="-6"/>
        </w:rPr>
        <w:br/>
      </w:r>
      <w:r w:rsidR="00863B6C" w:rsidRPr="003261FD">
        <w:rPr>
          <w:spacing w:val="-4"/>
        </w:rPr>
        <w:t xml:space="preserve">RFB </w:t>
      </w:r>
      <w:r w:rsidRPr="003261FD">
        <w:rPr>
          <w:spacing w:val="-4"/>
        </w:rPr>
        <w:t xml:space="preserve">No. and title: </w:t>
      </w:r>
      <w:r w:rsidRPr="003261FD">
        <w:rPr>
          <w:i/>
          <w:iCs/>
          <w:spacing w:val="-6"/>
        </w:rPr>
        <w:t>___________________________</w:t>
      </w:r>
      <w:r w:rsidRPr="003261FD">
        <w:rPr>
          <w:i/>
          <w:iCs/>
          <w:spacing w:val="-6"/>
        </w:rPr>
        <w:br/>
      </w:r>
      <w:r w:rsidRPr="003261FD">
        <w:rPr>
          <w:spacing w:val="-4"/>
        </w:rPr>
        <w:t xml:space="preserve">Page </w:t>
      </w:r>
      <w:r w:rsidRPr="003261FD">
        <w:rPr>
          <w:i/>
          <w:iCs/>
          <w:spacing w:val="-6"/>
        </w:rPr>
        <w:t>_______________</w:t>
      </w:r>
      <w:r w:rsidRPr="003261FD">
        <w:rPr>
          <w:spacing w:val="-4"/>
        </w:rPr>
        <w:t xml:space="preserve">of </w:t>
      </w:r>
      <w:r w:rsidRPr="003261FD">
        <w:rPr>
          <w:i/>
          <w:iCs/>
          <w:spacing w:val="-6"/>
        </w:rPr>
        <w:t>______________</w:t>
      </w:r>
      <w:r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DF039D" w:rsidRPr="003261FD"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before="40" w:after="40"/>
              <w:jc w:val="left"/>
              <w:rPr>
                <w:spacing w:val="-4"/>
              </w:rPr>
            </w:pPr>
            <w:r w:rsidRPr="003261FD">
              <w:rPr>
                <w:spacing w:val="-4"/>
              </w:rPr>
              <w:t xml:space="preserve">Non-Performed Contracts in accordance with Section III, </w:t>
            </w:r>
            <w:r w:rsidR="00B070DD" w:rsidRPr="003261FD">
              <w:rPr>
                <w:spacing w:val="-4"/>
              </w:rPr>
              <w:t xml:space="preserve">Evaluation and </w:t>
            </w:r>
            <w:r w:rsidRPr="003261FD">
              <w:rPr>
                <w:spacing w:val="-4"/>
              </w:rPr>
              <w:t xml:space="preserve">Qualification Criteria </w:t>
            </w:r>
          </w:p>
        </w:tc>
      </w:tr>
      <w:tr w:rsidR="00DF039D" w:rsidRPr="003261FD"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before="40" w:after="40"/>
              <w:ind w:left="361" w:hanging="295"/>
              <w:rPr>
                <w:spacing w:val="-4"/>
              </w:rPr>
            </w:pPr>
            <w:r w:rsidRPr="003261FD">
              <w:rPr>
                <w:rFonts w:ascii="MS Mincho" w:eastAsia="MS Mincho" w:hAnsi="MS Mincho" w:cs="MS Mincho"/>
                <w:spacing w:val="-2"/>
              </w:rPr>
              <w:sym w:font="Wingdings" w:char="F0A8"/>
            </w:r>
            <w:r w:rsidRPr="003261FD">
              <w:rPr>
                <w:rFonts w:ascii="MS Mincho" w:eastAsia="MS Mincho" w:hAnsi="MS Mincho" w:cs="MS Mincho"/>
                <w:spacing w:val="-2"/>
              </w:rPr>
              <w:tab/>
            </w:r>
            <w:r w:rsidRPr="003261FD">
              <w:rPr>
                <w:spacing w:val="-6"/>
              </w:rPr>
              <w:t>Contract non-performance did not occur since 1</w:t>
            </w:r>
            <w:r w:rsidRPr="003261FD">
              <w:rPr>
                <w:spacing w:val="-6"/>
                <w:vertAlign w:val="superscript"/>
              </w:rPr>
              <w:t>st</w:t>
            </w:r>
            <w:r w:rsidRPr="003261FD">
              <w:rPr>
                <w:spacing w:val="-6"/>
              </w:rPr>
              <w:t xml:space="preserve"> January </w:t>
            </w:r>
            <w:r w:rsidRPr="003261FD">
              <w:rPr>
                <w:i/>
                <w:spacing w:val="-6"/>
              </w:rPr>
              <w:t>[insert year]</w:t>
            </w:r>
            <w:r w:rsidRPr="003261FD">
              <w:rPr>
                <w:i/>
                <w:iCs/>
                <w:spacing w:val="-6"/>
              </w:rPr>
              <w:t xml:space="preserve"> </w:t>
            </w:r>
            <w:r w:rsidRPr="003261FD">
              <w:rPr>
                <w:spacing w:val="-4"/>
              </w:rPr>
              <w:t xml:space="preserve">specified in Section III, </w:t>
            </w:r>
            <w:r w:rsidR="00B070DD" w:rsidRPr="003261FD">
              <w:rPr>
                <w:spacing w:val="-4"/>
              </w:rPr>
              <w:t xml:space="preserve">Evaluation and </w:t>
            </w:r>
            <w:r w:rsidRPr="003261FD">
              <w:rPr>
                <w:spacing w:val="-7"/>
              </w:rPr>
              <w:t xml:space="preserve">Qualification Criteria, Sub-Factor </w:t>
            </w:r>
            <w:r w:rsidRPr="003261FD">
              <w:rPr>
                <w:spacing w:val="-4"/>
              </w:rPr>
              <w:t>2.1.</w:t>
            </w:r>
          </w:p>
          <w:p w:rsidR="00DF039D" w:rsidRPr="003261FD" w:rsidRDefault="00DF039D" w:rsidP="00F20AF4">
            <w:pPr>
              <w:spacing w:before="40" w:after="40"/>
              <w:ind w:left="361" w:hanging="295"/>
              <w:rPr>
                <w:spacing w:val="-4"/>
              </w:rPr>
            </w:pPr>
            <w:r w:rsidRPr="003261FD">
              <w:rPr>
                <w:rFonts w:ascii="MS Mincho" w:eastAsia="MS Mincho" w:hAnsi="MS Mincho" w:cs="MS Mincho"/>
                <w:spacing w:val="-2"/>
              </w:rPr>
              <w:sym w:font="Wingdings" w:char="F0A8"/>
            </w:r>
            <w:r w:rsidRPr="003261FD">
              <w:rPr>
                <w:spacing w:val="-4"/>
              </w:rPr>
              <w:tab/>
              <w:t xml:space="preserve">Contract(s) not performed </w:t>
            </w:r>
            <w:r w:rsidRPr="003261FD">
              <w:rPr>
                <w:spacing w:val="-6"/>
              </w:rPr>
              <w:t>since 1</w:t>
            </w:r>
            <w:r w:rsidRPr="003261FD">
              <w:rPr>
                <w:spacing w:val="-6"/>
                <w:vertAlign w:val="superscript"/>
              </w:rPr>
              <w:t>st</w:t>
            </w:r>
            <w:r w:rsidRPr="003261FD">
              <w:rPr>
                <w:spacing w:val="-6"/>
              </w:rPr>
              <w:t xml:space="preserve"> January </w:t>
            </w:r>
            <w:r w:rsidRPr="003261FD">
              <w:rPr>
                <w:i/>
                <w:spacing w:val="-6"/>
              </w:rPr>
              <w:t>[insert year]</w:t>
            </w:r>
            <w:r w:rsidRPr="003261FD">
              <w:rPr>
                <w:spacing w:val="-4"/>
              </w:rPr>
              <w:t xml:space="preserve"> specified in Section III, </w:t>
            </w:r>
            <w:r w:rsidR="00B070DD" w:rsidRPr="003261FD">
              <w:rPr>
                <w:spacing w:val="-4"/>
              </w:rPr>
              <w:t>Evaluation and Qualification Criteria</w:t>
            </w:r>
            <w:r w:rsidRPr="003261FD">
              <w:rPr>
                <w:spacing w:val="-4"/>
              </w:rPr>
              <w:t>, requirement 2.1</w:t>
            </w:r>
          </w:p>
        </w:tc>
      </w:tr>
      <w:tr w:rsidR="00383B05" w:rsidRPr="003261FD" w:rsidTr="00310AA6">
        <w:tc>
          <w:tcPr>
            <w:tcW w:w="968"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before="40" w:after="40"/>
              <w:ind w:left="68"/>
              <w:rPr>
                <w:b/>
                <w:bCs/>
                <w:color w:val="000000" w:themeColor="text1"/>
                <w:spacing w:val="-4"/>
              </w:rPr>
            </w:pPr>
            <w:r w:rsidRPr="003261FD">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before="40" w:after="40"/>
              <w:ind w:left="75"/>
              <w:jc w:val="center"/>
              <w:rPr>
                <w:b/>
                <w:bCs/>
                <w:color w:val="000000" w:themeColor="text1"/>
                <w:spacing w:val="-4"/>
              </w:rPr>
            </w:pPr>
            <w:r w:rsidRPr="003261FD">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before="40" w:after="40"/>
              <w:ind w:left="886"/>
              <w:rPr>
                <w:b/>
                <w:bCs/>
                <w:color w:val="000000" w:themeColor="text1"/>
                <w:spacing w:val="-4"/>
              </w:rPr>
            </w:pPr>
            <w:r w:rsidRPr="003261FD">
              <w:rPr>
                <w:b/>
                <w:bCs/>
                <w:color w:val="000000" w:themeColor="text1"/>
                <w:spacing w:val="-4"/>
              </w:rPr>
              <w:t>Contract Identification</w:t>
            </w:r>
          </w:p>
          <w:p w:rsidR="00DF039D" w:rsidRPr="003261FD" w:rsidRDefault="00DF039D" w:rsidP="00F20AF4">
            <w:pPr>
              <w:spacing w:before="40" w:after="40"/>
              <w:ind w:left="4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before="40" w:after="40"/>
              <w:jc w:val="center"/>
              <w:rPr>
                <w:i/>
                <w:iCs/>
                <w:color w:val="000000" w:themeColor="text1"/>
                <w:spacing w:val="-6"/>
              </w:rPr>
            </w:pPr>
            <w:r w:rsidRPr="003261FD">
              <w:rPr>
                <w:b/>
                <w:bCs/>
                <w:color w:val="000000" w:themeColor="text1"/>
                <w:spacing w:val="-4"/>
              </w:rPr>
              <w:t>Total Contract Amount (current value, currency, exchange rate and US$ equivalent)</w:t>
            </w:r>
          </w:p>
        </w:tc>
      </w:tr>
      <w:tr w:rsidR="00383B05" w:rsidRPr="003261FD" w:rsidTr="00310AA6">
        <w:tc>
          <w:tcPr>
            <w:tcW w:w="968"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before="40" w:after="40"/>
              <w:rPr>
                <w:color w:val="000000" w:themeColor="text1"/>
              </w:rPr>
            </w:pPr>
            <w:r w:rsidRPr="003261FD">
              <w:rPr>
                <w:i/>
                <w:iCs/>
                <w:color w:val="000000" w:themeColor="text1"/>
                <w:spacing w:val="-6"/>
              </w:rPr>
              <w:t xml:space="preserve">[insert </w:t>
            </w:r>
            <w:r w:rsidRPr="003261FD">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before="40" w:after="40"/>
              <w:rPr>
                <w:color w:val="000000" w:themeColor="text1"/>
              </w:rPr>
            </w:pPr>
            <w:r w:rsidRPr="003261FD">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before="40" w:after="40"/>
              <w:ind w:left="40"/>
              <w:jc w:val="left"/>
              <w:rPr>
                <w:i/>
                <w:iCs/>
                <w:color w:val="000000" w:themeColor="text1"/>
                <w:spacing w:val="-6"/>
              </w:rPr>
            </w:pPr>
            <w:r w:rsidRPr="003261FD">
              <w:rPr>
                <w:color w:val="000000" w:themeColor="text1"/>
                <w:spacing w:val="-4"/>
              </w:rPr>
              <w:t xml:space="preserve">Contract Identification: </w:t>
            </w:r>
            <w:r w:rsidRPr="003261FD">
              <w:rPr>
                <w:i/>
                <w:iCs/>
                <w:color w:val="000000" w:themeColor="text1"/>
                <w:spacing w:val="-6"/>
              </w:rPr>
              <w:t>[indicate complete contract name/ number, and any other identification]</w:t>
            </w:r>
          </w:p>
          <w:p w:rsidR="00DF039D" w:rsidRPr="003261FD" w:rsidRDefault="00DF039D" w:rsidP="00F20AF4">
            <w:pPr>
              <w:spacing w:before="40" w:after="40"/>
              <w:ind w:left="40"/>
              <w:jc w:val="left"/>
              <w:rPr>
                <w:i/>
                <w:iCs/>
                <w:color w:val="000000" w:themeColor="text1"/>
                <w:spacing w:val="-6"/>
              </w:rPr>
            </w:pPr>
            <w:r w:rsidRPr="003261FD">
              <w:rPr>
                <w:color w:val="000000" w:themeColor="text1"/>
                <w:spacing w:val="-4"/>
              </w:rPr>
              <w:t xml:space="preserve">Name of Employer: </w:t>
            </w:r>
            <w:r w:rsidRPr="003261FD">
              <w:rPr>
                <w:i/>
                <w:iCs/>
                <w:color w:val="000000" w:themeColor="text1"/>
                <w:spacing w:val="-6"/>
              </w:rPr>
              <w:t>[insert full name]</w:t>
            </w:r>
          </w:p>
          <w:p w:rsidR="00DF039D" w:rsidRPr="003261FD" w:rsidRDefault="00DF039D" w:rsidP="00F20AF4">
            <w:pPr>
              <w:spacing w:before="40" w:after="40"/>
              <w:ind w:left="38"/>
              <w:jc w:val="left"/>
              <w:rPr>
                <w:i/>
                <w:iCs/>
                <w:color w:val="000000" w:themeColor="text1"/>
                <w:spacing w:val="-6"/>
              </w:rPr>
            </w:pPr>
            <w:r w:rsidRPr="003261FD">
              <w:rPr>
                <w:color w:val="000000" w:themeColor="text1"/>
                <w:spacing w:val="-4"/>
              </w:rPr>
              <w:t xml:space="preserve">Address of Employer: </w:t>
            </w:r>
            <w:r w:rsidRPr="003261FD">
              <w:rPr>
                <w:i/>
                <w:iCs/>
                <w:color w:val="000000" w:themeColor="text1"/>
                <w:spacing w:val="-6"/>
              </w:rPr>
              <w:t>[insert street/city/country]</w:t>
            </w:r>
          </w:p>
          <w:p w:rsidR="00DF039D" w:rsidRPr="003261FD" w:rsidRDefault="00DF039D" w:rsidP="00F20AF4">
            <w:pPr>
              <w:spacing w:before="40" w:after="40"/>
              <w:ind w:left="38"/>
              <w:jc w:val="left"/>
              <w:rPr>
                <w:color w:val="000000" w:themeColor="text1"/>
              </w:rPr>
            </w:pPr>
            <w:r w:rsidRPr="003261FD">
              <w:rPr>
                <w:color w:val="000000" w:themeColor="text1"/>
                <w:spacing w:val="-4"/>
              </w:rPr>
              <w:t xml:space="preserve">Reason(s) for </w:t>
            </w:r>
            <w:r w:rsidR="00920F23" w:rsidRPr="003261FD">
              <w:rPr>
                <w:color w:val="000000" w:themeColor="text1"/>
                <w:spacing w:val="-4"/>
              </w:rPr>
              <w:t>nonperformance</w:t>
            </w:r>
            <w:r w:rsidRPr="003261FD">
              <w:rPr>
                <w:color w:val="000000" w:themeColor="text1"/>
                <w:spacing w:val="-4"/>
              </w:rPr>
              <w:t xml:space="preserve">: </w:t>
            </w:r>
            <w:r w:rsidRPr="003261FD">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before="40" w:after="40"/>
              <w:rPr>
                <w:color w:val="000000" w:themeColor="text1"/>
              </w:rPr>
            </w:pPr>
            <w:r w:rsidRPr="003261FD">
              <w:rPr>
                <w:i/>
                <w:iCs/>
                <w:color w:val="000000" w:themeColor="text1"/>
                <w:spacing w:val="-6"/>
              </w:rPr>
              <w:t>[insert amount]</w:t>
            </w:r>
          </w:p>
        </w:tc>
      </w:tr>
      <w:tr w:rsidR="00383B05" w:rsidRPr="003261FD" w:rsidTr="00310AA6">
        <w:tc>
          <w:tcPr>
            <w:tcW w:w="9389" w:type="dxa"/>
            <w:gridSpan w:val="4"/>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before="40" w:after="40"/>
              <w:jc w:val="center"/>
              <w:rPr>
                <w:color w:val="000000" w:themeColor="text1"/>
                <w:spacing w:val="-4"/>
              </w:rPr>
            </w:pPr>
            <w:r w:rsidRPr="003261FD">
              <w:rPr>
                <w:color w:val="000000" w:themeColor="text1"/>
                <w:spacing w:val="-8"/>
              </w:rPr>
              <w:t xml:space="preserve">Pending Litigation, in accordance with Section III, </w:t>
            </w:r>
            <w:r w:rsidR="00483F3F" w:rsidRPr="003261FD">
              <w:rPr>
                <w:bCs/>
              </w:rPr>
              <w:t>Evaluation and Qualification Criteria</w:t>
            </w:r>
          </w:p>
        </w:tc>
      </w:tr>
      <w:tr w:rsidR="00383B05" w:rsidRPr="003261FD" w:rsidTr="00310AA6">
        <w:tc>
          <w:tcPr>
            <w:tcW w:w="9389" w:type="dxa"/>
            <w:gridSpan w:val="4"/>
            <w:tcBorders>
              <w:top w:val="single" w:sz="2" w:space="0" w:color="auto"/>
              <w:left w:val="single" w:sz="2" w:space="0" w:color="auto"/>
              <w:right w:val="single" w:sz="2" w:space="0" w:color="auto"/>
            </w:tcBorders>
          </w:tcPr>
          <w:p w:rsidR="00DF039D" w:rsidRPr="003261FD" w:rsidRDefault="00DF039D" w:rsidP="00F20AF4">
            <w:pPr>
              <w:spacing w:before="40" w:after="40"/>
              <w:ind w:left="361" w:hanging="293"/>
              <w:rPr>
                <w:color w:val="000000" w:themeColor="text1"/>
                <w:spacing w:val="-4"/>
              </w:rPr>
            </w:pPr>
            <w:r w:rsidRPr="003261FD">
              <w:rPr>
                <w:rFonts w:ascii="MS Mincho" w:eastAsia="MS Mincho" w:hAnsi="MS Mincho" w:cs="MS Mincho"/>
                <w:color w:val="000000" w:themeColor="text1"/>
                <w:spacing w:val="-2"/>
              </w:rPr>
              <w:sym w:font="Wingdings" w:char="F0A8"/>
            </w:r>
            <w:r w:rsidRPr="003261FD">
              <w:rPr>
                <w:color w:val="000000" w:themeColor="text1"/>
                <w:spacing w:val="-4"/>
              </w:rPr>
              <w:t xml:space="preserve"> </w:t>
            </w:r>
            <w:r w:rsidRPr="003261FD">
              <w:rPr>
                <w:color w:val="000000" w:themeColor="text1"/>
                <w:spacing w:val="-4"/>
              </w:rPr>
              <w:tab/>
            </w:r>
            <w:r w:rsidRPr="003261FD">
              <w:rPr>
                <w:color w:val="000000" w:themeColor="text1"/>
                <w:spacing w:val="-6"/>
              </w:rPr>
              <w:t xml:space="preserve">No pending </w:t>
            </w:r>
            <w:r w:rsidRPr="003261FD">
              <w:rPr>
                <w:color w:val="000000" w:themeColor="text1"/>
                <w:spacing w:val="-8"/>
              </w:rPr>
              <w:t>litigation</w:t>
            </w:r>
            <w:r w:rsidRPr="003261FD">
              <w:rPr>
                <w:color w:val="000000" w:themeColor="text1"/>
                <w:spacing w:val="-6"/>
              </w:rPr>
              <w:t xml:space="preserve"> in accordance with Section </w:t>
            </w:r>
            <w:r w:rsidRPr="003261FD">
              <w:rPr>
                <w:color w:val="000000" w:themeColor="text1"/>
                <w:spacing w:val="-4"/>
              </w:rPr>
              <w:t xml:space="preserve">III, </w:t>
            </w:r>
            <w:r w:rsidR="00483F3F" w:rsidRPr="003261FD">
              <w:rPr>
                <w:bCs/>
              </w:rPr>
              <w:t>Evaluation and Qualification Criteria</w:t>
            </w:r>
            <w:r w:rsidR="00167B2E" w:rsidRPr="003261FD">
              <w:rPr>
                <w:color w:val="000000" w:themeColor="text1"/>
                <w:spacing w:val="-4"/>
              </w:rPr>
              <w:t>, Sub-Factor 2.3</w:t>
            </w:r>
            <w:r w:rsidRPr="003261FD">
              <w:rPr>
                <w:color w:val="000000" w:themeColor="text1"/>
                <w:spacing w:val="-4"/>
              </w:rPr>
              <w:t>.</w:t>
            </w:r>
          </w:p>
        </w:tc>
      </w:tr>
      <w:tr w:rsidR="00DF039D" w:rsidRPr="003261FD" w:rsidTr="00310AA6">
        <w:tc>
          <w:tcPr>
            <w:tcW w:w="9389" w:type="dxa"/>
            <w:gridSpan w:val="4"/>
            <w:tcBorders>
              <w:left w:val="single" w:sz="2" w:space="0" w:color="auto"/>
              <w:bottom w:val="single" w:sz="2" w:space="0" w:color="auto"/>
              <w:right w:val="single" w:sz="2" w:space="0" w:color="auto"/>
            </w:tcBorders>
          </w:tcPr>
          <w:p w:rsidR="00DF039D" w:rsidRPr="003261FD" w:rsidRDefault="00DF039D" w:rsidP="00F20AF4">
            <w:pPr>
              <w:spacing w:before="40" w:after="40"/>
              <w:ind w:left="361" w:right="83" w:hanging="293"/>
              <w:rPr>
                <w:color w:val="000000" w:themeColor="text1"/>
                <w:spacing w:val="-4"/>
              </w:rPr>
            </w:pPr>
            <w:r w:rsidRPr="003261FD">
              <w:rPr>
                <w:rFonts w:ascii="MS Mincho" w:eastAsia="MS Mincho" w:hAnsi="MS Mincho" w:cs="MS Mincho"/>
                <w:color w:val="000000" w:themeColor="text1"/>
                <w:spacing w:val="-2"/>
              </w:rPr>
              <w:sym w:font="Wingdings" w:char="F0A8"/>
            </w:r>
            <w:r w:rsidRPr="003261FD">
              <w:rPr>
                <w:color w:val="000000" w:themeColor="text1"/>
                <w:spacing w:val="-4"/>
              </w:rPr>
              <w:t xml:space="preserve"> </w:t>
            </w:r>
            <w:r w:rsidRPr="003261FD">
              <w:rPr>
                <w:color w:val="000000" w:themeColor="text1"/>
                <w:spacing w:val="-4"/>
              </w:rPr>
              <w:tab/>
            </w:r>
            <w:r w:rsidRPr="003261FD">
              <w:rPr>
                <w:color w:val="000000" w:themeColor="text1"/>
                <w:spacing w:val="-8"/>
              </w:rPr>
              <w:t xml:space="preserve">Pending litigation in accordance with Section III, </w:t>
            </w:r>
            <w:r w:rsidR="00B070DD" w:rsidRPr="003261FD">
              <w:rPr>
                <w:color w:val="000000" w:themeColor="text1"/>
                <w:spacing w:val="-4"/>
              </w:rPr>
              <w:t>Evaluation and Qualification Criteria</w:t>
            </w:r>
            <w:r w:rsidR="00167B2E" w:rsidRPr="003261FD">
              <w:rPr>
                <w:color w:val="000000" w:themeColor="text1"/>
                <w:spacing w:val="-4"/>
              </w:rPr>
              <w:t>, Sub-Factor 2.3</w:t>
            </w:r>
            <w:r w:rsidRPr="003261FD">
              <w:rPr>
                <w:color w:val="000000" w:themeColor="text1"/>
                <w:spacing w:val="-4"/>
              </w:rPr>
              <w:t xml:space="preserve"> as indicated below.</w:t>
            </w:r>
          </w:p>
        </w:tc>
      </w:tr>
    </w:tbl>
    <w:p w:rsidR="00DF039D" w:rsidRPr="003261FD" w:rsidRDefault="00DF039D" w:rsidP="00F20AF4">
      <w:pPr>
        <w:spacing w:line="468" w:lineRule="atLeast"/>
        <w:rPr>
          <w:b/>
          <w:bCs/>
          <w:color w:val="000000" w:themeColor="text1"/>
          <w:spacing w:val="8"/>
        </w:rPr>
      </w:pPr>
    </w:p>
    <w:p w:rsidR="00DF039D" w:rsidRPr="003261FD" w:rsidRDefault="00DF039D" w:rsidP="00F20AF4">
      <w:pPr>
        <w:spacing w:line="468" w:lineRule="atLeast"/>
        <w:rPr>
          <w:b/>
          <w:bCs/>
          <w:color w:val="000000" w:themeColor="text1"/>
          <w:spacing w:val="8"/>
        </w:rPr>
      </w:pPr>
      <w:r w:rsidRPr="003261FD">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383B05" w:rsidRPr="003261FD" w:rsidTr="001E171C">
        <w:tc>
          <w:tcPr>
            <w:tcW w:w="1523" w:type="dxa"/>
            <w:gridSpan w:val="2"/>
          </w:tcPr>
          <w:p w:rsidR="00DF039D" w:rsidRPr="003261FD" w:rsidRDefault="00DF039D" w:rsidP="00F20AF4">
            <w:pPr>
              <w:spacing w:before="40" w:after="40"/>
              <w:jc w:val="center"/>
              <w:rPr>
                <w:b/>
                <w:color w:val="000000" w:themeColor="text1"/>
                <w:spacing w:val="8"/>
              </w:rPr>
            </w:pPr>
            <w:r w:rsidRPr="003261FD">
              <w:rPr>
                <w:b/>
                <w:color w:val="000000" w:themeColor="text1"/>
              </w:rPr>
              <w:t>Year of dispute</w:t>
            </w:r>
          </w:p>
        </w:tc>
        <w:tc>
          <w:tcPr>
            <w:tcW w:w="2051" w:type="dxa"/>
            <w:gridSpan w:val="2"/>
          </w:tcPr>
          <w:p w:rsidR="00DF039D" w:rsidRPr="003261FD" w:rsidRDefault="00DF039D" w:rsidP="00F20AF4">
            <w:pPr>
              <w:spacing w:before="40" w:after="40"/>
              <w:jc w:val="center"/>
              <w:rPr>
                <w:b/>
                <w:color w:val="000000" w:themeColor="text1"/>
              </w:rPr>
            </w:pPr>
            <w:r w:rsidRPr="003261FD">
              <w:rPr>
                <w:b/>
                <w:color w:val="000000" w:themeColor="text1"/>
              </w:rPr>
              <w:t>Amount in dispute (</w:t>
            </w:r>
            <w:r w:rsidRPr="003261FD">
              <w:rPr>
                <w:b/>
                <w:bCs/>
                <w:color w:val="000000" w:themeColor="text1"/>
                <w:spacing w:val="-4"/>
              </w:rPr>
              <w:t>currency</w:t>
            </w:r>
            <w:r w:rsidRPr="003261FD">
              <w:rPr>
                <w:b/>
                <w:color w:val="000000" w:themeColor="text1"/>
              </w:rPr>
              <w:t>)</w:t>
            </w:r>
          </w:p>
        </w:tc>
        <w:tc>
          <w:tcPr>
            <w:tcW w:w="3981" w:type="dxa"/>
          </w:tcPr>
          <w:p w:rsidR="00DF039D" w:rsidRPr="003261FD" w:rsidRDefault="00DF039D" w:rsidP="00F20AF4">
            <w:pPr>
              <w:spacing w:before="40" w:after="40"/>
              <w:jc w:val="center"/>
              <w:rPr>
                <w:b/>
                <w:color w:val="000000" w:themeColor="text1"/>
                <w:spacing w:val="8"/>
              </w:rPr>
            </w:pPr>
            <w:r w:rsidRPr="003261FD">
              <w:rPr>
                <w:b/>
                <w:color w:val="000000" w:themeColor="text1"/>
              </w:rPr>
              <w:t>Contract Identification</w:t>
            </w:r>
          </w:p>
        </w:tc>
        <w:tc>
          <w:tcPr>
            <w:tcW w:w="1687" w:type="dxa"/>
          </w:tcPr>
          <w:p w:rsidR="00DF039D" w:rsidRPr="003261FD" w:rsidRDefault="00DF039D" w:rsidP="00F20AF4">
            <w:pPr>
              <w:spacing w:before="40" w:after="40"/>
              <w:jc w:val="center"/>
              <w:rPr>
                <w:b/>
                <w:color w:val="000000" w:themeColor="text1"/>
              </w:rPr>
            </w:pPr>
            <w:r w:rsidRPr="003261FD">
              <w:rPr>
                <w:b/>
                <w:color w:val="000000" w:themeColor="text1"/>
              </w:rPr>
              <w:t>Total Contract Amount (</w:t>
            </w:r>
            <w:r w:rsidRPr="003261FD">
              <w:rPr>
                <w:b/>
                <w:bCs/>
                <w:color w:val="000000" w:themeColor="text1"/>
                <w:spacing w:val="-4"/>
              </w:rPr>
              <w:t>currency</w:t>
            </w:r>
            <w:r w:rsidRPr="003261FD">
              <w:rPr>
                <w:b/>
                <w:color w:val="000000" w:themeColor="text1"/>
              </w:rPr>
              <w:t>), USD Equivalent (exchange rate)</w:t>
            </w:r>
          </w:p>
        </w:tc>
      </w:tr>
      <w:tr w:rsidR="00383B05" w:rsidRPr="003261FD" w:rsidTr="001E171C">
        <w:trPr>
          <w:cantSplit/>
        </w:trPr>
        <w:tc>
          <w:tcPr>
            <w:tcW w:w="1523" w:type="dxa"/>
            <w:gridSpan w:val="2"/>
          </w:tcPr>
          <w:p w:rsidR="00DF039D" w:rsidRPr="003261FD" w:rsidRDefault="00DF039D" w:rsidP="00F20AF4">
            <w:pPr>
              <w:spacing w:before="40" w:after="40"/>
              <w:rPr>
                <w:i/>
                <w:color w:val="000000" w:themeColor="text1"/>
              </w:rPr>
            </w:pPr>
          </w:p>
        </w:tc>
        <w:tc>
          <w:tcPr>
            <w:tcW w:w="2051" w:type="dxa"/>
            <w:gridSpan w:val="2"/>
          </w:tcPr>
          <w:p w:rsidR="00DF039D" w:rsidRPr="003261FD" w:rsidRDefault="00DF039D" w:rsidP="00F20AF4">
            <w:pPr>
              <w:spacing w:before="40" w:after="40"/>
              <w:rPr>
                <w:i/>
                <w:color w:val="000000" w:themeColor="text1"/>
              </w:rPr>
            </w:pPr>
          </w:p>
        </w:tc>
        <w:tc>
          <w:tcPr>
            <w:tcW w:w="3981" w:type="dxa"/>
          </w:tcPr>
          <w:p w:rsidR="00DF039D" w:rsidRPr="003261FD" w:rsidRDefault="00DF039D" w:rsidP="00F20AF4">
            <w:pPr>
              <w:spacing w:before="40" w:after="40"/>
              <w:rPr>
                <w:color w:val="000000" w:themeColor="text1"/>
              </w:rPr>
            </w:pPr>
            <w:r w:rsidRPr="003261FD">
              <w:rPr>
                <w:color w:val="000000" w:themeColor="text1"/>
              </w:rPr>
              <w:t>Contract Identification: _________</w:t>
            </w:r>
          </w:p>
          <w:p w:rsidR="00DF039D" w:rsidRPr="003261FD" w:rsidRDefault="00DF039D" w:rsidP="00F20AF4">
            <w:pPr>
              <w:spacing w:before="40" w:after="40"/>
              <w:rPr>
                <w:color w:val="000000" w:themeColor="text1"/>
              </w:rPr>
            </w:pPr>
            <w:r w:rsidRPr="003261FD">
              <w:rPr>
                <w:color w:val="000000" w:themeColor="text1"/>
              </w:rPr>
              <w:t>Name of Employer: ____________</w:t>
            </w:r>
          </w:p>
          <w:p w:rsidR="00DF039D" w:rsidRPr="003261FD" w:rsidRDefault="00DF039D" w:rsidP="00F20AF4">
            <w:pPr>
              <w:spacing w:before="40" w:after="40"/>
              <w:rPr>
                <w:color w:val="000000" w:themeColor="text1"/>
              </w:rPr>
            </w:pPr>
            <w:r w:rsidRPr="003261FD">
              <w:rPr>
                <w:color w:val="000000" w:themeColor="text1"/>
              </w:rPr>
              <w:t>Address of Employer: __________</w:t>
            </w:r>
          </w:p>
          <w:p w:rsidR="00DF039D" w:rsidRPr="003261FD" w:rsidRDefault="00DF039D" w:rsidP="00F20AF4">
            <w:pPr>
              <w:spacing w:before="40" w:after="40"/>
              <w:rPr>
                <w:color w:val="000000" w:themeColor="text1"/>
              </w:rPr>
            </w:pPr>
            <w:r w:rsidRPr="003261FD">
              <w:rPr>
                <w:color w:val="000000" w:themeColor="text1"/>
              </w:rPr>
              <w:t>Matter in dispute: ______________</w:t>
            </w:r>
          </w:p>
          <w:p w:rsidR="00DF039D" w:rsidRPr="003261FD" w:rsidRDefault="00DF039D" w:rsidP="00F20AF4">
            <w:pPr>
              <w:spacing w:before="40" w:after="40"/>
              <w:rPr>
                <w:color w:val="000000" w:themeColor="text1"/>
              </w:rPr>
            </w:pPr>
            <w:r w:rsidRPr="003261FD">
              <w:rPr>
                <w:color w:val="000000" w:themeColor="text1"/>
              </w:rPr>
              <w:t>Party who initiated the dispute: ____</w:t>
            </w:r>
          </w:p>
          <w:p w:rsidR="00DF039D" w:rsidRPr="003261FD" w:rsidRDefault="00DF039D" w:rsidP="00F20AF4">
            <w:pPr>
              <w:spacing w:before="40" w:after="40" w:line="480" w:lineRule="exact"/>
              <w:jc w:val="center"/>
              <w:rPr>
                <w:i/>
                <w:color w:val="000000" w:themeColor="text1"/>
              </w:rPr>
            </w:pPr>
            <w:r w:rsidRPr="003261FD">
              <w:rPr>
                <w:color w:val="000000" w:themeColor="text1"/>
              </w:rPr>
              <w:t xml:space="preserve">Status of dispute: </w:t>
            </w:r>
            <w:r w:rsidRPr="003261FD">
              <w:rPr>
                <w:i/>
                <w:color w:val="000000" w:themeColor="text1"/>
              </w:rPr>
              <w:t>___________</w:t>
            </w:r>
          </w:p>
        </w:tc>
        <w:tc>
          <w:tcPr>
            <w:tcW w:w="1687" w:type="dxa"/>
          </w:tcPr>
          <w:p w:rsidR="00DF039D" w:rsidRPr="003261FD" w:rsidRDefault="00DF039D" w:rsidP="00F20AF4">
            <w:pPr>
              <w:spacing w:before="40" w:after="40"/>
              <w:rPr>
                <w:i/>
                <w:color w:val="000000" w:themeColor="text1"/>
              </w:rPr>
            </w:pPr>
          </w:p>
        </w:tc>
      </w:tr>
      <w:tr w:rsidR="00DF039D" w:rsidRPr="003261FD" w:rsidTr="001E171C">
        <w:trPr>
          <w:cantSplit/>
        </w:trPr>
        <w:tc>
          <w:tcPr>
            <w:tcW w:w="1523" w:type="dxa"/>
            <w:gridSpan w:val="2"/>
          </w:tcPr>
          <w:p w:rsidR="00DF039D" w:rsidRPr="003261FD" w:rsidRDefault="00DF039D" w:rsidP="00F20AF4">
            <w:pPr>
              <w:spacing w:before="40" w:after="40"/>
              <w:rPr>
                <w:i/>
                <w:color w:val="000000" w:themeColor="text1"/>
              </w:rPr>
            </w:pPr>
          </w:p>
        </w:tc>
        <w:tc>
          <w:tcPr>
            <w:tcW w:w="2051" w:type="dxa"/>
            <w:gridSpan w:val="2"/>
          </w:tcPr>
          <w:p w:rsidR="00DF039D" w:rsidRPr="003261FD" w:rsidRDefault="00DF039D" w:rsidP="00F20AF4">
            <w:pPr>
              <w:spacing w:before="40" w:after="40"/>
              <w:rPr>
                <w:i/>
                <w:color w:val="000000" w:themeColor="text1"/>
              </w:rPr>
            </w:pPr>
          </w:p>
        </w:tc>
        <w:tc>
          <w:tcPr>
            <w:tcW w:w="3981" w:type="dxa"/>
          </w:tcPr>
          <w:p w:rsidR="00DF039D" w:rsidRPr="003261FD" w:rsidRDefault="00DF039D" w:rsidP="00F20AF4">
            <w:pPr>
              <w:spacing w:before="40" w:after="40"/>
              <w:rPr>
                <w:color w:val="000000" w:themeColor="text1"/>
              </w:rPr>
            </w:pPr>
            <w:r w:rsidRPr="003261FD">
              <w:rPr>
                <w:color w:val="000000" w:themeColor="text1"/>
              </w:rPr>
              <w:t xml:space="preserve">Contract Identification: </w:t>
            </w:r>
          </w:p>
          <w:p w:rsidR="00DF039D" w:rsidRPr="003261FD" w:rsidRDefault="00DF039D" w:rsidP="00F20AF4">
            <w:pPr>
              <w:spacing w:before="40" w:after="40"/>
              <w:rPr>
                <w:color w:val="000000" w:themeColor="text1"/>
              </w:rPr>
            </w:pPr>
            <w:r w:rsidRPr="003261FD">
              <w:rPr>
                <w:color w:val="000000" w:themeColor="text1"/>
              </w:rPr>
              <w:t xml:space="preserve">Name of Employer: </w:t>
            </w:r>
          </w:p>
          <w:p w:rsidR="00DF039D" w:rsidRPr="003261FD" w:rsidRDefault="00DF039D" w:rsidP="00F20AF4">
            <w:pPr>
              <w:spacing w:before="40" w:after="40"/>
              <w:rPr>
                <w:color w:val="000000" w:themeColor="text1"/>
              </w:rPr>
            </w:pPr>
            <w:r w:rsidRPr="003261FD">
              <w:rPr>
                <w:color w:val="000000" w:themeColor="text1"/>
              </w:rPr>
              <w:t xml:space="preserve">Address of Employer: </w:t>
            </w:r>
          </w:p>
          <w:p w:rsidR="00DF039D" w:rsidRPr="003261FD" w:rsidRDefault="00DF039D" w:rsidP="00F20AF4">
            <w:pPr>
              <w:spacing w:before="40" w:after="40"/>
              <w:rPr>
                <w:color w:val="000000" w:themeColor="text1"/>
              </w:rPr>
            </w:pPr>
            <w:r w:rsidRPr="003261FD">
              <w:rPr>
                <w:color w:val="000000" w:themeColor="text1"/>
              </w:rPr>
              <w:t xml:space="preserve">Matter in dispute: </w:t>
            </w:r>
          </w:p>
          <w:p w:rsidR="00DF039D" w:rsidRPr="003261FD" w:rsidRDefault="00DF039D" w:rsidP="00F20AF4">
            <w:pPr>
              <w:spacing w:before="40" w:after="40"/>
              <w:rPr>
                <w:color w:val="000000" w:themeColor="text1"/>
              </w:rPr>
            </w:pPr>
            <w:r w:rsidRPr="003261FD">
              <w:rPr>
                <w:color w:val="000000" w:themeColor="text1"/>
              </w:rPr>
              <w:t xml:space="preserve">Party who initiated the dispute: </w:t>
            </w:r>
          </w:p>
          <w:p w:rsidR="00DF039D" w:rsidRPr="003261FD" w:rsidRDefault="00DF039D" w:rsidP="00F20AF4">
            <w:pPr>
              <w:spacing w:before="40" w:after="40"/>
              <w:rPr>
                <w:i/>
                <w:color w:val="000000" w:themeColor="text1"/>
              </w:rPr>
            </w:pPr>
            <w:r w:rsidRPr="003261FD">
              <w:rPr>
                <w:color w:val="000000" w:themeColor="text1"/>
              </w:rPr>
              <w:t xml:space="preserve">Status of dispute: </w:t>
            </w:r>
          </w:p>
        </w:tc>
        <w:tc>
          <w:tcPr>
            <w:tcW w:w="1687" w:type="dxa"/>
          </w:tcPr>
          <w:p w:rsidR="00DF039D" w:rsidRPr="003261FD" w:rsidRDefault="00DF039D" w:rsidP="00F20AF4">
            <w:pPr>
              <w:spacing w:before="40" w:after="40"/>
              <w:rPr>
                <w:i/>
                <w:color w:val="000000" w:themeColor="text1"/>
              </w:rPr>
            </w:pPr>
          </w:p>
        </w:tc>
      </w:tr>
      <w:tr w:rsidR="00483F3F" w:rsidRPr="003261FD" w:rsidTr="001E171C">
        <w:tc>
          <w:tcPr>
            <w:tcW w:w="9242" w:type="dxa"/>
            <w:gridSpan w:val="6"/>
          </w:tcPr>
          <w:p w:rsidR="00483F3F" w:rsidRPr="003261FD" w:rsidRDefault="00483F3F" w:rsidP="00F20AF4">
            <w:pPr>
              <w:jc w:val="center"/>
              <w:rPr>
                <w:rFonts w:ascii="MS Mincho" w:eastAsia="MS Mincho" w:hAnsi="MS Mincho" w:cs="MS Mincho"/>
                <w:spacing w:val="-2"/>
              </w:rPr>
            </w:pPr>
            <w:r w:rsidRPr="003261FD">
              <w:t xml:space="preserve">Litigation History </w:t>
            </w:r>
            <w:r w:rsidRPr="003261FD">
              <w:rPr>
                <w:spacing w:val="-4"/>
              </w:rPr>
              <w:t xml:space="preserve">in accordance with Section III, </w:t>
            </w:r>
            <w:r w:rsidRPr="003261FD">
              <w:rPr>
                <w:bCs/>
              </w:rPr>
              <w:t>Evaluation and Qualification Criteria</w:t>
            </w:r>
          </w:p>
        </w:tc>
      </w:tr>
      <w:tr w:rsidR="00483F3F" w:rsidRPr="003261FD" w:rsidTr="001E171C">
        <w:tc>
          <w:tcPr>
            <w:tcW w:w="9242" w:type="dxa"/>
            <w:gridSpan w:val="6"/>
          </w:tcPr>
          <w:p w:rsidR="00483F3F" w:rsidRPr="003261FD" w:rsidRDefault="00483F3F" w:rsidP="00F20AF4">
            <w:r w:rsidRPr="003261FD">
              <w:rPr>
                <w:rFonts w:ascii="MS Mincho" w:eastAsia="MS Mincho" w:hAnsi="MS Mincho" w:cs="MS Mincho"/>
                <w:spacing w:val="-2"/>
              </w:rPr>
              <w:sym w:font="Wingdings" w:char="F0A8"/>
            </w:r>
            <w:r w:rsidRPr="003261FD">
              <w:rPr>
                <w:spacing w:val="-4"/>
              </w:rPr>
              <w:t xml:space="preserve"> </w:t>
            </w:r>
            <w:r w:rsidRPr="003261FD">
              <w:rPr>
                <w:spacing w:val="-4"/>
              </w:rPr>
              <w:tab/>
            </w:r>
            <w:r w:rsidRPr="003261FD">
              <w:rPr>
                <w:spacing w:val="-6"/>
              </w:rPr>
              <w:t xml:space="preserve">No </w:t>
            </w:r>
            <w:r w:rsidRPr="003261FD">
              <w:t xml:space="preserve">Litigation History </w:t>
            </w:r>
            <w:r w:rsidRPr="003261FD">
              <w:rPr>
                <w:spacing w:val="-6"/>
              </w:rPr>
              <w:t xml:space="preserve">in accordance with Section </w:t>
            </w:r>
            <w:r w:rsidRPr="003261FD">
              <w:rPr>
                <w:spacing w:val="-4"/>
              </w:rPr>
              <w:t xml:space="preserve">III, </w:t>
            </w:r>
            <w:r w:rsidRPr="003261FD">
              <w:rPr>
                <w:bCs/>
              </w:rPr>
              <w:t>Evaluation and Qualification Criteria</w:t>
            </w:r>
            <w:r w:rsidRPr="003261FD">
              <w:rPr>
                <w:spacing w:val="-4"/>
              </w:rPr>
              <w:t>, Sub-Factor 2.4.</w:t>
            </w:r>
          </w:p>
          <w:p w:rsidR="00483F3F" w:rsidRPr="003261FD" w:rsidRDefault="00483F3F" w:rsidP="00F20AF4">
            <w:r w:rsidRPr="003261FD">
              <w:rPr>
                <w:rFonts w:ascii="MS Mincho" w:eastAsia="MS Mincho" w:hAnsi="MS Mincho" w:cs="MS Mincho"/>
                <w:spacing w:val="-2"/>
              </w:rPr>
              <w:sym w:font="Wingdings" w:char="F0A8"/>
            </w:r>
            <w:r w:rsidRPr="003261FD">
              <w:rPr>
                <w:spacing w:val="-4"/>
              </w:rPr>
              <w:t xml:space="preserve"> </w:t>
            </w:r>
            <w:r w:rsidRPr="003261FD">
              <w:rPr>
                <w:spacing w:val="-4"/>
              </w:rPr>
              <w:tab/>
            </w:r>
            <w:r w:rsidRPr="003261FD">
              <w:t>Litigation History</w:t>
            </w:r>
            <w:r w:rsidRPr="003261FD" w:rsidDel="00B307E7">
              <w:rPr>
                <w:spacing w:val="-8"/>
              </w:rPr>
              <w:t xml:space="preserve"> </w:t>
            </w:r>
            <w:r w:rsidRPr="003261FD">
              <w:rPr>
                <w:spacing w:val="-8"/>
              </w:rPr>
              <w:t xml:space="preserve">in accordance with Section III, </w:t>
            </w:r>
            <w:r w:rsidRPr="003261FD">
              <w:rPr>
                <w:bCs/>
              </w:rPr>
              <w:t>Evaluation and Qualification Criteria</w:t>
            </w:r>
            <w:r w:rsidRPr="003261FD">
              <w:rPr>
                <w:spacing w:val="-4"/>
              </w:rPr>
              <w:t>, Sub-Factor 2.4 as indicated below.</w:t>
            </w:r>
          </w:p>
        </w:tc>
      </w:tr>
      <w:tr w:rsidR="00483F3F" w:rsidRPr="003261FD" w:rsidTr="001E171C">
        <w:tc>
          <w:tcPr>
            <w:tcW w:w="1259" w:type="dxa"/>
          </w:tcPr>
          <w:p w:rsidR="00483F3F" w:rsidRPr="003261FD" w:rsidRDefault="00483F3F" w:rsidP="00F20AF4">
            <w:pPr>
              <w:jc w:val="center"/>
              <w:rPr>
                <w:b/>
                <w:spacing w:val="8"/>
                <w:sz w:val="22"/>
                <w:szCs w:val="20"/>
              </w:rPr>
            </w:pPr>
            <w:r w:rsidRPr="003261FD">
              <w:rPr>
                <w:b/>
                <w:sz w:val="22"/>
                <w:szCs w:val="20"/>
              </w:rPr>
              <w:t>Year of award</w:t>
            </w:r>
          </w:p>
        </w:tc>
        <w:tc>
          <w:tcPr>
            <w:tcW w:w="2069" w:type="dxa"/>
            <w:gridSpan w:val="2"/>
          </w:tcPr>
          <w:p w:rsidR="00483F3F" w:rsidRPr="003261FD" w:rsidRDefault="00483F3F" w:rsidP="00F20AF4">
            <w:pPr>
              <w:jc w:val="center"/>
              <w:rPr>
                <w:b/>
                <w:sz w:val="22"/>
                <w:szCs w:val="20"/>
              </w:rPr>
            </w:pPr>
            <w:r w:rsidRPr="003261FD">
              <w:rPr>
                <w:b/>
                <w:sz w:val="22"/>
                <w:szCs w:val="20"/>
              </w:rPr>
              <w:t xml:space="preserve">Outcome as percentage of Net Worth </w:t>
            </w:r>
          </w:p>
        </w:tc>
        <w:tc>
          <w:tcPr>
            <w:tcW w:w="4227" w:type="dxa"/>
            <w:gridSpan w:val="2"/>
          </w:tcPr>
          <w:p w:rsidR="00483F3F" w:rsidRPr="003261FD" w:rsidRDefault="00483F3F" w:rsidP="00F20AF4">
            <w:pPr>
              <w:jc w:val="center"/>
              <w:rPr>
                <w:b/>
                <w:spacing w:val="8"/>
                <w:sz w:val="22"/>
                <w:szCs w:val="20"/>
              </w:rPr>
            </w:pPr>
            <w:r w:rsidRPr="003261FD">
              <w:rPr>
                <w:b/>
                <w:sz w:val="22"/>
                <w:szCs w:val="20"/>
              </w:rPr>
              <w:t>Contract Identification</w:t>
            </w:r>
          </w:p>
        </w:tc>
        <w:tc>
          <w:tcPr>
            <w:tcW w:w="1687" w:type="dxa"/>
          </w:tcPr>
          <w:p w:rsidR="00483F3F" w:rsidRPr="003261FD" w:rsidRDefault="00483F3F" w:rsidP="00F20AF4">
            <w:pPr>
              <w:jc w:val="center"/>
              <w:rPr>
                <w:b/>
                <w:sz w:val="22"/>
                <w:szCs w:val="20"/>
              </w:rPr>
            </w:pPr>
            <w:r w:rsidRPr="003261FD">
              <w:rPr>
                <w:b/>
                <w:sz w:val="22"/>
                <w:szCs w:val="20"/>
              </w:rPr>
              <w:t>Total Contract Amount (</w:t>
            </w:r>
            <w:r w:rsidRPr="003261FD">
              <w:rPr>
                <w:b/>
                <w:bCs/>
                <w:spacing w:val="-4"/>
                <w:sz w:val="22"/>
                <w:szCs w:val="20"/>
              </w:rPr>
              <w:t>currency</w:t>
            </w:r>
            <w:r w:rsidRPr="003261FD">
              <w:rPr>
                <w:b/>
                <w:sz w:val="22"/>
                <w:szCs w:val="20"/>
              </w:rPr>
              <w:t>), USD Equivalent (exchange rate)</w:t>
            </w:r>
          </w:p>
        </w:tc>
      </w:tr>
      <w:tr w:rsidR="00483F3F" w:rsidRPr="003261FD" w:rsidTr="001E171C">
        <w:trPr>
          <w:cantSplit/>
        </w:trPr>
        <w:tc>
          <w:tcPr>
            <w:tcW w:w="1259" w:type="dxa"/>
          </w:tcPr>
          <w:p w:rsidR="00483F3F" w:rsidRPr="003261FD" w:rsidRDefault="00483F3F" w:rsidP="00F20AF4">
            <w:pPr>
              <w:rPr>
                <w:i/>
              </w:rPr>
            </w:pPr>
            <w:r w:rsidRPr="003261FD">
              <w:rPr>
                <w:i/>
              </w:rPr>
              <w:t>[insert year]</w:t>
            </w:r>
          </w:p>
        </w:tc>
        <w:tc>
          <w:tcPr>
            <w:tcW w:w="2069" w:type="dxa"/>
            <w:gridSpan w:val="2"/>
          </w:tcPr>
          <w:p w:rsidR="00483F3F" w:rsidRPr="003261FD" w:rsidRDefault="00483F3F" w:rsidP="00F20AF4">
            <w:pPr>
              <w:rPr>
                <w:i/>
              </w:rPr>
            </w:pPr>
            <w:r w:rsidRPr="003261FD">
              <w:rPr>
                <w:i/>
              </w:rPr>
              <w:t>[insert percentage]</w:t>
            </w:r>
          </w:p>
        </w:tc>
        <w:tc>
          <w:tcPr>
            <w:tcW w:w="4227" w:type="dxa"/>
            <w:gridSpan w:val="2"/>
          </w:tcPr>
          <w:p w:rsidR="00483F3F" w:rsidRPr="003261FD" w:rsidRDefault="00483F3F" w:rsidP="00F20AF4">
            <w:r w:rsidRPr="003261FD">
              <w:t>Contract Identification: [indicate complete contract name, number, and any other identification]</w:t>
            </w:r>
          </w:p>
          <w:p w:rsidR="00483F3F" w:rsidRPr="003261FD" w:rsidRDefault="00483F3F" w:rsidP="00F20AF4">
            <w:r w:rsidRPr="003261FD">
              <w:t xml:space="preserve">Name of Employer: </w:t>
            </w:r>
            <w:r w:rsidRPr="003261FD">
              <w:rPr>
                <w:i/>
              </w:rPr>
              <w:t>[insert full name]</w:t>
            </w:r>
          </w:p>
          <w:p w:rsidR="00483F3F" w:rsidRPr="003261FD" w:rsidRDefault="00483F3F" w:rsidP="00F20AF4">
            <w:r w:rsidRPr="003261FD">
              <w:t xml:space="preserve">Address of Employer: </w:t>
            </w:r>
            <w:r w:rsidRPr="003261FD">
              <w:rPr>
                <w:i/>
              </w:rPr>
              <w:t>[insert street/city/country]</w:t>
            </w:r>
          </w:p>
          <w:p w:rsidR="00483F3F" w:rsidRPr="003261FD" w:rsidRDefault="00483F3F" w:rsidP="00F20AF4">
            <w:r w:rsidRPr="003261FD">
              <w:t xml:space="preserve">Matter in dispute: </w:t>
            </w:r>
            <w:r w:rsidRPr="003261FD">
              <w:rPr>
                <w:i/>
              </w:rPr>
              <w:t>[indicate main issues in dispute]</w:t>
            </w:r>
          </w:p>
          <w:p w:rsidR="00483F3F" w:rsidRPr="003261FD" w:rsidRDefault="00483F3F" w:rsidP="00F20AF4">
            <w:r w:rsidRPr="003261FD">
              <w:t xml:space="preserve">Party who initiated the dispute: </w:t>
            </w:r>
            <w:r w:rsidRPr="003261FD">
              <w:rPr>
                <w:i/>
              </w:rPr>
              <w:t>[indicate “Employer” or “Contractor”]</w:t>
            </w:r>
          </w:p>
          <w:p w:rsidR="00483F3F" w:rsidRPr="003261FD" w:rsidRDefault="00483F3F" w:rsidP="00F20AF4">
            <w:pPr>
              <w:rPr>
                <w:i/>
              </w:rPr>
            </w:pPr>
            <w:r w:rsidRPr="003261FD">
              <w:rPr>
                <w:spacing w:val="-4"/>
              </w:rPr>
              <w:t xml:space="preserve">Reason(s) for Litigation and award decision </w:t>
            </w:r>
            <w:r w:rsidRPr="003261FD">
              <w:rPr>
                <w:i/>
                <w:iCs/>
                <w:spacing w:val="-6"/>
              </w:rPr>
              <w:t>[indicate main reason(s)]</w:t>
            </w:r>
          </w:p>
        </w:tc>
        <w:tc>
          <w:tcPr>
            <w:tcW w:w="1687" w:type="dxa"/>
          </w:tcPr>
          <w:p w:rsidR="00483F3F" w:rsidRPr="003261FD" w:rsidRDefault="00483F3F" w:rsidP="00F20AF4">
            <w:pPr>
              <w:rPr>
                <w:i/>
              </w:rPr>
            </w:pPr>
            <w:r w:rsidRPr="003261FD">
              <w:rPr>
                <w:i/>
              </w:rPr>
              <w:t>[insert amount]</w:t>
            </w:r>
          </w:p>
        </w:tc>
      </w:tr>
    </w:tbl>
    <w:p w:rsidR="00DF039D" w:rsidRPr="003261FD" w:rsidRDefault="00DF039D" w:rsidP="00F20AF4">
      <w:pPr>
        <w:spacing w:line="468" w:lineRule="atLeast"/>
        <w:rPr>
          <w:b/>
          <w:bCs/>
          <w:color w:val="000000" w:themeColor="text1"/>
          <w:spacing w:val="8"/>
        </w:rPr>
      </w:pPr>
    </w:p>
    <w:p w:rsidR="009537DB" w:rsidRPr="003261FD" w:rsidRDefault="009537DB" w:rsidP="00F20AF4">
      <w:pPr>
        <w:pStyle w:val="SectionVHeading2"/>
        <w:spacing w:before="240" w:after="120"/>
        <w:rPr>
          <w:color w:val="000000" w:themeColor="text1"/>
          <w:sz w:val="32"/>
          <w:szCs w:val="32"/>
          <w:lang w:val="en-US"/>
        </w:rPr>
      </w:pPr>
      <w:bookmarkStart w:id="669" w:name="_Toc333564312"/>
      <w:bookmarkEnd w:id="655"/>
      <w:r w:rsidRPr="003261FD">
        <w:rPr>
          <w:color w:val="000000" w:themeColor="text1"/>
          <w:sz w:val="32"/>
          <w:szCs w:val="32"/>
          <w:lang w:val="en-US"/>
        </w:rPr>
        <w:br w:type="page"/>
      </w:r>
    </w:p>
    <w:p w:rsidR="009537DB" w:rsidRPr="003261FD" w:rsidRDefault="009537DB" w:rsidP="00A37029">
      <w:pPr>
        <w:pStyle w:val="SectionVHeading2"/>
        <w:spacing w:before="240" w:after="120"/>
        <w:rPr>
          <w:bCs/>
          <w:spacing w:val="10"/>
          <w:sz w:val="32"/>
          <w:szCs w:val="32"/>
          <w:lang w:val="en-US"/>
        </w:rPr>
      </w:pPr>
      <w:bookmarkStart w:id="670" w:name="_Toc473814138"/>
      <w:r w:rsidRPr="003261FD">
        <w:rPr>
          <w:bCs/>
          <w:spacing w:val="10"/>
          <w:sz w:val="32"/>
          <w:szCs w:val="32"/>
          <w:lang w:val="en-US"/>
        </w:rPr>
        <w:t>Form CON – 3</w:t>
      </w:r>
      <w:bookmarkEnd w:id="670"/>
    </w:p>
    <w:p w:rsidR="009537DB" w:rsidRPr="003261FD" w:rsidRDefault="009537DB" w:rsidP="009537DB">
      <w:pPr>
        <w:pStyle w:val="Section4heading"/>
        <w:ind w:left="720" w:right="1563"/>
      </w:pPr>
      <w:r w:rsidRPr="003261FD">
        <w:t xml:space="preserve">Environmental, Social, Health, and Safety Performance Declaration </w:t>
      </w:r>
    </w:p>
    <w:p w:rsidR="009537DB" w:rsidRPr="003261FD" w:rsidRDefault="009537DB" w:rsidP="009537DB">
      <w:pPr>
        <w:spacing w:before="216" w:line="264" w:lineRule="exact"/>
        <w:ind w:left="72"/>
        <w:jc w:val="center"/>
        <w:rPr>
          <w:i/>
          <w:iCs/>
          <w:spacing w:val="-6"/>
        </w:rPr>
      </w:pPr>
      <w:r w:rsidRPr="003261FD">
        <w:rPr>
          <w:bCs/>
          <w:i/>
          <w:spacing w:val="6"/>
        </w:rPr>
        <w:t>[</w:t>
      </w:r>
      <w:r w:rsidRPr="003261FD">
        <w:rPr>
          <w:i/>
          <w:iCs/>
          <w:spacing w:val="-6"/>
        </w:rPr>
        <w:t xml:space="preserve">The following table shall be filled in for the </w:t>
      </w:r>
      <w:r w:rsidR="005168C9" w:rsidRPr="003261FD">
        <w:rPr>
          <w:i/>
          <w:iCs/>
          <w:spacing w:val="-6"/>
        </w:rPr>
        <w:t>Bidder</w:t>
      </w:r>
      <w:r w:rsidR="00A97905" w:rsidRPr="003261FD">
        <w:rPr>
          <w:i/>
          <w:iCs/>
          <w:spacing w:val="-6"/>
        </w:rPr>
        <w:t>,</w:t>
      </w:r>
      <w:r w:rsidR="005168C9" w:rsidRPr="003261FD">
        <w:rPr>
          <w:i/>
          <w:iCs/>
          <w:spacing w:val="-6"/>
        </w:rPr>
        <w:t xml:space="preserve"> </w:t>
      </w:r>
      <w:r w:rsidRPr="003261FD">
        <w:rPr>
          <w:i/>
          <w:iCs/>
          <w:spacing w:val="-6"/>
        </w:rPr>
        <w:t>each member of a Joint Venture</w:t>
      </w:r>
      <w:r w:rsidR="00A97905" w:rsidRPr="003261FD">
        <w:rPr>
          <w:i/>
          <w:iCs/>
          <w:spacing w:val="-6"/>
        </w:rPr>
        <w:t xml:space="preserve"> and each Specialized Subcontractor</w:t>
      </w:r>
      <w:r w:rsidRPr="003261FD">
        <w:rPr>
          <w:i/>
          <w:iCs/>
          <w:spacing w:val="-6"/>
        </w:rPr>
        <w:t>]</w:t>
      </w:r>
    </w:p>
    <w:p w:rsidR="009537DB" w:rsidRPr="003261FD" w:rsidRDefault="005168C9" w:rsidP="009537DB">
      <w:pPr>
        <w:spacing w:before="288" w:after="324" w:line="264" w:lineRule="exact"/>
        <w:jc w:val="right"/>
        <w:rPr>
          <w:spacing w:val="-4"/>
        </w:rPr>
      </w:pPr>
      <w:r w:rsidRPr="003261FD">
        <w:rPr>
          <w:spacing w:val="-4"/>
        </w:rPr>
        <w:t>Bidder</w:t>
      </w:r>
      <w:r w:rsidR="009537DB" w:rsidRPr="003261FD">
        <w:rPr>
          <w:spacing w:val="-4"/>
        </w:rPr>
        <w:t xml:space="preserve">’s Name: </w:t>
      </w:r>
      <w:r w:rsidR="009537DB" w:rsidRPr="003261FD">
        <w:rPr>
          <w:i/>
          <w:iCs/>
          <w:spacing w:val="-6"/>
        </w:rPr>
        <w:t>[insert full name]</w:t>
      </w:r>
      <w:r w:rsidR="009537DB" w:rsidRPr="003261FD">
        <w:rPr>
          <w:i/>
          <w:iCs/>
          <w:spacing w:val="-6"/>
        </w:rPr>
        <w:br/>
      </w:r>
      <w:r w:rsidR="009537DB" w:rsidRPr="003261FD">
        <w:rPr>
          <w:spacing w:val="-4"/>
        </w:rPr>
        <w:t xml:space="preserve">Date: </w:t>
      </w:r>
      <w:r w:rsidR="009537DB" w:rsidRPr="003261FD">
        <w:rPr>
          <w:i/>
          <w:iCs/>
          <w:spacing w:val="-6"/>
        </w:rPr>
        <w:t>[insert day, month, year]</w:t>
      </w:r>
      <w:r w:rsidR="009537DB" w:rsidRPr="003261FD">
        <w:rPr>
          <w:i/>
          <w:iCs/>
          <w:spacing w:val="-6"/>
        </w:rPr>
        <w:br/>
      </w:r>
      <w:r w:rsidR="009537DB" w:rsidRPr="003261FD">
        <w:rPr>
          <w:spacing w:val="-4"/>
        </w:rPr>
        <w:t xml:space="preserve">Joint Venture Member’s </w:t>
      </w:r>
      <w:r w:rsidR="00A97905" w:rsidRPr="003261FD">
        <w:rPr>
          <w:spacing w:val="-4"/>
        </w:rPr>
        <w:t xml:space="preserve">or Specialized Subcontractor’s </w:t>
      </w:r>
      <w:r w:rsidR="009537DB" w:rsidRPr="003261FD">
        <w:rPr>
          <w:spacing w:val="-4"/>
        </w:rPr>
        <w:t xml:space="preserve">Name: </w:t>
      </w:r>
      <w:r w:rsidR="009537DB" w:rsidRPr="003261FD">
        <w:rPr>
          <w:i/>
          <w:spacing w:val="-4"/>
        </w:rPr>
        <w:t>[</w:t>
      </w:r>
      <w:r w:rsidR="009537DB" w:rsidRPr="003261FD">
        <w:rPr>
          <w:i/>
          <w:iCs/>
          <w:spacing w:val="-6"/>
        </w:rPr>
        <w:t>insert</w:t>
      </w:r>
      <w:r w:rsidR="009537DB" w:rsidRPr="003261FD">
        <w:rPr>
          <w:spacing w:val="-4"/>
        </w:rPr>
        <w:t xml:space="preserve"> </w:t>
      </w:r>
      <w:r w:rsidR="009537DB" w:rsidRPr="003261FD">
        <w:rPr>
          <w:i/>
          <w:iCs/>
          <w:spacing w:val="-6"/>
        </w:rPr>
        <w:t>full name]</w:t>
      </w:r>
      <w:r w:rsidR="009537DB" w:rsidRPr="003261FD">
        <w:rPr>
          <w:i/>
          <w:iCs/>
          <w:spacing w:val="-6"/>
        </w:rPr>
        <w:br/>
      </w:r>
      <w:r w:rsidR="009537DB" w:rsidRPr="003261FD">
        <w:rPr>
          <w:spacing w:val="-4"/>
        </w:rPr>
        <w:t xml:space="preserve">RFB No. and title: </w:t>
      </w:r>
      <w:r w:rsidR="009537DB" w:rsidRPr="003261FD">
        <w:rPr>
          <w:i/>
          <w:iCs/>
          <w:spacing w:val="-6"/>
        </w:rPr>
        <w:t>[insert RFB number and title]</w:t>
      </w:r>
      <w:r w:rsidR="009537DB" w:rsidRPr="003261FD">
        <w:rPr>
          <w:i/>
          <w:iCs/>
          <w:spacing w:val="-6"/>
        </w:rPr>
        <w:br/>
      </w:r>
      <w:r w:rsidR="009537DB" w:rsidRPr="003261FD">
        <w:rPr>
          <w:spacing w:val="-4"/>
        </w:rPr>
        <w:t xml:space="preserve">Page </w:t>
      </w:r>
      <w:r w:rsidR="009537DB" w:rsidRPr="003261FD">
        <w:rPr>
          <w:i/>
          <w:iCs/>
          <w:spacing w:val="-6"/>
        </w:rPr>
        <w:t xml:space="preserve">[insert page number] </w:t>
      </w:r>
      <w:r w:rsidR="009537DB" w:rsidRPr="003261FD">
        <w:rPr>
          <w:spacing w:val="-4"/>
        </w:rPr>
        <w:t xml:space="preserve">of </w:t>
      </w:r>
      <w:r w:rsidR="009537DB" w:rsidRPr="003261FD">
        <w:rPr>
          <w:i/>
          <w:iCs/>
          <w:spacing w:val="-6"/>
        </w:rPr>
        <w:t xml:space="preserve">[insert total number] </w:t>
      </w:r>
      <w:r w:rsidR="009537DB" w:rsidRPr="003261FD">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537DB" w:rsidRPr="003261FD" w:rsidTr="00C56648">
        <w:tc>
          <w:tcPr>
            <w:tcW w:w="9389" w:type="dxa"/>
            <w:gridSpan w:val="4"/>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53"/>
              <w:jc w:val="center"/>
              <w:rPr>
                <w:spacing w:val="-4"/>
                <w:sz w:val="32"/>
                <w:szCs w:val="32"/>
              </w:rPr>
            </w:pPr>
            <w:r w:rsidRPr="003261FD">
              <w:rPr>
                <w:spacing w:val="-4"/>
                <w:sz w:val="32"/>
                <w:szCs w:val="32"/>
              </w:rPr>
              <w:t xml:space="preserve">Environmental, Social, Health, and Safety Performance Declaration </w:t>
            </w:r>
          </w:p>
          <w:p w:rsidR="009537DB" w:rsidRPr="003261FD" w:rsidRDefault="009537DB" w:rsidP="00C56648">
            <w:pPr>
              <w:spacing w:after="53"/>
              <w:jc w:val="center"/>
              <w:rPr>
                <w:spacing w:val="-4"/>
              </w:rPr>
            </w:pPr>
            <w:r w:rsidRPr="003261FD">
              <w:rPr>
                <w:spacing w:val="-4"/>
              </w:rPr>
              <w:t>in accordance with Section III, Qualification Criteria, and Requirements</w:t>
            </w:r>
          </w:p>
        </w:tc>
      </w:tr>
      <w:tr w:rsidR="009537DB" w:rsidRPr="003261FD" w:rsidTr="00C56648">
        <w:tc>
          <w:tcPr>
            <w:tcW w:w="9389" w:type="dxa"/>
            <w:gridSpan w:val="4"/>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ind w:left="361" w:hanging="295"/>
              <w:rPr>
                <w:spacing w:val="-4"/>
              </w:rPr>
            </w:pPr>
            <w:r w:rsidRPr="003261FD">
              <w:rPr>
                <w:rFonts w:ascii="MS Mincho" w:eastAsia="MS Mincho" w:hAnsi="MS Mincho" w:cs="MS Mincho"/>
                <w:spacing w:val="-2"/>
              </w:rPr>
              <w:sym w:font="Wingdings" w:char="F0A8"/>
            </w:r>
            <w:r w:rsidRPr="003261FD">
              <w:rPr>
                <w:rFonts w:ascii="MS Mincho" w:eastAsia="MS Mincho" w:hAnsi="MS Mincho" w:cs="MS Mincho"/>
                <w:spacing w:val="-2"/>
              </w:rPr>
              <w:tab/>
            </w:r>
            <w:r w:rsidRPr="003261FD">
              <w:rPr>
                <w:b/>
                <w:spacing w:val="-6"/>
              </w:rPr>
              <w:t>No suspension or termination of contract</w:t>
            </w:r>
            <w:r w:rsidRPr="003261FD">
              <w:rPr>
                <w:spacing w:val="-6"/>
              </w:rPr>
              <w:t>: An employer has not suspended or terminated</w:t>
            </w:r>
            <w:r w:rsidR="00851C1F" w:rsidRPr="003261FD">
              <w:rPr>
                <w:spacing w:val="-6"/>
              </w:rPr>
              <w:t xml:space="preserve"> a contract and/or called the performance security for </w:t>
            </w:r>
            <w:r w:rsidRPr="003261FD">
              <w:rPr>
                <w:spacing w:val="-6"/>
              </w:rPr>
              <w:t xml:space="preserve">a contract for reasons related to </w:t>
            </w:r>
            <w:r w:rsidRPr="003261FD">
              <w:rPr>
                <w:spacing w:val="-4"/>
              </w:rPr>
              <w:t xml:space="preserve">Environmental, Social, Health, or Safety (ESHS) performance </w:t>
            </w:r>
            <w:r w:rsidRPr="003261FD">
              <w:rPr>
                <w:spacing w:val="-6"/>
              </w:rPr>
              <w:t xml:space="preserve">since </w:t>
            </w:r>
            <w:r w:rsidR="007A2E24" w:rsidRPr="003261FD">
              <w:rPr>
                <w:spacing w:val="-6"/>
              </w:rPr>
              <w:t xml:space="preserve">the date </w:t>
            </w:r>
            <w:r w:rsidRPr="003261FD">
              <w:rPr>
                <w:spacing w:val="-6"/>
              </w:rPr>
              <w:t>specified in Section III, Qualification</w:t>
            </w:r>
            <w:r w:rsidRPr="003261FD">
              <w:rPr>
                <w:spacing w:val="-4"/>
              </w:rPr>
              <w:t xml:space="preserve"> Criteria, and Requirements</w:t>
            </w:r>
            <w:r w:rsidRPr="003261FD">
              <w:rPr>
                <w:spacing w:val="-7"/>
              </w:rPr>
              <w:t xml:space="preserve">, Sub-Factor </w:t>
            </w:r>
            <w:r w:rsidR="007A2E24" w:rsidRPr="003261FD">
              <w:rPr>
                <w:spacing w:val="-4"/>
              </w:rPr>
              <w:t>2.5</w:t>
            </w:r>
            <w:r w:rsidRPr="003261FD">
              <w:rPr>
                <w:spacing w:val="-4"/>
              </w:rPr>
              <w:t>.</w:t>
            </w:r>
          </w:p>
          <w:p w:rsidR="009537DB" w:rsidRPr="003261FD" w:rsidRDefault="009537DB" w:rsidP="00851C1F">
            <w:pPr>
              <w:spacing w:before="26" w:after="80"/>
              <w:ind w:left="361" w:hanging="295"/>
              <w:rPr>
                <w:spacing w:val="-4"/>
              </w:rPr>
            </w:pPr>
            <w:r w:rsidRPr="003261FD">
              <w:rPr>
                <w:rFonts w:ascii="MS Mincho" w:eastAsia="MS Mincho" w:hAnsi="MS Mincho" w:cs="MS Mincho"/>
                <w:spacing w:val="-2"/>
              </w:rPr>
              <w:sym w:font="Wingdings" w:char="F0A8"/>
            </w:r>
            <w:r w:rsidRPr="003261FD">
              <w:rPr>
                <w:spacing w:val="-4"/>
              </w:rPr>
              <w:tab/>
            </w:r>
            <w:r w:rsidR="00851C1F" w:rsidRPr="003261FD">
              <w:rPr>
                <w:b/>
                <w:spacing w:val="-4"/>
              </w:rPr>
              <w:t xml:space="preserve">Declaration of </w:t>
            </w:r>
            <w:r w:rsidR="00851C1F" w:rsidRPr="003261FD">
              <w:rPr>
                <w:b/>
                <w:spacing w:val="-6"/>
              </w:rPr>
              <w:t>suspension or termination of contract</w:t>
            </w:r>
            <w:r w:rsidR="00851C1F" w:rsidRPr="003261FD">
              <w:rPr>
                <w:spacing w:val="-6"/>
              </w:rPr>
              <w:t xml:space="preserve">:  </w:t>
            </w:r>
            <w:r w:rsidR="002A10DD" w:rsidRPr="003261FD">
              <w:rPr>
                <w:spacing w:val="-6"/>
              </w:rPr>
              <w:t xml:space="preserve">The following contract(s) has/have been suspended or terminated </w:t>
            </w:r>
            <w:r w:rsidR="00851C1F" w:rsidRPr="003261FD">
              <w:rPr>
                <w:spacing w:val="-6"/>
              </w:rPr>
              <w:t xml:space="preserve">and/or Performance Security called </w:t>
            </w:r>
            <w:r w:rsidR="002A10DD" w:rsidRPr="003261FD">
              <w:rPr>
                <w:spacing w:val="-6"/>
              </w:rPr>
              <w:t xml:space="preserve">by an employer(s) for reasons related to </w:t>
            </w:r>
            <w:r w:rsidR="002A10DD" w:rsidRPr="003261FD">
              <w:rPr>
                <w:spacing w:val="-4"/>
              </w:rPr>
              <w:t xml:space="preserve">Environmental, Social, Health, or Safety (ESHS) performance </w:t>
            </w:r>
            <w:r w:rsidR="002A10DD" w:rsidRPr="003261FD">
              <w:rPr>
                <w:spacing w:val="-6"/>
              </w:rPr>
              <w:t>since the date specified in Section III, Qualification</w:t>
            </w:r>
            <w:r w:rsidR="002A10DD" w:rsidRPr="003261FD">
              <w:rPr>
                <w:spacing w:val="-4"/>
              </w:rPr>
              <w:t xml:space="preserve"> Criteria, and Requirements</w:t>
            </w:r>
            <w:r w:rsidR="002A10DD" w:rsidRPr="003261FD">
              <w:rPr>
                <w:spacing w:val="-7"/>
              </w:rPr>
              <w:t xml:space="preserve">, Sub-Factor </w:t>
            </w:r>
            <w:r w:rsidR="002A10DD" w:rsidRPr="003261FD">
              <w:rPr>
                <w:spacing w:val="-4"/>
              </w:rPr>
              <w:t xml:space="preserve">2.5. </w:t>
            </w:r>
            <w:r w:rsidRPr="003261FD">
              <w:rPr>
                <w:spacing w:val="-4"/>
              </w:rPr>
              <w:t>Details are described below:</w:t>
            </w:r>
          </w:p>
        </w:tc>
      </w:tr>
      <w:tr w:rsidR="009537DB" w:rsidRPr="003261FD" w:rsidTr="00C56648">
        <w:tc>
          <w:tcPr>
            <w:tcW w:w="968" w:type="dxa"/>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ind w:left="68"/>
              <w:rPr>
                <w:b/>
                <w:bCs/>
                <w:spacing w:val="-4"/>
              </w:rPr>
            </w:pPr>
            <w:r w:rsidRPr="003261FD">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ind w:left="75"/>
              <w:jc w:val="center"/>
              <w:rPr>
                <w:b/>
                <w:bCs/>
                <w:spacing w:val="-4"/>
              </w:rPr>
            </w:pPr>
            <w:r w:rsidRPr="003261FD">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ind w:left="886"/>
              <w:rPr>
                <w:b/>
                <w:bCs/>
                <w:spacing w:val="-4"/>
              </w:rPr>
            </w:pPr>
            <w:r w:rsidRPr="003261FD">
              <w:rPr>
                <w:b/>
                <w:bCs/>
                <w:spacing w:val="-4"/>
              </w:rPr>
              <w:t>Contract Identification</w:t>
            </w:r>
          </w:p>
          <w:p w:rsidR="009537DB" w:rsidRPr="003261FD" w:rsidRDefault="009537DB" w:rsidP="00C56648">
            <w:pPr>
              <w:spacing w:before="26" w:after="80"/>
              <w:ind w:left="4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jc w:val="center"/>
              <w:rPr>
                <w:i/>
                <w:iCs/>
                <w:spacing w:val="-6"/>
              </w:rPr>
            </w:pPr>
            <w:r w:rsidRPr="003261FD">
              <w:rPr>
                <w:b/>
                <w:bCs/>
                <w:spacing w:val="-4"/>
              </w:rPr>
              <w:t>Total Contract Amount (current value, currency, exchange rate and US$ equivalent)</w:t>
            </w:r>
          </w:p>
        </w:tc>
      </w:tr>
      <w:tr w:rsidR="009537DB" w:rsidRPr="003261FD" w:rsidTr="00C56648">
        <w:tc>
          <w:tcPr>
            <w:tcW w:w="968" w:type="dxa"/>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rsidR="009537DB" w:rsidRPr="003261FD" w:rsidRDefault="009537DB" w:rsidP="00C56648">
            <w:pPr>
              <w:spacing w:before="26" w:after="80"/>
              <w:ind w:left="40"/>
              <w:rPr>
                <w:i/>
                <w:iCs/>
                <w:spacing w:val="-6"/>
              </w:rPr>
            </w:pPr>
            <w:r w:rsidRPr="003261FD">
              <w:rPr>
                <w:spacing w:val="-4"/>
              </w:rPr>
              <w:t xml:space="preserve">Name of Employer: </w:t>
            </w:r>
            <w:r w:rsidRPr="003261FD">
              <w:rPr>
                <w:i/>
                <w:iCs/>
                <w:spacing w:val="-6"/>
              </w:rPr>
              <w:t>[insert full name]</w:t>
            </w:r>
          </w:p>
          <w:p w:rsidR="009537DB" w:rsidRPr="003261FD" w:rsidRDefault="009537DB" w:rsidP="00C56648">
            <w:pPr>
              <w:spacing w:before="26" w:after="80"/>
              <w:ind w:left="38"/>
              <w:rPr>
                <w:i/>
                <w:iCs/>
                <w:spacing w:val="-6"/>
              </w:rPr>
            </w:pPr>
            <w:r w:rsidRPr="003261FD">
              <w:rPr>
                <w:spacing w:val="-4"/>
              </w:rPr>
              <w:t xml:space="preserve">Address of Employer: </w:t>
            </w:r>
            <w:r w:rsidRPr="003261FD">
              <w:rPr>
                <w:i/>
                <w:iCs/>
                <w:spacing w:val="-6"/>
              </w:rPr>
              <w:t>[insert street/city/country]</w:t>
            </w:r>
          </w:p>
          <w:p w:rsidR="009537DB" w:rsidRPr="003261FD" w:rsidRDefault="009537DB" w:rsidP="00C56648">
            <w:pPr>
              <w:spacing w:before="26" w:after="80"/>
              <w:ind w:left="38"/>
            </w:pPr>
            <w:r w:rsidRPr="003261FD">
              <w:rPr>
                <w:spacing w:val="-4"/>
              </w:rPr>
              <w:t xml:space="preserve">Reason(s) for suspension or termination: </w:t>
            </w:r>
            <w:r w:rsidRPr="003261FD">
              <w:rPr>
                <w:i/>
                <w:iCs/>
                <w:spacing w:val="-6"/>
              </w:rPr>
              <w:t>[indicate main reason(s)</w:t>
            </w:r>
            <w:r w:rsidR="00101E20">
              <w:rPr>
                <w:i/>
                <w:iCs/>
                <w:spacing w:val="-6"/>
              </w:rPr>
              <w:t xml:space="preserve"> </w:t>
            </w:r>
            <w:r w:rsidR="00694337">
              <w:rPr>
                <w:i/>
                <w:iCs/>
                <w:spacing w:val="-6"/>
              </w:rPr>
              <w:t>e.g. for GBV/ SEA breaches</w:t>
            </w:r>
            <w:r w:rsidRPr="003261FD">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pPr>
            <w:r w:rsidRPr="003261FD">
              <w:rPr>
                <w:i/>
                <w:iCs/>
                <w:spacing w:val="-6"/>
              </w:rPr>
              <w:t>[insert amount]</w:t>
            </w:r>
          </w:p>
        </w:tc>
      </w:tr>
      <w:tr w:rsidR="009537DB" w:rsidRPr="003261FD" w:rsidTr="00C56648">
        <w:tc>
          <w:tcPr>
            <w:tcW w:w="968" w:type="dxa"/>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rPr>
                <w:i/>
                <w:iCs/>
                <w:spacing w:val="-6"/>
              </w:rPr>
            </w:pPr>
            <w:r w:rsidRPr="003261FD">
              <w:rPr>
                <w:i/>
                <w:iCs/>
                <w:spacing w:val="-6"/>
              </w:rPr>
              <w:t xml:space="preserve">[insert </w:t>
            </w:r>
            <w:r w:rsidRPr="003261FD">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rPr>
                <w:i/>
                <w:iCs/>
                <w:spacing w:val="-6"/>
              </w:rPr>
            </w:pPr>
            <w:r w:rsidRPr="003261FD">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rsidR="009537DB" w:rsidRPr="003261FD" w:rsidRDefault="009537DB" w:rsidP="00C56648">
            <w:pPr>
              <w:spacing w:before="26" w:after="80"/>
              <w:ind w:left="40"/>
              <w:rPr>
                <w:i/>
                <w:iCs/>
                <w:spacing w:val="-6"/>
              </w:rPr>
            </w:pPr>
            <w:r w:rsidRPr="003261FD">
              <w:rPr>
                <w:spacing w:val="-4"/>
              </w:rPr>
              <w:t xml:space="preserve">Name of Employer: </w:t>
            </w:r>
            <w:r w:rsidRPr="003261FD">
              <w:rPr>
                <w:i/>
                <w:iCs/>
                <w:spacing w:val="-6"/>
              </w:rPr>
              <w:t>[insert full name]</w:t>
            </w:r>
          </w:p>
          <w:p w:rsidR="009537DB" w:rsidRPr="003261FD" w:rsidRDefault="009537DB" w:rsidP="00C56648">
            <w:pPr>
              <w:spacing w:before="26" w:after="80"/>
              <w:ind w:left="38"/>
              <w:rPr>
                <w:i/>
                <w:iCs/>
                <w:spacing w:val="-6"/>
              </w:rPr>
            </w:pPr>
            <w:r w:rsidRPr="003261FD">
              <w:rPr>
                <w:spacing w:val="-4"/>
              </w:rPr>
              <w:t xml:space="preserve">Address of Employer: </w:t>
            </w:r>
            <w:r w:rsidRPr="003261FD">
              <w:rPr>
                <w:i/>
                <w:iCs/>
                <w:spacing w:val="-6"/>
              </w:rPr>
              <w:t>[insert street/city/country]</w:t>
            </w:r>
          </w:p>
          <w:p w:rsidR="009537DB" w:rsidRPr="003261FD" w:rsidRDefault="009537DB" w:rsidP="00C56648">
            <w:pPr>
              <w:spacing w:before="26" w:after="80"/>
              <w:ind w:left="40"/>
              <w:rPr>
                <w:spacing w:val="-4"/>
              </w:rPr>
            </w:pPr>
            <w:r w:rsidRPr="003261FD">
              <w:rPr>
                <w:spacing w:val="-4"/>
              </w:rPr>
              <w:t xml:space="preserve">Reason(s) for suspension or termination: </w:t>
            </w:r>
            <w:r w:rsidRPr="003261FD">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rPr>
                <w:i/>
                <w:iCs/>
                <w:spacing w:val="-6"/>
              </w:rPr>
            </w:pPr>
            <w:r w:rsidRPr="003261FD">
              <w:rPr>
                <w:i/>
                <w:iCs/>
                <w:spacing w:val="-6"/>
              </w:rPr>
              <w:t>[insert amount]</w:t>
            </w:r>
          </w:p>
        </w:tc>
      </w:tr>
      <w:tr w:rsidR="009537DB" w:rsidRPr="003261FD" w:rsidTr="00C56648">
        <w:tc>
          <w:tcPr>
            <w:tcW w:w="968" w:type="dxa"/>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rPr>
                <w:i/>
                <w:iCs/>
                <w:spacing w:val="-6"/>
              </w:rPr>
            </w:pPr>
            <w:r w:rsidRPr="003261FD">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rPr>
                <w:i/>
                <w:iCs/>
                <w:spacing w:val="-6"/>
              </w:rPr>
            </w:pPr>
            <w:r w:rsidRPr="003261FD">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ind w:left="40"/>
              <w:rPr>
                <w:i/>
                <w:spacing w:val="-4"/>
              </w:rPr>
            </w:pPr>
            <w:r w:rsidRPr="003261FD">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9537DB" w:rsidRPr="003261FD" w:rsidRDefault="009537DB" w:rsidP="00C56648">
            <w:pPr>
              <w:spacing w:before="26" w:after="80"/>
              <w:rPr>
                <w:i/>
                <w:iCs/>
                <w:spacing w:val="-6"/>
              </w:rPr>
            </w:pPr>
            <w:r w:rsidRPr="003261FD">
              <w:rPr>
                <w:i/>
                <w:iCs/>
                <w:spacing w:val="-6"/>
              </w:rPr>
              <w:t>…</w:t>
            </w:r>
          </w:p>
        </w:tc>
      </w:tr>
      <w:tr w:rsidR="00C16D6E" w:rsidRPr="003261FD" w:rsidTr="00C16D6E">
        <w:tc>
          <w:tcPr>
            <w:tcW w:w="9389" w:type="dxa"/>
            <w:gridSpan w:val="4"/>
            <w:tcBorders>
              <w:top w:val="single" w:sz="2" w:space="0" w:color="auto"/>
              <w:left w:val="single" w:sz="2" w:space="0" w:color="auto"/>
              <w:bottom w:val="single" w:sz="2" w:space="0" w:color="auto"/>
              <w:right w:val="single" w:sz="2" w:space="0" w:color="auto"/>
            </w:tcBorders>
          </w:tcPr>
          <w:p w:rsidR="00C16D6E" w:rsidRPr="003261FD" w:rsidRDefault="00C16D6E" w:rsidP="00C56648">
            <w:pPr>
              <w:spacing w:before="26" w:after="80"/>
              <w:rPr>
                <w:i/>
                <w:iCs/>
                <w:spacing w:val="-6"/>
              </w:rPr>
            </w:pPr>
            <w:r w:rsidRPr="003261FD">
              <w:rPr>
                <w:b/>
                <w:spacing w:val="-6"/>
              </w:rPr>
              <w:t xml:space="preserve">Performance Security called by an employer(s) for reasons related to </w:t>
            </w:r>
            <w:r w:rsidRPr="003261FD">
              <w:rPr>
                <w:b/>
                <w:spacing w:val="-4"/>
              </w:rPr>
              <w:t>ESHS performance</w:t>
            </w:r>
          </w:p>
        </w:tc>
      </w:tr>
      <w:tr w:rsidR="00C16D6E" w:rsidRPr="003261FD" w:rsidTr="00C16D6E">
        <w:tc>
          <w:tcPr>
            <w:tcW w:w="968" w:type="dxa"/>
            <w:tcBorders>
              <w:top w:val="single" w:sz="2" w:space="0" w:color="auto"/>
              <w:left w:val="single" w:sz="2" w:space="0" w:color="auto"/>
              <w:bottom w:val="single" w:sz="2" w:space="0" w:color="auto"/>
              <w:right w:val="single" w:sz="2" w:space="0" w:color="auto"/>
            </w:tcBorders>
          </w:tcPr>
          <w:p w:rsidR="00C16D6E" w:rsidRPr="003261FD" w:rsidRDefault="00C16D6E" w:rsidP="00C56648">
            <w:pPr>
              <w:spacing w:before="26" w:after="80"/>
              <w:rPr>
                <w:i/>
                <w:iCs/>
                <w:spacing w:val="-6"/>
              </w:rPr>
            </w:pPr>
            <w:r w:rsidRPr="003261FD">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C16D6E" w:rsidRPr="003261FD" w:rsidRDefault="00C16D6E" w:rsidP="00C16D6E">
            <w:pPr>
              <w:spacing w:before="26" w:after="80"/>
              <w:ind w:left="886"/>
              <w:rPr>
                <w:bCs/>
                <w:spacing w:val="-4"/>
              </w:rPr>
            </w:pPr>
            <w:r w:rsidRPr="003261FD">
              <w:rPr>
                <w:bCs/>
                <w:spacing w:val="-4"/>
              </w:rPr>
              <w:t>Contract Identification</w:t>
            </w:r>
          </w:p>
          <w:p w:rsidR="00C16D6E" w:rsidRPr="003261FD" w:rsidRDefault="00C16D6E" w:rsidP="00C56648">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rsidR="00C16D6E" w:rsidRPr="003261FD" w:rsidRDefault="00C16D6E" w:rsidP="00C56648">
            <w:pPr>
              <w:spacing w:before="26" w:after="80"/>
              <w:rPr>
                <w:i/>
                <w:iCs/>
                <w:spacing w:val="-6"/>
              </w:rPr>
            </w:pPr>
            <w:r w:rsidRPr="003261FD">
              <w:rPr>
                <w:bCs/>
                <w:spacing w:val="-4"/>
              </w:rPr>
              <w:t>Total Contract Amount (current value, currency, exchange rate and US$ equivalent)</w:t>
            </w:r>
          </w:p>
        </w:tc>
      </w:tr>
      <w:tr w:rsidR="00C16D6E" w:rsidRPr="003261FD" w:rsidTr="00C16D6E">
        <w:tc>
          <w:tcPr>
            <w:tcW w:w="968" w:type="dxa"/>
            <w:tcBorders>
              <w:top w:val="single" w:sz="2" w:space="0" w:color="auto"/>
              <w:left w:val="single" w:sz="2" w:space="0" w:color="auto"/>
              <w:bottom w:val="single" w:sz="2" w:space="0" w:color="auto"/>
              <w:right w:val="single" w:sz="2" w:space="0" w:color="auto"/>
            </w:tcBorders>
          </w:tcPr>
          <w:p w:rsidR="00C16D6E" w:rsidRPr="003261FD" w:rsidRDefault="00C16D6E" w:rsidP="00C56648">
            <w:pPr>
              <w:spacing w:before="26" w:after="80"/>
              <w:rPr>
                <w:i/>
                <w:iCs/>
                <w:spacing w:val="-6"/>
              </w:rPr>
            </w:pPr>
            <w:r w:rsidRPr="003261FD">
              <w:rPr>
                <w:i/>
                <w:iCs/>
                <w:spacing w:val="-6"/>
              </w:rPr>
              <w:t xml:space="preserve">[insert </w:t>
            </w:r>
            <w:r w:rsidRPr="003261FD">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C16D6E" w:rsidRPr="003261FD" w:rsidRDefault="00C16D6E" w:rsidP="00C16D6E">
            <w:pPr>
              <w:spacing w:before="26" w:after="80"/>
              <w:ind w:left="40"/>
              <w:rPr>
                <w:i/>
                <w:iCs/>
                <w:spacing w:val="-6"/>
              </w:rPr>
            </w:pPr>
            <w:r w:rsidRPr="003261FD">
              <w:rPr>
                <w:spacing w:val="-4"/>
              </w:rPr>
              <w:t xml:space="preserve">Contract Identification: </w:t>
            </w:r>
            <w:r w:rsidRPr="003261FD">
              <w:rPr>
                <w:i/>
                <w:iCs/>
                <w:spacing w:val="-6"/>
              </w:rPr>
              <w:t>[indicate complete contract name/ number, and any other identification]</w:t>
            </w:r>
          </w:p>
          <w:p w:rsidR="00C16D6E" w:rsidRPr="003261FD" w:rsidRDefault="00C16D6E" w:rsidP="00C16D6E">
            <w:pPr>
              <w:spacing w:before="26" w:after="80"/>
              <w:ind w:left="40"/>
              <w:rPr>
                <w:i/>
                <w:iCs/>
                <w:spacing w:val="-6"/>
              </w:rPr>
            </w:pPr>
            <w:r w:rsidRPr="003261FD">
              <w:rPr>
                <w:spacing w:val="-4"/>
              </w:rPr>
              <w:t xml:space="preserve">Name of Employer: </w:t>
            </w:r>
            <w:r w:rsidRPr="003261FD">
              <w:rPr>
                <w:i/>
                <w:iCs/>
                <w:spacing w:val="-6"/>
              </w:rPr>
              <w:t>[insert full name]</w:t>
            </w:r>
          </w:p>
          <w:p w:rsidR="00C16D6E" w:rsidRPr="003261FD" w:rsidRDefault="00C16D6E" w:rsidP="00C16D6E">
            <w:pPr>
              <w:spacing w:before="26" w:after="80"/>
              <w:ind w:left="38"/>
              <w:rPr>
                <w:i/>
                <w:iCs/>
                <w:spacing w:val="-6"/>
              </w:rPr>
            </w:pPr>
            <w:r w:rsidRPr="003261FD">
              <w:rPr>
                <w:spacing w:val="-4"/>
              </w:rPr>
              <w:t xml:space="preserve">Address of Employer: </w:t>
            </w:r>
            <w:r w:rsidRPr="003261FD">
              <w:rPr>
                <w:i/>
                <w:iCs/>
                <w:spacing w:val="-6"/>
              </w:rPr>
              <w:t>[insert street/city/country]</w:t>
            </w:r>
          </w:p>
          <w:p w:rsidR="00C16D6E" w:rsidRPr="003261FD" w:rsidRDefault="00C16D6E" w:rsidP="00C56648">
            <w:pPr>
              <w:spacing w:before="26" w:after="80"/>
              <w:ind w:left="40"/>
              <w:rPr>
                <w:i/>
                <w:spacing w:val="-4"/>
              </w:rPr>
            </w:pPr>
            <w:r w:rsidRPr="003261FD">
              <w:rPr>
                <w:spacing w:val="-4"/>
              </w:rPr>
              <w:t xml:space="preserve">Reason(s) for calling of performance security: </w:t>
            </w:r>
            <w:r w:rsidRPr="003261FD">
              <w:rPr>
                <w:i/>
                <w:iCs/>
                <w:spacing w:val="-6"/>
              </w:rPr>
              <w:t>[indicate main reason(s)</w:t>
            </w:r>
            <w:r w:rsidR="006A4BEE">
              <w:rPr>
                <w:i/>
                <w:iCs/>
                <w:spacing w:val="-6"/>
              </w:rPr>
              <w:t xml:space="preserve"> e.g. for GBV/ SEA breaches</w:t>
            </w:r>
            <w:r w:rsidRPr="003261FD">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C16D6E" w:rsidRPr="003261FD" w:rsidRDefault="00C16D6E" w:rsidP="00C56648">
            <w:pPr>
              <w:spacing w:before="26" w:after="80"/>
              <w:rPr>
                <w:i/>
                <w:iCs/>
                <w:spacing w:val="-6"/>
              </w:rPr>
            </w:pPr>
            <w:r w:rsidRPr="003261FD">
              <w:rPr>
                <w:i/>
                <w:iCs/>
                <w:spacing w:val="-6"/>
              </w:rPr>
              <w:t>[insert amount]</w:t>
            </w:r>
          </w:p>
        </w:tc>
      </w:tr>
      <w:tr w:rsidR="00C16D6E" w:rsidRPr="003261FD" w:rsidTr="00C16D6E">
        <w:tc>
          <w:tcPr>
            <w:tcW w:w="968" w:type="dxa"/>
            <w:tcBorders>
              <w:top w:val="single" w:sz="2" w:space="0" w:color="auto"/>
              <w:left w:val="single" w:sz="2" w:space="0" w:color="auto"/>
              <w:bottom w:val="single" w:sz="2" w:space="0" w:color="auto"/>
              <w:right w:val="single" w:sz="2" w:space="0" w:color="auto"/>
            </w:tcBorders>
          </w:tcPr>
          <w:p w:rsidR="00C16D6E" w:rsidRPr="003261FD" w:rsidRDefault="00C16D6E" w:rsidP="00C56648">
            <w:pPr>
              <w:spacing w:before="26" w:after="8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C16D6E" w:rsidRPr="003261FD" w:rsidRDefault="00C16D6E" w:rsidP="00C56648">
            <w:pPr>
              <w:spacing w:before="26" w:after="80"/>
              <w:ind w:left="40"/>
              <w:rPr>
                <w:i/>
                <w:spacing w:val="-4"/>
              </w:rPr>
            </w:pPr>
          </w:p>
        </w:tc>
        <w:tc>
          <w:tcPr>
            <w:tcW w:w="1763" w:type="dxa"/>
            <w:tcBorders>
              <w:top w:val="single" w:sz="2" w:space="0" w:color="auto"/>
              <w:left w:val="single" w:sz="2" w:space="0" w:color="auto"/>
              <w:bottom w:val="single" w:sz="2" w:space="0" w:color="auto"/>
              <w:right w:val="single" w:sz="2" w:space="0" w:color="auto"/>
            </w:tcBorders>
          </w:tcPr>
          <w:p w:rsidR="00C16D6E" w:rsidRPr="003261FD" w:rsidRDefault="00C16D6E" w:rsidP="00C56648">
            <w:pPr>
              <w:spacing w:before="26" w:after="80"/>
              <w:rPr>
                <w:i/>
                <w:iCs/>
                <w:spacing w:val="-6"/>
              </w:rPr>
            </w:pPr>
          </w:p>
        </w:tc>
      </w:tr>
    </w:tbl>
    <w:p w:rsidR="009537DB" w:rsidRPr="003261FD" w:rsidRDefault="009537DB" w:rsidP="009537DB"/>
    <w:p w:rsidR="009537DB" w:rsidRPr="003261FD" w:rsidRDefault="009537DB" w:rsidP="00F20AF4">
      <w:pPr>
        <w:pStyle w:val="SectionVHeading2"/>
        <w:spacing w:before="240" w:after="120"/>
        <w:rPr>
          <w:color w:val="000000" w:themeColor="text1"/>
          <w:sz w:val="32"/>
          <w:szCs w:val="32"/>
          <w:lang w:val="en-US"/>
        </w:rPr>
      </w:pPr>
      <w:r w:rsidRPr="003261FD">
        <w:rPr>
          <w:color w:val="000000" w:themeColor="text1"/>
          <w:sz w:val="32"/>
          <w:szCs w:val="32"/>
          <w:lang w:val="en-US"/>
        </w:rPr>
        <w:br w:type="page"/>
      </w:r>
    </w:p>
    <w:p w:rsidR="00336738" w:rsidRPr="003261FD" w:rsidRDefault="00336738" w:rsidP="00F20AF4">
      <w:pPr>
        <w:pStyle w:val="SectionVHeading2"/>
        <w:spacing w:before="240" w:after="120"/>
        <w:rPr>
          <w:color w:val="000000" w:themeColor="text1"/>
          <w:lang w:val="en-US"/>
        </w:rPr>
      </w:pPr>
      <w:bookmarkStart w:id="671" w:name="_Toc473814139"/>
      <w:r w:rsidRPr="003261FD">
        <w:rPr>
          <w:color w:val="000000" w:themeColor="text1"/>
          <w:lang w:val="en-US"/>
        </w:rPr>
        <w:t>Form FIN – 3.1:</w:t>
      </w:r>
      <w:bookmarkEnd w:id="669"/>
      <w:bookmarkEnd w:id="671"/>
      <w:r w:rsidRPr="003261FD">
        <w:rPr>
          <w:color w:val="000000" w:themeColor="text1"/>
          <w:lang w:val="en-US"/>
        </w:rPr>
        <w:t xml:space="preserve"> </w:t>
      </w:r>
    </w:p>
    <w:p w:rsidR="00336738" w:rsidRPr="003261FD" w:rsidRDefault="00336738" w:rsidP="00F20AF4">
      <w:pPr>
        <w:spacing w:before="240" w:after="120"/>
        <w:jc w:val="center"/>
        <w:rPr>
          <w:color w:val="000000" w:themeColor="text1"/>
        </w:rPr>
      </w:pPr>
      <w:r w:rsidRPr="003261FD">
        <w:rPr>
          <w:b/>
          <w:color w:val="000000" w:themeColor="text1"/>
          <w:sz w:val="32"/>
          <w:szCs w:val="32"/>
        </w:rPr>
        <w:t>Financial Situation and Performance</w:t>
      </w:r>
    </w:p>
    <w:p w:rsidR="00637669" w:rsidRPr="003261FD" w:rsidRDefault="00F25823" w:rsidP="00F20AF4">
      <w:pPr>
        <w:spacing w:before="240" w:after="120"/>
        <w:jc w:val="right"/>
        <w:rPr>
          <w:color w:val="000000" w:themeColor="text1"/>
          <w:spacing w:val="-4"/>
        </w:rPr>
      </w:pPr>
      <w:r w:rsidRPr="003261FD">
        <w:rPr>
          <w:color w:val="000000" w:themeColor="text1"/>
          <w:spacing w:val="-4"/>
        </w:rPr>
        <w:t>Bid</w:t>
      </w:r>
      <w:r w:rsidR="00637669" w:rsidRPr="003261FD">
        <w:rPr>
          <w:color w:val="000000" w:themeColor="text1"/>
          <w:spacing w:val="-4"/>
        </w:rPr>
        <w:t xml:space="preserve">der’s Name: </w:t>
      </w:r>
      <w:r w:rsidR="00637669" w:rsidRPr="003261FD">
        <w:rPr>
          <w:i/>
          <w:iCs/>
          <w:color w:val="000000" w:themeColor="text1"/>
          <w:spacing w:val="-6"/>
        </w:rPr>
        <w:t>________________</w:t>
      </w:r>
      <w:r w:rsidR="00637669" w:rsidRPr="003261FD">
        <w:rPr>
          <w:i/>
          <w:iCs/>
          <w:color w:val="000000" w:themeColor="text1"/>
          <w:spacing w:val="-6"/>
        </w:rPr>
        <w:br/>
      </w:r>
      <w:r w:rsidR="00637669" w:rsidRPr="003261FD">
        <w:rPr>
          <w:color w:val="000000" w:themeColor="text1"/>
          <w:spacing w:val="-4"/>
        </w:rPr>
        <w:t xml:space="preserve">Date: </w:t>
      </w:r>
      <w:r w:rsidR="00637669" w:rsidRPr="003261FD">
        <w:rPr>
          <w:i/>
          <w:iCs/>
          <w:color w:val="000000" w:themeColor="text1"/>
          <w:spacing w:val="-6"/>
        </w:rPr>
        <w:t>______________________</w:t>
      </w:r>
      <w:r w:rsidR="00637669" w:rsidRPr="003261FD">
        <w:rPr>
          <w:i/>
          <w:iCs/>
          <w:color w:val="000000" w:themeColor="text1"/>
          <w:spacing w:val="-6"/>
        </w:rPr>
        <w:br/>
      </w:r>
      <w:r w:rsidR="00637669" w:rsidRPr="003261FD">
        <w:rPr>
          <w:color w:val="000000" w:themeColor="text1"/>
          <w:spacing w:val="-4"/>
        </w:rPr>
        <w:t>JV Member’s Name_________________________</w:t>
      </w:r>
      <w:r w:rsidR="00637669" w:rsidRPr="003261FD">
        <w:rPr>
          <w:i/>
          <w:iCs/>
          <w:color w:val="000000" w:themeColor="text1"/>
          <w:spacing w:val="-6"/>
        </w:rPr>
        <w:br/>
      </w:r>
      <w:r w:rsidR="005327F7" w:rsidRPr="003261FD">
        <w:rPr>
          <w:color w:val="000000" w:themeColor="text1"/>
          <w:spacing w:val="-4"/>
        </w:rPr>
        <w:t xml:space="preserve">RFB </w:t>
      </w:r>
      <w:r w:rsidR="00637669" w:rsidRPr="003261FD">
        <w:rPr>
          <w:color w:val="000000" w:themeColor="text1"/>
          <w:spacing w:val="-4"/>
        </w:rPr>
        <w:t xml:space="preserve">No. and title: </w:t>
      </w:r>
      <w:r w:rsidR="00637669" w:rsidRPr="003261FD">
        <w:rPr>
          <w:i/>
          <w:iCs/>
          <w:color w:val="000000" w:themeColor="text1"/>
          <w:spacing w:val="-6"/>
        </w:rPr>
        <w:t>___________________________</w:t>
      </w:r>
      <w:r w:rsidR="00637669" w:rsidRPr="003261FD">
        <w:rPr>
          <w:i/>
          <w:iCs/>
          <w:color w:val="000000" w:themeColor="text1"/>
          <w:spacing w:val="-6"/>
        </w:rPr>
        <w:br/>
      </w:r>
      <w:r w:rsidR="00637669" w:rsidRPr="003261FD">
        <w:rPr>
          <w:color w:val="000000" w:themeColor="text1"/>
          <w:spacing w:val="-4"/>
        </w:rPr>
        <w:t xml:space="preserve">Page </w:t>
      </w:r>
      <w:r w:rsidR="00637669" w:rsidRPr="003261FD">
        <w:rPr>
          <w:i/>
          <w:iCs/>
          <w:color w:val="000000" w:themeColor="text1"/>
          <w:spacing w:val="-6"/>
        </w:rPr>
        <w:t>_______________</w:t>
      </w:r>
      <w:r w:rsidR="00637669" w:rsidRPr="003261FD">
        <w:rPr>
          <w:color w:val="000000" w:themeColor="text1"/>
          <w:spacing w:val="-4"/>
        </w:rPr>
        <w:t xml:space="preserve">of </w:t>
      </w:r>
      <w:r w:rsidR="00637669" w:rsidRPr="003261FD">
        <w:rPr>
          <w:i/>
          <w:iCs/>
          <w:color w:val="000000" w:themeColor="text1"/>
          <w:spacing w:val="-6"/>
        </w:rPr>
        <w:t>______________</w:t>
      </w:r>
      <w:r w:rsidR="00637669" w:rsidRPr="003261FD">
        <w:rPr>
          <w:color w:val="000000" w:themeColor="text1"/>
          <w:spacing w:val="-4"/>
        </w:rPr>
        <w:t>pages</w:t>
      </w:r>
    </w:p>
    <w:p w:rsidR="00DF039D" w:rsidRPr="003261FD" w:rsidRDefault="00DF039D" w:rsidP="00F20AF4">
      <w:pPr>
        <w:spacing w:before="240" w:after="240"/>
        <w:rPr>
          <w:b/>
          <w:bCs/>
          <w:color w:val="000000" w:themeColor="text1"/>
          <w:spacing w:val="-4"/>
        </w:rPr>
      </w:pPr>
      <w:r w:rsidRPr="003261FD">
        <w:rPr>
          <w:b/>
          <w:bCs/>
          <w:color w:val="000000" w:themeColor="text1"/>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83B05" w:rsidRPr="003261FD" w:rsidTr="00310AA6">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jc w:val="center"/>
              <w:rPr>
                <w:b/>
                <w:bCs/>
                <w:color w:val="000000" w:themeColor="text1"/>
                <w:spacing w:val="-7"/>
              </w:rPr>
            </w:pPr>
            <w:r w:rsidRPr="003261FD">
              <w:rPr>
                <w:b/>
                <w:bCs/>
                <w:color w:val="000000" w:themeColor="text1"/>
                <w:spacing w:val="-7"/>
              </w:rPr>
              <w:t>Type of Financial information in</w:t>
            </w:r>
          </w:p>
          <w:p w:rsidR="00DF039D" w:rsidRPr="003261FD" w:rsidRDefault="00DF039D" w:rsidP="00F20AF4">
            <w:pPr>
              <w:spacing w:after="241"/>
              <w:jc w:val="center"/>
              <w:rPr>
                <w:b/>
                <w:bCs/>
                <w:color w:val="000000" w:themeColor="text1"/>
                <w:spacing w:val="-10"/>
              </w:rPr>
            </w:pPr>
            <w:r w:rsidRPr="003261FD">
              <w:rPr>
                <w:b/>
                <w:bCs/>
                <w:color w:val="000000" w:themeColor="text1"/>
                <w:spacing w:val="-10"/>
              </w:rPr>
              <w:t>(</w:t>
            </w:r>
            <w:r w:rsidRPr="003261FD">
              <w:rPr>
                <w:b/>
                <w:bCs/>
                <w:color w:val="000000" w:themeColor="text1"/>
                <w:spacing w:val="-4"/>
              </w:rPr>
              <w:t>currency</w:t>
            </w:r>
            <w:r w:rsidRPr="003261FD">
              <w:rPr>
                <w:b/>
                <w:bCs/>
                <w:color w:val="000000" w:themeColor="text1"/>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DF039D" w:rsidRPr="003261FD" w:rsidRDefault="00DF039D" w:rsidP="00F20AF4">
            <w:pPr>
              <w:jc w:val="center"/>
              <w:rPr>
                <w:i/>
                <w:iCs/>
                <w:color w:val="000000" w:themeColor="text1"/>
                <w:spacing w:val="-4"/>
              </w:rPr>
            </w:pPr>
            <w:r w:rsidRPr="003261FD">
              <w:rPr>
                <w:b/>
                <w:bCs/>
                <w:color w:val="000000" w:themeColor="text1"/>
                <w:spacing w:val="-6"/>
              </w:rPr>
              <w:t xml:space="preserve">Historic information for previous </w:t>
            </w:r>
            <w:r w:rsidRPr="003261FD">
              <w:rPr>
                <w:i/>
                <w:iCs/>
                <w:color w:val="000000" w:themeColor="text1"/>
                <w:spacing w:val="-4"/>
              </w:rPr>
              <w:t>_________years,</w:t>
            </w:r>
          </w:p>
          <w:p w:rsidR="00DF039D" w:rsidRPr="003261FD" w:rsidRDefault="00DF039D" w:rsidP="00F20AF4">
            <w:pPr>
              <w:jc w:val="center"/>
              <w:rPr>
                <w:i/>
                <w:iCs/>
                <w:color w:val="000000" w:themeColor="text1"/>
                <w:spacing w:val="-4"/>
              </w:rPr>
            </w:pPr>
            <w:r w:rsidRPr="003261FD">
              <w:rPr>
                <w:i/>
                <w:iCs/>
                <w:color w:val="000000" w:themeColor="text1"/>
                <w:spacing w:val="-4"/>
              </w:rPr>
              <w:t>______________</w:t>
            </w:r>
          </w:p>
          <w:p w:rsidR="00DF039D" w:rsidRPr="003261FD" w:rsidRDefault="00DF039D" w:rsidP="00F20AF4">
            <w:pPr>
              <w:jc w:val="center"/>
              <w:rPr>
                <w:b/>
                <w:bCs/>
                <w:color w:val="000000" w:themeColor="text1"/>
                <w:spacing w:val="-10"/>
              </w:rPr>
            </w:pPr>
            <w:r w:rsidRPr="003261FD">
              <w:rPr>
                <w:b/>
                <w:bCs/>
                <w:color w:val="000000" w:themeColor="text1"/>
                <w:spacing w:val="-10"/>
              </w:rPr>
              <w:t xml:space="preserve">(amount in </w:t>
            </w:r>
            <w:r w:rsidRPr="003261FD">
              <w:rPr>
                <w:b/>
                <w:bCs/>
                <w:color w:val="000000" w:themeColor="text1"/>
                <w:spacing w:val="-4"/>
              </w:rPr>
              <w:t>currency, currency, exchange rate</w:t>
            </w:r>
            <w:r w:rsidR="00B070DD" w:rsidRPr="003261FD">
              <w:rPr>
                <w:b/>
                <w:bCs/>
                <w:color w:val="000000" w:themeColor="text1"/>
                <w:spacing w:val="-4"/>
              </w:rPr>
              <w:t>*</w:t>
            </w:r>
            <w:r w:rsidRPr="003261FD">
              <w:rPr>
                <w:b/>
                <w:bCs/>
                <w:color w:val="000000" w:themeColor="text1"/>
                <w:spacing w:val="-4"/>
              </w:rPr>
              <w:t>, USD equivalent</w:t>
            </w:r>
            <w:r w:rsidRPr="003261FD">
              <w:rPr>
                <w:b/>
                <w:bCs/>
                <w:color w:val="000000" w:themeColor="text1"/>
                <w:spacing w:val="-10"/>
              </w:rPr>
              <w:t>)</w:t>
            </w:r>
          </w:p>
        </w:tc>
      </w:tr>
      <w:tr w:rsidR="00383B05" w:rsidRPr="003261FD" w:rsidTr="00310AA6">
        <w:trPr>
          <w:trHeight w:hRule="exact" w:val="523"/>
        </w:trPr>
        <w:tc>
          <w:tcPr>
            <w:tcW w:w="295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rPr>
                <w:color w:val="000000" w:themeColor="text1"/>
              </w:rPr>
            </w:pP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48"/>
              <w:jc w:val="center"/>
              <w:rPr>
                <w:color w:val="000000" w:themeColor="text1"/>
                <w:spacing w:val="-4"/>
              </w:rPr>
            </w:pPr>
            <w:r w:rsidRPr="003261FD">
              <w:rPr>
                <w:color w:val="000000" w:themeColor="text1"/>
                <w:spacing w:val="-4"/>
              </w:rPr>
              <w:t>Year 1</w:t>
            </w: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48"/>
              <w:jc w:val="center"/>
              <w:rPr>
                <w:color w:val="000000" w:themeColor="text1"/>
                <w:spacing w:val="-4"/>
              </w:rPr>
            </w:pPr>
            <w:r w:rsidRPr="003261FD">
              <w:rPr>
                <w:color w:val="000000" w:themeColor="text1"/>
                <w:spacing w:val="-4"/>
              </w:rPr>
              <w:t>Year 2</w:t>
            </w: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48"/>
              <w:jc w:val="center"/>
              <w:rPr>
                <w:color w:val="000000" w:themeColor="text1"/>
                <w:spacing w:val="-4"/>
              </w:rPr>
            </w:pPr>
            <w:r w:rsidRPr="003261FD">
              <w:rPr>
                <w:color w:val="000000" w:themeColor="text1"/>
                <w:spacing w:val="-4"/>
              </w:rPr>
              <w:t>Year 3</w:t>
            </w: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48"/>
              <w:jc w:val="center"/>
              <w:rPr>
                <w:color w:val="000000" w:themeColor="text1"/>
                <w:spacing w:val="-4"/>
              </w:rPr>
            </w:pPr>
            <w:r w:rsidRPr="003261FD">
              <w:rPr>
                <w:color w:val="000000" w:themeColor="text1"/>
                <w:spacing w:val="-4"/>
              </w:rPr>
              <w:t>Year4</w:t>
            </w:r>
          </w:p>
        </w:tc>
        <w:tc>
          <w:tcPr>
            <w:tcW w:w="124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48"/>
              <w:jc w:val="center"/>
              <w:rPr>
                <w:color w:val="000000" w:themeColor="text1"/>
                <w:spacing w:val="-4"/>
              </w:rPr>
            </w:pPr>
            <w:r w:rsidRPr="003261FD">
              <w:rPr>
                <w:color w:val="000000" w:themeColor="text1"/>
                <w:spacing w:val="-4"/>
              </w:rPr>
              <w:t>Year 5</w:t>
            </w:r>
          </w:p>
        </w:tc>
      </w:tr>
      <w:tr w:rsidR="00383B05" w:rsidRPr="003261FD"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48"/>
              <w:ind w:right="1876"/>
              <w:jc w:val="center"/>
              <w:rPr>
                <w:color w:val="000000" w:themeColor="text1"/>
                <w:spacing w:val="-4"/>
              </w:rPr>
            </w:pPr>
            <w:r w:rsidRPr="003261FD">
              <w:rPr>
                <w:color w:val="000000" w:themeColor="text1"/>
                <w:spacing w:val="-4"/>
              </w:rPr>
              <w:t>Statement of Financial Position (Information from Balance Sheet)</w:t>
            </w:r>
          </w:p>
        </w:tc>
      </w:tr>
      <w:tr w:rsidR="00383B05" w:rsidRPr="003261F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r w:rsidRPr="003261FD">
              <w:rPr>
                <w:color w:val="000000" w:themeColor="text1"/>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r>
      <w:tr w:rsidR="00383B05" w:rsidRPr="003261F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r w:rsidRPr="003261FD">
              <w:rPr>
                <w:color w:val="000000" w:themeColor="text1"/>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r>
      <w:tr w:rsidR="00383B05" w:rsidRPr="003261FD" w:rsidTr="00310AA6">
        <w:trPr>
          <w:trHeight w:hRule="exact" w:val="686"/>
        </w:trPr>
        <w:tc>
          <w:tcPr>
            <w:tcW w:w="295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r w:rsidRPr="003261FD">
              <w:rPr>
                <w:color w:val="000000" w:themeColor="text1"/>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r>
      <w:tr w:rsidR="00383B05" w:rsidRPr="003261F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r w:rsidRPr="003261FD">
              <w:rPr>
                <w:color w:val="000000" w:themeColor="text1"/>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r>
      <w:tr w:rsidR="00383B05" w:rsidRPr="003261F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r w:rsidRPr="003261FD">
              <w:rPr>
                <w:color w:val="000000" w:themeColor="text1"/>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r>
      <w:tr w:rsidR="00383B05" w:rsidRPr="003261F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r w:rsidRPr="003261FD">
              <w:rPr>
                <w:color w:val="000000" w:themeColor="text1"/>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r>
      <w:tr w:rsidR="00383B05" w:rsidRPr="003261FD"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72"/>
              <w:ind w:right="1755"/>
              <w:jc w:val="right"/>
              <w:rPr>
                <w:color w:val="000000" w:themeColor="text1"/>
                <w:spacing w:val="-4"/>
              </w:rPr>
            </w:pPr>
            <w:r w:rsidRPr="003261FD">
              <w:rPr>
                <w:color w:val="000000" w:themeColor="text1"/>
                <w:spacing w:val="-4"/>
              </w:rPr>
              <w:t>Information from Income Statement</w:t>
            </w:r>
          </w:p>
        </w:tc>
      </w:tr>
      <w:tr w:rsidR="00383B05" w:rsidRPr="003261F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r w:rsidRPr="003261FD">
              <w:rPr>
                <w:color w:val="000000" w:themeColor="text1"/>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r>
      <w:tr w:rsidR="00383B05" w:rsidRPr="003261FD" w:rsidTr="00310AA6">
        <w:trPr>
          <w:trHeight w:hRule="exact" w:val="780"/>
        </w:trPr>
        <w:tc>
          <w:tcPr>
            <w:tcW w:w="295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r w:rsidRPr="003261FD">
              <w:rPr>
                <w:color w:val="000000" w:themeColor="text1"/>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r>
      <w:tr w:rsidR="00383B05" w:rsidRPr="003261FD" w:rsidTr="00310AA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72"/>
              <w:ind w:right="1755"/>
              <w:jc w:val="right"/>
              <w:rPr>
                <w:color w:val="000000" w:themeColor="text1"/>
                <w:spacing w:val="-4"/>
              </w:rPr>
            </w:pPr>
            <w:r w:rsidRPr="003261FD">
              <w:rPr>
                <w:color w:val="000000" w:themeColor="text1"/>
                <w:spacing w:val="-4"/>
              </w:rPr>
              <w:t xml:space="preserve">Cash Flow Information </w:t>
            </w:r>
          </w:p>
        </w:tc>
      </w:tr>
      <w:tr w:rsidR="00383B05" w:rsidRPr="003261FD" w:rsidTr="00310AA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r w:rsidRPr="003261FD">
              <w:rPr>
                <w:color w:val="000000" w:themeColor="text1"/>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9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186"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c>
          <w:tcPr>
            <w:tcW w:w="1240" w:type="dxa"/>
            <w:tcBorders>
              <w:top w:val="single" w:sz="2" w:space="0" w:color="auto"/>
              <w:left w:val="single" w:sz="2" w:space="0" w:color="auto"/>
              <w:bottom w:val="single" w:sz="2" w:space="0" w:color="auto"/>
              <w:right w:val="single" w:sz="2" w:space="0" w:color="auto"/>
            </w:tcBorders>
          </w:tcPr>
          <w:p w:rsidR="00DF039D" w:rsidRPr="003261FD" w:rsidRDefault="00DF039D" w:rsidP="00F20AF4">
            <w:pPr>
              <w:spacing w:after="217"/>
              <w:ind w:left="45"/>
              <w:rPr>
                <w:color w:val="000000" w:themeColor="text1"/>
                <w:spacing w:val="-4"/>
              </w:rPr>
            </w:pPr>
          </w:p>
        </w:tc>
      </w:tr>
    </w:tbl>
    <w:p w:rsidR="00DF039D" w:rsidRPr="003261FD" w:rsidRDefault="00ED3E0D" w:rsidP="00F20AF4">
      <w:pPr>
        <w:pStyle w:val="Style11"/>
        <w:spacing w:before="240" w:after="120" w:line="372" w:lineRule="atLeast"/>
        <w:rPr>
          <w:bCs/>
          <w:color w:val="000000" w:themeColor="text1"/>
          <w:spacing w:val="-2"/>
        </w:rPr>
      </w:pPr>
      <w:r w:rsidRPr="003261FD">
        <w:rPr>
          <w:bCs/>
          <w:color w:val="000000" w:themeColor="text1"/>
          <w:spacing w:val="-2"/>
        </w:rPr>
        <w:t>*Refer to ITB 15 for the exchange rate</w:t>
      </w:r>
    </w:p>
    <w:p w:rsidR="00DF039D" w:rsidRPr="003261FD" w:rsidRDefault="00DF039D" w:rsidP="00F20AF4">
      <w:pPr>
        <w:spacing w:before="240" w:after="120"/>
        <w:rPr>
          <w:rStyle w:val="Table"/>
          <w:rFonts w:ascii="Times New Roman" w:hAnsi="Times New Roman"/>
          <w:bCs/>
          <w:color w:val="000000" w:themeColor="text1"/>
          <w:spacing w:val="-4"/>
          <w:sz w:val="24"/>
        </w:rPr>
      </w:pPr>
      <w:r w:rsidRPr="003261FD">
        <w:rPr>
          <w:b/>
          <w:bCs/>
          <w:color w:val="000000" w:themeColor="text1"/>
          <w:spacing w:val="-4"/>
        </w:rPr>
        <w:t>2. Sources of Finance</w:t>
      </w:r>
    </w:p>
    <w:p w:rsidR="00DF039D" w:rsidRPr="003261FD" w:rsidRDefault="00DF039D" w:rsidP="00F20AF4">
      <w:pPr>
        <w:spacing w:before="240" w:after="240"/>
        <w:ind w:right="288"/>
        <w:rPr>
          <w:rStyle w:val="Table"/>
          <w:rFonts w:ascii="Times New Roman" w:hAnsi="Times New Roman"/>
          <w:color w:val="000000" w:themeColor="text1"/>
          <w:sz w:val="24"/>
        </w:rPr>
      </w:pPr>
      <w:r w:rsidRPr="003261FD">
        <w:rPr>
          <w:color w:val="000000" w:themeColor="text1"/>
        </w:rPr>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83B05" w:rsidRPr="003261FD" w:rsidTr="00310AA6">
        <w:trPr>
          <w:cantSplit/>
          <w:jc w:val="center"/>
        </w:trPr>
        <w:tc>
          <w:tcPr>
            <w:tcW w:w="540" w:type="dxa"/>
            <w:tcBorders>
              <w:top w:val="single" w:sz="12" w:space="0" w:color="auto"/>
              <w:left w:val="single" w:sz="12" w:space="0" w:color="auto"/>
              <w:bottom w:val="single" w:sz="12" w:space="0" w:color="auto"/>
            </w:tcBorders>
            <w:vAlign w:val="center"/>
          </w:tcPr>
          <w:p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No.</w:t>
            </w:r>
          </w:p>
        </w:tc>
        <w:tc>
          <w:tcPr>
            <w:tcW w:w="5760" w:type="dxa"/>
            <w:tcBorders>
              <w:top w:val="single" w:sz="12" w:space="0" w:color="auto"/>
              <w:left w:val="single" w:sz="6" w:space="0" w:color="auto"/>
              <w:bottom w:val="single" w:sz="12" w:space="0" w:color="auto"/>
            </w:tcBorders>
          </w:tcPr>
          <w:p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rsidR="00DF039D" w:rsidRPr="003261FD" w:rsidRDefault="00DF039D" w:rsidP="00F20AF4">
            <w:pPr>
              <w:suppressAutoHyphens/>
              <w:spacing w:before="40" w:after="40"/>
              <w:jc w:val="center"/>
              <w:rPr>
                <w:rStyle w:val="Table"/>
                <w:b/>
                <w:bCs/>
                <w:color w:val="000000" w:themeColor="text1"/>
                <w:spacing w:val="-2"/>
              </w:rPr>
            </w:pPr>
            <w:r w:rsidRPr="003261FD">
              <w:rPr>
                <w:rStyle w:val="Table"/>
                <w:b/>
                <w:bCs/>
                <w:color w:val="000000" w:themeColor="text1"/>
                <w:spacing w:val="-2"/>
              </w:rPr>
              <w:t>Amount (US$ equivalent)</w:t>
            </w:r>
          </w:p>
        </w:tc>
      </w:tr>
      <w:tr w:rsidR="00383B05" w:rsidRPr="003261FD" w:rsidTr="00310AA6">
        <w:trPr>
          <w:cantSplit/>
          <w:jc w:val="center"/>
        </w:trPr>
        <w:tc>
          <w:tcPr>
            <w:tcW w:w="540" w:type="dxa"/>
            <w:tcBorders>
              <w:top w:val="single" w:sz="12" w:space="0" w:color="auto"/>
              <w:left w:val="single" w:sz="6" w:space="0" w:color="auto"/>
            </w:tcBorders>
            <w:vAlign w:val="center"/>
          </w:tcPr>
          <w:p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1</w:t>
            </w:r>
          </w:p>
        </w:tc>
        <w:tc>
          <w:tcPr>
            <w:tcW w:w="5760" w:type="dxa"/>
            <w:tcBorders>
              <w:top w:val="single" w:sz="12" w:space="0" w:color="auto"/>
              <w:left w:val="single" w:sz="6" w:space="0" w:color="auto"/>
            </w:tcBorders>
          </w:tcPr>
          <w:p w:rsidR="00DF039D" w:rsidRPr="003261FD" w:rsidRDefault="00DF039D" w:rsidP="00F20AF4">
            <w:pPr>
              <w:suppressAutoHyphens/>
              <w:spacing w:before="40" w:after="40"/>
              <w:rPr>
                <w:rStyle w:val="Table"/>
                <w:color w:val="000000" w:themeColor="text1"/>
                <w:spacing w:val="-2"/>
              </w:rPr>
            </w:pPr>
          </w:p>
          <w:p w:rsidR="00DF039D" w:rsidRPr="003261FD" w:rsidRDefault="00DF039D" w:rsidP="00F20AF4">
            <w:pPr>
              <w:suppressAutoHyphens/>
              <w:spacing w:before="40" w:after="40"/>
              <w:rPr>
                <w:rStyle w:val="Table"/>
                <w:color w:val="000000" w:themeColor="text1"/>
                <w:spacing w:val="-2"/>
              </w:rPr>
            </w:pPr>
          </w:p>
        </w:tc>
        <w:tc>
          <w:tcPr>
            <w:tcW w:w="3240" w:type="dxa"/>
            <w:tcBorders>
              <w:top w:val="single" w:sz="12" w:space="0" w:color="auto"/>
              <w:left w:val="single" w:sz="6" w:space="0" w:color="auto"/>
              <w:right w:val="single" w:sz="6" w:space="0" w:color="auto"/>
            </w:tcBorders>
          </w:tcPr>
          <w:p w:rsidR="00DF039D" w:rsidRPr="003261FD" w:rsidRDefault="00DF039D" w:rsidP="00F20AF4">
            <w:pPr>
              <w:suppressAutoHyphens/>
              <w:spacing w:before="40" w:after="40"/>
              <w:rPr>
                <w:rStyle w:val="Table"/>
                <w:color w:val="000000" w:themeColor="text1"/>
                <w:spacing w:val="-2"/>
              </w:rPr>
            </w:pPr>
          </w:p>
        </w:tc>
      </w:tr>
      <w:tr w:rsidR="00383B05" w:rsidRPr="003261FD" w:rsidTr="00310AA6">
        <w:trPr>
          <w:cantSplit/>
          <w:jc w:val="center"/>
        </w:trPr>
        <w:tc>
          <w:tcPr>
            <w:tcW w:w="540" w:type="dxa"/>
            <w:tcBorders>
              <w:top w:val="single" w:sz="6" w:space="0" w:color="auto"/>
              <w:left w:val="single" w:sz="6" w:space="0" w:color="auto"/>
            </w:tcBorders>
            <w:vAlign w:val="center"/>
          </w:tcPr>
          <w:p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2</w:t>
            </w:r>
          </w:p>
        </w:tc>
        <w:tc>
          <w:tcPr>
            <w:tcW w:w="5760" w:type="dxa"/>
            <w:tcBorders>
              <w:top w:val="single" w:sz="6" w:space="0" w:color="auto"/>
              <w:left w:val="single" w:sz="6" w:space="0" w:color="auto"/>
            </w:tcBorders>
          </w:tcPr>
          <w:p w:rsidR="00DF039D" w:rsidRPr="003261FD" w:rsidRDefault="00DF039D" w:rsidP="00F20AF4">
            <w:pPr>
              <w:suppressAutoHyphens/>
              <w:spacing w:before="40" w:after="40"/>
              <w:rPr>
                <w:rStyle w:val="Table"/>
                <w:color w:val="000000" w:themeColor="text1"/>
                <w:spacing w:val="-2"/>
              </w:rPr>
            </w:pPr>
          </w:p>
          <w:p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rsidR="00DF039D" w:rsidRPr="003261FD" w:rsidRDefault="00DF039D" w:rsidP="00F20AF4">
            <w:pPr>
              <w:suppressAutoHyphens/>
              <w:spacing w:before="40" w:after="40"/>
              <w:rPr>
                <w:rStyle w:val="Table"/>
                <w:color w:val="000000" w:themeColor="text1"/>
                <w:spacing w:val="-2"/>
              </w:rPr>
            </w:pPr>
          </w:p>
        </w:tc>
      </w:tr>
      <w:tr w:rsidR="00383B05" w:rsidRPr="003261FD" w:rsidTr="00310AA6">
        <w:trPr>
          <w:cantSplit/>
          <w:jc w:val="center"/>
        </w:trPr>
        <w:tc>
          <w:tcPr>
            <w:tcW w:w="540" w:type="dxa"/>
            <w:tcBorders>
              <w:top w:val="single" w:sz="6" w:space="0" w:color="auto"/>
              <w:left w:val="single" w:sz="6" w:space="0" w:color="auto"/>
            </w:tcBorders>
            <w:vAlign w:val="center"/>
          </w:tcPr>
          <w:p w:rsidR="00DF039D" w:rsidRPr="003261FD" w:rsidRDefault="00DF039D" w:rsidP="00F20AF4">
            <w:pPr>
              <w:suppressAutoHyphens/>
              <w:spacing w:before="40" w:after="40"/>
              <w:jc w:val="center"/>
              <w:rPr>
                <w:rStyle w:val="Table"/>
                <w:color w:val="000000" w:themeColor="text1"/>
                <w:spacing w:val="-2"/>
              </w:rPr>
            </w:pPr>
            <w:r w:rsidRPr="003261FD">
              <w:rPr>
                <w:rStyle w:val="Table"/>
                <w:color w:val="000000" w:themeColor="text1"/>
                <w:spacing w:val="-2"/>
              </w:rPr>
              <w:t>3</w:t>
            </w:r>
          </w:p>
        </w:tc>
        <w:tc>
          <w:tcPr>
            <w:tcW w:w="5760" w:type="dxa"/>
            <w:tcBorders>
              <w:top w:val="single" w:sz="6" w:space="0" w:color="auto"/>
              <w:left w:val="single" w:sz="6" w:space="0" w:color="auto"/>
            </w:tcBorders>
          </w:tcPr>
          <w:p w:rsidR="00DF039D" w:rsidRPr="003261FD" w:rsidRDefault="00DF039D" w:rsidP="00F20AF4">
            <w:pPr>
              <w:suppressAutoHyphens/>
              <w:spacing w:before="40" w:after="40"/>
              <w:rPr>
                <w:rStyle w:val="Table"/>
                <w:color w:val="000000" w:themeColor="text1"/>
                <w:spacing w:val="-2"/>
              </w:rPr>
            </w:pPr>
          </w:p>
          <w:p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right w:val="single" w:sz="6" w:space="0" w:color="auto"/>
            </w:tcBorders>
          </w:tcPr>
          <w:p w:rsidR="00DF039D" w:rsidRPr="003261FD" w:rsidRDefault="00DF039D" w:rsidP="00F20AF4">
            <w:pPr>
              <w:suppressAutoHyphens/>
              <w:spacing w:before="40" w:after="40"/>
              <w:rPr>
                <w:rStyle w:val="Table"/>
                <w:color w:val="000000" w:themeColor="text1"/>
                <w:spacing w:val="-2"/>
              </w:rPr>
            </w:pPr>
          </w:p>
        </w:tc>
      </w:tr>
      <w:tr w:rsidR="00DF039D" w:rsidRPr="003261FD" w:rsidTr="00310AA6">
        <w:trPr>
          <w:cantSplit/>
          <w:jc w:val="center"/>
        </w:trPr>
        <w:tc>
          <w:tcPr>
            <w:tcW w:w="540" w:type="dxa"/>
            <w:tcBorders>
              <w:top w:val="single" w:sz="6" w:space="0" w:color="auto"/>
              <w:left w:val="single" w:sz="6" w:space="0" w:color="auto"/>
              <w:bottom w:val="single" w:sz="6" w:space="0" w:color="auto"/>
            </w:tcBorders>
            <w:vAlign w:val="center"/>
          </w:tcPr>
          <w:p w:rsidR="00DF039D" w:rsidRPr="003261FD" w:rsidRDefault="00DF039D" w:rsidP="00F20AF4">
            <w:pPr>
              <w:suppressAutoHyphens/>
              <w:spacing w:before="40" w:after="40"/>
              <w:jc w:val="center"/>
              <w:rPr>
                <w:rStyle w:val="Table"/>
                <w:color w:val="000000" w:themeColor="text1"/>
                <w:spacing w:val="-2"/>
              </w:rPr>
            </w:pPr>
          </w:p>
        </w:tc>
        <w:tc>
          <w:tcPr>
            <w:tcW w:w="5760" w:type="dxa"/>
            <w:tcBorders>
              <w:top w:val="single" w:sz="6" w:space="0" w:color="auto"/>
              <w:left w:val="single" w:sz="6" w:space="0" w:color="auto"/>
              <w:bottom w:val="single" w:sz="6" w:space="0" w:color="auto"/>
            </w:tcBorders>
          </w:tcPr>
          <w:p w:rsidR="00DF039D" w:rsidRPr="003261FD" w:rsidRDefault="00DF039D" w:rsidP="00F20AF4">
            <w:pPr>
              <w:suppressAutoHyphens/>
              <w:spacing w:before="40" w:after="40"/>
              <w:rPr>
                <w:rStyle w:val="Table"/>
                <w:color w:val="000000" w:themeColor="text1"/>
                <w:spacing w:val="-2"/>
              </w:rPr>
            </w:pPr>
          </w:p>
          <w:p w:rsidR="00DF039D" w:rsidRPr="003261FD" w:rsidRDefault="00DF039D" w:rsidP="00F20AF4">
            <w:pPr>
              <w:suppressAutoHyphens/>
              <w:spacing w:before="40" w:after="40"/>
              <w:rPr>
                <w:rStyle w:val="Table"/>
                <w:color w:val="000000" w:themeColor="text1"/>
                <w:spacing w:val="-2"/>
              </w:rPr>
            </w:pPr>
          </w:p>
        </w:tc>
        <w:tc>
          <w:tcPr>
            <w:tcW w:w="3240" w:type="dxa"/>
            <w:tcBorders>
              <w:top w:val="single" w:sz="6" w:space="0" w:color="auto"/>
              <w:left w:val="single" w:sz="6" w:space="0" w:color="auto"/>
              <w:bottom w:val="single" w:sz="6" w:space="0" w:color="auto"/>
              <w:right w:val="single" w:sz="6" w:space="0" w:color="auto"/>
            </w:tcBorders>
          </w:tcPr>
          <w:p w:rsidR="00DF039D" w:rsidRPr="003261FD" w:rsidRDefault="00DF039D" w:rsidP="00F20AF4">
            <w:pPr>
              <w:suppressAutoHyphens/>
              <w:spacing w:before="40" w:after="40"/>
              <w:rPr>
                <w:rStyle w:val="Table"/>
                <w:color w:val="000000" w:themeColor="text1"/>
                <w:spacing w:val="-2"/>
              </w:rPr>
            </w:pPr>
          </w:p>
        </w:tc>
      </w:tr>
    </w:tbl>
    <w:p w:rsidR="00DF039D" w:rsidRPr="003261FD" w:rsidRDefault="00DF039D" w:rsidP="00F20AF4">
      <w:pPr>
        <w:pStyle w:val="Style11"/>
        <w:spacing w:before="240" w:after="120" w:line="372" w:lineRule="atLeast"/>
        <w:rPr>
          <w:b/>
          <w:bCs/>
          <w:color w:val="000000" w:themeColor="text1"/>
          <w:spacing w:val="-2"/>
        </w:rPr>
      </w:pPr>
      <w:r w:rsidRPr="003261FD">
        <w:rPr>
          <w:b/>
          <w:bCs/>
          <w:color w:val="000000" w:themeColor="text1"/>
          <w:spacing w:val="-2"/>
        </w:rPr>
        <w:t>2. Financial documents</w:t>
      </w:r>
    </w:p>
    <w:p w:rsidR="00DF039D" w:rsidRPr="003261FD" w:rsidRDefault="00DF039D" w:rsidP="00F20AF4">
      <w:pPr>
        <w:spacing w:before="240" w:after="120" w:line="264" w:lineRule="exact"/>
        <w:rPr>
          <w:color w:val="000000" w:themeColor="text1"/>
          <w:spacing w:val="-7"/>
        </w:rPr>
      </w:pPr>
      <w:r w:rsidRPr="003261FD">
        <w:rPr>
          <w:color w:val="000000" w:themeColor="text1"/>
          <w:spacing w:val="-5"/>
        </w:rPr>
        <w:t xml:space="preserve">The </w:t>
      </w:r>
      <w:r w:rsidR="00F25823" w:rsidRPr="003261FD">
        <w:rPr>
          <w:color w:val="000000" w:themeColor="text1"/>
          <w:spacing w:val="-5"/>
        </w:rPr>
        <w:t>Bid</w:t>
      </w:r>
      <w:r w:rsidRPr="003261FD">
        <w:rPr>
          <w:color w:val="000000" w:themeColor="text1"/>
          <w:spacing w:val="-5"/>
        </w:rPr>
        <w:t xml:space="preserve">der and its parties shall provide copies of financial statements for </w:t>
      </w:r>
      <w:r w:rsidRPr="003261FD">
        <w:rPr>
          <w:i/>
          <w:color w:val="000000" w:themeColor="text1"/>
          <w:spacing w:val="-5"/>
        </w:rPr>
        <w:t>___________</w:t>
      </w:r>
      <w:r w:rsidRPr="003261FD">
        <w:rPr>
          <w:color w:val="000000" w:themeColor="text1"/>
          <w:spacing w:val="-5"/>
        </w:rPr>
        <w:t xml:space="preserve">years pursuant Section III, </w:t>
      </w:r>
      <w:r w:rsidR="00B070DD" w:rsidRPr="003261FD">
        <w:rPr>
          <w:color w:val="000000" w:themeColor="text1"/>
          <w:spacing w:val="-5"/>
        </w:rPr>
        <w:t xml:space="preserve">Evaluation and </w:t>
      </w:r>
      <w:r w:rsidRPr="003261FD">
        <w:rPr>
          <w:color w:val="000000" w:themeColor="text1"/>
          <w:spacing w:val="-5"/>
        </w:rPr>
        <w:t xml:space="preserve">Qualifications Criteria, </w:t>
      </w:r>
      <w:r w:rsidRPr="003261FD">
        <w:rPr>
          <w:color w:val="000000" w:themeColor="text1"/>
          <w:spacing w:val="-7"/>
        </w:rPr>
        <w:t>Sub-factor 3.1. The financial statements shall:</w:t>
      </w:r>
    </w:p>
    <w:p w:rsidR="00DF039D" w:rsidRPr="003261FD" w:rsidRDefault="00DF039D" w:rsidP="00F20AF4">
      <w:pPr>
        <w:pStyle w:val="Style17"/>
        <w:spacing w:before="240" w:after="120"/>
        <w:ind w:left="720"/>
        <w:rPr>
          <w:color w:val="000000" w:themeColor="text1"/>
          <w:spacing w:val="-2"/>
        </w:rPr>
      </w:pPr>
      <w:r w:rsidRPr="003261FD">
        <w:rPr>
          <w:color w:val="000000" w:themeColor="text1"/>
          <w:spacing w:val="-2"/>
        </w:rPr>
        <w:t xml:space="preserve">(a) </w:t>
      </w:r>
      <w:r w:rsidRPr="003261FD">
        <w:rPr>
          <w:color w:val="000000" w:themeColor="text1"/>
          <w:spacing w:val="-2"/>
        </w:rPr>
        <w:tab/>
        <w:t xml:space="preserve">reflect the financial situation of the </w:t>
      </w:r>
      <w:r w:rsidR="00F25823" w:rsidRPr="003261FD">
        <w:rPr>
          <w:color w:val="000000" w:themeColor="text1"/>
          <w:spacing w:val="-2"/>
        </w:rPr>
        <w:t>Bid</w:t>
      </w:r>
      <w:r w:rsidR="00C23D0A" w:rsidRPr="003261FD">
        <w:rPr>
          <w:color w:val="000000" w:themeColor="text1"/>
          <w:spacing w:val="-2"/>
        </w:rPr>
        <w:t>der or in case of JV member</w:t>
      </w:r>
      <w:r w:rsidRPr="003261FD">
        <w:rPr>
          <w:color w:val="000000" w:themeColor="text1"/>
          <w:spacing w:val="-2"/>
        </w:rPr>
        <w:t xml:space="preserve">, and not an affiliated </w:t>
      </w:r>
      <w:r w:rsidR="00C23D0A" w:rsidRPr="003261FD">
        <w:rPr>
          <w:color w:val="000000" w:themeColor="text1"/>
          <w:spacing w:val="-2"/>
        </w:rPr>
        <w:t>entity (</w:t>
      </w:r>
      <w:r w:rsidRPr="003261FD">
        <w:rPr>
          <w:color w:val="000000" w:themeColor="text1"/>
          <w:spacing w:val="-2"/>
        </w:rPr>
        <w:t>such as parent company or group member).</w:t>
      </w:r>
    </w:p>
    <w:p w:rsidR="00DF039D" w:rsidRPr="003261FD" w:rsidRDefault="00DF039D" w:rsidP="00F20AF4">
      <w:pPr>
        <w:pStyle w:val="Style11"/>
        <w:spacing w:before="240" w:after="120" w:line="240" w:lineRule="auto"/>
        <w:ind w:left="720" w:hanging="360"/>
        <w:rPr>
          <w:color w:val="000000" w:themeColor="text1"/>
          <w:spacing w:val="-2"/>
        </w:rPr>
      </w:pPr>
      <w:r w:rsidRPr="003261FD">
        <w:rPr>
          <w:color w:val="000000" w:themeColor="text1"/>
          <w:spacing w:val="-2"/>
        </w:rPr>
        <w:t>(b)</w:t>
      </w:r>
      <w:r w:rsidRPr="003261FD">
        <w:rPr>
          <w:color w:val="000000" w:themeColor="text1"/>
          <w:spacing w:val="-2"/>
        </w:rPr>
        <w:tab/>
        <w:t>be independently audited or certified in accordance with local legislation.</w:t>
      </w:r>
    </w:p>
    <w:p w:rsidR="00DF039D" w:rsidRPr="003261FD" w:rsidRDefault="00DF039D" w:rsidP="00F20AF4">
      <w:pPr>
        <w:pStyle w:val="Style11"/>
        <w:spacing w:before="240" w:after="120" w:line="240" w:lineRule="auto"/>
        <w:ind w:left="720" w:hanging="360"/>
        <w:rPr>
          <w:color w:val="000000" w:themeColor="text1"/>
          <w:spacing w:val="-2"/>
        </w:rPr>
      </w:pPr>
      <w:r w:rsidRPr="003261FD">
        <w:rPr>
          <w:color w:val="000000" w:themeColor="text1"/>
          <w:spacing w:val="-2"/>
        </w:rPr>
        <w:t>(c)</w:t>
      </w:r>
      <w:r w:rsidRPr="003261FD">
        <w:rPr>
          <w:color w:val="000000" w:themeColor="text1"/>
          <w:spacing w:val="-2"/>
        </w:rPr>
        <w:tab/>
        <w:t>be complete, including all notes to the financial statements.</w:t>
      </w:r>
    </w:p>
    <w:p w:rsidR="00DF039D" w:rsidRPr="003261FD" w:rsidRDefault="00DF039D" w:rsidP="00F20AF4">
      <w:pPr>
        <w:pStyle w:val="Style17"/>
        <w:spacing w:before="240" w:after="120"/>
        <w:ind w:left="720"/>
        <w:rPr>
          <w:color w:val="000000" w:themeColor="text1"/>
          <w:spacing w:val="-5"/>
        </w:rPr>
      </w:pPr>
      <w:r w:rsidRPr="003261FD">
        <w:rPr>
          <w:color w:val="000000" w:themeColor="text1"/>
          <w:spacing w:val="-2"/>
        </w:rPr>
        <w:t>(d)</w:t>
      </w:r>
      <w:r w:rsidRPr="003261FD">
        <w:rPr>
          <w:color w:val="000000" w:themeColor="text1"/>
          <w:spacing w:val="-2"/>
        </w:rPr>
        <w:tab/>
        <w:t>correspond to accounting periods already completed and audited</w:t>
      </w:r>
      <w:r w:rsidRPr="003261FD">
        <w:rPr>
          <w:color w:val="000000" w:themeColor="text1"/>
          <w:spacing w:val="-5"/>
        </w:rPr>
        <w:t>.</w:t>
      </w:r>
    </w:p>
    <w:p w:rsidR="00DF039D" w:rsidRPr="003261FD" w:rsidRDefault="00DF039D" w:rsidP="00F20AF4">
      <w:pPr>
        <w:spacing w:before="240" w:after="120" w:line="264" w:lineRule="exact"/>
        <w:ind w:left="360" w:hanging="360"/>
        <w:rPr>
          <w:color w:val="000000" w:themeColor="text1"/>
          <w:spacing w:val="-2"/>
        </w:rPr>
      </w:pPr>
      <w:r w:rsidRPr="003261FD">
        <w:rPr>
          <w:rFonts w:ascii="MS Mincho" w:eastAsia="MS Mincho" w:hAnsi="MS Mincho" w:cs="MS Mincho"/>
          <w:color w:val="000000" w:themeColor="text1"/>
          <w:spacing w:val="-2"/>
        </w:rPr>
        <w:sym w:font="Wingdings" w:char="F0A8"/>
      </w:r>
      <w:r w:rsidRPr="003261FD">
        <w:rPr>
          <w:color w:val="000000" w:themeColor="text1"/>
          <w:spacing w:val="-4"/>
        </w:rPr>
        <w:tab/>
      </w:r>
      <w:r w:rsidRPr="003261FD">
        <w:rPr>
          <w:color w:val="000000" w:themeColor="text1"/>
          <w:spacing w:val="-6"/>
        </w:rPr>
        <w:t>Attached are copies of financial statements</w:t>
      </w:r>
      <w:r w:rsidRPr="003261FD">
        <w:rPr>
          <w:rStyle w:val="FootnoteReference"/>
          <w:color w:val="000000" w:themeColor="text1"/>
          <w:spacing w:val="-6"/>
        </w:rPr>
        <w:footnoteReference w:id="25"/>
      </w:r>
      <w:r w:rsidRPr="003261FD">
        <w:rPr>
          <w:color w:val="000000" w:themeColor="text1"/>
          <w:spacing w:val="-6"/>
        </w:rPr>
        <w:t xml:space="preserve"> </w:t>
      </w:r>
      <w:r w:rsidRPr="003261FD">
        <w:rPr>
          <w:color w:val="000000" w:themeColor="text1"/>
          <w:spacing w:val="-2"/>
        </w:rPr>
        <w:t xml:space="preserve"> for the </w:t>
      </w:r>
      <w:r w:rsidRPr="003261FD">
        <w:rPr>
          <w:i/>
          <w:iCs/>
          <w:color w:val="000000" w:themeColor="text1"/>
          <w:sz w:val="22"/>
          <w:szCs w:val="22"/>
        </w:rPr>
        <w:t>____________</w:t>
      </w:r>
      <w:r w:rsidRPr="003261FD">
        <w:rPr>
          <w:color w:val="000000" w:themeColor="text1"/>
          <w:spacing w:val="-2"/>
        </w:rPr>
        <w:t>years required above; and complying with the requirements</w:t>
      </w:r>
    </w:p>
    <w:p w:rsidR="0097115F" w:rsidRPr="003261FD" w:rsidRDefault="008E13BB" w:rsidP="00F20AF4">
      <w:pPr>
        <w:jc w:val="center"/>
        <w:rPr>
          <w:b/>
          <w:color w:val="000000" w:themeColor="text1"/>
          <w:sz w:val="32"/>
          <w:szCs w:val="32"/>
        </w:rPr>
      </w:pPr>
      <w:r w:rsidRPr="003261FD">
        <w:rPr>
          <w:rFonts w:cs="Arial"/>
          <w:color w:val="000000" w:themeColor="text1"/>
          <w:sz w:val="16"/>
        </w:rPr>
        <w:br w:type="page"/>
      </w:r>
    </w:p>
    <w:p w:rsidR="00336738" w:rsidRPr="003261FD" w:rsidRDefault="00336738" w:rsidP="00F20AF4">
      <w:pPr>
        <w:pStyle w:val="SectionVHeading2"/>
        <w:spacing w:before="240" w:after="120"/>
        <w:rPr>
          <w:color w:val="000000" w:themeColor="text1"/>
          <w:lang w:val="en-US"/>
        </w:rPr>
      </w:pPr>
      <w:bookmarkStart w:id="672" w:name="_Toc333564313"/>
      <w:bookmarkStart w:id="673" w:name="_Toc473814140"/>
      <w:r w:rsidRPr="003261FD">
        <w:rPr>
          <w:color w:val="000000" w:themeColor="text1"/>
          <w:lang w:val="en-US"/>
        </w:rPr>
        <w:t>Form FIN – 3.2:</w:t>
      </w:r>
      <w:bookmarkEnd w:id="672"/>
      <w:bookmarkEnd w:id="673"/>
      <w:r w:rsidRPr="003261FD">
        <w:rPr>
          <w:color w:val="000000" w:themeColor="text1"/>
          <w:lang w:val="en-US"/>
        </w:rPr>
        <w:t xml:space="preserve"> </w:t>
      </w:r>
    </w:p>
    <w:p w:rsidR="0097115F" w:rsidRPr="003261FD" w:rsidRDefault="00336738" w:rsidP="00F20AF4">
      <w:pPr>
        <w:spacing w:before="240" w:after="120"/>
        <w:jc w:val="center"/>
        <w:rPr>
          <w:b/>
          <w:color w:val="000000" w:themeColor="text1"/>
          <w:sz w:val="32"/>
          <w:szCs w:val="32"/>
        </w:rPr>
      </w:pPr>
      <w:r w:rsidRPr="003261FD">
        <w:rPr>
          <w:b/>
          <w:color w:val="000000" w:themeColor="text1"/>
          <w:sz w:val="32"/>
          <w:szCs w:val="32"/>
        </w:rPr>
        <w:t>Average Annual Construction Turnover</w:t>
      </w:r>
    </w:p>
    <w:p w:rsidR="0097115F"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383B05" w:rsidRPr="003261FD" w:rsidTr="00310AA6">
        <w:tc>
          <w:tcPr>
            <w:tcW w:w="2712" w:type="dxa"/>
            <w:gridSpan w:val="2"/>
          </w:tcPr>
          <w:p w:rsidR="0097115F" w:rsidRPr="003261FD" w:rsidRDefault="0097115F" w:rsidP="00F20AF4">
            <w:pPr>
              <w:spacing w:before="40" w:after="40"/>
              <w:jc w:val="center"/>
              <w:rPr>
                <w:b/>
                <w:bCs/>
                <w:color w:val="000000" w:themeColor="text1"/>
                <w:spacing w:val="-2"/>
              </w:rPr>
            </w:pPr>
          </w:p>
        </w:tc>
        <w:tc>
          <w:tcPr>
            <w:tcW w:w="6864" w:type="dxa"/>
            <w:gridSpan w:val="3"/>
          </w:tcPr>
          <w:p w:rsidR="0097115F" w:rsidRPr="003261FD" w:rsidRDefault="0097115F" w:rsidP="00F20AF4">
            <w:pPr>
              <w:spacing w:before="40" w:after="40"/>
              <w:jc w:val="center"/>
              <w:rPr>
                <w:color w:val="000000" w:themeColor="text1"/>
              </w:rPr>
            </w:pPr>
            <w:r w:rsidRPr="003261FD">
              <w:rPr>
                <w:b/>
                <w:bCs/>
                <w:color w:val="000000" w:themeColor="text1"/>
                <w:spacing w:val="-2"/>
              </w:rPr>
              <w:t>Annual turnover data (construction only)</w:t>
            </w:r>
          </w:p>
        </w:tc>
      </w:tr>
      <w:tr w:rsidR="00383B05" w:rsidRPr="003261FD" w:rsidTr="00310AA6">
        <w:tc>
          <w:tcPr>
            <w:tcW w:w="1558" w:type="dxa"/>
          </w:tcPr>
          <w:p w:rsidR="0097115F" w:rsidRPr="003261FD" w:rsidRDefault="0097115F" w:rsidP="00F20AF4">
            <w:pPr>
              <w:spacing w:before="40" w:after="40"/>
              <w:rPr>
                <w:color w:val="000000" w:themeColor="text1"/>
              </w:rPr>
            </w:pPr>
            <w:r w:rsidRPr="003261FD">
              <w:rPr>
                <w:b/>
                <w:bCs/>
                <w:color w:val="000000" w:themeColor="text1"/>
                <w:spacing w:val="-2"/>
              </w:rPr>
              <w:t>Year</w:t>
            </w:r>
          </w:p>
        </w:tc>
        <w:tc>
          <w:tcPr>
            <w:tcW w:w="3368" w:type="dxa"/>
            <w:gridSpan w:val="2"/>
          </w:tcPr>
          <w:p w:rsidR="0097115F" w:rsidRPr="003261FD" w:rsidRDefault="0097115F" w:rsidP="00F20AF4">
            <w:pPr>
              <w:spacing w:before="40" w:after="40"/>
              <w:rPr>
                <w:b/>
                <w:bCs/>
                <w:color w:val="000000" w:themeColor="text1"/>
                <w:spacing w:val="-2"/>
              </w:rPr>
            </w:pPr>
            <w:r w:rsidRPr="003261FD">
              <w:rPr>
                <w:b/>
                <w:bCs/>
                <w:color w:val="000000" w:themeColor="text1"/>
                <w:spacing w:val="-2"/>
              </w:rPr>
              <w:t xml:space="preserve">Amount </w:t>
            </w:r>
          </w:p>
          <w:p w:rsidR="0097115F" w:rsidRPr="003261FD" w:rsidRDefault="0097115F" w:rsidP="00F20AF4">
            <w:pPr>
              <w:spacing w:before="40" w:after="40"/>
              <w:rPr>
                <w:color w:val="000000" w:themeColor="text1"/>
              </w:rPr>
            </w:pPr>
            <w:r w:rsidRPr="003261FD">
              <w:rPr>
                <w:b/>
                <w:bCs/>
                <w:color w:val="000000" w:themeColor="text1"/>
                <w:spacing w:val="-2"/>
              </w:rPr>
              <w:t>Currency</w:t>
            </w:r>
          </w:p>
        </w:tc>
        <w:tc>
          <w:tcPr>
            <w:tcW w:w="2042" w:type="dxa"/>
          </w:tcPr>
          <w:p w:rsidR="0097115F" w:rsidRPr="003261FD" w:rsidRDefault="0097115F" w:rsidP="00F20AF4">
            <w:pPr>
              <w:spacing w:before="40" w:after="40"/>
              <w:rPr>
                <w:b/>
                <w:bCs/>
                <w:color w:val="000000" w:themeColor="text1"/>
                <w:spacing w:val="-2"/>
              </w:rPr>
            </w:pPr>
            <w:r w:rsidRPr="003261FD">
              <w:rPr>
                <w:b/>
                <w:bCs/>
                <w:color w:val="000000" w:themeColor="text1"/>
                <w:spacing w:val="-2"/>
              </w:rPr>
              <w:t>Exchange rate</w:t>
            </w:r>
          </w:p>
        </w:tc>
        <w:tc>
          <w:tcPr>
            <w:tcW w:w="2608" w:type="dxa"/>
          </w:tcPr>
          <w:p w:rsidR="0097115F" w:rsidRPr="003261FD" w:rsidRDefault="0097115F" w:rsidP="00F20AF4">
            <w:pPr>
              <w:spacing w:before="40" w:after="40"/>
              <w:rPr>
                <w:color w:val="000000" w:themeColor="text1"/>
              </w:rPr>
            </w:pPr>
            <w:r w:rsidRPr="003261FD">
              <w:rPr>
                <w:b/>
                <w:bCs/>
                <w:color w:val="000000" w:themeColor="text1"/>
                <w:spacing w:val="-2"/>
              </w:rPr>
              <w:t>USD equivalent</w:t>
            </w:r>
          </w:p>
        </w:tc>
      </w:tr>
      <w:tr w:rsidR="00383B05" w:rsidRPr="003261FD" w:rsidTr="00310AA6">
        <w:tc>
          <w:tcPr>
            <w:tcW w:w="1558" w:type="dxa"/>
          </w:tcPr>
          <w:p w:rsidR="0097115F" w:rsidRPr="003261FD" w:rsidRDefault="0097115F" w:rsidP="00F20AF4">
            <w:pPr>
              <w:spacing w:before="40" w:after="40"/>
              <w:rPr>
                <w:color w:val="000000" w:themeColor="text1"/>
              </w:rPr>
            </w:pPr>
            <w:r w:rsidRPr="003261FD">
              <w:rPr>
                <w:bCs/>
                <w:i/>
                <w:iCs/>
                <w:color w:val="000000" w:themeColor="text1"/>
                <w:spacing w:val="-5"/>
              </w:rPr>
              <w:t>[indicate year]</w:t>
            </w:r>
          </w:p>
        </w:tc>
        <w:tc>
          <w:tcPr>
            <w:tcW w:w="3368" w:type="dxa"/>
            <w:gridSpan w:val="2"/>
          </w:tcPr>
          <w:p w:rsidR="0097115F" w:rsidRPr="003261FD" w:rsidRDefault="0097115F" w:rsidP="00F20AF4">
            <w:pPr>
              <w:spacing w:before="40" w:after="40"/>
              <w:rPr>
                <w:color w:val="000000" w:themeColor="text1"/>
              </w:rPr>
            </w:pPr>
            <w:r w:rsidRPr="003261FD">
              <w:rPr>
                <w:bCs/>
                <w:i/>
                <w:iCs/>
                <w:color w:val="000000" w:themeColor="text1"/>
              </w:rPr>
              <w:t>[insert amount and indicate currency]</w:t>
            </w:r>
          </w:p>
        </w:tc>
        <w:tc>
          <w:tcPr>
            <w:tcW w:w="2042" w:type="dxa"/>
          </w:tcPr>
          <w:p w:rsidR="0097115F" w:rsidRPr="003261FD" w:rsidRDefault="0097115F" w:rsidP="00F20AF4">
            <w:pPr>
              <w:spacing w:before="40" w:after="40"/>
              <w:rPr>
                <w:bCs/>
                <w:i/>
                <w:iCs/>
                <w:color w:val="000000" w:themeColor="text1"/>
              </w:rPr>
            </w:pPr>
          </w:p>
        </w:tc>
        <w:tc>
          <w:tcPr>
            <w:tcW w:w="2608" w:type="dxa"/>
          </w:tcPr>
          <w:p w:rsidR="0097115F" w:rsidRPr="003261FD" w:rsidRDefault="0097115F" w:rsidP="00F20AF4">
            <w:pPr>
              <w:spacing w:before="40" w:after="40"/>
              <w:rPr>
                <w:color w:val="000000" w:themeColor="text1"/>
              </w:rPr>
            </w:pPr>
          </w:p>
        </w:tc>
      </w:tr>
      <w:tr w:rsidR="00383B05" w:rsidRPr="003261FD" w:rsidTr="00310AA6">
        <w:tc>
          <w:tcPr>
            <w:tcW w:w="1558" w:type="dxa"/>
          </w:tcPr>
          <w:p w:rsidR="0097115F" w:rsidRPr="003261FD" w:rsidRDefault="0097115F" w:rsidP="00F20AF4">
            <w:pPr>
              <w:spacing w:before="40" w:after="40"/>
              <w:rPr>
                <w:b/>
                <w:bCs/>
                <w:color w:val="000000" w:themeColor="text1"/>
                <w:spacing w:val="-2"/>
              </w:rPr>
            </w:pPr>
          </w:p>
        </w:tc>
        <w:tc>
          <w:tcPr>
            <w:tcW w:w="3368" w:type="dxa"/>
            <w:gridSpan w:val="2"/>
          </w:tcPr>
          <w:p w:rsidR="0097115F" w:rsidRPr="003261FD" w:rsidRDefault="0097115F" w:rsidP="00F20AF4">
            <w:pPr>
              <w:spacing w:before="40" w:after="40"/>
              <w:rPr>
                <w:color w:val="000000" w:themeColor="text1"/>
              </w:rPr>
            </w:pPr>
          </w:p>
        </w:tc>
        <w:tc>
          <w:tcPr>
            <w:tcW w:w="2042" w:type="dxa"/>
          </w:tcPr>
          <w:p w:rsidR="0097115F" w:rsidRPr="003261FD" w:rsidRDefault="0097115F" w:rsidP="00F20AF4">
            <w:pPr>
              <w:spacing w:before="40" w:after="40"/>
              <w:rPr>
                <w:color w:val="000000" w:themeColor="text1"/>
              </w:rPr>
            </w:pPr>
          </w:p>
        </w:tc>
        <w:tc>
          <w:tcPr>
            <w:tcW w:w="2608" w:type="dxa"/>
          </w:tcPr>
          <w:p w:rsidR="0097115F" w:rsidRPr="003261FD" w:rsidRDefault="0097115F" w:rsidP="00F20AF4">
            <w:pPr>
              <w:spacing w:before="40" w:after="40"/>
              <w:rPr>
                <w:color w:val="000000" w:themeColor="text1"/>
              </w:rPr>
            </w:pPr>
          </w:p>
        </w:tc>
      </w:tr>
      <w:tr w:rsidR="00383B05" w:rsidRPr="003261FD" w:rsidTr="00310AA6">
        <w:tc>
          <w:tcPr>
            <w:tcW w:w="1558" w:type="dxa"/>
          </w:tcPr>
          <w:p w:rsidR="0097115F" w:rsidRPr="003261FD" w:rsidRDefault="0097115F" w:rsidP="00F20AF4">
            <w:pPr>
              <w:spacing w:before="40" w:after="40"/>
              <w:rPr>
                <w:b/>
                <w:bCs/>
                <w:color w:val="000000" w:themeColor="text1"/>
                <w:spacing w:val="-2"/>
              </w:rPr>
            </w:pPr>
          </w:p>
        </w:tc>
        <w:tc>
          <w:tcPr>
            <w:tcW w:w="3368" w:type="dxa"/>
            <w:gridSpan w:val="2"/>
          </w:tcPr>
          <w:p w:rsidR="0097115F" w:rsidRPr="003261FD" w:rsidRDefault="0097115F" w:rsidP="00F20AF4">
            <w:pPr>
              <w:spacing w:before="40" w:after="40"/>
              <w:rPr>
                <w:color w:val="000000" w:themeColor="text1"/>
              </w:rPr>
            </w:pPr>
          </w:p>
        </w:tc>
        <w:tc>
          <w:tcPr>
            <w:tcW w:w="2042" w:type="dxa"/>
          </w:tcPr>
          <w:p w:rsidR="0097115F" w:rsidRPr="003261FD" w:rsidRDefault="0097115F" w:rsidP="00F20AF4">
            <w:pPr>
              <w:spacing w:before="40" w:after="40"/>
              <w:rPr>
                <w:color w:val="000000" w:themeColor="text1"/>
              </w:rPr>
            </w:pPr>
          </w:p>
        </w:tc>
        <w:tc>
          <w:tcPr>
            <w:tcW w:w="2608" w:type="dxa"/>
          </w:tcPr>
          <w:p w:rsidR="0097115F" w:rsidRPr="003261FD" w:rsidRDefault="0097115F" w:rsidP="00F20AF4">
            <w:pPr>
              <w:spacing w:before="40" w:after="40"/>
              <w:rPr>
                <w:color w:val="000000" w:themeColor="text1"/>
              </w:rPr>
            </w:pPr>
          </w:p>
        </w:tc>
      </w:tr>
      <w:tr w:rsidR="00383B05" w:rsidRPr="003261FD" w:rsidTr="00310AA6">
        <w:tc>
          <w:tcPr>
            <w:tcW w:w="1558" w:type="dxa"/>
          </w:tcPr>
          <w:p w:rsidR="0097115F" w:rsidRPr="003261FD" w:rsidRDefault="0097115F" w:rsidP="00F20AF4">
            <w:pPr>
              <w:spacing w:before="40" w:after="40"/>
              <w:rPr>
                <w:b/>
                <w:bCs/>
                <w:color w:val="000000" w:themeColor="text1"/>
                <w:spacing w:val="-2"/>
              </w:rPr>
            </w:pPr>
          </w:p>
        </w:tc>
        <w:tc>
          <w:tcPr>
            <w:tcW w:w="3368" w:type="dxa"/>
            <w:gridSpan w:val="2"/>
          </w:tcPr>
          <w:p w:rsidR="0097115F" w:rsidRPr="003261FD" w:rsidRDefault="0097115F" w:rsidP="00F20AF4">
            <w:pPr>
              <w:spacing w:before="40" w:after="40"/>
              <w:rPr>
                <w:color w:val="000000" w:themeColor="text1"/>
              </w:rPr>
            </w:pPr>
          </w:p>
        </w:tc>
        <w:tc>
          <w:tcPr>
            <w:tcW w:w="2042" w:type="dxa"/>
          </w:tcPr>
          <w:p w:rsidR="0097115F" w:rsidRPr="003261FD" w:rsidRDefault="0097115F" w:rsidP="00F20AF4">
            <w:pPr>
              <w:spacing w:before="40" w:after="40"/>
              <w:rPr>
                <w:color w:val="000000" w:themeColor="text1"/>
              </w:rPr>
            </w:pPr>
          </w:p>
        </w:tc>
        <w:tc>
          <w:tcPr>
            <w:tcW w:w="2608" w:type="dxa"/>
          </w:tcPr>
          <w:p w:rsidR="0097115F" w:rsidRPr="003261FD" w:rsidRDefault="0097115F" w:rsidP="00F20AF4">
            <w:pPr>
              <w:spacing w:before="40" w:after="40"/>
              <w:rPr>
                <w:color w:val="000000" w:themeColor="text1"/>
              </w:rPr>
            </w:pPr>
          </w:p>
        </w:tc>
      </w:tr>
      <w:tr w:rsidR="00383B05" w:rsidRPr="003261FD" w:rsidTr="00310AA6">
        <w:tc>
          <w:tcPr>
            <w:tcW w:w="1558" w:type="dxa"/>
          </w:tcPr>
          <w:p w:rsidR="0097115F" w:rsidRPr="003261FD" w:rsidRDefault="0097115F" w:rsidP="00F20AF4">
            <w:pPr>
              <w:spacing w:before="40" w:after="40"/>
              <w:rPr>
                <w:b/>
                <w:bCs/>
                <w:color w:val="000000" w:themeColor="text1"/>
                <w:spacing w:val="-2"/>
              </w:rPr>
            </w:pPr>
          </w:p>
        </w:tc>
        <w:tc>
          <w:tcPr>
            <w:tcW w:w="3368" w:type="dxa"/>
            <w:gridSpan w:val="2"/>
          </w:tcPr>
          <w:p w:rsidR="0097115F" w:rsidRPr="003261FD" w:rsidRDefault="0097115F" w:rsidP="00F20AF4">
            <w:pPr>
              <w:spacing w:before="40" w:after="40"/>
              <w:rPr>
                <w:color w:val="000000" w:themeColor="text1"/>
              </w:rPr>
            </w:pPr>
          </w:p>
        </w:tc>
        <w:tc>
          <w:tcPr>
            <w:tcW w:w="2042" w:type="dxa"/>
          </w:tcPr>
          <w:p w:rsidR="0097115F" w:rsidRPr="003261FD" w:rsidRDefault="0097115F" w:rsidP="00F20AF4">
            <w:pPr>
              <w:spacing w:before="40" w:after="40"/>
              <w:rPr>
                <w:color w:val="000000" w:themeColor="text1"/>
              </w:rPr>
            </w:pPr>
          </w:p>
        </w:tc>
        <w:tc>
          <w:tcPr>
            <w:tcW w:w="2608" w:type="dxa"/>
          </w:tcPr>
          <w:p w:rsidR="0097115F" w:rsidRPr="003261FD" w:rsidRDefault="0097115F" w:rsidP="00F20AF4">
            <w:pPr>
              <w:spacing w:before="40" w:after="40"/>
              <w:rPr>
                <w:color w:val="000000" w:themeColor="text1"/>
              </w:rPr>
            </w:pPr>
          </w:p>
        </w:tc>
      </w:tr>
      <w:tr w:rsidR="00383B05" w:rsidRPr="003261FD" w:rsidTr="00310AA6">
        <w:tc>
          <w:tcPr>
            <w:tcW w:w="1558" w:type="dxa"/>
          </w:tcPr>
          <w:p w:rsidR="0097115F" w:rsidRPr="003261FD" w:rsidRDefault="0097115F" w:rsidP="00F20AF4">
            <w:pPr>
              <w:spacing w:before="40" w:after="40"/>
              <w:rPr>
                <w:color w:val="000000" w:themeColor="text1"/>
              </w:rPr>
            </w:pPr>
            <w:r w:rsidRPr="003261FD">
              <w:rPr>
                <w:bCs/>
                <w:color w:val="000000" w:themeColor="text1"/>
                <w:spacing w:val="-2"/>
              </w:rPr>
              <w:t>Average Annual Construction Turnover *</w:t>
            </w:r>
          </w:p>
        </w:tc>
        <w:tc>
          <w:tcPr>
            <w:tcW w:w="3368" w:type="dxa"/>
            <w:gridSpan w:val="2"/>
          </w:tcPr>
          <w:p w:rsidR="0097115F" w:rsidRPr="003261FD" w:rsidRDefault="0097115F" w:rsidP="00F20AF4">
            <w:pPr>
              <w:spacing w:before="40" w:after="40"/>
              <w:rPr>
                <w:color w:val="000000" w:themeColor="text1"/>
              </w:rPr>
            </w:pPr>
          </w:p>
        </w:tc>
        <w:tc>
          <w:tcPr>
            <w:tcW w:w="2042" w:type="dxa"/>
          </w:tcPr>
          <w:p w:rsidR="0097115F" w:rsidRPr="003261FD" w:rsidRDefault="0097115F" w:rsidP="00F20AF4">
            <w:pPr>
              <w:spacing w:before="40" w:after="40"/>
              <w:rPr>
                <w:color w:val="000000" w:themeColor="text1"/>
              </w:rPr>
            </w:pPr>
          </w:p>
        </w:tc>
        <w:tc>
          <w:tcPr>
            <w:tcW w:w="2608" w:type="dxa"/>
          </w:tcPr>
          <w:p w:rsidR="0097115F" w:rsidRPr="003261FD" w:rsidRDefault="0097115F" w:rsidP="00F20AF4">
            <w:pPr>
              <w:spacing w:before="40" w:after="40"/>
              <w:rPr>
                <w:color w:val="000000" w:themeColor="text1"/>
              </w:rPr>
            </w:pPr>
          </w:p>
        </w:tc>
      </w:tr>
    </w:tbl>
    <w:p w:rsidR="0097115F" w:rsidRPr="003261FD" w:rsidRDefault="0097115F" w:rsidP="00F20AF4">
      <w:pPr>
        <w:spacing w:before="240" w:after="240"/>
        <w:ind w:left="360" w:right="72" w:hanging="378"/>
        <w:rPr>
          <w:bCs/>
          <w:color w:val="000000" w:themeColor="text1"/>
          <w:spacing w:val="-2"/>
        </w:rPr>
      </w:pPr>
      <w:r w:rsidRPr="003261FD">
        <w:rPr>
          <w:bCs/>
          <w:color w:val="000000" w:themeColor="text1"/>
          <w:spacing w:val="-2"/>
        </w:rPr>
        <w:t xml:space="preserve">* </w:t>
      </w:r>
      <w:r w:rsidRPr="003261FD">
        <w:rPr>
          <w:bCs/>
          <w:color w:val="000000" w:themeColor="text1"/>
          <w:spacing w:val="-2"/>
        </w:rPr>
        <w:tab/>
        <w:t xml:space="preserve">See Section III, </w:t>
      </w:r>
      <w:r w:rsidR="00B070DD" w:rsidRPr="003261FD">
        <w:rPr>
          <w:bCs/>
          <w:color w:val="000000" w:themeColor="text1"/>
          <w:spacing w:val="-2"/>
        </w:rPr>
        <w:t xml:space="preserve">Evaluation and </w:t>
      </w:r>
      <w:r w:rsidRPr="003261FD">
        <w:rPr>
          <w:bCs/>
          <w:color w:val="000000" w:themeColor="text1"/>
          <w:spacing w:val="-2"/>
        </w:rPr>
        <w:t>Qualification Criteria, Sub-Factor 3.2.</w:t>
      </w:r>
    </w:p>
    <w:p w:rsidR="008E13BB" w:rsidRPr="003261FD" w:rsidRDefault="008E13BB" w:rsidP="00F20AF4">
      <w:pPr>
        <w:rPr>
          <w:rFonts w:ascii="Arial" w:hAnsi="Arial" w:cs="Arial"/>
          <w:color w:val="000000" w:themeColor="text1"/>
          <w:sz w:val="20"/>
        </w:rPr>
      </w:pPr>
    </w:p>
    <w:p w:rsidR="008E13BB" w:rsidRPr="003261FD" w:rsidRDefault="008E13BB" w:rsidP="00F20AF4">
      <w:pPr>
        <w:pStyle w:val="SectionVHeader"/>
        <w:rPr>
          <w:rFonts w:cs="Arial"/>
          <w:color w:val="000000" w:themeColor="text1"/>
          <w:sz w:val="20"/>
          <w:lang w:val="en-US"/>
        </w:rPr>
      </w:pPr>
    </w:p>
    <w:p w:rsidR="00336738" w:rsidRPr="003261FD" w:rsidRDefault="008E13BB" w:rsidP="00F20AF4">
      <w:pPr>
        <w:pStyle w:val="SectionVHeading2"/>
        <w:spacing w:before="240" w:after="120"/>
        <w:rPr>
          <w:color w:val="000000" w:themeColor="text1"/>
          <w:lang w:val="en-US"/>
        </w:rPr>
      </w:pPr>
      <w:r w:rsidRPr="003261FD">
        <w:rPr>
          <w:color w:val="000000" w:themeColor="text1"/>
          <w:lang w:val="en-US"/>
        </w:rPr>
        <w:br w:type="page"/>
      </w:r>
      <w:bookmarkStart w:id="674" w:name="_Toc333564314"/>
      <w:bookmarkStart w:id="675" w:name="_Toc473814141"/>
      <w:r w:rsidRPr="003261FD">
        <w:rPr>
          <w:color w:val="000000" w:themeColor="text1"/>
          <w:lang w:val="en-US"/>
        </w:rPr>
        <w:t>Form FIN – 3</w:t>
      </w:r>
      <w:r w:rsidR="0097115F" w:rsidRPr="003261FD">
        <w:rPr>
          <w:color w:val="000000" w:themeColor="text1"/>
          <w:lang w:val="en-US"/>
        </w:rPr>
        <w:t>.3</w:t>
      </w:r>
      <w:r w:rsidRPr="003261FD">
        <w:rPr>
          <w:color w:val="000000" w:themeColor="text1"/>
          <w:lang w:val="en-US"/>
        </w:rPr>
        <w:t>:</w:t>
      </w:r>
      <w:bookmarkEnd w:id="674"/>
      <w:bookmarkEnd w:id="675"/>
      <w:r w:rsidRPr="003261FD">
        <w:rPr>
          <w:color w:val="000000" w:themeColor="text1"/>
          <w:lang w:val="en-US"/>
        </w:rPr>
        <w:t xml:space="preserve"> </w:t>
      </w:r>
    </w:p>
    <w:p w:rsidR="008E13BB" w:rsidRPr="003261FD" w:rsidRDefault="008E13BB" w:rsidP="00F20AF4">
      <w:pPr>
        <w:spacing w:before="240" w:after="120"/>
        <w:jc w:val="center"/>
        <w:rPr>
          <w:b/>
          <w:color w:val="000000" w:themeColor="text1"/>
          <w:sz w:val="28"/>
        </w:rPr>
      </w:pPr>
      <w:r w:rsidRPr="003261FD">
        <w:rPr>
          <w:b/>
          <w:color w:val="000000" w:themeColor="text1"/>
          <w:sz w:val="28"/>
        </w:rPr>
        <w:t>Financial Resources</w:t>
      </w:r>
    </w:p>
    <w:p w:rsidR="008E13BB" w:rsidRPr="003261FD" w:rsidRDefault="008E13BB" w:rsidP="00F20AF4">
      <w:pPr>
        <w:spacing w:before="240" w:after="240"/>
        <w:rPr>
          <w:rStyle w:val="Table"/>
          <w:rFonts w:ascii="Times New Roman" w:hAnsi="Times New Roman"/>
          <w:color w:val="000000" w:themeColor="text1"/>
          <w:spacing w:val="-2"/>
          <w:sz w:val="24"/>
        </w:rPr>
      </w:pPr>
      <w:r w:rsidRPr="003261FD">
        <w:rPr>
          <w:color w:val="000000" w:themeColor="text1"/>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3261FD">
        <w:rPr>
          <w:color w:val="000000" w:themeColor="text1"/>
        </w:rPr>
        <w:t>specified</w:t>
      </w:r>
      <w:r w:rsidRPr="003261FD">
        <w:rPr>
          <w:color w:val="000000" w:themeColor="text1"/>
        </w:rPr>
        <w:t xml:space="preserve"> in Section III</w:t>
      </w:r>
      <w:r w:rsidR="005B241F" w:rsidRPr="003261FD">
        <w:rPr>
          <w:color w:val="000000" w:themeColor="text1"/>
        </w:rPr>
        <w:t>,</w:t>
      </w:r>
      <w:r w:rsidRPr="003261FD">
        <w:rPr>
          <w:color w:val="000000" w:themeColor="text1"/>
        </w:rPr>
        <w:t xml:space="preserve">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383B05" w:rsidRPr="003261FD">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b/>
                <w:bCs/>
                <w:color w:val="FFFFFF" w:themeColor="background1"/>
                <w:sz w:val="20"/>
              </w:rPr>
              <w:t>Financial Resources</w:t>
            </w:r>
          </w:p>
        </w:tc>
      </w:tr>
      <w:tr w:rsidR="00383B05" w:rsidRPr="003261FD">
        <w:trPr>
          <w:cantSplit/>
          <w:jc w:val="center"/>
        </w:trPr>
        <w:tc>
          <w:tcPr>
            <w:tcW w:w="536" w:type="dxa"/>
            <w:tcBorders>
              <w:top w:val="single" w:sz="6" w:space="0" w:color="auto"/>
              <w:left w:val="single" w:sz="6" w:space="0" w:color="auto"/>
              <w:bottom w:val="single" w:sz="6" w:space="0" w:color="auto"/>
            </w:tcBorders>
            <w:vAlign w:val="center"/>
          </w:tcPr>
          <w:p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No.</w:t>
            </w:r>
          </w:p>
        </w:tc>
        <w:tc>
          <w:tcPr>
            <w:tcW w:w="5640" w:type="dxa"/>
            <w:tcBorders>
              <w:top w:val="single" w:sz="6" w:space="0" w:color="auto"/>
              <w:left w:val="single" w:sz="6" w:space="0" w:color="auto"/>
              <w:bottom w:val="single" w:sz="6" w:space="0" w:color="auto"/>
            </w:tcBorders>
          </w:tcPr>
          <w:p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rsidR="008E13BB" w:rsidRPr="003261FD" w:rsidRDefault="008E13BB" w:rsidP="00F20AF4">
            <w:pPr>
              <w:suppressAutoHyphens/>
              <w:spacing w:before="40" w:after="40"/>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Amount (US$ equivalent)</w:t>
            </w:r>
          </w:p>
        </w:tc>
      </w:tr>
      <w:tr w:rsidR="00383B05" w:rsidRPr="003261FD">
        <w:trPr>
          <w:cantSplit/>
          <w:jc w:val="center"/>
        </w:trPr>
        <w:tc>
          <w:tcPr>
            <w:tcW w:w="536" w:type="dxa"/>
            <w:tcBorders>
              <w:top w:val="single" w:sz="6" w:space="0" w:color="auto"/>
              <w:left w:val="single" w:sz="6" w:space="0" w:color="auto"/>
            </w:tcBorders>
            <w:vAlign w:val="center"/>
          </w:tcPr>
          <w:p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5640" w:type="dxa"/>
            <w:tcBorders>
              <w:top w:val="single" w:sz="6" w:space="0" w:color="auto"/>
              <w:left w:val="single" w:sz="6" w:space="0" w:color="auto"/>
            </w:tcBorders>
          </w:tcPr>
          <w:p w:rsidR="008E13BB" w:rsidRPr="003261FD" w:rsidRDefault="008E13BB" w:rsidP="00F20AF4">
            <w:pPr>
              <w:suppressAutoHyphens/>
              <w:spacing w:before="40" w:after="40"/>
              <w:rPr>
                <w:rStyle w:val="Table"/>
                <w:rFonts w:ascii="Times New Roman" w:hAnsi="Times New Roman"/>
                <w:color w:val="000000" w:themeColor="text1"/>
                <w:spacing w:val="-2"/>
              </w:rPr>
            </w:pPr>
          </w:p>
          <w:p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trPr>
          <w:cantSplit/>
          <w:jc w:val="center"/>
        </w:trPr>
        <w:tc>
          <w:tcPr>
            <w:tcW w:w="536" w:type="dxa"/>
            <w:tcBorders>
              <w:top w:val="single" w:sz="6" w:space="0" w:color="auto"/>
              <w:left w:val="single" w:sz="6" w:space="0" w:color="auto"/>
            </w:tcBorders>
            <w:vAlign w:val="center"/>
          </w:tcPr>
          <w:p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5640" w:type="dxa"/>
            <w:tcBorders>
              <w:top w:val="single" w:sz="6" w:space="0" w:color="auto"/>
              <w:left w:val="single" w:sz="6" w:space="0" w:color="auto"/>
            </w:tcBorders>
          </w:tcPr>
          <w:p w:rsidR="008E13BB" w:rsidRPr="003261FD" w:rsidRDefault="008E13BB" w:rsidP="00F20AF4">
            <w:pPr>
              <w:suppressAutoHyphens/>
              <w:spacing w:before="40" w:after="40"/>
              <w:rPr>
                <w:rStyle w:val="Table"/>
                <w:rFonts w:ascii="Times New Roman" w:hAnsi="Times New Roman"/>
                <w:color w:val="000000" w:themeColor="text1"/>
                <w:spacing w:val="-2"/>
              </w:rPr>
            </w:pPr>
          </w:p>
          <w:p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trPr>
          <w:cantSplit/>
          <w:jc w:val="center"/>
        </w:trPr>
        <w:tc>
          <w:tcPr>
            <w:tcW w:w="536" w:type="dxa"/>
            <w:tcBorders>
              <w:top w:val="single" w:sz="6" w:space="0" w:color="auto"/>
              <w:left w:val="single" w:sz="6" w:space="0" w:color="auto"/>
            </w:tcBorders>
            <w:vAlign w:val="center"/>
          </w:tcPr>
          <w:p w:rsidR="008E13BB" w:rsidRPr="003261FD" w:rsidRDefault="008E13BB" w:rsidP="00F20AF4">
            <w:pPr>
              <w:suppressAutoHyphens/>
              <w:spacing w:before="40" w:after="40"/>
              <w:jc w:val="center"/>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5640" w:type="dxa"/>
            <w:tcBorders>
              <w:top w:val="single" w:sz="6" w:space="0" w:color="auto"/>
              <w:left w:val="single" w:sz="6" w:space="0" w:color="auto"/>
            </w:tcBorders>
          </w:tcPr>
          <w:p w:rsidR="008E13BB" w:rsidRPr="003261FD" w:rsidRDefault="008E13BB" w:rsidP="00F20AF4">
            <w:pPr>
              <w:suppressAutoHyphens/>
              <w:spacing w:before="40" w:after="40"/>
              <w:rPr>
                <w:rStyle w:val="Table"/>
                <w:rFonts w:ascii="Times New Roman" w:hAnsi="Times New Roman"/>
                <w:color w:val="000000" w:themeColor="text1"/>
                <w:spacing w:val="-2"/>
              </w:rPr>
            </w:pPr>
          </w:p>
          <w:p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right w:val="single" w:sz="6" w:space="0" w:color="auto"/>
            </w:tcBorders>
          </w:tcPr>
          <w:p w:rsidR="008E13BB" w:rsidRPr="003261FD" w:rsidRDefault="008E13BB" w:rsidP="00F20AF4">
            <w:pPr>
              <w:suppressAutoHyphens/>
              <w:spacing w:before="40" w:after="40"/>
              <w:rPr>
                <w:rStyle w:val="Table"/>
                <w:rFonts w:ascii="Times New Roman" w:hAnsi="Times New Roman"/>
                <w:color w:val="000000" w:themeColor="text1"/>
                <w:spacing w:val="-2"/>
              </w:rPr>
            </w:pPr>
          </w:p>
        </w:tc>
      </w:tr>
      <w:tr w:rsidR="00383B05" w:rsidRPr="003261FD">
        <w:trPr>
          <w:cantSplit/>
          <w:jc w:val="center"/>
        </w:trPr>
        <w:tc>
          <w:tcPr>
            <w:tcW w:w="536" w:type="dxa"/>
            <w:tcBorders>
              <w:top w:val="single" w:sz="6" w:space="0" w:color="auto"/>
              <w:left w:val="single" w:sz="6" w:space="0" w:color="auto"/>
              <w:bottom w:val="single" w:sz="6" w:space="0" w:color="auto"/>
            </w:tcBorders>
            <w:vAlign w:val="center"/>
          </w:tcPr>
          <w:p w:rsidR="008E13BB" w:rsidRPr="003261FD" w:rsidRDefault="008E13BB" w:rsidP="00F20AF4">
            <w:pPr>
              <w:suppressAutoHyphens/>
              <w:spacing w:before="40" w:after="40"/>
              <w:jc w:val="center"/>
              <w:rPr>
                <w:rStyle w:val="Table"/>
                <w:rFonts w:ascii="Times New Roman" w:hAnsi="Times New Roman"/>
                <w:color w:val="000000" w:themeColor="text1"/>
                <w:spacing w:val="-2"/>
              </w:rPr>
            </w:pPr>
          </w:p>
        </w:tc>
        <w:tc>
          <w:tcPr>
            <w:tcW w:w="5640" w:type="dxa"/>
            <w:tcBorders>
              <w:top w:val="single" w:sz="6" w:space="0" w:color="auto"/>
              <w:left w:val="single" w:sz="6" w:space="0" w:color="auto"/>
              <w:bottom w:val="single" w:sz="6" w:space="0" w:color="auto"/>
            </w:tcBorders>
          </w:tcPr>
          <w:p w:rsidR="008E13BB" w:rsidRPr="003261FD" w:rsidRDefault="008E13BB" w:rsidP="00F20AF4">
            <w:pPr>
              <w:suppressAutoHyphens/>
              <w:spacing w:before="40" w:after="40"/>
              <w:rPr>
                <w:rStyle w:val="Table"/>
                <w:rFonts w:ascii="Times New Roman" w:hAnsi="Times New Roman"/>
                <w:color w:val="000000" w:themeColor="text1"/>
                <w:spacing w:val="-2"/>
              </w:rPr>
            </w:pPr>
          </w:p>
          <w:p w:rsidR="008E13BB" w:rsidRPr="003261FD" w:rsidRDefault="008E13BB" w:rsidP="00F20AF4">
            <w:pPr>
              <w:suppressAutoHyphens/>
              <w:spacing w:before="40" w:after="40"/>
              <w:rPr>
                <w:rStyle w:val="Table"/>
                <w:rFonts w:ascii="Times New Roman" w:hAnsi="Times New Roman"/>
                <w:color w:val="000000" w:themeColor="text1"/>
                <w:spacing w:val="-2"/>
              </w:rPr>
            </w:pPr>
          </w:p>
        </w:tc>
        <w:tc>
          <w:tcPr>
            <w:tcW w:w="3184" w:type="dxa"/>
            <w:tcBorders>
              <w:top w:val="single" w:sz="6" w:space="0" w:color="auto"/>
              <w:left w:val="single" w:sz="6" w:space="0" w:color="auto"/>
              <w:bottom w:val="single" w:sz="6" w:space="0" w:color="auto"/>
              <w:right w:val="single" w:sz="6" w:space="0" w:color="auto"/>
            </w:tcBorders>
          </w:tcPr>
          <w:p w:rsidR="008E13BB" w:rsidRPr="003261FD" w:rsidRDefault="008E13BB" w:rsidP="00F20AF4">
            <w:pPr>
              <w:suppressAutoHyphens/>
              <w:spacing w:before="40" w:after="40"/>
              <w:rPr>
                <w:rStyle w:val="Table"/>
                <w:rFonts w:ascii="Times New Roman" w:hAnsi="Times New Roman"/>
                <w:color w:val="000000" w:themeColor="text1"/>
                <w:spacing w:val="-2"/>
              </w:rPr>
            </w:pPr>
          </w:p>
        </w:tc>
      </w:tr>
    </w:tbl>
    <w:p w:rsidR="00336738" w:rsidRPr="003261FD" w:rsidRDefault="008E13BB" w:rsidP="00F20AF4">
      <w:pPr>
        <w:pStyle w:val="SectionVHeading2"/>
        <w:spacing w:before="240" w:after="120"/>
        <w:rPr>
          <w:color w:val="000000" w:themeColor="text1"/>
          <w:lang w:val="en-US"/>
        </w:rPr>
      </w:pPr>
      <w:r w:rsidRPr="003261FD">
        <w:rPr>
          <w:color w:val="000000" w:themeColor="text1"/>
          <w:lang w:val="en-US"/>
        </w:rPr>
        <w:br w:type="page"/>
      </w:r>
      <w:bookmarkStart w:id="676" w:name="_Toc333564315"/>
      <w:bookmarkStart w:id="677" w:name="_Toc473814142"/>
      <w:r w:rsidRPr="003261FD">
        <w:rPr>
          <w:color w:val="000000" w:themeColor="text1"/>
          <w:lang w:val="en-US"/>
        </w:rPr>
        <w:t>Form FIN</w:t>
      </w:r>
      <w:r w:rsidR="009B0C38" w:rsidRPr="003261FD">
        <w:rPr>
          <w:color w:val="000000" w:themeColor="text1"/>
          <w:lang w:val="en-US"/>
        </w:rPr>
        <w:t xml:space="preserve"> – </w:t>
      </w:r>
      <w:r w:rsidR="0097115F" w:rsidRPr="003261FD">
        <w:rPr>
          <w:color w:val="000000" w:themeColor="text1"/>
          <w:lang w:val="en-US"/>
        </w:rPr>
        <w:t>3.</w:t>
      </w:r>
      <w:r w:rsidRPr="003261FD">
        <w:rPr>
          <w:color w:val="000000" w:themeColor="text1"/>
          <w:lang w:val="en-US"/>
        </w:rPr>
        <w:t>4:</w:t>
      </w:r>
      <w:bookmarkEnd w:id="676"/>
      <w:bookmarkEnd w:id="677"/>
      <w:r w:rsidRPr="003261FD">
        <w:rPr>
          <w:color w:val="000000" w:themeColor="text1"/>
          <w:lang w:val="en-US"/>
        </w:rPr>
        <w:t xml:space="preserve"> </w:t>
      </w:r>
    </w:p>
    <w:p w:rsidR="008E13BB" w:rsidRPr="003261FD" w:rsidRDefault="008E13BB" w:rsidP="00F20AF4">
      <w:pPr>
        <w:spacing w:before="240" w:after="120"/>
        <w:jc w:val="center"/>
        <w:rPr>
          <w:b/>
          <w:color w:val="000000" w:themeColor="text1"/>
          <w:sz w:val="28"/>
        </w:rPr>
      </w:pPr>
      <w:r w:rsidRPr="003261FD">
        <w:rPr>
          <w:b/>
          <w:color w:val="000000" w:themeColor="text1"/>
          <w:sz w:val="28"/>
        </w:rPr>
        <w:t>Current Contract Commitments / Works in Progress</w:t>
      </w:r>
    </w:p>
    <w:p w:rsidR="008E13BB" w:rsidRPr="003261FD" w:rsidRDefault="00F25823" w:rsidP="00F20AF4">
      <w:pPr>
        <w:spacing w:before="240" w:after="240"/>
        <w:rPr>
          <w:color w:val="000000" w:themeColor="text1"/>
        </w:rPr>
      </w:pPr>
      <w:r w:rsidRPr="003261FD">
        <w:rPr>
          <w:color w:val="000000" w:themeColor="text1"/>
        </w:rPr>
        <w:t>Bid</w:t>
      </w:r>
      <w:r w:rsidR="008E13BB" w:rsidRPr="003261FD">
        <w:rPr>
          <w:color w:val="000000" w:themeColor="text1"/>
        </w:rPr>
        <w:t xml:space="preserve">ders and each </w:t>
      </w:r>
      <w:r w:rsidR="008F708E" w:rsidRPr="003261FD">
        <w:rPr>
          <w:color w:val="000000" w:themeColor="text1"/>
        </w:rPr>
        <w:t>member</w:t>
      </w:r>
      <w:r w:rsidR="008E13BB" w:rsidRPr="003261FD">
        <w:rPr>
          <w:color w:val="000000" w:themeColor="text1"/>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83B05" w:rsidRPr="003261FD">
        <w:trPr>
          <w:jc w:val="center"/>
        </w:trPr>
        <w:tc>
          <w:tcPr>
            <w:tcW w:w="9360" w:type="dxa"/>
            <w:shd w:val="clear" w:color="auto" w:fill="000000"/>
          </w:tcPr>
          <w:p w:rsidR="008E13BB" w:rsidRPr="003261FD" w:rsidRDefault="008E13BB" w:rsidP="00F20AF4">
            <w:pPr>
              <w:pStyle w:val="BodyText"/>
              <w:spacing w:before="40" w:after="40"/>
              <w:ind w:right="-48"/>
              <w:jc w:val="center"/>
              <w:outlineLvl w:val="4"/>
              <w:rPr>
                <w:b/>
                <w:bCs/>
                <w:color w:val="000000" w:themeColor="text1"/>
                <w:sz w:val="20"/>
              </w:rPr>
            </w:pPr>
            <w:r w:rsidRPr="003261FD">
              <w:rPr>
                <w:b/>
                <w:bCs/>
                <w:color w:val="FFFFFF" w:themeColor="background1"/>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383B05" w:rsidRPr="003261FD">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8E13BB" w:rsidRPr="003261FD" w:rsidRDefault="008E13BB" w:rsidP="00F20AF4">
            <w:pPr>
              <w:pStyle w:val="Heading3"/>
              <w:suppressAutoHyphens w:val="0"/>
              <w:ind w:left="14"/>
              <w:jc w:val="both"/>
              <w:rPr>
                <w:rStyle w:val="Table"/>
                <w:rFonts w:ascii="Times New Roman" w:hAnsi="Times New Roman"/>
                <w:color w:val="000000" w:themeColor="text1"/>
              </w:rPr>
            </w:pPr>
            <w:r w:rsidRPr="003261FD">
              <w:rPr>
                <w:rStyle w:val="Table"/>
                <w:rFonts w:ascii="Times New Roman" w:hAnsi="Times New Roman"/>
                <w:color w:val="000000" w:themeColor="text1"/>
              </w:rPr>
              <w:t>No.</w:t>
            </w:r>
          </w:p>
        </w:tc>
        <w:tc>
          <w:tcPr>
            <w:tcW w:w="2033" w:type="dxa"/>
            <w:tcBorders>
              <w:top w:val="single" w:sz="12" w:space="0" w:color="auto"/>
              <w:left w:val="single" w:sz="6" w:space="0" w:color="auto"/>
              <w:bottom w:val="single" w:sz="12" w:space="0" w:color="auto"/>
              <w:right w:val="single" w:sz="6" w:space="0" w:color="auto"/>
            </w:tcBorders>
            <w:vAlign w:val="center"/>
          </w:tcPr>
          <w:p w:rsidR="008E13BB" w:rsidRPr="003261FD" w:rsidRDefault="008E13BB" w:rsidP="00F20AF4">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Name of Contract</w:t>
            </w:r>
          </w:p>
        </w:tc>
        <w:tc>
          <w:tcPr>
            <w:tcW w:w="2127" w:type="dxa"/>
            <w:tcBorders>
              <w:top w:val="single" w:sz="12" w:space="0" w:color="auto"/>
              <w:bottom w:val="single" w:sz="12" w:space="0" w:color="auto"/>
            </w:tcBorders>
            <w:vAlign w:val="center"/>
          </w:tcPr>
          <w:p w:rsidR="008E13BB" w:rsidRPr="003261FD" w:rsidRDefault="008E13BB" w:rsidP="00F20AF4">
            <w:pPr>
              <w:pStyle w:val="Heading3"/>
              <w:suppressAutoHyphens w:val="0"/>
              <w:ind w:left="14"/>
              <w:rPr>
                <w:rStyle w:val="Table"/>
                <w:rFonts w:ascii="Times New Roman" w:hAnsi="Times New Roman"/>
                <w:color w:val="000000" w:themeColor="text1"/>
              </w:rPr>
            </w:pPr>
            <w:r w:rsidRPr="003261FD">
              <w:rPr>
                <w:rStyle w:val="Table"/>
                <w:rFonts w:ascii="Times New Roman" w:hAnsi="Times New Roman"/>
                <w:color w:val="000000" w:themeColor="text1"/>
              </w:rPr>
              <w:t>Employer’s</w:t>
            </w:r>
          </w:p>
          <w:p w:rsidR="008E13BB" w:rsidRPr="003261FD" w:rsidRDefault="008E13BB" w:rsidP="00F20AF4">
            <w:pPr>
              <w:suppressAutoHyphens/>
              <w:ind w:left="36"/>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Contact Address, Tel, Fax</w:t>
            </w:r>
          </w:p>
        </w:tc>
        <w:tc>
          <w:tcPr>
            <w:tcW w:w="1581" w:type="dxa"/>
            <w:tcBorders>
              <w:top w:val="single" w:sz="12" w:space="0" w:color="auto"/>
              <w:left w:val="single" w:sz="6" w:space="0" w:color="auto"/>
              <w:bottom w:val="single" w:sz="12" w:space="0" w:color="auto"/>
            </w:tcBorders>
            <w:vAlign w:val="center"/>
          </w:tcPr>
          <w:p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Value of Outstanding Work</w:t>
            </w:r>
          </w:p>
          <w:p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[Current US$ Equivalent]</w:t>
            </w:r>
          </w:p>
        </w:tc>
        <w:tc>
          <w:tcPr>
            <w:tcW w:w="1226" w:type="dxa"/>
            <w:tcBorders>
              <w:top w:val="single" w:sz="12" w:space="0" w:color="auto"/>
              <w:left w:val="single" w:sz="6" w:space="0" w:color="auto"/>
              <w:bottom w:val="single" w:sz="12" w:space="0" w:color="auto"/>
            </w:tcBorders>
            <w:vAlign w:val="center"/>
          </w:tcPr>
          <w:p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8E13BB" w:rsidRPr="003261FD" w:rsidRDefault="008E13BB" w:rsidP="00F20AF4">
            <w:pPr>
              <w:suppressAutoHyphens/>
              <w:jc w:val="center"/>
              <w:rPr>
                <w:rStyle w:val="Table"/>
                <w:rFonts w:ascii="Times New Roman" w:hAnsi="Times New Roman"/>
                <w:b/>
                <w:bCs/>
                <w:color w:val="000000" w:themeColor="text1"/>
                <w:spacing w:val="-2"/>
              </w:rPr>
            </w:pPr>
            <w:r w:rsidRPr="003261FD">
              <w:rPr>
                <w:rStyle w:val="Table"/>
                <w:rFonts w:ascii="Times New Roman" w:hAnsi="Times New Roman"/>
                <w:b/>
                <w:bCs/>
                <w:color w:val="000000" w:themeColor="text1"/>
                <w:spacing w:val="-2"/>
              </w:rPr>
              <w:t>Average Monthly Invoicing Over Last Six Months</w:t>
            </w:r>
            <w:r w:rsidRPr="003261FD">
              <w:rPr>
                <w:rStyle w:val="Table"/>
                <w:rFonts w:ascii="Times New Roman" w:hAnsi="Times New Roman"/>
                <w:b/>
                <w:bCs/>
                <w:color w:val="000000" w:themeColor="text1"/>
                <w:spacing w:val="-2"/>
              </w:rPr>
              <w:br/>
              <w:t>[US$/month)]</w:t>
            </w:r>
          </w:p>
        </w:tc>
      </w:tr>
      <w:tr w:rsidR="00383B05" w:rsidRPr="003261FD">
        <w:trPr>
          <w:cantSplit/>
        </w:trPr>
        <w:tc>
          <w:tcPr>
            <w:tcW w:w="522" w:type="dxa"/>
            <w:tcBorders>
              <w:top w:val="single" w:sz="12" w:space="0" w:color="auto"/>
              <w:left w:val="single" w:sz="6" w:space="0" w:color="auto"/>
              <w:bottom w:val="single" w:sz="6" w:space="0" w:color="auto"/>
              <w:righ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12"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12" w:space="0" w:color="auto"/>
              <w:lef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12" w:space="0" w:color="auto"/>
              <w:lef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12" w:space="0" w:color="auto"/>
              <w:left w:val="single" w:sz="6" w:space="0" w:color="auto"/>
              <w:bottom w:val="single" w:sz="6" w:space="0" w:color="auto"/>
              <w:righ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trPr>
          <w:cantSplit/>
        </w:trPr>
        <w:tc>
          <w:tcPr>
            <w:tcW w:w="522" w:type="dxa"/>
            <w:tcBorders>
              <w:top w:val="single" w:sz="6" w:space="0" w:color="auto"/>
              <w:left w:val="single" w:sz="6" w:space="0" w:color="auto"/>
              <w:bottom w:val="single" w:sz="6" w:space="0" w:color="auto"/>
              <w:righ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trPr>
          <w:cantSplit/>
        </w:trPr>
        <w:tc>
          <w:tcPr>
            <w:tcW w:w="522" w:type="dxa"/>
            <w:tcBorders>
              <w:top w:val="single" w:sz="6" w:space="0" w:color="auto"/>
              <w:left w:val="single" w:sz="6" w:space="0" w:color="auto"/>
              <w:bottom w:val="single" w:sz="6" w:space="0" w:color="auto"/>
              <w:righ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trPr>
          <w:cantSplit/>
        </w:trPr>
        <w:tc>
          <w:tcPr>
            <w:tcW w:w="522" w:type="dxa"/>
            <w:tcBorders>
              <w:top w:val="single" w:sz="6" w:space="0" w:color="auto"/>
              <w:left w:val="single" w:sz="6" w:space="0" w:color="auto"/>
              <w:bottom w:val="single" w:sz="6" w:space="0" w:color="auto"/>
              <w:righ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trPr>
          <w:cantSplit/>
        </w:trPr>
        <w:tc>
          <w:tcPr>
            <w:tcW w:w="522" w:type="dxa"/>
            <w:tcBorders>
              <w:top w:val="single" w:sz="6" w:space="0" w:color="auto"/>
              <w:left w:val="single" w:sz="6" w:space="0" w:color="auto"/>
              <w:bottom w:val="single" w:sz="6" w:space="0" w:color="auto"/>
              <w:righ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r w:rsidRPr="003261FD">
              <w:rPr>
                <w:rStyle w:val="Table"/>
                <w:rFonts w:ascii="Times New Roman" w:hAnsi="Times New Roman"/>
                <w:color w:val="000000" w:themeColor="text1"/>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r>
      <w:tr w:rsidR="00383B05" w:rsidRPr="003261FD">
        <w:trPr>
          <w:cantSplit/>
        </w:trPr>
        <w:tc>
          <w:tcPr>
            <w:tcW w:w="522" w:type="dxa"/>
            <w:tcBorders>
              <w:top w:val="single" w:sz="6" w:space="0" w:color="auto"/>
              <w:left w:val="single" w:sz="6" w:space="0" w:color="auto"/>
              <w:bottom w:val="single" w:sz="6" w:space="0" w:color="auto"/>
              <w:righ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2127" w:type="dxa"/>
            <w:tcBorders>
              <w:top w:val="single" w:sz="6" w:space="0" w:color="auto"/>
              <w:bottom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581" w:type="dxa"/>
            <w:tcBorders>
              <w:top w:val="single" w:sz="6" w:space="0" w:color="auto"/>
              <w:left w:val="single" w:sz="6" w:space="0" w:color="auto"/>
              <w:bottom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226" w:type="dxa"/>
            <w:tcBorders>
              <w:top w:val="single" w:sz="6" w:space="0" w:color="auto"/>
              <w:left w:val="single" w:sz="6" w:space="0" w:color="auto"/>
              <w:bottom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c>
          <w:tcPr>
            <w:tcW w:w="1871" w:type="dxa"/>
            <w:tcBorders>
              <w:top w:val="single" w:sz="6" w:space="0" w:color="auto"/>
              <w:left w:val="single" w:sz="6" w:space="0" w:color="auto"/>
              <w:bottom w:val="single" w:sz="6" w:space="0" w:color="auto"/>
              <w:right w:val="single" w:sz="6" w:space="0" w:color="auto"/>
            </w:tcBorders>
          </w:tcPr>
          <w:p w:rsidR="008E13BB" w:rsidRPr="003261FD" w:rsidRDefault="008E13BB" w:rsidP="00F20AF4">
            <w:pPr>
              <w:suppressAutoHyphens/>
              <w:spacing w:before="80" w:after="80"/>
              <w:rPr>
                <w:rStyle w:val="Table"/>
                <w:rFonts w:ascii="Times New Roman" w:hAnsi="Times New Roman"/>
                <w:color w:val="000000" w:themeColor="text1"/>
                <w:spacing w:val="-2"/>
              </w:rPr>
            </w:pPr>
          </w:p>
        </w:tc>
      </w:tr>
    </w:tbl>
    <w:p w:rsidR="0097115F" w:rsidRPr="003261FD" w:rsidRDefault="008E13BB" w:rsidP="00F20AF4">
      <w:pPr>
        <w:jc w:val="center"/>
        <w:rPr>
          <w:b/>
          <w:color w:val="000000" w:themeColor="text1"/>
          <w:sz w:val="32"/>
          <w:szCs w:val="32"/>
        </w:rPr>
      </w:pPr>
      <w:r w:rsidRPr="003261FD">
        <w:rPr>
          <w:color w:val="000000" w:themeColor="text1"/>
        </w:rPr>
        <w:br w:type="page"/>
      </w:r>
    </w:p>
    <w:p w:rsidR="0097115F" w:rsidRPr="003261FD" w:rsidRDefault="0097115F" w:rsidP="00F20AF4">
      <w:pPr>
        <w:pStyle w:val="SectionVHeading2"/>
        <w:spacing w:before="240" w:after="120"/>
        <w:rPr>
          <w:color w:val="000000" w:themeColor="text1"/>
          <w:spacing w:val="22"/>
          <w:lang w:val="en-US"/>
        </w:rPr>
      </w:pPr>
      <w:bookmarkStart w:id="678" w:name="_Toc333564316"/>
      <w:bookmarkStart w:id="679" w:name="_Toc473814143"/>
      <w:r w:rsidRPr="003261FD">
        <w:rPr>
          <w:color w:val="000000" w:themeColor="text1"/>
          <w:lang w:val="en-US"/>
        </w:rPr>
        <w:t xml:space="preserve">Form EXP </w:t>
      </w:r>
      <w:r w:rsidRPr="003261FD">
        <w:rPr>
          <w:color w:val="000000" w:themeColor="text1"/>
          <w:spacing w:val="22"/>
          <w:lang w:val="en-US"/>
        </w:rPr>
        <w:t>- 4.1</w:t>
      </w:r>
      <w:bookmarkEnd w:id="678"/>
      <w:bookmarkEnd w:id="679"/>
    </w:p>
    <w:p w:rsidR="0097115F" w:rsidRPr="003261FD" w:rsidRDefault="0097115F" w:rsidP="00F20AF4">
      <w:pPr>
        <w:pStyle w:val="Section4heading"/>
        <w:spacing w:before="240" w:after="120"/>
        <w:rPr>
          <w:color w:val="000000" w:themeColor="text1"/>
        </w:rPr>
      </w:pPr>
      <w:bookmarkStart w:id="680" w:name="_Toc108424568"/>
      <w:r w:rsidRPr="003261FD">
        <w:rPr>
          <w:color w:val="000000" w:themeColor="text1"/>
        </w:rPr>
        <w:t>General Construction Experience</w:t>
      </w:r>
      <w:bookmarkEnd w:id="680"/>
    </w:p>
    <w:p w:rsidR="0097115F"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383B05" w:rsidRPr="003261FD" w:rsidTr="00310AA6">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Cs/>
                <w:color w:val="000000" w:themeColor="text1"/>
              </w:rPr>
            </w:pPr>
            <w:r w:rsidRPr="003261FD">
              <w:rPr>
                <w:bCs/>
                <w:color w:val="000000" w:themeColor="text1"/>
              </w:rPr>
              <w:t>Starting</w:t>
            </w:r>
          </w:p>
          <w:p w:rsidR="0097115F" w:rsidRPr="003261FD" w:rsidRDefault="0097115F" w:rsidP="00F20AF4">
            <w:pPr>
              <w:spacing w:before="40" w:after="40"/>
              <w:jc w:val="center"/>
              <w:rPr>
                <w:bCs/>
                <w:color w:val="000000" w:themeColor="text1"/>
              </w:rPr>
            </w:pPr>
          </w:p>
          <w:p w:rsidR="0097115F" w:rsidRPr="003261FD" w:rsidRDefault="0097115F" w:rsidP="00F20AF4">
            <w:pPr>
              <w:spacing w:before="40" w:after="40"/>
              <w:jc w:val="center"/>
              <w:rPr>
                <w:bCs/>
                <w:color w:val="000000" w:themeColor="text1"/>
              </w:rPr>
            </w:pPr>
            <w:r w:rsidRPr="003261FD">
              <w:rPr>
                <w:bCs/>
                <w:color w:val="000000" w:themeColor="text1"/>
              </w:rPr>
              <w:t>Year</w:t>
            </w:r>
          </w:p>
        </w:tc>
        <w:tc>
          <w:tcPr>
            <w:tcW w:w="1080"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Cs/>
                <w:color w:val="000000" w:themeColor="text1"/>
              </w:rPr>
            </w:pPr>
            <w:r w:rsidRPr="003261FD">
              <w:rPr>
                <w:bCs/>
                <w:color w:val="000000" w:themeColor="text1"/>
              </w:rPr>
              <w:t>Ending</w:t>
            </w:r>
          </w:p>
          <w:p w:rsidR="0097115F" w:rsidRPr="003261FD" w:rsidRDefault="0097115F" w:rsidP="00F20AF4">
            <w:pPr>
              <w:spacing w:before="40" w:after="40"/>
              <w:jc w:val="center"/>
              <w:rPr>
                <w:bCs/>
                <w:color w:val="000000" w:themeColor="text1"/>
              </w:rPr>
            </w:pPr>
            <w:r w:rsidRPr="003261FD">
              <w:rPr>
                <w:bCs/>
                <w:color w:val="000000" w:themeColor="text1"/>
              </w:rPr>
              <w:t>Year</w:t>
            </w:r>
          </w:p>
        </w:tc>
        <w:tc>
          <w:tcPr>
            <w:tcW w:w="5040"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Cs/>
                <w:color w:val="000000" w:themeColor="text1"/>
              </w:rPr>
            </w:pPr>
            <w:r w:rsidRPr="003261FD">
              <w:rPr>
                <w:bCs/>
                <w:color w:val="000000" w:themeColor="text1"/>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Cs/>
                <w:color w:val="000000" w:themeColor="text1"/>
              </w:rPr>
            </w:pPr>
            <w:r w:rsidRPr="003261FD">
              <w:rPr>
                <w:bCs/>
                <w:color w:val="000000" w:themeColor="text1"/>
              </w:rPr>
              <w:t>Role of</w:t>
            </w:r>
          </w:p>
          <w:p w:rsidR="0097115F" w:rsidRPr="003261FD" w:rsidRDefault="00F25823" w:rsidP="00F20AF4">
            <w:pPr>
              <w:spacing w:before="40" w:after="40"/>
              <w:jc w:val="center"/>
              <w:rPr>
                <w:bCs/>
                <w:color w:val="000000" w:themeColor="text1"/>
              </w:rPr>
            </w:pPr>
            <w:r w:rsidRPr="003261FD">
              <w:rPr>
                <w:bCs/>
                <w:color w:val="000000" w:themeColor="text1"/>
              </w:rPr>
              <w:t>Bid</w:t>
            </w:r>
            <w:r w:rsidR="009C2066" w:rsidRPr="003261FD">
              <w:rPr>
                <w:bCs/>
                <w:color w:val="000000" w:themeColor="text1"/>
              </w:rPr>
              <w:t>der</w:t>
            </w:r>
          </w:p>
        </w:tc>
      </w:tr>
      <w:tr w:rsidR="00383B05" w:rsidRPr="003261FD" w:rsidTr="00310AA6">
        <w:tc>
          <w:tcPr>
            <w:tcW w:w="1122"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w:t>
            </w:r>
          </w:p>
          <w:p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7115F" w:rsidRPr="003261FD">
              <w:rPr>
                <w:bCs/>
                <w:color w:val="000000" w:themeColor="text1"/>
                <w:spacing w:val="-2"/>
              </w:rPr>
              <w:t xml:space="preserve">der: </w:t>
            </w:r>
            <w:r w:rsidR="0097115F" w:rsidRPr="003261FD">
              <w:rPr>
                <w:bCs/>
                <w:i/>
                <w:iCs/>
                <w:color w:val="000000" w:themeColor="text1"/>
              </w:rPr>
              <w:t>_____________________________</w:t>
            </w:r>
          </w:p>
          <w:p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____________________</w:t>
            </w:r>
          </w:p>
          <w:p w:rsidR="0097115F" w:rsidRPr="003261FD" w:rsidRDefault="0097115F" w:rsidP="00F20AF4">
            <w:pPr>
              <w:spacing w:before="40" w:after="40"/>
              <w:rPr>
                <w:bCs/>
                <w:color w:val="000000" w:themeColor="text1"/>
              </w:rPr>
            </w:pPr>
            <w:r w:rsidRPr="003261FD">
              <w:rPr>
                <w:bCs/>
                <w:color w:val="000000" w:themeColor="text1"/>
                <w:spacing w:val="-2"/>
              </w:rPr>
              <w:t xml:space="preserve">Address: </w:t>
            </w:r>
            <w:r w:rsidRPr="003261FD">
              <w:rPr>
                <w:bCs/>
                <w:i/>
                <w:iCs/>
                <w:color w:val="000000" w:themeColor="text1"/>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Cs/>
                <w:color w:val="000000" w:themeColor="text1"/>
              </w:rPr>
            </w:pPr>
          </w:p>
        </w:tc>
      </w:tr>
      <w:tr w:rsidR="00383B05" w:rsidRPr="003261FD" w:rsidTr="00310AA6">
        <w:tc>
          <w:tcPr>
            <w:tcW w:w="1122"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_________________________</w:t>
            </w:r>
          </w:p>
          <w:p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7115F" w:rsidRPr="003261FD">
              <w:rPr>
                <w:bCs/>
                <w:color w:val="000000" w:themeColor="text1"/>
                <w:spacing w:val="-2"/>
              </w:rPr>
              <w:t xml:space="preserve">der: </w:t>
            </w:r>
            <w:r w:rsidR="0097115F" w:rsidRPr="003261FD">
              <w:rPr>
                <w:bCs/>
                <w:i/>
                <w:iCs/>
                <w:color w:val="000000" w:themeColor="text1"/>
              </w:rPr>
              <w:t>_____________________________</w:t>
            </w:r>
          </w:p>
          <w:p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rsidR="0097115F" w:rsidRPr="003261FD" w:rsidRDefault="0097115F" w:rsidP="00F20AF4">
            <w:pPr>
              <w:spacing w:before="40" w:after="40"/>
              <w:jc w:val="center"/>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Cs/>
                <w:color w:val="000000" w:themeColor="text1"/>
              </w:rPr>
            </w:pPr>
          </w:p>
        </w:tc>
      </w:tr>
      <w:tr w:rsidR="0097115F" w:rsidRPr="003261FD" w:rsidTr="00310AA6">
        <w:tc>
          <w:tcPr>
            <w:tcW w:w="1122"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Cs/>
                <w:color w:val="000000" w:themeColor="text1"/>
              </w:rPr>
            </w:pPr>
          </w:p>
        </w:tc>
        <w:tc>
          <w:tcPr>
            <w:tcW w:w="1080"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Cs/>
                <w:color w:val="000000" w:themeColor="text1"/>
              </w:rPr>
            </w:pPr>
          </w:p>
        </w:tc>
        <w:tc>
          <w:tcPr>
            <w:tcW w:w="5040"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ind w:left="46"/>
              <w:rPr>
                <w:bCs/>
                <w:i/>
                <w:iCs/>
                <w:color w:val="000000" w:themeColor="text1"/>
              </w:rPr>
            </w:pPr>
            <w:r w:rsidRPr="003261FD">
              <w:rPr>
                <w:bCs/>
                <w:color w:val="000000" w:themeColor="text1"/>
                <w:spacing w:val="-9"/>
              </w:rPr>
              <w:t xml:space="preserve">Contract name: </w:t>
            </w:r>
            <w:r w:rsidRPr="003261FD">
              <w:rPr>
                <w:bCs/>
                <w:i/>
                <w:iCs/>
                <w:color w:val="000000" w:themeColor="text1"/>
              </w:rPr>
              <w:t>________________________</w:t>
            </w:r>
          </w:p>
          <w:p w:rsidR="0097115F" w:rsidRPr="003261FD" w:rsidRDefault="0097115F" w:rsidP="00F20AF4">
            <w:pPr>
              <w:spacing w:before="40" w:after="40"/>
              <w:ind w:left="46"/>
              <w:rPr>
                <w:bCs/>
                <w:color w:val="000000" w:themeColor="text1"/>
                <w:spacing w:val="-2"/>
              </w:rPr>
            </w:pPr>
            <w:r w:rsidRPr="003261FD">
              <w:rPr>
                <w:bCs/>
                <w:color w:val="000000" w:themeColor="text1"/>
                <w:spacing w:val="-2"/>
              </w:rPr>
              <w:t>Brief Description of the Works performed by the</w:t>
            </w:r>
          </w:p>
          <w:p w:rsidR="0097115F" w:rsidRPr="003261FD" w:rsidRDefault="00F25823" w:rsidP="00F20AF4">
            <w:pPr>
              <w:spacing w:before="40" w:after="40"/>
              <w:ind w:left="46"/>
              <w:rPr>
                <w:bCs/>
                <w:i/>
                <w:iCs/>
                <w:color w:val="000000" w:themeColor="text1"/>
              </w:rPr>
            </w:pPr>
            <w:r w:rsidRPr="003261FD">
              <w:rPr>
                <w:bCs/>
                <w:color w:val="000000" w:themeColor="text1"/>
                <w:spacing w:val="-2"/>
              </w:rPr>
              <w:t>Bid</w:t>
            </w:r>
            <w:r w:rsidR="009C2066" w:rsidRPr="003261FD">
              <w:rPr>
                <w:bCs/>
                <w:color w:val="000000" w:themeColor="text1"/>
                <w:spacing w:val="-2"/>
              </w:rPr>
              <w:t>der</w:t>
            </w:r>
            <w:r w:rsidR="0097115F" w:rsidRPr="003261FD">
              <w:rPr>
                <w:bCs/>
                <w:color w:val="000000" w:themeColor="text1"/>
                <w:spacing w:val="-2"/>
              </w:rPr>
              <w:t xml:space="preserve">: </w:t>
            </w:r>
            <w:r w:rsidR="0097115F" w:rsidRPr="003261FD">
              <w:rPr>
                <w:bCs/>
                <w:i/>
                <w:iCs/>
                <w:color w:val="000000" w:themeColor="text1"/>
              </w:rPr>
              <w:t>__________________________</w:t>
            </w:r>
          </w:p>
          <w:p w:rsidR="0097115F" w:rsidRPr="003261FD" w:rsidRDefault="0097115F" w:rsidP="00F20AF4">
            <w:pPr>
              <w:spacing w:before="40" w:after="40"/>
              <w:ind w:left="46"/>
              <w:rPr>
                <w:bCs/>
                <w:i/>
                <w:iCs/>
                <w:color w:val="000000" w:themeColor="text1"/>
              </w:rPr>
            </w:pPr>
            <w:r w:rsidRPr="003261FD">
              <w:rPr>
                <w:bCs/>
                <w:color w:val="000000" w:themeColor="text1"/>
                <w:spacing w:val="-2"/>
              </w:rPr>
              <w:t xml:space="preserve">Amount of contract: </w:t>
            </w:r>
            <w:r w:rsidRPr="003261FD">
              <w:rPr>
                <w:bCs/>
                <w:i/>
                <w:iCs/>
                <w:color w:val="000000" w:themeColor="text1"/>
              </w:rPr>
              <w:t>___________________</w:t>
            </w:r>
          </w:p>
          <w:p w:rsidR="0097115F" w:rsidRPr="003261FD" w:rsidRDefault="0097115F" w:rsidP="00F20AF4">
            <w:pPr>
              <w:spacing w:before="40" w:after="40"/>
              <w:ind w:left="46"/>
              <w:rPr>
                <w:bCs/>
                <w:color w:val="000000" w:themeColor="text1"/>
                <w:spacing w:val="-2"/>
              </w:rPr>
            </w:pPr>
            <w:r w:rsidRPr="003261FD">
              <w:rPr>
                <w:bCs/>
                <w:color w:val="000000" w:themeColor="text1"/>
                <w:spacing w:val="-2"/>
              </w:rPr>
              <w:t xml:space="preserve">Name of Employer: </w:t>
            </w:r>
            <w:r w:rsidRPr="003261FD">
              <w:rPr>
                <w:bCs/>
                <w:i/>
                <w:iCs/>
                <w:color w:val="000000" w:themeColor="text1"/>
              </w:rPr>
              <w:t>___________________</w:t>
            </w:r>
          </w:p>
          <w:p w:rsidR="0097115F" w:rsidRPr="003261FD" w:rsidRDefault="0097115F" w:rsidP="00F20AF4">
            <w:pPr>
              <w:spacing w:before="40" w:after="40"/>
              <w:jc w:val="center"/>
              <w:rPr>
                <w:bCs/>
                <w:color w:val="000000" w:themeColor="text1"/>
              </w:rPr>
            </w:pPr>
            <w:r w:rsidRPr="003261FD">
              <w:rPr>
                <w:bCs/>
                <w:color w:val="000000" w:themeColor="text1"/>
                <w:spacing w:val="-2"/>
              </w:rPr>
              <w:t xml:space="preserve">Address: </w:t>
            </w:r>
            <w:r w:rsidRPr="003261FD">
              <w:rPr>
                <w:bCs/>
                <w:i/>
                <w:iCs/>
                <w:color w:val="000000" w:themeColor="text1"/>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Cs/>
                <w:color w:val="000000" w:themeColor="text1"/>
              </w:rPr>
            </w:pPr>
          </w:p>
        </w:tc>
      </w:tr>
    </w:tbl>
    <w:p w:rsidR="0097115F" w:rsidRPr="003261FD" w:rsidRDefault="0097115F" w:rsidP="00F20AF4">
      <w:pPr>
        <w:jc w:val="center"/>
        <w:rPr>
          <w:b/>
          <w:color w:val="000000" w:themeColor="text1"/>
          <w:sz w:val="32"/>
          <w:szCs w:val="32"/>
        </w:rPr>
      </w:pPr>
    </w:p>
    <w:p w:rsidR="0097115F" w:rsidRPr="003261FD" w:rsidRDefault="0097115F" w:rsidP="00F20AF4">
      <w:pPr>
        <w:pStyle w:val="SectionVHeading2"/>
        <w:spacing w:before="240" w:after="120"/>
        <w:rPr>
          <w:color w:val="000000" w:themeColor="text1"/>
          <w:lang w:val="en-US"/>
        </w:rPr>
      </w:pPr>
      <w:r w:rsidRPr="003261FD">
        <w:rPr>
          <w:color w:val="000000" w:themeColor="text1"/>
          <w:lang w:val="en-US"/>
        </w:rPr>
        <w:br w:type="page"/>
      </w:r>
      <w:bookmarkStart w:id="681" w:name="_Toc333564317"/>
      <w:bookmarkStart w:id="682" w:name="_Toc473814144"/>
      <w:r w:rsidRPr="003261FD">
        <w:rPr>
          <w:color w:val="000000" w:themeColor="text1"/>
          <w:lang w:val="en-US"/>
        </w:rPr>
        <w:t xml:space="preserve">Form EXP </w:t>
      </w:r>
      <w:r w:rsidRPr="003261FD">
        <w:rPr>
          <w:color w:val="000000" w:themeColor="text1"/>
          <w:spacing w:val="22"/>
          <w:lang w:val="en-US"/>
        </w:rPr>
        <w:t xml:space="preserve">- </w:t>
      </w:r>
      <w:r w:rsidRPr="003261FD">
        <w:rPr>
          <w:color w:val="000000" w:themeColor="text1"/>
          <w:spacing w:val="20"/>
          <w:lang w:val="en-US"/>
        </w:rPr>
        <w:t>4.2</w:t>
      </w:r>
      <w:r w:rsidRPr="003261FD">
        <w:rPr>
          <w:color w:val="000000" w:themeColor="text1"/>
          <w:lang w:val="en-US"/>
        </w:rPr>
        <w:t>(a)</w:t>
      </w:r>
      <w:bookmarkEnd w:id="681"/>
      <w:bookmarkEnd w:id="682"/>
    </w:p>
    <w:p w:rsidR="0097115F" w:rsidRPr="003261FD" w:rsidRDefault="0097115F" w:rsidP="00F20AF4">
      <w:pPr>
        <w:spacing w:before="240" w:after="120"/>
        <w:jc w:val="center"/>
        <w:rPr>
          <w:b/>
          <w:color w:val="000000" w:themeColor="text1"/>
          <w:sz w:val="36"/>
        </w:rPr>
      </w:pPr>
      <w:bookmarkStart w:id="683" w:name="_Toc108424569"/>
      <w:r w:rsidRPr="003261FD">
        <w:rPr>
          <w:b/>
          <w:color w:val="000000" w:themeColor="text1"/>
          <w:sz w:val="36"/>
          <w:szCs w:val="36"/>
        </w:rPr>
        <w:t>Specific</w:t>
      </w:r>
      <w:r w:rsidRPr="003261FD">
        <w:rPr>
          <w:b/>
          <w:color w:val="000000" w:themeColor="text1"/>
          <w:sz w:val="36"/>
        </w:rPr>
        <w:t xml:space="preserve"> Construction </w:t>
      </w:r>
      <w:r w:rsidRPr="003261FD">
        <w:rPr>
          <w:b/>
          <w:color w:val="000000" w:themeColor="text1"/>
          <w:sz w:val="36"/>
          <w:szCs w:val="36"/>
        </w:rPr>
        <w:t xml:space="preserve">and Contract Management </w:t>
      </w:r>
      <w:r w:rsidRPr="003261FD">
        <w:rPr>
          <w:b/>
          <w:color w:val="000000" w:themeColor="text1"/>
          <w:sz w:val="36"/>
        </w:rPr>
        <w:t>Experience</w:t>
      </w:r>
      <w:bookmarkEnd w:id="683"/>
    </w:p>
    <w:p w:rsidR="00796CC9" w:rsidRPr="003261FD" w:rsidRDefault="00F25823" w:rsidP="00F20AF4">
      <w:pPr>
        <w:spacing w:before="240" w:after="360"/>
        <w:jc w:val="right"/>
        <w:rPr>
          <w:color w:val="000000" w:themeColor="text1"/>
          <w:spacing w:val="-4"/>
        </w:rPr>
      </w:pPr>
      <w:r w:rsidRPr="003261FD">
        <w:rPr>
          <w:color w:val="000000" w:themeColor="text1"/>
          <w:spacing w:val="-4"/>
        </w:rPr>
        <w:t>Bid</w:t>
      </w:r>
      <w:r w:rsidR="00796CC9" w:rsidRPr="003261FD">
        <w:rPr>
          <w:color w:val="000000" w:themeColor="text1"/>
          <w:spacing w:val="-4"/>
        </w:rPr>
        <w:t xml:space="preserve">der’s Name: </w:t>
      </w:r>
      <w:r w:rsidR="00796CC9" w:rsidRPr="003261FD">
        <w:rPr>
          <w:i/>
          <w:iCs/>
          <w:color w:val="000000" w:themeColor="text1"/>
          <w:spacing w:val="-6"/>
        </w:rPr>
        <w:t>________________</w:t>
      </w:r>
      <w:r w:rsidR="00796CC9" w:rsidRPr="003261FD">
        <w:rPr>
          <w:i/>
          <w:iCs/>
          <w:color w:val="000000" w:themeColor="text1"/>
          <w:spacing w:val="-6"/>
        </w:rPr>
        <w:br/>
      </w:r>
      <w:r w:rsidR="00796CC9" w:rsidRPr="003261FD">
        <w:rPr>
          <w:color w:val="000000" w:themeColor="text1"/>
          <w:spacing w:val="-4"/>
        </w:rPr>
        <w:t xml:space="preserve">Date: </w:t>
      </w:r>
      <w:r w:rsidR="00796CC9" w:rsidRPr="003261FD">
        <w:rPr>
          <w:i/>
          <w:iCs/>
          <w:color w:val="000000" w:themeColor="text1"/>
          <w:spacing w:val="-6"/>
        </w:rPr>
        <w:t>______________________</w:t>
      </w:r>
      <w:r w:rsidR="00796CC9" w:rsidRPr="003261FD">
        <w:rPr>
          <w:i/>
          <w:iCs/>
          <w:color w:val="000000" w:themeColor="text1"/>
          <w:spacing w:val="-6"/>
        </w:rPr>
        <w:br/>
      </w:r>
      <w:r w:rsidR="00796CC9" w:rsidRPr="003261FD">
        <w:rPr>
          <w:color w:val="000000" w:themeColor="text1"/>
          <w:spacing w:val="-4"/>
        </w:rPr>
        <w:t>JV Member’s Name_________________________</w:t>
      </w:r>
      <w:r w:rsidR="00796CC9" w:rsidRPr="003261FD">
        <w:rPr>
          <w:i/>
          <w:iCs/>
          <w:color w:val="000000" w:themeColor="text1"/>
          <w:spacing w:val="-6"/>
        </w:rPr>
        <w:br/>
      </w:r>
      <w:r w:rsidR="005327F7" w:rsidRPr="003261FD">
        <w:rPr>
          <w:color w:val="000000" w:themeColor="text1"/>
          <w:spacing w:val="-4"/>
        </w:rPr>
        <w:t xml:space="preserve">RFB </w:t>
      </w:r>
      <w:r w:rsidR="00796CC9" w:rsidRPr="003261FD">
        <w:rPr>
          <w:color w:val="000000" w:themeColor="text1"/>
          <w:spacing w:val="-4"/>
        </w:rPr>
        <w:t xml:space="preserve">No. and title: </w:t>
      </w:r>
      <w:r w:rsidR="00796CC9" w:rsidRPr="003261FD">
        <w:rPr>
          <w:i/>
          <w:iCs/>
          <w:color w:val="000000" w:themeColor="text1"/>
          <w:spacing w:val="-6"/>
        </w:rPr>
        <w:t>___________________________</w:t>
      </w:r>
      <w:r w:rsidR="00796CC9" w:rsidRPr="003261FD">
        <w:rPr>
          <w:i/>
          <w:iCs/>
          <w:color w:val="000000" w:themeColor="text1"/>
          <w:spacing w:val="-6"/>
        </w:rPr>
        <w:br/>
      </w:r>
      <w:r w:rsidR="00796CC9" w:rsidRPr="003261FD">
        <w:rPr>
          <w:color w:val="000000" w:themeColor="text1"/>
          <w:spacing w:val="-4"/>
        </w:rPr>
        <w:t xml:space="preserve">Page </w:t>
      </w:r>
      <w:r w:rsidR="00796CC9" w:rsidRPr="003261FD">
        <w:rPr>
          <w:i/>
          <w:iCs/>
          <w:color w:val="000000" w:themeColor="text1"/>
          <w:spacing w:val="-6"/>
        </w:rPr>
        <w:t>_______________</w:t>
      </w:r>
      <w:r w:rsidR="00796CC9" w:rsidRPr="003261FD">
        <w:rPr>
          <w:color w:val="000000" w:themeColor="text1"/>
          <w:spacing w:val="-4"/>
        </w:rPr>
        <w:t xml:space="preserve">of </w:t>
      </w:r>
      <w:r w:rsidR="00796CC9" w:rsidRPr="003261FD">
        <w:rPr>
          <w:i/>
          <w:iCs/>
          <w:color w:val="000000" w:themeColor="text1"/>
          <w:spacing w:val="-6"/>
        </w:rPr>
        <w:t>______________</w:t>
      </w:r>
      <w:r w:rsidR="00796CC9" w:rsidRPr="003261FD">
        <w:rPr>
          <w:color w:val="000000" w:themeColor="text1"/>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383B05" w:rsidRPr="003261FD" w:rsidTr="00864A6C">
        <w:tc>
          <w:tcPr>
            <w:tcW w:w="3559" w:type="dxa"/>
            <w:tcBorders>
              <w:top w:val="single" w:sz="2" w:space="0" w:color="auto"/>
              <w:left w:val="single" w:sz="2" w:space="0" w:color="auto"/>
              <w:bottom w:val="single" w:sz="2" w:space="0" w:color="auto"/>
              <w:right w:val="single" w:sz="2" w:space="0" w:color="auto"/>
            </w:tcBorders>
          </w:tcPr>
          <w:p w:rsidR="00B070DD" w:rsidRPr="003261FD" w:rsidRDefault="00B070DD" w:rsidP="00F20AF4">
            <w:pPr>
              <w:tabs>
                <w:tab w:val="left" w:pos="940"/>
                <w:tab w:val="left" w:pos="2001"/>
              </w:tabs>
              <w:spacing w:before="40" w:after="40"/>
              <w:ind w:left="39"/>
              <w:rPr>
                <w:b/>
                <w:bCs/>
                <w:color w:val="000000" w:themeColor="text1"/>
                <w:spacing w:val="4"/>
              </w:rPr>
            </w:pPr>
            <w:r w:rsidRPr="003261FD">
              <w:rPr>
                <w:b/>
                <w:bCs/>
                <w:color w:val="000000" w:themeColor="text1"/>
                <w:spacing w:val="4"/>
              </w:rPr>
              <w:t>Similar Contract No.</w:t>
            </w:r>
          </w:p>
          <w:p w:rsidR="00B070DD" w:rsidRPr="003261FD" w:rsidRDefault="00B070DD" w:rsidP="00F20AF4">
            <w:pPr>
              <w:spacing w:before="40" w:after="40"/>
              <w:ind w:left="60" w:right="32"/>
              <w:rPr>
                <w:bCs/>
                <w:i/>
                <w:iCs/>
                <w:color w:val="000000" w:themeColor="text1"/>
              </w:rPr>
            </w:pPr>
          </w:p>
        </w:tc>
        <w:tc>
          <w:tcPr>
            <w:tcW w:w="5891" w:type="dxa"/>
            <w:gridSpan w:val="5"/>
            <w:tcBorders>
              <w:top w:val="single" w:sz="2" w:space="0" w:color="auto"/>
              <w:left w:val="single" w:sz="2" w:space="0" w:color="auto"/>
              <w:bottom w:val="single" w:sz="2" w:space="0" w:color="auto"/>
              <w:right w:val="single" w:sz="2" w:space="0" w:color="auto"/>
            </w:tcBorders>
          </w:tcPr>
          <w:p w:rsidR="00B070DD" w:rsidRPr="003261FD" w:rsidRDefault="00B070DD" w:rsidP="00F20AF4">
            <w:pPr>
              <w:spacing w:before="40" w:after="40"/>
              <w:jc w:val="center"/>
              <w:rPr>
                <w:b/>
                <w:bCs/>
                <w:color w:val="000000" w:themeColor="text1"/>
                <w:spacing w:val="4"/>
              </w:rPr>
            </w:pPr>
            <w:r w:rsidRPr="003261FD">
              <w:rPr>
                <w:b/>
                <w:bCs/>
                <w:color w:val="000000" w:themeColor="text1"/>
                <w:spacing w:val="4"/>
              </w:rPr>
              <w:t>Information</w:t>
            </w:r>
          </w:p>
        </w:tc>
      </w:tr>
      <w:tr w:rsidR="00383B05" w:rsidRPr="003261FD"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070DD" w:rsidRPr="003261FD" w:rsidRDefault="00B070DD" w:rsidP="00F20AF4">
            <w:pPr>
              <w:spacing w:before="40" w:after="40"/>
              <w:ind w:left="28"/>
              <w:rPr>
                <w:bCs/>
                <w:color w:val="000000" w:themeColor="text1"/>
                <w:spacing w:val="-8"/>
              </w:rPr>
            </w:pPr>
            <w:r w:rsidRPr="003261FD">
              <w:rPr>
                <w:bCs/>
                <w:color w:val="000000" w:themeColor="text1"/>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3261FD" w:rsidRDefault="00B070DD" w:rsidP="00F20AF4">
            <w:pPr>
              <w:spacing w:before="40" w:after="40"/>
              <w:ind w:right="315"/>
              <w:jc w:val="right"/>
              <w:rPr>
                <w:bCs/>
                <w:i/>
                <w:iCs/>
                <w:color w:val="000000" w:themeColor="text1"/>
                <w:spacing w:val="2"/>
              </w:rPr>
            </w:pPr>
          </w:p>
        </w:tc>
      </w:tr>
      <w:tr w:rsidR="00383B05" w:rsidRPr="003261FD" w:rsidTr="00864A6C">
        <w:trPr>
          <w:trHeight w:hRule="exact" w:val="408"/>
        </w:trPr>
        <w:tc>
          <w:tcPr>
            <w:tcW w:w="3559" w:type="dxa"/>
            <w:tcBorders>
              <w:top w:val="single" w:sz="2" w:space="0" w:color="auto"/>
              <w:left w:val="single" w:sz="2" w:space="0" w:color="auto"/>
              <w:bottom w:val="single" w:sz="2" w:space="0" w:color="auto"/>
              <w:right w:val="single" w:sz="2" w:space="0" w:color="auto"/>
            </w:tcBorders>
          </w:tcPr>
          <w:p w:rsidR="00B070DD" w:rsidRPr="003261FD" w:rsidRDefault="00B070DD" w:rsidP="00F20AF4">
            <w:pPr>
              <w:spacing w:before="40" w:after="40"/>
              <w:ind w:left="28"/>
              <w:rPr>
                <w:bCs/>
                <w:color w:val="000000" w:themeColor="text1"/>
                <w:spacing w:val="-10"/>
              </w:rPr>
            </w:pPr>
            <w:r w:rsidRPr="003261FD">
              <w:rPr>
                <w:bCs/>
                <w:color w:val="000000" w:themeColor="text1"/>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3261FD" w:rsidRDefault="00B070DD" w:rsidP="00F20AF4">
            <w:pPr>
              <w:spacing w:before="40" w:after="40"/>
              <w:ind w:right="496"/>
              <w:jc w:val="right"/>
              <w:rPr>
                <w:bCs/>
                <w:i/>
                <w:iCs/>
                <w:color w:val="000000" w:themeColor="text1"/>
                <w:spacing w:val="2"/>
              </w:rPr>
            </w:pPr>
          </w:p>
        </w:tc>
      </w:tr>
      <w:tr w:rsidR="00383B05" w:rsidRPr="003261FD" w:rsidTr="00864A6C">
        <w:trPr>
          <w:trHeight w:hRule="exact" w:val="413"/>
        </w:trPr>
        <w:tc>
          <w:tcPr>
            <w:tcW w:w="3559" w:type="dxa"/>
            <w:tcBorders>
              <w:top w:val="single" w:sz="2" w:space="0" w:color="auto"/>
              <w:left w:val="single" w:sz="2" w:space="0" w:color="auto"/>
              <w:bottom w:val="single" w:sz="2" w:space="0" w:color="auto"/>
              <w:right w:val="single" w:sz="2" w:space="0" w:color="auto"/>
            </w:tcBorders>
          </w:tcPr>
          <w:p w:rsidR="00B070DD" w:rsidRPr="003261FD" w:rsidRDefault="00B070DD" w:rsidP="00F20AF4">
            <w:pPr>
              <w:spacing w:before="40" w:after="40"/>
              <w:ind w:left="28"/>
              <w:rPr>
                <w:bCs/>
                <w:color w:val="000000" w:themeColor="text1"/>
                <w:spacing w:val="-4"/>
              </w:rPr>
            </w:pPr>
            <w:r w:rsidRPr="003261FD">
              <w:rPr>
                <w:bCs/>
                <w:color w:val="000000" w:themeColor="text1"/>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3261FD" w:rsidRDefault="00B070DD" w:rsidP="00F20AF4">
            <w:pPr>
              <w:spacing w:before="40" w:after="40"/>
              <w:ind w:right="255"/>
              <w:jc w:val="right"/>
              <w:rPr>
                <w:bCs/>
                <w:i/>
                <w:iCs/>
                <w:color w:val="000000" w:themeColor="text1"/>
                <w:spacing w:val="2"/>
              </w:rPr>
            </w:pPr>
          </w:p>
        </w:tc>
      </w:tr>
      <w:tr w:rsidR="00383B05" w:rsidRPr="003261FD" w:rsidTr="00864A6C">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B070DD" w:rsidRPr="003261FD" w:rsidRDefault="00B070DD" w:rsidP="00F20AF4">
            <w:pPr>
              <w:spacing w:before="40" w:after="40"/>
              <w:ind w:left="28"/>
              <w:rPr>
                <w:bCs/>
                <w:color w:val="000000" w:themeColor="text1"/>
                <w:spacing w:val="-4"/>
              </w:rPr>
            </w:pPr>
            <w:r w:rsidRPr="003261FD">
              <w:rPr>
                <w:bCs/>
                <w:color w:val="000000" w:themeColor="text1"/>
                <w:spacing w:val="-4"/>
              </w:rPr>
              <w:t>Role in Contract</w:t>
            </w:r>
          </w:p>
          <w:p w:rsidR="00B070DD" w:rsidRPr="003261FD" w:rsidRDefault="00B070DD" w:rsidP="00F20AF4">
            <w:pPr>
              <w:spacing w:before="40" w:after="40"/>
              <w:ind w:left="28"/>
              <w:rPr>
                <w:bCs/>
                <w:i/>
                <w:iCs/>
                <w:color w:val="000000" w:themeColor="text1"/>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B070DD" w:rsidRPr="003261FD" w:rsidRDefault="00B070DD" w:rsidP="00F20AF4">
            <w:pPr>
              <w:spacing w:before="40" w:after="40"/>
              <w:ind w:right="250"/>
              <w:jc w:val="center"/>
              <w:rPr>
                <w:bCs/>
                <w:color w:val="000000" w:themeColor="text1"/>
                <w:spacing w:val="-4"/>
              </w:rPr>
            </w:pPr>
            <w:r w:rsidRPr="003261FD">
              <w:rPr>
                <w:bCs/>
                <w:color w:val="000000" w:themeColor="text1"/>
                <w:spacing w:val="-4"/>
              </w:rPr>
              <w:t xml:space="preserve">Prime Contractor </w:t>
            </w:r>
            <w:r w:rsidRPr="003261FD">
              <w:rPr>
                <w:rFonts w:ascii="MS Mincho" w:eastAsia="MS Mincho" w:hAnsi="MS Mincho" w:cs="MS Mincho"/>
                <w:color w:val="000000" w:themeColor="text1"/>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B070DD" w:rsidRPr="003261FD" w:rsidRDefault="00B070DD" w:rsidP="00F20AF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rsidR="00B070DD" w:rsidRPr="003261FD" w:rsidRDefault="00B070DD" w:rsidP="00F20AF4">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B070DD" w:rsidRPr="003261FD" w:rsidRDefault="00B070DD" w:rsidP="00F20AF4">
            <w:pPr>
              <w:spacing w:before="40" w:after="40"/>
              <w:jc w:val="center"/>
              <w:rPr>
                <w:bCs/>
                <w:color w:val="000000" w:themeColor="text1"/>
                <w:spacing w:val="-4"/>
              </w:rPr>
            </w:pPr>
            <w:r w:rsidRPr="003261FD">
              <w:rPr>
                <w:bCs/>
                <w:color w:val="000000" w:themeColor="text1"/>
                <w:spacing w:val="-4"/>
              </w:rPr>
              <w:t>Management Contractor</w:t>
            </w:r>
          </w:p>
          <w:p w:rsidR="00B070DD" w:rsidRPr="003261FD" w:rsidRDefault="00B070DD" w:rsidP="00F20AF4">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B070DD" w:rsidRPr="003261FD" w:rsidRDefault="00B070DD" w:rsidP="00F20AF4">
            <w:pPr>
              <w:spacing w:before="40" w:after="40"/>
              <w:jc w:val="center"/>
              <w:rPr>
                <w:bCs/>
                <w:color w:val="000000" w:themeColor="text1"/>
                <w:spacing w:val="-4"/>
              </w:rPr>
            </w:pPr>
            <w:r w:rsidRPr="003261FD">
              <w:rPr>
                <w:bCs/>
                <w:color w:val="000000" w:themeColor="text1"/>
                <w:spacing w:val="-4"/>
              </w:rPr>
              <w:t xml:space="preserve">Sub-contractor </w:t>
            </w:r>
            <w:r w:rsidRPr="003261FD">
              <w:rPr>
                <w:rFonts w:ascii="MS Mincho" w:eastAsia="MS Mincho" w:hAnsi="MS Mincho" w:cs="MS Mincho"/>
                <w:color w:val="000000" w:themeColor="text1"/>
                <w:spacing w:val="-2"/>
              </w:rPr>
              <w:sym w:font="Wingdings" w:char="F0A8"/>
            </w:r>
          </w:p>
        </w:tc>
      </w:tr>
      <w:tr w:rsidR="00383B05" w:rsidRPr="003261FD" w:rsidTr="00864A6C">
        <w:tc>
          <w:tcPr>
            <w:tcW w:w="3559" w:type="dxa"/>
            <w:tcBorders>
              <w:top w:val="single" w:sz="2" w:space="0" w:color="auto"/>
              <w:left w:val="single" w:sz="2" w:space="0" w:color="auto"/>
              <w:right w:val="single" w:sz="2" w:space="0" w:color="auto"/>
            </w:tcBorders>
          </w:tcPr>
          <w:p w:rsidR="00B070DD" w:rsidRPr="003261FD" w:rsidRDefault="00B070DD" w:rsidP="00F20AF4">
            <w:pPr>
              <w:spacing w:before="40" w:after="40"/>
              <w:ind w:left="28"/>
              <w:rPr>
                <w:bCs/>
                <w:color w:val="000000" w:themeColor="text1"/>
                <w:spacing w:val="-11"/>
              </w:rPr>
            </w:pPr>
            <w:r w:rsidRPr="003261FD">
              <w:rPr>
                <w:bCs/>
                <w:color w:val="000000" w:themeColor="text1"/>
                <w:spacing w:val="-11"/>
              </w:rPr>
              <w:t>Total Contract Amount</w:t>
            </w:r>
          </w:p>
        </w:tc>
        <w:tc>
          <w:tcPr>
            <w:tcW w:w="2921" w:type="dxa"/>
            <w:gridSpan w:val="3"/>
            <w:tcBorders>
              <w:top w:val="single" w:sz="2" w:space="0" w:color="auto"/>
              <w:left w:val="single" w:sz="2" w:space="0" w:color="auto"/>
              <w:right w:val="single" w:sz="2" w:space="0" w:color="auto"/>
            </w:tcBorders>
          </w:tcPr>
          <w:p w:rsidR="00B070DD" w:rsidRPr="003261FD" w:rsidRDefault="00B070DD" w:rsidP="00F20AF4">
            <w:pPr>
              <w:spacing w:before="40" w:after="40"/>
              <w:ind w:left="40"/>
              <w:rPr>
                <w:bCs/>
                <w:i/>
                <w:iCs/>
                <w:color w:val="000000" w:themeColor="text1"/>
                <w:spacing w:val="2"/>
              </w:rPr>
            </w:pPr>
          </w:p>
        </w:tc>
        <w:tc>
          <w:tcPr>
            <w:tcW w:w="2970" w:type="dxa"/>
            <w:gridSpan w:val="2"/>
            <w:tcBorders>
              <w:top w:val="single" w:sz="2" w:space="0" w:color="auto"/>
              <w:left w:val="single" w:sz="2" w:space="0" w:color="auto"/>
              <w:right w:val="single" w:sz="2" w:space="0" w:color="auto"/>
            </w:tcBorders>
          </w:tcPr>
          <w:p w:rsidR="00336738" w:rsidRPr="003261FD" w:rsidRDefault="00B070DD" w:rsidP="00F20AF4">
            <w:pPr>
              <w:spacing w:before="40" w:after="40"/>
              <w:ind w:left="40"/>
              <w:rPr>
                <w:bCs/>
                <w:i/>
                <w:iCs/>
                <w:color w:val="000000" w:themeColor="text1"/>
                <w:spacing w:val="2"/>
              </w:rPr>
            </w:pPr>
            <w:r w:rsidRPr="003261FD">
              <w:rPr>
                <w:bCs/>
                <w:color w:val="000000" w:themeColor="text1"/>
                <w:spacing w:val="-4"/>
              </w:rPr>
              <w:t xml:space="preserve">US$ </w:t>
            </w:r>
          </w:p>
        </w:tc>
      </w:tr>
      <w:tr w:rsidR="00383B05" w:rsidRPr="003261FD" w:rsidTr="00864A6C">
        <w:tc>
          <w:tcPr>
            <w:tcW w:w="3559" w:type="dxa"/>
            <w:tcBorders>
              <w:top w:val="single" w:sz="2" w:space="0" w:color="auto"/>
              <w:left w:val="single" w:sz="2" w:space="0" w:color="auto"/>
              <w:right w:val="single" w:sz="2" w:space="0" w:color="auto"/>
            </w:tcBorders>
          </w:tcPr>
          <w:p w:rsidR="00B070DD" w:rsidRPr="003261FD" w:rsidRDefault="00B070DD" w:rsidP="00F20AF4">
            <w:pPr>
              <w:spacing w:before="40" w:after="40"/>
              <w:ind w:left="28"/>
              <w:jc w:val="left"/>
              <w:rPr>
                <w:bCs/>
                <w:color w:val="000000" w:themeColor="text1"/>
              </w:rPr>
            </w:pPr>
            <w:r w:rsidRPr="003261FD">
              <w:rPr>
                <w:bCs/>
                <w:color w:val="000000" w:themeColor="text1"/>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rsidR="00B070DD" w:rsidRPr="003261FD" w:rsidRDefault="00B070DD" w:rsidP="00F20AF4">
            <w:pPr>
              <w:spacing w:before="40" w:after="40"/>
              <w:ind w:left="40"/>
              <w:rPr>
                <w:bCs/>
                <w:i/>
                <w:iCs/>
                <w:color w:val="000000" w:themeColor="text1"/>
              </w:rPr>
            </w:pPr>
          </w:p>
        </w:tc>
        <w:tc>
          <w:tcPr>
            <w:tcW w:w="1620" w:type="dxa"/>
            <w:gridSpan w:val="2"/>
            <w:tcBorders>
              <w:top w:val="single" w:sz="2" w:space="0" w:color="auto"/>
              <w:left w:val="single" w:sz="2" w:space="0" w:color="auto"/>
              <w:right w:val="single" w:sz="2" w:space="0" w:color="auto"/>
            </w:tcBorders>
          </w:tcPr>
          <w:p w:rsidR="00B070DD" w:rsidRPr="003261FD" w:rsidRDefault="00B070DD" w:rsidP="00F20AF4">
            <w:pPr>
              <w:spacing w:before="40" w:after="40"/>
              <w:ind w:left="40"/>
              <w:rPr>
                <w:bCs/>
                <w:i/>
                <w:iCs/>
                <w:color w:val="000000" w:themeColor="text1"/>
              </w:rPr>
            </w:pPr>
          </w:p>
        </w:tc>
        <w:tc>
          <w:tcPr>
            <w:tcW w:w="2970" w:type="dxa"/>
            <w:gridSpan w:val="2"/>
            <w:tcBorders>
              <w:top w:val="single" w:sz="2" w:space="0" w:color="auto"/>
              <w:left w:val="single" w:sz="2" w:space="0" w:color="auto"/>
              <w:right w:val="single" w:sz="2" w:space="0" w:color="auto"/>
            </w:tcBorders>
          </w:tcPr>
          <w:p w:rsidR="00B070DD" w:rsidRPr="003261FD" w:rsidRDefault="00B070DD" w:rsidP="00F20AF4">
            <w:pPr>
              <w:spacing w:before="40" w:after="40"/>
              <w:ind w:left="40"/>
              <w:rPr>
                <w:bCs/>
                <w:i/>
                <w:iCs/>
                <w:color w:val="000000" w:themeColor="text1"/>
              </w:rPr>
            </w:pPr>
          </w:p>
        </w:tc>
      </w:tr>
      <w:tr w:rsidR="00383B05" w:rsidRPr="003261FD" w:rsidTr="00864A6C">
        <w:tc>
          <w:tcPr>
            <w:tcW w:w="3559" w:type="dxa"/>
            <w:tcBorders>
              <w:top w:val="single" w:sz="2" w:space="0" w:color="auto"/>
              <w:left w:val="single" w:sz="2" w:space="0" w:color="auto"/>
              <w:bottom w:val="single" w:sz="2" w:space="0" w:color="auto"/>
              <w:right w:val="single" w:sz="2" w:space="0" w:color="auto"/>
            </w:tcBorders>
          </w:tcPr>
          <w:p w:rsidR="00B070DD" w:rsidRPr="003261FD" w:rsidRDefault="00B070DD" w:rsidP="00F20AF4">
            <w:pPr>
              <w:spacing w:before="40" w:after="40"/>
              <w:ind w:left="28"/>
              <w:jc w:val="left"/>
              <w:rPr>
                <w:bCs/>
                <w:color w:val="000000" w:themeColor="text1"/>
              </w:rPr>
            </w:pPr>
            <w:r w:rsidRPr="003261FD">
              <w:rPr>
                <w:bCs/>
                <w:color w:val="000000" w:themeColor="text1"/>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3261FD" w:rsidRDefault="00B070DD" w:rsidP="00F20AF4">
            <w:pPr>
              <w:spacing w:before="40" w:after="40"/>
              <w:rPr>
                <w:bCs/>
                <w:i/>
                <w:iCs/>
                <w:color w:val="000000" w:themeColor="text1"/>
              </w:rPr>
            </w:pPr>
          </w:p>
        </w:tc>
      </w:tr>
      <w:tr w:rsidR="00383B05" w:rsidRPr="003261FD" w:rsidTr="00864A6C">
        <w:tc>
          <w:tcPr>
            <w:tcW w:w="3559" w:type="dxa"/>
            <w:tcBorders>
              <w:top w:val="single" w:sz="2" w:space="0" w:color="auto"/>
              <w:left w:val="single" w:sz="2" w:space="0" w:color="auto"/>
              <w:bottom w:val="single" w:sz="2" w:space="0" w:color="auto"/>
              <w:right w:val="single" w:sz="2" w:space="0" w:color="auto"/>
            </w:tcBorders>
          </w:tcPr>
          <w:p w:rsidR="00B070DD" w:rsidRPr="003261FD" w:rsidRDefault="00B070DD" w:rsidP="00F20AF4">
            <w:pPr>
              <w:spacing w:before="40" w:after="40"/>
              <w:ind w:left="28"/>
              <w:rPr>
                <w:bCs/>
                <w:color w:val="000000" w:themeColor="text1"/>
              </w:rPr>
            </w:pPr>
            <w:r w:rsidRPr="003261FD">
              <w:rPr>
                <w:bCs/>
                <w:color w:val="000000" w:themeColor="text1"/>
              </w:rPr>
              <w:t>Address:</w:t>
            </w:r>
          </w:p>
          <w:p w:rsidR="00B070DD" w:rsidRPr="003261FD" w:rsidRDefault="00B070DD" w:rsidP="00F20AF4">
            <w:pPr>
              <w:spacing w:before="40" w:after="40"/>
              <w:ind w:left="28"/>
              <w:rPr>
                <w:bCs/>
                <w:color w:val="000000" w:themeColor="text1"/>
              </w:rPr>
            </w:pPr>
            <w:r w:rsidRPr="003261FD">
              <w:rPr>
                <w:bCs/>
                <w:color w:val="000000" w:themeColor="text1"/>
              </w:rPr>
              <w:t>Telephone/fax number</w:t>
            </w:r>
          </w:p>
          <w:p w:rsidR="00B070DD" w:rsidRPr="003261FD" w:rsidRDefault="00B070DD" w:rsidP="00F20AF4">
            <w:pPr>
              <w:spacing w:before="40" w:after="40"/>
              <w:ind w:left="28"/>
              <w:rPr>
                <w:bCs/>
                <w:color w:val="000000" w:themeColor="text1"/>
              </w:rPr>
            </w:pPr>
            <w:r w:rsidRPr="003261FD">
              <w:rPr>
                <w:bCs/>
                <w:color w:val="000000" w:themeColor="text1"/>
              </w:rPr>
              <w:t>E-mail:</w:t>
            </w:r>
          </w:p>
        </w:tc>
        <w:tc>
          <w:tcPr>
            <w:tcW w:w="5891" w:type="dxa"/>
            <w:gridSpan w:val="5"/>
            <w:tcBorders>
              <w:top w:val="single" w:sz="2" w:space="0" w:color="auto"/>
              <w:left w:val="single" w:sz="2" w:space="0" w:color="auto"/>
              <w:bottom w:val="single" w:sz="2" w:space="0" w:color="auto"/>
              <w:right w:val="single" w:sz="2" w:space="0" w:color="auto"/>
            </w:tcBorders>
          </w:tcPr>
          <w:p w:rsidR="00B070DD" w:rsidRPr="003261FD" w:rsidRDefault="00B070DD" w:rsidP="00F20AF4">
            <w:pPr>
              <w:spacing w:before="40" w:after="40"/>
              <w:rPr>
                <w:bCs/>
                <w:i/>
                <w:iCs/>
                <w:color w:val="000000" w:themeColor="text1"/>
                <w:spacing w:val="2"/>
              </w:rPr>
            </w:pPr>
          </w:p>
        </w:tc>
      </w:tr>
    </w:tbl>
    <w:p w:rsidR="0097115F" w:rsidRPr="003261FD" w:rsidRDefault="0097115F" w:rsidP="00F20AF4">
      <w:pPr>
        <w:spacing w:before="240" w:after="120"/>
        <w:jc w:val="center"/>
        <w:rPr>
          <w:b/>
          <w:color w:val="000000" w:themeColor="text1"/>
          <w:sz w:val="32"/>
          <w:szCs w:val="32"/>
        </w:rPr>
      </w:pPr>
      <w:r w:rsidRPr="003261FD">
        <w:rPr>
          <w:b/>
          <w:color w:val="000000" w:themeColor="text1"/>
          <w:sz w:val="32"/>
          <w:szCs w:val="32"/>
        </w:rPr>
        <w:br w:type="page"/>
      </w:r>
      <w:r w:rsidRPr="003261FD" w:rsidDel="00C11C3F">
        <w:rPr>
          <w:b/>
          <w:color w:val="000000" w:themeColor="text1"/>
          <w:sz w:val="32"/>
          <w:szCs w:val="32"/>
        </w:rPr>
        <w:t xml:space="preserve"> </w:t>
      </w:r>
      <w:r w:rsidRPr="003261FD">
        <w:rPr>
          <w:b/>
          <w:color w:val="000000" w:themeColor="text1"/>
          <w:sz w:val="32"/>
          <w:szCs w:val="32"/>
        </w:rPr>
        <w:t>Form EXP - 4.2(a) (cont.)</w:t>
      </w:r>
    </w:p>
    <w:p w:rsidR="00ED0C65" w:rsidRPr="003261FD" w:rsidRDefault="0097115F" w:rsidP="00F20AF4">
      <w:pPr>
        <w:spacing w:before="240" w:after="360"/>
        <w:jc w:val="center"/>
        <w:rPr>
          <w:b/>
          <w:color w:val="000000" w:themeColor="text1"/>
          <w:sz w:val="36"/>
          <w:szCs w:val="36"/>
        </w:rPr>
      </w:pPr>
      <w:r w:rsidRPr="003261FD">
        <w:rPr>
          <w:b/>
          <w:color w:val="000000" w:themeColor="text1"/>
          <w:sz w:val="36"/>
          <w:szCs w:val="36"/>
        </w:rPr>
        <w:t>Specific Construction and Contract Management Experience (cont.)</w:t>
      </w: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383B05" w:rsidRPr="003261FD" w:rsidTr="00796CC9">
        <w:tc>
          <w:tcPr>
            <w:tcW w:w="3780"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
                <w:bCs/>
                <w:color w:val="000000" w:themeColor="text1"/>
                <w:spacing w:val="4"/>
              </w:rPr>
            </w:pPr>
            <w:r w:rsidRPr="003261FD">
              <w:rPr>
                <w:b/>
                <w:bCs/>
                <w:color w:val="000000" w:themeColor="text1"/>
                <w:spacing w:val="4"/>
              </w:rPr>
              <w:t>Similar Contract No.</w:t>
            </w:r>
          </w:p>
          <w:p w:rsidR="0097115F" w:rsidRPr="003261FD" w:rsidRDefault="0097115F" w:rsidP="00F20AF4">
            <w:pPr>
              <w:spacing w:before="40" w:after="4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
                <w:bCs/>
                <w:color w:val="000000" w:themeColor="text1"/>
                <w:spacing w:val="4"/>
              </w:rPr>
            </w:pPr>
            <w:r w:rsidRPr="003261FD">
              <w:rPr>
                <w:b/>
                <w:bCs/>
                <w:color w:val="000000" w:themeColor="text1"/>
                <w:spacing w:val="4"/>
                <w:sz w:val="26"/>
                <w:szCs w:val="26"/>
              </w:rPr>
              <w:t>Information</w:t>
            </w:r>
          </w:p>
        </w:tc>
      </w:tr>
      <w:tr w:rsidR="00383B05" w:rsidRPr="003261FD" w:rsidTr="00796CC9">
        <w:tc>
          <w:tcPr>
            <w:tcW w:w="3780"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ind w:left="60"/>
              <w:jc w:val="left"/>
              <w:rPr>
                <w:b/>
                <w:bCs/>
                <w:color w:val="000000" w:themeColor="text1"/>
                <w:spacing w:val="4"/>
              </w:rPr>
            </w:pPr>
            <w:r w:rsidRPr="003261FD">
              <w:rPr>
                <w:color w:val="000000" w:themeColor="text1"/>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
                <w:bCs/>
                <w:color w:val="000000" w:themeColor="text1"/>
                <w:spacing w:val="4"/>
              </w:rPr>
            </w:pPr>
          </w:p>
        </w:tc>
      </w:tr>
      <w:tr w:rsidR="00383B05" w:rsidRPr="003261FD" w:rsidTr="00796CC9">
        <w:tc>
          <w:tcPr>
            <w:tcW w:w="3780"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ind w:left="241" w:hanging="180"/>
              <w:jc w:val="left"/>
              <w:rPr>
                <w:color w:val="000000" w:themeColor="text1"/>
              </w:rPr>
            </w:pPr>
            <w:r w:rsidRPr="003261FD">
              <w:rPr>
                <w:color w:val="000000" w:themeColor="text1"/>
              </w:rPr>
              <w:t xml:space="preserve">1. </w:t>
            </w:r>
            <w:r w:rsidR="00796CC9" w:rsidRPr="003261FD">
              <w:rPr>
                <w:color w:val="000000" w:themeColor="text1"/>
              </w:rPr>
              <w:tab/>
            </w:r>
            <w:r w:rsidRPr="003261FD">
              <w:rPr>
                <w:color w:val="000000" w:themeColor="text1"/>
              </w:rPr>
              <w:t>Amount</w:t>
            </w:r>
          </w:p>
        </w:tc>
        <w:tc>
          <w:tcPr>
            <w:tcW w:w="5402"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
                <w:bCs/>
                <w:color w:val="000000" w:themeColor="text1"/>
                <w:spacing w:val="4"/>
              </w:rPr>
            </w:pPr>
          </w:p>
        </w:tc>
      </w:tr>
      <w:tr w:rsidR="00383B05" w:rsidRPr="003261FD" w:rsidTr="00796CC9">
        <w:tc>
          <w:tcPr>
            <w:tcW w:w="3780" w:type="dxa"/>
            <w:tcBorders>
              <w:top w:val="single" w:sz="2" w:space="0" w:color="auto"/>
              <w:left w:val="single" w:sz="2" w:space="0" w:color="auto"/>
              <w:bottom w:val="single" w:sz="2" w:space="0" w:color="auto"/>
              <w:right w:val="single" w:sz="2" w:space="0" w:color="auto"/>
            </w:tcBorders>
          </w:tcPr>
          <w:p w:rsidR="0097115F" w:rsidRPr="003261FD" w:rsidRDefault="00796CC9" w:rsidP="00F20AF4">
            <w:pPr>
              <w:spacing w:before="40" w:after="40"/>
              <w:ind w:left="241" w:hanging="180"/>
              <w:jc w:val="left"/>
              <w:rPr>
                <w:color w:val="000000" w:themeColor="text1"/>
              </w:rPr>
            </w:pPr>
            <w:r w:rsidRPr="003261FD">
              <w:rPr>
                <w:color w:val="000000" w:themeColor="text1"/>
              </w:rPr>
              <w:t>2.</w:t>
            </w:r>
            <w:r w:rsidRPr="003261FD">
              <w:rPr>
                <w:color w:val="000000" w:themeColor="text1"/>
              </w:rPr>
              <w:tab/>
            </w:r>
            <w:r w:rsidR="0097115F" w:rsidRPr="003261FD">
              <w:rPr>
                <w:color w:val="000000" w:themeColor="text1"/>
              </w:rPr>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
                <w:bCs/>
                <w:color w:val="000000" w:themeColor="text1"/>
                <w:spacing w:val="4"/>
              </w:rPr>
            </w:pPr>
          </w:p>
        </w:tc>
      </w:tr>
      <w:tr w:rsidR="00383B05" w:rsidRPr="003261FD" w:rsidTr="00796CC9">
        <w:tc>
          <w:tcPr>
            <w:tcW w:w="3780"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ind w:left="241" w:hanging="180"/>
              <w:jc w:val="left"/>
              <w:rPr>
                <w:color w:val="000000" w:themeColor="text1"/>
              </w:rPr>
            </w:pPr>
            <w:r w:rsidRPr="003261FD">
              <w:rPr>
                <w:color w:val="000000" w:themeColor="text1"/>
              </w:rPr>
              <w:t xml:space="preserve">3. </w:t>
            </w:r>
            <w:r w:rsidR="00796CC9" w:rsidRPr="003261FD">
              <w:rPr>
                <w:color w:val="000000" w:themeColor="text1"/>
              </w:rPr>
              <w:tab/>
            </w:r>
            <w:r w:rsidRPr="003261FD">
              <w:rPr>
                <w:color w:val="000000" w:themeColor="text1"/>
              </w:rPr>
              <w:t>Complexity</w:t>
            </w:r>
          </w:p>
        </w:tc>
        <w:tc>
          <w:tcPr>
            <w:tcW w:w="5402"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
                <w:bCs/>
                <w:color w:val="000000" w:themeColor="text1"/>
                <w:spacing w:val="4"/>
              </w:rPr>
            </w:pPr>
          </w:p>
        </w:tc>
      </w:tr>
      <w:tr w:rsidR="00383B05" w:rsidRPr="003261FD" w:rsidTr="00796CC9">
        <w:tc>
          <w:tcPr>
            <w:tcW w:w="3780" w:type="dxa"/>
            <w:tcBorders>
              <w:top w:val="single" w:sz="2" w:space="0" w:color="auto"/>
              <w:left w:val="single" w:sz="2" w:space="0" w:color="auto"/>
              <w:bottom w:val="single" w:sz="2" w:space="0" w:color="auto"/>
              <w:right w:val="single" w:sz="2" w:space="0" w:color="auto"/>
            </w:tcBorders>
          </w:tcPr>
          <w:p w:rsidR="00796CC9" w:rsidRPr="003261FD" w:rsidRDefault="00796CC9" w:rsidP="00F20AF4">
            <w:pPr>
              <w:spacing w:before="40" w:after="40"/>
              <w:ind w:left="241" w:hanging="180"/>
              <w:jc w:val="left"/>
              <w:rPr>
                <w:color w:val="000000" w:themeColor="text1"/>
              </w:rPr>
            </w:pPr>
            <w:r w:rsidRPr="003261FD">
              <w:rPr>
                <w:color w:val="000000" w:themeColor="text1"/>
              </w:rPr>
              <w:t xml:space="preserve">4. </w:t>
            </w:r>
            <w:r w:rsidRPr="003261FD">
              <w:rPr>
                <w:color w:val="000000" w:themeColor="text1"/>
              </w:rPr>
              <w:tab/>
              <w:t>Methods/Technology</w:t>
            </w:r>
          </w:p>
        </w:tc>
        <w:tc>
          <w:tcPr>
            <w:tcW w:w="5402" w:type="dxa"/>
            <w:tcBorders>
              <w:top w:val="single" w:sz="2" w:space="0" w:color="auto"/>
              <w:left w:val="single" w:sz="2" w:space="0" w:color="auto"/>
              <w:bottom w:val="single" w:sz="2" w:space="0" w:color="auto"/>
              <w:right w:val="single" w:sz="2" w:space="0" w:color="auto"/>
            </w:tcBorders>
          </w:tcPr>
          <w:p w:rsidR="00796CC9" w:rsidRPr="003261FD" w:rsidRDefault="00796CC9" w:rsidP="00F20AF4">
            <w:pPr>
              <w:spacing w:before="40" w:after="40"/>
              <w:jc w:val="center"/>
              <w:rPr>
                <w:b/>
                <w:bCs/>
                <w:color w:val="000000" w:themeColor="text1"/>
                <w:spacing w:val="4"/>
              </w:rPr>
            </w:pPr>
          </w:p>
        </w:tc>
      </w:tr>
      <w:tr w:rsidR="00383B05" w:rsidRPr="003261FD" w:rsidTr="00796CC9">
        <w:tc>
          <w:tcPr>
            <w:tcW w:w="3780"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ind w:left="241" w:hanging="180"/>
              <w:jc w:val="left"/>
              <w:rPr>
                <w:color w:val="000000" w:themeColor="text1"/>
              </w:rPr>
            </w:pPr>
            <w:r w:rsidRPr="003261FD">
              <w:rPr>
                <w:color w:val="000000" w:themeColor="text1"/>
              </w:rPr>
              <w:t xml:space="preserve">5. </w:t>
            </w:r>
            <w:r w:rsidR="00796CC9" w:rsidRPr="003261FD">
              <w:rPr>
                <w:color w:val="000000" w:themeColor="text1"/>
              </w:rPr>
              <w:tab/>
            </w:r>
            <w:r w:rsidRPr="003261FD">
              <w:rPr>
                <w:color w:val="000000" w:themeColor="text1"/>
              </w:rPr>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
                <w:bCs/>
                <w:color w:val="000000" w:themeColor="text1"/>
                <w:spacing w:val="4"/>
              </w:rPr>
            </w:pPr>
          </w:p>
        </w:tc>
      </w:tr>
      <w:tr w:rsidR="00383B05" w:rsidRPr="003261FD" w:rsidTr="00796CC9">
        <w:tc>
          <w:tcPr>
            <w:tcW w:w="3780"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ind w:left="241" w:hanging="180"/>
              <w:jc w:val="left"/>
              <w:rPr>
                <w:color w:val="000000" w:themeColor="text1"/>
              </w:rPr>
            </w:pPr>
            <w:r w:rsidRPr="003261FD">
              <w:rPr>
                <w:color w:val="000000" w:themeColor="text1"/>
              </w:rPr>
              <w:t xml:space="preserve">6. </w:t>
            </w:r>
            <w:r w:rsidR="00796CC9" w:rsidRPr="003261FD">
              <w:rPr>
                <w:color w:val="000000" w:themeColor="text1"/>
              </w:rPr>
              <w:tab/>
            </w:r>
            <w:r w:rsidRPr="003261FD">
              <w:rPr>
                <w:color w:val="000000" w:themeColor="text1"/>
              </w:rPr>
              <w:t>Other Characteristics</w:t>
            </w:r>
          </w:p>
        </w:tc>
        <w:tc>
          <w:tcPr>
            <w:tcW w:w="5402" w:type="dxa"/>
            <w:tcBorders>
              <w:top w:val="single" w:sz="2" w:space="0" w:color="auto"/>
              <w:left w:val="single" w:sz="2" w:space="0" w:color="auto"/>
              <w:bottom w:val="single" w:sz="2" w:space="0" w:color="auto"/>
              <w:right w:val="single" w:sz="2" w:space="0" w:color="auto"/>
            </w:tcBorders>
          </w:tcPr>
          <w:p w:rsidR="0097115F" w:rsidRPr="003261FD" w:rsidRDefault="0097115F" w:rsidP="00F20AF4">
            <w:pPr>
              <w:spacing w:before="40" w:after="40"/>
              <w:jc w:val="center"/>
              <w:rPr>
                <w:b/>
                <w:bCs/>
                <w:color w:val="000000" w:themeColor="text1"/>
                <w:spacing w:val="4"/>
              </w:rPr>
            </w:pPr>
          </w:p>
        </w:tc>
      </w:tr>
    </w:tbl>
    <w:p w:rsidR="0097115F" w:rsidRPr="003261FD" w:rsidRDefault="0097115F" w:rsidP="00F20AF4">
      <w:pPr>
        <w:jc w:val="center"/>
        <w:rPr>
          <w:color w:val="000000" w:themeColor="text1"/>
        </w:rPr>
      </w:pPr>
      <w:r w:rsidRPr="003261FD">
        <w:rPr>
          <w:color w:val="000000" w:themeColor="text1"/>
        </w:rPr>
        <w:br w:type="page"/>
      </w:r>
    </w:p>
    <w:p w:rsidR="0097115F" w:rsidRPr="003261FD" w:rsidRDefault="0097115F" w:rsidP="00F20AF4">
      <w:pPr>
        <w:pStyle w:val="SectionVHeading2"/>
        <w:spacing w:before="240" w:after="120"/>
        <w:rPr>
          <w:color w:val="000000" w:themeColor="text1"/>
          <w:spacing w:val="21"/>
          <w:lang w:val="en-US"/>
        </w:rPr>
      </w:pPr>
      <w:bookmarkStart w:id="684" w:name="_Toc333564318"/>
      <w:bookmarkStart w:id="685" w:name="_Toc473814145"/>
      <w:r w:rsidRPr="003261FD">
        <w:rPr>
          <w:color w:val="000000" w:themeColor="text1"/>
          <w:lang w:val="en-US"/>
        </w:rPr>
        <w:t xml:space="preserve">Form EXP </w:t>
      </w:r>
      <w:r w:rsidRPr="003261FD">
        <w:rPr>
          <w:color w:val="000000" w:themeColor="text1"/>
          <w:spacing w:val="22"/>
          <w:lang w:val="en-US"/>
        </w:rPr>
        <w:t xml:space="preserve">- </w:t>
      </w:r>
      <w:r w:rsidRPr="003261FD">
        <w:rPr>
          <w:color w:val="000000" w:themeColor="text1"/>
          <w:spacing w:val="21"/>
          <w:lang w:val="en-US"/>
        </w:rPr>
        <w:t>4.2(b)</w:t>
      </w:r>
      <w:bookmarkEnd w:id="684"/>
      <w:bookmarkEnd w:id="685"/>
    </w:p>
    <w:p w:rsidR="0097115F" w:rsidRPr="003261FD" w:rsidRDefault="0097115F" w:rsidP="00F20AF4">
      <w:pPr>
        <w:pStyle w:val="Section4heading"/>
        <w:spacing w:before="240" w:after="120"/>
        <w:rPr>
          <w:color w:val="000000" w:themeColor="text1"/>
        </w:rPr>
      </w:pPr>
      <w:bookmarkStart w:id="686" w:name="_Toc108424570"/>
      <w:r w:rsidRPr="003261FD">
        <w:rPr>
          <w:color w:val="000000" w:themeColor="text1"/>
        </w:rPr>
        <w:t>Construction Experience in Key Activities</w:t>
      </w:r>
      <w:bookmarkEnd w:id="686"/>
    </w:p>
    <w:p w:rsidR="0097115F" w:rsidRPr="003261FD" w:rsidRDefault="00F25823" w:rsidP="00F20AF4">
      <w:pPr>
        <w:spacing w:before="240" w:after="120"/>
        <w:jc w:val="right"/>
        <w:rPr>
          <w:bCs/>
          <w:i/>
          <w:iCs/>
          <w:color w:val="000000" w:themeColor="text1"/>
          <w:spacing w:val="2"/>
        </w:rPr>
      </w:pPr>
      <w:r w:rsidRPr="003261FD">
        <w:rPr>
          <w:bCs/>
          <w:color w:val="000000" w:themeColor="text1"/>
          <w:spacing w:val="-2"/>
        </w:rPr>
        <w:t>Bid</w:t>
      </w:r>
      <w:r w:rsidR="0097115F" w:rsidRPr="003261FD">
        <w:rPr>
          <w:bCs/>
          <w:color w:val="000000" w:themeColor="text1"/>
          <w:spacing w:val="-2"/>
        </w:rPr>
        <w:t xml:space="preserve">der's Name: </w:t>
      </w:r>
      <w:r w:rsidR="0097115F" w:rsidRPr="003261FD">
        <w:rPr>
          <w:bCs/>
          <w:i/>
          <w:iCs/>
          <w:color w:val="000000" w:themeColor="text1"/>
        </w:rPr>
        <w:t>________________</w:t>
      </w:r>
      <w:r w:rsidR="0097115F" w:rsidRPr="003261FD">
        <w:rPr>
          <w:bCs/>
          <w:i/>
          <w:iCs/>
          <w:color w:val="000000" w:themeColor="text1"/>
        </w:rPr>
        <w:br/>
      </w:r>
      <w:r w:rsidR="0097115F" w:rsidRPr="003261FD">
        <w:rPr>
          <w:bCs/>
          <w:color w:val="000000" w:themeColor="text1"/>
          <w:spacing w:val="-2"/>
        </w:rPr>
        <w:t xml:space="preserve">Date: </w:t>
      </w:r>
      <w:r w:rsidR="0097115F" w:rsidRPr="003261FD">
        <w:rPr>
          <w:bCs/>
          <w:i/>
          <w:iCs/>
          <w:color w:val="000000" w:themeColor="text1"/>
          <w:spacing w:val="2"/>
        </w:rPr>
        <w:t>___________________</w:t>
      </w:r>
      <w:r w:rsidR="0097115F" w:rsidRPr="003261FD">
        <w:rPr>
          <w:bCs/>
          <w:i/>
          <w:iCs/>
          <w:color w:val="000000" w:themeColor="text1"/>
          <w:spacing w:val="2"/>
        </w:rPr>
        <w:br/>
      </w:r>
      <w:r w:rsidRPr="003261FD">
        <w:rPr>
          <w:bCs/>
          <w:color w:val="000000" w:themeColor="text1"/>
          <w:spacing w:val="-2"/>
        </w:rPr>
        <w:t>Bid</w:t>
      </w:r>
      <w:r w:rsidR="0097115F" w:rsidRPr="003261FD">
        <w:rPr>
          <w:bCs/>
          <w:color w:val="000000" w:themeColor="text1"/>
          <w:spacing w:val="-2"/>
        </w:rPr>
        <w:t xml:space="preserve">der's </w:t>
      </w:r>
      <w:r w:rsidR="00F71E66" w:rsidRPr="003261FD">
        <w:rPr>
          <w:bCs/>
          <w:color w:val="000000" w:themeColor="text1"/>
          <w:spacing w:val="-2"/>
        </w:rPr>
        <w:t>JV Member</w:t>
      </w:r>
      <w:r w:rsidR="0097115F" w:rsidRPr="003261FD">
        <w:rPr>
          <w:bCs/>
          <w:color w:val="000000" w:themeColor="text1"/>
          <w:spacing w:val="-2"/>
        </w:rPr>
        <w:t xml:space="preserve"> Name: </w:t>
      </w:r>
      <w:r w:rsidR="0097115F" w:rsidRPr="003261FD">
        <w:rPr>
          <w:bCs/>
          <w:i/>
          <w:iCs/>
          <w:color w:val="000000" w:themeColor="text1"/>
        </w:rPr>
        <w:t>__________________</w:t>
      </w:r>
      <w:r w:rsidR="0097115F" w:rsidRPr="003261FD">
        <w:rPr>
          <w:bCs/>
          <w:i/>
          <w:iCs/>
          <w:color w:val="000000" w:themeColor="text1"/>
        </w:rPr>
        <w:br/>
      </w:r>
      <w:r w:rsidR="0097115F" w:rsidRPr="003261FD">
        <w:rPr>
          <w:bCs/>
          <w:color w:val="000000" w:themeColor="text1"/>
          <w:spacing w:val="-2"/>
        </w:rPr>
        <w:t>Sub-contractor's Name</w:t>
      </w:r>
      <w:r w:rsidR="0097115F" w:rsidRPr="003261FD">
        <w:rPr>
          <w:rStyle w:val="FootnoteReference"/>
          <w:bCs/>
          <w:color w:val="000000" w:themeColor="text1"/>
          <w:spacing w:val="-2"/>
        </w:rPr>
        <w:footnoteReference w:id="26"/>
      </w:r>
      <w:r w:rsidR="00361204" w:rsidRPr="003261FD">
        <w:rPr>
          <w:bCs/>
          <w:color w:val="000000" w:themeColor="text1"/>
          <w:spacing w:val="-2"/>
        </w:rPr>
        <w:t xml:space="preserve"> (as per ITB 3</w:t>
      </w:r>
      <w:r w:rsidR="0097115F" w:rsidRPr="003261FD">
        <w:rPr>
          <w:bCs/>
          <w:color w:val="000000" w:themeColor="text1"/>
          <w:spacing w:val="-2"/>
        </w:rPr>
        <w:t xml:space="preserve">4): </w:t>
      </w:r>
      <w:r w:rsidR="0097115F" w:rsidRPr="003261FD">
        <w:rPr>
          <w:bCs/>
          <w:i/>
          <w:iCs/>
          <w:color w:val="000000" w:themeColor="text1"/>
        </w:rPr>
        <w:t>________________</w:t>
      </w:r>
      <w:r w:rsidR="0097115F" w:rsidRPr="003261FD">
        <w:rPr>
          <w:bCs/>
          <w:i/>
          <w:iCs/>
          <w:color w:val="000000" w:themeColor="text1"/>
        </w:rPr>
        <w:br/>
      </w:r>
      <w:r w:rsidR="005327F7" w:rsidRPr="003261FD">
        <w:rPr>
          <w:bCs/>
          <w:color w:val="000000" w:themeColor="text1"/>
          <w:spacing w:val="-2"/>
        </w:rPr>
        <w:t xml:space="preserve">RFB </w:t>
      </w:r>
      <w:r w:rsidR="0097115F" w:rsidRPr="003261FD">
        <w:rPr>
          <w:bCs/>
          <w:color w:val="000000" w:themeColor="text1"/>
          <w:spacing w:val="-2"/>
        </w:rPr>
        <w:t xml:space="preserve">No. and title: </w:t>
      </w:r>
      <w:r w:rsidR="0097115F" w:rsidRPr="003261FD">
        <w:rPr>
          <w:bCs/>
          <w:i/>
          <w:iCs/>
          <w:color w:val="000000" w:themeColor="text1"/>
          <w:spacing w:val="2"/>
        </w:rPr>
        <w:t>_____________________</w:t>
      </w:r>
    </w:p>
    <w:p w:rsidR="0097115F" w:rsidRPr="003261FD" w:rsidRDefault="0097115F" w:rsidP="00F20AF4">
      <w:pPr>
        <w:pStyle w:val="Style19"/>
        <w:adjustRightInd/>
        <w:spacing w:before="240" w:after="120"/>
        <w:ind w:left="3492"/>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rsidR="0097115F" w:rsidRPr="003261FD" w:rsidRDefault="0097115F" w:rsidP="00F20AF4">
      <w:pPr>
        <w:pStyle w:val="Style11"/>
        <w:spacing w:before="240" w:after="120" w:line="240" w:lineRule="auto"/>
        <w:ind w:right="144"/>
        <w:rPr>
          <w:bCs/>
          <w:color w:val="000000" w:themeColor="text1"/>
          <w:spacing w:val="-6"/>
        </w:rPr>
      </w:pPr>
      <w:r w:rsidRPr="003261FD">
        <w:rPr>
          <w:bCs/>
          <w:color w:val="000000" w:themeColor="text1"/>
          <w:spacing w:val="-2"/>
        </w:rPr>
        <w:t>All Sub-contractors for key activities must complete the inf</w:t>
      </w:r>
      <w:r w:rsidR="00361204" w:rsidRPr="003261FD">
        <w:rPr>
          <w:bCs/>
          <w:color w:val="000000" w:themeColor="text1"/>
          <w:spacing w:val="-2"/>
        </w:rPr>
        <w:t>ormation in this form as per ITB</w:t>
      </w:r>
      <w:r w:rsidRPr="003261FD">
        <w:rPr>
          <w:bCs/>
          <w:color w:val="000000" w:themeColor="text1"/>
          <w:spacing w:val="-2"/>
        </w:rPr>
        <w:t xml:space="preserve"> </w:t>
      </w:r>
      <w:r w:rsidR="00361204" w:rsidRPr="003261FD">
        <w:rPr>
          <w:bCs/>
          <w:color w:val="000000" w:themeColor="text1"/>
          <w:spacing w:val="-6"/>
        </w:rPr>
        <w:t>3</w:t>
      </w:r>
      <w:r w:rsidRPr="003261FD">
        <w:rPr>
          <w:bCs/>
          <w:color w:val="000000" w:themeColor="text1"/>
          <w:spacing w:val="-6"/>
        </w:rPr>
        <w:t>4</w:t>
      </w:r>
      <w:r w:rsidR="00483F3F" w:rsidRPr="003261FD">
        <w:rPr>
          <w:bCs/>
          <w:color w:val="000000" w:themeColor="text1"/>
          <w:spacing w:val="-6"/>
        </w:rPr>
        <w:t xml:space="preserve"> </w:t>
      </w:r>
      <w:r w:rsidRPr="003261FD">
        <w:rPr>
          <w:bCs/>
          <w:color w:val="000000" w:themeColor="text1"/>
          <w:spacing w:val="-6"/>
        </w:rPr>
        <w:t xml:space="preserve">and Section III, </w:t>
      </w:r>
      <w:r w:rsidR="00483F3F" w:rsidRPr="003261FD">
        <w:rPr>
          <w:bCs/>
        </w:rPr>
        <w:t>Evaluation and Qualification Criteria</w:t>
      </w:r>
      <w:r w:rsidRPr="003261FD">
        <w:rPr>
          <w:bCs/>
          <w:color w:val="000000" w:themeColor="text1"/>
          <w:spacing w:val="-6"/>
        </w:rPr>
        <w:t>, Sub-Factor 4.2.</w:t>
      </w:r>
    </w:p>
    <w:p w:rsidR="0097115F" w:rsidRPr="003261FD" w:rsidRDefault="0097115F" w:rsidP="00F20AF4">
      <w:pPr>
        <w:pStyle w:val="Style11"/>
        <w:tabs>
          <w:tab w:val="left" w:pos="720"/>
        </w:tabs>
        <w:spacing w:before="240" w:after="240" w:line="240" w:lineRule="auto"/>
        <w:ind w:right="144" w:firstLine="72"/>
        <w:rPr>
          <w:bCs/>
          <w:i/>
          <w:iCs/>
          <w:color w:val="000000" w:themeColor="text1"/>
          <w:spacing w:val="-2"/>
        </w:rPr>
      </w:pPr>
      <w:r w:rsidRPr="003261FD">
        <w:rPr>
          <w:bCs/>
          <w:color w:val="000000" w:themeColor="text1"/>
          <w:spacing w:val="-2"/>
        </w:rPr>
        <w:t>1.</w:t>
      </w:r>
      <w:r w:rsidRPr="003261FD">
        <w:rPr>
          <w:bCs/>
          <w:color w:val="000000" w:themeColor="text1"/>
          <w:spacing w:val="-2"/>
        </w:rPr>
        <w:tab/>
        <w:t xml:space="preserve">Key Activity No One: </w:t>
      </w:r>
      <w:r w:rsidRPr="003261FD">
        <w:rPr>
          <w:bCs/>
          <w:i/>
          <w:iCs/>
          <w:color w:val="000000" w:themeColor="text1"/>
          <w:spacing w:val="2"/>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383B05" w:rsidRPr="003261FD" w:rsidTr="00796CC9">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rPr>
                <w:color w:val="000000" w:themeColor="text1"/>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right="1177"/>
              <w:jc w:val="right"/>
              <w:rPr>
                <w:b/>
                <w:bCs/>
                <w:color w:val="000000" w:themeColor="text1"/>
                <w:spacing w:val="12"/>
                <w:sz w:val="22"/>
                <w:szCs w:val="22"/>
              </w:rPr>
            </w:pPr>
            <w:r w:rsidRPr="003261FD">
              <w:rPr>
                <w:b/>
                <w:bCs/>
                <w:color w:val="000000" w:themeColor="text1"/>
                <w:spacing w:val="12"/>
                <w:sz w:val="22"/>
                <w:szCs w:val="22"/>
              </w:rPr>
              <w:t>Information</w:t>
            </w:r>
          </w:p>
        </w:tc>
      </w:tr>
      <w:tr w:rsidR="00383B05" w:rsidRPr="003261FD" w:rsidTr="00864A6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43"/>
              <w:rPr>
                <w:bCs/>
                <w:color w:val="000000" w:themeColor="text1"/>
                <w:spacing w:val="-8"/>
                <w:sz w:val="22"/>
                <w:szCs w:val="22"/>
              </w:rPr>
            </w:pPr>
            <w:r w:rsidRPr="003261FD">
              <w:rPr>
                <w:bCs/>
                <w:color w:val="000000" w:themeColor="text1"/>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284"/>
              <w:rPr>
                <w:bCs/>
                <w:i/>
                <w:iCs/>
                <w:color w:val="000000" w:themeColor="text1"/>
                <w:spacing w:val="2"/>
                <w:sz w:val="22"/>
                <w:szCs w:val="22"/>
              </w:rPr>
            </w:pPr>
          </w:p>
        </w:tc>
      </w:tr>
      <w:tr w:rsidR="00383B05" w:rsidRPr="003261FD" w:rsidTr="00864A6C">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43"/>
              <w:rPr>
                <w:bCs/>
                <w:color w:val="000000" w:themeColor="text1"/>
                <w:spacing w:val="-10"/>
                <w:sz w:val="22"/>
                <w:szCs w:val="22"/>
              </w:rPr>
            </w:pPr>
            <w:r w:rsidRPr="003261FD">
              <w:rPr>
                <w:bCs/>
                <w:color w:val="000000" w:themeColor="text1"/>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164"/>
              <w:rPr>
                <w:bCs/>
                <w:i/>
                <w:iCs/>
                <w:color w:val="000000" w:themeColor="text1"/>
                <w:spacing w:val="2"/>
                <w:sz w:val="22"/>
                <w:szCs w:val="22"/>
              </w:rPr>
            </w:pPr>
          </w:p>
        </w:tc>
      </w:tr>
      <w:tr w:rsidR="00383B05" w:rsidRPr="003261FD" w:rsidTr="00864A6C">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43"/>
              <w:rPr>
                <w:bCs/>
                <w:color w:val="000000" w:themeColor="text1"/>
                <w:spacing w:val="-2"/>
                <w:sz w:val="22"/>
                <w:szCs w:val="22"/>
              </w:rPr>
            </w:pPr>
            <w:r w:rsidRPr="003261FD">
              <w:rPr>
                <w:bCs/>
                <w:color w:val="000000" w:themeColor="text1"/>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164"/>
              <w:rPr>
                <w:bCs/>
                <w:i/>
                <w:iCs/>
                <w:color w:val="000000" w:themeColor="text1"/>
                <w:spacing w:val="2"/>
                <w:sz w:val="22"/>
                <w:szCs w:val="22"/>
              </w:rPr>
            </w:pPr>
          </w:p>
        </w:tc>
      </w:tr>
      <w:tr w:rsidR="00383B05" w:rsidRPr="003261FD" w:rsidTr="00864A6C">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43"/>
              <w:rPr>
                <w:bCs/>
                <w:color w:val="000000" w:themeColor="text1"/>
                <w:spacing w:val="-2"/>
                <w:sz w:val="22"/>
                <w:szCs w:val="22"/>
              </w:rPr>
            </w:pPr>
            <w:r w:rsidRPr="003261FD">
              <w:rPr>
                <w:bCs/>
                <w:color w:val="000000" w:themeColor="text1"/>
                <w:spacing w:val="-2"/>
                <w:sz w:val="22"/>
                <w:szCs w:val="22"/>
              </w:rPr>
              <w:t>Role in Contract</w:t>
            </w:r>
          </w:p>
          <w:p w:rsidR="00ED0C65" w:rsidRPr="003261FD" w:rsidRDefault="00ED0C65" w:rsidP="00F20AF4">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ED0C65" w:rsidRPr="003261FD" w:rsidRDefault="00ED0C65" w:rsidP="00F20AF4">
            <w:pPr>
              <w:spacing w:before="40" w:after="40"/>
              <w:ind w:right="250"/>
              <w:jc w:val="center"/>
              <w:rPr>
                <w:bCs/>
                <w:color w:val="000000" w:themeColor="text1"/>
                <w:spacing w:val="-4"/>
              </w:rPr>
            </w:pPr>
            <w:r w:rsidRPr="003261FD">
              <w:rPr>
                <w:bCs/>
                <w:color w:val="000000" w:themeColor="text1"/>
                <w:spacing w:val="-4"/>
              </w:rPr>
              <w:t>Prime Contractor</w:t>
            </w:r>
          </w:p>
          <w:p w:rsidR="00ED0C65" w:rsidRPr="003261FD" w:rsidRDefault="00ED0C65" w:rsidP="00F20AF4">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ED0C65" w:rsidRPr="003261FD" w:rsidRDefault="00ED0C65" w:rsidP="00F20AF4">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rsidR="00ED0C65" w:rsidRPr="003261FD" w:rsidRDefault="00ED0C65" w:rsidP="00F20AF4">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ED0C65" w:rsidRPr="003261FD" w:rsidRDefault="00ED0C65" w:rsidP="00F20AF4">
            <w:pPr>
              <w:spacing w:before="40" w:after="40"/>
              <w:jc w:val="center"/>
              <w:rPr>
                <w:bCs/>
                <w:color w:val="000000" w:themeColor="text1"/>
                <w:spacing w:val="-4"/>
              </w:rPr>
            </w:pPr>
            <w:r w:rsidRPr="003261FD">
              <w:rPr>
                <w:bCs/>
                <w:color w:val="000000" w:themeColor="text1"/>
                <w:spacing w:val="-4"/>
              </w:rPr>
              <w:t>Management Contractor</w:t>
            </w:r>
          </w:p>
          <w:p w:rsidR="00ED0C65" w:rsidRPr="003261FD" w:rsidRDefault="00ED0C65" w:rsidP="00F20AF4">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ED0C65" w:rsidRPr="003261FD" w:rsidRDefault="00ED0C65" w:rsidP="00F20AF4">
            <w:pPr>
              <w:spacing w:before="40" w:after="40"/>
              <w:jc w:val="center"/>
              <w:rPr>
                <w:bCs/>
                <w:color w:val="000000" w:themeColor="text1"/>
                <w:spacing w:val="-4"/>
              </w:rPr>
            </w:pPr>
            <w:r w:rsidRPr="003261FD">
              <w:rPr>
                <w:bCs/>
                <w:color w:val="000000" w:themeColor="text1"/>
                <w:spacing w:val="-4"/>
              </w:rPr>
              <w:t xml:space="preserve">Sub-contractor </w:t>
            </w:r>
          </w:p>
          <w:p w:rsidR="00ED0C65" w:rsidRPr="003261FD" w:rsidRDefault="00ED0C65" w:rsidP="00F20AF4">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383B05" w:rsidRPr="003261FD" w:rsidTr="00864A6C">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48"/>
              <w:rPr>
                <w:bCs/>
                <w:color w:val="000000" w:themeColor="text1"/>
                <w:spacing w:val="-11"/>
                <w:sz w:val="22"/>
                <w:szCs w:val="22"/>
              </w:rPr>
            </w:pPr>
            <w:r w:rsidRPr="003261FD">
              <w:rPr>
                <w:bCs/>
                <w:color w:val="000000" w:themeColor="text1"/>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ED0C65" w:rsidRPr="003261FD" w:rsidRDefault="00ED0C65" w:rsidP="00F20AF4">
            <w:pPr>
              <w:spacing w:before="40" w:after="40"/>
              <w:ind w:left="48"/>
              <w:rPr>
                <w:bCs/>
                <w:i/>
                <w:iCs/>
                <w:color w:val="000000" w:themeColor="text1"/>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ED0C65" w:rsidRPr="003261FD" w:rsidRDefault="00ED0C65" w:rsidP="00F20AF4">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383B05" w:rsidRPr="003261FD" w:rsidTr="00864A6C">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ED0C65" w:rsidRPr="003261FD" w:rsidRDefault="00ED0C65" w:rsidP="00F20AF4">
            <w:pPr>
              <w:spacing w:before="40" w:after="40"/>
              <w:ind w:left="48"/>
              <w:jc w:val="left"/>
              <w:rPr>
                <w:bCs/>
                <w:color w:val="000000" w:themeColor="text1"/>
                <w:sz w:val="22"/>
                <w:szCs w:val="22"/>
              </w:rPr>
            </w:pPr>
            <w:r w:rsidRPr="003261FD">
              <w:rPr>
                <w:bCs/>
                <w:color w:val="000000" w:themeColor="text1"/>
                <w:sz w:val="22"/>
                <w:szCs w:val="22"/>
              </w:rPr>
              <w:t>Quantity (Volume, number or rate of production, as applicable) performed under the contract per year or part of the year</w:t>
            </w:r>
          </w:p>
          <w:p w:rsidR="00ED0C65" w:rsidRPr="003261FD" w:rsidRDefault="00ED0C65" w:rsidP="00F20AF4">
            <w:pPr>
              <w:spacing w:before="40" w:after="40"/>
              <w:ind w:left="48"/>
              <w:rPr>
                <w:bCs/>
                <w:color w:val="000000" w:themeColor="text1"/>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24"/>
              <w:jc w:val="center"/>
              <w:rPr>
                <w:bCs/>
                <w:iCs/>
                <w:color w:val="000000" w:themeColor="text1"/>
                <w:spacing w:val="2"/>
                <w:sz w:val="22"/>
                <w:szCs w:val="22"/>
              </w:rPr>
            </w:pPr>
            <w:r w:rsidRPr="003261FD">
              <w:rPr>
                <w:bCs/>
                <w:iCs/>
                <w:color w:val="000000" w:themeColor="text1"/>
                <w:spacing w:val="2"/>
                <w:sz w:val="22"/>
                <w:szCs w:val="22"/>
              </w:rPr>
              <w:t>Total quantity in the contract</w:t>
            </w:r>
          </w:p>
          <w:p w:rsidR="00ED0C65" w:rsidRPr="003261FD" w:rsidRDefault="00ED0C65" w:rsidP="00F20AF4">
            <w:pPr>
              <w:spacing w:before="40" w:after="40"/>
              <w:ind w:left="24"/>
              <w:jc w:val="center"/>
              <w:rPr>
                <w:bCs/>
                <w:iCs/>
                <w:color w:val="000000" w:themeColor="text1"/>
                <w:spacing w:val="2"/>
                <w:sz w:val="22"/>
                <w:szCs w:val="22"/>
              </w:rPr>
            </w:pPr>
            <w:r w:rsidRPr="003261FD">
              <w:rPr>
                <w:bCs/>
                <w:iCs/>
                <w:color w:val="000000" w:themeColor="text1"/>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 xml:space="preserve">Percentage </w:t>
            </w:r>
          </w:p>
          <w:p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participation</w:t>
            </w:r>
          </w:p>
          <w:p w:rsidR="00ED0C65" w:rsidRPr="003261FD" w:rsidRDefault="00ED0C65" w:rsidP="00F20AF4">
            <w:pPr>
              <w:spacing w:before="40" w:after="40"/>
              <w:jc w:val="center"/>
              <w:rPr>
                <w:bCs/>
                <w:iCs/>
                <w:color w:val="000000" w:themeColor="text1"/>
                <w:spacing w:val="2"/>
                <w:sz w:val="22"/>
                <w:szCs w:val="22"/>
              </w:rPr>
            </w:pPr>
            <w:r w:rsidRPr="003261FD">
              <w:rPr>
                <w:bCs/>
                <w:iCs/>
                <w:color w:val="000000" w:themeColor="text1"/>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21"/>
              <w:jc w:val="center"/>
              <w:rPr>
                <w:bCs/>
                <w:iCs/>
                <w:color w:val="000000" w:themeColor="text1"/>
                <w:spacing w:val="2"/>
                <w:sz w:val="22"/>
                <w:szCs w:val="22"/>
              </w:rPr>
            </w:pPr>
            <w:r w:rsidRPr="003261FD">
              <w:rPr>
                <w:bCs/>
                <w:iCs/>
                <w:color w:val="000000" w:themeColor="text1"/>
                <w:spacing w:val="2"/>
                <w:sz w:val="22"/>
                <w:szCs w:val="22"/>
              </w:rPr>
              <w:t xml:space="preserve">Actual Quantity Performed </w:t>
            </w:r>
          </w:p>
          <w:p w:rsidR="00ED0C65" w:rsidRPr="003261FD" w:rsidRDefault="00ED0C65" w:rsidP="00F20AF4">
            <w:pPr>
              <w:spacing w:before="40" w:after="40"/>
              <w:ind w:left="21"/>
              <w:jc w:val="center"/>
              <w:rPr>
                <w:bCs/>
                <w:i/>
                <w:iCs/>
                <w:color w:val="000000" w:themeColor="text1"/>
                <w:spacing w:val="2"/>
                <w:sz w:val="22"/>
                <w:szCs w:val="22"/>
              </w:rPr>
            </w:pPr>
            <w:r w:rsidRPr="003261FD">
              <w:rPr>
                <w:bCs/>
                <w:iCs/>
                <w:color w:val="000000" w:themeColor="text1"/>
                <w:spacing w:val="2"/>
                <w:sz w:val="22"/>
                <w:szCs w:val="22"/>
              </w:rPr>
              <w:t>(i) x (ii)</w:t>
            </w:r>
            <w:r w:rsidRPr="003261FD">
              <w:rPr>
                <w:bCs/>
                <w:i/>
                <w:iCs/>
                <w:color w:val="000000" w:themeColor="text1"/>
                <w:spacing w:val="2"/>
                <w:sz w:val="22"/>
                <w:szCs w:val="22"/>
              </w:rPr>
              <w:t xml:space="preserve"> </w:t>
            </w:r>
          </w:p>
        </w:tc>
      </w:tr>
      <w:tr w:rsidR="00383B05" w:rsidRPr="003261FD"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jc w:val="center"/>
              <w:rPr>
                <w:bCs/>
                <w:i/>
                <w:iCs/>
                <w:color w:val="000000" w:themeColor="text1"/>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rsidTr="00864A6C">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D0C65" w:rsidRPr="003261FD" w:rsidRDefault="00ED0C65" w:rsidP="00F20AF4">
            <w:pPr>
              <w:spacing w:before="40" w:after="40"/>
              <w:ind w:left="48"/>
              <w:jc w:val="center"/>
              <w:rPr>
                <w:bCs/>
                <w:color w:val="000000" w:themeColor="text1"/>
                <w:sz w:val="22"/>
                <w:szCs w:val="22"/>
              </w:rPr>
            </w:pPr>
            <w:r w:rsidRPr="003261FD">
              <w:rPr>
                <w:bCs/>
                <w:color w:val="000000" w:themeColor="text1"/>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ED0C65" w:rsidRPr="003261FD" w:rsidRDefault="00ED0C65" w:rsidP="00F20AF4">
            <w:pPr>
              <w:spacing w:before="40" w:after="40"/>
              <w:ind w:left="24"/>
              <w:jc w:val="center"/>
              <w:rPr>
                <w:bCs/>
                <w:i/>
                <w:iCs/>
                <w:color w:val="000000" w:themeColor="text1"/>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ED0C65" w:rsidRPr="003261FD" w:rsidRDefault="00ED0C65" w:rsidP="00F20AF4">
            <w:pPr>
              <w:spacing w:before="40" w:after="40"/>
              <w:jc w:val="center"/>
              <w:rPr>
                <w:bCs/>
                <w:i/>
                <w:iCs/>
                <w:color w:val="000000" w:themeColor="text1"/>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ED0C65" w:rsidRPr="003261FD" w:rsidRDefault="00ED0C65" w:rsidP="00F20AF4">
            <w:pPr>
              <w:spacing w:before="40" w:after="40"/>
              <w:ind w:left="21"/>
              <w:jc w:val="center"/>
              <w:rPr>
                <w:bCs/>
                <w:i/>
                <w:iCs/>
                <w:color w:val="000000" w:themeColor="text1"/>
                <w:spacing w:val="2"/>
                <w:sz w:val="22"/>
                <w:szCs w:val="22"/>
              </w:rPr>
            </w:pPr>
          </w:p>
        </w:tc>
      </w:tr>
      <w:tr w:rsidR="00383B05" w:rsidRPr="003261FD" w:rsidTr="00864A6C">
        <w:trPr>
          <w:trHeight w:hRule="exact" w:val="901"/>
        </w:trPr>
        <w:tc>
          <w:tcPr>
            <w:tcW w:w="3835" w:type="dxa"/>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jc w:val="center"/>
              <w:rPr>
                <w:i/>
                <w:iCs/>
                <w:color w:val="000000" w:themeColor="text1"/>
                <w:spacing w:val="-4"/>
                <w:sz w:val="22"/>
                <w:szCs w:val="22"/>
              </w:rPr>
            </w:pPr>
            <w:r w:rsidRPr="003261FD">
              <w:rPr>
                <w:b/>
                <w:bCs/>
                <w:color w:val="000000" w:themeColor="text1"/>
                <w:spacing w:val="4"/>
                <w:sz w:val="26"/>
                <w:szCs w:val="26"/>
              </w:rPr>
              <w:t xml:space="preserve"> </w:t>
            </w:r>
          </w:p>
        </w:tc>
      </w:tr>
      <w:tr w:rsidR="00ED0C65" w:rsidRPr="003261FD" w:rsidTr="00864A6C">
        <w:trPr>
          <w:trHeight w:val="1507"/>
        </w:trPr>
        <w:tc>
          <w:tcPr>
            <w:tcW w:w="3835" w:type="dxa"/>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Address:</w:t>
            </w:r>
          </w:p>
          <w:p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Telephone/fax number</w:t>
            </w:r>
          </w:p>
          <w:p w:rsidR="00ED0C65" w:rsidRPr="003261FD" w:rsidRDefault="00ED0C65" w:rsidP="00F20AF4">
            <w:pPr>
              <w:spacing w:before="40" w:after="40"/>
              <w:ind w:left="26"/>
              <w:rPr>
                <w:color w:val="000000" w:themeColor="text1"/>
                <w:spacing w:val="-4"/>
                <w:sz w:val="22"/>
                <w:szCs w:val="22"/>
              </w:rPr>
            </w:pPr>
            <w:r w:rsidRPr="003261FD">
              <w:rPr>
                <w:color w:val="000000" w:themeColor="text1"/>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ED0C65" w:rsidRPr="003261FD" w:rsidRDefault="00ED0C65" w:rsidP="00F20AF4">
            <w:pPr>
              <w:spacing w:before="40" w:after="40"/>
              <w:rPr>
                <w:i/>
                <w:iCs/>
                <w:color w:val="000000" w:themeColor="text1"/>
                <w:spacing w:val="-4"/>
                <w:sz w:val="22"/>
                <w:szCs w:val="22"/>
              </w:rPr>
            </w:pPr>
          </w:p>
        </w:tc>
      </w:tr>
    </w:tbl>
    <w:p w:rsidR="00ED0C65" w:rsidRPr="003261FD" w:rsidRDefault="00ED0C65" w:rsidP="00F20AF4">
      <w:pPr>
        <w:pStyle w:val="Style11"/>
        <w:tabs>
          <w:tab w:val="left" w:pos="720"/>
        </w:tabs>
        <w:spacing w:after="72" w:line="240" w:lineRule="auto"/>
        <w:ind w:right="144" w:firstLine="72"/>
        <w:rPr>
          <w:bCs/>
          <w:i/>
          <w:iCs/>
          <w:color w:val="000000" w:themeColor="text1"/>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2230D2" w:rsidRPr="003261FD" w:rsidTr="002230D2">
        <w:trPr>
          <w:trHeight w:hRule="exact" w:val="801"/>
        </w:trPr>
        <w:tc>
          <w:tcPr>
            <w:tcW w:w="3870" w:type="dxa"/>
            <w:tcBorders>
              <w:top w:val="single" w:sz="2" w:space="0" w:color="auto"/>
              <w:left w:val="single" w:sz="2" w:space="0" w:color="auto"/>
              <w:bottom w:val="single" w:sz="2" w:space="0" w:color="auto"/>
              <w:right w:val="single" w:sz="2" w:space="0" w:color="auto"/>
            </w:tcBorders>
          </w:tcPr>
          <w:p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3261FD" w:rsidRDefault="002230D2" w:rsidP="00F20AF4">
            <w:pPr>
              <w:spacing w:before="168"/>
              <w:jc w:val="center"/>
              <w:rPr>
                <w:b/>
                <w:bCs/>
                <w:color w:val="000000" w:themeColor="text1"/>
                <w:spacing w:val="4"/>
                <w:sz w:val="26"/>
                <w:szCs w:val="26"/>
              </w:rPr>
            </w:pPr>
            <w:r w:rsidRPr="003261FD">
              <w:rPr>
                <w:b/>
                <w:bCs/>
                <w:color w:val="000000" w:themeColor="text1"/>
                <w:spacing w:val="4"/>
                <w:sz w:val="26"/>
                <w:szCs w:val="26"/>
              </w:rPr>
              <w:t>Information</w:t>
            </w:r>
          </w:p>
        </w:tc>
      </w:tr>
      <w:tr w:rsidR="002230D2" w:rsidRPr="003261FD" w:rsidTr="002230D2">
        <w:trPr>
          <w:trHeight w:hRule="exact" w:val="878"/>
        </w:trPr>
        <w:tc>
          <w:tcPr>
            <w:tcW w:w="3870" w:type="dxa"/>
            <w:tcBorders>
              <w:top w:val="single" w:sz="2" w:space="0" w:color="auto"/>
              <w:left w:val="single" w:sz="2" w:space="0" w:color="auto"/>
              <w:bottom w:val="single" w:sz="2" w:space="0" w:color="auto"/>
              <w:right w:val="single" w:sz="2" w:space="0" w:color="auto"/>
            </w:tcBorders>
          </w:tcPr>
          <w:p w:rsidR="002230D2" w:rsidRPr="003261FD" w:rsidRDefault="002230D2" w:rsidP="00F20AF4">
            <w:pPr>
              <w:ind w:left="26"/>
              <w:jc w:val="left"/>
              <w:rPr>
                <w:color w:val="000000" w:themeColor="text1"/>
                <w:spacing w:val="-4"/>
              </w:rPr>
            </w:pPr>
            <w:r w:rsidRPr="003261FD">
              <w:rPr>
                <w:color w:val="000000" w:themeColor="text1"/>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2230D2" w:rsidRPr="003261FD" w:rsidRDefault="002230D2" w:rsidP="00F20AF4">
            <w:pPr>
              <w:ind w:left="26"/>
              <w:rPr>
                <w:color w:val="000000" w:themeColor="text1"/>
                <w:spacing w:val="-4"/>
              </w:rPr>
            </w:pPr>
          </w:p>
        </w:tc>
      </w:tr>
      <w:tr w:rsidR="002230D2" w:rsidRPr="003261FD"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3261FD" w:rsidRDefault="002230D2" w:rsidP="00F20AF4">
            <w:pPr>
              <w:rPr>
                <w:i/>
                <w:iCs/>
                <w:color w:val="000000" w:themeColor="text1"/>
                <w:spacing w:val="-4"/>
              </w:rPr>
            </w:pPr>
          </w:p>
          <w:p w:rsidR="002230D2" w:rsidRPr="003261FD" w:rsidRDefault="002230D2" w:rsidP="00F20AF4">
            <w:pPr>
              <w:rPr>
                <w:i/>
                <w:iCs/>
                <w:color w:val="000000" w:themeColor="text1"/>
                <w:spacing w:val="-4"/>
              </w:rPr>
            </w:pPr>
          </w:p>
        </w:tc>
      </w:tr>
      <w:tr w:rsidR="002230D2" w:rsidRPr="003261FD"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3261FD" w:rsidRDefault="002230D2" w:rsidP="00F20AF4">
            <w:pPr>
              <w:rPr>
                <w:color w:val="000000" w:themeColor="text1"/>
              </w:rPr>
            </w:pPr>
          </w:p>
        </w:tc>
      </w:tr>
      <w:tr w:rsidR="002230D2" w:rsidRPr="003261FD" w:rsidTr="002230D2">
        <w:trPr>
          <w:trHeight w:hRule="exact" w:val="706"/>
        </w:trPr>
        <w:tc>
          <w:tcPr>
            <w:tcW w:w="3870" w:type="dxa"/>
            <w:tcBorders>
              <w:top w:val="single" w:sz="2" w:space="0" w:color="auto"/>
              <w:left w:val="single" w:sz="2" w:space="0" w:color="auto"/>
              <w:bottom w:val="single" w:sz="2" w:space="0" w:color="auto"/>
              <w:right w:val="single" w:sz="2" w:space="0" w:color="auto"/>
            </w:tcBorders>
          </w:tcPr>
          <w:p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3261FD" w:rsidRDefault="002230D2" w:rsidP="00F20AF4">
            <w:pPr>
              <w:rPr>
                <w:color w:val="000000" w:themeColor="text1"/>
              </w:rPr>
            </w:pPr>
          </w:p>
        </w:tc>
      </w:tr>
      <w:tr w:rsidR="002230D2" w:rsidRPr="003261FD" w:rsidTr="002230D2">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3261FD" w:rsidRDefault="002230D2" w:rsidP="00F20AF4">
            <w:pPr>
              <w:rPr>
                <w:color w:val="000000" w:themeColor="text1"/>
              </w:rPr>
            </w:pPr>
          </w:p>
        </w:tc>
      </w:tr>
      <w:tr w:rsidR="002230D2" w:rsidRPr="003261FD" w:rsidTr="002230D2">
        <w:trPr>
          <w:trHeight w:hRule="exact" w:val="816"/>
        </w:trPr>
        <w:tc>
          <w:tcPr>
            <w:tcW w:w="3870" w:type="dxa"/>
            <w:tcBorders>
              <w:top w:val="single" w:sz="2" w:space="0" w:color="auto"/>
              <w:left w:val="single" w:sz="2" w:space="0" w:color="auto"/>
              <w:bottom w:val="single" w:sz="2" w:space="0" w:color="auto"/>
              <w:right w:val="single" w:sz="2" w:space="0" w:color="auto"/>
            </w:tcBorders>
          </w:tcPr>
          <w:p w:rsidR="002230D2" w:rsidRPr="003261FD" w:rsidRDefault="002230D2" w:rsidP="00F20AF4">
            <w:pPr>
              <w:rPr>
                <w:color w:val="000000" w:themeColor="text1"/>
              </w:rPr>
            </w:pPr>
          </w:p>
        </w:tc>
        <w:tc>
          <w:tcPr>
            <w:tcW w:w="5400" w:type="dxa"/>
            <w:tcBorders>
              <w:top w:val="single" w:sz="2" w:space="0" w:color="auto"/>
              <w:left w:val="single" w:sz="2" w:space="0" w:color="auto"/>
              <w:bottom w:val="single" w:sz="2" w:space="0" w:color="auto"/>
              <w:right w:val="single" w:sz="2" w:space="0" w:color="auto"/>
            </w:tcBorders>
          </w:tcPr>
          <w:p w:rsidR="002230D2" w:rsidRPr="003261FD" w:rsidRDefault="002230D2" w:rsidP="00F20AF4">
            <w:pPr>
              <w:rPr>
                <w:color w:val="000000" w:themeColor="text1"/>
              </w:rPr>
            </w:pPr>
          </w:p>
        </w:tc>
      </w:tr>
    </w:tbl>
    <w:p w:rsidR="002230D2" w:rsidRPr="003261FD" w:rsidRDefault="002230D2" w:rsidP="00F20AF4">
      <w:pPr>
        <w:rPr>
          <w:color w:val="000000" w:themeColor="text1"/>
          <w:spacing w:val="-4"/>
        </w:rPr>
      </w:pPr>
      <w:r w:rsidRPr="003261FD">
        <w:rPr>
          <w:color w:val="000000" w:themeColor="text1"/>
          <w:spacing w:val="-4"/>
        </w:rPr>
        <w:t xml:space="preserve">2. Activity No. Two </w:t>
      </w:r>
    </w:p>
    <w:p w:rsidR="002230D2" w:rsidRPr="003261FD" w:rsidRDefault="002230D2" w:rsidP="00F20AF4">
      <w:pPr>
        <w:pStyle w:val="Style20"/>
        <w:spacing w:before="0" w:after="120" w:line="240" w:lineRule="auto"/>
        <w:rPr>
          <w:color w:val="000000" w:themeColor="text1"/>
          <w:spacing w:val="-4"/>
        </w:rPr>
      </w:pPr>
      <w:r w:rsidRPr="003261FD">
        <w:rPr>
          <w:color w:val="000000" w:themeColor="text1"/>
          <w:spacing w:val="-4"/>
        </w:rPr>
        <w:t>3. …………………</w:t>
      </w:r>
    </w:p>
    <w:p w:rsidR="0097115F" w:rsidRPr="003261FD" w:rsidRDefault="0097115F" w:rsidP="00F20AF4">
      <w:pPr>
        <w:spacing w:after="468" w:line="576" w:lineRule="exact"/>
        <w:jc w:val="center"/>
        <w:rPr>
          <w:b/>
          <w:bCs/>
          <w:color w:val="000000" w:themeColor="text1"/>
          <w:spacing w:val="6"/>
          <w:sz w:val="46"/>
          <w:szCs w:val="46"/>
        </w:rPr>
        <w:sectPr w:rsidR="0097115F" w:rsidRPr="003261FD" w:rsidSect="00103464">
          <w:headerReference w:type="even" r:id="rId37"/>
          <w:headerReference w:type="default" r:id="rId38"/>
          <w:footnotePr>
            <w:numRestart w:val="eachSect"/>
          </w:footnotePr>
          <w:endnotePr>
            <w:numFmt w:val="decimal"/>
          </w:endnotePr>
          <w:type w:val="oddPage"/>
          <w:pgSz w:w="12240" w:h="15840"/>
          <w:pgMar w:top="1440" w:right="1440" w:bottom="1440" w:left="1440" w:header="720" w:footer="720" w:gutter="0"/>
          <w:cols w:space="720"/>
          <w:noEndnote/>
        </w:sectPr>
      </w:pPr>
    </w:p>
    <w:tbl>
      <w:tblPr>
        <w:tblW w:w="0" w:type="auto"/>
        <w:tblLayout w:type="fixed"/>
        <w:tblLook w:val="0000" w:firstRow="0" w:lastRow="0" w:firstColumn="0" w:lastColumn="0" w:noHBand="0" w:noVBand="0"/>
      </w:tblPr>
      <w:tblGrid>
        <w:gridCol w:w="9198"/>
      </w:tblGrid>
      <w:tr w:rsidR="00383B05" w:rsidRPr="003261FD">
        <w:trPr>
          <w:trHeight w:val="900"/>
        </w:trPr>
        <w:tc>
          <w:tcPr>
            <w:tcW w:w="9198" w:type="dxa"/>
            <w:vAlign w:val="center"/>
          </w:tcPr>
          <w:p w:rsidR="006309F7" w:rsidRPr="003261FD" w:rsidRDefault="006309F7" w:rsidP="00F20AF4">
            <w:pPr>
              <w:pStyle w:val="SectionVHeader"/>
              <w:spacing w:after="241"/>
              <w:rPr>
                <w:color w:val="000000" w:themeColor="text1"/>
                <w:lang w:val="en-US"/>
              </w:rPr>
            </w:pPr>
            <w:bookmarkStart w:id="687" w:name="_Toc163966138"/>
            <w:bookmarkStart w:id="688" w:name="_Toc333564319"/>
            <w:bookmarkStart w:id="689" w:name="_Toc473814146"/>
            <w:r w:rsidRPr="003261FD">
              <w:rPr>
                <w:color w:val="000000" w:themeColor="text1"/>
                <w:lang w:val="en-US"/>
              </w:rPr>
              <w:t xml:space="preserve">Form of </w:t>
            </w:r>
            <w:r w:rsidR="00F25823" w:rsidRPr="003261FD">
              <w:rPr>
                <w:color w:val="000000" w:themeColor="text1"/>
                <w:lang w:val="en-US"/>
              </w:rPr>
              <w:t>Bid</w:t>
            </w:r>
            <w:r w:rsidRPr="003261FD">
              <w:rPr>
                <w:color w:val="000000" w:themeColor="text1"/>
                <w:lang w:val="en-US"/>
              </w:rPr>
              <w:t xml:space="preserve"> Security</w:t>
            </w:r>
            <w:bookmarkEnd w:id="687"/>
            <w:bookmarkEnd w:id="688"/>
            <w:r w:rsidR="00A116FF" w:rsidRPr="003261FD">
              <w:rPr>
                <w:color w:val="000000" w:themeColor="text1"/>
                <w:lang w:val="en-US"/>
              </w:rPr>
              <w:t xml:space="preserve"> </w:t>
            </w:r>
            <w:r w:rsidR="005800C9" w:rsidRPr="003261FD">
              <w:rPr>
                <w:color w:val="000000" w:themeColor="text1"/>
                <w:lang w:val="en-US"/>
              </w:rPr>
              <w:t xml:space="preserve">- </w:t>
            </w:r>
            <w:r w:rsidR="00A116FF" w:rsidRPr="003261FD">
              <w:rPr>
                <w:color w:val="000000" w:themeColor="text1"/>
                <w:lang w:val="en-US"/>
              </w:rPr>
              <w:t>Demand Guarantee</w:t>
            </w:r>
            <w:bookmarkEnd w:id="689"/>
          </w:p>
        </w:tc>
      </w:tr>
    </w:tbl>
    <w:p w:rsidR="00AB5704" w:rsidRPr="003261FD" w:rsidRDefault="00AB5704" w:rsidP="00F20AF4">
      <w:pPr>
        <w:pStyle w:val="NormalWeb"/>
        <w:rPr>
          <w:rFonts w:ascii="Times New Roman" w:hAnsi="Times New Roman"/>
          <w:i/>
          <w:color w:val="000000" w:themeColor="text1"/>
        </w:rPr>
      </w:pPr>
    </w:p>
    <w:p w:rsidR="006309F7" w:rsidRPr="003261FD" w:rsidRDefault="006309F7" w:rsidP="00F20AF4">
      <w:pPr>
        <w:pStyle w:val="NormalWeb"/>
        <w:spacing w:before="240" w:beforeAutospacing="0" w:after="120" w:afterAutospacing="0"/>
        <w:rPr>
          <w:color w:val="000000" w:themeColor="text1"/>
        </w:rPr>
      </w:pPr>
      <w:r w:rsidRPr="003261FD">
        <w:rPr>
          <w:rFonts w:ascii="Times New Roman" w:hAnsi="Times New Roman"/>
          <w:b/>
          <w:color w:val="000000" w:themeColor="text1"/>
        </w:rPr>
        <w:t xml:space="preserve">Beneficiary:  </w:t>
      </w:r>
      <w:r w:rsidRPr="003261FD">
        <w:rPr>
          <w:rFonts w:ascii="Times New Roman" w:hAnsi="Times New Roman"/>
          <w:color w:val="000000" w:themeColor="text1"/>
        </w:rPr>
        <w:t xml:space="preserve">__________________________ </w:t>
      </w:r>
    </w:p>
    <w:p w:rsidR="00AF68FC" w:rsidRPr="003261FD" w:rsidRDefault="005B241F" w:rsidP="00F20AF4">
      <w:pPr>
        <w:pStyle w:val="NormalWeb"/>
        <w:spacing w:before="240" w:beforeAutospacing="0" w:after="120" w:afterAutospacing="0"/>
        <w:rPr>
          <w:b/>
          <w:color w:val="000000" w:themeColor="text1"/>
        </w:rPr>
      </w:pPr>
      <w:r w:rsidRPr="003261FD">
        <w:rPr>
          <w:rFonts w:ascii="Times New Roman" w:hAnsi="Times New Roman"/>
          <w:b/>
          <w:color w:val="000000" w:themeColor="text1"/>
        </w:rPr>
        <w:t xml:space="preserve">Request for Bids </w:t>
      </w:r>
      <w:r w:rsidR="00ED3E0D" w:rsidRPr="003261FD">
        <w:rPr>
          <w:rFonts w:ascii="Times New Roman" w:hAnsi="Times New Roman"/>
          <w:b/>
          <w:color w:val="000000" w:themeColor="text1"/>
        </w:rPr>
        <w:t>No:</w:t>
      </w:r>
      <w:r w:rsidR="00AF68FC" w:rsidRPr="003261FD">
        <w:rPr>
          <w:rFonts w:ascii="Times New Roman" w:hAnsi="Times New Roman"/>
          <w:b/>
          <w:color w:val="000000" w:themeColor="text1"/>
        </w:rPr>
        <w:t xml:space="preserve"> </w:t>
      </w:r>
      <w:r w:rsidR="00EF5D85" w:rsidRPr="003261FD">
        <w:rPr>
          <w:rFonts w:ascii="Times New Roman" w:hAnsi="Times New Roman" w:cs="Times New Roman"/>
          <w:color w:val="000000" w:themeColor="text1"/>
        </w:rPr>
        <w:t>________________________________________</w:t>
      </w:r>
      <w:r w:rsidR="00ED3E0D" w:rsidRPr="003261FD">
        <w:rPr>
          <w:rFonts w:ascii="Times New Roman" w:hAnsi="Times New Roman" w:cs="Times New Roman"/>
          <w:b/>
          <w:color w:val="000000" w:themeColor="text1"/>
        </w:rPr>
        <w:t xml:space="preserve"> </w:t>
      </w:r>
    </w:p>
    <w:p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Date:</w:t>
      </w:r>
      <w:r w:rsidRPr="003261FD">
        <w:rPr>
          <w:rFonts w:ascii="Times New Roman" w:hAnsi="Times New Roman"/>
          <w:color w:val="000000" w:themeColor="text1"/>
        </w:rPr>
        <w:t xml:space="preserve">  __________________________ </w:t>
      </w:r>
    </w:p>
    <w:p w:rsidR="006309F7" w:rsidRPr="003261FD" w:rsidRDefault="00F25823"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BID</w:t>
      </w:r>
      <w:r w:rsidR="006309F7" w:rsidRPr="003261FD">
        <w:rPr>
          <w:rFonts w:ascii="Times New Roman" w:hAnsi="Times New Roman"/>
          <w:b/>
          <w:color w:val="000000" w:themeColor="text1"/>
        </w:rPr>
        <w:t xml:space="preserve"> GUARANTEE No.:</w:t>
      </w:r>
      <w:r w:rsidR="006309F7" w:rsidRPr="003261FD">
        <w:rPr>
          <w:rFonts w:ascii="Times New Roman" w:hAnsi="Times New Roman"/>
          <w:color w:val="000000" w:themeColor="text1"/>
        </w:rPr>
        <w:t xml:space="preserve"> __________________________ </w:t>
      </w:r>
    </w:p>
    <w:p w:rsidR="00AF68FC" w:rsidRPr="003261FD" w:rsidRDefault="00AF68FC"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 xml:space="preserve">Guarantor:  </w:t>
      </w:r>
      <w:r w:rsidR="00EF5D85" w:rsidRPr="003261FD">
        <w:rPr>
          <w:rFonts w:ascii="Times New Roman" w:hAnsi="Times New Roman"/>
          <w:color w:val="000000" w:themeColor="text1"/>
        </w:rPr>
        <w:t>________________________________________________</w:t>
      </w:r>
    </w:p>
    <w:p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We have been informed that __________________________ (hereinafter called "the </w:t>
      </w:r>
      <w:r w:rsidR="00AF68FC" w:rsidRPr="003261FD">
        <w:rPr>
          <w:rFonts w:ascii="Times New Roman" w:hAnsi="Times New Roman"/>
          <w:color w:val="000000" w:themeColor="text1"/>
        </w:rPr>
        <w:t>Applicant</w:t>
      </w:r>
      <w:r w:rsidRPr="003261FD">
        <w:rPr>
          <w:rFonts w:ascii="Times New Roman" w:hAnsi="Times New Roman"/>
          <w:color w:val="000000" w:themeColor="text1"/>
        </w:rPr>
        <w:t xml:space="preserve">") has submitted </w:t>
      </w:r>
      <w:r w:rsidR="005065F4" w:rsidRPr="003261FD">
        <w:rPr>
          <w:rFonts w:ascii="Times New Roman" w:hAnsi="Times New Roman"/>
          <w:color w:val="000000" w:themeColor="text1"/>
        </w:rPr>
        <w:t xml:space="preserve">or will submit </w:t>
      </w:r>
      <w:r w:rsidRPr="003261FD">
        <w:rPr>
          <w:rFonts w:ascii="Times New Roman" w:hAnsi="Times New Roman"/>
          <w:color w:val="000000" w:themeColor="text1"/>
        </w:rPr>
        <w:t xml:space="preserve">to </w:t>
      </w:r>
      <w:r w:rsidR="005065F4"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its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(hereinafter called "the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for the execution of ________________ under </w:t>
      </w:r>
      <w:r w:rsidR="00B24349" w:rsidRPr="003261FD">
        <w:rPr>
          <w:rFonts w:ascii="Times New Roman" w:hAnsi="Times New Roman"/>
          <w:color w:val="000000" w:themeColor="text1"/>
        </w:rPr>
        <w:t xml:space="preserve">Request for Bids </w:t>
      </w:r>
      <w:r w:rsidRPr="003261FD">
        <w:rPr>
          <w:rFonts w:ascii="Times New Roman" w:hAnsi="Times New Roman"/>
          <w:color w:val="000000" w:themeColor="text1"/>
        </w:rPr>
        <w:t xml:space="preserve">No. ___________ (“the </w:t>
      </w:r>
      <w:r w:rsidR="00784CD7" w:rsidRPr="003261FD">
        <w:rPr>
          <w:rFonts w:ascii="Times New Roman" w:hAnsi="Times New Roman"/>
          <w:color w:val="000000" w:themeColor="text1"/>
        </w:rPr>
        <w:t>RFB</w:t>
      </w:r>
      <w:r w:rsidRPr="003261FD">
        <w:rPr>
          <w:rFonts w:ascii="Times New Roman" w:hAnsi="Times New Roman"/>
          <w:color w:val="000000" w:themeColor="text1"/>
        </w:rPr>
        <w:t xml:space="preserve">”). </w:t>
      </w:r>
    </w:p>
    <w:p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Furthermore, we understand that, according to </w:t>
      </w:r>
      <w:r w:rsidR="008C2FB9" w:rsidRPr="003261FD">
        <w:rPr>
          <w:rFonts w:ascii="Times New Roman" w:hAnsi="Times New Roman"/>
          <w:color w:val="000000" w:themeColor="text1"/>
        </w:rPr>
        <w:t xml:space="preserve">the Beneficiary’s </w:t>
      </w:r>
      <w:r w:rsidRPr="003261FD">
        <w:rPr>
          <w:rFonts w:ascii="Times New Roman" w:hAnsi="Times New Roman"/>
          <w:color w:val="000000" w:themeColor="text1"/>
        </w:rPr>
        <w:t xml:space="preserve">conditions,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s must be supported by a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guarantee.</w:t>
      </w:r>
    </w:p>
    <w:p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At the request of the </w:t>
      </w:r>
      <w:r w:rsidR="00AF68FC" w:rsidRPr="003261FD">
        <w:rPr>
          <w:rFonts w:ascii="Times New Roman" w:hAnsi="Times New Roman"/>
          <w:color w:val="000000" w:themeColor="text1"/>
        </w:rPr>
        <w:t>Applicant</w:t>
      </w:r>
      <w:r w:rsidRPr="003261FD">
        <w:rPr>
          <w:rFonts w:ascii="Times New Roman" w:hAnsi="Times New Roman"/>
          <w:color w:val="000000" w:themeColor="text1"/>
        </w:rPr>
        <w:t xml:space="preserve">, </w:t>
      </w:r>
      <w:r w:rsidR="00941A94" w:rsidRPr="003261FD">
        <w:rPr>
          <w:rFonts w:ascii="Times New Roman" w:hAnsi="Times New Roman"/>
          <w:color w:val="000000" w:themeColor="text1"/>
        </w:rPr>
        <w:t>we,</w:t>
      </w:r>
      <w:r w:rsidR="008C2FB9" w:rsidRPr="003261FD">
        <w:rPr>
          <w:rFonts w:ascii="Times New Roman" w:hAnsi="Times New Roman"/>
          <w:color w:val="000000" w:themeColor="text1"/>
        </w:rPr>
        <w:t xml:space="preserve"> as Guarantor,</w:t>
      </w:r>
      <w:r w:rsidRPr="003261FD">
        <w:rPr>
          <w:rFonts w:ascii="Times New Roman" w:hAnsi="Times New Roman"/>
          <w:color w:val="000000" w:themeColor="text1"/>
        </w:rPr>
        <w:t xml:space="preserve"> hereby irrevocably undertake to pay </w:t>
      </w:r>
      <w:r w:rsidR="008C2FB9"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any sum or sums not exceeding in total an amount of ___________ </w:t>
      </w:r>
      <w:r w:rsidRPr="003261FD">
        <w:rPr>
          <w:rFonts w:ascii="Times New Roman" w:hAnsi="Times New Roman"/>
          <w:i/>
          <w:color w:val="000000" w:themeColor="text1"/>
        </w:rPr>
        <w:t xml:space="preserve"> </w:t>
      </w:r>
      <w:r w:rsidRPr="003261FD">
        <w:rPr>
          <w:rFonts w:ascii="Times New Roman" w:hAnsi="Times New Roman"/>
          <w:color w:val="000000" w:themeColor="text1"/>
        </w:rPr>
        <w:t xml:space="preserve"> (____________) upon receipt by us of </w:t>
      </w:r>
      <w:r w:rsidR="008C2FB9" w:rsidRPr="003261FD">
        <w:rPr>
          <w:rFonts w:ascii="Times New Roman" w:hAnsi="Times New Roman"/>
          <w:color w:val="000000" w:themeColor="text1"/>
        </w:rPr>
        <w:t xml:space="preserve">the Beneficiary’s </w:t>
      </w:r>
      <w:r w:rsidR="005065F4" w:rsidRPr="003261FD">
        <w:rPr>
          <w:rFonts w:ascii="Times New Roman" w:hAnsi="Times New Roman"/>
          <w:color w:val="000000" w:themeColor="text1"/>
        </w:rPr>
        <w:t>complying</w:t>
      </w:r>
      <w:r w:rsidR="00EE277C" w:rsidRPr="003261FD">
        <w:rPr>
          <w:rFonts w:ascii="Times New Roman" w:hAnsi="Times New Roman"/>
          <w:color w:val="000000" w:themeColor="text1"/>
        </w:rPr>
        <w:t xml:space="preserve"> demand,</w:t>
      </w:r>
      <w:r w:rsidR="005065F4" w:rsidRPr="003261FD">
        <w:rPr>
          <w:rFonts w:ascii="Times New Roman" w:hAnsi="Times New Roman"/>
          <w:color w:val="000000" w:themeColor="text1"/>
        </w:rPr>
        <w:t xml:space="preserve"> supported by the Beneficiary’s statement, whether in the demand itself or a separate signed document accompanying or identifying the demand, stating </w:t>
      </w:r>
      <w:r w:rsidR="00EE277C" w:rsidRPr="003261FD">
        <w:rPr>
          <w:rFonts w:ascii="Times New Roman" w:hAnsi="Times New Roman"/>
          <w:color w:val="000000" w:themeColor="text1"/>
        </w:rPr>
        <w:t xml:space="preserve">that either </w:t>
      </w:r>
      <w:r w:rsidRPr="003261FD">
        <w:rPr>
          <w:rFonts w:ascii="Times New Roman" w:hAnsi="Times New Roman"/>
          <w:color w:val="000000" w:themeColor="text1"/>
        </w:rPr>
        <w:t xml:space="preserve">the </w:t>
      </w:r>
      <w:r w:rsidR="00AF68FC" w:rsidRPr="003261FD">
        <w:rPr>
          <w:rFonts w:ascii="Times New Roman" w:hAnsi="Times New Roman"/>
          <w:color w:val="000000" w:themeColor="text1"/>
        </w:rPr>
        <w:t>Applicant</w:t>
      </w:r>
      <w:r w:rsidRPr="003261FD">
        <w:rPr>
          <w:rFonts w:ascii="Times New Roman" w:hAnsi="Times New Roman"/>
          <w:color w:val="000000" w:themeColor="text1"/>
        </w:rPr>
        <w:t>:</w:t>
      </w:r>
    </w:p>
    <w:p w:rsidR="006309F7" w:rsidRPr="003261FD" w:rsidRDefault="006309F7" w:rsidP="00F20AF4">
      <w:pPr>
        <w:pStyle w:val="NormalWeb"/>
        <w:tabs>
          <w:tab w:val="left" w:pos="540"/>
        </w:tabs>
        <w:spacing w:before="240" w:beforeAutospacing="0" w:after="120" w:afterAutospacing="0"/>
        <w:ind w:left="540" w:right="90" w:hanging="540"/>
        <w:jc w:val="both"/>
        <w:rPr>
          <w:rFonts w:ascii="Times New Roman" w:hAnsi="Times New Roman"/>
          <w:color w:val="000000" w:themeColor="text1"/>
        </w:rPr>
      </w:pPr>
      <w:r w:rsidRPr="003261FD">
        <w:rPr>
          <w:rFonts w:ascii="Times New Roman" w:hAnsi="Times New Roman"/>
          <w:color w:val="000000" w:themeColor="text1"/>
        </w:rPr>
        <w:t xml:space="preserve">(a) </w:t>
      </w:r>
      <w:r w:rsidRPr="003261FD">
        <w:rPr>
          <w:rFonts w:ascii="Times New Roman" w:hAnsi="Times New Roman"/>
          <w:color w:val="000000" w:themeColor="text1"/>
        </w:rPr>
        <w:tab/>
        <w:t xml:space="preserve">has withdrawn its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during the period of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validity </w:t>
      </w:r>
      <w:r w:rsidR="00EE277C" w:rsidRPr="003261FD">
        <w:rPr>
          <w:rFonts w:ascii="Times New Roman" w:hAnsi="Times New Roman"/>
          <w:color w:val="000000" w:themeColor="text1"/>
        </w:rPr>
        <w:t xml:space="preserve">set forth in the </w:t>
      </w:r>
      <w:r w:rsidR="00AF68FC" w:rsidRPr="003261FD">
        <w:rPr>
          <w:rFonts w:ascii="Times New Roman" w:hAnsi="Times New Roman"/>
          <w:color w:val="000000" w:themeColor="text1"/>
        </w:rPr>
        <w:t>Applicant</w:t>
      </w:r>
      <w:r w:rsidR="00EE277C" w:rsidRPr="003261FD">
        <w:rPr>
          <w:rFonts w:ascii="Times New Roman" w:hAnsi="Times New Roman"/>
          <w:color w:val="000000" w:themeColor="text1"/>
        </w:rPr>
        <w:t xml:space="preserve">’s </w:t>
      </w:r>
      <w:r w:rsidR="008C2FB9" w:rsidRPr="003261FD">
        <w:rPr>
          <w:rFonts w:ascii="Times New Roman" w:hAnsi="Times New Roman"/>
          <w:color w:val="000000" w:themeColor="text1"/>
        </w:rPr>
        <w:t xml:space="preserve">Letter </w:t>
      </w:r>
      <w:r w:rsidRPr="003261FD">
        <w:rPr>
          <w:rFonts w:ascii="Times New Roman" w:hAnsi="Times New Roman"/>
          <w:color w:val="000000" w:themeColor="text1"/>
        </w:rPr>
        <w:t xml:space="preserve">of </w:t>
      </w:r>
      <w:r w:rsidR="00F25823" w:rsidRPr="003261FD">
        <w:rPr>
          <w:rFonts w:ascii="Times New Roman" w:hAnsi="Times New Roman"/>
          <w:color w:val="000000" w:themeColor="text1"/>
        </w:rPr>
        <w:t>Bid</w:t>
      </w:r>
      <w:r w:rsidR="00EE277C" w:rsidRPr="003261FD">
        <w:rPr>
          <w:rFonts w:ascii="Times New Roman" w:hAnsi="Times New Roman"/>
          <w:color w:val="000000" w:themeColor="text1"/>
        </w:rPr>
        <w:t xml:space="preserve"> (“the </w:t>
      </w:r>
      <w:r w:rsidR="00F25823" w:rsidRPr="003261FD">
        <w:rPr>
          <w:rFonts w:ascii="Times New Roman" w:hAnsi="Times New Roman"/>
          <w:color w:val="000000" w:themeColor="text1"/>
        </w:rPr>
        <w:t>Bid</w:t>
      </w:r>
      <w:r w:rsidR="00EE277C" w:rsidRPr="003261FD">
        <w:rPr>
          <w:rFonts w:ascii="Times New Roman" w:hAnsi="Times New Roman"/>
          <w:color w:val="000000" w:themeColor="text1"/>
        </w:rPr>
        <w:t xml:space="preserve"> Validity Period”)</w:t>
      </w:r>
      <w:r w:rsidR="008C2FB9" w:rsidRPr="003261FD">
        <w:rPr>
          <w:rFonts w:ascii="Times New Roman" w:hAnsi="Times New Roman"/>
          <w:color w:val="000000" w:themeColor="text1"/>
        </w:rPr>
        <w:t>, or any extension thereto provided by the Applicant</w:t>
      </w:r>
      <w:r w:rsidRPr="003261FD">
        <w:rPr>
          <w:rFonts w:ascii="Times New Roman" w:hAnsi="Times New Roman"/>
          <w:color w:val="000000" w:themeColor="text1"/>
        </w:rPr>
        <w:t>; or</w:t>
      </w:r>
    </w:p>
    <w:p w:rsidR="006309F7" w:rsidRPr="003261FD" w:rsidRDefault="006309F7" w:rsidP="00F20AF4">
      <w:pPr>
        <w:pStyle w:val="NormalWeb"/>
        <w:tabs>
          <w:tab w:val="left" w:pos="540"/>
        </w:tabs>
        <w:spacing w:before="240" w:beforeAutospacing="0" w:after="120" w:afterAutospacing="0"/>
        <w:ind w:left="540" w:hanging="540"/>
        <w:jc w:val="both"/>
        <w:rPr>
          <w:rFonts w:ascii="Times New Roman" w:hAnsi="Times New Roman"/>
          <w:color w:val="000000" w:themeColor="text1"/>
        </w:rPr>
      </w:pPr>
      <w:r w:rsidRPr="003261FD">
        <w:rPr>
          <w:rFonts w:ascii="Times New Roman" w:hAnsi="Times New Roman"/>
          <w:color w:val="000000" w:themeColor="text1"/>
        </w:rPr>
        <w:t xml:space="preserve">(b) </w:t>
      </w:r>
      <w:r w:rsidRPr="003261FD">
        <w:rPr>
          <w:rFonts w:ascii="Times New Roman" w:hAnsi="Times New Roman"/>
          <w:color w:val="000000" w:themeColor="text1"/>
        </w:rPr>
        <w:tab/>
        <w:t xml:space="preserve">having been notified of the acceptance of its </w:t>
      </w:r>
      <w:r w:rsidR="00F25823" w:rsidRPr="003261FD">
        <w:rPr>
          <w:rFonts w:ascii="Times New Roman" w:hAnsi="Times New Roman"/>
          <w:color w:val="000000" w:themeColor="text1"/>
        </w:rPr>
        <w:t>Bid</w:t>
      </w:r>
      <w:r w:rsidRPr="003261FD">
        <w:rPr>
          <w:rFonts w:ascii="Times New Roman" w:hAnsi="Times New Roman"/>
          <w:color w:val="000000" w:themeColor="text1"/>
        </w:rPr>
        <w:t xml:space="preserve"> by the </w:t>
      </w:r>
      <w:r w:rsidR="008C2FB9" w:rsidRPr="003261FD">
        <w:rPr>
          <w:rFonts w:ascii="Times New Roman" w:hAnsi="Times New Roman"/>
          <w:color w:val="000000" w:themeColor="text1"/>
        </w:rPr>
        <w:t xml:space="preserve">Beneficiary </w:t>
      </w:r>
      <w:r w:rsidRPr="003261FD">
        <w:rPr>
          <w:rFonts w:ascii="Times New Roman" w:hAnsi="Times New Roman"/>
          <w:color w:val="000000" w:themeColor="text1"/>
        </w:rPr>
        <w:t>during the</w:t>
      </w:r>
      <w:r w:rsidR="00EE277C" w:rsidRPr="003261FD">
        <w:rPr>
          <w:rFonts w:ascii="Times New Roman" w:hAnsi="Times New Roman"/>
          <w:color w:val="000000" w:themeColor="text1"/>
        </w:rPr>
        <w:t xml:space="preserve"> </w:t>
      </w:r>
      <w:r w:rsidR="00F25823" w:rsidRPr="003261FD">
        <w:rPr>
          <w:rFonts w:ascii="Times New Roman" w:hAnsi="Times New Roman"/>
          <w:color w:val="000000" w:themeColor="text1"/>
        </w:rPr>
        <w:t>Bid</w:t>
      </w:r>
      <w:r w:rsidR="00EE277C" w:rsidRPr="003261FD">
        <w:rPr>
          <w:rFonts w:ascii="Times New Roman" w:hAnsi="Times New Roman"/>
          <w:color w:val="000000" w:themeColor="text1"/>
        </w:rPr>
        <w:t xml:space="preserve"> Validity Period or any extension thereto provided by the Applicant</w:t>
      </w:r>
      <w:r w:rsidRPr="003261FD">
        <w:rPr>
          <w:rFonts w:ascii="Times New Roman" w:hAnsi="Times New Roman"/>
          <w:color w:val="000000" w:themeColor="text1"/>
        </w:rPr>
        <w:t xml:space="preserve">, (i) </w:t>
      </w:r>
      <w:r w:rsidR="00EE277C" w:rsidRPr="003261FD">
        <w:rPr>
          <w:rFonts w:ascii="Times New Roman" w:hAnsi="Times New Roman"/>
          <w:color w:val="000000" w:themeColor="text1"/>
        </w:rPr>
        <w:t>has failed to execute the contract a</w:t>
      </w:r>
      <w:r w:rsidRPr="003261FD">
        <w:rPr>
          <w:rFonts w:ascii="Times New Roman" w:hAnsi="Times New Roman"/>
          <w:color w:val="000000" w:themeColor="text1"/>
        </w:rPr>
        <w:t>greement</w:t>
      </w:r>
      <w:r w:rsidR="00EE277C" w:rsidRPr="003261FD">
        <w:rPr>
          <w:rFonts w:ascii="Times New Roman" w:hAnsi="Times New Roman"/>
          <w:color w:val="000000" w:themeColor="text1"/>
        </w:rPr>
        <w:t>,</w:t>
      </w:r>
      <w:r w:rsidRPr="003261FD">
        <w:rPr>
          <w:rFonts w:ascii="Times New Roman" w:hAnsi="Times New Roman"/>
          <w:color w:val="000000" w:themeColor="text1"/>
        </w:rPr>
        <w:t xml:space="preserve"> or (ii) </w:t>
      </w:r>
      <w:r w:rsidR="00EE277C" w:rsidRPr="003261FD">
        <w:rPr>
          <w:rFonts w:ascii="Times New Roman" w:hAnsi="Times New Roman"/>
          <w:color w:val="000000" w:themeColor="text1"/>
        </w:rPr>
        <w:t xml:space="preserve">has </w:t>
      </w:r>
      <w:r w:rsidRPr="003261FD">
        <w:rPr>
          <w:rFonts w:ascii="Times New Roman" w:hAnsi="Times New Roman"/>
          <w:color w:val="000000" w:themeColor="text1"/>
        </w:rPr>
        <w:t>fa</w:t>
      </w:r>
      <w:r w:rsidR="00EE277C" w:rsidRPr="003261FD">
        <w:rPr>
          <w:rFonts w:ascii="Times New Roman" w:hAnsi="Times New Roman"/>
          <w:color w:val="000000" w:themeColor="text1"/>
        </w:rPr>
        <w:t>iled</w:t>
      </w:r>
      <w:r w:rsidR="009421A2" w:rsidRPr="003261FD">
        <w:rPr>
          <w:rFonts w:ascii="Times New Roman" w:hAnsi="Times New Roman"/>
          <w:color w:val="000000" w:themeColor="text1"/>
        </w:rPr>
        <w:t xml:space="preserve"> to furnish the Performance S</w:t>
      </w:r>
      <w:r w:rsidRPr="003261FD">
        <w:rPr>
          <w:rFonts w:ascii="Times New Roman" w:hAnsi="Times New Roman"/>
          <w:color w:val="000000" w:themeColor="text1"/>
        </w:rPr>
        <w:t xml:space="preserve">ecurity </w:t>
      </w:r>
      <w:r w:rsidR="009421A2" w:rsidRPr="003261FD">
        <w:rPr>
          <w:rFonts w:ascii="Times New Roman" w:eastAsia="Times New Roman" w:hAnsi="Times New Roman" w:cs="Times New Roman"/>
        </w:rPr>
        <w:t xml:space="preserve">and, if </w:t>
      </w:r>
      <w:r w:rsidR="007A5399" w:rsidRPr="003261FD">
        <w:rPr>
          <w:rFonts w:ascii="Times New Roman" w:eastAsia="Times New Roman" w:hAnsi="Times New Roman" w:cs="Times New Roman"/>
        </w:rPr>
        <w:t>required</w:t>
      </w:r>
      <w:r w:rsidR="009421A2" w:rsidRPr="003261FD">
        <w:rPr>
          <w:rFonts w:ascii="Times New Roman" w:eastAsia="Times New Roman" w:hAnsi="Times New Roman" w:cs="Times New Roman"/>
        </w:rPr>
        <w:t xml:space="preserve">, </w:t>
      </w:r>
      <w:r w:rsidR="002A10DD" w:rsidRPr="003261FD">
        <w:rPr>
          <w:rFonts w:ascii="Times New Roman" w:eastAsia="Times New Roman" w:hAnsi="Times New Roman" w:cs="Times New Roman"/>
        </w:rPr>
        <w:t xml:space="preserve">the </w:t>
      </w:r>
      <w:r w:rsidR="009421A2" w:rsidRPr="003261FD">
        <w:rPr>
          <w:rFonts w:ascii="Times New Roman" w:eastAsia="Times New Roman" w:hAnsi="Times New Roman" w:cs="Times New Roman"/>
        </w:rPr>
        <w:t xml:space="preserve">Environmental, Social, Health and Safety (ESHS) Performance Security, </w:t>
      </w:r>
      <w:r w:rsidRPr="003261FD">
        <w:rPr>
          <w:rFonts w:ascii="Times New Roman" w:hAnsi="Times New Roman"/>
          <w:color w:val="000000" w:themeColor="text1"/>
        </w:rPr>
        <w:t xml:space="preserve">in accordance with the </w:t>
      </w:r>
      <w:r w:rsidR="008C2FB9" w:rsidRPr="003261FD">
        <w:rPr>
          <w:rFonts w:ascii="Times New Roman" w:hAnsi="Times New Roman"/>
          <w:color w:val="000000" w:themeColor="text1"/>
        </w:rPr>
        <w:t xml:space="preserve">Instructions to </w:t>
      </w:r>
      <w:r w:rsidR="00F25823" w:rsidRPr="003261FD">
        <w:rPr>
          <w:rFonts w:ascii="Times New Roman" w:hAnsi="Times New Roman"/>
          <w:color w:val="000000" w:themeColor="text1"/>
        </w:rPr>
        <w:t>Bid</w:t>
      </w:r>
      <w:r w:rsidR="008C2FB9" w:rsidRPr="003261FD">
        <w:rPr>
          <w:rFonts w:ascii="Times New Roman" w:hAnsi="Times New Roman"/>
          <w:color w:val="000000" w:themeColor="text1"/>
        </w:rPr>
        <w:t xml:space="preserve">ders (“ITB”) of the Beneficiary’s </w:t>
      </w:r>
      <w:r w:rsidR="00F20AF4" w:rsidRPr="003261FD">
        <w:rPr>
          <w:rFonts w:ascii="Times New Roman" w:hAnsi="Times New Roman"/>
          <w:color w:val="000000" w:themeColor="text1"/>
        </w:rPr>
        <w:t>Bidding document</w:t>
      </w:r>
      <w:r w:rsidRPr="003261FD">
        <w:rPr>
          <w:rFonts w:ascii="Times New Roman" w:hAnsi="Times New Roman"/>
          <w:color w:val="000000" w:themeColor="text1"/>
        </w:rPr>
        <w:t>.</w:t>
      </w:r>
    </w:p>
    <w:p w:rsidR="006309F7" w:rsidRPr="003261FD" w:rsidRDefault="00B24349" w:rsidP="00F20AF4">
      <w:pPr>
        <w:pStyle w:val="NormalWeb"/>
        <w:spacing w:before="240" w:beforeAutospacing="0" w:after="120" w:afterAutospacing="0"/>
        <w:jc w:val="both"/>
        <w:rPr>
          <w:rFonts w:ascii="Times New Roman" w:hAnsi="Times New Roman" w:cs="Times New Roman"/>
          <w:color w:val="000000" w:themeColor="text1"/>
        </w:rPr>
      </w:pPr>
      <w:r w:rsidRPr="003261FD">
        <w:rPr>
          <w:rFonts w:ascii="Times New Roman" w:hAnsi="Times New Roman" w:cs="Times New Roman"/>
          <w:color w:val="000000" w:themeColor="text1"/>
        </w:rPr>
        <w:t>T</w:t>
      </w:r>
      <w:r w:rsidR="002C4ADA" w:rsidRPr="003261FD">
        <w:rPr>
          <w:rFonts w:ascii="Times New Roman" w:hAnsi="Times New Roman" w:cs="Times New Roman"/>
          <w:color w:val="000000" w:themeColor="text1"/>
        </w:rPr>
        <w:t xml:space="preserve">his guarantee will expire: (a) if the Applicant is the successful </w:t>
      </w:r>
      <w:r w:rsidR="00F25823" w:rsidRPr="003261FD">
        <w:rPr>
          <w:rFonts w:ascii="Times New Roman" w:hAnsi="Times New Roman" w:cs="Times New Roman"/>
          <w:color w:val="000000" w:themeColor="text1"/>
        </w:rPr>
        <w:t>Bid</w:t>
      </w:r>
      <w:r w:rsidR="002C4ADA" w:rsidRPr="003261FD">
        <w:rPr>
          <w:rFonts w:ascii="Times New Roman" w:hAnsi="Times New Roman" w:cs="Times New Roman"/>
          <w:color w:val="000000" w:themeColor="text1"/>
        </w:rPr>
        <w:t>der, upon our receipt of copies of the contract agreement s</w:t>
      </w:r>
      <w:r w:rsidR="009421A2" w:rsidRPr="003261FD">
        <w:rPr>
          <w:rFonts w:ascii="Times New Roman" w:hAnsi="Times New Roman" w:cs="Times New Roman"/>
          <w:color w:val="000000" w:themeColor="text1"/>
        </w:rPr>
        <w:t>igned by the Applicant and the Performance S</w:t>
      </w:r>
      <w:r w:rsidR="002C4ADA" w:rsidRPr="003261FD">
        <w:rPr>
          <w:rFonts w:ascii="Times New Roman" w:hAnsi="Times New Roman" w:cs="Times New Roman"/>
          <w:color w:val="000000" w:themeColor="text1"/>
        </w:rPr>
        <w:t>ecurity</w:t>
      </w:r>
      <w:r w:rsidR="009421A2" w:rsidRPr="003261FD">
        <w:rPr>
          <w:rFonts w:ascii="Times New Roman" w:hAnsi="Times New Roman" w:cs="Times New Roman"/>
          <w:color w:val="000000" w:themeColor="text1"/>
        </w:rPr>
        <w:t xml:space="preserve"> </w:t>
      </w:r>
      <w:r w:rsidR="009421A2" w:rsidRPr="003261FD">
        <w:rPr>
          <w:rFonts w:ascii="Times New Roman" w:eastAsia="Times New Roman" w:hAnsi="Times New Roman" w:cs="Times New Roman"/>
        </w:rPr>
        <w:t xml:space="preserve">and, if </w:t>
      </w:r>
      <w:r w:rsidR="007A5399" w:rsidRPr="003261FD">
        <w:rPr>
          <w:rFonts w:ascii="Times New Roman" w:eastAsia="Times New Roman" w:hAnsi="Times New Roman" w:cs="Times New Roman"/>
        </w:rPr>
        <w:t>required</w:t>
      </w:r>
      <w:r w:rsidR="009421A2" w:rsidRPr="003261FD">
        <w:rPr>
          <w:rFonts w:ascii="Times New Roman" w:eastAsia="Times New Roman" w:hAnsi="Times New Roman" w:cs="Times New Roman"/>
        </w:rPr>
        <w:t xml:space="preserve">, </w:t>
      </w:r>
      <w:r w:rsidR="002A10DD" w:rsidRPr="003261FD">
        <w:rPr>
          <w:rFonts w:ascii="Times New Roman" w:eastAsia="Times New Roman" w:hAnsi="Times New Roman" w:cs="Times New Roman"/>
        </w:rPr>
        <w:t xml:space="preserve">the </w:t>
      </w:r>
      <w:r w:rsidR="009421A2" w:rsidRPr="003261FD">
        <w:rPr>
          <w:rFonts w:ascii="Times New Roman" w:eastAsia="Times New Roman" w:hAnsi="Times New Roman" w:cs="Times New Roman"/>
        </w:rPr>
        <w:t>Environmental, Social, Health and Safety (ESHS) Performance Security,</w:t>
      </w:r>
      <w:r w:rsidR="002C4ADA" w:rsidRPr="003261FD">
        <w:rPr>
          <w:rFonts w:ascii="Times New Roman" w:hAnsi="Times New Roman" w:cs="Times New Roman"/>
          <w:color w:val="000000" w:themeColor="text1"/>
        </w:rPr>
        <w:t xml:space="preserve"> issued to the Beneficiary in relation to such contract agreement; or (b) if the Applicant is not the successful </w:t>
      </w:r>
      <w:r w:rsidR="00F25823" w:rsidRPr="003261FD">
        <w:rPr>
          <w:rFonts w:ascii="Times New Roman" w:hAnsi="Times New Roman" w:cs="Times New Roman"/>
          <w:color w:val="000000" w:themeColor="text1"/>
        </w:rPr>
        <w:t>Bid</w:t>
      </w:r>
      <w:r w:rsidR="002C4ADA" w:rsidRPr="003261FD">
        <w:rPr>
          <w:rFonts w:ascii="Times New Roman" w:hAnsi="Times New Roman" w:cs="Times New Roman"/>
          <w:color w:val="000000" w:themeColor="text1"/>
        </w:rPr>
        <w:t xml:space="preserve">der, upon the earlier of (i) our receipt of a copy of the Beneficiary’s notification to the Applicant of the results of the </w:t>
      </w:r>
      <w:r w:rsidR="00F25823" w:rsidRPr="003261FD">
        <w:rPr>
          <w:rFonts w:ascii="Times New Roman" w:hAnsi="Times New Roman" w:cs="Times New Roman"/>
          <w:color w:val="000000" w:themeColor="text1"/>
        </w:rPr>
        <w:t>Bid</w:t>
      </w:r>
      <w:r w:rsidR="002C4ADA" w:rsidRPr="003261FD">
        <w:rPr>
          <w:rFonts w:ascii="Times New Roman" w:hAnsi="Times New Roman" w:cs="Times New Roman"/>
          <w:color w:val="000000" w:themeColor="text1"/>
        </w:rPr>
        <w:t>ding process; or (ii)</w:t>
      </w:r>
      <w:r w:rsidR="002C4ADA" w:rsidRPr="003261FD">
        <w:rPr>
          <w:rFonts w:ascii="Times New Roman" w:hAnsi="Times New Roman" w:cs="Times New Roman"/>
          <w:i/>
          <w:color w:val="000000" w:themeColor="text1"/>
        </w:rPr>
        <w:t xml:space="preserve"> </w:t>
      </w:r>
      <w:r w:rsidR="002C4ADA" w:rsidRPr="003261FD">
        <w:rPr>
          <w:rFonts w:ascii="Times New Roman" w:hAnsi="Times New Roman" w:cs="Times New Roman"/>
          <w:color w:val="000000" w:themeColor="text1"/>
        </w:rPr>
        <w:t xml:space="preserve">twenty-eight days after the end of the </w:t>
      </w:r>
      <w:r w:rsidR="00F25823" w:rsidRPr="003261FD">
        <w:rPr>
          <w:rFonts w:ascii="Times New Roman" w:hAnsi="Times New Roman" w:cs="Times New Roman"/>
          <w:color w:val="000000" w:themeColor="text1"/>
        </w:rPr>
        <w:t>Bid</w:t>
      </w:r>
      <w:r w:rsidR="002C4ADA" w:rsidRPr="003261FD">
        <w:rPr>
          <w:rFonts w:ascii="Times New Roman" w:hAnsi="Times New Roman" w:cs="Times New Roman"/>
          <w:color w:val="000000" w:themeColor="text1"/>
        </w:rPr>
        <w:t xml:space="preserve"> Validity Period. </w:t>
      </w:r>
    </w:p>
    <w:p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Consequently, any demand for payment under this guarantee must be received by us at the office </w:t>
      </w:r>
      <w:r w:rsidR="008C2FB9" w:rsidRPr="003261FD">
        <w:rPr>
          <w:rFonts w:ascii="Times New Roman" w:hAnsi="Times New Roman"/>
          <w:color w:val="000000" w:themeColor="text1"/>
        </w:rPr>
        <w:t xml:space="preserve">indicated above </w:t>
      </w:r>
      <w:r w:rsidRPr="003261FD">
        <w:rPr>
          <w:rFonts w:ascii="Times New Roman" w:hAnsi="Times New Roman"/>
          <w:color w:val="000000" w:themeColor="text1"/>
        </w:rPr>
        <w:t>on or before that date.</w:t>
      </w:r>
    </w:p>
    <w:p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color w:val="000000" w:themeColor="text1"/>
        </w:rPr>
        <w:t>This guarantee is subject to the Uniform Rules for Demand Guarantees</w:t>
      </w:r>
      <w:r w:rsidR="008C2FB9" w:rsidRPr="003261FD">
        <w:rPr>
          <w:rFonts w:ascii="Times New Roman" w:hAnsi="Times New Roman"/>
          <w:color w:val="000000" w:themeColor="text1"/>
        </w:rPr>
        <w:t xml:space="preserve"> (URDG) 2010 Revision</w:t>
      </w:r>
      <w:r w:rsidRPr="003261FD">
        <w:rPr>
          <w:rFonts w:ascii="Times New Roman" w:hAnsi="Times New Roman"/>
          <w:color w:val="000000" w:themeColor="text1"/>
        </w:rPr>
        <w:t xml:space="preserve">, ICC Publication No. </w:t>
      </w:r>
      <w:r w:rsidR="008C2FB9" w:rsidRPr="003261FD">
        <w:rPr>
          <w:rFonts w:ascii="Times New Roman" w:hAnsi="Times New Roman"/>
          <w:color w:val="000000" w:themeColor="text1"/>
        </w:rPr>
        <w:t>7</w:t>
      </w:r>
      <w:r w:rsidRPr="003261FD">
        <w:rPr>
          <w:rFonts w:ascii="Times New Roman" w:hAnsi="Times New Roman"/>
          <w:color w:val="000000" w:themeColor="text1"/>
        </w:rPr>
        <w:t>58.</w:t>
      </w:r>
    </w:p>
    <w:p w:rsidR="006309F7" w:rsidRPr="003261FD" w:rsidRDefault="006309F7" w:rsidP="00F20AF4">
      <w:pPr>
        <w:pStyle w:val="NormalWeb"/>
        <w:spacing w:before="240" w:beforeAutospacing="0" w:after="120" w:afterAutospacing="0"/>
        <w:jc w:val="center"/>
        <w:rPr>
          <w:rFonts w:ascii="Times New Roman" w:hAnsi="Times New Roman"/>
          <w:color w:val="000000" w:themeColor="text1"/>
        </w:rPr>
      </w:pPr>
    </w:p>
    <w:p w:rsidR="006309F7" w:rsidRPr="003261FD" w:rsidRDefault="006309F7" w:rsidP="00F20AF4">
      <w:pPr>
        <w:pStyle w:val="NormalWeb"/>
        <w:spacing w:before="240" w:beforeAutospacing="0" w:after="120" w:afterAutospacing="0"/>
        <w:rPr>
          <w:rFonts w:ascii="Times New Roman" w:hAnsi="Times New Roman"/>
          <w:color w:val="000000" w:themeColor="text1"/>
        </w:rPr>
      </w:pPr>
    </w:p>
    <w:p w:rsidR="006309F7" w:rsidRPr="003261FD" w:rsidRDefault="006309F7" w:rsidP="00F20AF4">
      <w:pPr>
        <w:pStyle w:val="NormalWeb"/>
        <w:spacing w:before="240" w:beforeAutospacing="0" w:after="120" w:afterAutospacing="0"/>
        <w:rPr>
          <w:rFonts w:ascii="Times New Roman" w:hAnsi="Times New Roman"/>
          <w:b/>
          <w:color w:val="000000" w:themeColor="text1"/>
        </w:rPr>
      </w:pPr>
      <w:r w:rsidRPr="003261FD">
        <w:rPr>
          <w:rFonts w:ascii="Times New Roman" w:hAnsi="Times New Roman"/>
          <w:b/>
          <w:color w:val="000000" w:themeColor="text1"/>
        </w:rPr>
        <w:t>_____________________________</w:t>
      </w:r>
    </w:p>
    <w:p w:rsidR="006309F7" w:rsidRPr="003261FD" w:rsidRDefault="006309F7" w:rsidP="00F20AF4">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i/>
          <w:color w:val="000000" w:themeColor="text1"/>
        </w:rPr>
        <w:t>[signature(s)]</w:t>
      </w:r>
    </w:p>
    <w:p w:rsidR="006309F7" w:rsidRPr="003261FD" w:rsidRDefault="006309F7" w:rsidP="00F20AF4">
      <w:pPr>
        <w:pStyle w:val="NormalWeb"/>
        <w:spacing w:before="240" w:beforeAutospacing="0" w:after="120" w:afterAutospacing="0"/>
        <w:rPr>
          <w:rFonts w:ascii="Times New Roman" w:hAnsi="Times New Roman"/>
          <w:i/>
          <w:color w:val="000000" w:themeColor="text1"/>
        </w:rPr>
      </w:pPr>
    </w:p>
    <w:p w:rsidR="009B5064" w:rsidRPr="003261FD" w:rsidRDefault="009B5064" w:rsidP="00F20AF4">
      <w:pPr>
        <w:pStyle w:val="SectionVHeader"/>
        <w:spacing w:before="240" w:after="120"/>
        <w:rPr>
          <w:color w:val="000000" w:themeColor="text1"/>
          <w:lang w:val="en-US"/>
        </w:rPr>
      </w:pPr>
      <w:r w:rsidRPr="003261FD">
        <w:rPr>
          <w:rStyle w:val="Table"/>
          <w:color w:val="000000" w:themeColor="text1"/>
          <w:spacing w:val="-2"/>
          <w:lang w:val="en-US"/>
        </w:rPr>
        <w:br w:type="page"/>
      </w:r>
      <w:bookmarkStart w:id="690" w:name="_Toc125871321"/>
      <w:bookmarkStart w:id="691" w:name="_Toc139856169"/>
      <w:bookmarkStart w:id="692" w:name="_Toc163966139"/>
      <w:bookmarkStart w:id="693" w:name="_Toc333564320"/>
      <w:bookmarkStart w:id="694" w:name="_Toc473814147"/>
      <w:r w:rsidRPr="003261FD">
        <w:rPr>
          <w:color w:val="000000" w:themeColor="text1"/>
          <w:lang w:val="en-US"/>
        </w:rPr>
        <w:t xml:space="preserve">Form of </w:t>
      </w:r>
      <w:r w:rsidR="00F25823" w:rsidRPr="003261FD">
        <w:rPr>
          <w:color w:val="000000" w:themeColor="text1"/>
          <w:lang w:val="en-US"/>
        </w:rPr>
        <w:t>Bid</w:t>
      </w:r>
      <w:r w:rsidRPr="003261FD">
        <w:rPr>
          <w:color w:val="000000" w:themeColor="text1"/>
          <w:lang w:val="en-US"/>
        </w:rPr>
        <w:t>-Securing Declaration</w:t>
      </w:r>
      <w:bookmarkEnd w:id="690"/>
      <w:bookmarkEnd w:id="691"/>
      <w:bookmarkEnd w:id="692"/>
      <w:bookmarkEnd w:id="693"/>
      <w:bookmarkEnd w:id="694"/>
    </w:p>
    <w:p w:rsidR="009B5064" w:rsidRPr="003261FD" w:rsidRDefault="009B5064" w:rsidP="00F20AF4">
      <w:pPr>
        <w:tabs>
          <w:tab w:val="left" w:pos="4968"/>
          <w:tab w:val="left" w:pos="9558"/>
        </w:tabs>
        <w:spacing w:before="240" w:after="120"/>
        <w:rPr>
          <w:iCs/>
          <w:color w:val="000000" w:themeColor="text1"/>
        </w:rPr>
      </w:pPr>
    </w:p>
    <w:p w:rsidR="009B5064" w:rsidRPr="003261FD" w:rsidRDefault="009B5064" w:rsidP="00F20AF4">
      <w:pPr>
        <w:tabs>
          <w:tab w:val="right" w:pos="9360"/>
        </w:tabs>
        <w:spacing w:before="240" w:after="120"/>
        <w:rPr>
          <w:iCs/>
          <w:color w:val="000000" w:themeColor="text1"/>
        </w:rPr>
      </w:pPr>
      <w:r w:rsidRPr="003261FD">
        <w:rPr>
          <w:iCs/>
          <w:color w:val="000000" w:themeColor="text1"/>
        </w:rPr>
        <w:t xml:space="preserve">Date: </w:t>
      </w:r>
      <w:r w:rsidR="00AA2E41" w:rsidRPr="003261FD">
        <w:rPr>
          <w:iCs/>
          <w:color w:val="000000" w:themeColor="text1"/>
        </w:rPr>
        <w:t>________________</w:t>
      </w:r>
    </w:p>
    <w:p w:rsidR="009B5064" w:rsidRPr="003261FD" w:rsidRDefault="00B24349" w:rsidP="00F20AF4">
      <w:pPr>
        <w:tabs>
          <w:tab w:val="right" w:pos="9360"/>
        </w:tabs>
        <w:spacing w:before="240" w:after="120"/>
        <w:ind w:left="720" w:hanging="720"/>
        <w:jc w:val="right"/>
        <w:rPr>
          <w:iCs/>
          <w:color w:val="000000" w:themeColor="text1"/>
        </w:rPr>
      </w:pPr>
      <w:r w:rsidRPr="003261FD">
        <w:rPr>
          <w:iCs/>
          <w:color w:val="000000" w:themeColor="text1"/>
        </w:rPr>
        <w:t xml:space="preserve">RFB </w:t>
      </w:r>
      <w:r w:rsidR="009B5064" w:rsidRPr="003261FD">
        <w:rPr>
          <w:iCs/>
          <w:color w:val="000000" w:themeColor="text1"/>
        </w:rPr>
        <w:t xml:space="preserve">No.: </w:t>
      </w:r>
      <w:r w:rsidR="00AA2E41" w:rsidRPr="003261FD">
        <w:rPr>
          <w:iCs/>
          <w:color w:val="000000" w:themeColor="text1"/>
        </w:rPr>
        <w:t>________________</w:t>
      </w:r>
    </w:p>
    <w:p w:rsidR="009B5064" w:rsidRPr="003261FD" w:rsidRDefault="009B5064" w:rsidP="00F20AF4">
      <w:pPr>
        <w:tabs>
          <w:tab w:val="right" w:pos="9360"/>
        </w:tabs>
        <w:spacing w:before="240" w:after="120"/>
        <w:ind w:left="720" w:hanging="720"/>
        <w:jc w:val="right"/>
        <w:rPr>
          <w:iCs/>
          <w:color w:val="000000" w:themeColor="text1"/>
          <w:sz w:val="28"/>
        </w:rPr>
      </w:pPr>
      <w:r w:rsidRPr="003261FD">
        <w:rPr>
          <w:iCs/>
          <w:color w:val="000000" w:themeColor="text1"/>
        </w:rPr>
        <w:t xml:space="preserve">Alternative No.: </w:t>
      </w:r>
      <w:r w:rsidR="00AA2E41" w:rsidRPr="003261FD">
        <w:rPr>
          <w:iCs/>
          <w:color w:val="000000" w:themeColor="text1"/>
        </w:rPr>
        <w:t>________________</w:t>
      </w:r>
    </w:p>
    <w:p w:rsidR="009B5064" w:rsidRPr="003261FD" w:rsidRDefault="009B5064" w:rsidP="00F20AF4">
      <w:pPr>
        <w:spacing w:before="240" w:after="120"/>
        <w:rPr>
          <w:iCs/>
          <w:color w:val="000000" w:themeColor="text1"/>
        </w:rPr>
      </w:pPr>
    </w:p>
    <w:p w:rsidR="009B5064" w:rsidRPr="003261FD" w:rsidRDefault="009B5064" w:rsidP="00F20AF4">
      <w:pPr>
        <w:spacing w:before="240" w:after="120"/>
        <w:rPr>
          <w:iCs/>
          <w:color w:val="000000" w:themeColor="text1"/>
        </w:rPr>
      </w:pPr>
      <w:r w:rsidRPr="003261FD">
        <w:rPr>
          <w:iCs/>
          <w:color w:val="000000" w:themeColor="text1"/>
        </w:rPr>
        <w:t xml:space="preserve">To: </w:t>
      </w:r>
    </w:p>
    <w:p w:rsidR="009B5064" w:rsidRPr="003261FD" w:rsidRDefault="009B5064" w:rsidP="00F20AF4">
      <w:pPr>
        <w:spacing w:before="240" w:after="120"/>
        <w:rPr>
          <w:iCs/>
          <w:color w:val="000000" w:themeColor="text1"/>
        </w:rPr>
      </w:pPr>
      <w:r w:rsidRPr="003261FD">
        <w:rPr>
          <w:iCs/>
          <w:color w:val="000000" w:themeColor="text1"/>
        </w:rPr>
        <w:t xml:space="preserve">We, the undersigned, declare that: </w:t>
      </w:r>
      <w:r w:rsidRPr="003261FD">
        <w:rPr>
          <w:iCs/>
          <w:color w:val="000000" w:themeColor="text1"/>
        </w:rPr>
        <w:tab/>
      </w:r>
      <w:r w:rsidRPr="003261FD">
        <w:rPr>
          <w:iCs/>
          <w:color w:val="000000" w:themeColor="text1"/>
        </w:rPr>
        <w:tab/>
      </w:r>
      <w:r w:rsidRPr="003261FD">
        <w:rPr>
          <w:iCs/>
          <w:color w:val="000000" w:themeColor="text1"/>
        </w:rPr>
        <w:tab/>
      </w:r>
    </w:p>
    <w:p w:rsidR="009B5064" w:rsidRPr="003261FD"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understand that, according to your conditions,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s must be supported by a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-Securing Declaration.</w:t>
      </w:r>
    </w:p>
    <w:p w:rsidR="009B5064" w:rsidRPr="003261FD"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accept that </w:t>
      </w:r>
      <w:r w:rsidRPr="003261FD">
        <w:rPr>
          <w:rFonts w:ascii="Times New Roman" w:hAnsi="Times New Roman" w:cs="Times New Roman"/>
          <w:iCs/>
          <w:color w:val="000000" w:themeColor="text1"/>
        </w:rPr>
        <w:t xml:space="preserve">we will automatically be suspended from being eligible for </w:t>
      </w:r>
      <w:r w:rsidR="00F25823" w:rsidRPr="003261FD">
        <w:rPr>
          <w:rFonts w:ascii="Times New Roman" w:hAnsi="Times New Roman" w:cs="Times New Roman"/>
          <w:iCs/>
          <w:color w:val="000000" w:themeColor="text1"/>
        </w:rPr>
        <w:t>Bid</w:t>
      </w:r>
      <w:r w:rsidRPr="003261FD">
        <w:rPr>
          <w:rFonts w:ascii="Times New Roman" w:hAnsi="Times New Roman" w:cs="Times New Roman"/>
          <w:iCs/>
          <w:color w:val="000000" w:themeColor="text1"/>
        </w:rPr>
        <w:t>ding</w:t>
      </w:r>
      <w:r w:rsidR="008B288A" w:rsidRPr="003261FD">
        <w:rPr>
          <w:rFonts w:ascii="Times New Roman" w:hAnsi="Times New Roman" w:cs="Times New Roman"/>
          <w:iCs/>
          <w:color w:val="000000" w:themeColor="text1"/>
        </w:rPr>
        <w:t>, or submitting Proposals</w:t>
      </w:r>
      <w:r w:rsidRPr="003261FD">
        <w:rPr>
          <w:rFonts w:ascii="Times New Roman" w:hAnsi="Times New Roman" w:cs="Times New Roman"/>
          <w:iCs/>
          <w:color w:val="000000" w:themeColor="text1"/>
        </w:rPr>
        <w:t xml:space="preserve"> in any contract with the </w:t>
      </w:r>
      <w:r w:rsidR="00AD0606" w:rsidRPr="003261FD">
        <w:rPr>
          <w:rFonts w:ascii="Times New Roman" w:hAnsi="Times New Roman" w:cs="Times New Roman"/>
          <w:iCs/>
          <w:color w:val="000000" w:themeColor="text1"/>
        </w:rPr>
        <w:t xml:space="preserve">Employer </w:t>
      </w:r>
      <w:r w:rsidRPr="003261FD">
        <w:rPr>
          <w:rFonts w:ascii="Times New Roman" w:hAnsi="Times New Roman" w:cs="Times New Roman"/>
          <w:iCs/>
          <w:color w:val="000000" w:themeColor="text1"/>
        </w:rPr>
        <w:t xml:space="preserve">for the period of time of </w:t>
      </w:r>
      <w:r w:rsidR="00AA2E41" w:rsidRPr="003261FD">
        <w:rPr>
          <w:rFonts w:ascii="Times New Roman" w:hAnsi="Times New Roman" w:cs="Times New Roman"/>
          <w:iCs/>
          <w:color w:val="000000" w:themeColor="text1"/>
          <w:szCs w:val="20"/>
        </w:rPr>
        <w:t>______________</w:t>
      </w:r>
      <w:r w:rsidRPr="003261FD">
        <w:rPr>
          <w:rFonts w:ascii="Times New Roman" w:hAnsi="Times New Roman" w:cs="Times New Roman"/>
          <w:iCs/>
          <w:color w:val="000000" w:themeColor="text1"/>
        </w:rPr>
        <w:t xml:space="preserve"> starting on </w:t>
      </w:r>
      <w:r w:rsidR="00AA2E41" w:rsidRPr="003261FD">
        <w:rPr>
          <w:rFonts w:ascii="Times New Roman" w:hAnsi="Times New Roman" w:cs="Times New Roman"/>
          <w:iCs/>
          <w:color w:val="000000" w:themeColor="text1"/>
          <w:szCs w:val="20"/>
        </w:rPr>
        <w:t>_________</w:t>
      </w:r>
      <w:r w:rsidRPr="003261FD">
        <w:rPr>
          <w:rFonts w:ascii="Times New Roman" w:hAnsi="Times New Roman" w:cs="Times New Roman"/>
          <w:iCs/>
          <w:color w:val="000000" w:themeColor="text1"/>
          <w:szCs w:val="20"/>
        </w:rPr>
        <w:t xml:space="preserve">, if we are in breach of our obligation(s) under the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conditions, because we:</w:t>
      </w:r>
    </w:p>
    <w:p w:rsidR="009B5064" w:rsidRPr="003261FD" w:rsidRDefault="009B5064" w:rsidP="00F20AF4">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(a) </w:t>
      </w:r>
      <w:r w:rsidRPr="003261FD">
        <w:rPr>
          <w:rFonts w:ascii="Times New Roman" w:hAnsi="Times New Roman" w:cs="Times New Roman"/>
          <w:iCs/>
          <w:color w:val="000000" w:themeColor="text1"/>
          <w:szCs w:val="20"/>
        </w:rPr>
        <w:tab/>
        <w:t xml:space="preserve">have withdrawn our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during the period of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validity specified in the Letter of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or</w:t>
      </w:r>
    </w:p>
    <w:p w:rsidR="009B5064" w:rsidRPr="003261FD" w:rsidRDefault="009B5064" w:rsidP="00F20AF4">
      <w:pPr>
        <w:pStyle w:val="NormalWeb"/>
        <w:tabs>
          <w:tab w:val="left" w:pos="540"/>
        </w:tabs>
        <w:spacing w:before="240" w:beforeAutospacing="0" w:after="120" w:afterAutospacing="0"/>
        <w:ind w:left="540" w:hanging="54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(b) </w:t>
      </w:r>
      <w:r w:rsidRPr="003261FD">
        <w:rPr>
          <w:rFonts w:ascii="Times New Roman" w:hAnsi="Times New Roman" w:cs="Times New Roman"/>
          <w:iCs/>
          <w:color w:val="000000" w:themeColor="text1"/>
          <w:szCs w:val="20"/>
        </w:rPr>
        <w:tab/>
        <w:t xml:space="preserve">having been notified of the acceptance of our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by the Employer during the period of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 validity, (i) fail or refuse to execute the Contract, if required, or (ii) fail or refuse to furnish the Performance Security</w:t>
      </w:r>
      <w:r w:rsidR="004D0F02" w:rsidRPr="003261FD">
        <w:rPr>
          <w:rFonts w:ascii="Times New Roman" w:hAnsi="Times New Roman" w:cs="Times New Roman"/>
          <w:iCs/>
          <w:color w:val="000000" w:themeColor="text1"/>
          <w:szCs w:val="20"/>
        </w:rPr>
        <w:t xml:space="preserve"> </w:t>
      </w:r>
      <w:r w:rsidR="004D0F02" w:rsidRPr="003261FD">
        <w:rPr>
          <w:rFonts w:ascii="Times New Roman" w:eastAsia="Times New Roman" w:hAnsi="Times New Roman" w:cs="Times New Roman"/>
        </w:rPr>
        <w:t xml:space="preserve">and, if </w:t>
      </w:r>
      <w:r w:rsidR="007A5399" w:rsidRPr="003261FD">
        <w:rPr>
          <w:rFonts w:ascii="Times New Roman" w:eastAsia="Times New Roman" w:hAnsi="Times New Roman" w:cs="Times New Roman"/>
        </w:rPr>
        <w:t>required</w:t>
      </w:r>
      <w:r w:rsidR="004D0F02" w:rsidRPr="003261FD">
        <w:rPr>
          <w:rFonts w:ascii="Times New Roman" w:eastAsia="Times New Roman" w:hAnsi="Times New Roman" w:cs="Times New Roman"/>
        </w:rPr>
        <w:t xml:space="preserve">, </w:t>
      </w:r>
      <w:r w:rsidR="002A10DD" w:rsidRPr="003261FD">
        <w:rPr>
          <w:rFonts w:ascii="Times New Roman" w:eastAsia="Times New Roman" w:hAnsi="Times New Roman" w:cs="Times New Roman"/>
        </w:rPr>
        <w:t xml:space="preserve">the </w:t>
      </w:r>
      <w:r w:rsidR="004D0F02" w:rsidRPr="003261FD">
        <w:rPr>
          <w:rFonts w:ascii="Times New Roman" w:eastAsia="Times New Roman" w:hAnsi="Times New Roman" w:cs="Times New Roman"/>
        </w:rPr>
        <w:t>Environmental, Social, Health and Safety (ESHS) Performance Security</w:t>
      </w:r>
      <w:r w:rsidRPr="003261FD">
        <w:rPr>
          <w:rFonts w:ascii="Times New Roman" w:hAnsi="Times New Roman" w:cs="Times New Roman"/>
          <w:iCs/>
          <w:color w:val="000000" w:themeColor="text1"/>
          <w:szCs w:val="20"/>
        </w:rPr>
        <w:t>, in accordance with the ITB</w:t>
      </w:r>
      <w:r w:rsidR="00784CD7" w:rsidRPr="003261FD">
        <w:rPr>
          <w:rFonts w:ascii="Times New Roman" w:hAnsi="Times New Roman" w:cs="Times New Roman"/>
          <w:iCs/>
          <w:color w:val="000000" w:themeColor="text1"/>
          <w:szCs w:val="20"/>
        </w:rPr>
        <w:t xml:space="preserve"> </w:t>
      </w:r>
      <w:r w:rsidR="00483F3F" w:rsidRPr="003261FD">
        <w:rPr>
          <w:rFonts w:ascii="Times New Roman" w:hAnsi="Times New Roman" w:cs="Times New Roman"/>
          <w:iCs/>
          <w:color w:val="000000" w:themeColor="text1"/>
          <w:szCs w:val="20"/>
        </w:rPr>
        <w:t>48</w:t>
      </w:r>
      <w:r w:rsidRPr="003261FD">
        <w:rPr>
          <w:rFonts w:ascii="Times New Roman" w:hAnsi="Times New Roman" w:cs="Times New Roman"/>
          <w:iCs/>
          <w:color w:val="000000" w:themeColor="text1"/>
          <w:szCs w:val="20"/>
        </w:rPr>
        <w:t>.</w:t>
      </w:r>
    </w:p>
    <w:p w:rsidR="009B5064" w:rsidRPr="003261FD" w:rsidRDefault="009B5064" w:rsidP="00F20AF4">
      <w:pPr>
        <w:pStyle w:val="NormalWeb"/>
        <w:spacing w:before="240" w:beforeAutospacing="0" w:after="120" w:afterAutospacing="0"/>
        <w:jc w:val="both"/>
        <w:rPr>
          <w:rFonts w:ascii="Times New Roman" w:hAnsi="Times New Roman" w:cs="Times New Roman"/>
          <w:iCs/>
          <w:color w:val="000000" w:themeColor="text1"/>
          <w:szCs w:val="20"/>
        </w:rPr>
      </w:pPr>
      <w:r w:rsidRPr="003261FD">
        <w:rPr>
          <w:rFonts w:ascii="Times New Roman" w:hAnsi="Times New Roman" w:cs="Times New Roman"/>
          <w:iCs/>
          <w:color w:val="000000" w:themeColor="text1"/>
          <w:szCs w:val="20"/>
        </w:rPr>
        <w:t xml:space="preserve">We understand this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-Securing Declaration shall expire if we are not the successful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der, upon the earlier of (i) our receipt of your notification to us of the name of the successful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 xml:space="preserve">der; or (ii) twenty-eight days after the expiration of our </w:t>
      </w:r>
      <w:r w:rsidR="00F25823" w:rsidRPr="003261FD">
        <w:rPr>
          <w:rFonts w:ascii="Times New Roman" w:hAnsi="Times New Roman" w:cs="Times New Roman"/>
          <w:iCs/>
          <w:color w:val="000000" w:themeColor="text1"/>
          <w:szCs w:val="20"/>
        </w:rPr>
        <w:t>Bid</w:t>
      </w:r>
      <w:r w:rsidRPr="003261FD">
        <w:rPr>
          <w:rFonts w:ascii="Times New Roman" w:hAnsi="Times New Roman" w:cs="Times New Roman"/>
          <w:iCs/>
          <w:color w:val="000000" w:themeColor="text1"/>
          <w:szCs w:val="20"/>
        </w:rPr>
        <w:t>.</w:t>
      </w:r>
    </w:p>
    <w:p w:rsidR="00ED0C65" w:rsidRPr="003261FD" w:rsidRDefault="00ED0C65" w:rsidP="00F20AF4">
      <w:pPr>
        <w:tabs>
          <w:tab w:val="left" w:pos="6120"/>
        </w:tabs>
        <w:spacing w:before="240" w:after="120"/>
        <w:jc w:val="left"/>
        <w:rPr>
          <w:iCs/>
          <w:color w:val="000000" w:themeColor="text1"/>
        </w:rPr>
      </w:pPr>
      <w:r w:rsidRPr="003261FD">
        <w:rPr>
          <w:iCs/>
          <w:color w:val="000000" w:themeColor="text1"/>
        </w:rPr>
        <w:t xml:space="preserve">Name of the </w:t>
      </w:r>
      <w:r w:rsidR="00F25823" w:rsidRPr="003261FD">
        <w:rPr>
          <w:iCs/>
          <w:color w:val="000000" w:themeColor="text1"/>
        </w:rPr>
        <w:t>Bid</w:t>
      </w:r>
      <w:r w:rsidRPr="003261FD">
        <w:rPr>
          <w:iCs/>
          <w:color w:val="000000" w:themeColor="text1"/>
        </w:rPr>
        <w:t>der</w:t>
      </w:r>
      <w:r w:rsidRPr="003261FD">
        <w:rPr>
          <w:b/>
          <w:bCs/>
          <w:iCs/>
          <w:color w:val="000000" w:themeColor="text1"/>
        </w:rPr>
        <w:t>*</w:t>
      </w:r>
      <w:r w:rsidRPr="003261FD">
        <w:rPr>
          <w:iCs/>
          <w:color w:val="000000" w:themeColor="text1"/>
          <w:u w:val="single"/>
        </w:rPr>
        <w:tab/>
      </w:r>
    </w:p>
    <w:p w:rsidR="00ED0C65" w:rsidRPr="003261FD" w:rsidRDefault="00ED0C65" w:rsidP="00F20AF4">
      <w:pPr>
        <w:tabs>
          <w:tab w:val="left" w:pos="6120"/>
        </w:tabs>
        <w:spacing w:before="240" w:after="120"/>
        <w:jc w:val="left"/>
        <w:rPr>
          <w:iCs/>
          <w:color w:val="000000" w:themeColor="text1"/>
          <w:u w:val="single"/>
        </w:rPr>
      </w:pPr>
      <w:r w:rsidRPr="003261FD">
        <w:rPr>
          <w:iCs/>
          <w:color w:val="000000" w:themeColor="text1"/>
        </w:rPr>
        <w:t xml:space="preserve">Name of the person duly authorized to sign the </w:t>
      </w:r>
      <w:r w:rsidR="00F25823" w:rsidRPr="003261FD">
        <w:rPr>
          <w:iCs/>
          <w:color w:val="000000" w:themeColor="text1"/>
        </w:rPr>
        <w:t>Bid</w:t>
      </w:r>
      <w:r w:rsidRPr="003261FD">
        <w:rPr>
          <w:iCs/>
          <w:color w:val="000000" w:themeColor="text1"/>
        </w:rPr>
        <w:t xml:space="preserve"> on behalf of the </w:t>
      </w:r>
      <w:r w:rsidR="00F25823" w:rsidRPr="003261FD">
        <w:rPr>
          <w:iCs/>
          <w:color w:val="000000" w:themeColor="text1"/>
        </w:rPr>
        <w:t>Bid</w:t>
      </w:r>
      <w:r w:rsidRPr="003261FD">
        <w:rPr>
          <w:iCs/>
          <w:color w:val="000000" w:themeColor="text1"/>
        </w:rPr>
        <w:t>der</w:t>
      </w:r>
      <w:r w:rsidRPr="003261FD">
        <w:rPr>
          <w:b/>
          <w:bCs/>
          <w:iCs/>
          <w:color w:val="000000" w:themeColor="text1"/>
        </w:rPr>
        <w:t>**</w:t>
      </w:r>
      <w:r w:rsidRPr="003261FD">
        <w:rPr>
          <w:iCs/>
          <w:color w:val="000000" w:themeColor="text1"/>
          <w:u w:val="single"/>
        </w:rPr>
        <w:tab/>
        <w:t>_______</w:t>
      </w:r>
    </w:p>
    <w:p w:rsidR="00ED0C65" w:rsidRPr="003261FD" w:rsidRDefault="00ED0C65" w:rsidP="00F20AF4">
      <w:pPr>
        <w:tabs>
          <w:tab w:val="left" w:pos="6120"/>
        </w:tabs>
        <w:spacing w:before="240" w:after="120"/>
        <w:jc w:val="left"/>
        <w:rPr>
          <w:iCs/>
          <w:color w:val="000000" w:themeColor="text1"/>
        </w:rPr>
      </w:pPr>
      <w:r w:rsidRPr="003261FD">
        <w:rPr>
          <w:iCs/>
          <w:color w:val="000000" w:themeColor="text1"/>
        </w:rPr>
        <w:t xml:space="preserve">Title of the person signing the </w:t>
      </w:r>
      <w:r w:rsidR="00F25823" w:rsidRPr="003261FD">
        <w:rPr>
          <w:iCs/>
          <w:color w:val="000000" w:themeColor="text1"/>
        </w:rPr>
        <w:t>Bid</w:t>
      </w:r>
      <w:r w:rsidRPr="003261FD">
        <w:rPr>
          <w:iCs/>
          <w:color w:val="000000" w:themeColor="text1"/>
          <w:u w:val="single"/>
        </w:rPr>
        <w:tab/>
        <w:t>______________________</w:t>
      </w:r>
    </w:p>
    <w:p w:rsidR="00ED0C65" w:rsidRPr="003261FD" w:rsidRDefault="00ED0C65" w:rsidP="00F20AF4">
      <w:pPr>
        <w:tabs>
          <w:tab w:val="left" w:pos="6120"/>
        </w:tabs>
        <w:spacing w:before="240" w:after="120"/>
        <w:jc w:val="left"/>
        <w:rPr>
          <w:iCs/>
          <w:color w:val="000000" w:themeColor="text1"/>
        </w:rPr>
      </w:pPr>
      <w:r w:rsidRPr="003261FD">
        <w:rPr>
          <w:iCs/>
          <w:color w:val="000000" w:themeColor="text1"/>
        </w:rPr>
        <w:t>Signature of the person named above</w:t>
      </w:r>
      <w:r w:rsidRPr="003261FD">
        <w:rPr>
          <w:iCs/>
          <w:color w:val="000000" w:themeColor="text1"/>
          <w:u w:val="single"/>
        </w:rPr>
        <w:tab/>
        <w:t>______________________</w:t>
      </w:r>
    </w:p>
    <w:p w:rsidR="00ED0C65" w:rsidRPr="003261FD" w:rsidRDefault="00ED0C65" w:rsidP="00F20AF4">
      <w:pPr>
        <w:tabs>
          <w:tab w:val="left" w:pos="6120"/>
        </w:tabs>
        <w:spacing w:before="240" w:after="120"/>
        <w:jc w:val="left"/>
        <w:rPr>
          <w:iCs/>
          <w:color w:val="000000" w:themeColor="text1"/>
        </w:rPr>
      </w:pPr>
    </w:p>
    <w:p w:rsidR="00ED0C65" w:rsidRPr="003261FD" w:rsidRDefault="00ED0C65" w:rsidP="00F20AF4">
      <w:pPr>
        <w:tabs>
          <w:tab w:val="left" w:pos="6120"/>
        </w:tabs>
        <w:spacing w:before="240" w:after="120"/>
        <w:jc w:val="left"/>
        <w:rPr>
          <w:iCs/>
          <w:color w:val="000000" w:themeColor="text1"/>
        </w:rPr>
      </w:pPr>
      <w:r w:rsidRPr="003261FD">
        <w:rPr>
          <w:iCs/>
          <w:color w:val="000000" w:themeColor="text1"/>
        </w:rPr>
        <w:t>Date signed ________________________________ day of ___________________, _____</w:t>
      </w:r>
    </w:p>
    <w:p w:rsidR="00ED0C65" w:rsidRPr="003261FD" w:rsidRDefault="00ED0C65" w:rsidP="00F20AF4">
      <w:pPr>
        <w:tabs>
          <w:tab w:val="left" w:pos="6120"/>
        </w:tabs>
        <w:spacing w:before="240" w:after="120"/>
        <w:jc w:val="left"/>
        <w:rPr>
          <w:iCs/>
          <w:color w:val="000000" w:themeColor="text1"/>
          <w:sz w:val="20"/>
          <w:szCs w:val="20"/>
        </w:rPr>
      </w:pPr>
      <w:r w:rsidRPr="003261FD">
        <w:rPr>
          <w:b/>
          <w:bCs/>
          <w:iCs/>
          <w:color w:val="000000" w:themeColor="text1"/>
          <w:sz w:val="20"/>
          <w:szCs w:val="20"/>
        </w:rPr>
        <w:t>*</w:t>
      </w:r>
      <w:r w:rsidRPr="003261FD">
        <w:rPr>
          <w:iCs/>
          <w:color w:val="000000" w:themeColor="text1"/>
          <w:sz w:val="20"/>
          <w:szCs w:val="20"/>
        </w:rPr>
        <w:t xml:space="preserve">: In the case of the </w:t>
      </w:r>
      <w:r w:rsidR="00F25823" w:rsidRPr="003261FD">
        <w:rPr>
          <w:iCs/>
          <w:color w:val="000000" w:themeColor="text1"/>
          <w:sz w:val="20"/>
          <w:szCs w:val="20"/>
        </w:rPr>
        <w:t>Bid</w:t>
      </w:r>
      <w:r w:rsidRPr="003261FD">
        <w:rPr>
          <w:iCs/>
          <w:color w:val="000000" w:themeColor="text1"/>
          <w:sz w:val="20"/>
          <w:szCs w:val="20"/>
        </w:rPr>
        <w:t xml:space="preserve"> submitted by joint venture specify the name of the Joint Venture as </w:t>
      </w:r>
      <w:r w:rsidR="00F25823" w:rsidRPr="003261FD">
        <w:rPr>
          <w:iCs/>
          <w:color w:val="000000" w:themeColor="text1"/>
          <w:sz w:val="20"/>
          <w:szCs w:val="20"/>
        </w:rPr>
        <w:t>Bid</w:t>
      </w:r>
      <w:r w:rsidRPr="003261FD">
        <w:rPr>
          <w:iCs/>
          <w:color w:val="000000" w:themeColor="text1"/>
          <w:sz w:val="20"/>
          <w:szCs w:val="20"/>
        </w:rPr>
        <w:t>der</w:t>
      </w:r>
    </w:p>
    <w:p w:rsidR="00796CC9" w:rsidRPr="003261FD" w:rsidRDefault="00ED0C65" w:rsidP="00F20AF4">
      <w:pPr>
        <w:tabs>
          <w:tab w:val="right" w:pos="9000"/>
        </w:tabs>
        <w:suppressAutoHyphens/>
        <w:spacing w:before="240" w:after="120"/>
        <w:jc w:val="left"/>
        <w:rPr>
          <w:bCs/>
          <w:iCs/>
          <w:color w:val="000000" w:themeColor="text1"/>
          <w:sz w:val="22"/>
        </w:rPr>
      </w:pPr>
      <w:r w:rsidRPr="003261FD">
        <w:rPr>
          <w:bCs/>
          <w:iCs/>
          <w:color w:val="000000" w:themeColor="text1"/>
          <w:sz w:val="20"/>
        </w:rPr>
        <w:t xml:space="preserve">**: Person signing the </w:t>
      </w:r>
      <w:r w:rsidR="00F25823" w:rsidRPr="003261FD">
        <w:rPr>
          <w:bCs/>
          <w:iCs/>
          <w:color w:val="000000" w:themeColor="text1"/>
          <w:sz w:val="20"/>
        </w:rPr>
        <w:t>Bid</w:t>
      </w:r>
      <w:r w:rsidRPr="003261FD">
        <w:rPr>
          <w:bCs/>
          <w:iCs/>
          <w:color w:val="000000" w:themeColor="text1"/>
          <w:sz w:val="20"/>
        </w:rPr>
        <w:t xml:space="preserve"> shall have the power of attorney given by the </w:t>
      </w:r>
      <w:r w:rsidR="00F25823" w:rsidRPr="003261FD">
        <w:rPr>
          <w:bCs/>
          <w:iCs/>
          <w:color w:val="000000" w:themeColor="text1"/>
          <w:sz w:val="20"/>
        </w:rPr>
        <w:t>Bid</w:t>
      </w:r>
      <w:r w:rsidRPr="003261FD">
        <w:rPr>
          <w:bCs/>
          <w:iCs/>
          <w:color w:val="000000" w:themeColor="text1"/>
          <w:sz w:val="20"/>
        </w:rPr>
        <w:t xml:space="preserve">der attached to the </w:t>
      </w:r>
      <w:r w:rsidR="00F25823" w:rsidRPr="003261FD">
        <w:rPr>
          <w:bCs/>
          <w:iCs/>
          <w:color w:val="000000" w:themeColor="text1"/>
          <w:sz w:val="20"/>
        </w:rPr>
        <w:t>Bid</w:t>
      </w:r>
    </w:p>
    <w:p w:rsidR="009B5064" w:rsidRPr="003261FD" w:rsidRDefault="009B5064" w:rsidP="00F20AF4">
      <w:pPr>
        <w:tabs>
          <w:tab w:val="right" w:pos="9000"/>
        </w:tabs>
        <w:suppressAutoHyphens/>
        <w:spacing w:before="240" w:after="120"/>
        <w:jc w:val="left"/>
        <w:rPr>
          <w:rStyle w:val="Table"/>
          <w:i/>
          <w:iCs/>
          <w:color w:val="000000" w:themeColor="text1"/>
          <w:spacing w:val="-2"/>
        </w:rPr>
      </w:pPr>
      <w:r w:rsidRPr="003261FD">
        <w:rPr>
          <w:i/>
          <w:iCs/>
          <w:color w:val="000000" w:themeColor="text1"/>
          <w:sz w:val="20"/>
        </w:rPr>
        <w:t xml:space="preserve">[Note: In case of a Joint Venture, the </w:t>
      </w:r>
      <w:r w:rsidR="00F25823" w:rsidRPr="003261FD">
        <w:rPr>
          <w:i/>
          <w:iCs/>
          <w:color w:val="000000" w:themeColor="text1"/>
          <w:sz w:val="20"/>
        </w:rPr>
        <w:t>Bid</w:t>
      </w:r>
      <w:r w:rsidRPr="003261FD">
        <w:rPr>
          <w:i/>
          <w:iCs/>
          <w:color w:val="000000" w:themeColor="text1"/>
          <w:sz w:val="20"/>
        </w:rPr>
        <w:t xml:space="preserve">-Securing Declaration must be in the name of all </w:t>
      </w:r>
      <w:r w:rsidR="008F708E" w:rsidRPr="003261FD">
        <w:rPr>
          <w:i/>
          <w:iCs/>
          <w:color w:val="000000" w:themeColor="text1"/>
          <w:sz w:val="20"/>
        </w:rPr>
        <w:t>member</w:t>
      </w:r>
      <w:r w:rsidRPr="003261FD">
        <w:rPr>
          <w:i/>
          <w:iCs/>
          <w:color w:val="000000" w:themeColor="text1"/>
          <w:sz w:val="20"/>
        </w:rPr>
        <w:t xml:space="preserve">s to the Joint Venture that submits the </w:t>
      </w:r>
      <w:r w:rsidR="00F25823" w:rsidRPr="003261FD">
        <w:rPr>
          <w:i/>
          <w:iCs/>
          <w:color w:val="000000" w:themeColor="text1"/>
          <w:sz w:val="20"/>
        </w:rPr>
        <w:t>Bid</w:t>
      </w:r>
      <w:r w:rsidRPr="003261FD">
        <w:rPr>
          <w:i/>
          <w:iCs/>
          <w:color w:val="000000" w:themeColor="text1"/>
          <w:sz w:val="20"/>
        </w:rPr>
        <w:t>.]</w:t>
      </w:r>
    </w:p>
    <w:p w:rsidR="006309F7" w:rsidRPr="003261FD" w:rsidRDefault="006309F7" w:rsidP="00F20AF4">
      <w:pPr>
        <w:spacing w:before="240" w:after="120"/>
        <w:rPr>
          <w:color w:val="000000" w:themeColor="text1"/>
        </w:rPr>
      </w:pPr>
      <w:bookmarkStart w:id="695" w:name="_Toc438266926"/>
      <w:bookmarkStart w:id="696" w:name="_Toc438267900"/>
      <w:bookmarkStart w:id="697" w:name="_Toc438366668"/>
    </w:p>
    <w:p w:rsidR="006309F7" w:rsidRPr="003261FD" w:rsidRDefault="006309F7" w:rsidP="00F20AF4">
      <w:pPr>
        <w:spacing w:before="240" w:after="120"/>
        <w:rPr>
          <w:color w:val="000000" w:themeColor="text1"/>
        </w:rPr>
        <w:sectPr w:rsidR="006309F7" w:rsidRPr="003261FD" w:rsidSect="007E6BFE">
          <w:headerReference w:type="even" r:id="rId39"/>
          <w:headerReference w:type="default" r:id="rId40"/>
          <w:headerReference w:type="first" r:id="rId41"/>
          <w:footnotePr>
            <w:numRestart w:val="eachSect"/>
          </w:footnotePr>
          <w:endnotePr>
            <w:numFmt w:val="decimal"/>
          </w:endnotePr>
          <w:type w:val="oddPage"/>
          <w:pgSz w:w="12240" w:h="15840" w:code="1"/>
          <w:pgMar w:top="1440" w:right="1440" w:bottom="1440" w:left="1440" w:header="720" w:footer="720" w:gutter="0"/>
          <w:cols w:space="720"/>
          <w:titlePg/>
        </w:sectPr>
      </w:pPr>
    </w:p>
    <w:p w:rsidR="006309F7" w:rsidRPr="003261FD" w:rsidRDefault="006309F7" w:rsidP="00F20AF4">
      <w:pPr>
        <w:rPr>
          <w:color w:val="000000" w:themeColor="text1"/>
        </w:rPr>
      </w:pPr>
    </w:p>
    <w:p w:rsidR="006309F7" w:rsidRPr="003261FD" w:rsidRDefault="006309F7" w:rsidP="00F20AF4">
      <w:pPr>
        <w:pStyle w:val="Sub-Heading2"/>
      </w:pPr>
      <w:bookmarkStart w:id="698" w:name="_Toc101929326"/>
      <w:bookmarkStart w:id="699" w:name="_Toc334686528"/>
      <w:bookmarkStart w:id="700" w:name="_Toc442436516"/>
      <w:bookmarkStart w:id="701" w:name="_Toc454790785"/>
      <w:r w:rsidRPr="003261FD">
        <w:t>Section V</w:t>
      </w:r>
      <w:r w:rsidR="008415E7" w:rsidRPr="003261FD">
        <w:t xml:space="preserve"> - </w:t>
      </w:r>
      <w:r w:rsidRPr="003261FD">
        <w:t>Eligible Countries</w:t>
      </w:r>
      <w:bookmarkEnd w:id="695"/>
      <w:bookmarkEnd w:id="696"/>
      <w:bookmarkEnd w:id="697"/>
      <w:bookmarkEnd w:id="698"/>
      <w:bookmarkEnd w:id="699"/>
      <w:bookmarkEnd w:id="700"/>
      <w:bookmarkEnd w:id="701"/>
    </w:p>
    <w:p w:rsidR="006309F7" w:rsidRPr="003261FD" w:rsidRDefault="006309F7" w:rsidP="00F20AF4">
      <w:pPr>
        <w:spacing w:before="240" w:after="240"/>
        <w:rPr>
          <w:b/>
          <w:color w:val="000000" w:themeColor="text1"/>
        </w:rPr>
      </w:pPr>
    </w:p>
    <w:p w:rsidR="006309F7" w:rsidRPr="003261FD" w:rsidRDefault="006309F7" w:rsidP="00F20AF4">
      <w:pPr>
        <w:spacing w:before="240" w:after="240"/>
        <w:jc w:val="center"/>
        <w:rPr>
          <w:b/>
          <w:color w:val="000000" w:themeColor="text1"/>
        </w:rPr>
      </w:pPr>
      <w:r w:rsidRPr="003261FD">
        <w:rPr>
          <w:b/>
          <w:color w:val="000000" w:themeColor="text1"/>
        </w:rPr>
        <w:t xml:space="preserve">Eligibility for the Provision of Goods, Works and </w:t>
      </w:r>
      <w:r w:rsidR="0089797F" w:rsidRPr="003261FD">
        <w:rPr>
          <w:b/>
          <w:color w:val="000000" w:themeColor="text1"/>
        </w:rPr>
        <w:t xml:space="preserve">Non Consulting </w:t>
      </w:r>
      <w:r w:rsidRPr="003261FD">
        <w:rPr>
          <w:b/>
          <w:color w:val="000000" w:themeColor="text1"/>
        </w:rPr>
        <w:t xml:space="preserve">Services in </w:t>
      </w:r>
      <w:r w:rsidRPr="003261FD">
        <w:rPr>
          <w:b/>
          <w:color w:val="000000" w:themeColor="text1"/>
        </w:rPr>
        <w:br/>
        <w:t>Bank-Financed Procurement</w:t>
      </w:r>
    </w:p>
    <w:p w:rsidR="006309F7" w:rsidRPr="003261FD" w:rsidRDefault="006309F7" w:rsidP="00F20AF4">
      <w:pPr>
        <w:spacing w:before="240" w:after="240"/>
        <w:rPr>
          <w:color w:val="000000" w:themeColor="text1"/>
        </w:rPr>
      </w:pPr>
    </w:p>
    <w:p w:rsidR="006309F7" w:rsidRPr="003261FD" w:rsidRDefault="00DF724F" w:rsidP="006211D8">
      <w:pPr>
        <w:pStyle w:val="BodyTextIndent2"/>
        <w:tabs>
          <w:tab w:val="clear" w:pos="720"/>
        </w:tabs>
        <w:spacing w:before="240" w:after="120"/>
        <w:ind w:left="360" w:hanging="360"/>
        <w:jc w:val="both"/>
        <w:rPr>
          <w:color w:val="000000" w:themeColor="text1"/>
        </w:rPr>
      </w:pPr>
      <w:r w:rsidRPr="003261FD">
        <w:rPr>
          <w:color w:val="000000" w:themeColor="text1"/>
        </w:rPr>
        <w:t>In reference to ITB</w:t>
      </w:r>
      <w:r w:rsidR="00A92A2C" w:rsidRPr="003261FD">
        <w:rPr>
          <w:color w:val="000000" w:themeColor="text1"/>
        </w:rPr>
        <w:t xml:space="preserve"> </w:t>
      </w:r>
      <w:r w:rsidR="002D5266" w:rsidRPr="003261FD">
        <w:rPr>
          <w:color w:val="000000" w:themeColor="text1"/>
        </w:rPr>
        <w:t>4</w:t>
      </w:r>
      <w:r w:rsidR="00361204" w:rsidRPr="003261FD">
        <w:rPr>
          <w:color w:val="000000" w:themeColor="text1"/>
        </w:rPr>
        <w:t>.</w:t>
      </w:r>
      <w:r w:rsidR="00784CD7" w:rsidRPr="003261FD">
        <w:rPr>
          <w:color w:val="000000" w:themeColor="text1"/>
        </w:rPr>
        <w:t xml:space="preserve">8 </w:t>
      </w:r>
      <w:r w:rsidR="00431826" w:rsidRPr="003261FD">
        <w:rPr>
          <w:color w:val="000000" w:themeColor="text1"/>
        </w:rPr>
        <w:t>and 5.1</w:t>
      </w:r>
      <w:r w:rsidR="00FD5599" w:rsidRPr="003261FD">
        <w:rPr>
          <w:color w:val="000000" w:themeColor="text1"/>
        </w:rPr>
        <w:t xml:space="preserve">, for the information of the </w:t>
      </w:r>
      <w:r w:rsidR="00F25823" w:rsidRPr="003261FD">
        <w:rPr>
          <w:color w:val="000000" w:themeColor="text1"/>
        </w:rPr>
        <w:t>Bid</w:t>
      </w:r>
      <w:r w:rsidRPr="003261FD">
        <w:rPr>
          <w:color w:val="000000" w:themeColor="text1"/>
        </w:rPr>
        <w:t>ders</w:t>
      </w:r>
      <w:r w:rsidR="00FD5599" w:rsidRPr="003261FD">
        <w:rPr>
          <w:color w:val="000000" w:themeColor="text1"/>
        </w:rPr>
        <w:t xml:space="preserve">, at the present time firms, goods and services from the following countries are excluded from this </w:t>
      </w:r>
      <w:r w:rsidR="00F25823" w:rsidRPr="003261FD">
        <w:rPr>
          <w:color w:val="000000" w:themeColor="text1"/>
        </w:rPr>
        <w:t>Bid</w:t>
      </w:r>
      <w:r w:rsidRPr="003261FD">
        <w:rPr>
          <w:color w:val="000000" w:themeColor="text1"/>
        </w:rPr>
        <w:t xml:space="preserve">ding </w:t>
      </w:r>
      <w:r w:rsidR="00FD5599" w:rsidRPr="003261FD">
        <w:rPr>
          <w:color w:val="000000" w:themeColor="text1"/>
        </w:rPr>
        <w:t>process:</w:t>
      </w:r>
    </w:p>
    <w:p w:rsidR="00FD5599" w:rsidRPr="003261FD" w:rsidRDefault="00DF724F" w:rsidP="006211D8">
      <w:pPr>
        <w:tabs>
          <w:tab w:val="left" w:pos="1440"/>
        </w:tabs>
        <w:spacing w:after="120"/>
        <w:ind w:left="2610" w:hanging="2610"/>
        <w:rPr>
          <w:i/>
          <w:iCs/>
          <w:color w:val="000000" w:themeColor="text1"/>
          <w:spacing w:val="-4"/>
        </w:rPr>
      </w:pPr>
      <w:r w:rsidRPr="003261FD">
        <w:rPr>
          <w:color w:val="000000" w:themeColor="text1"/>
          <w:spacing w:val="-2"/>
        </w:rPr>
        <w:t>Under ITB</w:t>
      </w:r>
      <w:r w:rsidR="00FD5599" w:rsidRPr="003261FD">
        <w:rPr>
          <w:color w:val="000000" w:themeColor="text1"/>
          <w:spacing w:val="-2"/>
        </w:rPr>
        <w:t xml:space="preserve"> </w:t>
      </w:r>
      <w:r w:rsidR="00431826" w:rsidRPr="003261FD">
        <w:rPr>
          <w:color w:val="000000" w:themeColor="text1"/>
          <w:spacing w:val="-2"/>
        </w:rPr>
        <w:t>4.</w:t>
      </w:r>
      <w:r w:rsidR="00784CD7" w:rsidRPr="003261FD">
        <w:rPr>
          <w:color w:val="000000" w:themeColor="text1"/>
          <w:spacing w:val="-2"/>
        </w:rPr>
        <w:t>8</w:t>
      </w:r>
      <w:r w:rsidR="00F1609E" w:rsidRPr="003261FD">
        <w:rPr>
          <w:color w:val="000000" w:themeColor="text1"/>
          <w:spacing w:val="-2"/>
        </w:rPr>
        <w:t xml:space="preserve"> </w:t>
      </w:r>
      <w:r w:rsidR="00431826" w:rsidRPr="003261FD">
        <w:rPr>
          <w:color w:val="000000" w:themeColor="text1"/>
          <w:spacing w:val="-2"/>
        </w:rPr>
        <w:t>(a) and 5</w:t>
      </w:r>
      <w:r w:rsidR="00A92A2C" w:rsidRPr="003261FD">
        <w:rPr>
          <w:color w:val="000000" w:themeColor="text1"/>
          <w:spacing w:val="-2"/>
        </w:rPr>
        <w:t>.1</w:t>
      </w:r>
      <w:r w:rsidR="00431826" w:rsidRPr="003261FD">
        <w:rPr>
          <w:color w:val="000000" w:themeColor="text1"/>
          <w:spacing w:val="-2"/>
        </w:rPr>
        <w:t>:</w:t>
      </w:r>
      <w:r w:rsidR="00FD5599" w:rsidRPr="003261FD">
        <w:rPr>
          <w:color w:val="000000" w:themeColor="text1"/>
          <w:spacing w:val="-2"/>
        </w:rPr>
        <w:tab/>
      </w:r>
      <w:r w:rsidR="00FD5599" w:rsidRPr="003261FD">
        <w:rPr>
          <w:i/>
          <w:iCs/>
          <w:color w:val="000000" w:themeColor="text1"/>
          <w:spacing w:val="-4"/>
        </w:rPr>
        <w:t>[insert a list of the countries following approval by the Bank to apply the restriction or state “none”]</w:t>
      </w:r>
    </w:p>
    <w:p w:rsidR="00FD5599" w:rsidRPr="003261FD" w:rsidRDefault="00FD5599" w:rsidP="006211D8">
      <w:pPr>
        <w:tabs>
          <w:tab w:val="left" w:pos="1440"/>
        </w:tabs>
        <w:spacing w:after="120"/>
        <w:ind w:left="2610" w:hanging="2610"/>
        <w:rPr>
          <w:i/>
          <w:iCs/>
          <w:color w:val="000000" w:themeColor="text1"/>
          <w:spacing w:val="-4"/>
        </w:rPr>
      </w:pPr>
      <w:r w:rsidRPr="003261FD">
        <w:rPr>
          <w:color w:val="000000" w:themeColor="text1"/>
          <w:spacing w:val="-7"/>
        </w:rPr>
        <w:t>Un</w:t>
      </w:r>
      <w:r w:rsidR="00DF724F" w:rsidRPr="003261FD">
        <w:rPr>
          <w:color w:val="000000" w:themeColor="text1"/>
          <w:spacing w:val="-7"/>
        </w:rPr>
        <w:t>der ITB</w:t>
      </w:r>
      <w:r w:rsidRPr="003261FD">
        <w:rPr>
          <w:color w:val="000000" w:themeColor="text1"/>
          <w:spacing w:val="-7"/>
        </w:rPr>
        <w:t xml:space="preserve"> </w:t>
      </w:r>
      <w:r w:rsidR="00431826" w:rsidRPr="003261FD">
        <w:rPr>
          <w:color w:val="000000" w:themeColor="text1"/>
          <w:spacing w:val="-7"/>
        </w:rPr>
        <w:t>4.</w:t>
      </w:r>
      <w:r w:rsidR="00784CD7" w:rsidRPr="003261FD">
        <w:rPr>
          <w:color w:val="000000" w:themeColor="text1"/>
          <w:spacing w:val="-7"/>
        </w:rPr>
        <w:t>8</w:t>
      </w:r>
      <w:r w:rsidR="00F1609E" w:rsidRPr="003261FD">
        <w:rPr>
          <w:color w:val="000000" w:themeColor="text1"/>
          <w:spacing w:val="-7"/>
        </w:rPr>
        <w:t xml:space="preserve"> </w:t>
      </w:r>
      <w:r w:rsidR="00431826" w:rsidRPr="003261FD">
        <w:rPr>
          <w:color w:val="000000" w:themeColor="text1"/>
          <w:spacing w:val="-7"/>
        </w:rPr>
        <w:t xml:space="preserve">(b) and </w:t>
      </w:r>
      <w:r w:rsidR="00A92A2C" w:rsidRPr="003261FD">
        <w:rPr>
          <w:color w:val="000000" w:themeColor="text1"/>
          <w:spacing w:val="-7"/>
        </w:rPr>
        <w:t>5.1</w:t>
      </w:r>
      <w:r w:rsidR="00431826" w:rsidRPr="003261FD">
        <w:rPr>
          <w:color w:val="000000" w:themeColor="text1"/>
          <w:spacing w:val="-7"/>
        </w:rPr>
        <w:t>:</w:t>
      </w:r>
      <w:r w:rsidRPr="003261FD">
        <w:rPr>
          <w:color w:val="000000" w:themeColor="text1"/>
          <w:spacing w:val="-7"/>
        </w:rPr>
        <w:tab/>
      </w:r>
      <w:r w:rsidR="00431826" w:rsidRPr="003261FD">
        <w:rPr>
          <w:i/>
          <w:iCs/>
          <w:color w:val="000000" w:themeColor="text1"/>
          <w:spacing w:val="-4"/>
        </w:rPr>
        <w:t>[insert a list of the countries following approval by the Bank to apply the restriction or state “none”]</w:t>
      </w:r>
    </w:p>
    <w:p w:rsidR="00163DBC" w:rsidRPr="003261FD" w:rsidRDefault="00163DBC" w:rsidP="00F20AF4">
      <w:pPr>
        <w:jc w:val="left"/>
        <w:rPr>
          <w:color w:val="000000" w:themeColor="text1"/>
        </w:rPr>
        <w:sectPr w:rsidR="00163DBC" w:rsidRPr="003261FD" w:rsidSect="007E6BFE">
          <w:headerReference w:type="even" r:id="rId42"/>
          <w:headerReference w:type="default" r:id="rId43"/>
          <w:headerReference w:type="first" r:id="rId44"/>
          <w:footnotePr>
            <w:numRestart w:val="eachSect"/>
          </w:footnotePr>
          <w:endnotePr>
            <w:numFmt w:val="decimal"/>
          </w:endnotePr>
          <w:type w:val="evenPage"/>
          <w:pgSz w:w="12240" w:h="15840" w:code="1"/>
          <w:pgMar w:top="1440" w:right="1440" w:bottom="1440" w:left="1440" w:header="720" w:footer="720" w:gutter="0"/>
          <w:cols w:space="720"/>
          <w:titlePg/>
        </w:sectPr>
      </w:pPr>
    </w:p>
    <w:p w:rsidR="00145B03" w:rsidRPr="003261FD" w:rsidRDefault="00B64947" w:rsidP="00F20AF4">
      <w:pPr>
        <w:pStyle w:val="Sub-Heading2"/>
      </w:pPr>
      <w:bookmarkStart w:id="702" w:name="_Toc442281894"/>
      <w:bookmarkStart w:id="703" w:name="_Toc442436517"/>
      <w:bookmarkStart w:id="704" w:name="_Toc347227544"/>
      <w:bookmarkStart w:id="705" w:name="_Toc454790786"/>
      <w:r w:rsidRPr="003261FD">
        <w:t>Section VI</w:t>
      </w:r>
      <w:bookmarkEnd w:id="702"/>
      <w:bookmarkEnd w:id="703"/>
      <w:r w:rsidR="008415E7" w:rsidRPr="003261FD">
        <w:t xml:space="preserve"> </w:t>
      </w:r>
      <w:r w:rsidR="00C77290" w:rsidRPr="003261FD">
        <w:t>-</w:t>
      </w:r>
      <w:r w:rsidR="008415E7" w:rsidRPr="003261FD">
        <w:t xml:space="preserve"> </w:t>
      </w:r>
      <w:r w:rsidR="001D07F6" w:rsidRPr="003261FD">
        <w:t>Fraud and Corruption</w:t>
      </w:r>
      <w:bookmarkEnd w:id="704"/>
      <w:bookmarkEnd w:id="705"/>
    </w:p>
    <w:p w:rsidR="00805C71" w:rsidRPr="003261FD" w:rsidRDefault="00805C71" w:rsidP="00A17D61">
      <w:pPr>
        <w:numPr>
          <w:ilvl w:val="0"/>
          <w:numId w:val="156"/>
        </w:numPr>
        <w:spacing w:after="160" w:line="259" w:lineRule="auto"/>
        <w:ind w:left="360"/>
        <w:contextualSpacing/>
        <w:rPr>
          <w:rFonts w:eastAsiaTheme="minorHAnsi"/>
          <w:b/>
        </w:rPr>
      </w:pPr>
      <w:r w:rsidRPr="003261FD">
        <w:rPr>
          <w:rFonts w:eastAsiaTheme="minorHAnsi"/>
          <w:b/>
        </w:rPr>
        <w:t>Purpose</w:t>
      </w:r>
    </w:p>
    <w:p w:rsidR="00805C71" w:rsidRPr="003261FD" w:rsidRDefault="00805C71" w:rsidP="00A17D61">
      <w:pPr>
        <w:pStyle w:val="ListParagraph"/>
        <w:numPr>
          <w:ilvl w:val="1"/>
          <w:numId w:val="156"/>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rsidR="00805C71" w:rsidRPr="003261FD" w:rsidRDefault="00805C71" w:rsidP="00A17D61">
      <w:pPr>
        <w:numPr>
          <w:ilvl w:val="0"/>
          <w:numId w:val="156"/>
        </w:numPr>
        <w:spacing w:after="160" w:line="259" w:lineRule="auto"/>
        <w:ind w:left="360"/>
        <w:contextualSpacing/>
        <w:rPr>
          <w:rFonts w:eastAsiaTheme="minorHAnsi"/>
          <w:b/>
        </w:rPr>
      </w:pPr>
      <w:r w:rsidRPr="003261FD">
        <w:rPr>
          <w:rFonts w:eastAsiaTheme="minorHAnsi"/>
          <w:b/>
        </w:rPr>
        <w:t>Requirements</w:t>
      </w:r>
    </w:p>
    <w:p w:rsidR="00805C71" w:rsidRPr="003261FD" w:rsidRDefault="00805C71" w:rsidP="00A17D61">
      <w:pPr>
        <w:pStyle w:val="ListParagraph"/>
        <w:numPr>
          <w:ilvl w:val="0"/>
          <w:numId w:val="160"/>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8B288A"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805C71" w:rsidRPr="003261FD" w:rsidRDefault="00805C71" w:rsidP="00F20AF4">
      <w:pPr>
        <w:pStyle w:val="ListParagraph"/>
        <w:autoSpaceDE w:val="0"/>
        <w:autoSpaceDN w:val="0"/>
        <w:adjustRightInd w:val="0"/>
        <w:spacing w:after="120"/>
        <w:ind w:left="360"/>
        <w:rPr>
          <w:rFonts w:eastAsiaTheme="minorHAnsi"/>
        </w:rPr>
      </w:pPr>
    </w:p>
    <w:p w:rsidR="00805C71" w:rsidRPr="003261FD" w:rsidRDefault="00805C71" w:rsidP="00A17D61">
      <w:pPr>
        <w:pStyle w:val="ListParagraph"/>
        <w:numPr>
          <w:ilvl w:val="0"/>
          <w:numId w:val="160"/>
        </w:numPr>
        <w:autoSpaceDE w:val="0"/>
        <w:autoSpaceDN w:val="0"/>
        <w:adjustRightInd w:val="0"/>
        <w:spacing w:after="120"/>
        <w:rPr>
          <w:rFonts w:eastAsiaTheme="minorHAnsi"/>
        </w:rPr>
      </w:pPr>
      <w:r w:rsidRPr="003261FD">
        <w:rPr>
          <w:rFonts w:eastAsiaTheme="minorHAnsi"/>
        </w:rPr>
        <w:t>To this end, the Bank:</w:t>
      </w:r>
    </w:p>
    <w:p w:rsidR="00805C71" w:rsidRPr="003261FD" w:rsidRDefault="00805C71" w:rsidP="00A17D61">
      <w:pPr>
        <w:numPr>
          <w:ilvl w:val="0"/>
          <w:numId w:val="157"/>
        </w:numPr>
        <w:autoSpaceDE w:val="0"/>
        <w:autoSpaceDN w:val="0"/>
        <w:adjustRightInd w:val="0"/>
        <w:spacing w:after="120" w:line="259" w:lineRule="auto"/>
        <w:ind w:left="720"/>
        <w:rPr>
          <w:rFonts w:eastAsiaTheme="minorHAnsi"/>
          <w:color w:val="000000"/>
        </w:rPr>
      </w:pPr>
      <w:r w:rsidRPr="003261FD">
        <w:rPr>
          <w:rFonts w:eastAsiaTheme="minorHAnsi"/>
          <w:color w:val="000000"/>
        </w:rPr>
        <w:t>Defines, for the purposes of this provision, the terms set forth below as follows:</w:t>
      </w:r>
    </w:p>
    <w:p w:rsidR="00805C71" w:rsidRPr="003261FD" w:rsidRDefault="00805C71" w:rsidP="00A17D61">
      <w:pPr>
        <w:numPr>
          <w:ilvl w:val="0"/>
          <w:numId w:val="15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rsidR="00805C71" w:rsidRPr="003261FD" w:rsidRDefault="00805C71" w:rsidP="00A17D61">
      <w:pPr>
        <w:numPr>
          <w:ilvl w:val="0"/>
          <w:numId w:val="15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805C71" w:rsidRPr="003261FD" w:rsidRDefault="00805C71" w:rsidP="00A17D61">
      <w:pPr>
        <w:numPr>
          <w:ilvl w:val="0"/>
          <w:numId w:val="15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rsidR="00805C71" w:rsidRPr="003261FD" w:rsidRDefault="00805C71" w:rsidP="00A17D61">
      <w:pPr>
        <w:numPr>
          <w:ilvl w:val="0"/>
          <w:numId w:val="15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rsidR="00805C71" w:rsidRPr="003261FD" w:rsidRDefault="00805C71" w:rsidP="00A17D61">
      <w:pPr>
        <w:numPr>
          <w:ilvl w:val="0"/>
          <w:numId w:val="158"/>
        </w:numPr>
        <w:autoSpaceDE w:val="0"/>
        <w:autoSpaceDN w:val="0"/>
        <w:adjustRightInd w:val="0"/>
        <w:spacing w:after="120" w:line="259" w:lineRule="auto"/>
        <w:ind w:left="1080" w:hanging="180"/>
        <w:rPr>
          <w:rFonts w:eastAsiaTheme="minorHAnsi"/>
          <w:color w:val="000000"/>
        </w:rPr>
      </w:pPr>
      <w:r w:rsidRPr="003261FD">
        <w:rPr>
          <w:rFonts w:eastAsiaTheme="minorHAnsi"/>
          <w:color w:val="000000"/>
        </w:rPr>
        <w:t>“obstructive practice” is:</w:t>
      </w:r>
    </w:p>
    <w:p w:rsidR="00805C71" w:rsidRPr="003261FD" w:rsidRDefault="00805C71" w:rsidP="00A17D61">
      <w:pPr>
        <w:numPr>
          <w:ilvl w:val="0"/>
          <w:numId w:val="15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05C71" w:rsidRPr="003261FD" w:rsidRDefault="00805C71" w:rsidP="00A17D61">
      <w:pPr>
        <w:numPr>
          <w:ilvl w:val="0"/>
          <w:numId w:val="159"/>
        </w:numPr>
        <w:autoSpaceDE w:val="0"/>
        <w:autoSpaceDN w:val="0"/>
        <w:adjustRightInd w:val="0"/>
        <w:spacing w:after="120" w:line="259" w:lineRule="auto"/>
        <w:ind w:left="1800" w:hanging="54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rsidR="00805C71" w:rsidRPr="003261FD" w:rsidRDefault="00805C71" w:rsidP="00A17D61">
      <w:pPr>
        <w:numPr>
          <w:ilvl w:val="0"/>
          <w:numId w:val="157"/>
        </w:numPr>
        <w:autoSpaceDE w:val="0"/>
        <w:autoSpaceDN w:val="0"/>
        <w:adjustRightInd w:val="0"/>
        <w:spacing w:after="120" w:line="259" w:lineRule="auto"/>
        <w:ind w:left="72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805C71" w:rsidRPr="003261FD" w:rsidRDefault="00805C71" w:rsidP="00A17D61">
      <w:pPr>
        <w:numPr>
          <w:ilvl w:val="0"/>
          <w:numId w:val="157"/>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805C71" w:rsidRPr="003261FD" w:rsidRDefault="00DF6AA4" w:rsidP="00A17D61">
      <w:pPr>
        <w:numPr>
          <w:ilvl w:val="0"/>
          <w:numId w:val="157"/>
        </w:numPr>
        <w:autoSpaceDE w:val="0"/>
        <w:autoSpaceDN w:val="0"/>
        <w:adjustRightInd w:val="0"/>
        <w:spacing w:after="120" w:line="259" w:lineRule="auto"/>
        <w:ind w:left="720"/>
        <w:rPr>
          <w:rFonts w:eastAsiaTheme="minorHAnsi"/>
          <w:color w:val="000000"/>
        </w:rPr>
      </w:pPr>
      <w:r w:rsidRPr="003261FD">
        <w:rPr>
          <w:rFonts w:eastAsiaTheme="minorHAnsi"/>
          <w:color w:val="000000"/>
        </w:rPr>
        <w:t xml:space="preserve">Pursuant to the Banks Anti-Corruption Guidelines and in </w:t>
      </w:r>
      <w:r w:rsidR="00805C71" w:rsidRPr="003261FD">
        <w:rPr>
          <w:rFonts w:eastAsiaTheme="minorHAnsi"/>
          <w:color w:val="000000"/>
        </w:rPr>
        <w:t>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05C71" w:rsidRPr="003261FD">
        <w:rPr>
          <w:rFonts w:eastAsiaTheme="minorHAnsi"/>
        </w:rPr>
        <w:footnoteReference w:id="27"/>
      </w:r>
      <w:r w:rsidR="00805C71" w:rsidRPr="003261FD">
        <w:rPr>
          <w:rFonts w:eastAsiaTheme="minorHAnsi"/>
          <w:color w:val="000000"/>
        </w:rPr>
        <w:t xml:space="preserve"> (ii) to be a nominated</w:t>
      </w:r>
      <w:r w:rsidR="00805C71" w:rsidRPr="003261FD">
        <w:rPr>
          <w:rFonts w:eastAsiaTheme="minorHAnsi"/>
        </w:rPr>
        <w:footnoteReference w:id="28"/>
      </w:r>
      <w:r w:rsidR="00805C71"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805C71" w:rsidRPr="003261FD" w:rsidRDefault="00805C71" w:rsidP="00A17D61">
      <w:pPr>
        <w:numPr>
          <w:ilvl w:val="0"/>
          <w:numId w:val="157"/>
        </w:numPr>
        <w:autoSpaceDE w:val="0"/>
        <w:autoSpaceDN w:val="0"/>
        <w:adjustRightInd w:val="0"/>
        <w:spacing w:after="120" w:line="259" w:lineRule="auto"/>
        <w:ind w:left="72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8B288A" w:rsidRPr="003261FD">
        <w:rPr>
          <w:rFonts w:eastAsiaTheme="minorHAnsi"/>
          <w:color w:val="000000"/>
        </w:rPr>
        <w:t xml:space="preserve"> (applicants/proposers),</w:t>
      </w:r>
      <w:r w:rsidRPr="003261FD">
        <w:rPr>
          <w:rFonts w:eastAsiaTheme="minorHAnsi"/>
          <w:color w:val="000000"/>
        </w:rPr>
        <w:t xml:space="preserve">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29"/>
      </w:r>
      <w:r w:rsidRPr="003261FD">
        <w:rPr>
          <w:rFonts w:eastAsiaTheme="minorHAnsi"/>
          <w:color w:val="000000"/>
        </w:rPr>
        <w:t xml:space="preserve"> all accounts, records and other documents relating to the </w:t>
      </w:r>
      <w:r w:rsidR="008B288A" w:rsidRPr="003261FD">
        <w:rPr>
          <w:rFonts w:eastAsiaTheme="minorHAnsi"/>
          <w:color w:val="000000"/>
        </w:rPr>
        <w:t xml:space="preserve">procurement process, selection and/or contract execution, </w:t>
      </w:r>
      <w:r w:rsidRPr="003261FD">
        <w:rPr>
          <w:rFonts w:eastAsiaTheme="minorHAnsi"/>
          <w:color w:val="000000"/>
        </w:rPr>
        <w:t>and to have them audited by auditors appointed by the Bank.</w:t>
      </w:r>
    </w:p>
    <w:p w:rsidR="00336738" w:rsidRPr="003261FD" w:rsidRDefault="00336738" w:rsidP="00F20AF4">
      <w:pPr>
        <w:adjustRightInd w:val="0"/>
        <w:spacing w:before="240" w:after="120"/>
        <w:ind w:left="1080" w:hanging="540"/>
        <w:rPr>
          <w:color w:val="000000" w:themeColor="text1"/>
        </w:rPr>
      </w:pPr>
    </w:p>
    <w:p w:rsidR="006309F7" w:rsidRPr="003261FD" w:rsidRDefault="006309F7" w:rsidP="00F20AF4">
      <w:pPr>
        <w:spacing w:before="240" w:after="120"/>
        <w:rPr>
          <w:color w:val="000000" w:themeColor="text1"/>
        </w:rPr>
      </w:pPr>
    </w:p>
    <w:p w:rsidR="006309F7" w:rsidRPr="003261FD" w:rsidRDefault="006309F7" w:rsidP="00F20AF4">
      <w:pPr>
        <w:pStyle w:val="Footer"/>
        <w:tabs>
          <w:tab w:val="left" w:pos="-1080"/>
          <w:tab w:val="left" w:pos="-720"/>
          <w:tab w:val="left" w:pos="0"/>
          <w:tab w:val="left" w:pos="720"/>
          <w:tab w:val="left" w:pos="1440"/>
          <w:tab w:val="left" w:pos="2160"/>
          <w:tab w:val="left" w:pos="3510"/>
          <w:tab w:val="left" w:pos="5310"/>
          <w:tab w:val="left" w:pos="6480"/>
        </w:tabs>
        <w:spacing w:before="240" w:after="120"/>
        <w:rPr>
          <w:color w:val="000000" w:themeColor="text1"/>
        </w:rPr>
        <w:sectPr w:rsidR="006309F7" w:rsidRPr="003261FD" w:rsidSect="00805C71">
          <w:headerReference w:type="even" r:id="rId45"/>
          <w:headerReference w:type="default" r:id="rId46"/>
          <w:headerReference w:type="first" r:id="rId47"/>
          <w:footnotePr>
            <w:numRestart w:val="eachSect"/>
          </w:footnotePr>
          <w:endnotePr>
            <w:numFmt w:val="decimal"/>
          </w:endnotePr>
          <w:type w:val="oddPage"/>
          <w:pgSz w:w="12240" w:h="15840" w:code="1"/>
          <w:pgMar w:top="1440" w:right="1440" w:bottom="1440" w:left="1440" w:header="720" w:footer="720" w:gutter="0"/>
          <w:cols w:space="720"/>
          <w:titlePg/>
        </w:sect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0007AB" w:rsidRPr="003261FD" w:rsidRDefault="000007AB" w:rsidP="00F20AF4">
      <w:pPr>
        <w:pStyle w:val="AHeadingofParts"/>
      </w:pPr>
      <w:bookmarkStart w:id="706" w:name="_Toc438529602"/>
      <w:bookmarkStart w:id="707" w:name="_Toc438725758"/>
      <w:bookmarkStart w:id="708" w:name="_Toc438817753"/>
      <w:bookmarkStart w:id="709" w:name="_Toc438954447"/>
      <w:bookmarkStart w:id="710" w:name="_Toc461939622"/>
      <w:bookmarkStart w:id="711" w:name="_Toc334686529"/>
      <w:bookmarkStart w:id="712" w:name="_Toc442436519"/>
    </w:p>
    <w:p w:rsidR="000007AB" w:rsidRPr="003261FD" w:rsidRDefault="000007AB" w:rsidP="00F20AF4">
      <w:pPr>
        <w:pStyle w:val="AHeadingofParts"/>
      </w:pPr>
    </w:p>
    <w:p w:rsidR="006309F7" w:rsidRPr="003261FD" w:rsidRDefault="006309F7" w:rsidP="00F20AF4">
      <w:pPr>
        <w:pStyle w:val="NewHeading2"/>
      </w:pPr>
      <w:bookmarkStart w:id="713" w:name="_Toc454790787"/>
      <w:r w:rsidRPr="003261FD">
        <w:t>PART 2 –Works</w:t>
      </w:r>
      <w:r w:rsidR="00B24349" w:rsidRPr="003261FD">
        <w:t>’</w:t>
      </w:r>
      <w:r w:rsidRPr="003261FD">
        <w:t xml:space="preserve"> Requirement</w:t>
      </w:r>
      <w:bookmarkEnd w:id="706"/>
      <w:bookmarkEnd w:id="707"/>
      <w:bookmarkEnd w:id="708"/>
      <w:bookmarkEnd w:id="709"/>
      <w:bookmarkEnd w:id="710"/>
      <w:r w:rsidRPr="003261FD">
        <w:t>s</w:t>
      </w:r>
      <w:bookmarkEnd w:id="711"/>
      <w:bookmarkEnd w:id="712"/>
      <w:bookmarkEnd w:id="713"/>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sectPr w:rsidR="006309F7" w:rsidRPr="003261FD" w:rsidSect="007E6BFE">
          <w:headerReference w:type="first" r:id="rId48"/>
          <w:footnotePr>
            <w:numRestart w:val="eachSect"/>
          </w:footnotePr>
          <w:endnotePr>
            <w:numFmt w:val="decimal"/>
          </w:endnotePr>
          <w:type w:val="oddPage"/>
          <w:pgSz w:w="12240" w:h="15840" w:code="1"/>
          <w:pgMar w:top="1440" w:right="1440" w:bottom="1440" w:left="144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3261FD">
        <w:trPr>
          <w:trHeight w:val="800"/>
        </w:trPr>
        <w:tc>
          <w:tcPr>
            <w:tcW w:w="9198" w:type="dxa"/>
            <w:vAlign w:val="center"/>
          </w:tcPr>
          <w:p w:rsidR="006309F7" w:rsidRPr="003261FD" w:rsidRDefault="006309F7" w:rsidP="00F20AF4">
            <w:pPr>
              <w:pStyle w:val="Sub-Heading2"/>
              <w:spacing w:before="241" w:after="160"/>
              <w:rPr>
                <w:szCs w:val="44"/>
              </w:rPr>
            </w:pPr>
            <w:bookmarkStart w:id="714" w:name="_Toc438954449"/>
            <w:bookmarkStart w:id="715" w:name="_Toc101929327"/>
            <w:bookmarkStart w:id="716" w:name="_Toc334686530"/>
            <w:bookmarkStart w:id="717" w:name="_Toc442436520"/>
            <w:bookmarkStart w:id="718" w:name="_Toc454790788"/>
            <w:r w:rsidRPr="003261FD">
              <w:t>Section VI</w:t>
            </w:r>
            <w:r w:rsidR="00481D30" w:rsidRPr="003261FD">
              <w:t>I</w:t>
            </w:r>
            <w:bookmarkEnd w:id="714"/>
            <w:r w:rsidR="008415E7" w:rsidRPr="003261FD">
              <w:t xml:space="preserve"> - </w:t>
            </w:r>
            <w:r w:rsidRPr="003261FD">
              <w:t>Works</w:t>
            </w:r>
            <w:r w:rsidR="00784CD7" w:rsidRPr="003261FD">
              <w:t>’</w:t>
            </w:r>
            <w:r w:rsidRPr="003261FD">
              <w:t xml:space="preserve"> Requirements</w:t>
            </w:r>
            <w:bookmarkEnd w:id="715"/>
            <w:bookmarkEnd w:id="716"/>
            <w:bookmarkEnd w:id="717"/>
            <w:bookmarkEnd w:id="718"/>
          </w:p>
        </w:tc>
      </w:tr>
    </w:tbl>
    <w:p w:rsidR="006309F7" w:rsidRPr="003261FD" w:rsidRDefault="006309F7" w:rsidP="00F20AF4">
      <w:pPr>
        <w:rPr>
          <w:color w:val="000000" w:themeColor="text1"/>
        </w:rPr>
      </w:pPr>
    </w:p>
    <w:p w:rsidR="006309F7" w:rsidRPr="003261FD" w:rsidRDefault="006309F7" w:rsidP="00F20AF4">
      <w:pPr>
        <w:pStyle w:val="Subtitle2"/>
      </w:pPr>
      <w:r w:rsidRPr="003261FD">
        <w:t>Contents</w:t>
      </w:r>
    </w:p>
    <w:p w:rsidR="006309F7" w:rsidRPr="003261FD" w:rsidRDefault="006309F7" w:rsidP="00F20AF4">
      <w:pPr>
        <w:rPr>
          <w:i/>
          <w:color w:val="000000" w:themeColor="text1"/>
        </w:rPr>
      </w:pPr>
    </w:p>
    <w:p w:rsidR="004F5592" w:rsidRPr="003261FD" w:rsidRDefault="00771587">
      <w:pPr>
        <w:pStyle w:val="TOC1"/>
        <w:rPr>
          <w:rFonts w:asciiTheme="minorHAnsi" w:eastAsiaTheme="minorEastAsia" w:hAnsiTheme="minorHAnsi" w:cstheme="minorBidi"/>
          <w:b w:val="0"/>
          <w:noProof/>
          <w:sz w:val="22"/>
          <w:szCs w:val="22"/>
        </w:rPr>
      </w:pPr>
      <w:r w:rsidRPr="003261FD">
        <w:rPr>
          <w:color w:val="000000" w:themeColor="text1"/>
        </w:rPr>
        <w:fldChar w:fldCharType="begin"/>
      </w:r>
      <w:r w:rsidR="00C93575" w:rsidRPr="003261FD">
        <w:rPr>
          <w:color w:val="000000" w:themeColor="text1"/>
        </w:rPr>
        <w:instrText xml:space="preserve"> TOC \h \z \t "Section VI Header,1" </w:instrText>
      </w:r>
      <w:r w:rsidRPr="003261FD">
        <w:rPr>
          <w:color w:val="000000" w:themeColor="text1"/>
        </w:rPr>
        <w:fldChar w:fldCharType="separate"/>
      </w:r>
      <w:hyperlink w:anchor="_Toc473798073" w:history="1">
        <w:r w:rsidR="004F5592" w:rsidRPr="003261FD">
          <w:rPr>
            <w:rStyle w:val="Hyperlink"/>
            <w:noProof/>
          </w:rPr>
          <w:t>Scope of Works</w:t>
        </w:r>
        <w:r w:rsidR="004F5592" w:rsidRPr="003261FD">
          <w:rPr>
            <w:noProof/>
            <w:webHidden/>
          </w:rPr>
          <w:tab/>
        </w:r>
        <w:r w:rsidR="004F5592" w:rsidRPr="003261FD">
          <w:rPr>
            <w:noProof/>
            <w:webHidden/>
          </w:rPr>
          <w:fldChar w:fldCharType="begin"/>
        </w:r>
        <w:r w:rsidR="004F5592" w:rsidRPr="003261FD">
          <w:rPr>
            <w:noProof/>
            <w:webHidden/>
          </w:rPr>
          <w:instrText xml:space="preserve"> PAGEREF _Toc473798073 \h </w:instrText>
        </w:r>
        <w:r w:rsidR="004F5592" w:rsidRPr="003261FD">
          <w:rPr>
            <w:noProof/>
            <w:webHidden/>
          </w:rPr>
        </w:r>
        <w:r w:rsidR="004F5592" w:rsidRPr="003261FD">
          <w:rPr>
            <w:noProof/>
            <w:webHidden/>
          </w:rPr>
          <w:fldChar w:fldCharType="separate"/>
        </w:r>
        <w:r w:rsidR="00FE0607">
          <w:rPr>
            <w:noProof/>
            <w:webHidden/>
          </w:rPr>
          <w:t>124</w:t>
        </w:r>
        <w:r w:rsidR="004F5592" w:rsidRPr="003261FD">
          <w:rPr>
            <w:noProof/>
            <w:webHidden/>
          </w:rPr>
          <w:fldChar w:fldCharType="end"/>
        </w:r>
      </w:hyperlink>
    </w:p>
    <w:p w:rsidR="004F5592" w:rsidRPr="003261FD" w:rsidRDefault="00606269">
      <w:pPr>
        <w:pStyle w:val="TOC1"/>
        <w:rPr>
          <w:rFonts w:asciiTheme="minorHAnsi" w:eastAsiaTheme="minorEastAsia" w:hAnsiTheme="minorHAnsi" w:cstheme="minorBidi"/>
          <w:b w:val="0"/>
          <w:noProof/>
          <w:sz w:val="22"/>
          <w:szCs w:val="22"/>
        </w:rPr>
      </w:pPr>
      <w:hyperlink w:anchor="_Toc473798074" w:history="1">
        <w:r w:rsidR="004F5592" w:rsidRPr="003261FD">
          <w:rPr>
            <w:rStyle w:val="Hyperlink"/>
            <w:noProof/>
          </w:rPr>
          <w:t>Specification</w:t>
        </w:r>
        <w:r w:rsidR="004F5592" w:rsidRPr="003261FD">
          <w:rPr>
            <w:noProof/>
            <w:webHidden/>
          </w:rPr>
          <w:tab/>
        </w:r>
        <w:r w:rsidR="004F5592" w:rsidRPr="003261FD">
          <w:rPr>
            <w:noProof/>
            <w:webHidden/>
          </w:rPr>
          <w:fldChar w:fldCharType="begin"/>
        </w:r>
        <w:r w:rsidR="004F5592" w:rsidRPr="003261FD">
          <w:rPr>
            <w:noProof/>
            <w:webHidden/>
          </w:rPr>
          <w:instrText xml:space="preserve"> PAGEREF _Toc473798074 \h </w:instrText>
        </w:r>
        <w:r w:rsidR="004F5592" w:rsidRPr="003261FD">
          <w:rPr>
            <w:noProof/>
            <w:webHidden/>
          </w:rPr>
        </w:r>
        <w:r w:rsidR="004F5592" w:rsidRPr="003261FD">
          <w:rPr>
            <w:noProof/>
            <w:webHidden/>
          </w:rPr>
          <w:fldChar w:fldCharType="separate"/>
        </w:r>
        <w:r w:rsidR="00FE0607">
          <w:rPr>
            <w:noProof/>
            <w:webHidden/>
          </w:rPr>
          <w:t>125</w:t>
        </w:r>
        <w:r w:rsidR="004F5592" w:rsidRPr="003261FD">
          <w:rPr>
            <w:noProof/>
            <w:webHidden/>
          </w:rPr>
          <w:fldChar w:fldCharType="end"/>
        </w:r>
      </w:hyperlink>
    </w:p>
    <w:p w:rsidR="004F5592" w:rsidRPr="003261FD" w:rsidRDefault="00606269">
      <w:pPr>
        <w:pStyle w:val="TOC1"/>
        <w:rPr>
          <w:rFonts w:asciiTheme="minorHAnsi" w:eastAsiaTheme="minorEastAsia" w:hAnsiTheme="minorHAnsi" w:cstheme="minorBidi"/>
          <w:b w:val="0"/>
          <w:noProof/>
          <w:sz w:val="22"/>
          <w:szCs w:val="22"/>
        </w:rPr>
      </w:pPr>
      <w:hyperlink w:anchor="_Toc473798075" w:history="1">
        <w:r w:rsidR="004F5592" w:rsidRPr="003261FD">
          <w:rPr>
            <w:rStyle w:val="Hyperlink"/>
            <w:noProof/>
          </w:rPr>
          <w:t>Environmental, social, health and safety requirements</w:t>
        </w:r>
        <w:r w:rsidR="004F5592" w:rsidRPr="003261FD">
          <w:rPr>
            <w:noProof/>
            <w:webHidden/>
          </w:rPr>
          <w:tab/>
        </w:r>
        <w:r w:rsidR="004F5592" w:rsidRPr="003261FD">
          <w:rPr>
            <w:noProof/>
            <w:webHidden/>
          </w:rPr>
          <w:fldChar w:fldCharType="begin"/>
        </w:r>
        <w:r w:rsidR="004F5592" w:rsidRPr="003261FD">
          <w:rPr>
            <w:noProof/>
            <w:webHidden/>
          </w:rPr>
          <w:instrText xml:space="preserve"> PAGEREF _Toc473798075 \h </w:instrText>
        </w:r>
        <w:r w:rsidR="004F5592" w:rsidRPr="003261FD">
          <w:rPr>
            <w:noProof/>
            <w:webHidden/>
          </w:rPr>
        </w:r>
        <w:r w:rsidR="004F5592" w:rsidRPr="003261FD">
          <w:rPr>
            <w:noProof/>
            <w:webHidden/>
          </w:rPr>
          <w:fldChar w:fldCharType="separate"/>
        </w:r>
        <w:r w:rsidR="00FE0607">
          <w:rPr>
            <w:noProof/>
            <w:webHidden/>
          </w:rPr>
          <w:t>126</w:t>
        </w:r>
        <w:r w:rsidR="004F5592" w:rsidRPr="003261FD">
          <w:rPr>
            <w:noProof/>
            <w:webHidden/>
          </w:rPr>
          <w:fldChar w:fldCharType="end"/>
        </w:r>
      </w:hyperlink>
    </w:p>
    <w:p w:rsidR="004F5592" w:rsidRPr="003261FD" w:rsidRDefault="00606269">
      <w:pPr>
        <w:pStyle w:val="TOC1"/>
        <w:rPr>
          <w:rFonts w:asciiTheme="minorHAnsi" w:eastAsiaTheme="minorEastAsia" w:hAnsiTheme="minorHAnsi" w:cstheme="minorBidi"/>
          <w:b w:val="0"/>
          <w:noProof/>
          <w:sz w:val="22"/>
          <w:szCs w:val="22"/>
        </w:rPr>
      </w:pPr>
      <w:hyperlink w:anchor="_Toc473798076" w:history="1">
        <w:r w:rsidR="004F5592" w:rsidRPr="003261FD">
          <w:rPr>
            <w:rStyle w:val="Hyperlink"/>
            <w:noProof/>
          </w:rPr>
          <w:t>Drawings</w:t>
        </w:r>
        <w:r w:rsidR="004F5592" w:rsidRPr="003261FD">
          <w:rPr>
            <w:noProof/>
            <w:webHidden/>
          </w:rPr>
          <w:tab/>
        </w:r>
        <w:r w:rsidR="004F5592" w:rsidRPr="003261FD">
          <w:rPr>
            <w:noProof/>
            <w:webHidden/>
          </w:rPr>
          <w:fldChar w:fldCharType="begin"/>
        </w:r>
        <w:r w:rsidR="004F5592" w:rsidRPr="003261FD">
          <w:rPr>
            <w:noProof/>
            <w:webHidden/>
          </w:rPr>
          <w:instrText xml:space="preserve"> PAGEREF _Toc473798076 \h </w:instrText>
        </w:r>
        <w:r w:rsidR="004F5592" w:rsidRPr="003261FD">
          <w:rPr>
            <w:noProof/>
            <w:webHidden/>
          </w:rPr>
        </w:r>
        <w:r w:rsidR="004F5592" w:rsidRPr="003261FD">
          <w:rPr>
            <w:noProof/>
            <w:webHidden/>
          </w:rPr>
          <w:fldChar w:fldCharType="separate"/>
        </w:r>
        <w:r w:rsidR="00FE0607">
          <w:rPr>
            <w:noProof/>
            <w:webHidden/>
          </w:rPr>
          <w:t>131</w:t>
        </w:r>
        <w:r w:rsidR="004F5592" w:rsidRPr="003261FD">
          <w:rPr>
            <w:noProof/>
            <w:webHidden/>
          </w:rPr>
          <w:fldChar w:fldCharType="end"/>
        </w:r>
      </w:hyperlink>
    </w:p>
    <w:p w:rsidR="004F5592" w:rsidRPr="003261FD" w:rsidRDefault="00606269">
      <w:pPr>
        <w:pStyle w:val="TOC1"/>
        <w:rPr>
          <w:rFonts w:asciiTheme="minorHAnsi" w:eastAsiaTheme="minorEastAsia" w:hAnsiTheme="minorHAnsi" w:cstheme="minorBidi"/>
          <w:b w:val="0"/>
          <w:noProof/>
          <w:sz w:val="22"/>
          <w:szCs w:val="22"/>
        </w:rPr>
      </w:pPr>
      <w:hyperlink w:anchor="_Toc473798077" w:history="1">
        <w:r w:rsidR="004F5592" w:rsidRPr="003261FD">
          <w:rPr>
            <w:rStyle w:val="Hyperlink"/>
            <w:noProof/>
          </w:rPr>
          <w:t>Supplementary Information</w:t>
        </w:r>
        <w:r w:rsidR="004F5592" w:rsidRPr="003261FD">
          <w:rPr>
            <w:noProof/>
            <w:webHidden/>
          </w:rPr>
          <w:tab/>
        </w:r>
        <w:r w:rsidR="004F5592" w:rsidRPr="003261FD">
          <w:rPr>
            <w:noProof/>
            <w:webHidden/>
          </w:rPr>
          <w:fldChar w:fldCharType="begin"/>
        </w:r>
        <w:r w:rsidR="004F5592" w:rsidRPr="003261FD">
          <w:rPr>
            <w:noProof/>
            <w:webHidden/>
          </w:rPr>
          <w:instrText xml:space="preserve"> PAGEREF _Toc473798077 \h </w:instrText>
        </w:r>
        <w:r w:rsidR="004F5592" w:rsidRPr="003261FD">
          <w:rPr>
            <w:noProof/>
            <w:webHidden/>
          </w:rPr>
        </w:r>
        <w:r w:rsidR="004F5592" w:rsidRPr="003261FD">
          <w:rPr>
            <w:noProof/>
            <w:webHidden/>
          </w:rPr>
          <w:fldChar w:fldCharType="separate"/>
        </w:r>
        <w:r w:rsidR="00FE0607">
          <w:rPr>
            <w:noProof/>
            <w:webHidden/>
          </w:rPr>
          <w:t>132</w:t>
        </w:r>
        <w:r w:rsidR="004F5592" w:rsidRPr="003261FD">
          <w:rPr>
            <w:noProof/>
            <w:webHidden/>
          </w:rPr>
          <w:fldChar w:fldCharType="end"/>
        </w:r>
      </w:hyperlink>
    </w:p>
    <w:p w:rsidR="006309F7" w:rsidRPr="003261FD" w:rsidRDefault="00771587" w:rsidP="00F20AF4">
      <w:pPr>
        <w:pStyle w:val="TOC1"/>
      </w:pPr>
      <w:r w:rsidRPr="003261FD">
        <w:fldChar w:fldCharType="end"/>
      </w:r>
    </w:p>
    <w:p w:rsidR="006309F7" w:rsidRPr="003261FD" w:rsidRDefault="006309F7" w:rsidP="00F20AF4">
      <w:pPr>
        <w:jc w:val="right"/>
        <w:rPr>
          <w:b/>
          <w:color w:val="000000" w:themeColor="text1"/>
        </w:rPr>
      </w:pPr>
    </w:p>
    <w:p w:rsidR="006309F7" w:rsidRPr="003261FD" w:rsidRDefault="006309F7" w:rsidP="00A37029">
      <w:pPr>
        <w:pStyle w:val="TOC2"/>
      </w:pPr>
    </w:p>
    <w:p w:rsidR="00F33266" w:rsidRPr="003261FD" w:rsidRDefault="006309F7" w:rsidP="00F20AF4">
      <w:pPr>
        <w:pStyle w:val="SectionVHeader"/>
        <w:jc w:val="both"/>
        <w:rPr>
          <w:color w:val="000000" w:themeColor="text1"/>
          <w:lang w:val="en-US"/>
        </w:rPr>
      </w:pPr>
      <w:r w:rsidRPr="003261FD">
        <w:rPr>
          <w:color w:val="000000" w:themeColor="text1"/>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33266" w:rsidRPr="003261FD" w:rsidTr="009314E8">
        <w:tc>
          <w:tcPr>
            <w:tcW w:w="9216" w:type="dxa"/>
            <w:tcBorders>
              <w:top w:val="nil"/>
              <w:left w:val="nil"/>
              <w:bottom w:val="nil"/>
              <w:right w:val="nil"/>
            </w:tcBorders>
          </w:tcPr>
          <w:p w:rsidR="00F33266" w:rsidRPr="003261FD" w:rsidRDefault="00F33266" w:rsidP="00F20AF4">
            <w:pPr>
              <w:pStyle w:val="SectionVIHeader"/>
              <w:rPr>
                <w:color w:val="000000" w:themeColor="text1"/>
              </w:rPr>
            </w:pPr>
            <w:bookmarkStart w:id="719" w:name="_Toc100121628"/>
            <w:bookmarkStart w:id="720" w:name="_Toc473798073"/>
            <w:r w:rsidRPr="003261FD">
              <w:rPr>
                <w:color w:val="000000" w:themeColor="text1"/>
              </w:rPr>
              <w:t>Scope of Works</w:t>
            </w:r>
            <w:bookmarkEnd w:id="719"/>
            <w:bookmarkEnd w:id="720"/>
          </w:p>
          <w:p w:rsidR="00F33266" w:rsidRPr="003261FD" w:rsidRDefault="00F33266" w:rsidP="00F20AF4">
            <w:pPr>
              <w:pStyle w:val="SectionVHeader"/>
              <w:jc w:val="both"/>
              <w:rPr>
                <w:color w:val="000000" w:themeColor="text1"/>
                <w:lang w:val="en-US"/>
              </w:rPr>
            </w:pPr>
          </w:p>
        </w:tc>
      </w:tr>
    </w:tbl>
    <w:p w:rsidR="006309F7" w:rsidRPr="003261FD" w:rsidRDefault="006309F7" w:rsidP="00F20AF4">
      <w:pPr>
        <w:pStyle w:val="SectionVHeader"/>
        <w:jc w:val="both"/>
        <w:rPr>
          <w:color w:val="000000" w:themeColor="text1"/>
          <w:sz w:val="20"/>
          <w:lang w:val="en-US"/>
        </w:rPr>
      </w:pPr>
    </w:p>
    <w:p w:rsidR="006309F7" w:rsidRPr="003261FD" w:rsidRDefault="00F33266" w:rsidP="00F20AF4">
      <w:pPr>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261FD">
        <w:trPr>
          <w:trHeight w:val="900"/>
        </w:trPr>
        <w:tc>
          <w:tcPr>
            <w:tcW w:w="9198" w:type="dxa"/>
            <w:vAlign w:val="center"/>
          </w:tcPr>
          <w:p w:rsidR="006309F7" w:rsidRPr="003261FD" w:rsidRDefault="006309F7" w:rsidP="00F20AF4">
            <w:pPr>
              <w:pStyle w:val="SectionVIHeader"/>
              <w:rPr>
                <w:color w:val="000000" w:themeColor="text1"/>
              </w:rPr>
            </w:pPr>
            <w:bookmarkStart w:id="721" w:name="_Toc23233012"/>
            <w:bookmarkStart w:id="722" w:name="_Toc23238061"/>
            <w:bookmarkStart w:id="723" w:name="_Toc41971552"/>
            <w:bookmarkStart w:id="724" w:name="_Toc100121629"/>
            <w:bookmarkStart w:id="725" w:name="_Toc473798074"/>
            <w:r w:rsidRPr="003261FD">
              <w:rPr>
                <w:color w:val="000000" w:themeColor="text1"/>
              </w:rPr>
              <w:t>Specification</w:t>
            </w:r>
            <w:bookmarkEnd w:id="721"/>
            <w:bookmarkEnd w:id="722"/>
            <w:bookmarkEnd w:id="723"/>
            <w:bookmarkEnd w:id="724"/>
            <w:bookmarkEnd w:id="725"/>
          </w:p>
        </w:tc>
      </w:tr>
    </w:tbl>
    <w:p w:rsidR="00834233" w:rsidRPr="003261FD" w:rsidRDefault="008A0F46" w:rsidP="00F20AF4">
      <w:pPr>
        <w:autoSpaceDE w:val="0"/>
        <w:autoSpaceDN w:val="0"/>
        <w:adjustRightInd w:val="0"/>
        <w:spacing w:before="240" w:after="120"/>
        <w:rPr>
          <w:i/>
        </w:rPr>
      </w:pPr>
      <w:r w:rsidRPr="003261FD">
        <w:rPr>
          <w:i/>
        </w:rPr>
        <w:t>[</w:t>
      </w:r>
      <w:r w:rsidR="00834233" w:rsidRPr="003261FD">
        <w:rPr>
          <w:i/>
        </w:rPr>
        <w:t>In drafting of the Specification, care must be taken when drafting the Work’s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r w:rsidRPr="003261FD">
        <w:rPr>
          <w:i/>
        </w:rPr>
        <w:t>]</w:t>
      </w:r>
      <w:r w:rsidR="00834233" w:rsidRPr="003261FD">
        <w:rPr>
          <w:i/>
        </w:rPr>
        <w:t xml:space="preserve"> </w:t>
      </w:r>
    </w:p>
    <w:p w:rsidR="00F1609E" w:rsidRPr="003261FD" w:rsidRDefault="008A0F46" w:rsidP="00F20AF4">
      <w:pPr>
        <w:spacing w:before="240" w:after="120"/>
        <w:rPr>
          <w:i/>
          <w:iCs/>
        </w:rPr>
      </w:pPr>
      <w:r w:rsidRPr="003261FD">
        <w:rPr>
          <w:i/>
          <w:iCs/>
        </w:rPr>
        <w:t>[</w:t>
      </w:r>
      <w:r w:rsidR="00F1609E" w:rsidRPr="003261FD">
        <w:rPr>
          <w:b/>
          <w:i/>
          <w:iCs/>
        </w:rPr>
        <w:t>Any</w:t>
      </w:r>
      <w:r w:rsidR="004D0F02" w:rsidRPr="003261FD">
        <w:rPr>
          <w:b/>
          <w:i/>
          <w:iCs/>
        </w:rPr>
        <w:t xml:space="preserve"> additional</w:t>
      </w:r>
      <w:r w:rsidR="00F1609E" w:rsidRPr="003261FD">
        <w:rPr>
          <w:i/>
          <w:iCs/>
        </w:rPr>
        <w:t xml:space="preserve"> </w:t>
      </w:r>
      <w:r w:rsidR="00F1609E" w:rsidRPr="003261FD">
        <w:rPr>
          <w:b/>
          <w:i/>
          <w:iCs/>
        </w:rPr>
        <w:t>sustainable procurement technical requirements</w:t>
      </w:r>
      <w:r w:rsidR="003917F7" w:rsidRPr="003261FD">
        <w:rPr>
          <w:b/>
          <w:i/>
          <w:iCs/>
        </w:rPr>
        <w:t xml:space="preserve"> </w:t>
      </w:r>
      <w:r w:rsidR="003917F7" w:rsidRPr="003261FD">
        <w:rPr>
          <w:i/>
          <w:iCs/>
        </w:rPr>
        <w:t>(beyond the ESHS requirements stated in the Environmental, Social, Health and Safety Requirements section below)</w:t>
      </w:r>
      <w:r w:rsidR="00F1609E" w:rsidRPr="003261FD">
        <w:rPr>
          <w:i/>
          <w:iCs/>
        </w:rPr>
        <w:t xml:space="preserve"> </w:t>
      </w:r>
      <w:r w:rsidR="00207787" w:rsidRPr="003261FD">
        <w:rPr>
          <w:i/>
          <w:iCs/>
        </w:rPr>
        <w:t xml:space="preserve">for the Works </w:t>
      </w:r>
      <w:r w:rsidR="00F1609E" w:rsidRPr="003261FD">
        <w:rPr>
          <w:i/>
          <w:iCs/>
        </w:rPr>
        <w:t>shall be clearly specified. Please refer to the Bank’s Procurement Regulations for Borrowers and Sustainable procurement guidance notes/tool kit for further information.</w:t>
      </w:r>
      <w:r w:rsidR="00E40D12" w:rsidRPr="003261FD">
        <w:rPr>
          <w:i/>
        </w:rPr>
        <w:t xml:space="preserve"> [insert url]</w:t>
      </w:r>
      <w:r w:rsidR="00F1609E" w:rsidRPr="003261FD">
        <w:rPr>
          <w:i/>
        </w:rPr>
        <w:t xml:space="preserve">. </w:t>
      </w:r>
      <w:r w:rsidR="00F1609E" w:rsidRPr="003261FD">
        <w:rPr>
          <w:i/>
          <w:iCs/>
        </w:rPr>
        <w:t xml:space="preserve">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t>
      </w:r>
      <w:r w:rsidR="00845169" w:rsidRPr="003261FD">
        <w:rPr>
          <w:i/>
          <w:iCs/>
        </w:rPr>
        <w:t>Works</w:t>
      </w:r>
      <w:r w:rsidR="00F1609E" w:rsidRPr="003261FD">
        <w:rPr>
          <w:i/>
          <w:iCs/>
        </w:rPr>
        <w:t xml:space="preserve"> that exceeds the specified minimum sustainable procurement requirements.</w:t>
      </w:r>
      <w:r w:rsidRPr="003261FD">
        <w:rPr>
          <w:i/>
          <w:iCs/>
        </w:rPr>
        <w:t>]</w:t>
      </w:r>
      <w:r w:rsidR="00F1609E" w:rsidRPr="003261FD">
        <w:rPr>
          <w:i/>
          <w:iCs/>
        </w:rPr>
        <w:t xml:space="preserve"> </w:t>
      </w:r>
    </w:p>
    <w:p w:rsidR="003917F7" w:rsidRPr="003261FD" w:rsidRDefault="003917F7" w:rsidP="00F20AF4">
      <w:pPr>
        <w:jc w:val="center"/>
        <w:rPr>
          <w:color w:val="000000" w:themeColor="text1"/>
        </w:rPr>
      </w:pPr>
      <w:r w:rsidRPr="003261FD">
        <w:rPr>
          <w:color w:val="000000" w:themeColor="text1"/>
        </w:rPr>
        <w:br w:type="page"/>
      </w:r>
    </w:p>
    <w:p w:rsidR="003917F7" w:rsidRPr="003261FD" w:rsidRDefault="003917F7" w:rsidP="00B92CD0">
      <w:pPr>
        <w:pStyle w:val="SectionVIHeader"/>
        <w:rPr>
          <w:color w:val="000000" w:themeColor="text1"/>
        </w:rPr>
      </w:pPr>
      <w:bookmarkStart w:id="726" w:name="_Toc473798075"/>
      <w:bookmarkStart w:id="727" w:name="_Toc466464319"/>
      <w:r w:rsidRPr="003261FD">
        <w:rPr>
          <w:color w:val="000000" w:themeColor="text1"/>
        </w:rPr>
        <w:t>Environmental, social, health and safety requirements</w:t>
      </w:r>
      <w:bookmarkEnd w:id="726"/>
      <w:r w:rsidRPr="003261FD">
        <w:rPr>
          <w:color w:val="000000" w:themeColor="text1"/>
        </w:rPr>
        <w:t xml:space="preserve"> </w:t>
      </w:r>
      <w:bookmarkEnd w:id="727"/>
    </w:p>
    <w:p w:rsidR="00BB5E28" w:rsidRPr="003261FD" w:rsidRDefault="00BB5E28" w:rsidP="00BD4F3D">
      <w:pPr>
        <w:rPr>
          <w:szCs w:val="20"/>
        </w:rPr>
      </w:pPr>
      <w:bookmarkStart w:id="728" w:name="_Toc466464320"/>
    </w:p>
    <w:p w:rsidR="008B288A" w:rsidRPr="003261FD" w:rsidRDefault="008B288A" w:rsidP="008B288A">
      <w:pPr>
        <w:spacing w:after="120"/>
        <w:rPr>
          <w:i/>
          <w:szCs w:val="20"/>
        </w:rPr>
      </w:pPr>
      <w:r w:rsidRPr="003261FD">
        <w:rPr>
          <w:i/>
          <w:szCs w:val="20"/>
        </w:rPr>
        <w:t xml:space="preserve">The Employer should use the services of a suitably qualified environmental, social, health and safety specialist/s to prepare the specifications for ESHS working with a procurement specialist/s. </w:t>
      </w:r>
    </w:p>
    <w:p w:rsidR="008B288A" w:rsidRPr="003261FD" w:rsidRDefault="008B288A" w:rsidP="008B288A">
      <w:pPr>
        <w:pStyle w:val="Style5"/>
        <w:spacing w:after="120" w:line="240" w:lineRule="auto"/>
        <w:jc w:val="left"/>
        <w:rPr>
          <w:i/>
          <w:szCs w:val="20"/>
        </w:rPr>
      </w:pPr>
      <w:r w:rsidRPr="003261FD">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8B288A" w:rsidRPr="003261FD" w:rsidRDefault="008B288A" w:rsidP="008B288A">
      <w:pPr>
        <w:widowControl w:val="0"/>
        <w:autoSpaceDE w:val="0"/>
        <w:autoSpaceDN w:val="0"/>
        <w:spacing w:after="120"/>
        <w:rPr>
          <w:i/>
          <w:szCs w:val="20"/>
        </w:rPr>
      </w:pPr>
      <w:r w:rsidRPr="003261FD">
        <w:rPr>
          <w:b/>
          <w:smallCaps/>
          <w:sz w:val="28"/>
          <w:szCs w:val="28"/>
        </w:rPr>
        <w:t>Suggested content for an Environmental and Social Policy</w:t>
      </w:r>
      <w:r w:rsidR="00D63061">
        <w:rPr>
          <w:b/>
          <w:smallCaps/>
          <w:sz w:val="28"/>
          <w:szCs w:val="28"/>
        </w:rPr>
        <w:t xml:space="preserve"> (Statement)</w:t>
      </w:r>
    </w:p>
    <w:p w:rsidR="00483F4F" w:rsidRDefault="00483F4F" w:rsidP="00483F4F">
      <w:pPr>
        <w:widowControl w:val="0"/>
        <w:autoSpaceDE w:val="0"/>
        <w:autoSpaceDN w:val="0"/>
        <w:spacing w:after="120"/>
        <w:rPr>
          <w:rFonts w:eastAsia="Calibri"/>
          <w:i/>
          <w:szCs w:val="22"/>
        </w:rPr>
      </w:pPr>
      <w:r w:rsidRPr="004E5422">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Pr>
          <w:rFonts w:eastAsia="Calibri"/>
          <w:i/>
          <w:szCs w:val="22"/>
        </w:rPr>
        <w:t xml:space="preserve">sexual harassment, </w:t>
      </w:r>
      <w:r w:rsidRPr="004E5422">
        <w:rPr>
          <w:rFonts w:eastAsia="Calibri"/>
          <w:i/>
          <w:szCs w:val="22"/>
        </w:rPr>
        <w:t xml:space="preserve">gender-based violence (GBV), </w:t>
      </w:r>
      <w:r>
        <w:rPr>
          <w:rFonts w:eastAsia="Calibri"/>
          <w:i/>
          <w:szCs w:val="22"/>
        </w:rPr>
        <w:t xml:space="preserve">sexual exploitation and abuse (SEA), </w:t>
      </w:r>
      <w:r w:rsidRPr="004E5422">
        <w:rPr>
          <w:rFonts w:eastAsia="Calibri"/>
          <w:i/>
          <w:szCs w:val="22"/>
        </w:rPr>
        <w:t xml:space="preserve">HIV/AIDS awareness and prevention and wide stakeholder engagement in the planning processes, programs, and activities of the parties involved in the execution of the Works. </w:t>
      </w:r>
      <w:r w:rsidRPr="004E5422">
        <w:rPr>
          <w:i/>
          <w:szCs w:val="20"/>
        </w:rPr>
        <w:t>The Employer is advised to consult with the World Bank to agree the issues to be included which may also address: climate adaptation, land acquisition and resettlement, indigenous people</w:t>
      </w:r>
      <w:r w:rsidRPr="004E5422">
        <w:rPr>
          <w:szCs w:val="20"/>
        </w:rPr>
        <w:t>, etc.</w:t>
      </w:r>
      <w:r w:rsidRPr="004E5422">
        <w:rPr>
          <w:rFonts w:eastAsia="Calibri"/>
          <w:i/>
          <w:szCs w:val="22"/>
        </w:rPr>
        <w:t xml:space="preserve"> The policy should set the frame for monitoring, continuously improving processes and activities and for reporting on the compliance with the policy. </w:t>
      </w:r>
    </w:p>
    <w:p w:rsidR="00483F4F" w:rsidRPr="004E5422" w:rsidRDefault="00483F4F" w:rsidP="00483F4F">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rsidR="00483F4F" w:rsidRPr="004E5422" w:rsidRDefault="00483F4F" w:rsidP="00483F4F">
      <w:pPr>
        <w:widowControl w:val="0"/>
        <w:autoSpaceDE w:val="0"/>
        <w:autoSpaceDN w:val="0"/>
        <w:spacing w:after="120"/>
        <w:rPr>
          <w:rFonts w:eastAsia="Calibri"/>
          <w:i/>
          <w:szCs w:val="22"/>
        </w:rPr>
      </w:pPr>
      <w:r w:rsidRPr="004E5422">
        <w:rPr>
          <w:rFonts w:eastAsia="Calibri"/>
          <w:i/>
          <w:szCs w:val="22"/>
        </w:rPr>
        <w:t xml:space="preserve">The policy should, as far as possible, be brief but specific and explicit, and measurable, to enable reporting of compliance with the policy in accordance with the Particular Conditions of the Contract Sub-Clause 4.21 and Appendix C to the General Conditions of Contract.  </w:t>
      </w:r>
    </w:p>
    <w:p w:rsidR="00483F4F" w:rsidRPr="004E5422" w:rsidRDefault="00483F4F" w:rsidP="00483F4F">
      <w:pPr>
        <w:widowControl w:val="0"/>
        <w:autoSpaceDE w:val="0"/>
        <w:autoSpaceDN w:val="0"/>
        <w:spacing w:after="120"/>
        <w:rPr>
          <w:rFonts w:eastAsia="Calibri"/>
          <w:i/>
          <w:szCs w:val="22"/>
        </w:rPr>
      </w:pPr>
      <w:r w:rsidRPr="004E5422">
        <w:rPr>
          <w:rFonts w:eastAsia="Calibri"/>
          <w:i/>
          <w:szCs w:val="22"/>
        </w:rPr>
        <w:t>As a minimum, the policy is set out to the commitments to:</w:t>
      </w:r>
    </w:p>
    <w:p w:rsidR="00483F4F" w:rsidRPr="004E5422" w:rsidRDefault="00483F4F" w:rsidP="00483F4F">
      <w:pPr>
        <w:widowControl w:val="0"/>
        <w:numPr>
          <w:ilvl w:val="0"/>
          <w:numId w:val="175"/>
        </w:numPr>
        <w:autoSpaceDE w:val="0"/>
        <w:autoSpaceDN w:val="0"/>
        <w:spacing w:after="120" w:line="259" w:lineRule="auto"/>
        <w:ind w:left="907"/>
        <w:jc w:val="left"/>
        <w:rPr>
          <w:rFonts w:eastAsia="Calibri"/>
          <w:i/>
          <w:szCs w:val="22"/>
        </w:rPr>
      </w:pPr>
      <w:r w:rsidRPr="004E5422">
        <w:rPr>
          <w:rFonts w:eastAsia="Calibri"/>
          <w:i/>
          <w:szCs w:val="22"/>
        </w:rPr>
        <w:t>apply good international industry practice to protect and conserve the natural environment and to minimize unavoidable impacts;</w:t>
      </w:r>
    </w:p>
    <w:p w:rsidR="00483F4F" w:rsidRPr="004E5422" w:rsidRDefault="00483F4F" w:rsidP="00483F4F">
      <w:pPr>
        <w:widowControl w:val="0"/>
        <w:numPr>
          <w:ilvl w:val="0"/>
          <w:numId w:val="175"/>
        </w:numPr>
        <w:autoSpaceDE w:val="0"/>
        <w:autoSpaceDN w:val="0"/>
        <w:spacing w:after="120" w:line="259" w:lineRule="auto"/>
        <w:ind w:left="907"/>
        <w:jc w:val="left"/>
        <w:rPr>
          <w:rFonts w:eastAsia="Calibri"/>
          <w:i/>
          <w:szCs w:val="22"/>
        </w:rPr>
      </w:pPr>
      <w:r w:rsidRPr="004E5422">
        <w:rPr>
          <w:rFonts w:eastAsia="Calibri"/>
          <w:i/>
          <w:szCs w:val="22"/>
        </w:rPr>
        <w:t>provide and maintain a healthy and safe work environment and safe systems of work;</w:t>
      </w:r>
    </w:p>
    <w:p w:rsidR="00483F4F" w:rsidRPr="004E5422" w:rsidRDefault="00483F4F" w:rsidP="00483F4F">
      <w:pPr>
        <w:widowControl w:val="0"/>
        <w:numPr>
          <w:ilvl w:val="0"/>
          <w:numId w:val="175"/>
        </w:numPr>
        <w:autoSpaceDE w:val="0"/>
        <w:autoSpaceDN w:val="0"/>
        <w:spacing w:after="120" w:line="259" w:lineRule="auto"/>
        <w:ind w:left="907"/>
        <w:jc w:val="left"/>
        <w:rPr>
          <w:rFonts w:eastAsia="Calibri"/>
          <w:i/>
          <w:szCs w:val="22"/>
        </w:rPr>
      </w:pPr>
      <w:r w:rsidRPr="004E5422">
        <w:rPr>
          <w:rFonts w:eastAsia="Calibri"/>
          <w:i/>
          <w:szCs w:val="22"/>
        </w:rPr>
        <w:t>protect the health and safety of local communities and users, with particular concern for those who are disabled, elderly, or otherwise vulnerable;</w:t>
      </w:r>
    </w:p>
    <w:p w:rsidR="00483F4F" w:rsidRPr="004E5422" w:rsidRDefault="00483F4F" w:rsidP="00483F4F">
      <w:pPr>
        <w:widowControl w:val="0"/>
        <w:numPr>
          <w:ilvl w:val="0"/>
          <w:numId w:val="175"/>
        </w:numPr>
        <w:autoSpaceDE w:val="0"/>
        <w:autoSpaceDN w:val="0"/>
        <w:spacing w:after="120" w:line="259" w:lineRule="auto"/>
        <w:ind w:left="907"/>
        <w:jc w:val="left"/>
        <w:rPr>
          <w:rFonts w:eastAsia="Calibri"/>
          <w:i/>
          <w:szCs w:val="22"/>
        </w:rPr>
      </w:pPr>
      <w:r w:rsidRPr="004E5422">
        <w:rPr>
          <w:rFonts w:eastAsia="Calibri"/>
          <w:i/>
          <w:szCs w:val="22"/>
        </w:rPr>
        <w:t xml:space="preserve">ensure that terms of employment and working conditions of all workers engaged in the Works meet the requirements of the ILO labour conventions to which the host country is a signatory; </w:t>
      </w:r>
    </w:p>
    <w:p w:rsidR="00483F4F" w:rsidRPr="004E5422" w:rsidRDefault="00483F4F" w:rsidP="00483F4F">
      <w:pPr>
        <w:widowControl w:val="0"/>
        <w:numPr>
          <w:ilvl w:val="0"/>
          <w:numId w:val="175"/>
        </w:numPr>
        <w:autoSpaceDE w:val="0"/>
        <w:autoSpaceDN w:val="0"/>
        <w:spacing w:after="120" w:line="259" w:lineRule="auto"/>
        <w:ind w:left="907"/>
        <w:jc w:val="left"/>
        <w:rPr>
          <w:rFonts w:eastAsia="Calibri"/>
          <w:i/>
          <w:szCs w:val="22"/>
        </w:rPr>
      </w:pPr>
      <w:r w:rsidRPr="004E5422">
        <w:rPr>
          <w:rFonts w:eastAsia="Calibri"/>
          <w:i/>
          <w:szCs w:val="22"/>
        </w:rPr>
        <w:t>be intolerant of, and enforce disciplinary measures for illegal activities. To be intolerant of, and enforce disciplinary measures for GBV,</w:t>
      </w:r>
      <w:r>
        <w:rPr>
          <w:rFonts w:eastAsia="Calibri"/>
          <w:i/>
          <w:szCs w:val="22"/>
        </w:rPr>
        <w:t xml:space="preserve"> inhumane treatment,</w:t>
      </w:r>
      <w:r w:rsidRPr="004E5422">
        <w:rPr>
          <w:rFonts w:eastAsia="Calibri"/>
          <w:i/>
          <w:szCs w:val="22"/>
        </w:rPr>
        <w:t xml:space="preserve"> </w:t>
      </w:r>
      <w:r>
        <w:rPr>
          <w:rFonts w:eastAsia="Calibri"/>
          <w:i/>
          <w:szCs w:val="22"/>
        </w:rPr>
        <w:t>sexual activity with children</w:t>
      </w:r>
      <w:r w:rsidRPr="004E5422">
        <w:rPr>
          <w:rFonts w:eastAsia="Calibri"/>
          <w:i/>
          <w:szCs w:val="22"/>
        </w:rPr>
        <w:t xml:space="preserve">, and sexual harassment; </w:t>
      </w:r>
    </w:p>
    <w:p w:rsidR="00483F4F" w:rsidRPr="004E5422" w:rsidRDefault="00483F4F" w:rsidP="00483F4F">
      <w:pPr>
        <w:widowControl w:val="0"/>
        <w:numPr>
          <w:ilvl w:val="0"/>
          <w:numId w:val="175"/>
        </w:numPr>
        <w:autoSpaceDE w:val="0"/>
        <w:autoSpaceDN w:val="0"/>
        <w:spacing w:after="120" w:line="259" w:lineRule="auto"/>
        <w:ind w:left="907"/>
        <w:jc w:val="left"/>
        <w:rPr>
          <w:rFonts w:eastAsia="Calibri"/>
          <w:i/>
          <w:szCs w:val="22"/>
        </w:rPr>
      </w:pPr>
      <w:r w:rsidRPr="004E5422">
        <w:rPr>
          <w:rFonts w:eastAsia="Calibri"/>
          <w:i/>
          <w:szCs w:val="22"/>
        </w:rPr>
        <w:t>incorporate a gender perspective and provide an enabling environment where women and men have equal opportunity to participate in, and benefit from, planning and development of the Works;</w:t>
      </w:r>
    </w:p>
    <w:p w:rsidR="00483F4F" w:rsidRPr="004E5422" w:rsidRDefault="00483F4F" w:rsidP="00483F4F">
      <w:pPr>
        <w:widowControl w:val="0"/>
        <w:numPr>
          <w:ilvl w:val="0"/>
          <w:numId w:val="175"/>
        </w:numPr>
        <w:autoSpaceDE w:val="0"/>
        <w:autoSpaceDN w:val="0"/>
        <w:spacing w:after="120" w:line="259" w:lineRule="auto"/>
        <w:ind w:left="907"/>
        <w:jc w:val="left"/>
        <w:rPr>
          <w:rFonts w:eastAsia="Calibri"/>
          <w:i/>
          <w:szCs w:val="22"/>
        </w:rPr>
      </w:pPr>
      <w:r w:rsidRPr="004E5422">
        <w:rPr>
          <w:rFonts w:eastAsia="Calibri"/>
          <w:i/>
          <w:szCs w:val="22"/>
        </w:rPr>
        <w:t>work co-operatively, including with end users of the Works, relevant authorities, contractors and local communities;</w:t>
      </w:r>
    </w:p>
    <w:p w:rsidR="00483F4F" w:rsidRPr="004E5422" w:rsidRDefault="00483F4F" w:rsidP="00483F4F">
      <w:pPr>
        <w:widowControl w:val="0"/>
        <w:numPr>
          <w:ilvl w:val="0"/>
          <w:numId w:val="175"/>
        </w:numPr>
        <w:autoSpaceDE w:val="0"/>
        <w:autoSpaceDN w:val="0"/>
        <w:spacing w:after="120" w:line="259" w:lineRule="auto"/>
        <w:ind w:left="907"/>
        <w:jc w:val="left"/>
        <w:rPr>
          <w:rFonts w:eastAsia="Calibri"/>
          <w:i/>
          <w:szCs w:val="22"/>
        </w:rPr>
      </w:pPr>
      <w:r w:rsidRPr="004E5422">
        <w:rPr>
          <w:rFonts w:eastAsia="Calibri"/>
          <w:i/>
          <w:szCs w:val="22"/>
        </w:rPr>
        <w:t>engage with and listen to affected persons and organizations and be responsive to their concerns, with special regard for vulnerable, disabled, and elderly people;</w:t>
      </w:r>
    </w:p>
    <w:p w:rsidR="00483F4F" w:rsidRPr="004E5422" w:rsidRDefault="00483F4F" w:rsidP="00483F4F">
      <w:pPr>
        <w:widowControl w:val="0"/>
        <w:numPr>
          <w:ilvl w:val="0"/>
          <w:numId w:val="175"/>
        </w:numPr>
        <w:autoSpaceDE w:val="0"/>
        <w:autoSpaceDN w:val="0"/>
        <w:spacing w:after="120" w:line="259" w:lineRule="auto"/>
        <w:ind w:left="907"/>
        <w:jc w:val="left"/>
        <w:rPr>
          <w:rFonts w:eastAsia="Calibri"/>
          <w:i/>
          <w:szCs w:val="22"/>
        </w:rPr>
      </w:pPr>
      <w:r w:rsidRPr="004E5422">
        <w:rPr>
          <w:rFonts w:eastAsia="Calibri"/>
          <w:i/>
          <w:szCs w:val="22"/>
        </w:rPr>
        <w:t>provide an environment that fosters the exchange of information, views, and ideas that is free of any fear of retaliation</w:t>
      </w:r>
      <w:r>
        <w:rPr>
          <w:rFonts w:eastAsia="Calibri"/>
          <w:i/>
          <w:szCs w:val="22"/>
        </w:rPr>
        <w:t>, and protects whistleblowers</w:t>
      </w:r>
      <w:r w:rsidRPr="004E5422">
        <w:rPr>
          <w:rFonts w:eastAsia="Calibri"/>
          <w:i/>
          <w:szCs w:val="22"/>
        </w:rPr>
        <w:t>;</w:t>
      </w:r>
    </w:p>
    <w:p w:rsidR="00483F4F" w:rsidRPr="004E5422" w:rsidRDefault="00483F4F" w:rsidP="00483F4F">
      <w:pPr>
        <w:widowControl w:val="0"/>
        <w:numPr>
          <w:ilvl w:val="0"/>
          <w:numId w:val="175"/>
        </w:numPr>
        <w:autoSpaceDE w:val="0"/>
        <w:autoSpaceDN w:val="0"/>
        <w:spacing w:after="120" w:line="259" w:lineRule="auto"/>
        <w:ind w:left="907"/>
        <w:jc w:val="left"/>
        <w:rPr>
          <w:rFonts w:eastAsia="Calibri"/>
          <w:i/>
          <w:szCs w:val="22"/>
        </w:rPr>
      </w:pPr>
      <w:r w:rsidRPr="004E5422">
        <w:rPr>
          <w:rFonts w:eastAsia="Calibri"/>
          <w:i/>
          <w:szCs w:val="22"/>
        </w:rPr>
        <w:t>minimize the risk of HIV transmission and to mitigate the effects of HIV/AIDS associated with the execution of the Works;</w:t>
      </w:r>
    </w:p>
    <w:p w:rsidR="00483F4F" w:rsidRPr="004E5422" w:rsidRDefault="00483F4F" w:rsidP="00483F4F">
      <w:pPr>
        <w:pStyle w:val="Style5"/>
        <w:spacing w:after="120" w:line="240" w:lineRule="auto"/>
        <w:jc w:val="left"/>
        <w:rPr>
          <w:rFonts w:eastAsia="Calibri"/>
          <w:i/>
          <w:szCs w:val="22"/>
        </w:rPr>
      </w:pPr>
      <w:r w:rsidRPr="004E5422">
        <w:rPr>
          <w:rFonts w:eastAsia="Calibri"/>
          <w:i/>
          <w:szCs w:val="22"/>
        </w:rPr>
        <w:t>The policy should be signed by the senior manager of the Employer. This is to signal the intent that it will be applied rigorously.</w:t>
      </w:r>
    </w:p>
    <w:p w:rsidR="00483F4F" w:rsidRPr="004E5422" w:rsidRDefault="00483F4F" w:rsidP="00483F4F">
      <w:pPr>
        <w:pStyle w:val="Style5"/>
        <w:spacing w:after="120" w:line="240" w:lineRule="auto"/>
        <w:jc w:val="left"/>
        <w:rPr>
          <w:b/>
          <w:smallCaps/>
          <w:sz w:val="28"/>
          <w:szCs w:val="28"/>
        </w:rPr>
      </w:pPr>
      <w:r w:rsidRPr="004E5422">
        <w:rPr>
          <w:b/>
          <w:smallCaps/>
          <w:sz w:val="28"/>
          <w:szCs w:val="28"/>
        </w:rPr>
        <w:t>Minimum Content of ESHS requirements</w:t>
      </w:r>
    </w:p>
    <w:p w:rsidR="00483F4F" w:rsidRPr="004E5422" w:rsidRDefault="00483F4F" w:rsidP="00483F4F">
      <w:pPr>
        <w:spacing w:after="120"/>
        <w:rPr>
          <w:i/>
          <w:szCs w:val="20"/>
        </w:rPr>
      </w:pPr>
      <w:r w:rsidRPr="004E5422">
        <w:rPr>
          <w:i/>
          <w:szCs w:val="20"/>
        </w:rPr>
        <w:t>In preparing detailed specifications for ESHS requirements, the specialists should refer to</w:t>
      </w:r>
      <w:r>
        <w:rPr>
          <w:i/>
          <w:szCs w:val="20"/>
        </w:rPr>
        <w:t xml:space="preserve"> and consider</w:t>
      </w:r>
      <w:r w:rsidRPr="004E5422">
        <w:rPr>
          <w:i/>
          <w:szCs w:val="20"/>
        </w:rPr>
        <w:t>:</w:t>
      </w:r>
    </w:p>
    <w:p w:rsidR="00483F4F" w:rsidRPr="004E5422" w:rsidRDefault="00483F4F" w:rsidP="00483F4F">
      <w:pPr>
        <w:pStyle w:val="ListParagraph"/>
        <w:numPr>
          <w:ilvl w:val="0"/>
          <w:numId w:val="173"/>
        </w:numPr>
        <w:spacing w:after="120"/>
        <w:contextualSpacing w:val="0"/>
        <w:rPr>
          <w:i/>
          <w:szCs w:val="20"/>
        </w:rPr>
      </w:pPr>
      <w:r w:rsidRPr="004E5422">
        <w:rPr>
          <w:i/>
          <w:szCs w:val="20"/>
        </w:rPr>
        <w:t>project reports e.g. ESIA/ESMP</w:t>
      </w:r>
    </w:p>
    <w:p w:rsidR="00483F4F" w:rsidRPr="004E5422" w:rsidRDefault="00483F4F" w:rsidP="00483F4F">
      <w:pPr>
        <w:pStyle w:val="ListParagraph"/>
        <w:numPr>
          <w:ilvl w:val="0"/>
          <w:numId w:val="173"/>
        </w:numPr>
        <w:spacing w:after="120"/>
        <w:contextualSpacing w:val="0"/>
        <w:rPr>
          <w:i/>
          <w:szCs w:val="20"/>
        </w:rPr>
      </w:pPr>
      <w:r w:rsidRPr="004E5422">
        <w:rPr>
          <w:i/>
          <w:szCs w:val="20"/>
        </w:rPr>
        <w:t>consent/permit conditions</w:t>
      </w:r>
    </w:p>
    <w:p w:rsidR="00483F4F" w:rsidRPr="004E5422" w:rsidRDefault="00483F4F" w:rsidP="00483F4F">
      <w:pPr>
        <w:pStyle w:val="ListParagraph"/>
        <w:numPr>
          <w:ilvl w:val="0"/>
          <w:numId w:val="173"/>
        </w:numPr>
        <w:spacing w:after="120"/>
        <w:contextualSpacing w:val="0"/>
        <w:rPr>
          <w:i/>
          <w:szCs w:val="20"/>
        </w:rPr>
      </w:pPr>
      <w:r w:rsidRPr="004E5422">
        <w:rPr>
          <w:i/>
          <w:szCs w:val="20"/>
        </w:rPr>
        <w:t xml:space="preserve">required standards including World Bank Group EHS Guidelines </w:t>
      </w:r>
    </w:p>
    <w:p w:rsidR="00483F4F" w:rsidRPr="004E5422" w:rsidRDefault="00483F4F" w:rsidP="00483F4F">
      <w:pPr>
        <w:pStyle w:val="ListParagraph"/>
        <w:numPr>
          <w:ilvl w:val="0"/>
          <w:numId w:val="173"/>
        </w:numPr>
        <w:spacing w:after="120"/>
        <w:contextualSpacing w:val="0"/>
        <w:rPr>
          <w:i/>
          <w:szCs w:val="20"/>
        </w:rPr>
      </w:pPr>
      <w:r>
        <w:rPr>
          <w:i/>
          <w:szCs w:val="20"/>
        </w:rPr>
        <w:t>relevant international conventions or treaties</w:t>
      </w:r>
      <w:r w:rsidRPr="004E5422">
        <w:rPr>
          <w:i/>
          <w:szCs w:val="20"/>
        </w:rPr>
        <w:t xml:space="preserve"> </w:t>
      </w:r>
      <w:r>
        <w:rPr>
          <w:i/>
          <w:szCs w:val="20"/>
        </w:rPr>
        <w:t xml:space="preserve">etc., </w:t>
      </w:r>
      <w:r w:rsidRPr="004E5422">
        <w:rPr>
          <w:i/>
          <w:szCs w:val="20"/>
        </w:rPr>
        <w:t>national legal and/or regulatory requirements and standards (where these represent higher standards than the WBG EHS Guidelines)</w:t>
      </w:r>
    </w:p>
    <w:p w:rsidR="00483F4F" w:rsidRPr="004E5422" w:rsidRDefault="00483F4F" w:rsidP="00483F4F">
      <w:pPr>
        <w:pStyle w:val="ListParagraph"/>
        <w:numPr>
          <w:ilvl w:val="0"/>
          <w:numId w:val="173"/>
        </w:numPr>
        <w:spacing w:after="120"/>
        <w:contextualSpacing w:val="0"/>
        <w:rPr>
          <w:i/>
          <w:szCs w:val="20"/>
        </w:rPr>
      </w:pPr>
      <w:r w:rsidRPr="004E5422">
        <w:rPr>
          <w:i/>
          <w:szCs w:val="20"/>
        </w:rPr>
        <w:t>relevant international standards e.g. WHO Guidelines for Safe Use of Pesticides</w:t>
      </w:r>
    </w:p>
    <w:p w:rsidR="00483F4F" w:rsidRPr="004E5422" w:rsidRDefault="00483F4F" w:rsidP="00483F4F">
      <w:pPr>
        <w:pStyle w:val="ListParagraph"/>
        <w:numPr>
          <w:ilvl w:val="0"/>
          <w:numId w:val="173"/>
        </w:numPr>
        <w:spacing w:after="120"/>
        <w:contextualSpacing w:val="0"/>
        <w:rPr>
          <w:i/>
          <w:szCs w:val="20"/>
        </w:rPr>
      </w:pPr>
      <w:r w:rsidRPr="004E5422">
        <w:rPr>
          <w:i/>
          <w:szCs w:val="20"/>
        </w:rPr>
        <w:t>relevant sector standards e.g. EU Council Directive 91/271/EEC Concerning Urban Waste Water Treatment</w:t>
      </w:r>
    </w:p>
    <w:p w:rsidR="00483F4F" w:rsidRDefault="00483F4F" w:rsidP="00483F4F">
      <w:pPr>
        <w:pStyle w:val="ListParagraph"/>
        <w:numPr>
          <w:ilvl w:val="0"/>
          <w:numId w:val="173"/>
        </w:numPr>
        <w:spacing w:after="120"/>
        <w:contextualSpacing w:val="0"/>
        <w:rPr>
          <w:i/>
          <w:szCs w:val="20"/>
        </w:rPr>
      </w:pPr>
      <w:r w:rsidRPr="004E5422">
        <w:rPr>
          <w:i/>
          <w:szCs w:val="20"/>
        </w:rPr>
        <w:t>grievance redress mechanism</w:t>
      </w:r>
      <w:r>
        <w:rPr>
          <w:i/>
          <w:szCs w:val="20"/>
        </w:rPr>
        <w:t xml:space="preserve"> including types of grievances to be recorded and how to protect confidentiality e.g</w:t>
      </w:r>
      <w:r w:rsidR="00FE0607">
        <w:rPr>
          <w:i/>
          <w:szCs w:val="20"/>
        </w:rPr>
        <w:t>.</w:t>
      </w:r>
      <w:r>
        <w:rPr>
          <w:i/>
          <w:szCs w:val="20"/>
        </w:rPr>
        <w:t xml:space="preserve"> of those reporting allegations of GBV/SEA.</w:t>
      </w:r>
    </w:p>
    <w:p w:rsidR="00483F4F" w:rsidRPr="004E5422" w:rsidRDefault="00483F4F" w:rsidP="00483F4F">
      <w:pPr>
        <w:pStyle w:val="ListParagraph"/>
        <w:numPr>
          <w:ilvl w:val="0"/>
          <w:numId w:val="173"/>
        </w:numPr>
        <w:spacing w:after="120"/>
        <w:contextualSpacing w:val="0"/>
        <w:rPr>
          <w:i/>
          <w:szCs w:val="20"/>
        </w:rPr>
      </w:pPr>
      <w:r>
        <w:rPr>
          <w:i/>
          <w:szCs w:val="20"/>
        </w:rPr>
        <w:t>GBV/SEA prevention and management</w:t>
      </w:r>
      <w:r w:rsidRPr="004E5422">
        <w:rPr>
          <w:i/>
          <w:szCs w:val="20"/>
        </w:rPr>
        <w:t>.</w:t>
      </w:r>
    </w:p>
    <w:p w:rsidR="00483F4F" w:rsidRDefault="00483F4F" w:rsidP="00483F4F">
      <w:pPr>
        <w:spacing w:after="120"/>
        <w:ind w:left="360"/>
        <w:rPr>
          <w:i/>
          <w:szCs w:val="20"/>
        </w:rPr>
      </w:pPr>
      <w:r>
        <w:rPr>
          <w:i/>
          <w:szCs w:val="20"/>
        </w:rPr>
        <w:t>The detail specification for ESHS should, to the extent possible, describe the intended outcome rather than the method of working.</w:t>
      </w:r>
    </w:p>
    <w:p w:rsidR="00483F4F" w:rsidRPr="004E5422" w:rsidRDefault="00483F4F" w:rsidP="00483F4F">
      <w:pPr>
        <w:spacing w:after="120"/>
        <w:ind w:left="360"/>
        <w:rPr>
          <w:i/>
          <w:szCs w:val="20"/>
        </w:rPr>
      </w:pPr>
      <w:r w:rsidRPr="004E5422">
        <w:rPr>
          <w:i/>
          <w:szCs w:val="20"/>
        </w:rPr>
        <w:t>The ESHS requirements should be prepared in manner that does not conflict with the relevant General Conditions of Contract and Particular Conditions of Contract, and in particular:</w:t>
      </w:r>
    </w:p>
    <w:p w:rsidR="00483F4F" w:rsidRPr="004E5422" w:rsidRDefault="00483F4F" w:rsidP="00483F4F">
      <w:pPr>
        <w:spacing w:after="120"/>
        <w:ind w:left="1170"/>
        <w:rPr>
          <w:i/>
          <w:szCs w:val="20"/>
          <w:u w:val="single"/>
        </w:rPr>
      </w:pPr>
      <w:r w:rsidRPr="004E5422">
        <w:rPr>
          <w:i/>
          <w:szCs w:val="20"/>
          <w:u w:val="single"/>
        </w:rPr>
        <w:t xml:space="preserve">General Conditions of Contract </w:t>
      </w:r>
    </w:p>
    <w:p w:rsidR="00483F4F" w:rsidRPr="004E5422" w:rsidRDefault="00483F4F" w:rsidP="00483F4F">
      <w:pPr>
        <w:tabs>
          <w:tab w:val="left" w:pos="2970"/>
        </w:tabs>
        <w:spacing w:after="120"/>
        <w:ind w:left="1170"/>
        <w:rPr>
          <w:i/>
          <w:szCs w:val="20"/>
        </w:rPr>
      </w:pPr>
      <w:r w:rsidRPr="004E5422">
        <w:rPr>
          <w:i/>
          <w:szCs w:val="20"/>
        </w:rPr>
        <w:t xml:space="preserve">Sub-clause 1.13 </w:t>
      </w:r>
      <w:r w:rsidRPr="004E5422">
        <w:rPr>
          <w:i/>
          <w:szCs w:val="20"/>
        </w:rPr>
        <w:tab/>
        <w:t>Compliance with Laws</w:t>
      </w:r>
    </w:p>
    <w:p w:rsidR="00483F4F" w:rsidRPr="004E5422" w:rsidRDefault="00483F4F" w:rsidP="00483F4F">
      <w:pPr>
        <w:tabs>
          <w:tab w:val="left" w:pos="2970"/>
        </w:tabs>
        <w:spacing w:after="120"/>
        <w:ind w:left="1170"/>
        <w:rPr>
          <w:i/>
          <w:szCs w:val="20"/>
        </w:rPr>
      </w:pPr>
      <w:r w:rsidRPr="004E5422">
        <w:rPr>
          <w:i/>
          <w:szCs w:val="20"/>
        </w:rPr>
        <w:t xml:space="preserve">Sub-clause 2.2 </w:t>
      </w:r>
      <w:r w:rsidRPr="004E5422">
        <w:rPr>
          <w:i/>
          <w:szCs w:val="20"/>
        </w:rPr>
        <w:tab/>
        <w:t>Permits, Licenses and Approvals</w:t>
      </w:r>
    </w:p>
    <w:p w:rsidR="00483F4F" w:rsidRPr="004E5422" w:rsidRDefault="00483F4F" w:rsidP="00483F4F">
      <w:pPr>
        <w:tabs>
          <w:tab w:val="left" w:pos="2970"/>
        </w:tabs>
        <w:spacing w:after="120"/>
        <w:ind w:left="1170"/>
        <w:rPr>
          <w:i/>
          <w:szCs w:val="20"/>
        </w:rPr>
      </w:pPr>
      <w:r w:rsidRPr="004E5422">
        <w:rPr>
          <w:i/>
          <w:szCs w:val="20"/>
        </w:rPr>
        <w:t xml:space="preserve">Sub-clause 4.1 </w:t>
      </w:r>
      <w:r w:rsidRPr="004E5422">
        <w:rPr>
          <w:i/>
          <w:szCs w:val="20"/>
        </w:rPr>
        <w:tab/>
        <w:t>Contractor’s General Obligations</w:t>
      </w:r>
    </w:p>
    <w:p w:rsidR="00483F4F" w:rsidRPr="004E5422" w:rsidRDefault="00483F4F" w:rsidP="00483F4F">
      <w:pPr>
        <w:tabs>
          <w:tab w:val="left" w:pos="2970"/>
        </w:tabs>
        <w:spacing w:after="120"/>
        <w:ind w:left="1170"/>
        <w:rPr>
          <w:i/>
          <w:szCs w:val="20"/>
        </w:rPr>
      </w:pPr>
      <w:r w:rsidRPr="004E5422">
        <w:rPr>
          <w:i/>
          <w:szCs w:val="20"/>
        </w:rPr>
        <w:t xml:space="preserve">Sub-clause 4.4 </w:t>
      </w:r>
      <w:r w:rsidRPr="004E5422">
        <w:rPr>
          <w:i/>
          <w:szCs w:val="20"/>
        </w:rPr>
        <w:tab/>
        <w:t>Subcontractors</w:t>
      </w:r>
    </w:p>
    <w:p w:rsidR="00483F4F" w:rsidRPr="004E5422" w:rsidRDefault="00483F4F" w:rsidP="00483F4F">
      <w:pPr>
        <w:tabs>
          <w:tab w:val="left" w:pos="2970"/>
        </w:tabs>
        <w:spacing w:after="120"/>
        <w:ind w:left="1170"/>
        <w:rPr>
          <w:i/>
          <w:szCs w:val="20"/>
        </w:rPr>
      </w:pPr>
      <w:r w:rsidRPr="004E5422">
        <w:rPr>
          <w:i/>
          <w:szCs w:val="20"/>
        </w:rPr>
        <w:t xml:space="preserve">Sub-clause 4.8 </w:t>
      </w:r>
      <w:r w:rsidRPr="004E5422">
        <w:rPr>
          <w:i/>
          <w:szCs w:val="20"/>
        </w:rPr>
        <w:tab/>
        <w:t>Safety Procedures</w:t>
      </w:r>
    </w:p>
    <w:p w:rsidR="00483F4F" w:rsidRPr="004E5422" w:rsidRDefault="00483F4F" w:rsidP="00483F4F">
      <w:pPr>
        <w:tabs>
          <w:tab w:val="left" w:pos="2970"/>
        </w:tabs>
        <w:spacing w:after="120"/>
        <w:ind w:left="1170"/>
        <w:rPr>
          <w:i/>
          <w:szCs w:val="20"/>
        </w:rPr>
      </w:pPr>
      <w:r w:rsidRPr="004E5422">
        <w:rPr>
          <w:i/>
          <w:szCs w:val="20"/>
        </w:rPr>
        <w:t xml:space="preserve">Sub-clause 4.14 </w:t>
      </w:r>
      <w:r w:rsidRPr="004E5422">
        <w:rPr>
          <w:i/>
          <w:szCs w:val="20"/>
        </w:rPr>
        <w:tab/>
        <w:t>Avoidance of Interference</w:t>
      </w:r>
    </w:p>
    <w:p w:rsidR="00483F4F" w:rsidRPr="004E5422" w:rsidRDefault="00483F4F" w:rsidP="00483F4F">
      <w:pPr>
        <w:tabs>
          <w:tab w:val="left" w:pos="2970"/>
        </w:tabs>
        <w:spacing w:after="120"/>
        <w:ind w:left="1170"/>
        <w:rPr>
          <w:i/>
          <w:szCs w:val="20"/>
        </w:rPr>
      </w:pPr>
      <w:r w:rsidRPr="004E5422">
        <w:rPr>
          <w:i/>
          <w:szCs w:val="20"/>
        </w:rPr>
        <w:t xml:space="preserve">Sub-clause 4.18 </w:t>
      </w:r>
      <w:r w:rsidRPr="004E5422">
        <w:rPr>
          <w:i/>
          <w:szCs w:val="20"/>
        </w:rPr>
        <w:tab/>
        <w:t>Protection of the Environment</w:t>
      </w:r>
    </w:p>
    <w:p w:rsidR="00483F4F" w:rsidRPr="004E5422" w:rsidRDefault="00483F4F" w:rsidP="00483F4F">
      <w:pPr>
        <w:tabs>
          <w:tab w:val="left" w:pos="2970"/>
        </w:tabs>
        <w:spacing w:after="120"/>
        <w:ind w:left="1170"/>
        <w:rPr>
          <w:i/>
          <w:szCs w:val="20"/>
        </w:rPr>
      </w:pPr>
      <w:r w:rsidRPr="004E5422">
        <w:rPr>
          <w:i/>
          <w:szCs w:val="20"/>
        </w:rPr>
        <w:t xml:space="preserve">Sub-clause 4.23 </w:t>
      </w:r>
      <w:r w:rsidRPr="004E5422">
        <w:rPr>
          <w:i/>
          <w:szCs w:val="20"/>
        </w:rPr>
        <w:tab/>
        <w:t>Contractor’s Operations on the Site</w:t>
      </w:r>
    </w:p>
    <w:p w:rsidR="00483F4F" w:rsidRPr="004E5422" w:rsidRDefault="00483F4F" w:rsidP="00483F4F">
      <w:pPr>
        <w:tabs>
          <w:tab w:val="left" w:pos="2970"/>
        </w:tabs>
        <w:spacing w:after="120"/>
        <w:ind w:left="1170"/>
        <w:rPr>
          <w:i/>
          <w:szCs w:val="20"/>
        </w:rPr>
      </w:pPr>
      <w:r w:rsidRPr="004E5422">
        <w:rPr>
          <w:i/>
          <w:szCs w:val="20"/>
        </w:rPr>
        <w:t xml:space="preserve">Sub-clause 4.24 </w:t>
      </w:r>
      <w:r w:rsidRPr="004E5422">
        <w:rPr>
          <w:i/>
          <w:szCs w:val="20"/>
        </w:rPr>
        <w:tab/>
        <w:t>Fossils</w:t>
      </w:r>
    </w:p>
    <w:p w:rsidR="00483F4F" w:rsidRPr="004E5422" w:rsidRDefault="00483F4F" w:rsidP="00483F4F">
      <w:pPr>
        <w:tabs>
          <w:tab w:val="left" w:pos="2970"/>
        </w:tabs>
        <w:spacing w:after="120"/>
        <w:ind w:left="1170"/>
        <w:rPr>
          <w:i/>
          <w:szCs w:val="20"/>
        </w:rPr>
      </w:pPr>
      <w:r w:rsidRPr="004E5422">
        <w:rPr>
          <w:i/>
          <w:szCs w:val="20"/>
        </w:rPr>
        <w:t xml:space="preserve">Section 6 </w:t>
      </w:r>
      <w:r w:rsidRPr="004E5422">
        <w:rPr>
          <w:i/>
          <w:szCs w:val="20"/>
        </w:rPr>
        <w:tab/>
        <w:t>Staff and Labour (includes health and safety)</w:t>
      </w:r>
    </w:p>
    <w:p w:rsidR="00483F4F" w:rsidRPr="004E5422" w:rsidRDefault="00483F4F" w:rsidP="00483F4F">
      <w:pPr>
        <w:tabs>
          <w:tab w:val="left" w:pos="2970"/>
        </w:tabs>
        <w:spacing w:after="120"/>
        <w:ind w:left="1170"/>
        <w:rPr>
          <w:i/>
          <w:szCs w:val="20"/>
        </w:rPr>
      </w:pPr>
      <w:r w:rsidRPr="004E5422">
        <w:rPr>
          <w:i/>
          <w:szCs w:val="20"/>
        </w:rPr>
        <w:t xml:space="preserve">Sub-clause 7.1 </w:t>
      </w:r>
      <w:r w:rsidRPr="004E5422">
        <w:rPr>
          <w:i/>
          <w:szCs w:val="20"/>
        </w:rPr>
        <w:tab/>
        <w:t xml:space="preserve">Manner of Execution </w:t>
      </w:r>
    </w:p>
    <w:p w:rsidR="00483F4F" w:rsidRPr="004E5422" w:rsidRDefault="00483F4F" w:rsidP="00483F4F">
      <w:pPr>
        <w:tabs>
          <w:tab w:val="left" w:pos="2970"/>
        </w:tabs>
        <w:spacing w:after="120"/>
        <w:ind w:left="1170"/>
        <w:rPr>
          <w:i/>
          <w:szCs w:val="20"/>
        </w:rPr>
      </w:pPr>
      <w:r w:rsidRPr="004E5422">
        <w:rPr>
          <w:i/>
          <w:szCs w:val="20"/>
        </w:rPr>
        <w:t xml:space="preserve">Sub-clause 11.11 </w:t>
      </w:r>
      <w:r w:rsidRPr="004E5422">
        <w:rPr>
          <w:i/>
          <w:szCs w:val="20"/>
        </w:rPr>
        <w:tab/>
        <w:t>Clearance of Site</w:t>
      </w:r>
    </w:p>
    <w:p w:rsidR="00483F4F" w:rsidRPr="004E5422" w:rsidRDefault="00483F4F" w:rsidP="00483F4F">
      <w:pPr>
        <w:tabs>
          <w:tab w:val="left" w:pos="2970"/>
        </w:tabs>
        <w:spacing w:after="120"/>
        <w:ind w:left="2970" w:hanging="1800"/>
        <w:rPr>
          <w:i/>
          <w:szCs w:val="20"/>
        </w:rPr>
      </w:pPr>
      <w:r w:rsidRPr="004E5422">
        <w:rPr>
          <w:i/>
          <w:szCs w:val="20"/>
        </w:rPr>
        <w:t xml:space="preserve">Sub-clause 12.3 </w:t>
      </w:r>
      <w:r w:rsidRPr="004E5422">
        <w:rPr>
          <w:i/>
          <w:szCs w:val="20"/>
        </w:rPr>
        <w:tab/>
        <w:t>Evaluation (reference ITB 14.2 “Items against which no rate or price is entered by the Bidder shall be deemed to be covered by the rates for other items in the Bill of Quantities and will not be paid separately by the Employer.”)</w:t>
      </w:r>
    </w:p>
    <w:p w:rsidR="00483F4F" w:rsidRPr="004E5422" w:rsidRDefault="00483F4F" w:rsidP="00483F4F">
      <w:pPr>
        <w:tabs>
          <w:tab w:val="left" w:pos="2970"/>
        </w:tabs>
        <w:spacing w:after="120"/>
        <w:ind w:left="2970" w:hanging="2610"/>
        <w:rPr>
          <w:b/>
          <w:smallCaps/>
          <w:sz w:val="28"/>
          <w:szCs w:val="28"/>
        </w:rPr>
      </w:pPr>
      <w:r w:rsidRPr="004E5422">
        <w:rPr>
          <w:b/>
          <w:smallCaps/>
          <w:sz w:val="28"/>
          <w:szCs w:val="28"/>
        </w:rPr>
        <w:t xml:space="preserve">Minimum Requirements for the </w:t>
      </w:r>
      <w:r>
        <w:rPr>
          <w:b/>
          <w:smallCaps/>
          <w:sz w:val="28"/>
          <w:szCs w:val="28"/>
        </w:rPr>
        <w:t xml:space="preserve">Bidder’s </w:t>
      </w:r>
      <w:r w:rsidRPr="004E5422">
        <w:rPr>
          <w:b/>
          <w:smallCaps/>
          <w:sz w:val="28"/>
          <w:szCs w:val="28"/>
        </w:rPr>
        <w:t>Code of Conduct</w:t>
      </w:r>
    </w:p>
    <w:p w:rsidR="00483F4F" w:rsidRPr="004E5422" w:rsidRDefault="00483F4F" w:rsidP="00483F4F">
      <w:pPr>
        <w:spacing w:after="120"/>
        <w:ind w:left="360"/>
        <w:rPr>
          <w:i/>
          <w:szCs w:val="20"/>
        </w:rPr>
      </w:pPr>
      <w:r>
        <w:rPr>
          <w:i/>
          <w:szCs w:val="20"/>
        </w:rPr>
        <w:t>[</w:t>
      </w:r>
      <w:r w:rsidRPr="004E5422">
        <w:rPr>
          <w:i/>
          <w:szCs w:val="20"/>
        </w:rPr>
        <w:t>A minimum requirement for the Code of Conduct should be set out</w:t>
      </w:r>
      <w:r>
        <w:rPr>
          <w:i/>
          <w:szCs w:val="20"/>
        </w:rPr>
        <w:t xml:space="preserve"> by the Employer</w:t>
      </w:r>
      <w:r w:rsidRPr="004E5422">
        <w:rPr>
          <w:i/>
          <w:szCs w:val="20"/>
        </w:rPr>
        <w:t>, taking into consideration the issues, impacts, and mitigation measures identified</w:t>
      </w:r>
      <w:r>
        <w:rPr>
          <w:i/>
          <w:szCs w:val="20"/>
        </w:rPr>
        <w:t>,</w:t>
      </w:r>
      <w:r w:rsidRPr="004E5422">
        <w:rPr>
          <w:i/>
          <w:szCs w:val="20"/>
        </w:rPr>
        <w:t xml:space="preserve"> </w:t>
      </w:r>
      <w:r>
        <w:rPr>
          <w:i/>
          <w:szCs w:val="20"/>
        </w:rPr>
        <w:t>for example,</w:t>
      </w:r>
      <w:r w:rsidRPr="004E5422">
        <w:rPr>
          <w:i/>
          <w:szCs w:val="20"/>
        </w:rPr>
        <w:t xml:space="preserve"> in:</w:t>
      </w:r>
    </w:p>
    <w:p w:rsidR="00483F4F" w:rsidRPr="00CC0F9D" w:rsidRDefault="00483F4F" w:rsidP="00483F4F">
      <w:pPr>
        <w:pStyle w:val="ListParagraph"/>
        <w:numPr>
          <w:ilvl w:val="0"/>
          <w:numId w:val="173"/>
        </w:numPr>
        <w:spacing w:after="120"/>
        <w:contextualSpacing w:val="0"/>
        <w:rPr>
          <w:i/>
          <w:szCs w:val="20"/>
        </w:rPr>
      </w:pPr>
      <w:r w:rsidRPr="00CC0F9D">
        <w:rPr>
          <w:i/>
          <w:szCs w:val="20"/>
        </w:rPr>
        <w:t>project reports e.g. ESIA/ESMP</w:t>
      </w:r>
    </w:p>
    <w:p w:rsidR="00483F4F" w:rsidRPr="00CC0F9D" w:rsidRDefault="00483F4F" w:rsidP="00483F4F">
      <w:pPr>
        <w:pStyle w:val="ListParagraph"/>
        <w:numPr>
          <w:ilvl w:val="0"/>
          <w:numId w:val="173"/>
        </w:numPr>
        <w:spacing w:after="120"/>
        <w:contextualSpacing w:val="0"/>
        <w:rPr>
          <w:i/>
          <w:szCs w:val="20"/>
        </w:rPr>
      </w:pPr>
      <w:r w:rsidRPr="00CC0F9D">
        <w:rPr>
          <w:i/>
          <w:szCs w:val="20"/>
        </w:rPr>
        <w:t>any particular GBV/SEA requirements</w:t>
      </w:r>
    </w:p>
    <w:p w:rsidR="00483F4F" w:rsidRPr="004E5422" w:rsidRDefault="00483F4F" w:rsidP="00483F4F">
      <w:pPr>
        <w:pStyle w:val="ListParagraph"/>
        <w:numPr>
          <w:ilvl w:val="0"/>
          <w:numId w:val="173"/>
        </w:numPr>
        <w:spacing w:after="120"/>
        <w:contextualSpacing w:val="0"/>
        <w:rPr>
          <w:i/>
          <w:szCs w:val="20"/>
        </w:rPr>
      </w:pPr>
      <w:r w:rsidRPr="004E5422">
        <w:rPr>
          <w:i/>
          <w:szCs w:val="20"/>
        </w:rPr>
        <w:t>consent/permit conditions</w:t>
      </w:r>
      <w:r>
        <w:rPr>
          <w:i/>
          <w:szCs w:val="20"/>
        </w:rPr>
        <w:t xml:space="preserve"> </w:t>
      </w:r>
      <w:r w:rsidRPr="004E5422">
        <w:rPr>
          <w:b/>
          <w:i/>
        </w:rPr>
        <w:t>(regulatory authority conditions attached to any permits or approvals for the project)</w:t>
      </w:r>
    </w:p>
    <w:p w:rsidR="00483F4F" w:rsidRPr="004E5422" w:rsidRDefault="00483F4F" w:rsidP="00483F4F">
      <w:pPr>
        <w:pStyle w:val="ListParagraph"/>
        <w:numPr>
          <w:ilvl w:val="0"/>
          <w:numId w:val="173"/>
        </w:numPr>
        <w:spacing w:after="120"/>
        <w:contextualSpacing w:val="0"/>
        <w:rPr>
          <w:i/>
          <w:szCs w:val="20"/>
        </w:rPr>
      </w:pPr>
      <w:r w:rsidRPr="004E5422">
        <w:rPr>
          <w:i/>
          <w:szCs w:val="20"/>
        </w:rPr>
        <w:t xml:space="preserve">required standards including World Bank Group EHS Guidelines </w:t>
      </w:r>
    </w:p>
    <w:p w:rsidR="00483F4F" w:rsidRPr="004E5422" w:rsidRDefault="00483F4F" w:rsidP="00483F4F">
      <w:pPr>
        <w:pStyle w:val="ListParagraph"/>
        <w:numPr>
          <w:ilvl w:val="0"/>
          <w:numId w:val="173"/>
        </w:numPr>
        <w:spacing w:after="120"/>
        <w:contextualSpacing w:val="0"/>
        <w:rPr>
          <w:i/>
          <w:szCs w:val="20"/>
        </w:rPr>
      </w:pPr>
      <w:r>
        <w:rPr>
          <w:i/>
          <w:szCs w:val="20"/>
        </w:rPr>
        <w:t xml:space="preserve">relevant international conventions, standards or treaties, etc., </w:t>
      </w:r>
      <w:r w:rsidRPr="004E5422">
        <w:rPr>
          <w:i/>
          <w:szCs w:val="20"/>
        </w:rPr>
        <w:t>national</w:t>
      </w:r>
      <w:r>
        <w:rPr>
          <w:i/>
          <w:szCs w:val="20"/>
        </w:rPr>
        <w:t>,</w:t>
      </w:r>
      <w:r w:rsidRPr="004E5422">
        <w:rPr>
          <w:i/>
          <w:szCs w:val="20"/>
        </w:rPr>
        <w:t xml:space="preserve"> legal and/or regulatory requirements and standards (where these represent higher standards than the WBG EHS Guidelines)</w:t>
      </w:r>
    </w:p>
    <w:p w:rsidR="00483F4F" w:rsidRPr="004E5422" w:rsidRDefault="00483F4F" w:rsidP="00483F4F">
      <w:pPr>
        <w:pStyle w:val="ListParagraph"/>
        <w:numPr>
          <w:ilvl w:val="0"/>
          <w:numId w:val="173"/>
        </w:numPr>
        <w:spacing w:after="120"/>
        <w:contextualSpacing w:val="0"/>
        <w:rPr>
          <w:i/>
          <w:szCs w:val="20"/>
        </w:rPr>
      </w:pPr>
      <w:r w:rsidRPr="004E5422">
        <w:rPr>
          <w:i/>
          <w:szCs w:val="20"/>
        </w:rPr>
        <w:t>relevant standards e.g. Workers’ Accommodation: Process and Standards (IFC and EBRD)</w:t>
      </w:r>
    </w:p>
    <w:p w:rsidR="00483F4F" w:rsidRPr="004E5422" w:rsidRDefault="00483F4F" w:rsidP="00483F4F">
      <w:pPr>
        <w:pStyle w:val="ListParagraph"/>
        <w:numPr>
          <w:ilvl w:val="0"/>
          <w:numId w:val="173"/>
        </w:numPr>
        <w:spacing w:after="120"/>
        <w:contextualSpacing w:val="0"/>
        <w:rPr>
          <w:i/>
          <w:szCs w:val="20"/>
        </w:rPr>
      </w:pPr>
      <w:r w:rsidRPr="004E5422">
        <w:rPr>
          <w:i/>
          <w:szCs w:val="20"/>
        </w:rPr>
        <w:t>relevant sector standards e.g. workers</w:t>
      </w:r>
      <w:r w:rsidR="00FD3CCE">
        <w:rPr>
          <w:i/>
          <w:szCs w:val="20"/>
        </w:rPr>
        <w:t>’</w:t>
      </w:r>
      <w:r w:rsidRPr="004E5422">
        <w:rPr>
          <w:i/>
          <w:szCs w:val="20"/>
        </w:rPr>
        <w:t xml:space="preserve"> accommodation </w:t>
      </w:r>
    </w:p>
    <w:p w:rsidR="00483F4F" w:rsidRPr="004E5422" w:rsidRDefault="00483F4F" w:rsidP="00483F4F">
      <w:pPr>
        <w:pStyle w:val="ListParagraph"/>
        <w:numPr>
          <w:ilvl w:val="0"/>
          <w:numId w:val="173"/>
        </w:numPr>
        <w:spacing w:after="120"/>
        <w:contextualSpacing w:val="0"/>
        <w:rPr>
          <w:i/>
          <w:szCs w:val="20"/>
        </w:rPr>
      </w:pPr>
      <w:r w:rsidRPr="004E5422">
        <w:rPr>
          <w:i/>
          <w:szCs w:val="20"/>
        </w:rPr>
        <w:t>grievance redress mechanisms.</w:t>
      </w:r>
    </w:p>
    <w:p w:rsidR="00483F4F" w:rsidRPr="004E5422" w:rsidRDefault="00483F4F" w:rsidP="00483F4F">
      <w:pPr>
        <w:spacing w:after="120"/>
        <w:ind w:left="360"/>
        <w:rPr>
          <w:i/>
          <w:color w:val="000000" w:themeColor="text1"/>
        </w:rPr>
      </w:pPr>
      <w:r w:rsidRPr="004E5422">
        <w:rPr>
          <w:i/>
          <w:color w:val="000000" w:themeColor="text1"/>
        </w:rPr>
        <w:t xml:space="preserve">The types of issues identified could include. risks associated with: labor influx, spread of communicable diseases, sexual harassment, gender based violence, illicit behavior and crime, and </w:t>
      </w:r>
      <w:r w:rsidRPr="004E5422">
        <w:t>maintaining</w:t>
      </w:r>
      <w:r w:rsidRPr="004E5422">
        <w:rPr>
          <w:i/>
          <w:color w:val="000000" w:themeColor="text1"/>
        </w:rPr>
        <w:t xml:space="preserve"> a safe environment etc.</w:t>
      </w:r>
      <w:r>
        <w:rPr>
          <w:i/>
          <w:color w:val="000000" w:themeColor="text1"/>
        </w:rPr>
        <w:t>]</w:t>
      </w:r>
    </w:p>
    <w:p w:rsidR="00483F4F" w:rsidRPr="003D5226" w:rsidRDefault="00483F4F" w:rsidP="00483F4F">
      <w:pPr>
        <w:spacing w:after="120"/>
        <w:ind w:left="360"/>
        <w:rPr>
          <w:i/>
        </w:rPr>
      </w:pPr>
      <w:r>
        <w:rPr>
          <w:i/>
        </w:rPr>
        <w:t>[</w:t>
      </w:r>
      <w:r w:rsidRPr="00CC0F9D">
        <w:rPr>
          <w:i/>
        </w:rPr>
        <w:t>Amend</w:t>
      </w:r>
      <w:r w:rsidRPr="003D5226">
        <w:rPr>
          <w:i/>
        </w:rPr>
        <w:t xml:space="preserve"> the following</w:t>
      </w:r>
      <w:r w:rsidRPr="00CC0F9D">
        <w:rPr>
          <w:i/>
        </w:rPr>
        <w:t xml:space="preserve"> instructions to the Bidder taking into account the above considerations.</w:t>
      </w:r>
      <w:r>
        <w:rPr>
          <w:i/>
        </w:rPr>
        <w:t>]</w:t>
      </w:r>
    </w:p>
    <w:p w:rsidR="00483F4F" w:rsidRPr="00CC0F9D" w:rsidRDefault="00483F4F" w:rsidP="00483F4F">
      <w:pPr>
        <w:widowControl w:val="0"/>
        <w:autoSpaceDE w:val="0"/>
        <w:autoSpaceDN w:val="0"/>
        <w:spacing w:after="120"/>
        <w:ind w:left="360"/>
        <w:rPr>
          <w:rFonts w:eastAsia="Calibri"/>
          <w:szCs w:val="22"/>
        </w:rPr>
      </w:pPr>
      <w:r w:rsidRPr="004E5422">
        <w:t xml:space="preserve">A satisfactory code of conduct will contain obligations on all </w:t>
      </w:r>
      <w:r>
        <w:t>Contractor’s Personnel</w:t>
      </w:r>
      <w:r w:rsidRPr="004E5422">
        <w:t xml:space="preserve"> (including sub-contractors and day workers) that are suitable to address the following issues, as a minimum.  Additional obligations may be added to respond to particular concerns of the region, the location and the project sector or to specific project requirements</w:t>
      </w:r>
      <w:r w:rsidRPr="00463191">
        <w:t>.</w:t>
      </w:r>
      <w:r w:rsidRPr="00CC0F9D">
        <w:rPr>
          <w:rFonts w:eastAsia="Calibri"/>
          <w:szCs w:val="22"/>
        </w:rPr>
        <w:t xml:space="preserve"> </w:t>
      </w:r>
      <w:r>
        <w:rPr>
          <w:rFonts w:eastAsia="Calibri"/>
          <w:szCs w:val="22"/>
        </w:rPr>
        <w:t>T</w:t>
      </w:r>
      <w:r w:rsidRPr="00CC0F9D">
        <w:rPr>
          <w:rFonts w:eastAsia="Calibri"/>
          <w:szCs w:val="22"/>
        </w:rPr>
        <w:t xml:space="preserve">he code of conduct </w:t>
      </w:r>
      <w:r>
        <w:rPr>
          <w:rFonts w:eastAsia="Calibri"/>
          <w:szCs w:val="22"/>
        </w:rPr>
        <w:t xml:space="preserve">shall contain a statement that </w:t>
      </w:r>
      <w:r w:rsidRPr="00CC0F9D">
        <w:rPr>
          <w:rFonts w:eastAsia="Calibri"/>
          <w:szCs w:val="22"/>
        </w:rPr>
        <w:t>the term “child” / “children”</w:t>
      </w:r>
      <w:r w:rsidRPr="00E819AC">
        <w:rPr>
          <w:rFonts w:eastAsia="Calibri"/>
          <w:szCs w:val="22"/>
        </w:rPr>
        <w:t xml:space="preserve"> </w:t>
      </w:r>
      <w:r w:rsidRPr="00CC0F9D">
        <w:rPr>
          <w:rFonts w:eastAsia="Calibri"/>
          <w:szCs w:val="22"/>
        </w:rPr>
        <w:t>mean</w:t>
      </w:r>
      <w:r>
        <w:rPr>
          <w:rFonts w:eastAsia="Calibri"/>
          <w:szCs w:val="22"/>
        </w:rPr>
        <w:t>s</w:t>
      </w:r>
      <w:r w:rsidRPr="00CC0F9D">
        <w:rPr>
          <w:rFonts w:eastAsia="Calibri"/>
          <w:szCs w:val="22"/>
        </w:rPr>
        <w:t xml:space="preserve"> any person(s) under the age of 18 years.</w:t>
      </w:r>
    </w:p>
    <w:p w:rsidR="00483F4F" w:rsidRPr="004E5422" w:rsidRDefault="00483F4F" w:rsidP="00483F4F">
      <w:pPr>
        <w:ind w:left="360"/>
      </w:pPr>
      <w:r w:rsidRPr="004E5422">
        <w:t xml:space="preserve">  The issues to be addressed include:</w:t>
      </w:r>
    </w:p>
    <w:p w:rsidR="00483F4F" w:rsidRPr="004E5422" w:rsidRDefault="00483F4F" w:rsidP="00483F4F">
      <w:pPr>
        <w:pStyle w:val="ListParagraph"/>
        <w:numPr>
          <w:ilvl w:val="0"/>
          <w:numId w:val="183"/>
        </w:numPr>
        <w:spacing w:after="60" w:line="240" w:lineRule="atLeast"/>
        <w:ind w:left="900"/>
        <w:contextualSpacing w:val="0"/>
        <w:jc w:val="left"/>
      </w:pPr>
      <w:r w:rsidRPr="004E5422">
        <w:rPr>
          <w:bCs/>
        </w:rPr>
        <w:t xml:space="preserve">Compliance with </w:t>
      </w:r>
      <w:r w:rsidRPr="004E5422">
        <w:rPr>
          <w:rFonts w:eastAsia="Calibri" w:cs="Arial"/>
        </w:rPr>
        <w:t xml:space="preserve">applicable laws, rules, and regulations </w:t>
      </w:r>
    </w:p>
    <w:p w:rsidR="00483F4F" w:rsidRPr="004E5422" w:rsidRDefault="00483F4F" w:rsidP="00483F4F">
      <w:pPr>
        <w:pStyle w:val="ListParagraph"/>
        <w:numPr>
          <w:ilvl w:val="0"/>
          <w:numId w:val="183"/>
        </w:numPr>
        <w:spacing w:after="60" w:line="240" w:lineRule="atLeast"/>
        <w:ind w:left="900"/>
        <w:contextualSpacing w:val="0"/>
        <w:rPr>
          <w:rFonts w:eastAsia="Calibri" w:cs="Arial"/>
        </w:rPr>
      </w:pPr>
      <w:r w:rsidRPr="004E5422">
        <w:rPr>
          <w:rFonts w:eastAsia="Calibri" w:cs="Arial"/>
        </w:rPr>
        <w:t>Compliance with applicable health and safety requirements</w:t>
      </w:r>
      <w:r>
        <w:rPr>
          <w:rFonts w:eastAsia="Calibri" w:cs="Arial"/>
        </w:rPr>
        <w:t xml:space="preserve"> to protect the local community (including vulnerable and disadvantaged groups), the Employer’s Personnel, and the Contractor’s Personnel </w:t>
      </w:r>
      <w:r w:rsidRPr="004E5422">
        <w:rPr>
          <w:rFonts w:eastAsia="Calibri" w:cs="Arial"/>
        </w:rPr>
        <w:t xml:space="preserve">(including wearing prescribed personal protective equipment, preventing avoidable accidents and a duty to report conditions or practices that pose a safety hazard or threaten the environment)  </w:t>
      </w:r>
    </w:p>
    <w:p w:rsidR="00483F4F" w:rsidRPr="004E5422" w:rsidRDefault="00483F4F" w:rsidP="00483F4F">
      <w:pPr>
        <w:pStyle w:val="ListParagraph"/>
        <w:numPr>
          <w:ilvl w:val="0"/>
          <w:numId w:val="183"/>
        </w:numPr>
        <w:spacing w:after="60" w:line="240" w:lineRule="atLeast"/>
        <w:ind w:left="900"/>
        <w:contextualSpacing w:val="0"/>
        <w:jc w:val="left"/>
      </w:pPr>
      <w:r w:rsidRPr="004E5422">
        <w:t>The use of</w:t>
      </w:r>
      <w:r w:rsidRPr="004E5422">
        <w:rPr>
          <w:bCs/>
        </w:rPr>
        <w:t xml:space="preserve"> illegal substances</w:t>
      </w:r>
      <w:r w:rsidRPr="004E5422">
        <w:t xml:space="preserve"> </w:t>
      </w:r>
    </w:p>
    <w:p w:rsidR="00483F4F" w:rsidRPr="004E5422" w:rsidRDefault="00483F4F" w:rsidP="00483F4F">
      <w:pPr>
        <w:pStyle w:val="ListParagraph"/>
        <w:numPr>
          <w:ilvl w:val="0"/>
          <w:numId w:val="183"/>
        </w:numPr>
        <w:spacing w:after="60" w:line="240" w:lineRule="atLeast"/>
        <w:ind w:left="900"/>
        <w:contextualSpacing w:val="0"/>
        <w:jc w:val="left"/>
      </w:pPr>
      <w:r w:rsidRPr="004E5422">
        <w:rPr>
          <w:bCs/>
        </w:rPr>
        <w:t xml:space="preserve">Non-Discrimination </w:t>
      </w:r>
      <w:r>
        <w:rPr>
          <w:bCs/>
        </w:rPr>
        <w:t xml:space="preserve">in dealing with </w:t>
      </w:r>
      <w:r>
        <w:rPr>
          <w:rFonts w:eastAsia="Calibri" w:cs="Arial"/>
        </w:rPr>
        <w:t xml:space="preserve">the local community (including vulnerable and disadvantaged groups), the Employer’s Personnel, and the Contractor’s Personnel </w:t>
      </w:r>
      <w:r w:rsidRPr="004E5422">
        <w:rPr>
          <w:bCs/>
        </w:rPr>
        <w:t xml:space="preserve">(for example on the basis of </w:t>
      </w:r>
      <w:r w:rsidRPr="004E5422">
        <w:t>family status, ethnicity, race, gender, religion, language, marital status, age, disability</w:t>
      </w:r>
      <w:r>
        <w:t xml:space="preserve"> (physical and mental)</w:t>
      </w:r>
      <w:r w:rsidRPr="004E5422">
        <w:t xml:space="preserve">, </w:t>
      </w:r>
      <w:r>
        <w:t xml:space="preserve">sexual orientation, gender identity, </w:t>
      </w:r>
      <w:r w:rsidRPr="004E5422">
        <w:t>political conviction</w:t>
      </w:r>
      <w:r>
        <w:t xml:space="preserve"> or social, civic, or health status</w:t>
      </w:r>
      <w:r w:rsidRPr="004E5422">
        <w:t>)</w:t>
      </w:r>
      <w:r w:rsidRPr="004E5422">
        <w:rPr>
          <w:bCs/>
        </w:rPr>
        <w:t xml:space="preserve"> </w:t>
      </w:r>
    </w:p>
    <w:p w:rsidR="00483F4F" w:rsidRPr="004E5422" w:rsidRDefault="00483F4F" w:rsidP="00483F4F">
      <w:pPr>
        <w:pStyle w:val="ListParagraph"/>
        <w:numPr>
          <w:ilvl w:val="0"/>
          <w:numId w:val="183"/>
        </w:numPr>
        <w:spacing w:after="60" w:line="240" w:lineRule="atLeast"/>
        <w:ind w:left="900"/>
        <w:contextualSpacing w:val="0"/>
        <w:jc w:val="left"/>
      </w:pPr>
      <w:r w:rsidRPr="004E5422">
        <w:rPr>
          <w:bCs/>
        </w:rPr>
        <w:t xml:space="preserve">Interactions with </w:t>
      </w:r>
      <w:r>
        <w:rPr>
          <w:bCs/>
        </w:rPr>
        <w:t xml:space="preserve">the local </w:t>
      </w:r>
      <w:r w:rsidRPr="004E5422">
        <w:rPr>
          <w:bCs/>
        </w:rPr>
        <w:t>community</w:t>
      </w:r>
      <w:r>
        <w:rPr>
          <w:bCs/>
        </w:rPr>
        <w:t xml:space="preserve">(ies), </w:t>
      </w:r>
      <w:r w:rsidRPr="004E5422">
        <w:rPr>
          <w:bCs/>
        </w:rPr>
        <w:t>members</w:t>
      </w:r>
      <w:r>
        <w:rPr>
          <w:bCs/>
        </w:rPr>
        <w:t xml:space="preserve"> of the local community (ies), and any affected person(s)</w:t>
      </w:r>
      <w:r w:rsidRPr="004E5422">
        <w:rPr>
          <w:bCs/>
        </w:rPr>
        <w:t xml:space="preserve"> (for example </w:t>
      </w:r>
      <w:r w:rsidRPr="004E5422">
        <w:t>to convey an attitude of respect</w:t>
      </w:r>
      <w:r>
        <w:t>, including to their culture and traditions</w:t>
      </w:r>
      <w:r w:rsidRPr="004E5422">
        <w:t>)</w:t>
      </w:r>
    </w:p>
    <w:p w:rsidR="00483F4F" w:rsidRPr="004E5422" w:rsidRDefault="00483F4F" w:rsidP="00483F4F">
      <w:pPr>
        <w:pStyle w:val="ListParagraph"/>
        <w:numPr>
          <w:ilvl w:val="0"/>
          <w:numId w:val="183"/>
        </w:numPr>
        <w:spacing w:after="60" w:line="240" w:lineRule="atLeast"/>
        <w:ind w:left="900"/>
        <w:contextualSpacing w:val="0"/>
      </w:pPr>
      <w:r w:rsidRPr="004E5422">
        <w:rPr>
          <w:bCs/>
        </w:rPr>
        <w:t xml:space="preserve">Sexual harassment (for example to </w:t>
      </w:r>
      <w:r w:rsidRPr="004E5422">
        <w:t xml:space="preserve">prohibit use of language or behavior, in particular towards women </w:t>
      </w:r>
      <w:r>
        <w:t>and/</w:t>
      </w:r>
      <w:r w:rsidRPr="004E5422">
        <w:t>or children, that is inappropriate, harassing, abusive, sexually provocative, demeaning or culturally inappropriate)</w:t>
      </w:r>
    </w:p>
    <w:p w:rsidR="00483F4F" w:rsidRPr="00F502A3" w:rsidRDefault="00483F4F" w:rsidP="00483F4F">
      <w:pPr>
        <w:pStyle w:val="ListParagraph"/>
        <w:numPr>
          <w:ilvl w:val="0"/>
          <w:numId w:val="183"/>
        </w:numPr>
        <w:spacing w:after="60" w:line="240" w:lineRule="atLeast"/>
        <w:ind w:left="900"/>
        <w:contextualSpacing w:val="0"/>
      </w:pPr>
      <w:r w:rsidRPr="004E5422">
        <w:rPr>
          <w:bCs/>
        </w:rPr>
        <w:t>Violence</w:t>
      </w:r>
      <w:r>
        <w:rPr>
          <w:bCs/>
        </w:rPr>
        <w:t xml:space="preserve">, including sexual and/or gender based violence (for example acts that inflict physical, mental or sexual harm or suffering, threats of such acts, coercion, and deprivation of liberty  </w:t>
      </w:r>
    </w:p>
    <w:p w:rsidR="00483F4F" w:rsidRPr="004E5422" w:rsidRDefault="00483F4F" w:rsidP="00483F4F">
      <w:pPr>
        <w:pStyle w:val="ListParagraph"/>
        <w:numPr>
          <w:ilvl w:val="0"/>
          <w:numId w:val="183"/>
        </w:numPr>
        <w:spacing w:after="60" w:line="240" w:lineRule="atLeast"/>
        <w:ind w:left="900"/>
        <w:contextualSpacing w:val="0"/>
      </w:pPr>
      <w:r>
        <w:rPr>
          <w:bCs/>
        </w:rPr>
        <w:t>Exploitation including sexual exploitation and abuse</w:t>
      </w:r>
      <w:r w:rsidRPr="004E5422">
        <w:rPr>
          <w:bCs/>
        </w:rPr>
        <w:t xml:space="preserve"> (for example </w:t>
      </w:r>
      <w:r w:rsidRPr="004E5422">
        <w:t>the prohibition of the exchange of money, employment, goods, or services for sex, including sexual favors or other forms of humiliating, degrading</w:t>
      </w:r>
      <w:r>
        <w:t xml:space="preserve"> behavior,</w:t>
      </w:r>
      <w:r w:rsidRPr="004E5422">
        <w:t xml:space="preserve"> exploitative behavior</w:t>
      </w:r>
      <w:r>
        <w:t xml:space="preserve"> or abuse of power</w:t>
      </w:r>
      <w:r w:rsidRPr="004E5422">
        <w:t xml:space="preserve">)  </w:t>
      </w:r>
    </w:p>
    <w:p w:rsidR="00483F4F" w:rsidRPr="004E5422" w:rsidRDefault="00483F4F" w:rsidP="00483F4F">
      <w:pPr>
        <w:pStyle w:val="ListParagraph"/>
        <w:numPr>
          <w:ilvl w:val="0"/>
          <w:numId w:val="183"/>
        </w:numPr>
        <w:spacing w:after="60" w:line="240" w:lineRule="atLeast"/>
        <w:ind w:left="900"/>
        <w:contextualSpacing w:val="0"/>
        <w:rPr>
          <w:rFonts w:eastAsia="Calibri" w:cs="Arial"/>
          <w:lang w:val="tr-TR"/>
        </w:rPr>
      </w:pPr>
      <w:r w:rsidRPr="004E5422">
        <w:rPr>
          <w:bCs/>
        </w:rPr>
        <w:t xml:space="preserve">Protection of children (including prohibitions against </w:t>
      </w:r>
      <w:r>
        <w:rPr>
          <w:bCs/>
        </w:rPr>
        <w:t xml:space="preserve">sexual activity or </w:t>
      </w:r>
      <w:r w:rsidRPr="004E5422">
        <w:rPr>
          <w:bCs/>
        </w:rPr>
        <w:t>a</w:t>
      </w:r>
      <w:r w:rsidRPr="004E5422">
        <w:rPr>
          <w:rFonts w:eastAsia="Calibri" w:cs="Arial"/>
          <w:lang w:val="tr-TR"/>
        </w:rPr>
        <w:t xml:space="preserve">buse, or otherwise unacceptable behavior </w:t>
      </w:r>
      <w:r>
        <w:rPr>
          <w:rFonts w:eastAsia="Calibri" w:cs="Arial"/>
          <w:lang w:val="tr-TR"/>
        </w:rPr>
        <w:t>towards</w:t>
      </w:r>
      <w:r w:rsidRPr="004E5422">
        <w:rPr>
          <w:rFonts w:eastAsia="Calibri" w:cs="Arial"/>
          <w:lang w:val="tr-TR"/>
        </w:rPr>
        <w:t xml:space="preserve"> children, limiting interactions with children, and ensuring their safety in project areas) </w:t>
      </w:r>
    </w:p>
    <w:p w:rsidR="00483F4F" w:rsidRPr="004E5422" w:rsidRDefault="00483F4F" w:rsidP="00483F4F">
      <w:pPr>
        <w:pStyle w:val="ListParagraph"/>
        <w:widowControl w:val="0"/>
        <w:numPr>
          <w:ilvl w:val="0"/>
          <w:numId w:val="183"/>
        </w:numPr>
        <w:spacing w:after="60" w:line="240" w:lineRule="atLeast"/>
        <w:ind w:left="900"/>
        <w:contextualSpacing w:val="0"/>
        <w:rPr>
          <w:rFonts w:eastAsia="Calibri" w:cs="Arial"/>
        </w:rPr>
      </w:pPr>
      <w:r w:rsidRPr="004E5422">
        <w:rPr>
          <w:rFonts w:eastAsia="Calibri" w:cs="Arial"/>
        </w:rPr>
        <w:t>Sanitation requirements (for example, to ensure workers use specified sanitary facilities provided by their employer and not open areas)</w:t>
      </w:r>
    </w:p>
    <w:p w:rsidR="00483F4F" w:rsidRPr="004E5422" w:rsidRDefault="00483F4F" w:rsidP="00483F4F">
      <w:pPr>
        <w:pStyle w:val="ListParagraph"/>
        <w:numPr>
          <w:ilvl w:val="0"/>
          <w:numId w:val="183"/>
        </w:numPr>
        <w:spacing w:after="60" w:line="240" w:lineRule="atLeast"/>
        <w:ind w:left="900"/>
        <w:contextualSpacing w:val="0"/>
        <w:jc w:val="left"/>
      </w:pPr>
      <w:r w:rsidRPr="004E5422">
        <w:t xml:space="preserve">Avoidance of </w:t>
      </w:r>
      <w:r w:rsidRPr="004E5422">
        <w:rPr>
          <w:bCs/>
        </w:rPr>
        <w:t>conflicts of interest</w:t>
      </w:r>
      <w:r w:rsidRPr="004E5422">
        <w:t xml:space="preserve"> (such that b</w:t>
      </w:r>
      <w:r w:rsidRPr="004E5422">
        <w:rPr>
          <w:rFonts w:eastAsia="Calibri" w:cs="Arial"/>
        </w:rPr>
        <w:t>enefits, contracts, or employment, or any sort of preferential treatment or favors, are not provided to any person with whom there is a financial, family, or personal connection)</w:t>
      </w:r>
    </w:p>
    <w:p w:rsidR="00483F4F" w:rsidRPr="004E5422" w:rsidRDefault="00483F4F" w:rsidP="00483F4F">
      <w:pPr>
        <w:pStyle w:val="ListParagraph"/>
        <w:widowControl w:val="0"/>
        <w:numPr>
          <w:ilvl w:val="0"/>
          <w:numId w:val="183"/>
        </w:numPr>
        <w:spacing w:after="60" w:line="240" w:lineRule="atLeast"/>
        <w:ind w:left="900"/>
        <w:contextualSpacing w:val="0"/>
        <w:rPr>
          <w:rFonts w:eastAsia="Calibri" w:cs="Arial"/>
        </w:rPr>
      </w:pPr>
      <w:r w:rsidRPr="004E5422">
        <w:rPr>
          <w:rFonts w:eastAsia="Calibri" w:cs="Arial"/>
        </w:rPr>
        <w:t>Respecting reasonable work instructions (including regarding environmental and social norms)</w:t>
      </w:r>
    </w:p>
    <w:p w:rsidR="00483F4F" w:rsidRPr="004E5422" w:rsidRDefault="00483F4F" w:rsidP="00483F4F">
      <w:pPr>
        <w:pStyle w:val="ListParagraph"/>
        <w:widowControl w:val="0"/>
        <w:numPr>
          <w:ilvl w:val="0"/>
          <w:numId w:val="183"/>
        </w:numPr>
        <w:spacing w:after="60" w:line="240" w:lineRule="atLeast"/>
        <w:ind w:left="900"/>
        <w:contextualSpacing w:val="0"/>
        <w:rPr>
          <w:rFonts w:eastAsia="Calibri" w:cs="Arial"/>
        </w:rPr>
      </w:pPr>
      <w:r w:rsidRPr="004E5422">
        <w:rPr>
          <w:rFonts w:eastAsia="Calibri" w:cs="Arial"/>
        </w:rPr>
        <w:t xml:space="preserve">Protection and proper use of property (for example, to prohibit theft, carelessness or waste)  </w:t>
      </w:r>
    </w:p>
    <w:p w:rsidR="00483F4F" w:rsidRPr="004E5422" w:rsidRDefault="00483F4F" w:rsidP="00483F4F">
      <w:pPr>
        <w:pStyle w:val="ListParagraph"/>
        <w:widowControl w:val="0"/>
        <w:numPr>
          <w:ilvl w:val="0"/>
          <w:numId w:val="183"/>
        </w:numPr>
        <w:spacing w:after="60" w:line="240" w:lineRule="atLeast"/>
        <w:ind w:left="900"/>
        <w:contextualSpacing w:val="0"/>
        <w:rPr>
          <w:rFonts w:eastAsia="Calibri" w:cs="Arial"/>
        </w:rPr>
      </w:pPr>
      <w:r w:rsidRPr="004E5422">
        <w:rPr>
          <w:rFonts w:eastAsia="Calibri" w:cs="Arial"/>
        </w:rPr>
        <w:t>Duty to report violations of this Code</w:t>
      </w:r>
    </w:p>
    <w:p w:rsidR="00483F4F" w:rsidRPr="004E5422" w:rsidRDefault="00483F4F" w:rsidP="00483F4F">
      <w:pPr>
        <w:pStyle w:val="ListParagraph"/>
        <w:widowControl w:val="0"/>
        <w:numPr>
          <w:ilvl w:val="0"/>
          <w:numId w:val="183"/>
        </w:numPr>
        <w:spacing w:after="60" w:line="240" w:lineRule="atLeast"/>
        <w:ind w:left="900"/>
        <w:contextualSpacing w:val="0"/>
        <w:rPr>
          <w:rFonts w:eastAsia="Calibri" w:cs="Arial"/>
        </w:rPr>
      </w:pPr>
      <w:r w:rsidRPr="004E5422">
        <w:rPr>
          <w:rFonts w:eastAsia="Calibri" w:cs="Arial"/>
        </w:rPr>
        <w:t xml:space="preserve">Non retaliation against workers who report violations of the Code, if that report is made in good faith. </w:t>
      </w:r>
    </w:p>
    <w:p w:rsidR="00483F4F" w:rsidRPr="004E5422" w:rsidRDefault="00483F4F" w:rsidP="00483F4F">
      <w:pPr>
        <w:spacing w:before="240" w:line="252" w:lineRule="auto"/>
        <w:ind w:left="540"/>
        <w:contextualSpacing/>
        <w:rPr>
          <w:bCs/>
        </w:rPr>
      </w:pPr>
      <w:r w:rsidRPr="004E5422">
        <w:rPr>
          <w:bCs/>
        </w:rPr>
        <w:t xml:space="preserve">The Code of Conduct should be written in plain language and signed by each worker to indicate that they have: </w:t>
      </w:r>
    </w:p>
    <w:p w:rsidR="00483F4F" w:rsidRPr="004E5422" w:rsidRDefault="00483F4F" w:rsidP="00483F4F">
      <w:pPr>
        <w:pStyle w:val="ListParagraph"/>
        <w:numPr>
          <w:ilvl w:val="0"/>
          <w:numId w:val="184"/>
        </w:numPr>
        <w:spacing w:line="252" w:lineRule="auto"/>
        <w:ind w:left="900"/>
        <w:jc w:val="left"/>
        <w:rPr>
          <w:bCs/>
        </w:rPr>
      </w:pPr>
      <w:r w:rsidRPr="004E5422">
        <w:rPr>
          <w:bCs/>
        </w:rPr>
        <w:t>received a copy of the code;</w:t>
      </w:r>
    </w:p>
    <w:p w:rsidR="00483F4F" w:rsidRPr="004E5422" w:rsidRDefault="00483F4F" w:rsidP="00483F4F">
      <w:pPr>
        <w:pStyle w:val="ListParagraph"/>
        <w:numPr>
          <w:ilvl w:val="0"/>
          <w:numId w:val="184"/>
        </w:numPr>
        <w:spacing w:line="252" w:lineRule="auto"/>
        <w:ind w:left="900"/>
        <w:jc w:val="left"/>
        <w:rPr>
          <w:bCs/>
        </w:rPr>
      </w:pPr>
      <w:r w:rsidRPr="004E5422">
        <w:rPr>
          <w:bCs/>
        </w:rPr>
        <w:t>had the code explained to them;</w:t>
      </w:r>
    </w:p>
    <w:p w:rsidR="00483F4F" w:rsidRPr="004E5422" w:rsidRDefault="00483F4F" w:rsidP="00483F4F">
      <w:pPr>
        <w:pStyle w:val="ListParagraph"/>
        <w:numPr>
          <w:ilvl w:val="0"/>
          <w:numId w:val="184"/>
        </w:numPr>
        <w:spacing w:line="252" w:lineRule="auto"/>
        <w:ind w:left="900"/>
        <w:jc w:val="left"/>
      </w:pPr>
      <w:r w:rsidRPr="004E5422">
        <w:rPr>
          <w:bCs/>
        </w:rPr>
        <w:t>acknowledged that adherence to this Code of Conduct</w:t>
      </w:r>
      <w:r w:rsidRPr="004E5422">
        <w:t xml:space="preserve"> is a condition of employment; and </w:t>
      </w:r>
    </w:p>
    <w:p w:rsidR="00483F4F" w:rsidRPr="004E5422" w:rsidRDefault="00483F4F" w:rsidP="00483F4F">
      <w:pPr>
        <w:pStyle w:val="ListParagraph"/>
        <w:numPr>
          <w:ilvl w:val="0"/>
          <w:numId w:val="184"/>
        </w:numPr>
        <w:spacing w:line="252" w:lineRule="auto"/>
        <w:ind w:left="900"/>
        <w:jc w:val="left"/>
      </w:pPr>
      <w:r w:rsidRPr="004E5422">
        <w:t xml:space="preserve">understood that violations of the Code can result in serious consequences, up to and including dismissal, or referral to legal authorities.  </w:t>
      </w:r>
    </w:p>
    <w:p w:rsidR="00483F4F" w:rsidRPr="004E5422" w:rsidRDefault="00483F4F" w:rsidP="00483F4F">
      <w:pPr>
        <w:spacing w:after="120"/>
        <w:ind w:left="540"/>
        <w:rPr>
          <w:i/>
          <w:color w:val="000000" w:themeColor="text1"/>
        </w:rPr>
      </w:pPr>
      <w:r>
        <w:rPr>
          <w:i/>
          <w:color w:val="000000" w:themeColor="text1"/>
        </w:rPr>
        <w:t>A copy of the code shall be displayed in a location easily accessible to the community and project affected people. It shall be provided in languages comprehensible to the local community, Contractor</w:t>
      </w:r>
      <w:r w:rsidR="007E11D4">
        <w:rPr>
          <w:i/>
          <w:color w:val="000000" w:themeColor="text1"/>
        </w:rPr>
        <w:t xml:space="preserve">’s </w:t>
      </w:r>
      <w:r>
        <w:rPr>
          <w:i/>
          <w:color w:val="000000" w:themeColor="text1"/>
        </w:rPr>
        <w:t>Personnel, Employer</w:t>
      </w:r>
      <w:r w:rsidR="007E11D4">
        <w:rPr>
          <w:i/>
          <w:color w:val="000000" w:themeColor="text1"/>
        </w:rPr>
        <w:t xml:space="preserve">’s Personnel, </w:t>
      </w:r>
      <w:r>
        <w:rPr>
          <w:i/>
          <w:color w:val="000000" w:themeColor="text1"/>
        </w:rPr>
        <w:t xml:space="preserve">and affected persons. </w:t>
      </w:r>
    </w:p>
    <w:p w:rsidR="003D4B37" w:rsidRPr="003261FD" w:rsidRDefault="003D4B37" w:rsidP="008B288A">
      <w:pPr>
        <w:spacing w:after="120"/>
        <w:ind w:left="360"/>
        <w:rPr>
          <w:smallCaps/>
        </w:rPr>
      </w:pPr>
    </w:p>
    <w:p w:rsidR="008B288A" w:rsidRPr="003261FD" w:rsidRDefault="008B288A" w:rsidP="008B288A">
      <w:pPr>
        <w:tabs>
          <w:tab w:val="left" w:pos="2970"/>
        </w:tabs>
        <w:spacing w:after="120"/>
        <w:ind w:left="2970" w:hanging="2610"/>
        <w:rPr>
          <w:b/>
          <w:smallCaps/>
          <w:sz w:val="28"/>
          <w:szCs w:val="28"/>
        </w:rPr>
      </w:pPr>
      <w:r w:rsidRPr="003261FD">
        <w:rPr>
          <w:b/>
          <w:smallCaps/>
          <w:sz w:val="28"/>
          <w:szCs w:val="28"/>
        </w:rPr>
        <w:t>Payment for ESHS Requirements</w:t>
      </w:r>
    </w:p>
    <w:p w:rsidR="003917F7" w:rsidRPr="003261FD" w:rsidRDefault="008B288A" w:rsidP="003917F7">
      <w:pPr>
        <w:suppressAutoHyphens/>
        <w:spacing w:after="120"/>
        <w:rPr>
          <w:i/>
          <w:color w:val="FF0000"/>
          <w:szCs w:val="20"/>
        </w:rPr>
      </w:pPr>
      <w:r w:rsidRPr="003261FD">
        <w:rPr>
          <w:i/>
          <w:szCs w:val="20"/>
        </w:rPr>
        <w:t>The E</w:t>
      </w:r>
      <w:r w:rsidR="00E02731" w:rsidRPr="003261FD">
        <w:rPr>
          <w:i/>
          <w:szCs w:val="20"/>
        </w:rPr>
        <w:t xml:space="preserve">mployer’s ESHS and procurement </w:t>
      </w:r>
      <w:r w:rsidRPr="003261FD">
        <w:rPr>
          <w:i/>
          <w:szCs w:val="20"/>
        </w:rPr>
        <w:t>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For example, normally the cost of implementing work place safe systems of work, including the m</w:t>
      </w:r>
      <w:r w:rsidR="00E02731" w:rsidRPr="003261FD">
        <w:rPr>
          <w:i/>
          <w:szCs w:val="20"/>
        </w:rPr>
        <w:t xml:space="preserve">easures </w:t>
      </w:r>
      <w:r w:rsidRPr="003261FD">
        <w:rPr>
          <w:i/>
          <w:szCs w:val="20"/>
        </w:rPr>
        <w:t xml:space="preserve">necessary for ensuring traffic safety, shall be covered by the Bidder’s rates for the relevant works. </w:t>
      </w:r>
      <w:r w:rsidR="00736C51">
        <w:rPr>
          <w:i/>
          <w:szCs w:val="20"/>
        </w:rPr>
        <w:t>Alternatively</w:t>
      </w:r>
      <w:r w:rsidR="00736C51" w:rsidRPr="004E5422">
        <w:rPr>
          <w:i/>
          <w:szCs w:val="20"/>
        </w:rPr>
        <w:t>,</w:t>
      </w:r>
      <w:r w:rsidR="00736C51">
        <w:rPr>
          <w:i/>
          <w:szCs w:val="20"/>
        </w:rPr>
        <w:t xml:space="preserve"> provisional sums could be set aside for discrete activities </w:t>
      </w:r>
      <w:r w:rsidR="00736C51" w:rsidRPr="004E5422">
        <w:rPr>
          <w:i/>
          <w:szCs w:val="20"/>
        </w:rPr>
        <w:t>for example</w:t>
      </w:r>
      <w:r w:rsidR="00736C51">
        <w:rPr>
          <w:i/>
          <w:szCs w:val="20"/>
        </w:rPr>
        <w:t xml:space="preserve"> for</w:t>
      </w:r>
      <w:r w:rsidR="00736C51" w:rsidRPr="004E5422">
        <w:rPr>
          <w:i/>
          <w:szCs w:val="20"/>
        </w:rPr>
        <w:t xml:space="preserve"> HIV counselling</w:t>
      </w:r>
      <w:r w:rsidR="00736C51">
        <w:rPr>
          <w:i/>
          <w:szCs w:val="20"/>
        </w:rPr>
        <w:t xml:space="preserve"> service,</w:t>
      </w:r>
      <w:r w:rsidR="00736C51" w:rsidRPr="004E5422">
        <w:rPr>
          <w:i/>
          <w:szCs w:val="20"/>
        </w:rPr>
        <w:t xml:space="preserve"> and</w:t>
      </w:r>
      <w:r w:rsidR="00736C51">
        <w:rPr>
          <w:i/>
          <w:szCs w:val="20"/>
        </w:rPr>
        <w:t>, GBV/SEA awareness and sensitization or to encourage the contractor to deliver additional ESHS outcomes beyond the requirement of the Contract</w:t>
      </w:r>
      <w:r w:rsidR="00736C51" w:rsidRPr="004E5422">
        <w:rPr>
          <w:i/>
          <w:szCs w:val="20"/>
        </w:rPr>
        <w:t xml:space="preserve">. </w:t>
      </w:r>
      <w:r w:rsidR="00736C51" w:rsidRPr="004E5422">
        <w:rPr>
          <w:i/>
          <w:color w:val="FF0000"/>
          <w:szCs w:val="20"/>
        </w:rPr>
        <w:t xml:space="preserve"> </w:t>
      </w:r>
      <w:r w:rsidRPr="003261FD">
        <w:rPr>
          <w:i/>
          <w:szCs w:val="20"/>
        </w:rPr>
        <w:t xml:space="preserve"> </w:t>
      </w:r>
      <w:r w:rsidR="003917F7" w:rsidRPr="003261FD">
        <w:rPr>
          <w:i/>
          <w:color w:val="FF0000"/>
          <w:szCs w:val="20"/>
        </w:rPr>
        <w:t xml:space="preserve"> </w:t>
      </w:r>
    </w:p>
    <w:bookmarkEnd w:id="728"/>
    <w:p w:rsidR="006309F7" w:rsidRPr="003261FD" w:rsidRDefault="006309F7" w:rsidP="007672B3">
      <w:pPr>
        <w:jc w:val="left"/>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261FD">
        <w:trPr>
          <w:trHeight w:val="900"/>
        </w:trPr>
        <w:tc>
          <w:tcPr>
            <w:tcW w:w="9198" w:type="dxa"/>
            <w:vAlign w:val="center"/>
          </w:tcPr>
          <w:p w:rsidR="006309F7" w:rsidRPr="003261FD" w:rsidRDefault="006309F7" w:rsidP="00F20AF4">
            <w:pPr>
              <w:pStyle w:val="SectionVIHeader"/>
              <w:rPr>
                <w:color w:val="000000" w:themeColor="text1"/>
              </w:rPr>
            </w:pPr>
            <w:bookmarkStart w:id="729" w:name="_Toc23233013"/>
            <w:bookmarkStart w:id="730" w:name="_Toc23238062"/>
            <w:bookmarkStart w:id="731" w:name="_Toc41971553"/>
            <w:bookmarkStart w:id="732" w:name="_Toc100121630"/>
            <w:bookmarkStart w:id="733" w:name="_Toc473798076"/>
            <w:r w:rsidRPr="003261FD">
              <w:rPr>
                <w:color w:val="000000" w:themeColor="text1"/>
              </w:rPr>
              <w:t>Drawings</w:t>
            </w:r>
            <w:bookmarkEnd w:id="729"/>
            <w:bookmarkEnd w:id="730"/>
            <w:bookmarkEnd w:id="731"/>
            <w:bookmarkEnd w:id="732"/>
            <w:bookmarkEnd w:id="733"/>
          </w:p>
        </w:tc>
      </w:tr>
    </w:tbl>
    <w:p w:rsidR="006309F7" w:rsidRPr="003261FD" w:rsidRDefault="006309F7" w:rsidP="00F20AF4">
      <w:pPr>
        <w:jc w:val="center"/>
        <w:rPr>
          <w:color w:val="000000" w:themeColor="text1"/>
        </w:rPr>
      </w:pPr>
    </w:p>
    <w:p w:rsidR="006309F7" w:rsidRPr="003261FD" w:rsidRDefault="006309F7" w:rsidP="00F20AF4">
      <w:pPr>
        <w:jc w:val="center"/>
        <w:rPr>
          <w:color w:val="000000" w:themeColor="text1"/>
        </w:rPr>
      </w:pPr>
      <w:r w:rsidRPr="003261FD">
        <w:rPr>
          <w:color w:val="000000" w:themeColor="text1"/>
        </w:rPr>
        <w:br w:type="page"/>
      </w:r>
    </w:p>
    <w:p w:rsidR="00B710C2" w:rsidRPr="003261FD" w:rsidRDefault="00B710C2" w:rsidP="00F20AF4">
      <w:pPr>
        <w:jc w:val="left"/>
        <w:rPr>
          <w:color w:val="000000" w:themeColor="text1"/>
        </w:rPr>
      </w:pPr>
      <w:bookmarkStart w:id="734" w:name="_Toc23233014"/>
      <w:bookmarkStart w:id="735" w:name="_Toc23238063"/>
      <w:bookmarkStart w:id="736" w:name="_Toc41971554"/>
    </w:p>
    <w:tbl>
      <w:tblPr>
        <w:tblW w:w="0" w:type="auto"/>
        <w:tblLayout w:type="fixed"/>
        <w:tblLook w:val="0000" w:firstRow="0" w:lastRow="0" w:firstColumn="0" w:lastColumn="0" w:noHBand="0" w:noVBand="0"/>
      </w:tblPr>
      <w:tblGrid>
        <w:gridCol w:w="9198"/>
      </w:tblGrid>
      <w:tr w:rsidR="006309F7" w:rsidRPr="003261FD">
        <w:trPr>
          <w:trHeight w:val="900"/>
        </w:trPr>
        <w:tc>
          <w:tcPr>
            <w:tcW w:w="9198" w:type="dxa"/>
            <w:vAlign w:val="center"/>
          </w:tcPr>
          <w:p w:rsidR="006309F7" w:rsidRPr="003261FD" w:rsidRDefault="006309F7" w:rsidP="00F20AF4">
            <w:pPr>
              <w:pStyle w:val="SectionVIHeader"/>
              <w:rPr>
                <w:color w:val="000000" w:themeColor="text1"/>
              </w:rPr>
            </w:pPr>
            <w:bookmarkStart w:id="737" w:name="_Toc100121631"/>
            <w:bookmarkStart w:id="738" w:name="_Toc473798077"/>
            <w:r w:rsidRPr="003261FD">
              <w:rPr>
                <w:color w:val="000000" w:themeColor="text1"/>
              </w:rPr>
              <w:t>Supplementary Information</w:t>
            </w:r>
            <w:bookmarkEnd w:id="734"/>
            <w:bookmarkEnd w:id="735"/>
            <w:bookmarkEnd w:id="736"/>
            <w:bookmarkEnd w:id="737"/>
            <w:bookmarkEnd w:id="738"/>
          </w:p>
          <w:p w:rsidR="00B710C2" w:rsidRPr="003261FD" w:rsidRDefault="00B710C2" w:rsidP="00F20AF4">
            <w:pPr>
              <w:pStyle w:val="SectionVIHeader"/>
              <w:rPr>
                <w:color w:val="000000" w:themeColor="text1"/>
              </w:rPr>
            </w:pPr>
          </w:p>
        </w:tc>
      </w:tr>
    </w:tbl>
    <w:p w:rsidR="006309F7" w:rsidRPr="003261FD" w:rsidRDefault="006309F7" w:rsidP="00F20AF4">
      <w:pPr>
        <w:jc w:val="center"/>
        <w:rPr>
          <w:color w:val="000000" w:themeColor="text1"/>
        </w:rPr>
      </w:pPr>
    </w:p>
    <w:p w:rsidR="006309F7" w:rsidRPr="003261FD" w:rsidRDefault="006309F7" w:rsidP="00F20AF4">
      <w:pPr>
        <w:jc w:val="cente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jc w:val="left"/>
        <w:rPr>
          <w:color w:val="000000" w:themeColor="text1"/>
        </w:rPr>
      </w:pPr>
    </w:p>
    <w:p w:rsidR="006309F7" w:rsidRPr="003261FD" w:rsidRDefault="006309F7" w:rsidP="00F20AF4">
      <w:pPr>
        <w:pStyle w:val="Footer"/>
        <w:rPr>
          <w:color w:val="000000" w:themeColor="text1"/>
        </w:rPr>
        <w:sectPr w:rsidR="006309F7" w:rsidRPr="003261FD" w:rsidSect="007E6BFE">
          <w:headerReference w:type="even" r:id="rId49"/>
          <w:headerReference w:type="default" r:id="rId50"/>
          <w:headerReference w:type="first" r:id="rId51"/>
          <w:footnotePr>
            <w:numRestart w:val="eachSect"/>
          </w:footnotePr>
          <w:endnotePr>
            <w:numFmt w:val="decimal"/>
          </w:endnotePr>
          <w:type w:val="oddPage"/>
          <w:pgSz w:w="12240" w:h="15840" w:code="1"/>
          <w:pgMar w:top="1440" w:right="1440" w:bottom="1440" w:left="1440" w:header="720" w:footer="720" w:gutter="0"/>
          <w:cols w:space="720"/>
          <w:titlePg/>
        </w:sectPr>
      </w:pPr>
    </w:p>
    <w:p w:rsidR="006309F7" w:rsidRPr="003261FD" w:rsidRDefault="006309F7" w:rsidP="00F20AF4">
      <w:pPr>
        <w:rPr>
          <w:color w:val="000000" w:themeColor="text1"/>
        </w:rPr>
      </w:pPr>
    </w:p>
    <w:p w:rsidR="006309F7" w:rsidRPr="003261FD" w:rsidRDefault="006309F7" w:rsidP="00F20AF4">
      <w:pPr>
        <w:rPr>
          <w:color w:val="000000" w:themeColor="text1"/>
        </w:rPr>
      </w:pPr>
      <w:bookmarkStart w:id="739" w:name="_Toc438266930"/>
      <w:bookmarkStart w:id="740" w:name="_Toc438267904"/>
      <w:bookmarkStart w:id="741" w:name="_Toc438366671"/>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0007AB" w:rsidRPr="003261FD" w:rsidRDefault="000007AB" w:rsidP="00F20AF4">
      <w:pPr>
        <w:pStyle w:val="AHeadingofParts"/>
        <w:jc w:val="both"/>
      </w:pPr>
      <w:bookmarkStart w:id="742" w:name="_Toc438529605"/>
      <w:bookmarkStart w:id="743" w:name="_Toc438725761"/>
      <w:bookmarkStart w:id="744" w:name="_Toc438817756"/>
      <w:bookmarkStart w:id="745" w:name="_Toc438954450"/>
      <w:bookmarkStart w:id="746" w:name="_Toc461939623"/>
      <w:bookmarkStart w:id="747" w:name="_Toc334686531"/>
      <w:bookmarkStart w:id="748" w:name="_Toc442436521"/>
    </w:p>
    <w:p w:rsidR="000007AB" w:rsidRPr="003261FD" w:rsidRDefault="000007AB" w:rsidP="00F20AF4">
      <w:pPr>
        <w:pStyle w:val="AHeadingofParts"/>
      </w:pPr>
    </w:p>
    <w:p w:rsidR="006309F7" w:rsidRPr="003261FD" w:rsidRDefault="006309F7" w:rsidP="00F20AF4">
      <w:pPr>
        <w:pStyle w:val="NewHeading2"/>
      </w:pPr>
      <w:bookmarkStart w:id="749" w:name="_Toc454790789"/>
      <w:r w:rsidRPr="003261FD">
        <w:t>PART 3 – Conditions of Contract</w:t>
      </w:r>
      <w:bookmarkEnd w:id="742"/>
      <w:bookmarkEnd w:id="743"/>
      <w:bookmarkEnd w:id="744"/>
      <w:bookmarkEnd w:id="745"/>
      <w:bookmarkEnd w:id="746"/>
      <w:r w:rsidRPr="003261FD">
        <w:t xml:space="preserve"> and Contract Forms</w:t>
      </w:r>
      <w:bookmarkEnd w:id="747"/>
      <w:bookmarkEnd w:id="748"/>
      <w:bookmarkEnd w:id="749"/>
    </w:p>
    <w:p w:rsidR="006309F7" w:rsidRPr="003261FD" w:rsidRDefault="006309F7" w:rsidP="00F20AF4">
      <w:pPr>
        <w:rPr>
          <w:color w:val="000000" w:themeColor="text1"/>
        </w:rPr>
      </w:pPr>
    </w:p>
    <w:p w:rsidR="006309F7" w:rsidRPr="003261FD" w:rsidRDefault="006309F7" w:rsidP="00F20AF4">
      <w:pPr>
        <w:pStyle w:val="Subtitle"/>
        <w:jc w:val="both"/>
        <w:rPr>
          <w:b w:val="0"/>
          <w:color w:val="000000" w:themeColor="text1"/>
          <w:sz w:val="24"/>
        </w:rPr>
      </w:pPr>
    </w:p>
    <w:p w:rsidR="006309F7" w:rsidRPr="003261FD" w:rsidRDefault="006309F7" w:rsidP="00F20AF4">
      <w:pPr>
        <w:pStyle w:val="Subtitle"/>
        <w:rPr>
          <w:b w:val="0"/>
          <w:color w:val="000000" w:themeColor="text1"/>
          <w:sz w:val="24"/>
        </w:rPr>
      </w:pPr>
    </w:p>
    <w:p w:rsidR="006309F7" w:rsidRPr="003261FD" w:rsidRDefault="006309F7" w:rsidP="00F20AF4">
      <w:pPr>
        <w:pStyle w:val="Subtitle"/>
        <w:rPr>
          <w:b w:val="0"/>
          <w:color w:val="000000" w:themeColor="text1"/>
          <w:sz w:val="24"/>
        </w:rPr>
      </w:pPr>
    </w:p>
    <w:p w:rsidR="006309F7" w:rsidRPr="003261FD" w:rsidRDefault="006309F7" w:rsidP="00F20AF4">
      <w:pPr>
        <w:pStyle w:val="Subtitle"/>
        <w:rPr>
          <w:b w:val="0"/>
          <w:color w:val="000000" w:themeColor="text1"/>
          <w:sz w:val="24"/>
        </w:rPr>
      </w:pPr>
    </w:p>
    <w:p w:rsidR="006309F7" w:rsidRPr="003261FD" w:rsidRDefault="006309F7" w:rsidP="00F20AF4">
      <w:pPr>
        <w:pStyle w:val="Subtitle"/>
        <w:rPr>
          <w:b w:val="0"/>
          <w:color w:val="000000" w:themeColor="text1"/>
          <w:sz w:val="24"/>
        </w:rPr>
      </w:pPr>
    </w:p>
    <w:p w:rsidR="006309F7" w:rsidRPr="003261FD" w:rsidRDefault="006309F7" w:rsidP="00F20AF4">
      <w:pPr>
        <w:pStyle w:val="Subtitle"/>
        <w:rPr>
          <w:b w:val="0"/>
          <w:color w:val="000000" w:themeColor="text1"/>
          <w:sz w:val="24"/>
        </w:rPr>
      </w:pPr>
    </w:p>
    <w:p w:rsidR="006309F7" w:rsidRPr="003261FD" w:rsidRDefault="006309F7" w:rsidP="00F20AF4">
      <w:pPr>
        <w:pStyle w:val="Subtitle"/>
        <w:rPr>
          <w:b w:val="0"/>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rsidTr="000007AB">
        <w:trPr>
          <w:trHeight w:val="1530"/>
        </w:trPr>
        <w:tc>
          <w:tcPr>
            <w:tcW w:w="9198" w:type="dxa"/>
            <w:tcBorders>
              <w:top w:val="nil"/>
              <w:left w:val="nil"/>
              <w:bottom w:val="nil"/>
              <w:right w:val="nil"/>
            </w:tcBorders>
            <w:vAlign w:val="center"/>
          </w:tcPr>
          <w:p w:rsidR="006309F7" w:rsidRPr="003261FD" w:rsidRDefault="006309F7" w:rsidP="00B92CD0">
            <w:pPr>
              <w:pStyle w:val="Part"/>
              <w:spacing w:before="160" w:after="80"/>
              <w:jc w:val="left"/>
              <w:rPr>
                <w:color w:val="000000" w:themeColor="text1"/>
                <w:szCs w:val="44"/>
              </w:rPr>
            </w:pPr>
            <w:bookmarkStart w:id="750" w:name="_Toc101929328"/>
            <w:bookmarkStart w:id="751" w:name="_Toc334686532"/>
            <w:bookmarkStart w:id="752" w:name="_Toc442436522"/>
            <w:r w:rsidRPr="003261FD">
              <w:rPr>
                <w:color w:val="000000" w:themeColor="text1"/>
              </w:rPr>
              <w:t>Section VII</w:t>
            </w:r>
            <w:r w:rsidR="00481D30" w:rsidRPr="003261FD">
              <w:rPr>
                <w:color w:val="000000" w:themeColor="text1"/>
              </w:rPr>
              <w:t>I</w:t>
            </w:r>
            <w:r w:rsidR="008415E7" w:rsidRPr="003261FD">
              <w:rPr>
                <w:color w:val="000000" w:themeColor="text1"/>
              </w:rPr>
              <w:t xml:space="preserve"> - </w:t>
            </w:r>
            <w:r w:rsidR="00687913" w:rsidRPr="003261FD">
              <w:rPr>
                <w:color w:val="000000" w:themeColor="text1"/>
              </w:rPr>
              <w:t>General Conditions</w:t>
            </w:r>
            <w:r w:rsidRPr="003261FD">
              <w:rPr>
                <w:color w:val="000000" w:themeColor="text1"/>
              </w:rPr>
              <w:t xml:space="preserve"> </w:t>
            </w:r>
            <w:bookmarkEnd w:id="750"/>
            <w:bookmarkEnd w:id="751"/>
            <w:bookmarkEnd w:id="752"/>
            <w:r w:rsidR="0095294D" w:rsidRPr="003261FD">
              <w:rPr>
                <w:color w:val="000000" w:themeColor="text1"/>
              </w:rPr>
              <w:t>of Contract</w:t>
            </w:r>
          </w:p>
        </w:tc>
      </w:tr>
    </w:tbl>
    <w:p w:rsidR="006309F7" w:rsidRPr="003261FD" w:rsidRDefault="006309F7" w:rsidP="00F20AF4">
      <w:pPr>
        <w:pStyle w:val="explanatorynotes"/>
        <w:rPr>
          <w:rFonts w:ascii="Times New Roman" w:hAnsi="Times New Roman"/>
          <w:b/>
          <w:bCs/>
          <w:color w:val="000000" w:themeColor="text1"/>
        </w:rPr>
      </w:pPr>
      <w:r w:rsidRPr="003261FD">
        <w:rPr>
          <w:color w:val="000000" w:themeColor="text1"/>
          <w:sz w:val="22"/>
        </w:rPr>
        <w:t xml:space="preserve"> </w:t>
      </w:r>
    </w:p>
    <w:p w:rsidR="006211D8" w:rsidRPr="003261FD" w:rsidRDefault="00771587">
      <w:pPr>
        <w:pStyle w:val="TOC1"/>
        <w:rPr>
          <w:rFonts w:asciiTheme="minorHAnsi" w:eastAsiaTheme="minorEastAsia" w:hAnsiTheme="minorHAnsi" w:cstheme="minorBidi"/>
          <w:b w:val="0"/>
          <w:noProof/>
          <w:sz w:val="22"/>
          <w:szCs w:val="22"/>
        </w:rPr>
      </w:pPr>
      <w:r w:rsidRPr="003261FD">
        <w:rPr>
          <w:sz w:val="28"/>
        </w:rPr>
        <w:fldChar w:fldCharType="begin"/>
      </w:r>
      <w:r w:rsidR="009E1404" w:rsidRPr="003261FD">
        <w:instrText xml:space="preserve"> TOC \h \z \t "Section 7 heading 4,2,Style Section 7 heading 3 + After:  10 pt,1" </w:instrText>
      </w:r>
      <w:r w:rsidRPr="003261FD">
        <w:rPr>
          <w:sz w:val="28"/>
        </w:rPr>
        <w:fldChar w:fldCharType="separate"/>
      </w:r>
      <w:hyperlink w:anchor="_Toc454788686" w:history="1">
        <w:r w:rsidR="006211D8" w:rsidRPr="003261FD">
          <w:rPr>
            <w:rStyle w:val="Hyperlink"/>
            <w:rFonts w:ascii="Times New Roman" w:hAnsi="Times New Roman"/>
            <w:noProof/>
          </w:rPr>
          <w:t>1.</w:t>
        </w:r>
        <w:r w:rsidR="006211D8" w:rsidRPr="003261FD">
          <w:rPr>
            <w:rFonts w:asciiTheme="minorHAnsi" w:eastAsiaTheme="minorEastAsia" w:hAnsiTheme="minorHAnsi" w:cstheme="minorBidi"/>
            <w:b w:val="0"/>
            <w:noProof/>
            <w:sz w:val="22"/>
            <w:szCs w:val="22"/>
          </w:rPr>
          <w:tab/>
        </w:r>
        <w:r w:rsidR="006211D8" w:rsidRPr="003261FD">
          <w:rPr>
            <w:rStyle w:val="Hyperlink"/>
            <w:rFonts w:ascii="Times New Roman" w:hAnsi="Times New Roman"/>
            <w:noProof/>
          </w:rPr>
          <w:t>General Provisions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_Toc454788686 \h </w:instrText>
        </w:r>
        <w:r w:rsidR="006211D8" w:rsidRPr="003261FD">
          <w:rPr>
            <w:noProof/>
            <w:webHidden/>
          </w:rPr>
        </w:r>
        <w:r w:rsidR="006211D8" w:rsidRPr="003261FD">
          <w:rPr>
            <w:noProof/>
            <w:webHidden/>
          </w:rPr>
          <w:fldChar w:fldCharType="separate"/>
        </w:r>
        <w:r w:rsidR="00FD3CCE">
          <w:rPr>
            <w:noProof/>
            <w:webHidden/>
          </w:rPr>
          <w:t>142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687" w:history="1">
        <w:r w:rsidR="006211D8" w:rsidRPr="003261FD">
          <w:rPr>
            <w:rStyle w:val="Hyperlink"/>
            <w:noProof/>
          </w:rPr>
          <w:t>1.1</w:t>
        </w:r>
        <w:r w:rsidR="006211D8" w:rsidRPr="003261FD">
          <w:rPr>
            <w:rFonts w:asciiTheme="minorHAnsi" w:eastAsiaTheme="minorEastAsia" w:hAnsiTheme="minorHAnsi" w:cstheme="minorBidi"/>
            <w:noProof/>
            <w:sz w:val="22"/>
            <w:szCs w:val="22"/>
          </w:rPr>
          <w:tab/>
        </w:r>
        <w:r w:rsidR="006211D8" w:rsidRPr="003261FD">
          <w:rPr>
            <w:rStyle w:val="Hyperlink"/>
            <w:noProof/>
          </w:rPr>
          <w:t>Definitions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_Toc454788687 \h </w:instrText>
        </w:r>
        <w:r w:rsidR="006211D8" w:rsidRPr="003261FD">
          <w:rPr>
            <w:noProof/>
            <w:webHidden/>
          </w:rPr>
        </w:r>
        <w:r w:rsidR="006211D8" w:rsidRPr="003261FD">
          <w:rPr>
            <w:noProof/>
            <w:webHidden/>
          </w:rPr>
          <w:fldChar w:fldCharType="separate"/>
        </w:r>
        <w:r w:rsidR="00FD3CCE">
          <w:rPr>
            <w:noProof/>
            <w:webHidden/>
          </w:rPr>
          <w:t>142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688" w:history="1">
        <w:r w:rsidR="006211D8" w:rsidRPr="003261FD">
          <w:rPr>
            <w:rStyle w:val="Hyperlink"/>
            <w:noProof/>
          </w:rPr>
          <w:t xml:space="preserve">1.2 </w:t>
        </w:r>
        <w:r w:rsidR="006211D8" w:rsidRPr="003261FD">
          <w:rPr>
            <w:rFonts w:asciiTheme="minorHAnsi" w:eastAsiaTheme="minorEastAsia" w:hAnsiTheme="minorHAnsi" w:cstheme="minorBidi"/>
            <w:noProof/>
            <w:sz w:val="22"/>
            <w:szCs w:val="22"/>
          </w:rPr>
          <w:tab/>
        </w:r>
        <w:r w:rsidR="006211D8" w:rsidRPr="003261FD">
          <w:rPr>
            <w:rStyle w:val="Hyperlink"/>
            <w:noProof/>
          </w:rPr>
          <w:t>Interpretation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_Toc454788688 \h </w:instrText>
        </w:r>
        <w:r w:rsidR="006211D8" w:rsidRPr="003261FD">
          <w:rPr>
            <w:noProof/>
            <w:webHidden/>
          </w:rPr>
        </w:r>
        <w:r w:rsidR="006211D8" w:rsidRPr="003261FD">
          <w:rPr>
            <w:noProof/>
            <w:webHidden/>
          </w:rPr>
          <w:fldChar w:fldCharType="separate"/>
        </w:r>
        <w:r w:rsidR="00FD3CCE">
          <w:rPr>
            <w:noProof/>
            <w:webHidden/>
          </w:rPr>
          <w:t>148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689" w:history="1">
        <w:r w:rsidR="006211D8" w:rsidRPr="003261FD">
          <w:rPr>
            <w:rStyle w:val="Hyperlink"/>
            <w:noProof/>
          </w:rPr>
          <w:t>1.3</w:t>
        </w:r>
        <w:r w:rsidR="006211D8" w:rsidRPr="003261FD">
          <w:rPr>
            <w:rFonts w:asciiTheme="minorHAnsi" w:eastAsiaTheme="minorEastAsia" w:hAnsiTheme="minorHAnsi" w:cstheme="minorBidi"/>
            <w:noProof/>
            <w:sz w:val="22"/>
            <w:szCs w:val="22"/>
          </w:rPr>
          <w:tab/>
        </w:r>
        <w:r w:rsidR="006211D8" w:rsidRPr="003261FD">
          <w:rPr>
            <w:rStyle w:val="Hyperlink"/>
            <w:noProof/>
          </w:rPr>
          <w:t>Communications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_Toc454788689 \h </w:instrText>
        </w:r>
        <w:r w:rsidR="006211D8" w:rsidRPr="003261FD">
          <w:rPr>
            <w:noProof/>
            <w:webHidden/>
          </w:rPr>
        </w:r>
        <w:r w:rsidR="006211D8" w:rsidRPr="003261FD">
          <w:rPr>
            <w:noProof/>
            <w:webHidden/>
          </w:rPr>
          <w:fldChar w:fldCharType="separate"/>
        </w:r>
        <w:r w:rsidR="00FD3CCE">
          <w:rPr>
            <w:noProof/>
            <w:webHidden/>
          </w:rPr>
          <w:t>148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690" w:history="1">
        <w:r w:rsidR="006211D8" w:rsidRPr="003261FD">
          <w:rPr>
            <w:rStyle w:val="Hyperlink"/>
            <w:noProof/>
          </w:rPr>
          <w:t>1.4</w:t>
        </w:r>
        <w:r w:rsidR="006211D8" w:rsidRPr="003261FD">
          <w:rPr>
            <w:rFonts w:asciiTheme="minorHAnsi" w:eastAsiaTheme="minorEastAsia" w:hAnsiTheme="minorHAnsi" w:cstheme="minorBidi"/>
            <w:noProof/>
            <w:sz w:val="22"/>
            <w:szCs w:val="22"/>
          </w:rPr>
          <w:tab/>
        </w:r>
        <w:r w:rsidR="006211D8" w:rsidRPr="003261FD">
          <w:rPr>
            <w:rStyle w:val="Hyperlink"/>
            <w:noProof/>
          </w:rPr>
          <w:t>Law and Language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_Toc454788690 \h </w:instrText>
        </w:r>
        <w:r w:rsidR="006211D8" w:rsidRPr="003261FD">
          <w:rPr>
            <w:noProof/>
            <w:webHidden/>
          </w:rPr>
        </w:r>
        <w:r w:rsidR="006211D8" w:rsidRPr="003261FD">
          <w:rPr>
            <w:noProof/>
            <w:webHidden/>
          </w:rPr>
          <w:fldChar w:fldCharType="separate"/>
        </w:r>
        <w:r w:rsidR="00FD3CCE">
          <w:rPr>
            <w:noProof/>
            <w:webHidden/>
          </w:rPr>
          <w:t>149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691" w:history="1">
        <w:r w:rsidR="006211D8" w:rsidRPr="003261FD">
          <w:rPr>
            <w:rStyle w:val="Hyperlink"/>
            <w:noProof/>
          </w:rPr>
          <w:t>1.5</w:t>
        </w:r>
        <w:r w:rsidR="006211D8" w:rsidRPr="003261FD">
          <w:rPr>
            <w:rFonts w:asciiTheme="minorHAnsi" w:eastAsiaTheme="minorEastAsia" w:hAnsiTheme="minorHAnsi" w:cstheme="minorBidi"/>
            <w:noProof/>
            <w:sz w:val="22"/>
            <w:szCs w:val="22"/>
          </w:rPr>
          <w:tab/>
        </w:r>
        <w:r w:rsidR="006211D8" w:rsidRPr="003261FD">
          <w:rPr>
            <w:rStyle w:val="Hyperlink"/>
            <w:noProof/>
          </w:rPr>
          <w:t>Priority of Documents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_Toc454788691 \h </w:instrText>
        </w:r>
        <w:r w:rsidR="006211D8" w:rsidRPr="003261FD">
          <w:rPr>
            <w:noProof/>
            <w:webHidden/>
          </w:rPr>
        </w:r>
        <w:r w:rsidR="006211D8" w:rsidRPr="003261FD">
          <w:rPr>
            <w:noProof/>
            <w:webHidden/>
          </w:rPr>
          <w:fldChar w:fldCharType="separate"/>
        </w:r>
        <w:r w:rsidR="00FD3CCE">
          <w:rPr>
            <w:noProof/>
            <w:webHidden/>
          </w:rPr>
          <w:t>149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692" w:history="1">
        <w:r w:rsidR="006211D8" w:rsidRPr="003261FD">
          <w:rPr>
            <w:rStyle w:val="Hyperlink"/>
            <w:noProof/>
          </w:rPr>
          <w:t>1.6</w:t>
        </w:r>
        <w:r w:rsidR="006211D8" w:rsidRPr="003261FD">
          <w:rPr>
            <w:rFonts w:asciiTheme="minorHAnsi" w:eastAsiaTheme="minorEastAsia" w:hAnsiTheme="minorHAnsi" w:cstheme="minorBidi"/>
            <w:noProof/>
            <w:sz w:val="22"/>
            <w:szCs w:val="22"/>
          </w:rPr>
          <w:tab/>
        </w:r>
        <w:r w:rsidR="006211D8" w:rsidRPr="003261FD">
          <w:rPr>
            <w:rStyle w:val="Hyperlink"/>
            <w:noProof/>
          </w:rPr>
          <w:t>Contract Agreement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_Toc454788692 \h </w:instrText>
        </w:r>
        <w:r w:rsidR="006211D8" w:rsidRPr="003261FD">
          <w:rPr>
            <w:noProof/>
            <w:webHidden/>
          </w:rPr>
        </w:r>
        <w:r w:rsidR="006211D8" w:rsidRPr="003261FD">
          <w:rPr>
            <w:noProof/>
            <w:webHidden/>
          </w:rPr>
          <w:fldChar w:fldCharType="separate"/>
        </w:r>
        <w:r w:rsidR="00FD3CCE">
          <w:rPr>
            <w:noProof/>
            <w:webHidden/>
          </w:rPr>
          <w:t>149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693" w:history="1">
        <w:r w:rsidR="006211D8" w:rsidRPr="003261FD">
          <w:rPr>
            <w:rStyle w:val="Hyperlink"/>
            <w:noProof/>
          </w:rPr>
          <w:t>1.7</w:t>
        </w:r>
        <w:r w:rsidR="006211D8" w:rsidRPr="003261FD">
          <w:rPr>
            <w:rFonts w:asciiTheme="minorHAnsi" w:eastAsiaTheme="minorEastAsia" w:hAnsiTheme="minorHAnsi" w:cstheme="minorBidi"/>
            <w:noProof/>
            <w:sz w:val="22"/>
            <w:szCs w:val="22"/>
          </w:rPr>
          <w:tab/>
        </w:r>
        <w:r w:rsidR="006211D8" w:rsidRPr="003261FD">
          <w:rPr>
            <w:rStyle w:val="Hyperlink"/>
            <w:noProof/>
          </w:rPr>
          <w:t>Assignment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_Toc454788693 \h </w:instrText>
        </w:r>
        <w:r w:rsidR="006211D8" w:rsidRPr="003261FD">
          <w:rPr>
            <w:noProof/>
            <w:webHidden/>
          </w:rPr>
        </w:r>
        <w:r w:rsidR="006211D8" w:rsidRPr="003261FD">
          <w:rPr>
            <w:noProof/>
            <w:webHidden/>
          </w:rPr>
          <w:fldChar w:fldCharType="separate"/>
        </w:r>
        <w:r w:rsidR="00FD3CCE">
          <w:rPr>
            <w:noProof/>
            <w:webHidden/>
          </w:rPr>
          <w:t>149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694" w:history="1">
        <w:r w:rsidR="006211D8" w:rsidRPr="003261FD">
          <w:rPr>
            <w:rStyle w:val="Hyperlink"/>
            <w:noProof/>
          </w:rPr>
          <w:t>1.8</w:t>
        </w:r>
        <w:r w:rsidR="006211D8" w:rsidRPr="003261FD">
          <w:rPr>
            <w:rFonts w:asciiTheme="minorHAnsi" w:eastAsiaTheme="minorEastAsia" w:hAnsiTheme="minorHAnsi" w:cstheme="minorBidi"/>
            <w:noProof/>
            <w:sz w:val="22"/>
            <w:szCs w:val="22"/>
          </w:rPr>
          <w:tab/>
        </w:r>
        <w:r w:rsidR="006211D8" w:rsidRPr="003261FD">
          <w:rPr>
            <w:rStyle w:val="Hyperlink"/>
            <w:noProof/>
          </w:rPr>
          <w:t>Care and Supply of Documents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_Toc454788694 \h </w:instrText>
        </w:r>
        <w:r w:rsidR="006211D8" w:rsidRPr="003261FD">
          <w:rPr>
            <w:noProof/>
            <w:webHidden/>
          </w:rPr>
        </w:r>
        <w:r w:rsidR="006211D8" w:rsidRPr="003261FD">
          <w:rPr>
            <w:noProof/>
            <w:webHidden/>
          </w:rPr>
          <w:fldChar w:fldCharType="separate"/>
        </w:r>
        <w:r w:rsidR="00FD3CCE">
          <w:rPr>
            <w:noProof/>
            <w:webHidden/>
          </w:rPr>
          <w:t>150</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695" w:history="1">
        <w:r w:rsidR="006211D8" w:rsidRPr="003261FD">
          <w:rPr>
            <w:rStyle w:val="Hyperlink"/>
            <w:noProof/>
          </w:rPr>
          <w:t>1.9</w:t>
        </w:r>
        <w:r w:rsidR="006211D8" w:rsidRPr="003261FD">
          <w:rPr>
            <w:rFonts w:asciiTheme="minorHAnsi" w:eastAsiaTheme="minorEastAsia" w:hAnsiTheme="minorHAnsi" w:cstheme="minorBidi"/>
            <w:noProof/>
            <w:sz w:val="22"/>
            <w:szCs w:val="22"/>
          </w:rPr>
          <w:tab/>
        </w:r>
        <w:r w:rsidR="006211D8" w:rsidRPr="003261FD">
          <w:rPr>
            <w:rStyle w:val="Hyperlink"/>
            <w:noProof/>
          </w:rPr>
          <w:t>Delayed Drawings or Instructions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_Toc454788695 \h </w:instrText>
        </w:r>
        <w:r w:rsidR="006211D8" w:rsidRPr="003261FD">
          <w:rPr>
            <w:noProof/>
            <w:webHidden/>
          </w:rPr>
        </w:r>
        <w:r w:rsidR="006211D8" w:rsidRPr="003261FD">
          <w:rPr>
            <w:noProof/>
            <w:webHidden/>
          </w:rPr>
          <w:fldChar w:fldCharType="separate"/>
        </w:r>
        <w:r w:rsidR="00FD3CCE">
          <w:rPr>
            <w:noProof/>
            <w:webHidden/>
          </w:rPr>
          <w:t>150</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696" w:history="1">
        <w:r w:rsidR="006211D8" w:rsidRPr="003261FD">
          <w:rPr>
            <w:rStyle w:val="Hyperlink"/>
            <w:noProof/>
          </w:rPr>
          <w:t>1.10</w:t>
        </w:r>
        <w:r w:rsidR="006211D8" w:rsidRPr="003261FD">
          <w:rPr>
            <w:rFonts w:asciiTheme="minorHAnsi" w:eastAsiaTheme="minorEastAsia" w:hAnsiTheme="minorHAnsi" w:cstheme="minorBidi"/>
            <w:noProof/>
            <w:sz w:val="22"/>
            <w:szCs w:val="22"/>
          </w:rPr>
          <w:tab/>
        </w:r>
        <w:r w:rsidR="006211D8" w:rsidRPr="003261FD">
          <w:rPr>
            <w:rStyle w:val="Hyperlink"/>
            <w:noProof/>
          </w:rPr>
          <w:t>Employer’s Use of Contractor’s Documents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_Toc454788696 \h </w:instrText>
        </w:r>
        <w:r w:rsidR="006211D8" w:rsidRPr="003261FD">
          <w:rPr>
            <w:noProof/>
            <w:webHidden/>
          </w:rPr>
        </w:r>
        <w:r w:rsidR="006211D8" w:rsidRPr="003261FD">
          <w:rPr>
            <w:noProof/>
            <w:webHidden/>
          </w:rPr>
          <w:fldChar w:fldCharType="separate"/>
        </w:r>
        <w:r w:rsidR="00FD3CCE">
          <w:rPr>
            <w:noProof/>
            <w:webHidden/>
          </w:rPr>
          <w:t>151</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697" w:history="1">
        <w:r w:rsidR="006211D8" w:rsidRPr="003261FD">
          <w:rPr>
            <w:rStyle w:val="Hyperlink"/>
            <w:noProof/>
          </w:rPr>
          <w:t>1.11</w:t>
        </w:r>
        <w:r w:rsidR="006211D8" w:rsidRPr="003261FD">
          <w:rPr>
            <w:rFonts w:asciiTheme="minorHAnsi" w:eastAsiaTheme="minorEastAsia" w:hAnsiTheme="minorHAnsi" w:cstheme="minorBidi"/>
            <w:noProof/>
            <w:sz w:val="22"/>
            <w:szCs w:val="22"/>
          </w:rPr>
          <w:tab/>
        </w:r>
        <w:r w:rsidR="006211D8" w:rsidRPr="003261FD">
          <w:rPr>
            <w:rStyle w:val="Hyperlink"/>
            <w:noProof/>
          </w:rPr>
          <w:t>Contractor’s Use of Employer’s Documents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_Toc454788697 \h </w:instrText>
        </w:r>
        <w:r w:rsidR="006211D8" w:rsidRPr="003261FD">
          <w:rPr>
            <w:noProof/>
            <w:webHidden/>
          </w:rPr>
        </w:r>
        <w:r w:rsidR="006211D8" w:rsidRPr="003261FD">
          <w:rPr>
            <w:noProof/>
            <w:webHidden/>
          </w:rPr>
          <w:fldChar w:fldCharType="separate"/>
        </w:r>
        <w:r w:rsidR="00FD3CCE">
          <w:rPr>
            <w:noProof/>
            <w:webHidden/>
          </w:rPr>
          <w:t>152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698" w:history="1">
        <w:r w:rsidR="006211D8" w:rsidRPr="003261FD">
          <w:rPr>
            <w:rStyle w:val="Hyperlink"/>
            <w:noProof/>
          </w:rPr>
          <w:t>1.12</w:t>
        </w:r>
        <w:r w:rsidR="006211D8" w:rsidRPr="003261FD">
          <w:rPr>
            <w:rFonts w:asciiTheme="minorHAnsi" w:eastAsiaTheme="minorEastAsia" w:hAnsiTheme="minorHAnsi" w:cstheme="minorBidi"/>
            <w:noProof/>
            <w:sz w:val="22"/>
            <w:szCs w:val="22"/>
          </w:rPr>
          <w:tab/>
        </w:r>
        <w:r w:rsidR="006211D8" w:rsidRPr="003261FD">
          <w:rPr>
            <w:rStyle w:val="Hyperlink"/>
            <w:noProof/>
          </w:rPr>
          <w:t>Confidential Details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_Toc454788698 \h </w:instrText>
        </w:r>
        <w:r w:rsidR="006211D8" w:rsidRPr="003261FD">
          <w:rPr>
            <w:noProof/>
            <w:webHidden/>
          </w:rPr>
        </w:r>
        <w:r w:rsidR="006211D8" w:rsidRPr="003261FD">
          <w:rPr>
            <w:noProof/>
            <w:webHidden/>
          </w:rPr>
          <w:fldChar w:fldCharType="separate"/>
        </w:r>
        <w:r w:rsidR="00FD3CCE">
          <w:rPr>
            <w:noProof/>
            <w:webHidden/>
          </w:rPr>
          <w:t>152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699" w:history="1">
        <w:r w:rsidR="006211D8" w:rsidRPr="003261FD">
          <w:rPr>
            <w:rStyle w:val="Hyperlink"/>
            <w:noProof/>
          </w:rPr>
          <w:t>1.13</w:t>
        </w:r>
        <w:r w:rsidR="006211D8" w:rsidRPr="003261FD">
          <w:rPr>
            <w:rFonts w:asciiTheme="minorHAnsi" w:eastAsiaTheme="minorEastAsia" w:hAnsiTheme="minorHAnsi" w:cstheme="minorBidi"/>
            <w:noProof/>
            <w:sz w:val="22"/>
            <w:szCs w:val="22"/>
          </w:rPr>
          <w:tab/>
        </w:r>
        <w:r w:rsidR="006211D8" w:rsidRPr="003261FD">
          <w:rPr>
            <w:rStyle w:val="Hyperlink"/>
            <w:noProof/>
          </w:rPr>
          <w:t>Compliance with Laws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_Toc454788699 \h </w:instrText>
        </w:r>
        <w:r w:rsidR="006211D8" w:rsidRPr="003261FD">
          <w:rPr>
            <w:noProof/>
            <w:webHidden/>
          </w:rPr>
        </w:r>
        <w:r w:rsidR="006211D8" w:rsidRPr="003261FD">
          <w:rPr>
            <w:noProof/>
            <w:webHidden/>
          </w:rPr>
          <w:fldChar w:fldCharType="separate"/>
        </w:r>
        <w:r w:rsidR="00FD3CCE">
          <w:rPr>
            <w:noProof/>
            <w:webHidden/>
          </w:rPr>
          <w:t>152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00" w:history="1">
        <w:r w:rsidR="006211D8" w:rsidRPr="003261FD">
          <w:rPr>
            <w:rStyle w:val="Hyperlink"/>
            <w:noProof/>
          </w:rPr>
          <w:t>1.14</w:t>
        </w:r>
        <w:r w:rsidR="006211D8" w:rsidRPr="003261FD">
          <w:rPr>
            <w:rFonts w:asciiTheme="minorHAnsi" w:eastAsiaTheme="minorEastAsia" w:hAnsiTheme="minorHAnsi" w:cstheme="minorBidi"/>
            <w:noProof/>
            <w:sz w:val="22"/>
            <w:szCs w:val="22"/>
          </w:rPr>
          <w:tab/>
        </w:r>
        <w:r w:rsidR="006211D8" w:rsidRPr="003261FD">
          <w:rPr>
            <w:rStyle w:val="Hyperlink"/>
            <w:noProof/>
          </w:rPr>
          <w:t>Joint and Several Liability</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_Toc454788700 \h </w:instrText>
        </w:r>
        <w:r w:rsidR="006211D8" w:rsidRPr="003261FD">
          <w:rPr>
            <w:noProof/>
            <w:webHidden/>
          </w:rPr>
        </w:r>
        <w:r w:rsidR="006211D8" w:rsidRPr="003261FD">
          <w:rPr>
            <w:noProof/>
            <w:webHidden/>
          </w:rPr>
          <w:fldChar w:fldCharType="separate"/>
        </w:r>
        <w:r w:rsidR="00FD3CCE">
          <w:rPr>
            <w:noProof/>
            <w:webHidden/>
          </w:rPr>
          <w:t>153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01" w:history="1">
        <w:r w:rsidR="006211D8" w:rsidRPr="003261FD">
          <w:rPr>
            <w:rStyle w:val="Hyperlink"/>
            <w:noProof/>
          </w:rPr>
          <w:t>1.15</w:t>
        </w:r>
        <w:r w:rsidR="006211D8" w:rsidRPr="003261FD">
          <w:rPr>
            <w:rFonts w:asciiTheme="minorHAnsi" w:eastAsiaTheme="minorEastAsia" w:hAnsiTheme="minorHAnsi" w:cstheme="minorBidi"/>
            <w:noProof/>
            <w:sz w:val="22"/>
            <w:szCs w:val="22"/>
          </w:rPr>
          <w:tab/>
        </w:r>
        <w:r w:rsidR="006211D8" w:rsidRPr="003261FD">
          <w:rPr>
            <w:rStyle w:val="Hyperlink"/>
            <w:noProof/>
          </w:rPr>
          <w:t>Inspections and Audit by the Bank</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_Toc454788701 \h </w:instrText>
        </w:r>
        <w:r w:rsidR="006211D8" w:rsidRPr="003261FD">
          <w:rPr>
            <w:noProof/>
            <w:webHidden/>
          </w:rPr>
        </w:r>
        <w:r w:rsidR="006211D8" w:rsidRPr="003261FD">
          <w:rPr>
            <w:noProof/>
            <w:webHidden/>
          </w:rPr>
          <w:fldChar w:fldCharType="separate"/>
        </w:r>
        <w:r w:rsidR="00FD3CCE">
          <w:rPr>
            <w:noProof/>
            <w:webHidden/>
          </w:rPr>
          <w:t>153</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702" w:history="1">
        <w:r w:rsidR="006211D8" w:rsidRPr="003261FD">
          <w:rPr>
            <w:rStyle w:val="Hyperlink"/>
            <w:rFonts w:ascii="Times New Roman" w:hAnsi="Times New Roman"/>
            <w:noProof/>
          </w:rPr>
          <w:t>2.</w:t>
        </w:r>
        <w:r w:rsidR="006211D8" w:rsidRPr="003261FD">
          <w:rPr>
            <w:rFonts w:asciiTheme="minorHAnsi" w:eastAsiaTheme="minorEastAsia" w:hAnsiTheme="minorHAnsi" w:cstheme="minorBidi"/>
            <w:b w:val="0"/>
            <w:noProof/>
            <w:sz w:val="22"/>
            <w:szCs w:val="22"/>
          </w:rPr>
          <w:tab/>
        </w:r>
        <w:r w:rsidR="006211D8" w:rsidRPr="003261FD">
          <w:rPr>
            <w:rStyle w:val="Hyperlink"/>
            <w:rFonts w:ascii="Times New Roman" w:hAnsi="Times New Roman"/>
            <w:noProof/>
          </w:rPr>
          <w:t>The Employer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_Toc454788702 \h </w:instrText>
        </w:r>
        <w:r w:rsidR="006211D8" w:rsidRPr="003261FD">
          <w:rPr>
            <w:noProof/>
            <w:webHidden/>
          </w:rPr>
        </w:r>
        <w:r w:rsidR="006211D8" w:rsidRPr="003261FD">
          <w:rPr>
            <w:noProof/>
            <w:webHidden/>
          </w:rPr>
          <w:fldChar w:fldCharType="separate"/>
        </w:r>
        <w:r w:rsidR="00FD3CCE">
          <w:rPr>
            <w:noProof/>
            <w:webHidden/>
          </w:rPr>
          <w:t>153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03" w:history="1">
        <w:r w:rsidR="006211D8" w:rsidRPr="003261FD">
          <w:rPr>
            <w:rStyle w:val="Hyperlink"/>
            <w:noProof/>
          </w:rPr>
          <w:t>2.1</w:t>
        </w:r>
        <w:r w:rsidR="006211D8" w:rsidRPr="003261FD">
          <w:rPr>
            <w:rFonts w:asciiTheme="minorHAnsi" w:eastAsiaTheme="minorEastAsia" w:hAnsiTheme="minorHAnsi" w:cstheme="minorBidi"/>
            <w:noProof/>
            <w:sz w:val="22"/>
            <w:szCs w:val="22"/>
          </w:rPr>
          <w:tab/>
        </w:r>
        <w:r w:rsidR="006211D8" w:rsidRPr="003261FD">
          <w:rPr>
            <w:rStyle w:val="Hyperlink"/>
            <w:noProof/>
          </w:rPr>
          <w:t>Right of Access to the Site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_Toc454788703 \h </w:instrText>
        </w:r>
        <w:r w:rsidR="006211D8" w:rsidRPr="003261FD">
          <w:rPr>
            <w:noProof/>
            <w:webHidden/>
          </w:rPr>
        </w:r>
        <w:r w:rsidR="006211D8" w:rsidRPr="003261FD">
          <w:rPr>
            <w:noProof/>
            <w:webHidden/>
          </w:rPr>
          <w:fldChar w:fldCharType="separate"/>
        </w:r>
        <w:r w:rsidR="00FD3CCE">
          <w:rPr>
            <w:noProof/>
            <w:webHidden/>
          </w:rPr>
          <w:t>153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04" w:history="1">
        <w:r w:rsidR="006211D8" w:rsidRPr="003261FD">
          <w:rPr>
            <w:rStyle w:val="Hyperlink"/>
            <w:noProof/>
          </w:rPr>
          <w:t>2.2</w:t>
        </w:r>
        <w:r w:rsidR="006211D8" w:rsidRPr="003261FD">
          <w:rPr>
            <w:rFonts w:asciiTheme="minorHAnsi" w:eastAsiaTheme="minorEastAsia" w:hAnsiTheme="minorHAnsi" w:cstheme="minorBidi"/>
            <w:noProof/>
            <w:sz w:val="22"/>
            <w:szCs w:val="22"/>
          </w:rPr>
          <w:tab/>
        </w:r>
        <w:r w:rsidR="006211D8" w:rsidRPr="003261FD">
          <w:rPr>
            <w:rStyle w:val="Hyperlink"/>
            <w:noProof/>
          </w:rPr>
          <w:t>Permits, Licences or Approvals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_Toc454788704 \h </w:instrText>
        </w:r>
        <w:r w:rsidR="006211D8" w:rsidRPr="003261FD">
          <w:rPr>
            <w:noProof/>
            <w:webHidden/>
          </w:rPr>
        </w:r>
        <w:r w:rsidR="006211D8" w:rsidRPr="003261FD">
          <w:rPr>
            <w:noProof/>
            <w:webHidden/>
          </w:rPr>
          <w:fldChar w:fldCharType="separate"/>
        </w:r>
        <w:r w:rsidR="00FD3CCE">
          <w:rPr>
            <w:noProof/>
            <w:webHidden/>
          </w:rPr>
          <w:t>154</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05" w:history="1">
        <w:r w:rsidR="006211D8" w:rsidRPr="003261FD">
          <w:rPr>
            <w:rStyle w:val="Hyperlink"/>
            <w:noProof/>
          </w:rPr>
          <w:t>2.3</w:t>
        </w:r>
        <w:r w:rsidR="006211D8" w:rsidRPr="003261FD">
          <w:rPr>
            <w:rFonts w:asciiTheme="minorHAnsi" w:eastAsiaTheme="minorEastAsia" w:hAnsiTheme="minorHAnsi" w:cstheme="minorBidi"/>
            <w:noProof/>
            <w:sz w:val="22"/>
            <w:szCs w:val="22"/>
          </w:rPr>
          <w:tab/>
        </w:r>
        <w:r w:rsidR="006211D8" w:rsidRPr="003261FD">
          <w:rPr>
            <w:rStyle w:val="Hyperlink"/>
            <w:noProof/>
          </w:rPr>
          <w:t>Employer’s Personnel</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_Toc454788705 \h </w:instrText>
        </w:r>
        <w:r w:rsidR="006211D8" w:rsidRPr="003261FD">
          <w:rPr>
            <w:noProof/>
            <w:webHidden/>
          </w:rPr>
        </w:r>
        <w:r w:rsidR="006211D8" w:rsidRPr="003261FD">
          <w:rPr>
            <w:noProof/>
            <w:webHidden/>
          </w:rPr>
          <w:fldChar w:fldCharType="separate"/>
        </w:r>
        <w:r w:rsidR="00FD3CCE">
          <w:rPr>
            <w:noProof/>
            <w:webHidden/>
          </w:rPr>
          <w:t>155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06" w:history="1">
        <w:r w:rsidR="006211D8" w:rsidRPr="003261FD">
          <w:rPr>
            <w:rStyle w:val="Hyperlink"/>
            <w:noProof/>
          </w:rPr>
          <w:t>2.4</w:t>
        </w:r>
        <w:r w:rsidR="006211D8" w:rsidRPr="003261FD">
          <w:rPr>
            <w:rFonts w:asciiTheme="minorHAnsi" w:eastAsiaTheme="minorEastAsia" w:hAnsiTheme="minorHAnsi" w:cstheme="minorBidi"/>
            <w:noProof/>
            <w:sz w:val="22"/>
            <w:szCs w:val="22"/>
          </w:rPr>
          <w:tab/>
        </w:r>
        <w:r w:rsidR="006211D8" w:rsidRPr="003261FD">
          <w:rPr>
            <w:rStyle w:val="Hyperlink"/>
            <w:noProof/>
          </w:rPr>
          <w:t>Employer’s Financial Arrangements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_Toc454788706 \h </w:instrText>
        </w:r>
        <w:r w:rsidR="006211D8" w:rsidRPr="003261FD">
          <w:rPr>
            <w:noProof/>
            <w:webHidden/>
          </w:rPr>
        </w:r>
        <w:r w:rsidR="006211D8" w:rsidRPr="003261FD">
          <w:rPr>
            <w:noProof/>
            <w:webHidden/>
          </w:rPr>
          <w:fldChar w:fldCharType="separate"/>
        </w:r>
        <w:r w:rsidR="00FD3CCE">
          <w:rPr>
            <w:noProof/>
            <w:webHidden/>
          </w:rPr>
          <w:t>155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07" w:history="1">
        <w:r w:rsidR="006211D8" w:rsidRPr="003261FD">
          <w:rPr>
            <w:rStyle w:val="Hyperlink"/>
            <w:noProof/>
          </w:rPr>
          <w:t>2.5</w:t>
        </w:r>
        <w:r w:rsidR="006211D8" w:rsidRPr="003261FD">
          <w:rPr>
            <w:rFonts w:asciiTheme="minorHAnsi" w:eastAsiaTheme="minorEastAsia" w:hAnsiTheme="minorHAnsi" w:cstheme="minorBidi"/>
            <w:noProof/>
            <w:sz w:val="22"/>
            <w:szCs w:val="22"/>
          </w:rPr>
          <w:tab/>
        </w:r>
        <w:r w:rsidR="006211D8" w:rsidRPr="003261FD">
          <w:rPr>
            <w:rStyle w:val="Hyperlink"/>
            <w:noProof/>
          </w:rPr>
          <w:t>Employer’s Claims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_Toc454788707 \h </w:instrText>
        </w:r>
        <w:r w:rsidR="006211D8" w:rsidRPr="003261FD">
          <w:rPr>
            <w:noProof/>
            <w:webHidden/>
          </w:rPr>
        </w:r>
        <w:r w:rsidR="006211D8" w:rsidRPr="003261FD">
          <w:rPr>
            <w:noProof/>
            <w:webHidden/>
          </w:rPr>
          <w:fldChar w:fldCharType="separate"/>
        </w:r>
        <w:r w:rsidR="00FD3CCE">
          <w:rPr>
            <w:noProof/>
            <w:webHidden/>
          </w:rPr>
          <w:t>155</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708" w:history="1">
        <w:r w:rsidR="006211D8" w:rsidRPr="003261FD">
          <w:rPr>
            <w:rStyle w:val="Hyperlink"/>
            <w:rFonts w:ascii="Times New Roman" w:hAnsi="Times New Roman"/>
            <w:noProof/>
          </w:rPr>
          <w:t>3.</w:t>
        </w:r>
        <w:r w:rsidR="006211D8" w:rsidRPr="003261FD">
          <w:rPr>
            <w:rFonts w:asciiTheme="minorHAnsi" w:eastAsiaTheme="minorEastAsia" w:hAnsiTheme="minorHAnsi" w:cstheme="minorBidi"/>
            <w:b w:val="0"/>
            <w:noProof/>
            <w:sz w:val="22"/>
            <w:szCs w:val="22"/>
          </w:rPr>
          <w:tab/>
        </w:r>
        <w:r w:rsidR="006211D8" w:rsidRPr="003261FD">
          <w:rPr>
            <w:rStyle w:val="Hyperlink"/>
            <w:rFonts w:ascii="Times New Roman" w:hAnsi="Times New Roman"/>
            <w:noProof/>
          </w:rPr>
          <w:t>The Engineer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_Toc454788708 \h </w:instrText>
        </w:r>
        <w:r w:rsidR="006211D8" w:rsidRPr="003261FD">
          <w:rPr>
            <w:noProof/>
            <w:webHidden/>
          </w:rPr>
        </w:r>
        <w:r w:rsidR="006211D8" w:rsidRPr="003261FD">
          <w:rPr>
            <w:noProof/>
            <w:webHidden/>
          </w:rPr>
          <w:fldChar w:fldCharType="separate"/>
        </w:r>
        <w:r w:rsidR="00FD3CCE">
          <w:rPr>
            <w:noProof/>
            <w:webHidden/>
          </w:rPr>
          <w:t>156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09" w:history="1">
        <w:r w:rsidR="006211D8" w:rsidRPr="003261FD">
          <w:rPr>
            <w:rStyle w:val="Hyperlink"/>
            <w:noProof/>
          </w:rPr>
          <w:t>3.1</w:t>
        </w:r>
        <w:r w:rsidR="006211D8" w:rsidRPr="003261FD">
          <w:rPr>
            <w:rFonts w:asciiTheme="minorHAnsi" w:eastAsiaTheme="minorEastAsia" w:hAnsiTheme="minorHAnsi" w:cstheme="minorBidi"/>
            <w:noProof/>
            <w:sz w:val="22"/>
            <w:szCs w:val="22"/>
          </w:rPr>
          <w:tab/>
        </w:r>
        <w:r w:rsidR="006211D8" w:rsidRPr="003261FD">
          <w:rPr>
            <w:rStyle w:val="Hyperlink"/>
            <w:noProof/>
          </w:rPr>
          <w:t>Engineer’s Duties and Authority</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_Toc454788709 \h </w:instrText>
        </w:r>
        <w:r w:rsidR="006211D8" w:rsidRPr="003261FD">
          <w:rPr>
            <w:noProof/>
            <w:webHidden/>
          </w:rPr>
        </w:r>
        <w:r w:rsidR="006211D8" w:rsidRPr="003261FD">
          <w:rPr>
            <w:noProof/>
            <w:webHidden/>
          </w:rPr>
          <w:fldChar w:fldCharType="separate"/>
        </w:r>
        <w:r w:rsidR="00FD3CCE">
          <w:rPr>
            <w:noProof/>
            <w:webHidden/>
          </w:rPr>
          <w:t>156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10" w:history="1">
        <w:r w:rsidR="006211D8" w:rsidRPr="003261FD">
          <w:rPr>
            <w:rStyle w:val="Hyperlink"/>
            <w:noProof/>
          </w:rPr>
          <w:t>3.2</w:t>
        </w:r>
        <w:r w:rsidR="006211D8" w:rsidRPr="003261FD">
          <w:rPr>
            <w:rFonts w:asciiTheme="minorHAnsi" w:eastAsiaTheme="minorEastAsia" w:hAnsiTheme="minorHAnsi" w:cstheme="minorBidi"/>
            <w:noProof/>
            <w:sz w:val="22"/>
            <w:szCs w:val="22"/>
          </w:rPr>
          <w:tab/>
        </w:r>
        <w:r w:rsidR="006211D8" w:rsidRPr="003261FD">
          <w:rPr>
            <w:rStyle w:val="Hyperlink"/>
            <w:noProof/>
          </w:rPr>
          <w:t>Delegation by the Engineer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_Toc454788710 \h </w:instrText>
        </w:r>
        <w:r w:rsidR="006211D8" w:rsidRPr="003261FD">
          <w:rPr>
            <w:noProof/>
            <w:webHidden/>
          </w:rPr>
        </w:r>
        <w:r w:rsidR="006211D8" w:rsidRPr="003261FD">
          <w:rPr>
            <w:noProof/>
            <w:webHidden/>
          </w:rPr>
          <w:fldChar w:fldCharType="separate"/>
        </w:r>
        <w:r w:rsidR="00FD3CCE">
          <w:rPr>
            <w:noProof/>
            <w:webHidden/>
          </w:rPr>
          <w:t>158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11" w:history="1">
        <w:r w:rsidR="006211D8" w:rsidRPr="003261FD">
          <w:rPr>
            <w:rStyle w:val="Hyperlink"/>
            <w:noProof/>
          </w:rPr>
          <w:t>3.3</w:t>
        </w:r>
        <w:r w:rsidR="006211D8" w:rsidRPr="003261FD">
          <w:rPr>
            <w:rFonts w:asciiTheme="minorHAnsi" w:eastAsiaTheme="minorEastAsia" w:hAnsiTheme="minorHAnsi" w:cstheme="minorBidi"/>
            <w:noProof/>
            <w:sz w:val="22"/>
            <w:szCs w:val="22"/>
          </w:rPr>
          <w:tab/>
        </w:r>
        <w:r w:rsidR="006211D8" w:rsidRPr="003261FD">
          <w:rPr>
            <w:rStyle w:val="Hyperlink"/>
            <w:noProof/>
          </w:rPr>
          <w:t>Instructions of the Engineer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_Toc454788711 \h </w:instrText>
        </w:r>
        <w:r w:rsidR="006211D8" w:rsidRPr="003261FD">
          <w:rPr>
            <w:noProof/>
            <w:webHidden/>
          </w:rPr>
        </w:r>
        <w:r w:rsidR="006211D8" w:rsidRPr="003261FD">
          <w:rPr>
            <w:noProof/>
            <w:webHidden/>
          </w:rPr>
          <w:fldChar w:fldCharType="separate"/>
        </w:r>
        <w:r w:rsidR="00FD3CCE">
          <w:rPr>
            <w:noProof/>
            <w:webHidden/>
          </w:rPr>
          <w:t>158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12" w:history="1">
        <w:r w:rsidR="006211D8" w:rsidRPr="003261FD">
          <w:rPr>
            <w:rStyle w:val="Hyperlink"/>
            <w:noProof/>
          </w:rPr>
          <w:t>3.4</w:t>
        </w:r>
        <w:r w:rsidR="006211D8" w:rsidRPr="003261FD">
          <w:rPr>
            <w:rFonts w:asciiTheme="minorHAnsi" w:eastAsiaTheme="minorEastAsia" w:hAnsiTheme="minorHAnsi" w:cstheme="minorBidi"/>
            <w:noProof/>
            <w:sz w:val="22"/>
            <w:szCs w:val="22"/>
          </w:rPr>
          <w:tab/>
        </w:r>
        <w:r w:rsidR="006211D8" w:rsidRPr="003261FD">
          <w:rPr>
            <w:rStyle w:val="Hyperlink"/>
            <w:noProof/>
          </w:rPr>
          <w:t>Replacement of the Engineer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_Toc454788712 \h </w:instrText>
        </w:r>
        <w:r w:rsidR="006211D8" w:rsidRPr="003261FD">
          <w:rPr>
            <w:noProof/>
            <w:webHidden/>
          </w:rPr>
        </w:r>
        <w:r w:rsidR="006211D8" w:rsidRPr="003261FD">
          <w:rPr>
            <w:noProof/>
            <w:webHidden/>
          </w:rPr>
          <w:fldChar w:fldCharType="separate"/>
        </w:r>
        <w:r w:rsidR="00FD3CCE">
          <w:rPr>
            <w:noProof/>
            <w:webHidden/>
          </w:rPr>
          <w:t>159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13" w:history="1">
        <w:r w:rsidR="006211D8" w:rsidRPr="003261FD">
          <w:rPr>
            <w:rStyle w:val="Hyperlink"/>
            <w:noProof/>
          </w:rPr>
          <w:t>3.5</w:t>
        </w:r>
        <w:r w:rsidR="006211D8" w:rsidRPr="003261FD">
          <w:rPr>
            <w:rFonts w:asciiTheme="minorHAnsi" w:eastAsiaTheme="minorEastAsia" w:hAnsiTheme="minorHAnsi" w:cstheme="minorBidi"/>
            <w:noProof/>
            <w:sz w:val="22"/>
            <w:szCs w:val="22"/>
          </w:rPr>
          <w:tab/>
        </w:r>
        <w:r w:rsidR="006211D8" w:rsidRPr="003261FD">
          <w:rPr>
            <w:rStyle w:val="Hyperlink"/>
            <w:noProof/>
          </w:rPr>
          <w:t>Determinations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_Toc454788713 \h </w:instrText>
        </w:r>
        <w:r w:rsidR="006211D8" w:rsidRPr="003261FD">
          <w:rPr>
            <w:noProof/>
            <w:webHidden/>
          </w:rPr>
        </w:r>
        <w:r w:rsidR="006211D8" w:rsidRPr="003261FD">
          <w:rPr>
            <w:noProof/>
            <w:webHidden/>
          </w:rPr>
          <w:fldChar w:fldCharType="separate"/>
        </w:r>
        <w:r w:rsidR="00FD3CCE">
          <w:rPr>
            <w:noProof/>
            <w:webHidden/>
          </w:rPr>
          <w:t>159</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714" w:history="1">
        <w:r w:rsidR="006211D8" w:rsidRPr="003261FD">
          <w:rPr>
            <w:rStyle w:val="Hyperlink"/>
            <w:rFonts w:ascii="Times New Roman" w:hAnsi="Times New Roman"/>
            <w:noProof/>
          </w:rPr>
          <w:t>4.</w:t>
        </w:r>
        <w:r w:rsidR="006211D8" w:rsidRPr="003261FD">
          <w:rPr>
            <w:rFonts w:asciiTheme="minorHAnsi" w:eastAsiaTheme="minorEastAsia" w:hAnsiTheme="minorHAnsi" w:cstheme="minorBidi"/>
            <w:b w:val="0"/>
            <w:noProof/>
            <w:sz w:val="22"/>
            <w:szCs w:val="22"/>
          </w:rPr>
          <w:tab/>
        </w:r>
        <w:r w:rsidR="006211D8" w:rsidRPr="003261FD">
          <w:rPr>
            <w:rStyle w:val="Hyperlink"/>
            <w:rFonts w:ascii="Times New Roman" w:hAnsi="Times New Roman"/>
            <w:noProof/>
          </w:rPr>
          <w:t>The Contractor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_Toc454788714 \h </w:instrText>
        </w:r>
        <w:r w:rsidR="006211D8" w:rsidRPr="003261FD">
          <w:rPr>
            <w:noProof/>
            <w:webHidden/>
          </w:rPr>
        </w:r>
        <w:r w:rsidR="006211D8" w:rsidRPr="003261FD">
          <w:rPr>
            <w:noProof/>
            <w:webHidden/>
          </w:rPr>
          <w:fldChar w:fldCharType="separate"/>
        </w:r>
        <w:r w:rsidR="00FD3CCE">
          <w:rPr>
            <w:noProof/>
            <w:webHidden/>
          </w:rPr>
          <w:t>160</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15" w:history="1">
        <w:r w:rsidR="006211D8" w:rsidRPr="003261FD">
          <w:rPr>
            <w:rStyle w:val="Hyperlink"/>
            <w:noProof/>
          </w:rPr>
          <w:t>4.1</w:t>
        </w:r>
        <w:r w:rsidR="006211D8" w:rsidRPr="003261FD">
          <w:rPr>
            <w:rFonts w:asciiTheme="minorHAnsi" w:eastAsiaTheme="minorEastAsia" w:hAnsiTheme="minorHAnsi" w:cstheme="minorBidi"/>
            <w:noProof/>
            <w:sz w:val="22"/>
            <w:szCs w:val="22"/>
          </w:rPr>
          <w:tab/>
        </w:r>
        <w:r w:rsidR="006211D8" w:rsidRPr="003261FD">
          <w:rPr>
            <w:rStyle w:val="Hyperlink"/>
            <w:noProof/>
          </w:rPr>
          <w:t>Contractor’s General Obligations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_Toc454788715 \h </w:instrText>
        </w:r>
        <w:r w:rsidR="006211D8" w:rsidRPr="003261FD">
          <w:rPr>
            <w:noProof/>
            <w:webHidden/>
          </w:rPr>
        </w:r>
        <w:r w:rsidR="006211D8" w:rsidRPr="003261FD">
          <w:rPr>
            <w:noProof/>
            <w:webHidden/>
          </w:rPr>
          <w:fldChar w:fldCharType="separate"/>
        </w:r>
        <w:r w:rsidR="00FD3CCE">
          <w:rPr>
            <w:noProof/>
            <w:webHidden/>
          </w:rPr>
          <w:t>160</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16" w:history="1">
        <w:r w:rsidR="006211D8" w:rsidRPr="003261FD">
          <w:rPr>
            <w:rStyle w:val="Hyperlink"/>
            <w:noProof/>
          </w:rPr>
          <w:t>4.2</w:t>
        </w:r>
        <w:r w:rsidR="006211D8" w:rsidRPr="003261FD">
          <w:rPr>
            <w:rFonts w:asciiTheme="minorHAnsi" w:eastAsiaTheme="minorEastAsia" w:hAnsiTheme="minorHAnsi" w:cstheme="minorBidi"/>
            <w:noProof/>
            <w:sz w:val="22"/>
            <w:szCs w:val="22"/>
          </w:rPr>
          <w:tab/>
        </w:r>
        <w:r w:rsidR="006211D8" w:rsidRPr="003261FD">
          <w:rPr>
            <w:rStyle w:val="Hyperlink"/>
            <w:noProof/>
          </w:rPr>
          <w:t>Performance Security</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_Toc454788716 \h </w:instrText>
        </w:r>
        <w:r w:rsidR="006211D8" w:rsidRPr="003261FD">
          <w:rPr>
            <w:noProof/>
            <w:webHidden/>
          </w:rPr>
        </w:r>
        <w:r w:rsidR="006211D8" w:rsidRPr="003261FD">
          <w:rPr>
            <w:noProof/>
            <w:webHidden/>
          </w:rPr>
          <w:fldChar w:fldCharType="separate"/>
        </w:r>
        <w:r w:rsidR="00FD3CCE">
          <w:rPr>
            <w:noProof/>
            <w:webHidden/>
          </w:rPr>
          <w:t>161</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17" w:history="1">
        <w:r w:rsidR="006211D8" w:rsidRPr="003261FD">
          <w:rPr>
            <w:rStyle w:val="Hyperlink"/>
            <w:noProof/>
          </w:rPr>
          <w:t>4.3</w:t>
        </w:r>
        <w:r w:rsidR="006211D8" w:rsidRPr="003261FD">
          <w:rPr>
            <w:rFonts w:asciiTheme="minorHAnsi" w:eastAsiaTheme="minorEastAsia" w:hAnsiTheme="minorHAnsi" w:cstheme="minorBidi"/>
            <w:noProof/>
            <w:sz w:val="22"/>
            <w:szCs w:val="22"/>
          </w:rPr>
          <w:tab/>
        </w:r>
        <w:r w:rsidR="006211D8" w:rsidRPr="003261FD">
          <w:rPr>
            <w:rStyle w:val="Hyperlink"/>
            <w:noProof/>
          </w:rPr>
          <w:t>Contractor’s Representative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_Toc454788717 \h </w:instrText>
        </w:r>
        <w:r w:rsidR="006211D8" w:rsidRPr="003261FD">
          <w:rPr>
            <w:noProof/>
            <w:webHidden/>
          </w:rPr>
        </w:r>
        <w:r w:rsidR="006211D8" w:rsidRPr="003261FD">
          <w:rPr>
            <w:noProof/>
            <w:webHidden/>
          </w:rPr>
          <w:fldChar w:fldCharType="separate"/>
        </w:r>
        <w:r w:rsidR="00FD3CCE">
          <w:rPr>
            <w:noProof/>
            <w:webHidden/>
          </w:rPr>
          <w:t>162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18" w:history="1">
        <w:r w:rsidR="006211D8" w:rsidRPr="003261FD">
          <w:rPr>
            <w:rStyle w:val="Hyperlink"/>
            <w:noProof/>
          </w:rPr>
          <w:t>4.4</w:t>
        </w:r>
        <w:r w:rsidR="006211D8" w:rsidRPr="003261FD">
          <w:rPr>
            <w:rFonts w:asciiTheme="minorHAnsi" w:eastAsiaTheme="minorEastAsia" w:hAnsiTheme="minorHAnsi" w:cstheme="minorBidi"/>
            <w:noProof/>
            <w:sz w:val="22"/>
            <w:szCs w:val="22"/>
          </w:rPr>
          <w:tab/>
        </w:r>
        <w:r w:rsidR="006211D8" w:rsidRPr="003261FD">
          <w:rPr>
            <w:rStyle w:val="Hyperlink"/>
            <w:noProof/>
          </w:rPr>
          <w:t>Subcontractors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_Toc454788718 \h </w:instrText>
        </w:r>
        <w:r w:rsidR="006211D8" w:rsidRPr="003261FD">
          <w:rPr>
            <w:noProof/>
            <w:webHidden/>
          </w:rPr>
        </w:r>
        <w:r w:rsidR="006211D8" w:rsidRPr="003261FD">
          <w:rPr>
            <w:noProof/>
            <w:webHidden/>
          </w:rPr>
          <w:fldChar w:fldCharType="separate"/>
        </w:r>
        <w:r w:rsidR="00FD3CCE">
          <w:rPr>
            <w:noProof/>
            <w:webHidden/>
          </w:rPr>
          <w:t>163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19" w:history="1">
        <w:r w:rsidR="006211D8" w:rsidRPr="003261FD">
          <w:rPr>
            <w:rStyle w:val="Hyperlink"/>
            <w:noProof/>
          </w:rPr>
          <w:t>4.5</w:t>
        </w:r>
        <w:r w:rsidR="006211D8" w:rsidRPr="003261FD">
          <w:rPr>
            <w:rFonts w:asciiTheme="minorHAnsi" w:eastAsiaTheme="minorEastAsia" w:hAnsiTheme="minorHAnsi" w:cstheme="minorBidi"/>
            <w:noProof/>
            <w:sz w:val="22"/>
            <w:szCs w:val="22"/>
          </w:rPr>
          <w:tab/>
        </w:r>
        <w:r w:rsidR="006211D8" w:rsidRPr="003261FD">
          <w:rPr>
            <w:rStyle w:val="Hyperlink"/>
            <w:noProof/>
          </w:rPr>
          <w:t>Assignment of Benefit of Subcontract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_Toc454788719 \h </w:instrText>
        </w:r>
        <w:r w:rsidR="006211D8" w:rsidRPr="003261FD">
          <w:rPr>
            <w:noProof/>
            <w:webHidden/>
          </w:rPr>
        </w:r>
        <w:r w:rsidR="006211D8" w:rsidRPr="003261FD">
          <w:rPr>
            <w:noProof/>
            <w:webHidden/>
          </w:rPr>
          <w:fldChar w:fldCharType="separate"/>
        </w:r>
        <w:r w:rsidR="00FD3CCE">
          <w:rPr>
            <w:noProof/>
            <w:webHidden/>
          </w:rPr>
          <w:t>163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20" w:history="1">
        <w:r w:rsidR="006211D8" w:rsidRPr="003261FD">
          <w:rPr>
            <w:rStyle w:val="Hyperlink"/>
            <w:noProof/>
          </w:rPr>
          <w:t>4.6</w:t>
        </w:r>
        <w:r w:rsidR="006211D8" w:rsidRPr="003261FD">
          <w:rPr>
            <w:rFonts w:asciiTheme="minorHAnsi" w:eastAsiaTheme="minorEastAsia" w:hAnsiTheme="minorHAnsi" w:cstheme="minorBidi"/>
            <w:noProof/>
            <w:sz w:val="22"/>
            <w:szCs w:val="22"/>
          </w:rPr>
          <w:tab/>
        </w:r>
        <w:r w:rsidR="006211D8" w:rsidRPr="003261FD">
          <w:rPr>
            <w:rStyle w:val="Hyperlink"/>
            <w:noProof/>
          </w:rPr>
          <w:t>Co-operation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_Toc454788720 \h </w:instrText>
        </w:r>
        <w:r w:rsidR="006211D8" w:rsidRPr="003261FD">
          <w:rPr>
            <w:noProof/>
            <w:webHidden/>
          </w:rPr>
        </w:r>
        <w:r w:rsidR="006211D8" w:rsidRPr="003261FD">
          <w:rPr>
            <w:noProof/>
            <w:webHidden/>
          </w:rPr>
          <w:fldChar w:fldCharType="separate"/>
        </w:r>
        <w:r w:rsidR="00FD3CCE">
          <w:rPr>
            <w:noProof/>
            <w:webHidden/>
          </w:rPr>
          <w:t>164</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21" w:history="1">
        <w:r w:rsidR="006211D8" w:rsidRPr="003261FD">
          <w:rPr>
            <w:rStyle w:val="Hyperlink"/>
            <w:noProof/>
          </w:rPr>
          <w:t>4.7</w:t>
        </w:r>
        <w:r w:rsidR="006211D8" w:rsidRPr="003261FD">
          <w:rPr>
            <w:rFonts w:asciiTheme="minorHAnsi" w:eastAsiaTheme="minorEastAsia" w:hAnsiTheme="minorHAnsi" w:cstheme="minorBidi"/>
            <w:noProof/>
            <w:sz w:val="22"/>
            <w:szCs w:val="22"/>
          </w:rPr>
          <w:tab/>
        </w:r>
        <w:r w:rsidR="006211D8" w:rsidRPr="003261FD">
          <w:rPr>
            <w:rStyle w:val="Hyperlink"/>
            <w:noProof/>
          </w:rPr>
          <w:t>Setting Out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_Toc454788721 \h </w:instrText>
        </w:r>
        <w:r w:rsidR="006211D8" w:rsidRPr="003261FD">
          <w:rPr>
            <w:noProof/>
            <w:webHidden/>
          </w:rPr>
        </w:r>
        <w:r w:rsidR="006211D8" w:rsidRPr="003261FD">
          <w:rPr>
            <w:noProof/>
            <w:webHidden/>
          </w:rPr>
          <w:fldChar w:fldCharType="separate"/>
        </w:r>
        <w:r w:rsidR="00FD3CCE">
          <w:rPr>
            <w:noProof/>
            <w:webHidden/>
          </w:rPr>
          <w:t>164</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22" w:history="1">
        <w:r w:rsidR="006211D8" w:rsidRPr="003261FD">
          <w:rPr>
            <w:rStyle w:val="Hyperlink"/>
            <w:noProof/>
          </w:rPr>
          <w:t>4.8</w:t>
        </w:r>
        <w:r w:rsidR="006211D8" w:rsidRPr="003261FD">
          <w:rPr>
            <w:rFonts w:asciiTheme="minorHAnsi" w:eastAsiaTheme="minorEastAsia" w:hAnsiTheme="minorHAnsi" w:cstheme="minorBidi"/>
            <w:noProof/>
            <w:sz w:val="22"/>
            <w:szCs w:val="22"/>
          </w:rPr>
          <w:tab/>
        </w:r>
        <w:r w:rsidR="006211D8" w:rsidRPr="003261FD">
          <w:rPr>
            <w:rStyle w:val="Hyperlink"/>
            <w:noProof/>
          </w:rPr>
          <w:t>Safety Procedures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_Toc454788722 \h </w:instrText>
        </w:r>
        <w:r w:rsidR="006211D8" w:rsidRPr="003261FD">
          <w:rPr>
            <w:noProof/>
            <w:webHidden/>
          </w:rPr>
        </w:r>
        <w:r w:rsidR="006211D8" w:rsidRPr="003261FD">
          <w:rPr>
            <w:noProof/>
            <w:webHidden/>
          </w:rPr>
          <w:fldChar w:fldCharType="separate"/>
        </w:r>
        <w:r w:rsidR="00FD3CCE">
          <w:rPr>
            <w:noProof/>
            <w:webHidden/>
          </w:rPr>
          <w:t>165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23" w:history="1">
        <w:r w:rsidR="006211D8" w:rsidRPr="003261FD">
          <w:rPr>
            <w:rStyle w:val="Hyperlink"/>
            <w:noProof/>
          </w:rPr>
          <w:t>4.9</w:t>
        </w:r>
        <w:r w:rsidR="006211D8" w:rsidRPr="003261FD">
          <w:rPr>
            <w:rFonts w:asciiTheme="minorHAnsi" w:eastAsiaTheme="minorEastAsia" w:hAnsiTheme="minorHAnsi" w:cstheme="minorBidi"/>
            <w:noProof/>
            <w:sz w:val="22"/>
            <w:szCs w:val="22"/>
          </w:rPr>
          <w:tab/>
        </w:r>
        <w:r w:rsidR="006211D8" w:rsidRPr="003261FD">
          <w:rPr>
            <w:rStyle w:val="Hyperlink"/>
            <w:noProof/>
          </w:rPr>
          <w:t>Quality Assurance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_Toc454788723 \h </w:instrText>
        </w:r>
        <w:r w:rsidR="006211D8" w:rsidRPr="003261FD">
          <w:rPr>
            <w:noProof/>
            <w:webHidden/>
          </w:rPr>
        </w:r>
        <w:r w:rsidR="006211D8" w:rsidRPr="003261FD">
          <w:rPr>
            <w:noProof/>
            <w:webHidden/>
          </w:rPr>
          <w:fldChar w:fldCharType="separate"/>
        </w:r>
        <w:r w:rsidR="00FD3CCE">
          <w:rPr>
            <w:noProof/>
            <w:webHidden/>
          </w:rPr>
          <w:t>165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24" w:history="1">
        <w:r w:rsidR="006211D8" w:rsidRPr="003261FD">
          <w:rPr>
            <w:rStyle w:val="Hyperlink"/>
            <w:noProof/>
          </w:rPr>
          <w:t>4.10</w:t>
        </w:r>
        <w:r w:rsidR="006211D8" w:rsidRPr="003261FD">
          <w:rPr>
            <w:rFonts w:asciiTheme="minorHAnsi" w:eastAsiaTheme="minorEastAsia" w:hAnsiTheme="minorHAnsi" w:cstheme="minorBidi"/>
            <w:noProof/>
            <w:sz w:val="22"/>
            <w:szCs w:val="22"/>
          </w:rPr>
          <w:tab/>
        </w:r>
        <w:r w:rsidR="006211D8" w:rsidRPr="003261FD">
          <w:rPr>
            <w:rStyle w:val="Hyperlink"/>
            <w:noProof/>
          </w:rPr>
          <w:t>Site Data</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_Toc454788724 \h </w:instrText>
        </w:r>
        <w:r w:rsidR="006211D8" w:rsidRPr="003261FD">
          <w:rPr>
            <w:noProof/>
            <w:webHidden/>
          </w:rPr>
        </w:r>
        <w:r w:rsidR="006211D8" w:rsidRPr="003261FD">
          <w:rPr>
            <w:noProof/>
            <w:webHidden/>
          </w:rPr>
          <w:fldChar w:fldCharType="separate"/>
        </w:r>
        <w:r w:rsidR="00FD3CCE">
          <w:rPr>
            <w:noProof/>
            <w:webHidden/>
          </w:rPr>
          <w:t>166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25" w:history="1">
        <w:r w:rsidR="006211D8" w:rsidRPr="003261FD">
          <w:rPr>
            <w:rStyle w:val="Hyperlink"/>
            <w:noProof/>
          </w:rPr>
          <w:t>4.11</w:t>
        </w:r>
        <w:r w:rsidR="006211D8" w:rsidRPr="003261FD">
          <w:rPr>
            <w:rFonts w:asciiTheme="minorHAnsi" w:eastAsiaTheme="minorEastAsia" w:hAnsiTheme="minorHAnsi" w:cstheme="minorBidi"/>
            <w:noProof/>
            <w:sz w:val="22"/>
            <w:szCs w:val="22"/>
          </w:rPr>
          <w:tab/>
        </w:r>
        <w:r w:rsidR="006211D8" w:rsidRPr="003261FD">
          <w:rPr>
            <w:rStyle w:val="Hyperlink"/>
            <w:noProof/>
          </w:rPr>
          <w:t>Sufficiency of the Accepted Contract Amount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_Toc454788725 \h </w:instrText>
        </w:r>
        <w:r w:rsidR="006211D8" w:rsidRPr="003261FD">
          <w:rPr>
            <w:noProof/>
            <w:webHidden/>
          </w:rPr>
        </w:r>
        <w:r w:rsidR="006211D8" w:rsidRPr="003261FD">
          <w:rPr>
            <w:noProof/>
            <w:webHidden/>
          </w:rPr>
          <w:fldChar w:fldCharType="separate"/>
        </w:r>
        <w:r w:rsidR="00FD3CCE">
          <w:rPr>
            <w:noProof/>
            <w:webHidden/>
          </w:rPr>
          <w:t>166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26" w:history="1">
        <w:r w:rsidR="006211D8" w:rsidRPr="003261FD">
          <w:rPr>
            <w:rStyle w:val="Hyperlink"/>
            <w:noProof/>
          </w:rPr>
          <w:t>4.12</w:t>
        </w:r>
        <w:r w:rsidR="006211D8" w:rsidRPr="003261FD">
          <w:rPr>
            <w:rFonts w:asciiTheme="minorHAnsi" w:eastAsiaTheme="minorEastAsia" w:hAnsiTheme="minorHAnsi" w:cstheme="minorBidi"/>
            <w:noProof/>
            <w:sz w:val="22"/>
            <w:szCs w:val="22"/>
          </w:rPr>
          <w:tab/>
        </w:r>
        <w:r w:rsidR="006211D8" w:rsidRPr="003261FD">
          <w:rPr>
            <w:rStyle w:val="Hyperlink"/>
            <w:noProof/>
          </w:rPr>
          <w:t>Unforeseeable Physical Conditions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_Toc454788726 \h </w:instrText>
        </w:r>
        <w:r w:rsidR="006211D8" w:rsidRPr="003261FD">
          <w:rPr>
            <w:noProof/>
            <w:webHidden/>
          </w:rPr>
        </w:r>
        <w:r w:rsidR="006211D8" w:rsidRPr="003261FD">
          <w:rPr>
            <w:noProof/>
            <w:webHidden/>
          </w:rPr>
          <w:fldChar w:fldCharType="separate"/>
        </w:r>
        <w:r w:rsidR="00FD3CCE">
          <w:rPr>
            <w:noProof/>
            <w:webHidden/>
          </w:rPr>
          <w:t>167</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27" w:history="1">
        <w:r w:rsidR="006211D8" w:rsidRPr="003261FD">
          <w:rPr>
            <w:rStyle w:val="Hyperlink"/>
            <w:noProof/>
          </w:rPr>
          <w:t>4.13</w:t>
        </w:r>
        <w:r w:rsidR="006211D8" w:rsidRPr="003261FD">
          <w:rPr>
            <w:rFonts w:asciiTheme="minorHAnsi" w:eastAsiaTheme="minorEastAsia" w:hAnsiTheme="minorHAnsi" w:cstheme="minorBidi"/>
            <w:noProof/>
            <w:sz w:val="22"/>
            <w:szCs w:val="22"/>
          </w:rPr>
          <w:tab/>
        </w:r>
        <w:r w:rsidR="006211D8" w:rsidRPr="003261FD">
          <w:rPr>
            <w:rStyle w:val="Hyperlink"/>
            <w:noProof/>
          </w:rPr>
          <w:t>Rights of Way and Facilities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_Toc454788727 \h </w:instrText>
        </w:r>
        <w:r w:rsidR="006211D8" w:rsidRPr="003261FD">
          <w:rPr>
            <w:noProof/>
            <w:webHidden/>
          </w:rPr>
        </w:r>
        <w:r w:rsidR="006211D8" w:rsidRPr="003261FD">
          <w:rPr>
            <w:noProof/>
            <w:webHidden/>
          </w:rPr>
          <w:fldChar w:fldCharType="separate"/>
        </w:r>
        <w:r w:rsidR="00FD3CCE">
          <w:rPr>
            <w:noProof/>
            <w:webHidden/>
          </w:rPr>
          <w:t>168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28" w:history="1">
        <w:r w:rsidR="006211D8" w:rsidRPr="003261FD">
          <w:rPr>
            <w:rStyle w:val="Hyperlink"/>
            <w:noProof/>
          </w:rPr>
          <w:t>4.14</w:t>
        </w:r>
        <w:r w:rsidR="006211D8" w:rsidRPr="003261FD">
          <w:rPr>
            <w:rFonts w:asciiTheme="minorHAnsi" w:eastAsiaTheme="minorEastAsia" w:hAnsiTheme="minorHAnsi" w:cstheme="minorBidi"/>
            <w:noProof/>
            <w:sz w:val="22"/>
            <w:szCs w:val="22"/>
          </w:rPr>
          <w:tab/>
        </w:r>
        <w:r w:rsidR="006211D8" w:rsidRPr="003261FD">
          <w:rPr>
            <w:rStyle w:val="Hyperlink"/>
            <w:noProof/>
          </w:rPr>
          <w:t>Avoidance of Interference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_Toc454788728 \h </w:instrText>
        </w:r>
        <w:r w:rsidR="006211D8" w:rsidRPr="003261FD">
          <w:rPr>
            <w:noProof/>
            <w:webHidden/>
          </w:rPr>
        </w:r>
        <w:r w:rsidR="006211D8" w:rsidRPr="003261FD">
          <w:rPr>
            <w:noProof/>
            <w:webHidden/>
          </w:rPr>
          <w:fldChar w:fldCharType="separate"/>
        </w:r>
        <w:r w:rsidR="00FD3CCE">
          <w:rPr>
            <w:noProof/>
            <w:webHidden/>
          </w:rPr>
          <w:t>168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29" w:history="1">
        <w:r w:rsidR="006211D8" w:rsidRPr="003261FD">
          <w:rPr>
            <w:rStyle w:val="Hyperlink"/>
            <w:noProof/>
          </w:rPr>
          <w:t>4.15</w:t>
        </w:r>
        <w:r w:rsidR="006211D8" w:rsidRPr="003261FD">
          <w:rPr>
            <w:rFonts w:asciiTheme="minorHAnsi" w:eastAsiaTheme="minorEastAsia" w:hAnsiTheme="minorHAnsi" w:cstheme="minorBidi"/>
            <w:noProof/>
            <w:sz w:val="22"/>
            <w:szCs w:val="22"/>
          </w:rPr>
          <w:tab/>
        </w:r>
        <w:r w:rsidR="006211D8" w:rsidRPr="003261FD">
          <w:rPr>
            <w:rStyle w:val="Hyperlink"/>
            <w:noProof/>
          </w:rPr>
          <w:t>Access Route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_Toc454788729 \h </w:instrText>
        </w:r>
        <w:r w:rsidR="006211D8" w:rsidRPr="003261FD">
          <w:rPr>
            <w:noProof/>
            <w:webHidden/>
          </w:rPr>
        </w:r>
        <w:r w:rsidR="006211D8" w:rsidRPr="003261FD">
          <w:rPr>
            <w:noProof/>
            <w:webHidden/>
          </w:rPr>
          <w:fldChar w:fldCharType="separate"/>
        </w:r>
        <w:r w:rsidR="00FD3CCE">
          <w:rPr>
            <w:noProof/>
            <w:webHidden/>
          </w:rPr>
          <w:t>168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30" w:history="1">
        <w:r w:rsidR="006211D8" w:rsidRPr="003261FD">
          <w:rPr>
            <w:rStyle w:val="Hyperlink"/>
            <w:noProof/>
          </w:rPr>
          <w:t>4.16</w:t>
        </w:r>
        <w:r w:rsidR="006211D8" w:rsidRPr="003261FD">
          <w:rPr>
            <w:rFonts w:asciiTheme="minorHAnsi" w:eastAsiaTheme="minorEastAsia" w:hAnsiTheme="minorHAnsi" w:cstheme="minorBidi"/>
            <w:noProof/>
            <w:sz w:val="22"/>
            <w:szCs w:val="22"/>
          </w:rPr>
          <w:tab/>
        </w:r>
        <w:r w:rsidR="006211D8" w:rsidRPr="003261FD">
          <w:rPr>
            <w:rStyle w:val="Hyperlink"/>
            <w:noProof/>
          </w:rPr>
          <w:t>Transport of Goods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_Toc454788730 \h </w:instrText>
        </w:r>
        <w:r w:rsidR="006211D8" w:rsidRPr="003261FD">
          <w:rPr>
            <w:noProof/>
            <w:webHidden/>
          </w:rPr>
        </w:r>
        <w:r w:rsidR="006211D8" w:rsidRPr="003261FD">
          <w:rPr>
            <w:noProof/>
            <w:webHidden/>
          </w:rPr>
          <w:fldChar w:fldCharType="separate"/>
        </w:r>
        <w:r w:rsidR="00FD3CCE">
          <w:rPr>
            <w:noProof/>
            <w:webHidden/>
          </w:rPr>
          <w:t>169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31" w:history="1">
        <w:r w:rsidR="006211D8" w:rsidRPr="003261FD">
          <w:rPr>
            <w:rStyle w:val="Hyperlink"/>
            <w:noProof/>
          </w:rPr>
          <w:t>4.18</w:t>
        </w:r>
        <w:r w:rsidR="006211D8" w:rsidRPr="003261FD">
          <w:rPr>
            <w:rFonts w:asciiTheme="minorHAnsi" w:eastAsiaTheme="minorEastAsia" w:hAnsiTheme="minorHAnsi" w:cstheme="minorBidi"/>
            <w:noProof/>
            <w:sz w:val="22"/>
            <w:szCs w:val="22"/>
          </w:rPr>
          <w:tab/>
        </w:r>
        <w:r w:rsidR="006211D8" w:rsidRPr="003261FD">
          <w:rPr>
            <w:rStyle w:val="Hyperlink"/>
            <w:noProof/>
          </w:rPr>
          <w:t>Protection of the Environment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_Toc454788731 \h </w:instrText>
        </w:r>
        <w:r w:rsidR="006211D8" w:rsidRPr="003261FD">
          <w:rPr>
            <w:noProof/>
            <w:webHidden/>
          </w:rPr>
        </w:r>
        <w:r w:rsidR="006211D8" w:rsidRPr="003261FD">
          <w:rPr>
            <w:noProof/>
            <w:webHidden/>
          </w:rPr>
          <w:fldChar w:fldCharType="separate"/>
        </w:r>
        <w:r w:rsidR="00FD3CCE">
          <w:rPr>
            <w:noProof/>
            <w:webHidden/>
          </w:rPr>
          <w:t>169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32" w:history="1">
        <w:r w:rsidR="006211D8" w:rsidRPr="003261FD">
          <w:rPr>
            <w:rStyle w:val="Hyperlink"/>
            <w:noProof/>
          </w:rPr>
          <w:t>4.19</w:t>
        </w:r>
        <w:r w:rsidR="006211D8" w:rsidRPr="003261FD">
          <w:rPr>
            <w:rFonts w:asciiTheme="minorHAnsi" w:eastAsiaTheme="minorEastAsia" w:hAnsiTheme="minorHAnsi" w:cstheme="minorBidi"/>
            <w:noProof/>
            <w:sz w:val="22"/>
            <w:szCs w:val="22"/>
          </w:rPr>
          <w:tab/>
        </w:r>
        <w:r w:rsidR="006211D8" w:rsidRPr="003261FD">
          <w:rPr>
            <w:rStyle w:val="Hyperlink"/>
            <w:noProof/>
          </w:rPr>
          <w:t>Electricity, Water and Gas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_Toc454788732 \h </w:instrText>
        </w:r>
        <w:r w:rsidR="006211D8" w:rsidRPr="003261FD">
          <w:rPr>
            <w:noProof/>
            <w:webHidden/>
          </w:rPr>
        </w:r>
        <w:r w:rsidR="006211D8" w:rsidRPr="003261FD">
          <w:rPr>
            <w:noProof/>
            <w:webHidden/>
          </w:rPr>
          <w:fldChar w:fldCharType="separate"/>
        </w:r>
        <w:r w:rsidR="00FD3CCE">
          <w:rPr>
            <w:noProof/>
            <w:webHidden/>
          </w:rPr>
          <w:t>169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33" w:history="1">
        <w:r w:rsidR="006211D8" w:rsidRPr="003261FD">
          <w:rPr>
            <w:rStyle w:val="Hyperlink"/>
            <w:noProof/>
          </w:rPr>
          <w:t>4.22</w:t>
        </w:r>
        <w:r w:rsidR="006211D8" w:rsidRPr="003261FD">
          <w:rPr>
            <w:rFonts w:asciiTheme="minorHAnsi" w:eastAsiaTheme="minorEastAsia" w:hAnsiTheme="minorHAnsi" w:cstheme="minorBidi"/>
            <w:noProof/>
            <w:sz w:val="22"/>
            <w:szCs w:val="22"/>
          </w:rPr>
          <w:tab/>
        </w:r>
        <w:r w:rsidR="006211D8" w:rsidRPr="003261FD">
          <w:rPr>
            <w:rStyle w:val="Hyperlink"/>
            <w:noProof/>
          </w:rPr>
          <w:t>Security of the Site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_Toc454788733 \h </w:instrText>
        </w:r>
        <w:r w:rsidR="006211D8" w:rsidRPr="003261FD">
          <w:rPr>
            <w:noProof/>
            <w:webHidden/>
          </w:rPr>
        </w:r>
        <w:r w:rsidR="006211D8" w:rsidRPr="003261FD">
          <w:rPr>
            <w:noProof/>
            <w:webHidden/>
          </w:rPr>
          <w:fldChar w:fldCharType="separate"/>
        </w:r>
        <w:r w:rsidR="00FD3CCE">
          <w:rPr>
            <w:noProof/>
            <w:webHidden/>
          </w:rPr>
          <w:t>172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34" w:history="1">
        <w:r w:rsidR="006211D8" w:rsidRPr="003261FD">
          <w:rPr>
            <w:rStyle w:val="Hyperlink"/>
            <w:noProof/>
          </w:rPr>
          <w:t>4.23</w:t>
        </w:r>
        <w:r w:rsidR="006211D8" w:rsidRPr="003261FD">
          <w:rPr>
            <w:rFonts w:asciiTheme="minorHAnsi" w:eastAsiaTheme="minorEastAsia" w:hAnsiTheme="minorHAnsi" w:cstheme="minorBidi"/>
            <w:noProof/>
            <w:sz w:val="22"/>
            <w:szCs w:val="22"/>
          </w:rPr>
          <w:tab/>
        </w:r>
        <w:r w:rsidR="006211D8" w:rsidRPr="003261FD">
          <w:rPr>
            <w:rStyle w:val="Hyperlink"/>
            <w:noProof/>
          </w:rPr>
          <w:t>Contractor’s Operations on Site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_Toc454788734 \h </w:instrText>
        </w:r>
        <w:r w:rsidR="006211D8" w:rsidRPr="003261FD">
          <w:rPr>
            <w:noProof/>
            <w:webHidden/>
          </w:rPr>
        </w:r>
        <w:r w:rsidR="006211D8" w:rsidRPr="003261FD">
          <w:rPr>
            <w:noProof/>
            <w:webHidden/>
          </w:rPr>
          <w:fldChar w:fldCharType="separate"/>
        </w:r>
        <w:r w:rsidR="00FD3CCE">
          <w:rPr>
            <w:noProof/>
            <w:webHidden/>
          </w:rPr>
          <w:t>172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35" w:history="1">
        <w:r w:rsidR="006211D8" w:rsidRPr="003261FD">
          <w:rPr>
            <w:rStyle w:val="Hyperlink"/>
            <w:noProof/>
          </w:rPr>
          <w:t>4.24</w:t>
        </w:r>
        <w:r w:rsidR="006211D8" w:rsidRPr="003261FD">
          <w:rPr>
            <w:rFonts w:asciiTheme="minorHAnsi" w:eastAsiaTheme="minorEastAsia" w:hAnsiTheme="minorHAnsi" w:cstheme="minorBidi"/>
            <w:noProof/>
            <w:sz w:val="22"/>
            <w:szCs w:val="22"/>
          </w:rPr>
          <w:tab/>
        </w:r>
        <w:r w:rsidR="006211D8" w:rsidRPr="003261FD">
          <w:rPr>
            <w:rStyle w:val="Hyperlink"/>
            <w:noProof/>
          </w:rPr>
          <w:t>Fossils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_Toc454788735 \h </w:instrText>
        </w:r>
        <w:r w:rsidR="006211D8" w:rsidRPr="003261FD">
          <w:rPr>
            <w:noProof/>
            <w:webHidden/>
          </w:rPr>
        </w:r>
        <w:r w:rsidR="006211D8" w:rsidRPr="003261FD">
          <w:rPr>
            <w:noProof/>
            <w:webHidden/>
          </w:rPr>
          <w:fldChar w:fldCharType="separate"/>
        </w:r>
        <w:r w:rsidR="00FD3CCE">
          <w:rPr>
            <w:noProof/>
            <w:webHidden/>
          </w:rPr>
          <w:t>172</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736" w:history="1">
        <w:r w:rsidR="006211D8" w:rsidRPr="003261FD">
          <w:rPr>
            <w:rStyle w:val="Hyperlink"/>
            <w:rFonts w:ascii="Times New Roman" w:hAnsi="Times New Roman"/>
            <w:noProof/>
          </w:rPr>
          <w:t>5.</w:t>
        </w:r>
        <w:r w:rsidR="006211D8" w:rsidRPr="003261FD">
          <w:rPr>
            <w:rFonts w:asciiTheme="minorHAnsi" w:eastAsiaTheme="minorEastAsia" w:hAnsiTheme="minorHAnsi" w:cstheme="minorBidi"/>
            <w:b w:val="0"/>
            <w:noProof/>
            <w:sz w:val="22"/>
            <w:szCs w:val="22"/>
          </w:rPr>
          <w:tab/>
        </w:r>
        <w:r w:rsidR="006211D8" w:rsidRPr="003261FD">
          <w:rPr>
            <w:rStyle w:val="Hyperlink"/>
            <w:rFonts w:ascii="Times New Roman" w:hAnsi="Times New Roman"/>
            <w:noProof/>
          </w:rPr>
          <w:t>Nominated Subcontractors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_Toc454788736 \h </w:instrText>
        </w:r>
        <w:r w:rsidR="006211D8" w:rsidRPr="003261FD">
          <w:rPr>
            <w:noProof/>
            <w:webHidden/>
          </w:rPr>
        </w:r>
        <w:r w:rsidR="006211D8" w:rsidRPr="003261FD">
          <w:rPr>
            <w:noProof/>
            <w:webHidden/>
          </w:rPr>
          <w:fldChar w:fldCharType="separate"/>
        </w:r>
        <w:r w:rsidR="00FD3CCE">
          <w:rPr>
            <w:noProof/>
            <w:webHidden/>
          </w:rPr>
          <w:t>173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37" w:history="1">
        <w:r w:rsidR="006211D8" w:rsidRPr="003261FD">
          <w:rPr>
            <w:rStyle w:val="Hyperlink"/>
            <w:noProof/>
          </w:rPr>
          <w:t>5.1</w:t>
        </w:r>
        <w:r w:rsidR="006211D8" w:rsidRPr="003261FD">
          <w:rPr>
            <w:rFonts w:asciiTheme="minorHAnsi" w:eastAsiaTheme="minorEastAsia" w:hAnsiTheme="minorHAnsi" w:cstheme="minorBidi"/>
            <w:noProof/>
            <w:sz w:val="22"/>
            <w:szCs w:val="22"/>
          </w:rPr>
          <w:tab/>
        </w:r>
        <w:r w:rsidR="006211D8" w:rsidRPr="003261FD">
          <w:rPr>
            <w:rStyle w:val="Hyperlink"/>
            <w:noProof/>
          </w:rPr>
          <w:t>Definition of “ nominated Subcontractor ”</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_Toc454788737 \h </w:instrText>
        </w:r>
        <w:r w:rsidR="006211D8" w:rsidRPr="003261FD">
          <w:rPr>
            <w:noProof/>
            <w:webHidden/>
          </w:rPr>
        </w:r>
        <w:r w:rsidR="006211D8" w:rsidRPr="003261FD">
          <w:rPr>
            <w:noProof/>
            <w:webHidden/>
          </w:rPr>
          <w:fldChar w:fldCharType="separate"/>
        </w:r>
        <w:r w:rsidR="00FD3CCE">
          <w:rPr>
            <w:noProof/>
            <w:webHidden/>
          </w:rPr>
          <w:t>173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38" w:history="1">
        <w:r w:rsidR="006211D8" w:rsidRPr="003261FD">
          <w:rPr>
            <w:rStyle w:val="Hyperlink"/>
            <w:noProof/>
          </w:rPr>
          <w:t>5.2</w:t>
        </w:r>
        <w:r w:rsidR="006211D8" w:rsidRPr="003261FD">
          <w:rPr>
            <w:rFonts w:asciiTheme="minorHAnsi" w:eastAsiaTheme="minorEastAsia" w:hAnsiTheme="minorHAnsi" w:cstheme="minorBidi"/>
            <w:noProof/>
            <w:sz w:val="22"/>
            <w:szCs w:val="22"/>
          </w:rPr>
          <w:tab/>
        </w:r>
        <w:r w:rsidR="006211D8" w:rsidRPr="003261FD">
          <w:rPr>
            <w:rStyle w:val="Hyperlink"/>
            <w:noProof/>
          </w:rPr>
          <w:t>Objection to Nomination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_Toc454788738 \h </w:instrText>
        </w:r>
        <w:r w:rsidR="006211D8" w:rsidRPr="003261FD">
          <w:rPr>
            <w:noProof/>
            <w:webHidden/>
          </w:rPr>
        </w:r>
        <w:r w:rsidR="006211D8" w:rsidRPr="003261FD">
          <w:rPr>
            <w:noProof/>
            <w:webHidden/>
          </w:rPr>
          <w:fldChar w:fldCharType="separate"/>
        </w:r>
        <w:r w:rsidR="00FD3CCE">
          <w:rPr>
            <w:noProof/>
            <w:webHidden/>
          </w:rPr>
          <w:t>173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39" w:history="1">
        <w:r w:rsidR="006211D8" w:rsidRPr="003261FD">
          <w:rPr>
            <w:rStyle w:val="Hyperlink"/>
            <w:noProof/>
          </w:rPr>
          <w:t>5.3</w:t>
        </w:r>
        <w:r w:rsidR="006211D8" w:rsidRPr="003261FD">
          <w:rPr>
            <w:rFonts w:asciiTheme="minorHAnsi" w:eastAsiaTheme="minorEastAsia" w:hAnsiTheme="minorHAnsi" w:cstheme="minorBidi"/>
            <w:noProof/>
            <w:sz w:val="22"/>
            <w:szCs w:val="22"/>
          </w:rPr>
          <w:tab/>
        </w:r>
        <w:r w:rsidR="006211D8" w:rsidRPr="003261FD">
          <w:rPr>
            <w:rStyle w:val="Hyperlink"/>
            <w:noProof/>
          </w:rPr>
          <w:t>Payments to nominated Subcontractors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_Toc454788739 \h </w:instrText>
        </w:r>
        <w:r w:rsidR="006211D8" w:rsidRPr="003261FD">
          <w:rPr>
            <w:noProof/>
            <w:webHidden/>
          </w:rPr>
        </w:r>
        <w:r w:rsidR="006211D8" w:rsidRPr="003261FD">
          <w:rPr>
            <w:noProof/>
            <w:webHidden/>
          </w:rPr>
          <w:fldChar w:fldCharType="separate"/>
        </w:r>
        <w:r w:rsidR="00FD3CCE">
          <w:rPr>
            <w:noProof/>
            <w:webHidden/>
          </w:rPr>
          <w:t>174</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40" w:history="1">
        <w:r w:rsidR="006211D8" w:rsidRPr="003261FD">
          <w:rPr>
            <w:rStyle w:val="Hyperlink"/>
            <w:noProof/>
          </w:rPr>
          <w:t>5.4</w:t>
        </w:r>
        <w:r w:rsidR="006211D8" w:rsidRPr="003261FD">
          <w:rPr>
            <w:rFonts w:asciiTheme="minorHAnsi" w:eastAsiaTheme="minorEastAsia" w:hAnsiTheme="minorHAnsi" w:cstheme="minorBidi"/>
            <w:noProof/>
            <w:sz w:val="22"/>
            <w:szCs w:val="22"/>
          </w:rPr>
          <w:tab/>
        </w:r>
        <w:r w:rsidR="006211D8" w:rsidRPr="003261FD">
          <w:rPr>
            <w:rStyle w:val="Hyperlink"/>
            <w:noProof/>
          </w:rPr>
          <w:t>Evidence of Payments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_Toc454788740 \h </w:instrText>
        </w:r>
        <w:r w:rsidR="006211D8" w:rsidRPr="003261FD">
          <w:rPr>
            <w:noProof/>
            <w:webHidden/>
          </w:rPr>
        </w:r>
        <w:r w:rsidR="006211D8" w:rsidRPr="003261FD">
          <w:rPr>
            <w:noProof/>
            <w:webHidden/>
          </w:rPr>
          <w:fldChar w:fldCharType="separate"/>
        </w:r>
        <w:r w:rsidR="00FD3CCE">
          <w:rPr>
            <w:noProof/>
            <w:webHidden/>
          </w:rPr>
          <w:t>174</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741" w:history="1">
        <w:r w:rsidR="006211D8" w:rsidRPr="003261FD">
          <w:rPr>
            <w:rStyle w:val="Hyperlink"/>
            <w:rFonts w:ascii="Times New Roman" w:hAnsi="Times New Roman"/>
            <w:noProof/>
          </w:rPr>
          <w:t>6.</w:t>
        </w:r>
        <w:r w:rsidR="006211D8" w:rsidRPr="003261FD">
          <w:rPr>
            <w:rFonts w:asciiTheme="minorHAnsi" w:eastAsiaTheme="minorEastAsia" w:hAnsiTheme="minorHAnsi" w:cstheme="minorBidi"/>
            <w:b w:val="0"/>
            <w:noProof/>
            <w:sz w:val="22"/>
            <w:szCs w:val="22"/>
          </w:rPr>
          <w:tab/>
        </w:r>
        <w:r w:rsidR="006211D8" w:rsidRPr="003261FD">
          <w:rPr>
            <w:rStyle w:val="Hyperlink"/>
            <w:rFonts w:ascii="Times New Roman" w:hAnsi="Times New Roman"/>
            <w:noProof/>
          </w:rPr>
          <w:t>Staff and Labour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_Toc454788741 \h </w:instrText>
        </w:r>
        <w:r w:rsidR="006211D8" w:rsidRPr="003261FD">
          <w:rPr>
            <w:noProof/>
            <w:webHidden/>
          </w:rPr>
        </w:r>
        <w:r w:rsidR="006211D8" w:rsidRPr="003261FD">
          <w:rPr>
            <w:noProof/>
            <w:webHidden/>
          </w:rPr>
          <w:fldChar w:fldCharType="separate"/>
        </w:r>
        <w:r w:rsidR="00FD3CCE">
          <w:rPr>
            <w:noProof/>
            <w:webHidden/>
          </w:rPr>
          <w:t>175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42" w:history="1">
        <w:r w:rsidR="006211D8" w:rsidRPr="003261FD">
          <w:rPr>
            <w:rStyle w:val="Hyperlink"/>
            <w:noProof/>
          </w:rPr>
          <w:t>6.1</w:t>
        </w:r>
        <w:r w:rsidR="006211D8" w:rsidRPr="003261FD">
          <w:rPr>
            <w:rFonts w:asciiTheme="minorHAnsi" w:eastAsiaTheme="minorEastAsia" w:hAnsiTheme="minorHAnsi" w:cstheme="minorBidi"/>
            <w:noProof/>
            <w:sz w:val="22"/>
            <w:szCs w:val="22"/>
          </w:rPr>
          <w:tab/>
        </w:r>
        <w:r w:rsidR="006211D8" w:rsidRPr="003261FD">
          <w:rPr>
            <w:rStyle w:val="Hyperlink"/>
            <w:noProof/>
          </w:rPr>
          <w:t>Engagement of Staff and Labour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_Toc454788742 \h </w:instrText>
        </w:r>
        <w:r w:rsidR="006211D8" w:rsidRPr="003261FD">
          <w:rPr>
            <w:noProof/>
            <w:webHidden/>
          </w:rPr>
        </w:r>
        <w:r w:rsidR="006211D8" w:rsidRPr="003261FD">
          <w:rPr>
            <w:noProof/>
            <w:webHidden/>
          </w:rPr>
          <w:fldChar w:fldCharType="separate"/>
        </w:r>
        <w:r w:rsidR="00FD3CCE">
          <w:rPr>
            <w:noProof/>
            <w:webHidden/>
          </w:rPr>
          <w:t>175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43" w:history="1">
        <w:r w:rsidR="006211D8" w:rsidRPr="003261FD">
          <w:rPr>
            <w:rStyle w:val="Hyperlink"/>
            <w:noProof/>
          </w:rPr>
          <w:t>6.2</w:t>
        </w:r>
        <w:r w:rsidR="006211D8" w:rsidRPr="003261FD">
          <w:rPr>
            <w:rFonts w:asciiTheme="minorHAnsi" w:eastAsiaTheme="minorEastAsia" w:hAnsiTheme="minorHAnsi" w:cstheme="minorBidi"/>
            <w:noProof/>
            <w:sz w:val="22"/>
            <w:szCs w:val="22"/>
          </w:rPr>
          <w:tab/>
        </w:r>
        <w:r w:rsidR="006211D8" w:rsidRPr="003261FD">
          <w:rPr>
            <w:rStyle w:val="Hyperlink"/>
            <w:noProof/>
          </w:rPr>
          <w:t>Rates of Wages and Conditions of Labour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_Toc454788743 \h </w:instrText>
        </w:r>
        <w:r w:rsidR="006211D8" w:rsidRPr="003261FD">
          <w:rPr>
            <w:noProof/>
            <w:webHidden/>
          </w:rPr>
        </w:r>
        <w:r w:rsidR="006211D8" w:rsidRPr="003261FD">
          <w:rPr>
            <w:noProof/>
            <w:webHidden/>
          </w:rPr>
          <w:fldChar w:fldCharType="separate"/>
        </w:r>
        <w:r w:rsidR="00FD3CCE">
          <w:rPr>
            <w:noProof/>
            <w:webHidden/>
          </w:rPr>
          <w:t>175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44" w:history="1">
        <w:r w:rsidR="006211D8" w:rsidRPr="003261FD">
          <w:rPr>
            <w:rStyle w:val="Hyperlink"/>
            <w:noProof/>
          </w:rPr>
          <w:t>6.3</w:t>
        </w:r>
        <w:r w:rsidR="006211D8" w:rsidRPr="003261FD">
          <w:rPr>
            <w:rFonts w:asciiTheme="minorHAnsi" w:eastAsiaTheme="minorEastAsia" w:hAnsiTheme="minorHAnsi" w:cstheme="minorBidi"/>
            <w:noProof/>
            <w:sz w:val="22"/>
            <w:szCs w:val="22"/>
          </w:rPr>
          <w:tab/>
        </w:r>
        <w:r w:rsidR="006211D8" w:rsidRPr="003261FD">
          <w:rPr>
            <w:rStyle w:val="Hyperlink"/>
            <w:noProof/>
          </w:rPr>
          <w:t>Persons in the Service of Employer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_Toc454788744 \h </w:instrText>
        </w:r>
        <w:r w:rsidR="006211D8" w:rsidRPr="003261FD">
          <w:rPr>
            <w:noProof/>
            <w:webHidden/>
          </w:rPr>
        </w:r>
        <w:r w:rsidR="006211D8" w:rsidRPr="003261FD">
          <w:rPr>
            <w:noProof/>
            <w:webHidden/>
          </w:rPr>
          <w:fldChar w:fldCharType="separate"/>
        </w:r>
        <w:r w:rsidR="00FD3CCE">
          <w:rPr>
            <w:noProof/>
            <w:webHidden/>
          </w:rPr>
          <w:t>175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45" w:history="1">
        <w:r w:rsidR="006211D8" w:rsidRPr="003261FD">
          <w:rPr>
            <w:rStyle w:val="Hyperlink"/>
            <w:noProof/>
          </w:rPr>
          <w:t>6.4</w:t>
        </w:r>
        <w:r w:rsidR="006211D8" w:rsidRPr="003261FD">
          <w:rPr>
            <w:rFonts w:asciiTheme="minorHAnsi" w:eastAsiaTheme="minorEastAsia" w:hAnsiTheme="minorHAnsi" w:cstheme="minorBidi"/>
            <w:noProof/>
            <w:sz w:val="22"/>
            <w:szCs w:val="22"/>
          </w:rPr>
          <w:tab/>
        </w:r>
        <w:r w:rsidR="006211D8" w:rsidRPr="003261FD">
          <w:rPr>
            <w:rStyle w:val="Hyperlink"/>
            <w:noProof/>
          </w:rPr>
          <w:t>Labour Laws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_Toc454788745 \h </w:instrText>
        </w:r>
        <w:r w:rsidR="006211D8" w:rsidRPr="003261FD">
          <w:rPr>
            <w:noProof/>
            <w:webHidden/>
          </w:rPr>
        </w:r>
        <w:r w:rsidR="006211D8" w:rsidRPr="003261FD">
          <w:rPr>
            <w:noProof/>
            <w:webHidden/>
          </w:rPr>
          <w:fldChar w:fldCharType="separate"/>
        </w:r>
        <w:r w:rsidR="00FD3CCE">
          <w:rPr>
            <w:noProof/>
            <w:webHidden/>
          </w:rPr>
          <w:t>175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46" w:history="1">
        <w:r w:rsidR="006211D8" w:rsidRPr="003261FD">
          <w:rPr>
            <w:rStyle w:val="Hyperlink"/>
            <w:noProof/>
          </w:rPr>
          <w:t>6.5</w:t>
        </w:r>
        <w:r w:rsidR="006211D8" w:rsidRPr="003261FD">
          <w:rPr>
            <w:rFonts w:asciiTheme="minorHAnsi" w:eastAsiaTheme="minorEastAsia" w:hAnsiTheme="minorHAnsi" w:cstheme="minorBidi"/>
            <w:noProof/>
            <w:sz w:val="22"/>
            <w:szCs w:val="22"/>
          </w:rPr>
          <w:tab/>
        </w:r>
        <w:r w:rsidR="006211D8" w:rsidRPr="003261FD">
          <w:rPr>
            <w:rStyle w:val="Hyperlink"/>
            <w:noProof/>
          </w:rPr>
          <w:t>Working Hours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_Toc454788746 \h </w:instrText>
        </w:r>
        <w:r w:rsidR="006211D8" w:rsidRPr="003261FD">
          <w:rPr>
            <w:noProof/>
            <w:webHidden/>
          </w:rPr>
        </w:r>
        <w:r w:rsidR="006211D8" w:rsidRPr="003261FD">
          <w:rPr>
            <w:noProof/>
            <w:webHidden/>
          </w:rPr>
          <w:fldChar w:fldCharType="separate"/>
        </w:r>
        <w:r w:rsidR="00FD3CCE">
          <w:rPr>
            <w:noProof/>
            <w:webHidden/>
          </w:rPr>
          <w:t>175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47" w:history="1">
        <w:r w:rsidR="006211D8" w:rsidRPr="003261FD">
          <w:rPr>
            <w:rStyle w:val="Hyperlink"/>
            <w:noProof/>
          </w:rPr>
          <w:t>6.6</w:t>
        </w:r>
        <w:r w:rsidR="006211D8" w:rsidRPr="003261FD">
          <w:rPr>
            <w:rFonts w:asciiTheme="minorHAnsi" w:eastAsiaTheme="minorEastAsia" w:hAnsiTheme="minorHAnsi" w:cstheme="minorBidi"/>
            <w:noProof/>
            <w:sz w:val="22"/>
            <w:szCs w:val="22"/>
          </w:rPr>
          <w:tab/>
        </w:r>
        <w:r w:rsidR="006211D8" w:rsidRPr="003261FD">
          <w:rPr>
            <w:rStyle w:val="Hyperlink"/>
            <w:noProof/>
          </w:rPr>
          <w:t>Facilities for Staff and Labour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_Toc454788747 \h </w:instrText>
        </w:r>
        <w:r w:rsidR="006211D8" w:rsidRPr="003261FD">
          <w:rPr>
            <w:noProof/>
            <w:webHidden/>
          </w:rPr>
        </w:r>
        <w:r w:rsidR="006211D8" w:rsidRPr="003261FD">
          <w:rPr>
            <w:noProof/>
            <w:webHidden/>
          </w:rPr>
          <w:fldChar w:fldCharType="separate"/>
        </w:r>
        <w:r w:rsidR="00FD3CCE">
          <w:rPr>
            <w:noProof/>
            <w:webHidden/>
          </w:rPr>
          <w:t>176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48" w:history="1">
        <w:r w:rsidR="006211D8" w:rsidRPr="003261FD">
          <w:rPr>
            <w:rStyle w:val="Hyperlink"/>
            <w:noProof/>
          </w:rPr>
          <w:t>6.7</w:t>
        </w:r>
        <w:r w:rsidR="006211D8" w:rsidRPr="003261FD">
          <w:rPr>
            <w:rFonts w:asciiTheme="minorHAnsi" w:eastAsiaTheme="minorEastAsia" w:hAnsiTheme="minorHAnsi" w:cstheme="minorBidi"/>
            <w:noProof/>
            <w:sz w:val="22"/>
            <w:szCs w:val="22"/>
          </w:rPr>
          <w:tab/>
        </w:r>
        <w:r w:rsidR="006211D8" w:rsidRPr="003261FD">
          <w:rPr>
            <w:rStyle w:val="Hyperlink"/>
            <w:noProof/>
          </w:rPr>
          <w:t>Health and Safety</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_Toc454788748 \h </w:instrText>
        </w:r>
        <w:r w:rsidR="006211D8" w:rsidRPr="003261FD">
          <w:rPr>
            <w:noProof/>
            <w:webHidden/>
          </w:rPr>
        </w:r>
        <w:r w:rsidR="006211D8" w:rsidRPr="003261FD">
          <w:rPr>
            <w:noProof/>
            <w:webHidden/>
          </w:rPr>
          <w:fldChar w:fldCharType="separate"/>
        </w:r>
        <w:r w:rsidR="00FD3CCE">
          <w:rPr>
            <w:noProof/>
            <w:webHidden/>
          </w:rPr>
          <w:t>176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49" w:history="1">
        <w:r w:rsidR="006211D8" w:rsidRPr="003261FD">
          <w:rPr>
            <w:rStyle w:val="Hyperlink"/>
            <w:noProof/>
          </w:rPr>
          <w:t>6.8</w:t>
        </w:r>
        <w:r w:rsidR="006211D8" w:rsidRPr="003261FD">
          <w:rPr>
            <w:rFonts w:asciiTheme="minorHAnsi" w:eastAsiaTheme="minorEastAsia" w:hAnsiTheme="minorHAnsi" w:cstheme="minorBidi"/>
            <w:noProof/>
            <w:sz w:val="22"/>
            <w:szCs w:val="22"/>
          </w:rPr>
          <w:tab/>
        </w:r>
        <w:r w:rsidR="006211D8" w:rsidRPr="003261FD">
          <w:rPr>
            <w:rStyle w:val="Hyperlink"/>
            <w:noProof/>
          </w:rPr>
          <w:t>Contractor’s Superintendence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_Toc454788749 \h </w:instrText>
        </w:r>
        <w:r w:rsidR="006211D8" w:rsidRPr="003261FD">
          <w:rPr>
            <w:noProof/>
            <w:webHidden/>
          </w:rPr>
        </w:r>
        <w:r w:rsidR="006211D8" w:rsidRPr="003261FD">
          <w:rPr>
            <w:noProof/>
            <w:webHidden/>
          </w:rPr>
          <w:fldChar w:fldCharType="separate"/>
        </w:r>
        <w:r w:rsidR="00FD3CCE">
          <w:rPr>
            <w:noProof/>
            <w:webHidden/>
          </w:rPr>
          <w:t>177</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50" w:history="1">
        <w:r w:rsidR="006211D8" w:rsidRPr="003261FD">
          <w:rPr>
            <w:rStyle w:val="Hyperlink"/>
            <w:noProof/>
          </w:rPr>
          <w:t>6.9</w:t>
        </w:r>
        <w:r w:rsidR="006211D8" w:rsidRPr="003261FD">
          <w:rPr>
            <w:rFonts w:asciiTheme="minorHAnsi" w:eastAsiaTheme="minorEastAsia" w:hAnsiTheme="minorHAnsi" w:cstheme="minorBidi"/>
            <w:noProof/>
            <w:sz w:val="22"/>
            <w:szCs w:val="22"/>
          </w:rPr>
          <w:tab/>
        </w:r>
        <w:r w:rsidR="006211D8" w:rsidRPr="003261FD">
          <w:rPr>
            <w:rStyle w:val="Hyperlink"/>
            <w:noProof/>
          </w:rPr>
          <w:t>Contractor’s Personnel</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_Toc454788750 \h </w:instrText>
        </w:r>
        <w:r w:rsidR="006211D8" w:rsidRPr="003261FD">
          <w:rPr>
            <w:noProof/>
            <w:webHidden/>
          </w:rPr>
        </w:r>
        <w:r w:rsidR="006211D8" w:rsidRPr="003261FD">
          <w:rPr>
            <w:noProof/>
            <w:webHidden/>
          </w:rPr>
          <w:fldChar w:fldCharType="separate"/>
        </w:r>
        <w:r w:rsidR="00FD3CCE">
          <w:rPr>
            <w:noProof/>
            <w:webHidden/>
          </w:rPr>
          <w:t>177</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51" w:history="1">
        <w:r w:rsidR="006211D8" w:rsidRPr="003261FD">
          <w:rPr>
            <w:rStyle w:val="Hyperlink"/>
            <w:noProof/>
          </w:rPr>
          <w:t>6.10</w:t>
        </w:r>
        <w:r w:rsidR="006211D8" w:rsidRPr="003261FD">
          <w:rPr>
            <w:rFonts w:asciiTheme="minorHAnsi" w:eastAsiaTheme="minorEastAsia" w:hAnsiTheme="minorHAnsi" w:cstheme="minorBidi"/>
            <w:noProof/>
            <w:sz w:val="22"/>
            <w:szCs w:val="22"/>
          </w:rPr>
          <w:tab/>
        </w:r>
        <w:r w:rsidR="006211D8" w:rsidRPr="003261FD">
          <w:rPr>
            <w:rStyle w:val="Hyperlink"/>
            <w:noProof/>
          </w:rPr>
          <w:t>Records of Contractor’s Personnel and Equipment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_Toc454788751 \h </w:instrText>
        </w:r>
        <w:r w:rsidR="006211D8" w:rsidRPr="003261FD">
          <w:rPr>
            <w:noProof/>
            <w:webHidden/>
          </w:rPr>
        </w:r>
        <w:r w:rsidR="006211D8" w:rsidRPr="003261FD">
          <w:rPr>
            <w:noProof/>
            <w:webHidden/>
          </w:rPr>
          <w:fldChar w:fldCharType="separate"/>
        </w:r>
        <w:r w:rsidR="00FD3CCE">
          <w:rPr>
            <w:noProof/>
            <w:webHidden/>
          </w:rPr>
          <w:t>178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52" w:history="1">
        <w:r w:rsidR="006211D8" w:rsidRPr="003261FD">
          <w:rPr>
            <w:rStyle w:val="Hyperlink"/>
            <w:noProof/>
          </w:rPr>
          <w:t>6.11</w:t>
        </w:r>
        <w:r w:rsidR="006211D8" w:rsidRPr="003261FD">
          <w:rPr>
            <w:rFonts w:asciiTheme="minorHAnsi" w:eastAsiaTheme="minorEastAsia" w:hAnsiTheme="minorHAnsi" w:cstheme="minorBidi"/>
            <w:noProof/>
            <w:sz w:val="22"/>
            <w:szCs w:val="22"/>
          </w:rPr>
          <w:tab/>
        </w:r>
        <w:r w:rsidR="006211D8" w:rsidRPr="003261FD">
          <w:rPr>
            <w:rStyle w:val="Hyperlink"/>
            <w:noProof/>
          </w:rPr>
          <w:t>Disorderly Conduct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_Toc454788752 \h </w:instrText>
        </w:r>
        <w:r w:rsidR="006211D8" w:rsidRPr="003261FD">
          <w:rPr>
            <w:noProof/>
            <w:webHidden/>
          </w:rPr>
        </w:r>
        <w:r w:rsidR="006211D8" w:rsidRPr="003261FD">
          <w:rPr>
            <w:noProof/>
            <w:webHidden/>
          </w:rPr>
          <w:fldChar w:fldCharType="separate"/>
        </w:r>
        <w:r w:rsidR="00FD3CCE">
          <w:rPr>
            <w:noProof/>
            <w:webHidden/>
          </w:rPr>
          <w:t>178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53" w:history="1">
        <w:r w:rsidR="006211D8" w:rsidRPr="003261FD">
          <w:rPr>
            <w:rStyle w:val="Hyperlink"/>
            <w:noProof/>
          </w:rPr>
          <w:t>6.12</w:t>
        </w:r>
        <w:r w:rsidR="006211D8" w:rsidRPr="003261FD">
          <w:rPr>
            <w:rFonts w:asciiTheme="minorHAnsi" w:eastAsiaTheme="minorEastAsia" w:hAnsiTheme="minorHAnsi" w:cstheme="minorBidi"/>
            <w:noProof/>
            <w:sz w:val="22"/>
            <w:szCs w:val="22"/>
          </w:rPr>
          <w:tab/>
        </w:r>
        <w:r w:rsidR="006211D8" w:rsidRPr="003261FD">
          <w:rPr>
            <w:rStyle w:val="Hyperlink"/>
            <w:noProof/>
          </w:rPr>
          <w:t>Foreign Personnel</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_Toc454788753 \h </w:instrText>
        </w:r>
        <w:r w:rsidR="006211D8" w:rsidRPr="003261FD">
          <w:rPr>
            <w:noProof/>
            <w:webHidden/>
          </w:rPr>
        </w:r>
        <w:r w:rsidR="006211D8" w:rsidRPr="003261FD">
          <w:rPr>
            <w:noProof/>
            <w:webHidden/>
          </w:rPr>
          <w:fldChar w:fldCharType="separate"/>
        </w:r>
        <w:r w:rsidR="00FD3CCE">
          <w:rPr>
            <w:noProof/>
            <w:webHidden/>
          </w:rPr>
          <w:t>178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54" w:history="1">
        <w:r w:rsidR="006211D8" w:rsidRPr="003261FD">
          <w:rPr>
            <w:rStyle w:val="Hyperlink"/>
            <w:noProof/>
          </w:rPr>
          <w:t>6.13</w:t>
        </w:r>
        <w:r w:rsidR="006211D8" w:rsidRPr="003261FD">
          <w:rPr>
            <w:rFonts w:asciiTheme="minorHAnsi" w:eastAsiaTheme="minorEastAsia" w:hAnsiTheme="minorHAnsi" w:cstheme="minorBidi"/>
            <w:noProof/>
            <w:sz w:val="22"/>
            <w:szCs w:val="22"/>
          </w:rPr>
          <w:tab/>
        </w:r>
        <w:r w:rsidR="006211D8" w:rsidRPr="003261FD">
          <w:rPr>
            <w:rStyle w:val="Hyperlink"/>
            <w:noProof/>
          </w:rPr>
          <w:t>Supply of Foodstuffs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_Toc454788754 \h </w:instrText>
        </w:r>
        <w:r w:rsidR="006211D8" w:rsidRPr="003261FD">
          <w:rPr>
            <w:noProof/>
            <w:webHidden/>
          </w:rPr>
        </w:r>
        <w:r w:rsidR="006211D8" w:rsidRPr="003261FD">
          <w:rPr>
            <w:noProof/>
            <w:webHidden/>
          </w:rPr>
          <w:fldChar w:fldCharType="separate"/>
        </w:r>
        <w:r w:rsidR="00FD3CCE">
          <w:rPr>
            <w:noProof/>
            <w:webHidden/>
          </w:rPr>
          <w:t>178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55" w:history="1">
        <w:r w:rsidR="006211D8" w:rsidRPr="003261FD">
          <w:rPr>
            <w:rStyle w:val="Hyperlink"/>
            <w:noProof/>
          </w:rPr>
          <w:t>6.14</w:t>
        </w:r>
        <w:r w:rsidR="006211D8" w:rsidRPr="003261FD">
          <w:rPr>
            <w:rFonts w:asciiTheme="minorHAnsi" w:eastAsiaTheme="minorEastAsia" w:hAnsiTheme="minorHAnsi" w:cstheme="minorBidi"/>
            <w:noProof/>
            <w:sz w:val="22"/>
            <w:szCs w:val="22"/>
          </w:rPr>
          <w:tab/>
        </w:r>
        <w:r w:rsidR="006211D8" w:rsidRPr="003261FD">
          <w:rPr>
            <w:rStyle w:val="Hyperlink"/>
            <w:noProof/>
          </w:rPr>
          <w:t>Supply of Water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_Toc454788755 \h </w:instrText>
        </w:r>
        <w:r w:rsidR="006211D8" w:rsidRPr="003261FD">
          <w:rPr>
            <w:noProof/>
            <w:webHidden/>
          </w:rPr>
        </w:r>
        <w:r w:rsidR="006211D8" w:rsidRPr="003261FD">
          <w:rPr>
            <w:noProof/>
            <w:webHidden/>
          </w:rPr>
          <w:fldChar w:fldCharType="separate"/>
        </w:r>
        <w:r w:rsidR="00FD3CCE">
          <w:rPr>
            <w:noProof/>
            <w:webHidden/>
          </w:rPr>
          <w:t>179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56" w:history="1">
        <w:r w:rsidR="006211D8" w:rsidRPr="003261FD">
          <w:rPr>
            <w:rStyle w:val="Hyperlink"/>
            <w:noProof/>
          </w:rPr>
          <w:t>6.15</w:t>
        </w:r>
        <w:r w:rsidR="006211D8" w:rsidRPr="003261FD">
          <w:rPr>
            <w:rFonts w:asciiTheme="minorHAnsi" w:eastAsiaTheme="minorEastAsia" w:hAnsiTheme="minorHAnsi" w:cstheme="minorBidi"/>
            <w:noProof/>
            <w:sz w:val="22"/>
            <w:szCs w:val="22"/>
          </w:rPr>
          <w:tab/>
        </w:r>
        <w:r w:rsidR="006211D8" w:rsidRPr="003261FD">
          <w:rPr>
            <w:rStyle w:val="Hyperlink"/>
            <w:noProof/>
          </w:rPr>
          <w:t>Measures against Insect and Pest Nuisance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_Toc454788756 \h </w:instrText>
        </w:r>
        <w:r w:rsidR="006211D8" w:rsidRPr="003261FD">
          <w:rPr>
            <w:noProof/>
            <w:webHidden/>
          </w:rPr>
        </w:r>
        <w:r w:rsidR="006211D8" w:rsidRPr="003261FD">
          <w:rPr>
            <w:noProof/>
            <w:webHidden/>
          </w:rPr>
          <w:fldChar w:fldCharType="separate"/>
        </w:r>
        <w:r w:rsidR="00FD3CCE">
          <w:rPr>
            <w:noProof/>
            <w:webHidden/>
          </w:rPr>
          <w:t>179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57" w:history="1">
        <w:r w:rsidR="006211D8" w:rsidRPr="003261FD">
          <w:rPr>
            <w:rStyle w:val="Hyperlink"/>
            <w:noProof/>
          </w:rPr>
          <w:t>6.16</w:t>
        </w:r>
        <w:r w:rsidR="006211D8" w:rsidRPr="003261FD">
          <w:rPr>
            <w:rFonts w:asciiTheme="minorHAnsi" w:eastAsiaTheme="minorEastAsia" w:hAnsiTheme="minorHAnsi" w:cstheme="minorBidi"/>
            <w:noProof/>
            <w:sz w:val="22"/>
            <w:szCs w:val="22"/>
          </w:rPr>
          <w:tab/>
        </w:r>
        <w:r w:rsidR="006211D8" w:rsidRPr="003261FD">
          <w:rPr>
            <w:rStyle w:val="Hyperlink"/>
            <w:noProof/>
          </w:rPr>
          <w:t>Alcoholic Liquor or Drugs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_Toc454788757 \h </w:instrText>
        </w:r>
        <w:r w:rsidR="006211D8" w:rsidRPr="003261FD">
          <w:rPr>
            <w:noProof/>
            <w:webHidden/>
          </w:rPr>
        </w:r>
        <w:r w:rsidR="006211D8" w:rsidRPr="003261FD">
          <w:rPr>
            <w:noProof/>
            <w:webHidden/>
          </w:rPr>
          <w:fldChar w:fldCharType="separate"/>
        </w:r>
        <w:r w:rsidR="00FD3CCE">
          <w:rPr>
            <w:noProof/>
            <w:webHidden/>
          </w:rPr>
          <w:t>179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58" w:history="1">
        <w:r w:rsidR="006211D8" w:rsidRPr="003261FD">
          <w:rPr>
            <w:rStyle w:val="Hyperlink"/>
            <w:noProof/>
          </w:rPr>
          <w:t>6.17</w:t>
        </w:r>
        <w:r w:rsidR="006211D8" w:rsidRPr="003261FD">
          <w:rPr>
            <w:rFonts w:asciiTheme="minorHAnsi" w:eastAsiaTheme="minorEastAsia" w:hAnsiTheme="minorHAnsi" w:cstheme="minorBidi"/>
            <w:noProof/>
            <w:sz w:val="22"/>
            <w:szCs w:val="22"/>
          </w:rPr>
          <w:tab/>
        </w:r>
        <w:r w:rsidR="006211D8" w:rsidRPr="003261FD">
          <w:rPr>
            <w:rStyle w:val="Hyperlink"/>
            <w:noProof/>
          </w:rPr>
          <w:t>Arms and Ammunition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_Toc454788758 \h </w:instrText>
        </w:r>
        <w:r w:rsidR="006211D8" w:rsidRPr="003261FD">
          <w:rPr>
            <w:noProof/>
            <w:webHidden/>
          </w:rPr>
        </w:r>
        <w:r w:rsidR="006211D8" w:rsidRPr="003261FD">
          <w:rPr>
            <w:noProof/>
            <w:webHidden/>
          </w:rPr>
          <w:fldChar w:fldCharType="separate"/>
        </w:r>
        <w:r w:rsidR="00FD3CCE">
          <w:rPr>
            <w:noProof/>
            <w:webHidden/>
          </w:rPr>
          <w:t>179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59" w:history="1">
        <w:r w:rsidR="006211D8" w:rsidRPr="003261FD">
          <w:rPr>
            <w:rStyle w:val="Hyperlink"/>
            <w:noProof/>
          </w:rPr>
          <w:t>6.18</w:t>
        </w:r>
        <w:r w:rsidR="006211D8" w:rsidRPr="003261FD">
          <w:rPr>
            <w:rFonts w:asciiTheme="minorHAnsi" w:eastAsiaTheme="minorEastAsia" w:hAnsiTheme="minorHAnsi" w:cstheme="minorBidi"/>
            <w:noProof/>
            <w:sz w:val="22"/>
            <w:szCs w:val="22"/>
          </w:rPr>
          <w:tab/>
        </w:r>
        <w:r w:rsidR="006211D8" w:rsidRPr="003261FD">
          <w:rPr>
            <w:rStyle w:val="Hyperlink"/>
            <w:noProof/>
          </w:rPr>
          <w:t>Festivals and Religious Customs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_Toc454788759 \h </w:instrText>
        </w:r>
        <w:r w:rsidR="006211D8" w:rsidRPr="003261FD">
          <w:rPr>
            <w:noProof/>
            <w:webHidden/>
          </w:rPr>
        </w:r>
        <w:r w:rsidR="006211D8" w:rsidRPr="003261FD">
          <w:rPr>
            <w:noProof/>
            <w:webHidden/>
          </w:rPr>
          <w:fldChar w:fldCharType="separate"/>
        </w:r>
        <w:r w:rsidR="00FD3CCE">
          <w:rPr>
            <w:noProof/>
            <w:webHidden/>
          </w:rPr>
          <w:t>179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60" w:history="1">
        <w:r w:rsidR="006211D8" w:rsidRPr="003261FD">
          <w:rPr>
            <w:rStyle w:val="Hyperlink"/>
            <w:noProof/>
          </w:rPr>
          <w:t>6.19</w:t>
        </w:r>
        <w:r w:rsidR="006211D8" w:rsidRPr="003261FD">
          <w:rPr>
            <w:rFonts w:asciiTheme="minorHAnsi" w:eastAsiaTheme="minorEastAsia" w:hAnsiTheme="minorHAnsi" w:cstheme="minorBidi"/>
            <w:noProof/>
            <w:sz w:val="22"/>
            <w:szCs w:val="22"/>
          </w:rPr>
          <w:tab/>
        </w:r>
        <w:r w:rsidR="006211D8" w:rsidRPr="003261FD">
          <w:rPr>
            <w:rStyle w:val="Hyperlink"/>
            <w:noProof/>
          </w:rPr>
          <w:t>Funeral Arrangements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_Toc454788760 \h </w:instrText>
        </w:r>
        <w:r w:rsidR="006211D8" w:rsidRPr="003261FD">
          <w:rPr>
            <w:noProof/>
            <w:webHidden/>
          </w:rPr>
        </w:r>
        <w:r w:rsidR="006211D8" w:rsidRPr="003261FD">
          <w:rPr>
            <w:noProof/>
            <w:webHidden/>
          </w:rPr>
          <w:fldChar w:fldCharType="separate"/>
        </w:r>
        <w:r w:rsidR="00FD3CCE">
          <w:rPr>
            <w:noProof/>
            <w:webHidden/>
          </w:rPr>
          <w:t>179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61" w:history="1">
        <w:r w:rsidR="006211D8" w:rsidRPr="003261FD">
          <w:rPr>
            <w:rStyle w:val="Hyperlink"/>
            <w:noProof/>
          </w:rPr>
          <w:t>6.20</w:t>
        </w:r>
        <w:r w:rsidR="006211D8" w:rsidRPr="003261FD">
          <w:rPr>
            <w:rFonts w:asciiTheme="minorHAnsi" w:eastAsiaTheme="minorEastAsia" w:hAnsiTheme="minorHAnsi" w:cstheme="minorBidi"/>
            <w:noProof/>
            <w:sz w:val="22"/>
            <w:szCs w:val="22"/>
          </w:rPr>
          <w:tab/>
        </w:r>
        <w:r w:rsidR="006211D8" w:rsidRPr="003261FD">
          <w:rPr>
            <w:rStyle w:val="Hyperlink"/>
            <w:noProof/>
          </w:rPr>
          <w:t>Prohibition of Forced or Compulsory Labour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_Toc454788761 \h </w:instrText>
        </w:r>
        <w:r w:rsidR="006211D8" w:rsidRPr="003261FD">
          <w:rPr>
            <w:noProof/>
            <w:webHidden/>
          </w:rPr>
        </w:r>
        <w:r w:rsidR="006211D8" w:rsidRPr="003261FD">
          <w:rPr>
            <w:noProof/>
            <w:webHidden/>
          </w:rPr>
          <w:fldChar w:fldCharType="separate"/>
        </w:r>
        <w:r w:rsidR="00FD3CCE">
          <w:rPr>
            <w:noProof/>
            <w:webHidden/>
          </w:rPr>
          <w:t>179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62" w:history="1">
        <w:r w:rsidR="006211D8" w:rsidRPr="003261FD">
          <w:rPr>
            <w:rStyle w:val="Hyperlink"/>
            <w:noProof/>
          </w:rPr>
          <w:t>6.21</w:t>
        </w:r>
        <w:r w:rsidR="006211D8" w:rsidRPr="003261FD">
          <w:rPr>
            <w:rFonts w:asciiTheme="minorHAnsi" w:eastAsiaTheme="minorEastAsia" w:hAnsiTheme="minorHAnsi" w:cstheme="minorBidi"/>
            <w:noProof/>
            <w:sz w:val="22"/>
            <w:szCs w:val="22"/>
          </w:rPr>
          <w:tab/>
        </w:r>
        <w:r w:rsidR="006211D8" w:rsidRPr="003261FD">
          <w:rPr>
            <w:rStyle w:val="Hyperlink"/>
            <w:noProof/>
          </w:rPr>
          <w:t>Prohibition of Harmful Child Labour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_Toc454788762 \h </w:instrText>
        </w:r>
        <w:r w:rsidR="006211D8" w:rsidRPr="003261FD">
          <w:rPr>
            <w:noProof/>
            <w:webHidden/>
          </w:rPr>
        </w:r>
        <w:r w:rsidR="006211D8" w:rsidRPr="003261FD">
          <w:rPr>
            <w:noProof/>
            <w:webHidden/>
          </w:rPr>
          <w:fldChar w:fldCharType="separate"/>
        </w:r>
        <w:r w:rsidR="00FD3CCE">
          <w:rPr>
            <w:noProof/>
            <w:webHidden/>
          </w:rPr>
          <w:t>179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63" w:history="1">
        <w:r w:rsidR="006211D8" w:rsidRPr="003261FD">
          <w:rPr>
            <w:rStyle w:val="Hyperlink"/>
            <w:noProof/>
          </w:rPr>
          <w:t>6.22</w:t>
        </w:r>
        <w:r w:rsidR="006211D8" w:rsidRPr="003261FD">
          <w:rPr>
            <w:rFonts w:asciiTheme="minorHAnsi" w:eastAsiaTheme="minorEastAsia" w:hAnsiTheme="minorHAnsi" w:cstheme="minorBidi"/>
            <w:noProof/>
            <w:sz w:val="22"/>
            <w:szCs w:val="22"/>
          </w:rPr>
          <w:tab/>
        </w:r>
        <w:r w:rsidR="006211D8" w:rsidRPr="003261FD">
          <w:rPr>
            <w:rStyle w:val="Hyperlink"/>
            <w:noProof/>
          </w:rPr>
          <w:t>Employment Records of Workers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_Toc454788763 \h </w:instrText>
        </w:r>
        <w:r w:rsidR="006211D8" w:rsidRPr="003261FD">
          <w:rPr>
            <w:noProof/>
            <w:webHidden/>
          </w:rPr>
        </w:r>
        <w:r w:rsidR="006211D8" w:rsidRPr="003261FD">
          <w:rPr>
            <w:noProof/>
            <w:webHidden/>
          </w:rPr>
          <w:fldChar w:fldCharType="separate"/>
        </w:r>
        <w:r w:rsidR="00FD3CCE">
          <w:rPr>
            <w:noProof/>
            <w:webHidden/>
          </w:rPr>
          <w:t>180</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64" w:history="1">
        <w:r w:rsidR="006211D8" w:rsidRPr="003261FD">
          <w:rPr>
            <w:rStyle w:val="Hyperlink"/>
            <w:noProof/>
          </w:rPr>
          <w:t>6.23 Workers’ Organisations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_Toc454788764 \h </w:instrText>
        </w:r>
        <w:r w:rsidR="006211D8" w:rsidRPr="003261FD">
          <w:rPr>
            <w:noProof/>
            <w:webHidden/>
          </w:rPr>
        </w:r>
        <w:r w:rsidR="006211D8" w:rsidRPr="003261FD">
          <w:rPr>
            <w:noProof/>
            <w:webHidden/>
          </w:rPr>
          <w:fldChar w:fldCharType="separate"/>
        </w:r>
        <w:r w:rsidR="00FD3CCE">
          <w:rPr>
            <w:noProof/>
            <w:webHidden/>
          </w:rPr>
          <w:t>180</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65" w:history="1">
        <w:r w:rsidR="006211D8" w:rsidRPr="003261FD">
          <w:rPr>
            <w:rStyle w:val="Hyperlink"/>
            <w:noProof/>
          </w:rPr>
          <w:t>6.24 Non-Discrimination and Equal Opportunity</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_Toc454788765 \h </w:instrText>
        </w:r>
        <w:r w:rsidR="006211D8" w:rsidRPr="003261FD">
          <w:rPr>
            <w:noProof/>
            <w:webHidden/>
          </w:rPr>
        </w:r>
        <w:r w:rsidR="006211D8" w:rsidRPr="003261FD">
          <w:rPr>
            <w:noProof/>
            <w:webHidden/>
          </w:rPr>
          <w:fldChar w:fldCharType="separate"/>
        </w:r>
        <w:r w:rsidR="00FD3CCE">
          <w:rPr>
            <w:noProof/>
            <w:webHidden/>
          </w:rPr>
          <w:t>180</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766" w:history="1">
        <w:r w:rsidR="006211D8" w:rsidRPr="003261FD">
          <w:rPr>
            <w:rStyle w:val="Hyperlink"/>
            <w:rFonts w:ascii="Times New Roman" w:hAnsi="Times New Roman"/>
            <w:noProof/>
          </w:rPr>
          <w:t>7.</w:t>
        </w:r>
        <w:r w:rsidR="006211D8" w:rsidRPr="003261FD">
          <w:rPr>
            <w:rFonts w:asciiTheme="minorHAnsi" w:eastAsiaTheme="minorEastAsia" w:hAnsiTheme="minorHAnsi" w:cstheme="minorBidi"/>
            <w:b w:val="0"/>
            <w:noProof/>
            <w:sz w:val="22"/>
            <w:szCs w:val="22"/>
          </w:rPr>
          <w:tab/>
        </w:r>
        <w:r w:rsidR="006211D8" w:rsidRPr="003261FD">
          <w:rPr>
            <w:rStyle w:val="Hyperlink"/>
            <w:rFonts w:ascii="Times New Roman" w:hAnsi="Times New Roman"/>
            <w:noProof/>
          </w:rPr>
          <w:t>Plant, Materials and Workmanship</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_Toc454788766 \h </w:instrText>
        </w:r>
        <w:r w:rsidR="006211D8" w:rsidRPr="003261FD">
          <w:rPr>
            <w:noProof/>
            <w:webHidden/>
          </w:rPr>
        </w:r>
        <w:r w:rsidR="006211D8" w:rsidRPr="003261FD">
          <w:rPr>
            <w:noProof/>
            <w:webHidden/>
          </w:rPr>
          <w:fldChar w:fldCharType="separate"/>
        </w:r>
        <w:r w:rsidR="00FD3CCE">
          <w:rPr>
            <w:noProof/>
            <w:webHidden/>
          </w:rPr>
          <w:t>181</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67" w:history="1">
        <w:r w:rsidR="006211D8" w:rsidRPr="003261FD">
          <w:rPr>
            <w:rStyle w:val="Hyperlink"/>
            <w:noProof/>
          </w:rPr>
          <w:t>7.1</w:t>
        </w:r>
        <w:r w:rsidR="006211D8" w:rsidRPr="003261FD">
          <w:rPr>
            <w:rFonts w:asciiTheme="minorHAnsi" w:eastAsiaTheme="minorEastAsia" w:hAnsiTheme="minorHAnsi" w:cstheme="minorBidi"/>
            <w:noProof/>
            <w:sz w:val="22"/>
            <w:szCs w:val="22"/>
          </w:rPr>
          <w:tab/>
        </w:r>
        <w:r w:rsidR="006211D8" w:rsidRPr="003261FD">
          <w:rPr>
            <w:rStyle w:val="Hyperlink"/>
            <w:noProof/>
          </w:rPr>
          <w:t>Manner of Execution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_Toc454788767 \h </w:instrText>
        </w:r>
        <w:r w:rsidR="006211D8" w:rsidRPr="003261FD">
          <w:rPr>
            <w:noProof/>
            <w:webHidden/>
          </w:rPr>
        </w:r>
        <w:r w:rsidR="006211D8" w:rsidRPr="003261FD">
          <w:rPr>
            <w:noProof/>
            <w:webHidden/>
          </w:rPr>
          <w:fldChar w:fldCharType="separate"/>
        </w:r>
        <w:r w:rsidR="00FD3CCE">
          <w:rPr>
            <w:noProof/>
            <w:webHidden/>
          </w:rPr>
          <w:t>181</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68" w:history="1">
        <w:r w:rsidR="006211D8" w:rsidRPr="003261FD">
          <w:rPr>
            <w:rStyle w:val="Hyperlink"/>
            <w:noProof/>
          </w:rPr>
          <w:t>7.2</w:t>
        </w:r>
        <w:r w:rsidR="006211D8" w:rsidRPr="003261FD">
          <w:rPr>
            <w:rFonts w:asciiTheme="minorHAnsi" w:eastAsiaTheme="minorEastAsia" w:hAnsiTheme="minorHAnsi" w:cstheme="minorBidi"/>
            <w:noProof/>
            <w:sz w:val="22"/>
            <w:szCs w:val="22"/>
          </w:rPr>
          <w:tab/>
        </w:r>
        <w:r w:rsidR="006211D8" w:rsidRPr="003261FD">
          <w:rPr>
            <w:rStyle w:val="Hyperlink"/>
            <w:noProof/>
          </w:rPr>
          <w:t>Samples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_Toc454788768 \h </w:instrText>
        </w:r>
        <w:r w:rsidR="006211D8" w:rsidRPr="003261FD">
          <w:rPr>
            <w:noProof/>
            <w:webHidden/>
          </w:rPr>
        </w:r>
        <w:r w:rsidR="006211D8" w:rsidRPr="003261FD">
          <w:rPr>
            <w:noProof/>
            <w:webHidden/>
          </w:rPr>
          <w:fldChar w:fldCharType="separate"/>
        </w:r>
        <w:r w:rsidR="00FD3CCE">
          <w:rPr>
            <w:noProof/>
            <w:webHidden/>
          </w:rPr>
          <w:t>181</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69" w:history="1">
        <w:r w:rsidR="006211D8" w:rsidRPr="003261FD">
          <w:rPr>
            <w:rStyle w:val="Hyperlink"/>
            <w:noProof/>
          </w:rPr>
          <w:t>7.3</w:t>
        </w:r>
        <w:r w:rsidR="006211D8" w:rsidRPr="003261FD">
          <w:rPr>
            <w:rFonts w:asciiTheme="minorHAnsi" w:eastAsiaTheme="minorEastAsia" w:hAnsiTheme="minorHAnsi" w:cstheme="minorBidi"/>
            <w:noProof/>
            <w:sz w:val="22"/>
            <w:szCs w:val="22"/>
          </w:rPr>
          <w:tab/>
        </w:r>
        <w:r w:rsidR="006211D8" w:rsidRPr="003261FD">
          <w:rPr>
            <w:rStyle w:val="Hyperlink"/>
            <w:noProof/>
          </w:rPr>
          <w:t>Inspection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_Toc454788769 \h </w:instrText>
        </w:r>
        <w:r w:rsidR="006211D8" w:rsidRPr="003261FD">
          <w:rPr>
            <w:noProof/>
            <w:webHidden/>
          </w:rPr>
        </w:r>
        <w:r w:rsidR="006211D8" w:rsidRPr="003261FD">
          <w:rPr>
            <w:noProof/>
            <w:webHidden/>
          </w:rPr>
          <w:fldChar w:fldCharType="separate"/>
        </w:r>
        <w:r w:rsidR="00FD3CCE">
          <w:rPr>
            <w:noProof/>
            <w:webHidden/>
          </w:rPr>
          <w:t>181</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70" w:history="1">
        <w:r w:rsidR="006211D8" w:rsidRPr="003261FD">
          <w:rPr>
            <w:rStyle w:val="Hyperlink"/>
            <w:noProof/>
          </w:rPr>
          <w:t>7.4</w:t>
        </w:r>
        <w:r w:rsidR="006211D8" w:rsidRPr="003261FD">
          <w:rPr>
            <w:rFonts w:asciiTheme="minorHAnsi" w:eastAsiaTheme="minorEastAsia" w:hAnsiTheme="minorHAnsi" w:cstheme="minorBidi"/>
            <w:noProof/>
            <w:sz w:val="22"/>
            <w:szCs w:val="22"/>
          </w:rPr>
          <w:tab/>
        </w:r>
        <w:r w:rsidR="006211D8" w:rsidRPr="003261FD">
          <w:rPr>
            <w:rStyle w:val="Hyperlink"/>
            <w:noProof/>
          </w:rPr>
          <w:t>Testing</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_Toc454788770 \h </w:instrText>
        </w:r>
        <w:r w:rsidR="006211D8" w:rsidRPr="003261FD">
          <w:rPr>
            <w:noProof/>
            <w:webHidden/>
          </w:rPr>
        </w:r>
        <w:r w:rsidR="006211D8" w:rsidRPr="003261FD">
          <w:rPr>
            <w:noProof/>
            <w:webHidden/>
          </w:rPr>
          <w:fldChar w:fldCharType="separate"/>
        </w:r>
        <w:r w:rsidR="00FD3CCE">
          <w:rPr>
            <w:noProof/>
            <w:webHidden/>
          </w:rPr>
          <w:t>182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71" w:history="1">
        <w:r w:rsidR="006211D8" w:rsidRPr="003261FD">
          <w:rPr>
            <w:rStyle w:val="Hyperlink"/>
            <w:noProof/>
          </w:rPr>
          <w:t>7.5</w:t>
        </w:r>
        <w:r w:rsidR="006211D8" w:rsidRPr="003261FD">
          <w:rPr>
            <w:rFonts w:asciiTheme="minorHAnsi" w:eastAsiaTheme="minorEastAsia" w:hAnsiTheme="minorHAnsi" w:cstheme="minorBidi"/>
            <w:noProof/>
            <w:sz w:val="22"/>
            <w:szCs w:val="22"/>
          </w:rPr>
          <w:tab/>
        </w:r>
        <w:r w:rsidR="006211D8" w:rsidRPr="003261FD">
          <w:rPr>
            <w:rStyle w:val="Hyperlink"/>
            <w:noProof/>
          </w:rPr>
          <w:t>Rejection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_Toc454788771 \h </w:instrText>
        </w:r>
        <w:r w:rsidR="006211D8" w:rsidRPr="003261FD">
          <w:rPr>
            <w:noProof/>
            <w:webHidden/>
          </w:rPr>
        </w:r>
        <w:r w:rsidR="006211D8" w:rsidRPr="003261FD">
          <w:rPr>
            <w:noProof/>
            <w:webHidden/>
          </w:rPr>
          <w:fldChar w:fldCharType="separate"/>
        </w:r>
        <w:r w:rsidR="00FD3CCE">
          <w:rPr>
            <w:noProof/>
            <w:webHidden/>
          </w:rPr>
          <w:t>183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72" w:history="1">
        <w:r w:rsidR="006211D8" w:rsidRPr="003261FD">
          <w:rPr>
            <w:rStyle w:val="Hyperlink"/>
            <w:noProof/>
          </w:rPr>
          <w:t>7.6</w:t>
        </w:r>
        <w:r w:rsidR="006211D8" w:rsidRPr="003261FD">
          <w:rPr>
            <w:rFonts w:asciiTheme="minorHAnsi" w:eastAsiaTheme="minorEastAsia" w:hAnsiTheme="minorHAnsi" w:cstheme="minorBidi"/>
            <w:noProof/>
            <w:sz w:val="22"/>
            <w:szCs w:val="22"/>
          </w:rPr>
          <w:tab/>
        </w:r>
        <w:r w:rsidR="006211D8" w:rsidRPr="003261FD">
          <w:rPr>
            <w:rStyle w:val="Hyperlink"/>
            <w:noProof/>
          </w:rPr>
          <w:t>Remedial Work</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_Toc454788772 \h </w:instrText>
        </w:r>
        <w:r w:rsidR="006211D8" w:rsidRPr="003261FD">
          <w:rPr>
            <w:noProof/>
            <w:webHidden/>
          </w:rPr>
        </w:r>
        <w:r w:rsidR="006211D8" w:rsidRPr="003261FD">
          <w:rPr>
            <w:noProof/>
            <w:webHidden/>
          </w:rPr>
          <w:fldChar w:fldCharType="separate"/>
        </w:r>
        <w:r w:rsidR="00FD3CCE">
          <w:rPr>
            <w:noProof/>
            <w:webHidden/>
          </w:rPr>
          <w:t>183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73" w:history="1">
        <w:r w:rsidR="006211D8" w:rsidRPr="003261FD">
          <w:rPr>
            <w:rStyle w:val="Hyperlink"/>
            <w:noProof/>
          </w:rPr>
          <w:t>7.7</w:t>
        </w:r>
        <w:r w:rsidR="006211D8" w:rsidRPr="003261FD">
          <w:rPr>
            <w:rFonts w:asciiTheme="minorHAnsi" w:eastAsiaTheme="minorEastAsia" w:hAnsiTheme="minorHAnsi" w:cstheme="minorBidi"/>
            <w:noProof/>
            <w:sz w:val="22"/>
            <w:szCs w:val="22"/>
          </w:rPr>
          <w:tab/>
        </w:r>
        <w:r w:rsidR="006211D8" w:rsidRPr="003261FD">
          <w:rPr>
            <w:rStyle w:val="Hyperlink"/>
            <w:noProof/>
          </w:rPr>
          <w:t>Ownership of Plant and Materials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_Toc454788773 \h </w:instrText>
        </w:r>
        <w:r w:rsidR="006211D8" w:rsidRPr="003261FD">
          <w:rPr>
            <w:noProof/>
            <w:webHidden/>
          </w:rPr>
        </w:r>
        <w:r w:rsidR="006211D8" w:rsidRPr="003261FD">
          <w:rPr>
            <w:noProof/>
            <w:webHidden/>
          </w:rPr>
          <w:fldChar w:fldCharType="separate"/>
        </w:r>
        <w:r w:rsidR="00FD3CCE">
          <w:rPr>
            <w:noProof/>
            <w:webHidden/>
          </w:rPr>
          <w:t>183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74" w:history="1">
        <w:r w:rsidR="006211D8" w:rsidRPr="003261FD">
          <w:rPr>
            <w:rStyle w:val="Hyperlink"/>
            <w:noProof/>
          </w:rPr>
          <w:t>7.8</w:t>
        </w:r>
        <w:r w:rsidR="006211D8" w:rsidRPr="003261FD">
          <w:rPr>
            <w:rFonts w:asciiTheme="minorHAnsi" w:eastAsiaTheme="minorEastAsia" w:hAnsiTheme="minorHAnsi" w:cstheme="minorBidi"/>
            <w:noProof/>
            <w:sz w:val="22"/>
            <w:szCs w:val="22"/>
          </w:rPr>
          <w:tab/>
        </w:r>
        <w:r w:rsidR="006211D8" w:rsidRPr="003261FD">
          <w:rPr>
            <w:rStyle w:val="Hyperlink"/>
            <w:noProof/>
          </w:rPr>
          <w:t>Royalties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_Toc454788774 \h </w:instrText>
        </w:r>
        <w:r w:rsidR="006211D8" w:rsidRPr="003261FD">
          <w:rPr>
            <w:noProof/>
            <w:webHidden/>
          </w:rPr>
        </w:r>
        <w:r w:rsidR="006211D8" w:rsidRPr="003261FD">
          <w:rPr>
            <w:noProof/>
            <w:webHidden/>
          </w:rPr>
          <w:fldChar w:fldCharType="separate"/>
        </w:r>
        <w:r w:rsidR="00FD3CCE">
          <w:rPr>
            <w:noProof/>
            <w:webHidden/>
          </w:rPr>
          <w:t>184</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775" w:history="1">
        <w:r w:rsidR="006211D8" w:rsidRPr="003261FD">
          <w:rPr>
            <w:rStyle w:val="Hyperlink"/>
            <w:rFonts w:ascii="Times New Roman" w:hAnsi="Times New Roman"/>
            <w:noProof/>
          </w:rPr>
          <w:t>8.</w:t>
        </w:r>
        <w:r w:rsidR="006211D8" w:rsidRPr="003261FD">
          <w:rPr>
            <w:rFonts w:asciiTheme="minorHAnsi" w:eastAsiaTheme="minorEastAsia" w:hAnsiTheme="minorHAnsi" w:cstheme="minorBidi"/>
            <w:b w:val="0"/>
            <w:noProof/>
            <w:sz w:val="22"/>
            <w:szCs w:val="22"/>
          </w:rPr>
          <w:tab/>
        </w:r>
        <w:r w:rsidR="006211D8" w:rsidRPr="003261FD">
          <w:rPr>
            <w:rStyle w:val="Hyperlink"/>
            <w:rFonts w:ascii="Times New Roman" w:hAnsi="Times New Roman"/>
            <w:noProof/>
          </w:rPr>
          <w:t>Commencement, Delays and Suspension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_Toc454788775 \h </w:instrText>
        </w:r>
        <w:r w:rsidR="006211D8" w:rsidRPr="003261FD">
          <w:rPr>
            <w:noProof/>
            <w:webHidden/>
          </w:rPr>
        </w:r>
        <w:r w:rsidR="006211D8" w:rsidRPr="003261FD">
          <w:rPr>
            <w:noProof/>
            <w:webHidden/>
          </w:rPr>
          <w:fldChar w:fldCharType="separate"/>
        </w:r>
        <w:r w:rsidR="00FD3CCE">
          <w:rPr>
            <w:noProof/>
            <w:webHidden/>
          </w:rPr>
          <w:t>184</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76" w:history="1">
        <w:r w:rsidR="006211D8" w:rsidRPr="003261FD">
          <w:rPr>
            <w:rStyle w:val="Hyperlink"/>
            <w:noProof/>
          </w:rPr>
          <w:t>8.1</w:t>
        </w:r>
        <w:r w:rsidR="006211D8" w:rsidRPr="003261FD">
          <w:rPr>
            <w:rFonts w:asciiTheme="minorHAnsi" w:eastAsiaTheme="minorEastAsia" w:hAnsiTheme="minorHAnsi" w:cstheme="minorBidi"/>
            <w:noProof/>
            <w:sz w:val="22"/>
            <w:szCs w:val="22"/>
          </w:rPr>
          <w:tab/>
        </w:r>
        <w:r w:rsidR="006211D8" w:rsidRPr="003261FD">
          <w:rPr>
            <w:rStyle w:val="Hyperlink"/>
            <w:noProof/>
          </w:rPr>
          <w:t>Commencement of Works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_Toc454788776 \h </w:instrText>
        </w:r>
        <w:r w:rsidR="006211D8" w:rsidRPr="003261FD">
          <w:rPr>
            <w:noProof/>
            <w:webHidden/>
          </w:rPr>
        </w:r>
        <w:r w:rsidR="006211D8" w:rsidRPr="003261FD">
          <w:rPr>
            <w:noProof/>
            <w:webHidden/>
          </w:rPr>
          <w:fldChar w:fldCharType="separate"/>
        </w:r>
        <w:r w:rsidR="00FD3CCE">
          <w:rPr>
            <w:noProof/>
            <w:webHidden/>
          </w:rPr>
          <w:t>184</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77" w:history="1">
        <w:r w:rsidR="006211D8" w:rsidRPr="003261FD">
          <w:rPr>
            <w:rStyle w:val="Hyperlink"/>
            <w:noProof/>
          </w:rPr>
          <w:t>8.2</w:t>
        </w:r>
        <w:r w:rsidR="006211D8" w:rsidRPr="003261FD">
          <w:rPr>
            <w:rFonts w:asciiTheme="minorHAnsi" w:eastAsiaTheme="minorEastAsia" w:hAnsiTheme="minorHAnsi" w:cstheme="minorBidi"/>
            <w:noProof/>
            <w:sz w:val="22"/>
            <w:szCs w:val="22"/>
          </w:rPr>
          <w:tab/>
        </w:r>
        <w:r w:rsidR="006211D8" w:rsidRPr="003261FD">
          <w:rPr>
            <w:rStyle w:val="Hyperlink"/>
            <w:noProof/>
          </w:rPr>
          <w:t>Time for Completion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_Toc454788777 \h </w:instrText>
        </w:r>
        <w:r w:rsidR="006211D8" w:rsidRPr="003261FD">
          <w:rPr>
            <w:noProof/>
            <w:webHidden/>
          </w:rPr>
        </w:r>
        <w:r w:rsidR="006211D8" w:rsidRPr="003261FD">
          <w:rPr>
            <w:noProof/>
            <w:webHidden/>
          </w:rPr>
          <w:fldChar w:fldCharType="separate"/>
        </w:r>
        <w:r w:rsidR="00FD3CCE">
          <w:rPr>
            <w:noProof/>
            <w:webHidden/>
          </w:rPr>
          <w:t>185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78" w:history="1">
        <w:r w:rsidR="006211D8" w:rsidRPr="003261FD">
          <w:rPr>
            <w:rStyle w:val="Hyperlink"/>
            <w:noProof/>
          </w:rPr>
          <w:t>8.3</w:t>
        </w:r>
        <w:r w:rsidR="006211D8" w:rsidRPr="003261FD">
          <w:rPr>
            <w:rFonts w:asciiTheme="minorHAnsi" w:eastAsiaTheme="minorEastAsia" w:hAnsiTheme="minorHAnsi" w:cstheme="minorBidi"/>
            <w:noProof/>
            <w:sz w:val="22"/>
            <w:szCs w:val="22"/>
          </w:rPr>
          <w:tab/>
        </w:r>
        <w:r w:rsidR="006211D8" w:rsidRPr="003261FD">
          <w:rPr>
            <w:rStyle w:val="Hyperlink"/>
            <w:noProof/>
          </w:rPr>
          <w:t>Programme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_Toc454788778 \h </w:instrText>
        </w:r>
        <w:r w:rsidR="006211D8" w:rsidRPr="003261FD">
          <w:rPr>
            <w:noProof/>
            <w:webHidden/>
          </w:rPr>
        </w:r>
        <w:r w:rsidR="006211D8" w:rsidRPr="003261FD">
          <w:rPr>
            <w:noProof/>
            <w:webHidden/>
          </w:rPr>
          <w:fldChar w:fldCharType="separate"/>
        </w:r>
        <w:r w:rsidR="00FD3CCE">
          <w:rPr>
            <w:noProof/>
            <w:webHidden/>
          </w:rPr>
          <w:t>185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79" w:history="1">
        <w:r w:rsidR="006211D8" w:rsidRPr="003261FD">
          <w:rPr>
            <w:rStyle w:val="Hyperlink"/>
            <w:noProof/>
          </w:rPr>
          <w:t>8.4</w:t>
        </w:r>
        <w:r w:rsidR="006211D8" w:rsidRPr="003261FD">
          <w:rPr>
            <w:rFonts w:asciiTheme="minorHAnsi" w:eastAsiaTheme="minorEastAsia" w:hAnsiTheme="minorHAnsi" w:cstheme="minorBidi"/>
            <w:noProof/>
            <w:sz w:val="22"/>
            <w:szCs w:val="22"/>
          </w:rPr>
          <w:tab/>
        </w:r>
        <w:r w:rsidR="006211D8" w:rsidRPr="003261FD">
          <w:rPr>
            <w:rStyle w:val="Hyperlink"/>
            <w:noProof/>
          </w:rPr>
          <w:t>Extension of Time for Completion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_Toc454788779 \h </w:instrText>
        </w:r>
        <w:r w:rsidR="006211D8" w:rsidRPr="003261FD">
          <w:rPr>
            <w:noProof/>
            <w:webHidden/>
          </w:rPr>
        </w:r>
        <w:r w:rsidR="006211D8" w:rsidRPr="003261FD">
          <w:rPr>
            <w:noProof/>
            <w:webHidden/>
          </w:rPr>
          <w:fldChar w:fldCharType="separate"/>
        </w:r>
        <w:r w:rsidR="00FD3CCE">
          <w:rPr>
            <w:noProof/>
            <w:webHidden/>
          </w:rPr>
          <w:t>186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80" w:history="1">
        <w:r w:rsidR="006211D8" w:rsidRPr="003261FD">
          <w:rPr>
            <w:rStyle w:val="Hyperlink"/>
            <w:noProof/>
          </w:rPr>
          <w:t>8.5</w:t>
        </w:r>
        <w:r w:rsidR="006211D8" w:rsidRPr="003261FD">
          <w:rPr>
            <w:rFonts w:asciiTheme="minorHAnsi" w:eastAsiaTheme="minorEastAsia" w:hAnsiTheme="minorHAnsi" w:cstheme="minorBidi"/>
            <w:noProof/>
            <w:sz w:val="22"/>
            <w:szCs w:val="22"/>
          </w:rPr>
          <w:tab/>
        </w:r>
        <w:r w:rsidR="006211D8" w:rsidRPr="003261FD">
          <w:rPr>
            <w:rStyle w:val="Hyperlink"/>
            <w:noProof/>
          </w:rPr>
          <w:t>Delays Caused by Authorities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_Toc454788780 \h </w:instrText>
        </w:r>
        <w:r w:rsidR="006211D8" w:rsidRPr="003261FD">
          <w:rPr>
            <w:noProof/>
            <w:webHidden/>
          </w:rPr>
        </w:r>
        <w:r w:rsidR="006211D8" w:rsidRPr="003261FD">
          <w:rPr>
            <w:noProof/>
            <w:webHidden/>
          </w:rPr>
          <w:fldChar w:fldCharType="separate"/>
        </w:r>
        <w:r w:rsidR="00FD3CCE">
          <w:rPr>
            <w:noProof/>
            <w:webHidden/>
          </w:rPr>
          <w:t>186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81" w:history="1">
        <w:r w:rsidR="006211D8" w:rsidRPr="003261FD">
          <w:rPr>
            <w:rStyle w:val="Hyperlink"/>
            <w:noProof/>
          </w:rPr>
          <w:t>8.6</w:t>
        </w:r>
        <w:r w:rsidR="006211D8" w:rsidRPr="003261FD">
          <w:rPr>
            <w:rFonts w:asciiTheme="minorHAnsi" w:eastAsiaTheme="minorEastAsia" w:hAnsiTheme="minorHAnsi" w:cstheme="minorBidi"/>
            <w:noProof/>
            <w:sz w:val="22"/>
            <w:szCs w:val="22"/>
          </w:rPr>
          <w:tab/>
        </w:r>
        <w:r w:rsidR="006211D8" w:rsidRPr="003261FD">
          <w:rPr>
            <w:rStyle w:val="Hyperlink"/>
            <w:noProof/>
          </w:rPr>
          <w:t>Rate of Progress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_Toc454788781 \h </w:instrText>
        </w:r>
        <w:r w:rsidR="006211D8" w:rsidRPr="003261FD">
          <w:rPr>
            <w:noProof/>
            <w:webHidden/>
          </w:rPr>
        </w:r>
        <w:r w:rsidR="006211D8" w:rsidRPr="003261FD">
          <w:rPr>
            <w:noProof/>
            <w:webHidden/>
          </w:rPr>
          <w:fldChar w:fldCharType="separate"/>
        </w:r>
        <w:r w:rsidR="00FD3CCE">
          <w:rPr>
            <w:noProof/>
            <w:webHidden/>
          </w:rPr>
          <w:t>187</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82" w:history="1">
        <w:r w:rsidR="006211D8" w:rsidRPr="003261FD">
          <w:rPr>
            <w:rStyle w:val="Hyperlink"/>
            <w:noProof/>
          </w:rPr>
          <w:t>8.7</w:t>
        </w:r>
        <w:r w:rsidR="006211D8" w:rsidRPr="003261FD">
          <w:rPr>
            <w:rFonts w:asciiTheme="minorHAnsi" w:eastAsiaTheme="minorEastAsia" w:hAnsiTheme="minorHAnsi" w:cstheme="minorBidi"/>
            <w:noProof/>
            <w:sz w:val="22"/>
            <w:szCs w:val="22"/>
          </w:rPr>
          <w:tab/>
        </w:r>
        <w:r w:rsidR="006211D8" w:rsidRPr="003261FD">
          <w:rPr>
            <w:rStyle w:val="Hyperlink"/>
            <w:noProof/>
          </w:rPr>
          <w:t>Delay Damages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_Toc454788782 \h </w:instrText>
        </w:r>
        <w:r w:rsidR="006211D8" w:rsidRPr="003261FD">
          <w:rPr>
            <w:noProof/>
            <w:webHidden/>
          </w:rPr>
        </w:r>
        <w:r w:rsidR="006211D8" w:rsidRPr="003261FD">
          <w:rPr>
            <w:noProof/>
            <w:webHidden/>
          </w:rPr>
          <w:fldChar w:fldCharType="separate"/>
        </w:r>
        <w:r w:rsidR="00FD3CCE">
          <w:rPr>
            <w:noProof/>
            <w:webHidden/>
          </w:rPr>
          <w:t>187</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83" w:history="1">
        <w:r w:rsidR="006211D8" w:rsidRPr="003261FD">
          <w:rPr>
            <w:rStyle w:val="Hyperlink"/>
            <w:noProof/>
          </w:rPr>
          <w:t>8.8</w:t>
        </w:r>
        <w:r w:rsidR="006211D8" w:rsidRPr="003261FD">
          <w:rPr>
            <w:rFonts w:asciiTheme="minorHAnsi" w:eastAsiaTheme="minorEastAsia" w:hAnsiTheme="minorHAnsi" w:cstheme="minorBidi"/>
            <w:noProof/>
            <w:sz w:val="22"/>
            <w:szCs w:val="22"/>
          </w:rPr>
          <w:tab/>
        </w:r>
        <w:r w:rsidR="006211D8" w:rsidRPr="003261FD">
          <w:rPr>
            <w:rStyle w:val="Hyperlink"/>
            <w:noProof/>
          </w:rPr>
          <w:t>Suspension of Work</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_Toc454788783 \h </w:instrText>
        </w:r>
        <w:r w:rsidR="006211D8" w:rsidRPr="003261FD">
          <w:rPr>
            <w:noProof/>
            <w:webHidden/>
          </w:rPr>
        </w:r>
        <w:r w:rsidR="006211D8" w:rsidRPr="003261FD">
          <w:rPr>
            <w:noProof/>
            <w:webHidden/>
          </w:rPr>
          <w:fldChar w:fldCharType="separate"/>
        </w:r>
        <w:r w:rsidR="00FD3CCE">
          <w:rPr>
            <w:noProof/>
            <w:webHidden/>
          </w:rPr>
          <w:t>188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84" w:history="1">
        <w:r w:rsidR="006211D8" w:rsidRPr="003261FD">
          <w:rPr>
            <w:rStyle w:val="Hyperlink"/>
            <w:noProof/>
          </w:rPr>
          <w:t>8.9</w:t>
        </w:r>
        <w:r w:rsidR="006211D8" w:rsidRPr="003261FD">
          <w:rPr>
            <w:rFonts w:asciiTheme="minorHAnsi" w:eastAsiaTheme="minorEastAsia" w:hAnsiTheme="minorHAnsi" w:cstheme="minorBidi"/>
            <w:noProof/>
            <w:sz w:val="22"/>
            <w:szCs w:val="22"/>
          </w:rPr>
          <w:tab/>
        </w:r>
        <w:r w:rsidR="006211D8" w:rsidRPr="003261FD">
          <w:rPr>
            <w:rStyle w:val="Hyperlink"/>
            <w:noProof/>
          </w:rPr>
          <w:t>Consequences of Suspension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_Toc454788784 \h </w:instrText>
        </w:r>
        <w:r w:rsidR="006211D8" w:rsidRPr="003261FD">
          <w:rPr>
            <w:noProof/>
            <w:webHidden/>
          </w:rPr>
        </w:r>
        <w:r w:rsidR="006211D8" w:rsidRPr="003261FD">
          <w:rPr>
            <w:noProof/>
            <w:webHidden/>
          </w:rPr>
          <w:fldChar w:fldCharType="separate"/>
        </w:r>
        <w:r w:rsidR="00FD3CCE">
          <w:rPr>
            <w:noProof/>
            <w:webHidden/>
          </w:rPr>
          <w:t>188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85" w:history="1">
        <w:r w:rsidR="006211D8" w:rsidRPr="003261FD">
          <w:rPr>
            <w:rStyle w:val="Hyperlink"/>
            <w:noProof/>
          </w:rPr>
          <w:t>8.10</w:t>
        </w:r>
        <w:r w:rsidR="006211D8" w:rsidRPr="003261FD">
          <w:rPr>
            <w:rFonts w:asciiTheme="minorHAnsi" w:eastAsiaTheme="minorEastAsia" w:hAnsiTheme="minorHAnsi" w:cstheme="minorBidi"/>
            <w:noProof/>
            <w:sz w:val="22"/>
            <w:szCs w:val="22"/>
          </w:rPr>
          <w:tab/>
        </w:r>
        <w:r w:rsidR="006211D8" w:rsidRPr="003261FD">
          <w:rPr>
            <w:rStyle w:val="Hyperlink"/>
            <w:noProof/>
          </w:rPr>
          <w:t>Payment for Plant and Materials in Event of Suspension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_Toc454788785 \h </w:instrText>
        </w:r>
        <w:r w:rsidR="006211D8" w:rsidRPr="003261FD">
          <w:rPr>
            <w:noProof/>
            <w:webHidden/>
          </w:rPr>
        </w:r>
        <w:r w:rsidR="006211D8" w:rsidRPr="003261FD">
          <w:rPr>
            <w:noProof/>
            <w:webHidden/>
          </w:rPr>
          <w:fldChar w:fldCharType="separate"/>
        </w:r>
        <w:r w:rsidR="00FD3CCE">
          <w:rPr>
            <w:noProof/>
            <w:webHidden/>
          </w:rPr>
          <w:t>188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86" w:history="1">
        <w:r w:rsidR="006211D8" w:rsidRPr="003261FD">
          <w:rPr>
            <w:rStyle w:val="Hyperlink"/>
            <w:noProof/>
          </w:rPr>
          <w:t>8.11</w:t>
        </w:r>
        <w:r w:rsidR="006211D8" w:rsidRPr="003261FD">
          <w:rPr>
            <w:rFonts w:asciiTheme="minorHAnsi" w:eastAsiaTheme="minorEastAsia" w:hAnsiTheme="minorHAnsi" w:cstheme="minorBidi"/>
            <w:noProof/>
            <w:sz w:val="22"/>
            <w:szCs w:val="22"/>
          </w:rPr>
          <w:tab/>
        </w:r>
        <w:r w:rsidR="006211D8" w:rsidRPr="003261FD">
          <w:rPr>
            <w:rStyle w:val="Hyperlink"/>
            <w:noProof/>
          </w:rPr>
          <w:t>Prolonged Suspension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_Toc454788786 \h </w:instrText>
        </w:r>
        <w:r w:rsidR="006211D8" w:rsidRPr="003261FD">
          <w:rPr>
            <w:noProof/>
            <w:webHidden/>
          </w:rPr>
        </w:r>
        <w:r w:rsidR="006211D8" w:rsidRPr="003261FD">
          <w:rPr>
            <w:noProof/>
            <w:webHidden/>
          </w:rPr>
          <w:fldChar w:fldCharType="separate"/>
        </w:r>
        <w:r w:rsidR="00FD3CCE">
          <w:rPr>
            <w:noProof/>
            <w:webHidden/>
          </w:rPr>
          <w:t>189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87" w:history="1">
        <w:r w:rsidR="006211D8" w:rsidRPr="003261FD">
          <w:rPr>
            <w:rStyle w:val="Hyperlink"/>
            <w:noProof/>
          </w:rPr>
          <w:t>8.12</w:t>
        </w:r>
        <w:r w:rsidR="006211D8" w:rsidRPr="003261FD">
          <w:rPr>
            <w:rFonts w:asciiTheme="minorHAnsi" w:eastAsiaTheme="minorEastAsia" w:hAnsiTheme="minorHAnsi" w:cstheme="minorBidi"/>
            <w:noProof/>
            <w:sz w:val="22"/>
            <w:szCs w:val="22"/>
          </w:rPr>
          <w:tab/>
        </w:r>
        <w:r w:rsidR="006211D8" w:rsidRPr="003261FD">
          <w:rPr>
            <w:rStyle w:val="Hyperlink"/>
            <w:noProof/>
          </w:rPr>
          <w:t>Resumption of Work</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_Toc454788787 \h </w:instrText>
        </w:r>
        <w:r w:rsidR="006211D8" w:rsidRPr="003261FD">
          <w:rPr>
            <w:noProof/>
            <w:webHidden/>
          </w:rPr>
        </w:r>
        <w:r w:rsidR="006211D8" w:rsidRPr="003261FD">
          <w:rPr>
            <w:noProof/>
            <w:webHidden/>
          </w:rPr>
          <w:fldChar w:fldCharType="separate"/>
        </w:r>
        <w:r w:rsidR="00FD3CCE">
          <w:rPr>
            <w:noProof/>
            <w:webHidden/>
          </w:rPr>
          <w:t>189</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788" w:history="1">
        <w:r w:rsidR="006211D8" w:rsidRPr="003261FD">
          <w:rPr>
            <w:rStyle w:val="Hyperlink"/>
            <w:rFonts w:ascii="Times New Roman" w:hAnsi="Times New Roman"/>
            <w:noProof/>
          </w:rPr>
          <w:t>9.</w:t>
        </w:r>
        <w:r w:rsidR="006211D8" w:rsidRPr="003261FD">
          <w:rPr>
            <w:rFonts w:asciiTheme="minorHAnsi" w:eastAsiaTheme="minorEastAsia" w:hAnsiTheme="minorHAnsi" w:cstheme="minorBidi"/>
            <w:b w:val="0"/>
            <w:noProof/>
            <w:sz w:val="22"/>
            <w:szCs w:val="22"/>
          </w:rPr>
          <w:tab/>
        </w:r>
        <w:r w:rsidR="006211D8" w:rsidRPr="003261FD">
          <w:rPr>
            <w:rStyle w:val="Hyperlink"/>
            <w:rFonts w:ascii="Times New Roman" w:hAnsi="Times New Roman"/>
            <w:noProof/>
          </w:rPr>
          <w:t>Tests on Completion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_Toc454788788 \h </w:instrText>
        </w:r>
        <w:r w:rsidR="006211D8" w:rsidRPr="003261FD">
          <w:rPr>
            <w:noProof/>
            <w:webHidden/>
          </w:rPr>
        </w:r>
        <w:r w:rsidR="006211D8" w:rsidRPr="003261FD">
          <w:rPr>
            <w:noProof/>
            <w:webHidden/>
          </w:rPr>
          <w:fldChar w:fldCharType="separate"/>
        </w:r>
        <w:r w:rsidR="00FD3CCE">
          <w:rPr>
            <w:noProof/>
            <w:webHidden/>
          </w:rPr>
          <w:t>189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89" w:history="1">
        <w:r w:rsidR="006211D8" w:rsidRPr="003261FD">
          <w:rPr>
            <w:rStyle w:val="Hyperlink"/>
            <w:noProof/>
          </w:rPr>
          <w:t>9.1</w:t>
        </w:r>
        <w:r w:rsidR="006211D8" w:rsidRPr="003261FD">
          <w:rPr>
            <w:rFonts w:asciiTheme="minorHAnsi" w:eastAsiaTheme="minorEastAsia" w:hAnsiTheme="minorHAnsi" w:cstheme="minorBidi"/>
            <w:noProof/>
            <w:sz w:val="22"/>
            <w:szCs w:val="22"/>
          </w:rPr>
          <w:tab/>
        </w:r>
        <w:r w:rsidR="006211D8" w:rsidRPr="003261FD">
          <w:rPr>
            <w:rStyle w:val="Hyperlink"/>
            <w:noProof/>
          </w:rPr>
          <w:t>Contractor’s Obligations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_Toc454788789 \h </w:instrText>
        </w:r>
        <w:r w:rsidR="006211D8" w:rsidRPr="003261FD">
          <w:rPr>
            <w:noProof/>
            <w:webHidden/>
          </w:rPr>
        </w:r>
        <w:r w:rsidR="006211D8" w:rsidRPr="003261FD">
          <w:rPr>
            <w:noProof/>
            <w:webHidden/>
          </w:rPr>
          <w:fldChar w:fldCharType="separate"/>
        </w:r>
        <w:r w:rsidR="00FD3CCE">
          <w:rPr>
            <w:noProof/>
            <w:webHidden/>
          </w:rPr>
          <w:t>189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90" w:history="1">
        <w:r w:rsidR="006211D8" w:rsidRPr="003261FD">
          <w:rPr>
            <w:rStyle w:val="Hyperlink"/>
            <w:noProof/>
          </w:rPr>
          <w:t>9.2</w:t>
        </w:r>
        <w:r w:rsidR="006211D8" w:rsidRPr="003261FD">
          <w:rPr>
            <w:rFonts w:asciiTheme="minorHAnsi" w:eastAsiaTheme="minorEastAsia" w:hAnsiTheme="minorHAnsi" w:cstheme="minorBidi"/>
            <w:noProof/>
            <w:sz w:val="22"/>
            <w:szCs w:val="22"/>
          </w:rPr>
          <w:tab/>
        </w:r>
        <w:r w:rsidR="006211D8" w:rsidRPr="003261FD">
          <w:rPr>
            <w:rStyle w:val="Hyperlink"/>
            <w:noProof/>
          </w:rPr>
          <w:t>Delayed Tests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_Toc454788790 \h </w:instrText>
        </w:r>
        <w:r w:rsidR="006211D8" w:rsidRPr="003261FD">
          <w:rPr>
            <w:noProof/>
            <w:webHidden/>
          </w:rPr>
        </w:r>
        <w:r w:rsidR="006211D8" w:rsidRPr="003261FD">
          <w:rPr>
            <w:noProof/>
            <w:webHidden/>
          </w:rPr>
          <w:fldChar w:fldCharType="separate"/>
        </w:r>
        <w:r w:rsidR="00FD3CCE">
          <w:rPr>
            <w:noProof/>
            <w:webHidden/>
          </w:rPr>
          <w:t>189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91" w:history="1">
        <w:r w:rsidR="006211D8" w:rsidRPr="003261FD">
          <w:rPr>
            <w:rStyle w:val="Hyperlink"/>
            <w:noProof/>
          </w:rPr>
          <w:t>9.3</w:t>
        </w:r>
        <w:r w:rsidR="006211D8" w:rsidRPr="003261FD">
          <w:rPr>
            <w:rFonts w:asciiTheme="minorHAnsi" w:eastAsiaTheme="minorEastAsia" w:hAnsiTheme="minorHAnsi" w:cstheme="minorBidi"/>
            <w:noProof/>
            <w:sz w:val="22"/>
            <w:szCs w:val="22"/>
          </w:rPr>
          <w:tab/>
        </w:r>
        <w:r w:rsidR="006211D8" w:rsidRPr="003261FD">
          <w:rPr>
            <w:rStyle w:val="Hyperlink"/>
            <w:noProof/>
          </w:rPr>
          <w:t>Retesting</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_Toc454788791 \h </w:instrText>
        </w:r>
        <w:r w:rsidR="006211D8" w:rsidRPr="003261FD">
          <w:rPr>
            <w:noProof/>
            <w:webHidden/>
          </w:rPr>
        </w:r>
        <w:r w:rsidR="006211D8" w:rsidRPr="003261FD">
          <w:rPr>
            <w:noProof/>
            <w:webHidden/>
          </w:rPr>
          <w:fldChar w:fldCharType="separate"/>
        </w:r>
        <w:r w:rsidR="00FD3CCE">
          <w:rPr>
            <w:noProof/>
            <w:webHidden/>
          </w:rPr>
          <w:t>190</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92" w:history="1">
        <w:r w:rsidR="006211D8" w:rsidRPr="003261FD">
          <w:rPr>
            <w:rStyle w:val="Hyperlink"/>
            <w:noProof/>
          </w:rPr>
          <w:t>9.4</w:t>
        </w:r>
        <w:r w:rsidR="006211D8" w:rsidRPr="003261FD">
          <w:rPr>
            <w:rFonts w:asciiTheme="minorHAnsi" w:eastAsiaTheme="minorEastAsia" w:hAnsiTheme="minorHAnsi" w:cstheme="minorBidi"/>
            <w:noProof/>
            <w:sz w:val="22"/>
            <w:szCs w:val="22"/>
          </w:rPr>
          <w:tab/>
        </w:r>
        <w:r w:rsidR="006211D8" w:rsidRPr="003261FD">
          <w:rPr>
            <w:rStyle w:val="Hyperlink"/>
            <w:noProof/>
          </w:rPr>
          <w:t>Failure to Pass Tests on Completion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_Toc454788792 \h </w:instrText>
        </w:r>
        <w:r w:rsidR="006211D8" w:rsidRPr="003261FD">
          <w:rPr>
            <w:noProof/>
            <w:webHidden/>
          </w:rPr>
        </w:r>
        <w:r w:rsidR="006211D8" w:rsidRPr="003261FD">
          <w:rPr>
            <w:noProof/>
            <w:webHidden/>
          </w:rPr>
          <w:fldChar w:fldCharType="separate"/>
        </w:r>
        <w:r w:rsidR="00FD3CCE">
          <w:rPr>
            <w:noProof/>
            <w:webHidden/>
          </w:rPr>
          <w:t>190</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793" w:history="1">
        <w:r w:rsidR="006211D8" w:rsidRPr="003261FD">
          <w:rPr>
            <w:rStyle w:val="Hyperlink"/>
            <w:rFonts w:ascii="Times New Roman" w:hAnsi="Times New Roman"/>
            <w:noProof/>
          </w:rPr>
          <w:t>10.</w:t>
        </w:r>
        <w:r w:rsidR="006211D8" w:rsidRPr="003261FD">
          <w:rPr>
            <w:rFonts w:asciiTheme="minorHAnsi" w:eastAsiaTheme="minorEastAsia" w:hAnsiTheme="minorHAnsi" w:cstheme="minorBidi"/>
            <w:b w:val="0"/>
            <w:noProof/>
            <w:sz w:val="22"/>
            <w:szCs w:val="22"/>
          </w:rPr>
          <w:tab/>
        </w:r>
        <w:r w:rsidR="006211D8" w:rsidRPr="003261FD">
          <w:rPr>
            <w:rStyle w:val="Hyperlink"/>
            <w:rFonts w:ascii="Times New Roman" w:hAnsi="Times New Roman"/>
            <w:noProof/>
          </w:rPr>
          <w:t>Employer’s Taking Over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_Toc454788793 \h </w:instrText>
        </w:r>
        <w:r w:rsidR="006211D8" w:rsidRPr="003261FD">
          <w:rPr>
            <w:noProof/>
            <w:webHidden/>
          </w:rPr>
        </w:r>
        <w:r w:rsidR="006211D8" w:rsidRPr="003261FD">
          <w:rPr>
            <w:noProof/>
            <w:webHidden/>
          </w:rPr>
          <w:fldChar w:fldCharType="separate"/>
        </w:r>
        <w:r w:rsidR="00FD3CCE">
          <w:rPr>
            <w:noProof/>
            <w:webHidden/>
          </w:rPr>
          <w:t>190</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94" w:history="1">
        <w:r w:rsidR="006211D8" w:rsidRPr="003261FD">
          <w:rPr>
            <w:rStyle w:val="Hyperlink"/>
            <w:noProof/>
          </w:rPr>
          <w:t>10.1</w:t>
        </w:r>
        <w:r w:rsidR="006211D8" w:rsidRPr="003261FD">
          <w:rPr>
            <w:rFonts w:asciiTheme="minorHAnsi" w:eastAsiaTheme="minorEastAsia" w:hAnsiTheme="minorHAnsi" w:cstheme="minorBidi"/>
            <w:noProof/>
            <w:sz w:val="22"/>
            <w:szCs w:val="22"/>
          </w:rPr>
          <w:tab/>
        </w:r>
        <w:r w:rsidR="006211D8" w:rsidRPr="003261FD">
          <w:rPr>
            <w:rStyle w:val="Hyperlink"/>
            <w:noProof/>
          </w:rPr>
          <w:t>Taking Over of the Works and Sections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_Toc454788794 \h </w:instrText>
        </w:r>
        <w:r w:rsidR="006211D8" w:rsidRPr="003261FD">
          <w:rPr>
            <w:noProof/>
            <w:webHidden/>
          </w:rPr>
        </w:r>
        <w:r w:rsidR="006211D8" w:rsidRPr="003261FD">
          <w:rPr>
            <w:noProof/>
            <w:webHidden/>
          </w:rPr>
          <w:fldChar w:fldCharType="separate"/>
        </w:r>
        <w:r w:rsidR="00FD3CCE">
          <w:rPr>
            <w:noProof/>
            <w:webHidden/>
          </w:rPr>
          <w:t>191</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95" w:history="1">
        <w:r w:rsidR="006211D8" w:rsidRPr="003261FD">
          <w:rPr>
            <w:rStyle w:val="Hyperlink"/>
            <w:noProof/>
          </w:rPr>
          <w:t>10.2</w:t>
        </w:r>
        <w:r w:rsidR="006211D8" w:rsidRPr="003261FD">
          <w:rPr>
            <w:rFonts w:asciiTheme="minorHAnsi" w:eastAsiaTheme="minorEastAsia" w:hAnsiTheme="minorHAnsi" w:cstheme="minorBidi"/>
            <w:noProof/>
            <w:sz w:val="22"/>
            <w:szCs w:val="22"/>
          </w:rPr>
          <w:tab/>
        </w:r>
        <w:r w:rsidR="006211D8" w:rsidRPr="003261FD">
          <w:rPr>
            <w:rStyle w:val="Hyperlink"/>
            <w:noProof/>
          </w:rPr>
          <w:t>Taking Over of Parts of the Works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_Toc454788795 \h </w:instrText>
        </w:r>
        <w:r w:rsidR="006211D8" w:rsidRPr="003261FD">
          <w:rPr>
            <w:noProof/>
            <w:webHidden/>
          </w:rPr>
        </w:r>
        <w:r w:rsidR="006211D8" w:rsidRPr="003261FD">
          <w:rPr>
            <w:noProof/>
            <w:webHidden/>
          </w:rPr>
          <w:fldChar w:fldCharType="separate"/>
        </w:r>
        <w:r w:rsidR="00FD3CCE">
          <w:rPr>
            <w:noProof/>
            <w:webHidden/>
          </w:rPr>
          <w:t>191</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96" w:history="1">
        <w:r w:rsidR="006211D8" w:rsidRPr="003261FD">
          <w:rPr>
            <w:rStyle w:val="Hyperlink"/>
            <w:noProof/>
          </w:rPr>
          <w:t>10.3</w:t>
        </w:r>
        <w:r w:rsidR="006211D8" w:rsidRPr="003261FD">
          <w:rPr>
            <w:rFonts w:asciiTheme="minorHAnsi" w:eastAsiaTheme="minorEastAsia" w:hAnsiTheme="minorHAnsi" w:cstheme="minorBidi"/>
            <w:noProof/>
            <w:sz w:val="22"/>
            <w:szCs w:val="22"/>
          </w:rPr>
          <w:tab/>
        </w:r>
        <w:r w:rsidR="006211D8" w:rsidRPr="003261FD">
          <w:rPr>
            <w:rStyle w:val="Hyperlink"/>
            <w:noProof/>
          </w:rPr>
          <w:t>Interference with Tests on Completion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_Toc454788796 \h </w:instrText>
        </w:r>
        <w:r w:rsidR="006211D8" w:rsidRPr="003261FD">
          <w:rPr>
            <w:noProof/>
            <w:webHidden/>
          </w:rPr>
        </w:r>
        <w:r w:rsidR="006211D8" w:rsidRPr="003261FD">
          <w:rPr>
            <w:noProof/>
            <w:webHidden/>
          </w:rPr>
          <w:fldChar w:fldCharType="separate"/>
        </w:r>
        <w:r w:rsidR="00FD3CCE">
          <w:rPr>
            <w:noProof/>
            <w:webHidden/>
          </w:rPr>
          <w:t>192</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797" w:history="1">
        <w:r w:rsidR="006211D8" w:rsidRPr="003261FD">
          <w:rPr>
            <w:rStyle w:val="Hyperlink"/>
            <w:rFonts w:ascii="Times New Roman" w:hAnsi="Times New Roman"/>
            <w:noProof/>
          </w:rPr>
          <w:t>11.</w:t>
        </w:r>
        <w:r w:rsidR="006211D8" w:rsidRPr="003261FD">
          <w:rPr>
            <w:rFonts w:asciiTheme="minorHAnsi" w:eastAsiaTheme="minorEastAsia" w:hAnsiTheme="minorHAnsi" w:cstheme="minorBidi"/>
            <w:b w:val="0"/>
            <w:noProof/>
            <w:sz w:val="22"/>
            <w:szCs w:val="22"/>
          </w:rPr>
          <w:tab/>
        </w:r>
        <w:r w:rsidR="006211D8" w:rsidRPr="003261FD">
          <w:rPr>
            <w:rStyle w:val="Hyperlink"/>
            <w:rFonts w:ascii="Times New Roman" w:hAnsi="Times New Roman"/>
            <w:noProof/>
          </w:rPr>
          <w:t>Defects Liability</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_Toc454788797 \h </w:instrText>
        </w:r>
        <w:r w:rsidR="006211D8" w:rsidRPr="003261FD">
          <w:rPr>
            <w:noProof/>
            <w:webHidden/>
          </w:rPr>
        </w:r>
        <w:r w:rsidR="006211D8" w:rsidRPr="003261FD">
          <w:rPr>
            <w:noProof/>
            <w:webHidden/>
          </w:rPr>
          <w:fldChar w:fldCharType="separate"/>
        </w:r>
        <w:r w:rsidR="00FD3CCE">
          <w:rPr>
            <w:noProof/>
            <w:webHidden/>
          </w:rPr>
          <w:t>193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98" w:history="1">
        <w:r w:rsidR="006211D8" w:rsidRPr="003261FD">
          <w:rPr>
            <w:rStyle w:val="Hyperlink"/>
            <w:noProof/>
          </w:rPr>
          <w:t>11.1</w:t>
        </w:r>
        <w:r w:rsidR="006211D8" w:rsidRPr="003261FD">
          <w:rPr>
            <w:rFonts w:asciiTheme="minorHAnsi" w:eastAsiaTheme="minorEastAsia" w:hAnsiTheme="minorHAnsi" w:cstheme="minorBidi"/>
            <w:noProof/>
            <w:sz w:val="22"/>
            <w:szCs w:val="22"/>
          </w:rPr>
          <w:tab/>
        </w:r>
        <w:r w:rsidR="006211D8" w:rsidRPr="003261FD">
          <w:rPr>
            <w:rStyle w:val="Hyperlink"/>
            <w:noProof/>
          </w:rPr>
          <w:t>Completion of Outstanding Work and Remedying Defects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_Toc454788798 \h </w:instrText>
        </w:r>
        <w:r w:rsidR="006211D8" w:rsidRPr="003261FD">
          <w:rPr>
            <w:noProof/>
            <w:webHidden/>
          </w:rPr>
        </w:r>
        <w:r w:rsidR="006211D8" w:rsidRPr="003261FD">
          <w:rPr>
            <w:noProof/>
            <w:webHidden/>
          </w:rPr>
          <w:fldChar w:fldCharType="separate"/>
        </w:r>
        <w:r w:rsidR="00FD3CCE">
          <w:rPr>
            <w:noProof/>
            <w:webHidden/>
          </w:rPr>
          <w:t>193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799" w:history="1">
        <w:r w:rsidR="006211D8" w:rsidRPr="003261FD">
          <w:rPr>
            <w:rStyle w:val="Hyperlink"/>
            <w:noProof/>
          </w:rPr>
          <w:t>11.2</w:t>
        </w:r>
        <w:r w:rsidR="006211D8" w:rsidRPr="003261FD">
          <w:rPr>
            <w:rFonts w:asciiTheme="minorHAnsi" w:eastAsiaTheme="minorEastAsia" w:hAnsiTheme="minorHAnsi" w:cstheme="minorBidi"/>
            <w:noProof/>
            <w:sz w:val="22"/>
            <w:szCs w:val="22"/>
          </w:rPr>
          <w:tab/>
        </w:r>
        <w:r w:rsidR="006211D8" w:rsidRPr="003261FD">
          <w:rPr>
            <w:rStyle w:val="Hyperlink"/>
            <w:noProof/>
          </w:rPr>
          <w:t>Cost of Remedying Defects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_Toc454788799 \h </w:instrText>
        </w:r>
        <w:r w:rsidR="006211D8" w:rsidRPr="003261FD">
          <w:rPr>
            <w:noProof/>
            <w:webHidden/>
          </w:rPr>
        </w:r>
        <w:r w:rsidR="006211D8" w:rsidRPr="003261FD">
          <w:rPr>
            <w:noProof/>
            <w:webHidden/>
          </w:rPr>
          <w:fldChar w:fldCharType="separate"/>
        </w:r>
        <w:r w:rsidR="00FD3CCE">
          <w:rPr>
            <w:noProof/>
            <w:webHidden/>
          </w:rPr>
          <w:t>194</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00" w:history="1">
        <w:r w:rsidR="006211D8" w:rsidRPr="003261FD">
          <w:rPr>
            <w:rStyle w:val="Hyperlink"/>
            <w:noProof/>
          </w:rPr>
          <w:t>11.3</w:t>
        </w:r>
        <w:r w:rsidR="006211D8" w:rsidRPr="003261FD">
          <w:rPr>
            <w:rFonts w:asciiTheme="minorHAnsi" w:eastAsiaTheme="minorEastAsia" w:hAnsiTheme="minorHAnsi" w:cstheme="minorBidi"/>
            <w:noProof/>
            <w:sz w:val="22"/>
            <w:szCs w:val="22"/>
          </w:rPr>
          <w:tab/>
        </w:r>
        <w:r w:rsidR="006211D8" w:rsidRPr="003261FD">
          <w:rPr>
            <w:rStyle w:val="Hyperlink"/>
            <w:noProof/>
          </w:rPr>
          <w:t>Extension of Defects Notification Period</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_Toc454788800 \h </w:instrText>
        </w:r>
        <w:r w:rsidR="006211D8" w:rsidRPr="003261FD">
          <w:rPr>
            <w:noProof/>
            <w:webHidden/>
          </w:rPr>
        </w:r>
        <w:r w:rsidR="006211D8" w:rsidRPr="003261FD">
          <w:rPr>
            <w:noProof/>
            <w:webHidden/>
          </w:rPr>
          <w:fldChar w:fldCharType="separate"/>
        </w:r>
        <w:r w:rsidR="00FD3CCE">
          <w:rPr>
            <w:noProof/>
            <w:webHidden/>
          </w:rPr>
          <w:t>194</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01" w:history="1">
        <w:r w:rsidR="006211D8" w:rsidRPr="003261FD">
          <w:rPr>
            <w:rStyle w:val="Hyperlink"/>
            <w:noProof/>
          </w:rPr>
          <w:t>11.4</w:t>
        </w:r>
        <w:r w:rsidR="006211D8" w:rsidRPr="003261FD">
          <w:rPr>
            <w:rFonts w:asciiTheme="minorHAnsi" w:eastAsiaTheme="minorEastAsia" w:hAnsiTheme="minorHAnsi" w:cstheme="minorBidi"/>
            <w:noProof/>
            <w:sz w:val="22"/>
            <w:szCs w:val="22"/>
          </w:rPr>
          <w:tab/>
        </w:r>
        <w:r w:rsidR="006211D8" w:rsidRPr="003261FD">
          <w:rPr>
            <w:rStyle w:val="Hyperlink"/>
            <w:noProof/>
          </w:rPr>
          <w:t>Failure to Remedy Defects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_Toc454788801 \h </w:instrText>
        </w:r>
        <w:r w:rsidR="006211D8" w:rsidRPr="003261FD">
          <w:rPr>
            <w:noProof/>
            <w:webHidden/>
          </w:rPr>
        </w:r>
        <w:r w:rsidR="006211D8" w:rsidRPr="003261FD">
          <w:rPr>
            <w:noProof/>
            <w:webHidden/>
          </w:rPr>
          <w:fldChar w:fldCharType="separate"/>
        </w:r>
        <w:r w:rsidR="00FD3CCE">
          <w:rPr>
            <w:noProof/>
            <w:webHidden/>
          </w:rPr>
          <w:t>194</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02" w:history="1">
        <w:r w:rsidR="006211D8" w:rsidRPr="003261FD">
          <w:rPr>
            <w:rStyle w:val="Hyperlink"/>
            <w:noProof/>
          </w:rPr>
          <w:t>11.5</w:t>
        </w:r>
        <w:r w:rsidR="006211D8" w:rsidRPr="003261FD">
          <w:rPr>
            <w:rFonts w:asciiTheme="minorHAnsi" w:eastAsiaTheme="minorEastAsia" w:hAnsiTheme="minorHAnsi" w:cstheme="minorBidi"/>
            <w:noProof/>
            <w:sz w:val="22"/>
            <w:szCs w:val="22"/>
          </w:rPr>
          <w:tab/>
        </w:r>
        <w:r w:rsidR="006211D8" w:rsidRPr="003261FD">
          <w:rPr>
            <w:rStyle w:val="Hyperlink"/>
            <w:noProof/>
          </w:rPr>
          <w:t>Removal of Defective Work</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_Toc454788802 \h </w:instrText>
        </w:r>
        <w:r w:rsidR="006211D8" w:rsidRPr="003261FD">
          <w:rPr>
            <w:noProof/>
            <w:webHidden/>
          </w:rPr>
        </w:r>
        <w:r w:rsidR="006211D8" w:rsidRPr="003261FD">
          <w:rPr>
            <w:noProof/>
            <w:webHidden/>
          </w:rPr>
          <w:fldChar w:fldCharType="separate"/>
        </w:r>
        <w:r w:rsidR="00FD3CCE">
          <w:rPr>
            <w:noProof/>
            <w:webHidden/>
          </w:rPr>
          <w:t>195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03" w:history="1">
        <w:r w:rsidR="006211D8" w:rsidRPr="003261FD">
          <w:rPr>
            <w:rStyle w:val="Hyperlink"/>
            <w:noProof/>
          </w:rPr>
          <w:t>11.6</w:t>
        </w:r>
        <w:r w:rsidR="006211D8" w:rsidRPr="003261FD">
          <w:rPr>
            <w:rFonts w:asciiTheme="minorHAnsi" w:eastAsiaTheme="minorEastAsia" w:hAnsiTheme="minorHAnsi" w:cstheme="minorBidi"/>
            <w:noProof/>
            <w:sz w:val="22"/>
            <w:szCs w:val="22"/>
          </w:rPr>
          <w:tab/>
        </w:r>
        <w:r w:rsidR="006211D8" w:rsidRPr="003261FD">
          <w:rPr>
            <w:rStyle w:val="Hyperlink"/>
            <w:noProof/>
          </w:rPr>
          <w:t>Further Tests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_Toc454788803 \h </w:instrText>
        </w:r>
        <w:r w:rsidR="006211D8" w:rsidRPr="003261FD">
          <w:rPr>
            <w:noProof/>
            <w:webHidden/>
          </w:rPr>
        </w:r>
        <w:r w:rsidR="006211D8" w:rsidRPr="003261FD">
          <w:rPr>
            <w:noProof/>
            <w:webHidden/>
          </w:rPr>
          <w:fldChar w:fldCharType="separate"/>
        </w:r>
        <w:r w:rsidR="00FD3CCE">
          <w:rPr>
            <w:noProof/>
            <w:webHidden/>
          </w:rPr>
          <w:t>195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04" w:history="1">
        <w:r w:rsidR="006211D8" w:rsidRPr="003261FD">
          <w:rPr>
            <w:rStyle w:val="Hyperlink"/>
            <w:noProof/>
          </w:rPr>
          <w:t>11.7</w:t>
        </w:r>
        <w:r w:rsidR="006211D8" w:rsidRPr="003261FD">
          <w:rPr>
            <w:rFonts w:asciiTheme="minorHAnsi" w:eastAsiaTheme="minorEastAsia" w:hAnsiTheme="minorHAnsi" w:cstheme="minorBidi"/>
            <w:noProof/>
            <w:sz w:val="22"/>
            <w:szCs w:val="22"/>
          </w:rPr>
          <w:tab/>
        </w:r>
        <w:r w:rsidR="006211D8" w:rsidRPr="003261FD">
          <w:rPr>
            <w:rStyle w:val="Hyperlink"/>
            <w:noProof/>
          </w:rPr>
          <w:t>Right of Access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_Toc454788804 \h </w:instrText>
        </w:r>
        <w:r w:rsidR="006211D8" w:rsidRPr="003261FD">
          <w:rPr>
            <w:noProof/>
            <w:webHidden/>
          </w:rPr>
        </w:r>
        <w:r w:rsidR="006211D8" w:rsidRPr="003261FD">
          <w:rPr>
            <w:noProof/>
            <w:webHidden/>
          </w:rPr>
          <w:fldChar w:fldCharType="separate"/>
        </w:r>
        <w:r w:rsidR="00FD3CCE">
          <w:rPr>
            <w:noProof/>
            <w:webHidden/>
          </w:rPr>
          <w:t>195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05" w:history="1">
        <w:r w:rsidR="006211D8" w:rsidRPr="003261FD">
          <w:rPr>
            <w:rStyle w:val="Hyperlink"/>
            <w:noProof/>
          </w:rPr>
          <w:t>11.8</w:t>
        </w:r>
        <w:r w:rsidR="006211D8" w:rsidRPr="003261FD">
          <w:rPr>
            <w:rFonts w:asciiTheme="minorHAnsi" w:eastAsiaTheme="minorEastAsia" w:hAnsiTheme="minorHAnsi" w:cstheme="minorBidi"/>
            <w:noProof/>
            <w:sz w:val="22"/>
            <w:szCs w:val="22"/>
          </w:rPr>
          <w:tab/>
        </w:r>
        <w:r w:rsidR="006211D8" w:rsidRPr="003261FD">
          <w:rPr>
            <w:rStyle w:val="Hyperlink"/>
            <w:noProof/>
          </w:rPr>
          <w:t>Contractor to Search</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_Toc454788805 \h </w:instrText>
        </w:r>
        <w:r w:rsidR="006211D8" w:rsidRPr="003261FD">
          <w:rPr>
            <w:noProof/>
            <w:webHidden/>
          </w:rPr>
        </w:r>
        <w:r w:rsidR="006211D8" w:rsidRPr="003261FD">
          <w:rPr>
            <w:noProof/>
            <w:webHidden/>
          </w:rPr>
          <w:fldChar w:fldCharType="separate"/>
        </w:r>
        <w:r w:rsidR="00FD3CCE">
          <w:rPr>
            <w:noProof/>
            <w:webHidden/>
          </w:rPr>
          <w:t>195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06" w:history="1">
        <w:r w:rsidR="006211D8" w:rsidRPr="003261FD">
          <w:rPr>
            <w:rStyle w:val="Hyperlink"/>
            <w:noProof/>
          </w:rPr>
          <w:t>11.9</w:t>
        </w:r>
        <w:r w:rsidR="006211D8" w:rsidRPr="003261FD">
          <w:rPr>
            <w:rFonts w:asciiTheme="minorHAnsi" w:eastAsiaTheme="minorEastAsia" w:hAnsiTheme="minorHAnsi" w:cstheme="minorBidi"/>
            <w:noProof/>
            <w:sz w:val="22"/>
            <w:szCs w:val="22"/>
          </w:rPr>
          <w:tab/>
        </w:r>
        <w:r w:rsidR="006211D8" w:rsidRPr="003261FD">
          <w:rPr>
            <w:rStyle w:val="Hyperlink"/>
            <w:noProof/>
          </w:rPr>
          <w:t>Performance Certificate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_Toc454788806 \h </w:instrText>
        </w:r>
        <w:r w:rsidR="006211D8" w:rsidRPr="003261FD">
          <w:rPr>
            <w:noProof/>
            <w:webHidden/>
          </w:rPr>
        </w:r>
        <w:r w:rsidR="006211D8" w:rsidRPr="003261FD">
          <w:rPr>
            <w:noProof/>
            <w:webHidden/>
          </w:rPr>
          <w:fldChar w:fldCharType="separate"/>
        </w:r>
        <w:r w:rsidR="00FD3CCE">
          <w:rPr>
            <w:noProof/>
            <w:webHidden/>
          </w:rPr>
          <w:t>196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07" w:history="1">
        <w:r w:rsidR="006211D8" w:rsidRPr="003261FD">
          <w:rPr>
            <w:rStyle w:val="Hyperlink"/>
            <w:noProof/>
          </w:rPr>
          <w:t>11.10</w:t>
        </w:r>
        <w:r w:rsidR="006211D8" w:rsidRPr="003261FD">
          <w:rPr>
            <w:rFonts w:asciiTheme="minorHAnsi" w:eastAsiaTheme="minorEastAsia" w:hAnsiTheme="minorHAnsi" w:cstheme="minorBidi"/>
            <w:noProof/>
            <w:sz w:val="22"/>
            <w:szCs w:val="22"/>
          </w:rPr>
          <w:tab/>
        </w:r>
        <w:r w:rsidR="006211D8" w:rsidRPr="003261FD">
          <w:rPr>
            <w:rStyle w:val="Hyperlink"/>
            <w:noProof/>
          </w:rPr>
          <w:t>Unfulfilled Obligations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_Toc454788807 \h </w:instrText>
        </w:r>
        <w:r w:rsidR="006211D8" w:rsidRPr="003261FD">
          <w:rPr>
            <w:noProof/>
            <w:webHidden/>
          </w:rPr>
        </w:r>
        <w:r w:rsidR="006211D8" w:rsidRPr="003261FD">
          <w:rPr>
            <w:noProof/>
            <w:webHidden/>
          </w:rPr>
          <w:fldChar w:fldCharType="separate"/>
        </w:r>
        <w:r w:rsidR="00FD3CCE">
          <w:rPr>
            <w:noProof/>
            <w:webHidden/>
          </w:rPr>
          <w:t>196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08" w:history="1">
        <w:r w:rsidR="006211D8" w:rsidRPr="003261FD">
          <w:rPr>
            <w:rStyle w:val="Hyperlink"/>
            <w:noProof/>
          </w:rPr>
          <w:t>11.11</w:t>
        </w:r>
        <w:r w:rsidR="006211D8" w:rsidRPr="003261FD">
          <w:rPr>
            <w:rFonts w:asciiTheme="minorHAnsi" w:eastAsiaTheme="minorEastAsia" w:hAnsiTheme="minorHAnsi" w:cstheme="minorBidi"/>
            <w:noProof/>
            <w:sz w:val="22"/>
            <w:szCs w:val="22"/>
          </w:rPr>
          <w:tab/>
        </w:r>
        <w:r w:rsidR="006211D8" w:rsidRPr="003261FD">
          <w:rPr>
            <w:rStyle w:val="Hyperlink"/>
            <w:noProof/>
          </w:rPr>
          <w:t>Clearance of Site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_Toc454788808 \h </w:instrText>
        </w:r>
        <w:r w:rsidR="006211D8" w:rsidRPr="003261FD">
          <w:rPr>
            <w:noProof/>
            <w:webHidden/>
          </w:rPr>
        </w:r>
        <w:r w:rsidR="006211D8" w:rsidRPr="003261FD">
          <w:rPr>
            <w:noProof/>
            <w:webHidden/>
          </w:rPr>
          <w:fldChar w:fldCharType="separate"/>
        </w:r>
        <w:r w:rsidR="00FD3CCE">
          <w:rPr>
            <w:noProof/>
            <w:webHidden/>
          </w:rPr>
          <w:t>196</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809" w:history="1">
        <w:r w:rsidR="006211D8" w:rsidRPr="003261FD">
          <w:rPr>
            <w:rStyle w:val="Hyperlink"/>
            <w:rFonts w:ascii="Times New Roman" w:hAnsi="Times New Roman"/>
            <w:noProof/>
          </w:rPr>
          <w:t>12.</w:t>
        </w:r>
        <w:r w:rsidR="006211D8" w:rsidRPr="003261FD">
          <w:rPr>
            <w:rFonts w:asciiTheme="minorHAnsi" w:eastAsiaTheme="minorEastAsia" w:hAnsiTheme="minorHAnsi" w:cstheme="minorBidi"/>
            <w:b w:val="0"/>
            <w:noProof/>
            <w:sz w:val="22"/>
            <w:szCs w:val="22"/>
          </w:rPr>
          <w:tab/>
        </w:r>
        <w:r w:rsidR="006211D8" w:rsidRPr="003261FD">
          <w:rPr>
            <w:rStyle w:val="Hyperlink"/>
            <w:rFonts w:ascii="Times New Roman" w:hAnsi="Times New Roman"/>
            <w:noProof/>
          </w:rPr>
          <w:t>Measurement and Evaluation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_Toc454788809 \h </w:instrText>
        </w:r>
        <w:r w:rsidR="006211D8" w:rsidRPr="003261FD">
          <w:rPr>
            <w:noProof/>
            <w:webHidden/>
          </w:rPr>
        </w:r>
        <w:r w:rsidR="006211D8" w:rsidRPr="003261FD">
          <w:rPr>
            <w:noProof/>
            <w:webHidden/>
          </w:rPr>
          <w:fldChar w:fldCharType="separate"/>
        </w:r>
        <w:r w:rsidR="00FD3CCE">
          <w:rPr>
            <w:noProof/>
            <w:webHidden/>
          </w:rPr>
          <w:t>196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10" w:history="1">
        <w:r w:rsidR="006211D8" w:rsidRPr="003261FD">
          <w:rPr>
            <w:rStyle w:val="Hyperlink"/>
            <w:noProof/>
          </w:rPr>
          <w:t>12.1</w:t>
        </w:r>
        <w:r w:rsidR="006211D8" w:rsidRPr="003261FD">
          <w:rPr>
            <w:rFonts w:asciiTheme="minorHAnsi" w:eastAsiaTheme="minorEastAsia" w:hAnsiTheme="minorHAnsi" w:cstheme="minorBidi"/>
            <w:noProof/>
            <w:sz w:val="22"/>
            <w:szCs w:val="22"/>
          </w:rPr>
          <w:tab/>
        </w:r>
        <w:r w:rsidR="006211D8" w:rsidRPr="003261FD">
          <w:rPr>
            <w:rStyle w:val="Hyperlink"/>
            <w:noProof/>
          </w:rPr>
          <w:t>Works to be Measured</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_Toc454788810 \h </w:instrText>
        </w:r>
        <w:r w:rsidR="006211D8" w:rsidRPr="003261FD">
          <w:rPr>
            <w:noProof/>
            <w:webHidden/>
          </w:rPr>
        </w:r>
        <w:r w:rsidR="006211D8" w:rsidRPr="003261FD">
          <w:rPr>
            <w:noProof/>
            <w:webHidden/>
          </w:rPr>
          <w:fldChar w:fldCharType="separate"/>
        </w:r>
        <w:r w:rsidR="00FD3CCE">
          <w:rPr>
            <w:noProof/>
            <w:webHidden/>
          </w:rPr>
          <w:t>196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11" w:history="1">
        <w:r w:rsidR="006211D8" w:rsidRPr="003261FD">
          <w:rPr>
            <w:rStyle w:val="Hyperlink"/>
            <w:noProof/>
          </w:rPr>
          <w:t>12.2</w:t>
        </w:r>
        <w:r w:rsidR="006211D8" w:rsidRPr="003261FD">
          <w:rPr>
            <w:rFonts w:asciiTheme="minorHAnsi" w:eastAsiaTheme="minorEastAsia" w:hAnsiTheme="minorHAnsi" w:cstheme="minorBidi"/>
            <w:noProof/>
            <w:sz w:val="22"/>
            <w:szCs w:val="22"/>
          </w:rPr>
          <w:tab/>
        </w:r>
        <w:r w:rsidR="006211D8" w:rsidRPr="003261FD">
          <w:rPr>
            <w:rStyle w:val="Hyperlink"/>
            <w:noProof/>
          </w:rPr>
          <w:t>Method of Measurement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_Toc454788811 \h </w:instrText>
        </w:r>
        <w:r w:rsidR="006211D8" w:rsidRPr="003261FD">
          <w:rPr>
            <w:noProof/>
            <w:webHidden/>
          </w:rPr>
        </w:r>
        <w:r w:rsidR="006211D8" w:rsidRPr="003261FD">
          <w:rPr>
            <w:noProof/>
            <w:webHidden/>
          </w:rPr>
          <w:fldChar w:fldCharType="separate"/>
        </w:r>
        <w:r w:rsidR="00FD3CCE">
          <w:rPr>
            <w:noProof/>
            <w:webHidden/>
          </w:rPr>
          <w:t>197</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12" w:history="1">
        <w:r w:rsidR="006211D8" w:rsidRPr="003261FD">
          <w:rPr>
            <w:rStyle w:val="Hyperlink"/>
            <w:noProof/>
          </w:rPr>
          <w:t>12.3</w:t>
        </w:r>
        <w:r w:rsidR="006211D8" w:rsidRPr="003261FD">
          <w:rPr>
            <w:rFonts w:asciiTheme="minorHAnsi" w:eastAsiaTheme="minorEastAsia" w:hAnsiTheme="minorHAnsi" w:cstheme="minorBidi"/>
            <w:noProof/>
            <w:sz w:val="22"/>
            <w:szCs w:val="22"/>
          </w:rPr>
          <w:tab/>
        </w:r>
        <w:r w:rsidR="006211D8" w:rsidRPr="003261FD">
          <w:rPr>
            <w:rStyle w:val="Hyperlink"/>
            <w:noProof/>
          </w:rPr>
          <w:t>Evaluation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_Toc454788812 \h </w:instrText>
        </w:r>
        <w:r w:rsidR="006211D8" w:rsidRPr="003261FD">
          <w:rPr>
            <w:noProof/>
            <w:webHidden/>
          </w:rPr>
        </w:r>
        <w:r w:rsidR="006211D8" w:rsidRPr="003261FD">
          <w:rPr>
            <w:noProof/>
            <w:webHidden/>
          </w:rPr>
          <w:fldChar w:fldCharType="separate"/>
        </w:r>
        <w:r w:rsidR="00FD3CCE">
          <w:rPr>
            <w:noProof/>
            <w:webHidden/>
          </w:rPr>
          <w:t>197</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13" w:history="1">
        <w:r w:rsidR="006211D8" w:rsidRPr="003261FD">
          <w:rPr>
            <w:rStyle w:val="Hyperlink"/>
            <w:noProof/>
          </w:rPr>
          <w:t>12.4</w:t>
        </w:r>
        <w:r w:rsidR="006211D8" w:rsidRPr="003261FD">
          <w:rPr>
            <w:rFonts w:asciiTheme="minorHAnsi" w:eastAsiaTheme="minorEastAsia" w:hAnsiTheme="minorHAnsi" w:cstheme="minorBidi"/>
            <w:noProof/>
            <w:sz w:val="22"/>
            <w:szCs w:val="22"/>
          </w:rPr>
          <w:tab/>
        </w:r>
        <w:r w:rsidR="006211D8" w:rsidRPr="003261FD">
          <w:rPr>
            <w:rStyle w:val="Hyperlink"/>
            <w:noProof/>
          </w:rPr>
          <w:t>Omissions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_Toc454788813 \h </w:instrText>
        </w:r>
        <w:r w:rsidR="006211D8" w:rsidRPr="003261FD">
          <w:rPr>
            <w:noProof/>
            <w:webHidden/>
          </w:rPr>
        </w:r>
        <w:r w:rsidR="006211D8" w:rsidRPr="003261FD">
          <w:rPr>
            <w:noProof/>
            <w:webHidden/>
          </w:rPr>
          <w:fldChar w:fldCharType="separate"/>
        </w:r>
        <w:r w:rsidR="00FD3CCE">
          <w:rPr>
            <w:noProof/>
            <w:webHidden/>
          </w:rPr>
          <w:t>199</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814" w:history="1">
        <w:r w:rsidR="006211D8" w:rsidRPr="003261FD">
          <w:rPr>
            <w:rStyle w:val="Hyperlink"/>
            <w:noProof/>
          </w:rPr>
          <w:t>13.</w:t>
        </w:r>
        <w:r w:rsidR="006211D8" w:rsidRPr="003261FD">
          <w:rPr>
            <w:rFonts w:asciiTheme="minorHAnsi" w:eastAsiaTheme="minorEastAsia" w:hAnsiTheme="minorHAnsi" w:cstheme="minorBidi"/>
            <w:b w:val="0"/>
            <w:noProof/>
            <w:sz w:val="22"/>
            <w:szCs w:val="22"/>
          </w:rPr>
          <w:tab/>
        </w:r>
        <w:r w:rsidR="006211D8" w:rsidRPr="003261FD">
          <w:rPr>
            <w:rStyle w:val="Hyperlink"/>
            <w:noProof/>
          </w:rPr>
          <w:t>Variations and Adjustments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_Toc454788814 \h </w:instrText>
        </w:r>
        <w:r w:rsidR="006211D8" w:rsidRPr="003261FD">
          <w:rPr>
            <w:noProof/>
            <w:webHidden/>
          </w:rPr>
        </w:r>
        <w:r w:rsidR="006211D8" w:rsidRPr="003261FD">
          <w:rPr>
            <w:noProof/>
            <w:webHidden/>
          </w:rPr>
          <w:fldChar w:fldCharType="separate"/>
        </w:r>
        <w:r w:rsidR="00FD3CCE">
          <w:rPr>
            <w:noProof/>
            <w:webHidden/>
          </w:rPr>
          <w:t>199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15" w:history="1">
        <w:r w:rsidR="006211D8" w:rsidRPr="003261FD">
          <w:rPr>
            <w:rStyle w:val="Hyperlink"/>
            <w:noProof/>
          </w:rPr>
          <w:t>13.1</w:t>
        </w:r>
        <w:r w:rsidR="006211D8" w:rsidRPr="003261FD">
          <w:rPr>
            <w:rFonts w:asciiTheme="minorHAnsi" w:eastAsiaTheme="minorEastAsia" w:hAnsiTheme="minorHAnsi" w:cstheme="minorBidi"/>
            <w:noProof/>
            <w:sz w:val="22"/>
            <w:szCs w:val="22"/>
          </w:rPr>
          <w:tab/>
        </w:r>
        <w:r w:rsidR="006211D8" w:rsidRPr="003261FD">
          <w:rPr>
            <w:rStyle w:val="Hyperlink"/>
            <w:noProof/>
          </w:rPr>
          <w:t>Right to Vary</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_Toc454788815 \h </w:instrText>
        </w:r>
        <w:r w:rsidR="006211D8" w:rsidRPr="003261FD">
          <w:rPr>
            <w:noProof/>
            <w:webHidden/>
          </w:rPr>
        </w:r>
        <w:r w:rsidR="006211D8" w:rsidRPr="003261FD">
          <w:rPr>
            <w:noProof/>
            <w:webHidden/>
          </w:rPr>
          <w:fldChar w:fldCharType="separate"/>
        </w:r>
        <w:r w:rsidR="00FD3CCE">
          <w:rPr>
            <w:noProof/>
            <w:webHidden/>
          </w:rPr>
          <w:t>199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16" w:history="1">
        <w:r w:rsidR="006211D8" w:rsidRPr="003261FD">
          <w:rPr>
            <w:rStyle w:val="Hyperlink"/>
            <w:noProof/>
          </w:rPr>
          <w:t>13.2</w:t>
        </w:r>
        <w:r w:rsidR="006211D8" w:rsidRPr="003261FD">
          <w:rPr>
            <w:rFonts w:asciiTheme="minorHAnsi" w:eastAsiaTheme="minorEastAsia" w:hAnsiTheme="minorHAnsi" w:cstheme="minorBidi"/>
            <w:noProof/>
            <w:sz w:val="22"/>
            <w:szCs w:val="22"/>
          </w:rPr>
          <w:tab/>
        </w:r>
        <w:r w:rsidR="006211D8" w:rsidRPr="003261FD">
          <w:rPr>
            <w:rStyle w:val="Hyperlink"/>
            <w:noProof/>
          </w:rPr>
          <w:t>Value Engineering</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_Toc454788816 \h </w:instrText>
        </w:r>
        <w:r w:rsidR="006211D8" w:rsidRPr="003261FD">
          <w:rPr>
            <w:noProof/>
            <w:webHidden/>
          </w:rPr>
        </w:r>
        <w:r w:rsidR="006211D8" w:rsidRPr="003261FD">
          <w:rPr>
            <w:noProof/>
            <w:webHidden/>
          </w:rPr>
          <w:fldChar w:fldCharType="separate"/>
        </w:r>
        <w:r w:rsidR="00FD3CCE">
          <w:rPr>
            <w:noProof/>
            <w:webHidden/>
          </w:rPr>
          <w:t>200</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17" w:history="1">
        <w:r w:rsidR="006211D8" w:rsidRPr="003261FD">
          <w:rPr>
            <w:rStyle w:val="Hyperlink"/>
            <w:noProof/>
          </w:rPr>
          <w:t>13.3</w:t>
        </w:r>
        <w:r w:rsidR="006211D8" w:rsidRPr="003261FD">
          <w:rPr>
            <w:rFonts w:asciiTheme="minorHAnsi" w:eastAsiaTheme="minorEastAsia" w:hAnsiTheme="minorHAnsi" w:cstheme="minorBidi"/>
            <w:noProof/>
            <w:sz w:val="22"/>
            <w:szCs w:val="22"/>
          </w:rPr>
          <w:tab/>
        </w:r>
        <w:r w:rsidR="006211D8" w:rsidRPr="003261FD">
          <w:rPr>
            <w:rStyle w:val="Hyperlink"/>
            <w:noProof/>
          </w:rPr>
          <w:t>Variation Procedure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_Toc454788817 \h </w:instrText>
        </w:r>
        <w:r w:rsidR="006211D8" w:rsidRPr="003261FD">
          <w:rPr>
            <w:noProof/>
            <w:webHidden/>
          </w:rPr>
        </w:r>
        <w:r w:rsidR="006211D8" w:rsidRPr="003261FD">
          <w:rPr>
            <w:noProof/>
            <w:webHidden/>
          </w:rPr>
          <w:fldChar w:fldCharType="separate"/>
        </w:r>
        <w:r w:rsidR="00FD3CCE">
          <w:rPr>
            <w:noProof/>
            <w:webHidden/>
          </w:rPr>
          <w:t>201</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18" w:history="1">
        <w:r w:rsidR="006211D8" w:rsidRPr="003261FD">
          <w:rPr>
            <w:rStyle w:val="Hyperlink"/>
            <w:noProof/>
          </w:rPr>
          <w:t>13.4</w:t>
        </w:r>
        <w:r w:rsidR="006211D8" w:rsidRPr="003261FD">
          <w:rPr>
            <w:rFonts w:asciiTheme="minorHAnsi" w:eastAsiaTheme="minorEastAsia" w:hAnsiTheme="minorHAnsi" w:cstheme="minorBidi"/>
            <w:noProof/>
            <w:sz w:val="22"/>
            <w:szCs w:val="22"/>
          </w:rPr>
          <w:tab/>
        </w:r>
        <w:r w:rsidR="006211D8" w:rsidRPr="003261FD">
          <w:rPr>
            <w:rStyle w:val="Hyperlink"/>
            <w:noProof/>
          </w:rPr>
          <w:t>Payment in Applicable Currencies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_Toc454788818 \h </w:instrText>
        </w:r>
        <w:r w:rsidR="006211D8" w:rsidRPr="003261FD">
          <w:rPr>
            <w:noProof/>
            <w:webHidden/>
          </w:rPr>
        </w:r>
        <w:r w:rsidR="006211D8" w:rsidRPr="003261FD">
          <w:rPr>
            <w:noProof/>
            <w:webHidden/>
          </w:rPr>
          <w:fldChar w:fldCharType="separate"/>
        </w:r>
        <w:r w:rsidR="00FD3CCE">
          <w:rPr>
            <w:noProof/>
            <w:webHidden/>
          </w:rPr>
          <w:t>201</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19" w:history="1">
        <w:r w:rsidR="006211D8" w:rsidRPr="003261FD">
          <w:rPr>
            <w:rStyle w:val="Hyperlink"/>
            <w:noProof/>
          </w:rPr>
          <w:t>13.5</w:t>
        </w:r>
        <w:r w:rsidR="006211D8" w:rsidRPr="003261FD">
          <w:rPr>
            <w:rFonts w:asciiTheme="minorHAnsi" w:eastAsiaTheme="minorEastAsia" w:hAnsiTheme="minorHAnsi" w:cstheme="minorBidi"/>
            <w:noProof/>
            <w:sz w:val="22"/>
            <w:szCs w:val="22"/>
          </w:rPr>
          <w:tab/>
        </w:r>
        <w:r w:rsidR="006211D8" w:rsidRPr="003261FD">
          <w:rPr>
            <w:rStyle w:val="Hyperlink"/>
            <w:noProof/>
          </w:rPr>
          <w:t>Provisional Sums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_Toc454788819 \h </w:instrText>
        </w:r>
        <w:r w:rsidR="006211D8" w:rsidRPr="003261FD">
          <w:rPr>
            <w:noProof/>
            <w:webHidden/>
          </w:rPr>
        </w:r>
        <w:r w:rsidR="006211D8" w:rsidRPr="003261FD">
          <w:rPr>
            <w:noProof/>
            <w:webHidden/>
          </w:rPr>
          <w:fldChar w:fldCharType="separate"/>
        </w:r>
        <w:r w:rsidR="00FD3CCE">
          <w:rPr>
            <w:noProof/>
            <w:webHidden/>
          </w:rPr>
          <w:t>201</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20" w:history="1">
        <w:r w:rsidR="006211D8" w:rsidRPr="003261FD">
          <w:rPr>
            <w:rStyle w:val="Hyperlink"/>
            <w:noProof/>
          </w:rPr>
          <w:t>13.6</w:t>
        </w:r>
        <w:r w:rsidR="006211D8" w:rsidRPr="003261FD">
          <w:rPr>
            <w:rFonts w:asciiTheme="minorHAnsi" w:eastAsiaTheme="minorEastAsia" w:hAnsiTheme="minorHAnsi" w:cstheme="minorBidi"/>
            <w:noProof/>
            <w:sz w:val="22"/>
            <w:szCs w:val="22"/>
          </w:rPr>
          <w:tab/>
        </w:r>
        <w:r w:rsidR="006211D8" w:rsidRPr="003261FD">
          <w:rPr>
            <w:rStyle w:val="Hyperlink"/>
            <w:noProof/>
          </w:rPr>
          <w:t>Daywork</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_Toc454788820 \h </w:instrText>
        </w:r>
        <w:r w:rsidR="006211D8" w:rsidRPr="003261FD">
          <w:rPr>
            <w:noProof/>
            <w:webHidden/>
          </w:rPr>
        </w:r>
        <w:r w:rsidR="006211D8" w:rsidRPr="003261FD">
          <w:rPr>
            <w:noProof/>
            <w:webHidden/>
          </w:rPr>
          <w:fldChar w:fldCharType="separate"/>
        </w:r>
        <w:r w:rsidR="00FD3CCE">
          <w:rPr>
            <w:noProof/>
            <w:webHidden/>
          </w:rPr>
          <w:t>202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21" w:history="1">
        <w:r w:rsidR="006211D8" w:rsidRPr="003261FD">
          <w:rPr>
            <w:rStyle w:val="Hyperlink"/>
            <w:noProof/>
          </w:rPr>
          <w:t>13.7</w:t>
        </w:r>
        <w:r w:rsidR="006211D8" w:rsidRPr="003261FD">
          <w:rPr>
            <w:rFonts w:asciiTheme="minorHAnsi" w:eastAsiaTheme="minorEastAsia" w:hAnsiTheme="minorHAnsi" w:cstheme="minorBidi"/>
            <w:noProof/>
            <w:sz w:val="22"/>
            <w:szCs w:val="22"/>
          </w:rPr>
          <w:tab/>
        </w:r>
        <w:r w:rsidR="006211D8" w:rsidRPr="003261FD">
          <w:rPr>
            <w:rStyle w:val="Hyperlink"/>
            <w:noProof/>
          </w:rPr>
          <w:t>Adjustments for Changes in Legislation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_Toc454788821 \h </w:instrText>
        </w:r>
        <w:r w:rsidR="006211D8" w:rsidRPr="003261FD">
          <w:rPr>
            <w:noProof/>
            <w:webHidden/>
          </w:rPr>
        </w:r>
        <w:r w:rsidR="006211D8" w:rsidRPr="003261FD">
          <w:rPr>
            <w:noProof/>
            <w:webHidden/>
          </w:rPr>
          <w:fldChar w:fldCharType="separate"/>
        </w:r>
        <w:r w:rsidR="00FD3CCE">
          <w:rPr>
            <w:noProof/>
            <w:webHidden/>
          </w:rPr>
          <w:t>203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22" w:history="1">
        <w:r w:rsidR="006211D8" w:rsidRPr="003261FD">
          <w:rPr>
            <w:rStyle w:val="Hyperlink"/>
            <w:noProof/>
          </w:rPr>
          <w:t>13.8</w:t>
        </w:r>
        <w:r w:rsidR="006211D8" w:rsidRPr="003261FD">
          <w:rPr>
            <w:rFonts w:asciiTheme="minorHAnsi" w:eastAsiaTheme="minorEastAsia" w:hAnsiTheme="minorHAnsi" w:cstheme="minorBidi"/>
            <w:noProof/>
            <w:sz w:val="22"/>
            <w:szCs w:val="22"/>
          </w:rPr>
          <w:tab/>
        </w:r>
        <w:r w:rsidR="006211D8" w:rsidRPr="003261FD">
          <w:rPr>
            <w:rStyle w:val="Hyperlink"/>
            <w:noProof/>
          </w:rPr>
          <w:t>Adjustments for Changes in Cost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_Toc454788822 \h </w:instrText>
        </w:r>
        <w:r w:rsidR="006211D8" w:rsidRPr="003261FD">
          <w:rPr>
            <w:noProof/>
            <w:webHidden/>
          </w:rPr>
        </w:r>
        <w:r w:rsidR="006211D8" w:rsidRPr="003261FD">
          <w:rPr>
            <w:noProof/>
            <w:webHidden/>
          </w:rPr>
          <w:fldChar w:fldCharType="separate"/>
        </w:r>
        <w:r w:rsidR="00FD3CCE">
          <w:rPr>
            <w:noProof/>
            <w:webHidden/>
          </w:rPr>
          <w:t>203</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823" w:history="1">
        <w:r w:rsidR="006211D8" w:rsidRPr="003261FD">
          <w:rPr>
            <w:rStyle w:val="Hyperlink"/>
            <w:noProof/>
          </w:rPr>
          <w:t>14.</w:t>
        </w:r>
        <w:r w:rsidR="006211D8" w:rsidRPr="003261FD">
          <w:rPr>
            <w:rFonts w:asciiTheme="minorHAnsi" w:eastAsiaTheme="minorEastAsia" w:hAnsiTheme="minorHAnsi" w:cstheme="minorBidi"/>
            <w:b w:val="0"/>
            <w:noProof/>
            <w:sz w:val="22"/>
            <w:szCs w:val="22"/>
          </w:rPr>
          <w:tab/>
        </w:r>
        <w:r w:rsidR="006211D8" w:rsidRPr="003261FD">
          <w:rPr>
            <w:rStyle w:val="Hyperlink"/>
            <w:noProof/>
          </w:rPr>
          <w:t>Contract Price and Payment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_Toc454788823 \h </w:instrText>
        </w:r>
        <w:r w:rsidR="006211D8" w:rsidRPr="003261FD">
          <w:rPr>
            <w:noProof/>
            <w:webHidden/>
          </w:rPr>
        </w:r>
        <w:r w:rsidR="006211D8" w:rsidRPr="003261FD">
          <w:rPr>
            <w:noProof/>
            <w:webHidden/>
          </w:rPr>
          <w:fldChar w:fldCharType="separate"/>
        </w:r>
        <w:r w:rsidR="00FD3CCE">
          <w:rPr>
            <w:noProof/>
            <w:webHidden/>
          </w:rPr>
          <w:t>205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24" w:history="1">
        <w:r w:rsidR="006211D8" w:rsidRPr="003261FD">
          <w:rPr>
            <w:rStyle w:val="Hyperlink"/>
            <w:noProof/>
          </w:rPr>
          <w:t>14.1</w:t>
        </w:r>
        <w:r w:rsidR="006211D8" w:rsidRPr="003261FD">
          <w:rPr>
            <w:rFonts w:asciiTheme="minorHAnsi" w:eastAsiaTheme="minorEastAsia" w:hAnsiTheme="minorHAnsi" w:cstheme="minorBidi"/>
            <w:noProof/>
            <w:sz w:val="22"/>
            <w:szCs w:val="22"/>
          </w:rPr>
          <w:tab/>
        </w:r>
        <w:r w:rsidR="006211D8" w:rsidRPr="003261FD">
          <w:rPr>
            <w:rStyle w:val="Hyperlink"/>
            <w:noProof/>
          </w:rPr>
          <w:t>The Contract Price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_Toc454788824 \h </w:instrText>
        </w:r>
        <w:r w:rsidR="006211D8" w:rsidRPr="003261FD">
          <w:rPr>
            <w:noProof/>
            <w:webHidden/>
          </w:rPr>
        </w:r>
        <w:r w:rsidR="006211D8" w:rsidRPr="003261FD">
          <w:rPr>
            <w:noProof/>
            <w:webHidden/>
          </w:rPr>
          <w:fldChar w:fldCharType="separate"/>
        </w:r>
        <w:r w:rsidR="00FD3CCE">
          <w:rPr>
            <w:noProof/>
            <w:webHidden/>
          </w:rPr>
          <w:t>205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25" w:history="1">
        <w:r w:rsidR="006211D8" w:rsidRPr="003261FD">
          <w:rPr>
            <w:rStyle w:val="Hyperlink"/>
            <w:noProof/>
          </w:rPr>
          <w:t>14.2</w:t>
        </w:r>
        <w:r w:rsidR="006211D8" w:rsidRPr="003261FD">
          <w:rPr>
            <w:rFonts w:asciiTheme="minorHAnsi" w:eastAsiaTheme="minorEastAsia" w:hAnsiTheme="minorHAnsi" w:cstheme="minorBidi"/>
            <w:noProof/>
            <w:sz w:val="22"/>
            <w:szCs w:val="22"/>
          </w:rPr>
          <w:tab/>
        </w:r>
        <w:r w:rsidR="006211D8" w:rsidRPr="003261FD">
          <w:rPr>
            <w:rStyle w:val="Hyperlink"/>
            <w:noProof/>
          </w:rPr>
          <w:t>Advance Payment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_Toc454788825 \h </w:instrText>
        </w:r>
        <w:r w:rsidR="006211D8" w:rsidRPr="003261FD">
          <w:rPr>
            <w:noProof/>
            <w:webHidden/>
          </w:rPr>
        </w:r>
        <w:r w:rsidR="006211D8" w:rsidRPr="003261FD">
          <w:rPr>
            <w:noProof/>
            <w:webHidden/>
          </w:rPr>
          <w:fldChar w:fldCharType="separate"/>
        </w:r>
        <w:r w:rsidR="00FD3CCE">
          <w:rPr>
            <w:noProof/>
            <w:webHidden/>
          </w:rPr>
          <w:t>206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26" w:history="1">
        <w:r w:rsidR="006211D8" w:rsidRPr="003261FD">
          <w:rPr>
            <w:rStyle w:val="Hyperlink"/>
            <w:noProof/>
          </w:rPr>
          <w:t>14.3</w:t>
        </w:r>
        <w:r w:rsidR="006211D8" w:rsidRPr="003261FD">
          <w:rPr>
            <w:rFonts w:asciiTheme="minorHAnsi" w:eastAsiaTheme="minorEastAsia" w:hAnsiTheme="minorHAnsi" w:cstheme="minorBidi"/>
            <w:noProof/>
            <w:sz w:val="22"/>
            <w:szCs w:val="22"/>
          </w:rPr>
          <w:tab/>
        </w:r>
        <w:r w:rsidR="006211D8" w:rsidRPr="003261FD">
          <w:rPr>
            <w:rStyle w:val="Hyperlink"/>
            <w:noProof/>
          </w:rPr>
          <w:t>Application for Interim Payment Certificates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_Toc454788826 \h </w:instrText>
        </w:r>
        <w:r w:rsidR="006211D8" w:rsidRPr="003261FD">
          <w:rPr>
            <w:noProof/>
            <w:webHidden/>
          </w:rPr>
        </w:r>
        <w:r w:rsidR="006211D8" w:rsidRPr="003261FD">
          <w:rPr>
            <w:noProof/>
            <w:webHidden/>
          </w:rPr>
          <w:fldChar w:fldCharType="separate"/>
        </w:r>
        <w:r w:rsidR="00FD3CCE">
          <w:rPr>
            <w:noProof/>
            <w:webHidden/>
          </w:rPr>
          <w:t>207</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27" w:history="1">
        <w:r w:rsidR="006211D8" w:rsidRPr="003261FD">
          <w:rPr>
            <w:rStyle w:val="Hyperlink"/>
            <w:noProof/>
          </w:rPr>
          <w:t>14.4</w:t>
        </w:r>
        <w:r w:rsidR="006211D8" w:rsidRPr="003261FD">
          <w:rPr>
            <w:rFonts w:asciiTheme="minorHAnsi" w:eastAsiaTheme="minorEastAsia" w:hAnsiTheme="minorHAnsi" w:cstheme="minorBidi"/>
            <w:noProof/>
            <w:sz w:val="22"/>
            <w:szCs w:val="22"/>
          </w:rPr>
          <w:tab/>
        </w:r>
        <w:r w:rsidR="006211D8" w:rsidRPr="003261FD">
          <w:rPr>
            <w:rStyle w:val="Hyperlink"/>
            <w:noProof/>
          </w:rPr>
          <w:t>Schedule of Payments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_Toc454788827 \h </w:instrText>
        </w:r>
        <w:r w:rsidR="006211D8" w:rsidRPr="003261FD">
          <w:rPr>
            <w:noProof/>
            <w:webHidden/>
          </w:rPr>
        </w:r>
        <w:r w:rsidR="006211D8" w:rsidRPr="003261FD">
          <w:rPr>
            <w:noProof/>
            <w:webHidden/>
          </w:rPr>
          <w:fldChar w:fldCharType="separate"/>
        </w:r>
        <w:r w:rsidR="00FD3CCE">
          <w:rPr>
            <w:noProof/>
            <w:webHidden/>
          </w:rPr>
          <w:t>208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28" w:history="1">
        <w:r w:rsidR="006211D8" w:rsidRPr="003261FD">
          <w:rPr>
            <w:rStyle w:val="Hyperlink"/>
            <w:noProof/>
          </w:rPr>
          <w:t>14.5</w:t>
        </w:r>
        <w:r w:rsidR="006211D8" w:rsidRPr="003261FD">
          <w:rPr>
            <w:rFonts w:asciiTheme="minorHAnsi" w:eastAsiaTheme="minorEastAsia" w:hAnsiTheme="minorHAnsi" w:cstheme="minorBidi"/>
            <w:noProof/>
            <w:sz w:val="22"/>
            <w:szCs w:val="22"/>
          </w:rPr>
          <w:tab/>
        </w:r>
        <w:r w:rsidR="006211D8" w:rsidRPr="003261FD">
          <w:rPr>
            <w:rStyle w:val="Hyperlink"/>
            <w:noProof/>
          </w:rPr>
          <w:t>Plant and Materials intended for the Works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_Toc454788828 \h </w:instrText>
        </w:r>
        <w:r w:rsidR="006211D8" w:rsidRPr="003261FD">
          <w:rPr>
            <w:noProof/>
            <w:webHidden/>
          </w:rPr>
        </w:r>
        <w:r w:rsidR="006211D8" w:rsidRPr="003261FD">
          <w:rPr>
            <w:noProof/>
            <w:webHidden/>
          </w:rPr>
          <w:fldChar w:fldCharType="separate"/>
        </w:r>
        <w:r w:rsidR="00FD3CCE">
          <w:rPr>
            <w:noProof/>
            <w:webHidden/>
          </w:rPr>
          <w:t>208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29" w:history="1">
        <w:r w:rsidR="006211D8" w:rsidRPr="003261FD">
          <w:rPr>
            <w:rStyle w:val="Hyperlink"/>
            <w:noProof/>
          </w:rPr>
          <w:t>14.6</w:t>
        </w:r>
        <w:r w:rsidR="006211D8" w:rsidRPr="003261FD">
          <w:rPr>
            <w:rFonts w:asciiTheme="minorHAnsi" w:eastAsiaTheme="minorEastAsia" w:hAnsiTheme="minorHAnsi" w:cstheme="minorBidi"/>
            <w:noProof/>
            <w:sz w:val="22"/>
            <w:szCs w:val="22"/>
          </w:rPr>
          <w:tab/>
        </w:r>
        <w:r w:rsidR="006211D8" w:rsidRPr="003261FD">
          <w:rPr>
            <w:rStyle w:val="Hyperlink"/>
            <w:noProof/>
          </w:rPr>
          <w:t>Issue of Interim Payment Certificates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_Toc454788829 \h </w:instrText>
        </w:r>
        <w:r w:rsidR="006211D8" w:rsidRPr="003261FD">
          <w:rPr>
            <w:noProof/>
            <w:webHidden/>
          </w:rPr>
        </w:r>
        <w:r w:rsidR="006211D8" w:rsidRPr="003261FD">
          <w:rPr>
            <w:noProof/>
            <w:webHidden/>
          </w:rPr>
          <w:fldChar w:fldCharType="separate"/>
        </w:r>
        <w:r w:rsidR="00FD3CCE">
          <w:rPr>
            <w:noProof/>
            <w:webHidden/>
          </w:rPr>
          <w:t>210</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30" w:history="1">
        <w:r w:rsidR="006211D8" w:rsidRPr="003261FD">
          <w:rPr>
            <w:rStyle w:val="Hyperlink"/>
            <w:noProof/>
          </w:rPr>
          <w:t>14.7</w:t>
        </w:r>
        <w:r w:rsidR="006211D8" w:rsidRPr="003261FD">
          <w:rPr>
            <w:rFonts w:asciiTheme="minorHAnsi" w:eastAsiaTheme="minorEastAsia" w:hAnsiTheme="minorHAnsi" w:cstheme="minorBidi"/>
            <w:noProof/>
            <w:sz w:val="22"/>
            <w:szCs w:val="22"/>
          </w:rPr>
          <w:tab/>
        </w:r>
        <w:r w:rsidR="006211D8" w:rsidRPr="003261FD">
          <w:rPr>
            <w:rStyle w:val="Hyperlink"/>
            <w:noProof/>
          </w:rPr>
          <w:t>Payment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_Toc454788830 \h </w:instrText>
        </w:r>
        <w:r w:rsidR="006211D8" w:rsidRPr="003261FD">
          <w:rPr>
            <w:noProof/>
            <w:webHidden/>
          </w:rPr>
        </w:r>
        <w:r w:rsidR="006211D8" w:rsidRPr="003261FD">
          <w:rPr>
            <w:noProof/>
            <w:webHidden/>
          </w:rPr>
          <w:fldChar w:fldCharType="separate"/>
        </w:r>
        <w:r w:rsidR="00FD3CCE">
          <w:rPr>
            <w:noProof/>
            <w:webHidden/>
          </w:rPr>
          <w:t>211</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31" w:history="1">
        <w:r w:rsidR="006211D8" w:rsidRPr="003261FD">
          <w:rPr>
            <w:rStyle w:val="Hyperlink"/>
            <w:noProof/>
          </w:rPr>
          <w:t>14.8</w:t>
        </w:r>
        <w:r w:rsidR="006211D8" w:rsidRPr="003261FD">
          <w:rPr>
            <w:rFonts w:asciiTheme="minorHAnsi" w:eastAsiaTheme="minorEastAsia" w:hAnsiTheme="minorHAnsi" w:cstheme="minorBidi"/>
            <w:noProof/>
            <w:sz w:val="22"/>
            <w:szCs w:val="22"/>
          </w:rPr>
          <w:tab/>
        </w:r>
        <w:r w:rsidR="006211D8" w:rsidRPr="003261FD">
          <w:rPr>
            <w:rStyle w:val="Hyperlink"/>
            <w:noProof/>
          </w:rPr>
          <w:t>Delayed Payment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_Toc454788831 \h </w:instrText>
        </w:r>
        <w:r w:rsidR="006211D8" w:rsidRPr="003261FD">
          <w:rPr>
            <w:noProof/>
            <w:webHidden/>
          </w:rPr>
        </w:r>
        <w:r w:rsidR="006211D8" w:rsidRPr="003261FD">
          <w:rPr>
            <w:noProof/>
            <w:webHidden/>
          </w:rPr>
          <w:fldChar w:fldCharType="separate"/>
        </w:r>
        <w:r w:rsidR="00FD3CCE">
          <w:rPr>
            <w:noProof/>
            <w:webHidden/>
          </w:rPr>
          <w:t>211</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32" w:history="1">
        <w:r w:rsidR="006211D8" w:rsidRPr="003261FD">
          <w:rPr>
            <w:rStyle w:val="Hyperlink"/>
            <w:noProof/>
          </w:rPr>
          <w:t>14.9</w:t>
        </w:r>
        <w:r w:rsidR="006211D8" w:rsidRPr="003261FD">
          <w:rPr>
            <w:rFonts w:asciiTheme="minorHAnsi" w:eastAsiaTheme="minorEastAsia" w:hAnsiTheme="minorHAnsi" w:cstheme="minorBidi"/>
            <w:noProof/>
            <w:sz w:val="22"/>
            <w:szCs w:val="22"/>
          </w:rPr>
          <w:tab/>
        </w:r>
        <w:r w:rsidR="006211D8" w:rsidRPr="003261FD">
          <w:rPr>
            <w:rStyle w:val="Hyperlink"/>
            <w:noProof/>
          </w:rPr>
          <w:t>Payment of Retention Money</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_Toc454788832 \h </w:instrText>
        </w:r>
        <w:r w:rsidR="006211D8" w:rsidRPr="003261FD">
          <w:rPr>
            <w:noProof/>
            <w:webHidden/>
          </w:rPr>
        </w:r>
        <w:r w:rsidR="006211D8" w:rsidRPr="003261FD">
          <w:rPr>
            <w:noProof/>
            <w:webHidden/>
          </w:rPr>
          <w:fldChar w:fldCharType="separate"/>
        </w:r>
        <w:r w:rsidR="00FD3CCE">
          <w:rPr>
            <w:noProof/>
            <w:webHidden/>
          </w:rPr>
          <w:t>212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33" w:history="1">
        <w:r w:rsidR="006211D8" w:rsidRPr="003261FD">
          <w:rPr>
            <w:rStyle w:val="Hyperlink"/>
            <w:noProof/>
          </w:rPr>
          <w:t>14.10</w:t>
        </w:r>
        <w:r w:rsidR="006211D8" w:rsidRPr="003261FD">
          <w:rPr>
            <w:rFonts w:asciiTheme="minorHAnsi" w:eastAsiaTheme="minorEastAsia" w:hAnsiTheme="minorHAnsi" w:cstheme="minorBidi"/>
            <w:noProof/>
            <w:sz w:val="22"/>
            <w:szCs w:val="22"/>
          </w:rPr>
          <w:tab/>
        </w:r>
        <w:r w:rsidR="006211D8" w:rsidRPr="003261FD">
          <w:rPr>
            <w:rStyle w:val="Hyperlink"/>
            <w:noProof/>
          </w:rPr>
          <w:t>Statement at Completion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_Toc454788833 \h </w:instrText>
        </w:r>
        <w:r w:rsidR="006211D8" w:rsidRPr="003261FD">
          <w:rPr>
            <w:noProof/>
            <w:webHidden/>
          </w:rPr>
        </w:r>
        <w:r w:rsidR="006211D8" w:rsidRPr="003261FD">
          <w:rPr>
            <w:noProof/>
            <w:webHidden/>
          </w:rPr>
          <w:fldChar w:fldCharType="separate"/>
        </w:r>
        <w:r w:rsidR="00FD3CCE">
          <w:rPr>
            <w:noProof/>
            <w:webHidden/>
          </w:rPr>
          <w:t>213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34" w:history="1">
        <w:r w:rsidR="006211D8" w:rsidRPr="003261FD">
          <w:rPr>
            <w:rStyle w:val="Hyperlink"/>
            <w:noProof/>
          </w:rPr>
          <w:t>14.11</w:t>
        </w:r>
        <w:r w:rsidR="006211D8" w:rsidRPr="003261FD">
          <w:rPr>
            <w:rFonts w:asciiTheme="minorHAnsi" w:eastAsiaTheme="minorEastAsia" w:hAnsiTheme="minorHAnsi" w:cstheme="minorBidi"/>
            <w:noProof/>
            <w:sz w:val="22"/>
            <w:szCs w:val="22"/>
          </w:rPr>
          <w:tab/>
        </w:r>
        <w:r w:rsidR="006211D8" w:rsidRPr="003261FD">
          <w:rPr>
            <w:rStyle w:val="Hyperlink"/>
            <w:noProof/>
          </w:rPr>
          <w:t>Application for Final Payment Certificate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_Toc454788834 \h </w:instrText>
        </w:r>
        <w:r w:rsidR="006211D8" w:rsidRPr="003261FD">
          <w:rPr>
            <w:noProof/>
            <w:webHidden/>
          </w:rPr>
        </w:r>
        <w:r w:rsidR="006211D8" w:rsidRPr="003261FD">
          <w:rPr>
            <w:noProof/>
            <w:webHidden/>
          </w:rPr>
          <w:fldChar w:fldCharType="separate"/>
        </w:r>
        <w:r w:rsidR="00FD3CCE">
          <w:rPr>
            <w:noProof/>
            <w:webHidden/>
          </w:rPr>
          <w:t>213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35" w:history="1">
        <w:r w:rsidR="006211D8" w:rsidRPr="003261FD">
          <w:rPr>
            <w:rStyle w:val="Hyperlink"/>
            <w:noProof/>
          </w:rPr>
          <w:t>14.12</w:t>
        </w:r>
        <w:r w:rsidR="006211D8" w:rsidRPr="003261FD">
          <w:rPr>
            <w:rFonts w:asciiTheme="minorHAnsi" w:eastAsiaTheme="minorEastAsia" w:hAnsiTheme="minorHAnsi" w:cstheme="minorBidi"/>
            <w:noProof/>
            <w:sz w:val="22"/>
            <w:szCs w:val="22"/>
          </w:rPr>
          <w:tab/>
        </w:r>
        <w:r w:rsidR="006211D8" w:rsidRPr="003261FD">
          <w:rPr>
            <w:rStyle w:val="Hyperlink"/>
            <w:noProof/>
          </w:rPr>
          <w:t>Discharge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_Toc454788835 \h </w:instrText>
        </w:r>
        <w:r w:rsidR="006211D8" w:rsidRPr="003261FD">
          <w:rPr>
            <w:noProof/>
            <w:webHidden/>
          </w:rPr>
        </w:r>
        <w:r w:rsidR="006211D8" w:rsidRPr="003261FD">
          <w:rPr>
            <w:noProof/>
            <w:webHidden/>
          </w:rPr>
          <w:fldChar w:fldCharType="separate"/>
        </w:r>
        <w:r w:rsidR="00FD3CCE">
          <w:rPr>
            <w:noProof/>
            <w:webHidden/>
          </w:rPr>
          <w:t>214</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36" w:history="1">
        <w:r w:rsidR="006211D8" w:rsidRPr="003261FD">
          <w:rPr>
            <w:rStyle w:val="Hyperlink"/>
            <w:noProof/>
          </w:rPr>
          <w:t>14.13</w:t>
        </w:r>
        <w:r w:rsidR="006211D8" w:rsidRPr="003261FD">
          <w:rPr>
            <w:rFonts w:asciiTheme="minorHAnsi" w:eastAsiaTheme="minorEastAsia" w:hAnsiTheme="minorHAnsi" w:cstheme="minorBidi"/>
            <w:noProof/>
            <w:sz w:val="22"/>
            <w:szCs w:val="22"/>
          </w:rPr>
          <w:tab/>
        </w:r>
        <w:r w:rsidR="006211D8" w:rsidRPr="003261FD">
          <w:rPr>
            <w:rStyle w:val="Hyperlink"/>
            <w:noProof/>
          </w:rPr>
          <w:t>Issue of Final Payment Certificate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_Toc454788836 \h </w:instrText>
        </w:r>
        <w:r w:rsidR="006211D8" w:rsidRPr="003261FD">
          <w:rPr>
            <w:noProof/>
            <w:webHidden/>
          </w:rPr>
        </w:r>
        <w:r w:rsidR="006211D8" w:rsidRPr="003261FD">
          <w:rPr>
            <w:noProof/>
            <w:webHidden/>
          </w:rPr>
          <w:fldChar w:fldCharType="separate"/>
        </w:r>
        <w:r w:rsidR="00FD3CCE">
          <w:rPr>
            <w:noProof/>
            <w:webHidden/>
          </w:rPr>
          <w:t>214</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37" w:history="1">
        <w:r w:rsidR="006211D8" w:rsidRPr="003261FD">
          <w:rPr>
            <w:rStyle w:val="Hyperlink"/>
            <w:noProof/>
          </w:rPr>
          <w:t>14.14</w:t>
        </w:r>
        <w:r w:rsidR="006211D8" w:rsidRPr="003261FD">
          <w:rPr>
            <w:rFonts w:asciiTheme="minorHAnsi" w:eastAsiaTheme="minorEastAsia" w:hAnsiTheme="minorHAnsi" w:cstheme="minorBidi"/>
            <w:noProof/>
            <w:sz w:val="22"/>
            <w:szCs w:val="22"/>
          </w:rPr>
          <w:tab/>
        </w:r>
        <w:r w:rsidR="006211D8" w:rsidRPr="003261FD">
          <w:rPr>
            <w:rStyle w:val="Hyperlink"/>
            <w:noProof/>
          </w:rPr>
          <w:t>Cessation of Employer’s Liability</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_Toc454788837 \h </w:instrText>
        </w:r>
        <w:r w:rsidR="006211D8" w:rsidRPr="003261FD">
          <w:rPr>
            <w:noProof/>
            <w:webHidden/>
          </w:rPr>
        </w:r>
        <w:r w:rsidR="006211D8" w:rsidRPr="003261FD">
          <w:rPr>
            <w:noProof/>
            <w:webHidden/>
          </w:rPr>
          <w:fldChar w:fldCharType="separate"/>
        </w:r>
        <w:r w:rsidR="00FD3CCE">
          <w:rPr>
            <w:noProof/>
            <w:webHidden/>
          </w:rPr>
          <w:t>215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38" w:history="1">
        <w:r w:rsidR="006211D8" w:rsidRPr="003261FD">
          <w:rPr>
            <w:rStyle w:val="Hyperlink"/>
            <w:noProof/>
          </w:rPr>
          <w:t>14.15</w:t>
        </w:r>
        <w:r w:rsidR="006211D8" w:rsidRPr="003261FD">
          <w:rPr>
            <w:rFonts w:asciiTheme="minorHAnsi" w:eastAsiaTheme="minorEastAsia" w:hAnsiTheme="minorHAnsi" w:cstheme="minorBidi"/>
            <w:noProof/>
            <w:sz w:val="22"/>
            <w:szCs w:val="22"/>
          </w:rPr>
          <w:tab/>
        </w:r>
        <w:r w:rsidR="006211D8" w:rsidRPr="003261FD">
          <w:rPr>
            <w:rStyle w:val="Hyperlink"/>
            <w:noProof/>
          </w:rPr>
          <w:t>Currencies of Payment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_Toc454788838 \h </w:instrText>
        </w:r>
        <w:r w:rsidR="006211D8" w:rsidRPr="003261FD">
          <w:rPr>
            <w:noProof/>
            <w:webHidden/>
          </w:rPr>
        </w:r>
        <w:r w:rsidR="006211D8" w:rsidRPr="003261FD">
          <w:rPr>
            <w:noProof/>
            <w:webHidden/>
          </w:rPr>
          <w:fldChar w:fldCharType="separate"/>
        </w:r>
        <w:r w:rsidR="00FD3CCE">
          <w:rPr>
            <w:noProof/>
            <w:webHidden/>
          </w:rPr>
          <w:t>215</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839" w:history="1">
        <w:r w:rsidR="006211D8" w:rsidRPr="003261FD">
          <w:rPr>
            <w:rStyle w:val="Hyperlink"/>
            <w:noProof/>
          </w:rPr>
          <w:t>15.</w:t>
        </w:r>
        <w:r w:rsidR="006211D8" w:rsidRPr="003261FD">
          <w:rPr>
            <w:rFonts w:asciiTheme="minorHAnsi" w:eastAsiaTheme="minorEastAsia" w:hAnsiTheme="minorHAnsi" w:cstheme="minorBidi"/>
            <w:b w:val="0"/>
            <w:noProof/>
            <w:sz w:val="22"/>
            <w:szCs w:val="22"/>
          </w:rPr>
          <w:tab/>
        </w:r>
        <w:r w:rsidR="006211D8" w:rsidRPr="003261FD">
          <w:rPr>
            <w:rStyle w:val="Hyperlink"/>
            <w:noProof/>
          </w:rPr>
          <w:t>Termination by Employer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_Toc454788839 \h </w:instrText>
        </w:r>
        <w:r w:rsidR="006211D8" w:rsidRPr="003261FD">
          <w:rPr>
            <w:noProof/>
            <w:webHidden/>
          </w:rPr>
        </w:r>
        <w:r w:rsidR="006211D8" w:rsidRPr="003261FD">
          <w:rPr>
            <w:noProof/>
            <w:webHidden/>
          </w:rPr>
          <w:fldChar w:fldCharType="separate"/>
        </w:r>
        <w:r w:rsidR="00FD3CCE">
          <w:rPr>
            <w:noProof/>
            <w:webHidden/>
          </w:rPr>
          <w:t>216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40" w:history="1">
        <w:r w:rsidR="006211D8" w:rsidRPr="003261FD">
          <w:rPr>
            <w:rStyle w:val="Hyperlink"/>
            <w:noProof/>
          </w:rPr>
          <w:t>15.1</w:t>
        </w:r>
        <w:r w:rsidR="006211D8" w:rsidRPr="003261FD">
          <w:rPr>
            <w:rFonts w:asciiTheme="minorHAnsi" w:eastAsiaTheme="minorEastAsia" w:hAnsiTheme="minorHAnsi" w:cstheme="minorBidi"/>
            <w:noProof/>
            <w:sz w:val="22"/>
            <w:szCs w:val="22"/>
          </w:rPr>
          <w:tab/>
        </w:r>
        <w:r w:rsidR="006211D8" w:rsidRPr="003261FD">
          <w:rPr>
            <w:rStyle w:val="Hyperlink"/>
            <w:noProof/>
          </w:rPr>
          <w:t>Notice to Correct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_Toc454788840 \h </w:instrText>
        </w:r>
        <w:r w:rsidR="006211D8" w:rsidRPr="003261FD">
          <w:rPr>
            <w:noProof/>
            <w:webHidden/>
          </w:rPr>
        </w:r>
        <w:r w:rsidR="006211D8" w:rsidRPr="003261FD">
          <w:rPr>
            <w:noProof/>
            <w:webHidden/>
          </w:rPr>
          <w:fldChar w:fldCharType="separate"/>
        </w:r>
        <w:r w:rsidR="00FD3CCE">
          <w:rPr>
            <w:noProof/>
            <w:webHidden/>
          </w:rPr>
          <w:t>216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41" w:history="1">
        <w:r w:rsidR="006211D8" w:rsidRPr="003261FD">
          <w:rPr>
            <w:rStyle w:val="Hyperlink"/>
            <w:noProof/>
          </w:rPr>
          <w:t>15.2</w:t>
        </w:r>
        <w:r w:rsidR="006211D8" w:rsidRPr="003261FD">
          <w:rPr>
            <w:rFonts w:asciiTheme="minorHAnsi" w:eastAsiaTheme="minorEastAsia" w:hAnsiTheme="minorHAnsi" w:cstheme="minorBidi"/>
            <w:noProof/>
            <w:sz w:val="22"/>
            <w:szCs w:val="22"/>
          </w:rPr>
          <w:tab/>
        </w:r>
        <w:r w:rsidR="006211D8" w:rsidRPr="003261FD">
          <w:rPr>
            <w:rStyle w:val="Hyperlink"/>
            <w:noProof/>
          </w:rPr>
          <w:t>Termination by Employer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_Toc454788841 \h </w:instrText>
        </w:r>
        <w:r w:rsidR="006211D8" w:rsidRPr="003261FD">
          <w:rPr>
            <w:noProof/>
            <w:webHidden/>
          </w:rPr>
        </w:r>
        <w:r w:rsidR="006211D8" w:rsidRPr="003261FD">
          <w:rPr>
            <w:noProof/>
            <w:webHidden/>
          </w:rPr>
          <w:fldChar w:fldCharType="separate"/>
        </w:r>
        <w:r w:rsidR="00FD3CCE">
          <w:rPr>
            <w:noProof/>
            <w:webHidden/>
          </w:rPr>
          <w:t>216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42" w:history="1">
        <w:r w:rsidR="006211D8" w:rsidRPr="003261FD">
          <w:rPr>
            <w:rStyle w:val="Hyperlink"/>
            <w:noProof/>
          </w:rPr>
          <w:t>15.3</w:t>
        </w:r>
        <w:r w:rsidR="006211D8" w:rsidRPr="003261FD">
          <w:rPr>
            <w:rFonts w:asciiTheme="minorHAnsi" w:eastAsiaTheme="minorEastAsia" w:hAnsiTheme="minorHAnsi" w:cstheme="minorBidi"/>
            <w:noProof/>
            <w:sz w:val="22"/>
            <w:szCs w:val="22"/>
          </w:rPr>
          <w:tab/>
        </w:r>
        <w:r w:rsidR="006211D8" w:rsidRPr="003261FD">
          <w:rPr>
            <w:rStyle w:val="Hyperlink"/>
            <w:noProof/>
          </w:rPr>
          <w:t>Valuation at Date of Termination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_Toc454788842 \h </w:instrText>
        </w:r>
        <w:r w:rsidR="006211D8" w:rsidRPr="003261FD">
          <w:rPr>
            <w:noProof/>
            <w:webHidden/>
          </w:rPr>
        </w:r>
        <w:r w:rsidR="006211D8" w:rsidRPr="003261FD">
          <w:rPr>
            <w:noProof/>
            <w:webHidden/>
          </w:rPr>
          <w:fldChar w:fldCharType="separate"/>
        </w:r>
        <w:r w:rsidR="00FD3CCE">
          <w:rPr>
            <w:noProof/>
            <w:webHidden/>
          </w:rPr>
          <w:t>218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43" w:history="1">
        <w:r w:rsidR="006211D8" w:rsidRPr="003261FD">
          <w:rPr>
            <w:rStyle w:val="Hyperlink"/>
            <w:noProof/>
          </w:rPr>
          <w:t>15.4</w:t>
        </w:r>
        <w:r w:rsidR="006211D8" w:rsidRPr="003261FD">
          <w:rPr>
            <w:rFonts w:asciiTheme="minorHAnsi" w:eastAsiaTheme="minorEastAsia" w:hAnsiTheme="minorHAnsi" w:cstheme="minorBidi"/>
            <w:noProof/>
            <w:sz w:val="22"/>
            <w:szCs w:val="22"/>
          </w:rPr>
          <w:tab/>
        </w:r>
        <w:r w:rsidR="006211D8" w:rsidRPr="003261FD">
          <w:rPr>
            <w:rStyle w:val="Hyperlink"/>
            <w:noProof/>
          </w:rPr>
          <w:t>Payment after Termination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_Toc454788843 \h </w:instrText>
        </w:r>
        <w:r w:rsidR="006211D8" w:rsidRPr="003261FD">
          <w:rPr>
            <w:noProof/>
            <w:webHidden/>
          </w:rPr>
        </w:r>
        <w:r w:rsidR="006211D8" w:rsidRPr="003261FD">
          <w:rPr>
            <w:noProof/>
            <w:webHidden/>
          </w:rPr>
          <w:fldChar w:fldCharType="separate"/>
        </w:r>
        <w:r w:rsidR="00FD3CCE">
          <w:rPr>
            <w:noProof/>
            <w:webHidden/>
          </w:rPr>
          <w:t>218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44" w:history="1">
        <w:r w:rsidR="006211D8" w:rsidRPr="003261FD">
          <w:rPr>
            <w:rStyle w:val="Hyperlink"/>
            <w:noProof/>
          </w:rPr>
          <w:t>15.5</w:t>
        </w:r>
        <w:r w:rsidR="006211D8" w:rsidRPr="003261FD">
          <w:rPr>
            <w:rFonts w:asciiTheme="minorHAnsi" w:eastAsiaTheme="minorEastAsia" w:hAnsiTheme="minorHAnsi" w:cstheme="minorBidi"/>
            <w:noProof/>
            <w:sz w:val="22"/>
            <w:szCs w:val="22"/>
          </w:rPr>
          <w:tab/>
        </w:r>
        <w:r w:rsidR="006211D8" w:rsidRPr="003261FD">
          <w:rPr>
            <w:rStyle w:val="Hyperlink"/>
            <w:noProof/>
          </w:rPr>
          <w:t>Employer’s Entitlement to Termination for Convenience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_Toc454788844 \h </w:instrText>
        </w:r>
        <w:r w:rsidR="006211D8" w:rsidRPr="003261FD">
          <w:rPr>
            <w:noProof/>
            <w:webHidden/>
          </w:rPr>
        </w:r>
        <w:r w:rsidR="006211D8" w:rsidRPr="003261FD">
          <w:rPr>
            <w:noProof/>
            <w:webHidden/>
          </w:rPr>
          <w:fldChar w:fldCharType="separate"/>
        </w:r>
        <w:r w:rsidR="00FD3CCE">
          <w:rPr>
            <w:noProof/>
            <w:webHidden/>
          </w:rPr>
          <w:t>218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45" w:history="1">
        <w:r w:rsidR="006211D8" w:rsidRPr="003261FD">
          <w:rPr>
            <w:rStyle w:val="Hyperlink"/>
            <w:noProof/>
          </w:rPr>
          <w:t>15.6</w:t>
        </w:r>
        <w:r w:rsidR="006211D8" w:rsidRPr="003261FD">
          <w:rPr>
            <w:rFonts w:asciiTheme="minorHAnsi" w:eastAsiaTheme="minorEastAsia" w:hAnsiTheme="minorHAnsi" w:cstheme="minorBidi"/>
            <w:noProof/>
            <w:sz w:val="22"/>
            <w:szCs w:val="22"/>
          </w:rPr>
          <w:tab/>
        </w:r>
        <w:r w:rsidR="006211D8" w:rsidRPr="003261FD">
          <w:rPr>
            <w:rStyle w:val="Hyperlink"/>
            <w:noProof/>
          </w:rPr>
          <w:t>Fraud and Corruption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_Toc454788845 \h </w:instrText>
        </w:r>
        <w:r w:rsidR="006211D8" w:rsidRPr="003261FD">
          <w:rPr>
            <w:noProof/>
            <w:webHidden/>
          </w:rPr>
        </w:r>
        <w:r w:rsidR="006211D8" w:rsidRPr="003261FD">
          <w:rPr>
            <w:noProof/>
            <w:webHidden/>
          </w:rPr>
          <w:fldChar w:fldCharType="separate"/>
        </w:r>
        <w:r w:rsidR="00FD3CCE">
          <w:rPr>
            <w:noProof/>
            <w:webHidden/>
          </w:rPr>
          <w:t>218</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847" w:history="1">
        <w:r w:rsidR="006211D8" w:rsidRPr="003261FD">
          <w:rPr>
            <w:rStyle w:val="Hyperlink"/>
            <w:rFonts w:ascii="Times New Roman" w:hAnsi="Times New Roman"/>
            <w:noProof/>
          </w:rPr>
          <w:t>16.</w:t>
        </w:r>
        <w:r w:rsidR="006211D8" w:rsidRPr="003261FD">
          <w:rPr>
            <w:rFonts w:asciiTheme="minorHAnsi" w:eastAsiaTheme="minorEastAsia" w:hAnsiTheme="minorHAnsi" w:cstheme="minorBidi"/>
            <w:b w:val="0"/>
            <w:noProof/>
            <w:sz w:val="22"/>
            <w:szCs w:val="22"/>
          </w:rPr>
          <w:tab/>
        </w:r>
        <w:r w:rsidR="006211D8" w:rsidRPr="003261FD">
          <w:rPr>
            <w:rStyle w:val="Hyperlink"/>
            <w:rFonts w:ascii="Times New Roman" w:hAnsi="Times New Roman"/>
            <w:noProof/>
          </w:rPr>
          <w:t>Suspension and Termination by Contractor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_Toc454788847 \h </w:instrText>
        </w:r>
        <w:r w:rsidR="006211D8" w:rsidRPr="003261FD">
          <w:rPr>
            <w:noProof/>
            <w:webHidden/>
          </w:rPr>
        </w:r>
        <w:r w:rsidR="006211D8" w:rsidRPr="003261FD">
          <w:rPr>
            <w:noProof/>
            <w:webHidden/>
          </w:rPr>
          <w:fldChar w:fldCharType="separate"/>
        </w:r>
        <w:r w:rsidR="00FD3CCE">
          <w:rPr>
            <w:noProof/>
            <w:webHidden/>
          </w:rPr>
          <w:t>219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48" w:history="1">
        <w:r w:rsidR="006211D8" w:rsidRPr="003261FD">
          <w:rPr>
            <w:rStyle w:val="Hyperlink"/>
            <w:noProof/>
          </w:rPr>
          <w:t>16.1</w:t>
        </w:r>
        <w:r w:rsidR="006211D8" w:rsidRPr="003261FD">
          <w:rPr>
            <w:rFonts w:asciiTheme="minorHAnsi" w:eastAsiaTheme="minorEastAsia" w:hAnsiTheme="minorHAnsi" w:cstheme="minorBidi"/>
            <w:noProof/>
            <w:sz w:val="22"/>
            <w:szCs w:val="22"/>
          </w:rPr>
          <w:tab/>
        </w:r>
        <w:r w:rsidR="006211D8" w:rsidRPr="003261FD">
          <w:rPr>
            <w:rStyle w:val="Hyperlink"/>
            <w:noProof/>
          </w:rPr>
          <w:t>Contractor’s Entitlement to Suspend Work</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_Toc454788848 \h </w:instrText>
        </w:r>
        <w:r w:rsidR="006211D8" w:rsidRPr="003261FD">
          <w:rPr>
            <w:noProof/>
            <w:webHidden/>
          </w:rPr>
        </w:r>
        <w:r w:rsidR="006211D8" w:rsidRPr="003261FD">
          <w:rPr>
            <w:noProof/>
            <w:webHidden/>
          </w:rPr>
          <w:fldChar w:fldCharType="separate"/>
        </w:r>
        <w:r w:rsidR="00FD3CCE">
          <w:rPr>
            <w:noProof/>
            <w:webHidden/>
          </w:rPr>
          <w:t>219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49" w:history="1">
        <w:r w:rsidR="006211D8" w:rsidRPr="003261FD">
          <w:rPr>
            <w:rStyle w:val="Hyperlink"/>
            <w:noProof/>
          </w:rPr>
          <w:t>16.2</w:t>
        </w:r>
        <w:r w:rsidR="006211D8" w:rsidRPr="003261FD">
          <w:rPr>
            <w:rFonts w:asciiTheme="minorHAnsi" w:eastAsiaTheme="minorEastAsia" w:hAnsiTheme="minorHAnsi" w:cstheme="minorBidi"/>
            <w:noProof/>
            <w:sz w:val="22"/>
            <w:szCs w:val="22"/>
          </w:rPr>
          <w:tab/>
        </w:r>
        <w:r w:rsidR="006211D8" w:rsidRPr="003261FD">
          <w:rPr>
            <w:rStyle w:val="Hyperlink"/>
            <w:noProof/>
          </w:rPr>
          <w:t>Termination by Contractor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_Toc454788849 \h </w:instrText>
        </w:r>
        <w:r w:rsidR="006211D8" w:rsidRPr="003261FD">
          <w:rPr>
            <w:noProof/>
            <w:webHidden/>
          </w:rPr>
        </w:r>
        <w:r w:rsidR="006211D8" w:rsidRPr="003261FD">
          <w:rPr>
            <w:noProof/>
            <w:webHidden/>
          </w:rPr>
          <w:fldChar w:fldCharType="separate"/>
        </w:r>
        <w:r w:rsidR="00FD3CCE">
          <w:rPr>
            <w:noProof/>
            <w:webHidden/>
          </w:rPr>
          <w:t>220</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50" w:history="1">
        <w:r w:rsidR="006211D8" w:rsidRPr="003261FD">
          <w:rPr>
            <w:rStyle w:val="Hyperlink"/>
            <w:noProof/>
          </w:rPr>
          <w:t>16.3</w:t>
        </w:r>
        <w:r w:rsidR="006211D8" w:rsidRPr="003261FD">
          <w:rPr>
            <w:rFonts w:asciiTheme="minorHAnsi" w:eastAsiaTheme="minorEastAsia" w:hAnsiTheme="minorHAnsi" w:cstheme="minorBidi"/>
            <w:noProof/>
            <w:sz w:val="22"/>
            <w:szCs w:val="22"/>
          </w:rPr>
          <w:tab/>
        </w:r>
        <w:r w:rsidR="006211D8" w:rsidRPr="003261FD">
          <w:rPr>
            <w:rStyle w:val="Hyperlink"/>
            <w:noProof/>
          </w:rPr>
          <w:t>Cessation of Work and Removal of Contractor’s Equipment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_Toc454788850 \h </w:instrText>
        </w:r>
        <w:r w:rsidR="006211D8" w:rsidRPr="003261FD">
          <w:rPr>
            <w:noProof/>
            <w:webHidden/>
          </w:rPr>
        </w:r>
        <w:r w:rsidR="006211D8" w:rsidRPr="003261FD">
          <w:rPr>
            <w:noProof/>
            <w:webHidden/>
          </w:rPr>
          <w:fldChar w:fldCharType="separate"/>
        </w:r>
        <w:r w:rsidR="00FD3CCE">
          <w:rPr>
            <w:noProof/>
            <w:webHidden/>
          </w:rPr>
          <w:t>221</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51" w:history="1">
        <w:r w:rsidR="006211D8" w:rsidRPr="003261FD">
          <w:rPr>
            <w:rStyle w:val="Hyperlink"/>
            <w:noProof/>
          </w:rPr>
          <w:t>16.4</w:t>
        </w:r>
        <w:r w:rsidR="006211D8" w:rsidRPr="003261FD">
          <w:rPr>
            <w:rFonts w:asciiTheme="minorHAnsi" w:eastAsiaTheme="minorEastAsia" w:hAnsiTheme="minorHAnsi" w:cstheme="minorBidi"/>
            <w:noProof/>
            <w:sz w:val="22"/>
            <w:szCs w:val="22"/>
          </w:rPr>
          <w:tab/>
        </w:r>
        <w:r w:rsidR="006211D8" w:rsidRPr="003261FD">
          <w:rPr>
            <w:rStyle w:val="Hyperlink"/>
            <w:noProof/>
          </w:rPr>
          <w:t>Payment on Termination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_Toc454788851 \h </w:instrText>
        </w:r>
        <w:r w:rsidR="006211D8" w:rsidRPr="003261FD">
          <w:rPr>
            <w:noProof/>
            <w:webHidden/>
          </w:rPr>
        </w:r>
        <w:r w:rsidR="006211D8" w:rsidRPr="003261FD">
          <w:rPr>
            <w:noProof/>
            <w:webHidden/>
          </w:rPr>
          <w:fldChar w:fldCharType="separate"/>
        </w:r>
        <w:r w:rsidR="00FD3CCE">
          <w:rPr>
            <w:noProof/>
            <w:webHidden/>
          </w:rPr>
          <w:t>221</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852" w:history="1">
        <w:r w:rsidR="006211D8" w:rsidRPr="003261FD">
          <w:rPr>
            <w:rStyle w:val="Hyperlink"/>
            <w:rFonts w:ascii="Times New Roman" w:hAnsi="Times New Roman"/>
            <w:noProof/>
          </w:rPr>
          <w:t>17.</w:t>
        </w:r>
        <w:r w:rsidR="006211D8" w:rsidRPr="003261FD">
          <w:rPr>
            <w:rFonts w:asciiTheme="minorHAnsi" w:eastAsiaTheme="minorEastAsia" w:hAnsiTheme="minorHAnsi" w:cstheme="minorBidi"/>
            <w:b w:val="0"/>
            <w:noProof/>
            <w:sz w:val="22"/>
            <w:szCs w:val="22"/>
          </w:rPr>
          <w:tab/>
        </w:r>
        <w:r w:rsidR="006211D8" w:rsidRPr="003261FD">
          <w:rPr>
            <w:rStyle w:val="Hyperlink"/>
            <w:rFonts w:ascii="Times New Roman" w:hAnsi="Times New Roman"/>
            <w:noProof/>
          </w:rPr>
          <w:t>Risk and Responsibility</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_Toc454788852 \h </w:instrText>
        </w:r>
        <w:r w:rsidR="006211D8" w:rsidRPr="003261FD">
          <w:rPr>
            <w:noProof/>
            <w:webHidden/>
          </w:rPr>
        </w:r>
        <w:r w:rsidR="006211D8" w:rsidRPr="003261FD">
          <w:rPr>
            <w:noProof/>
            <w:webHidden/>
          </w:rPr>
          <w:fldChar w:fldCharType="separate"/>
        </w:r>
        <w:r w:rsidR="00FD3CCE">
          <w:rPr>
            <w:noProof/>
            <w:webHidden/>
          </w:rPr>
          <w:t>222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53" w:history="1">
        <w:r w:rsidR="006211D8" w:rsidRPr="003261FD">
          <w:rPr>
            <w:rStyle w:val="Hyperlink"/>
            <w:noProof/>
          </w:rPr>
          <w:t>17.1</w:t>
        </w:r>
        <w:r w:rsidR="006211D8" w:rsidRPr="003261FD">
          <w:rPr>
            <w:rFonts w:asciiTheme="minorHAnsi" w:eastAsiaTheme="minorEastAsia" w:hAnsiTheme="minorHAnsi" w:cstheme="minorBidi"/>
            <w:noProof/>
            <w:sz w:val="22"/>
            <w:szCs w:val="22"/>
          </w:rPr>
          <w:tab/>
        </w:r>
        <w:r w:rsidR="006211D8" w:rsidRPr="003261FD">
          <w:rPr>
            <w:rStyle w:val="Hyperlink"/>
            <w:noProof/>
          </w:rPr>
          <w:t>Indemnities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_Toc454788853 \h </w:instrText>
        </w:r>
        <w:r w:rsidR="006211D8" w:rsidRPr="003261FD">
          <w:rPr>
            <w:noProof/>
            <w:webHidden/>
          </w:rPr>
        </w:r>
        <w:r w:rsidR="006211D8" w:rsidRPr="003261FD">
          <w:rPr>
            <w:noProof/>
            <w:webHidden/>
          </w:rPr>
          <w:fldChar w:fldCharType="separate"/>
        </w:r>
        <w:r w:rsidR="00FD3CCE">
          <w:rPr>
            <w:noProof/>
            <w:webHidden/>
          </w:rPr>
          <w:t>222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54" w:history="1">
        <w:r w:rsidR="006211D8" w:rsidRPr="003261FD">
          <w:rPr>
            <w:rStyle w:val="Hyperlink"/>
            <w:noProof/>
          </w:rPr>
          <w:t>17.2</w:t>
        </w:r>
        <w:r w:rsidR="006211D8" w:rsidRPr="003261FD">
          <w:rPr>
            <w:rFonts w:asciiTheme="minorHAnsi" w:eastAsiaTheme="minorEastAsia" w:hAnsiTheme="minorHAnsi" w:cstheme="minorBidi"/>
            <w:noProof/>
            <w:sz w:val="22"/>
            <w:szCs w:val="22"/>
          </w:rPr>
          <w:tab/>
        </w:r>
        <w:r w:rsidR="006211D8" w:rsidRPr="003261FD">
          <w:rPr>
            <w:rStyle w:val="Hyperlink"/>
            <w:noProof/>
          </w:rPr>
          <w:t>Contractor’s Care of the Works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_Toc454788854 \h </w:instrText>
        </w:r>
        <w:r w:rsidR="006211D8" w:rsidRPr="003261FD">
          <w:rPr>
            <w:noProof/>
            <w:webHidden/>
          </w:rPr>
        </w:r>
        <w:r w:rsidR="006211D8" w:rsidRPr="003261FD">
          <w:rPr>
            <w:noProof/>
            <w:webHidden/>
          </w:rPr>
          <w:fldChar w:fldCharType="separate"/>
        </w:r>
        <w:r w:rsidR="00FD3CCE">
          <w:rPr>
            <w:noProof/>
            <w:webHidden/>
          </w:rPr>
          <w:t>222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55" w:history="1">
        <w:r w:rsidR="006211D8" w:rsidRPr="003261FD">
          <w:rPr>
            <w:rStyle w:val="Hyperlink"/>
            <w:noProof/>
          </w:rPr>
          <w:t>17.3</w:t>
        </w:r>
        <w:r w:rsidR="006211D8" w:rsidRPr="003261FD">
          <w:rPr>
            <w:rFonts w:asciiTheme="minorHAnsi" w:eastAsiaTheme="minorEastAsia" w:hAnsiTheme="minorHAnsi" w:cstheme="minorBidi"/>
            <w:noProof/>
            <w:sz w:val="22"/>
            <w:szCs w:val="22"/>
          </w:rPr>
          <w:tab/>
        </w:r>
        <w:r w:rsidR="006211D8" w:rsidRPr="003261FD">
          <w:rPr>
            <w:rStyle w:val="Hyperlink"/>
            <w:noProof/>
          </w:rPr>
          <w:t>Employer’s Risks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_Toc454788855 \h </w:instrText>
        </w:r>
        <w:r w:rsidR="006211D8" w:rsidRPr="003261FD">
          <w:rPr>
            <w:noProof/>
            <w:webHidden/>
          </w:rPr>
        </w:r>
        <w:r w:rsidR="006211D8" w:rsidRPr="003261FD">
          <w:rPr>
            <w:noProof/>
            <w:webHidden/>
          </w:rPr>
          <w:fldChar w:fldCharType="separate"/>
        </w:r>
        <w:r w:rsidR="00FD3CCE">
          <w:rPr>
            <w:noProof/>
            <w:webHidden/>
          </w:rPr>
          <w:t>223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56" w:history="1">
        <w:r w:rsidR="006211D8" w:rsidRPr="003261FD">
          <w:rPr>
            <w:rStyle w:val="Hyperlink"/>
            <w:noProof/>
          </w:rPr>
          <w:t>17.4</w:t>
        </w:r>
        <w:r w:rsidR="006211D8" w:rsidRPr="003261FD">
          <w:rPr>
            <w:rFonts w:asciiTheme="minorHAnsi" w:eastAsiaTheme="minorEastAsia" w:hAnsiTheme="minorHAnsi" w:cstheme="minorBidi"/>
            <w:noProof/>
            <w:sz w:val="22"/>
            <w:szCs w:val="22"/>
          </w:rPr>
          <w:tab/>
        </w:r>
        <w:r w:rsidR="006211D8" w:rsidRPr="003261FD">
          <w:rPr>
            <w:rStyle w:val="Hyperlink"/>
            <w:noProof/>
          </w:rPr>
          <w:t>Consequences of Employer’s Risks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_Toc454788856 \h </w:instrText>
        </w:r>
        <w:r w:rsidR="006211D8" w:rsidRPr="003261FD">
          <w:rPr>
            <w:noProof/>
            <w:webHidden/>
          </w:rPr>
        </w:r>
        <w:r w:rsidR="006211D8" w:rsidRPr="003261FD">
          <w:rPr>
            <w:noProof/>
            <w:webHidden/>
          </w:rPr>
          <w:fldChar w:fldCharType="separate"/>
        </w:r>
        <w:r w:rsidR="00FD3CCE">
          <w:rPr>
            <w:noProof/>
            <w:webHidden/>
          </w:rPr>
          <w:t>224</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57" w:history="1">
        <w:r w:rsidR="006211D8" w:rsidRPr="003261FD">
          <w:rPr>
            <w:rStyle w:val="Hyperlink"/>
            <w:noProof/>
          </w:rPr>
          <w:t>17.5</w:t>
        </w:r>
        <w:r w:rsidR="006211D8" w:rsidRPr="003261FD">
          <w:rPr>
            <w:rFonts w:asciiTheme="minorHAnsi" w:eastAsiaTheme="minorEastAsia" w:hAnsiTheme="minorHAnsi" w:cstheme="minorBidi"/>
            <w:noProof/>
            <w:sz w:val="22"/>
            <w:szCs w:val="22"/>
          </w:rPr>
          <w:tab/>
        </w:r>
        <w:r w:rsidR="006211D8" w:rsidRPr="003261FD">
          <w:rPr>
            <w:rStyle w:val="Hyperlink"/>
            <w:noProof/>
          </w:rPr>
          <w:t>Intellectual and Industrial Property Rights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_Toc454788857 \h </w:instrText>
        </w:r>
        <w:r w:rsidR="006211D8" w:rsidRPr="003261FD">
          <w:rPr>
            <w:noProof/>
            <w:webHidden/>
          </w:rPr>
        </w:r>
        <w:r w:rsidR="006211D8" w:rsidRPr="003261FD">
          <w:rPr>
            <w:noProof/>
            <w:webHidden/>
          </w:rPr>
          <w:fldChar w:fldCharType="separate"/>
        </w:r>
        <w:r w:rsidR="00FD3CCE">
          <w:rPr>
            <w:noProof/>
            <w:webHidden/>
          </w:rPr>
          <w:t>224</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58" w:history="1">
        <w:r w:rsidR="006211D8" w:rsidRPr="003261FD">
          <w:rPr>
            <w:rStyle w:val="Hyperlink"/>
            <w:noProof/>
          </w:rPr>
          <w:t>17.6</w:t>
        </w:r>
        <w:r w:rsidR="006211D8" w:rsidRPr="003261FD">
          <w:rPr>
            <w:rFonts w:asciiTheme="minorHAnsi" w:eastAsiaTheme="minorEastAsia" w:hAnsiTheme="minorHAnsi" w:cstheme="minorBidi"/>
            <w:noProof/>
            <w:sz w:val="22"/>
            <w:szCs w:val="22"/>
          </w:rPr>
          <w:tab/>
        </w:r>
        <w:r w:rsidR="006211D8" w:rsidRPr="003261FD">
          <w:rPr>
            <w:rStyle w:val="Hyperlink"/>
            <w:noProof/>
          </w:rPr>
          <w:t>Limitation of Liability</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_Toc454788858 \h </w:instrText>
        </w:r>
        <w:r w:rsidR="006211D8" w:rsidRPr="003261FD">
          <w:rPr>
            <w:noProof/>
            <w:webHidden/>
          </w:rPr>
        </w:r>
        <w:r w:rsidR="006211D8" w:rsidRPr="003261FD">
          <w:rPr>
            <w:noProof/>
            <w:webHidden/>
          </w:rPr>
          <w:fldChar w:fldCharType="separate"/>
        </w:r>
        <w:r w:rsidR="00FD3CCE">
          <w:rPr>
            <w:noProof/>
            <w:webHidden/>
          </w:rPr>
          <w:t>225</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59" w:history="1">
        <w:r w:rsidR="006211D8" w:rsidRPr="003261FD">
          <w:rPr>
            <w:rStyle w:val="Hyperlink"/>
            <w:noProof/>
          </w:rPr>
          <w:t>17.7</w:t>
        </w:r>
        <w:r w:rsidR="006211D8" w:rsidRPr="003261FD">
          <w:rPr>
            <w:rFonts w:asciiTheme="minorHAnsi" w:eastAsiaTheme="minorEastAsia" w:hAnsiTheme="minorHAnsi" w:cstheme="minorBidi"/>
            <w:noProof/>
            <w:sz w:val="22"/>
            <w:szCs w:val="22"/>
          </w:rPr>
          <w:tab/>
        </w:r>
        <w:r w:rsidR="006211D8" w:rsidRPr="003261FD">
          <w:rPr>
            <w:rStyle w:val="Hyperlink"/>
            <w:noProof/>
          </w:rPr>
          <w:t>Use of Employer’s Accomodation/Facilities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_Toc454788859 \h </w:instrText>
        </w:r>
        <w:r w:rsidR="006211D8" w:rsidRPr="003261FD">
          <w:rPr>
            <w:noProof/>
            <w:webHidden/>
          </w:rPr>
        </w:r>
        <w:r w:rsidR="006211D8" w:rsidRPr="003261FD">
          <w:rPr>
            <w:noProof/>
            <w:webHidden/>
          </w:rPr>
          <w:fldChar w:fldCharType="separate"/>
        </w:r>
        <w:r w:rsidR="00FD3CCE">
          <w:rPr>
            <w:noProof/>
            <w:webHidden/>
          </w:rPr>
          <w:t>226</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860" w:history="1">
        <w:r w:rsidR="006211D8" w:rsidRPr="003261FD">
          <w:rPr>
            <w:rStyle w:val="Hyperlink"/>
            <w:rFonts w:ascii="Times New Roman" w:hAnsi="Times New Roman"/>
            <w:noProof/>
          </w:rPr>
          <w:t>18.</w:t>
        </w:r>
        <w:r w:rsidR="006211D8" w:rsidRPr="003261FD">
          <w:rPr>
            <w:rFonts w:asciiTheme="minorHAnsi" w:eastAsiaTheme="minorEastAsia" w:hAnsiTheme="minorHAnsi" w:cstheme="minorBidi"/>
            <w:b w:val="0"/>
            <w:noProof/>
            <w:sz w:val="22"/>
            <w:szCs w:val="22"/>
          </w:rPr>
          <w:tab/>
        </w:r>
        <w:r w:rsidR="006211D8" w:rsidRPr="003261FD">
          <w:rPr>
            <w:rStyle w:val="Hyperlink"/>
            <w:rFonts w:ascii="Times New Roman" w:hAnsi="Times New Roman"/>
            <w:noProof/>
          </w:rPr>
          <w:t>Insurance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_Toc454788860 \h </w:instrText>
        </w:r>
        <w:r w:rsidR="006211D8" w:rsidRPr="003261FD">
          <w:rPr>
            <w:noProof/>
            <w:webHidden/>
          </w:rPr>
        </w:r>
        <w:r w:rsidR="006211D8" w:rsidRPr="003261FD">
          <w:rPr>
            <w:noProof/>
            <w:webHidden/>
          </w:rPr>
          <w:fldChar w:fldCharType="separate"/>
        </w:r>
        <w:r w:rsidR="00FD3CCE">
          <w:rPr>
            <w:noProof/>
            <w:webHidden/>
          </w:rPr>
          <w:t>226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61" w:history="1">
        <w:r w:rsidR="006211D8" w:rsidRPr="003261FD">
          <w:rPr>
            <w:rStyle w:val="Hyperlink"/>
            <w:noProof/>
          </w:rPr>
          <w:t>18.1</w:t>
        </w:r>
        <w:r w:rsidR="006211D8" w:rsidRPr="003261FD">
          <w:rPr>
            <w:rFonts w:asciiTheme="minorHAnsi" w:eastAsiaTheme="minorEastAsia" w:hAnsiTheme="minorHAnsi" w:cstheme="minorBidi"/>
            <w:noProof/>
            <w:sz w:val="22"/>
            <w:szCs w:val="22"/>
          </w:rPr>
          <w:tab/>
        </w:r>
        <w:r w:rsidR="006211D8" w:rsidRPr="003261FD">
          <w:rPr>
            <w:rStyle w:val="Hyperlink"/>
            <w:noProof/>
          </w:rPr>
          <w:t>General Requirements for Insurances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_Toc454788861 \h </w:instrText>
        </w:r>
        <w:r w:rsidR="006211D8" w:rsidRPr="003261FD">
          <w:rPr>
            <w:noProof/>
            <w:webHidden/>
          </w:rPr>
        </w:r>
        <w:r w:rsidR="006211D8" w:rsidRPr="003261FD">
          <w:rPr>
            <w:noProof/>
            <w:webHidden/>
          </w:rPr>
          <w:fldChar w:fldCharType="separate"/>
        </w:r>
        <w:r w:rsidR="00FD3CCE">
          <w:rPr>
            <w:noProof/>
            <w:webHidden/>
          </w:rPr>
          <w:t>226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62" w:history="1">
        <w:r w:rsidR="006211D8" w:rsidRPr="003261FD">
          <w:rPr>
            <w:rStyle w:val="Hyperlink"/>
            <w:noProof/>
          </w:rPr>
          <w:t>18.2</w:t>
        </w:r>
        <w:r w:rsidR="006211D8" w:rsidRPr="003261FD">
          <w:rPr>
            <w:rFonts w:asciiTheme="minorHAnsi" w:eastAsiaTheme="minorEastAsia" w:hAnsiTheme="minorHAnsi" w:cstheme="minorBidi"/>
            <w:noProof/>
            <w:sz w:val="22"/>
            <w:szCs w:val="22"/>
          </w:rPr>
          <w:tab/>
        </w:r>
        <w:r w:rsidR="006211D8" w:rsidRPr="003261FD">
          <w:rPr>
            <w:rStyle w:val="Hyperlink"/>
            <w:noProof/>
          </w:rPr>
          <w:t>Insurance for Works and Contractor’s Equipment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_Toc454788862 \h </w:instrText>
        </w:r>
        <w:r w:rsidR="006211D8" w:rsidRPr="003261FD">
          <w:rPr>
            <w:noProof/>
            <w:webHidden/>
          </w:rPr>
        </w:r>
        <w:r w:rsidR="006211D8" w:rsidRPr="003261FD">
          <w:rPr>
            <w:noProof/>
            <w:webHidden/>
          </w:rPr>
          <w:fldChar w:fldCharType="separate"/>
        </w:r>
        <w:r w:rsidR="00FD3CCE">
          <w:rPr>
            <w:noProof/>
            <w:webHidden/>
          </w:rPr>
          <w:t>228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63" w:history="1">
        <w:r w:rsidR="006211D8" w:rsidRPr="003261FD">
          <w:rPr>
            <w:rStyle w:val="Hyperlink"/>
            <w:noProof/>
          </w:rPr>
          <w:t>18.3</w:t>
        </w:r>
        <w:r w:rsidR="006211D8" w:rsidRPr="003261FD">
          <w:rPr>
            <w:rFonts w:asciiTheme="minorHAnsi" w:eastAsiaTheme="minorEastAsia" w:hAnsiTheme="minorHAnsi" w:cstheme="minorBidi"/>
            <w:noProof/>
            <w:sz w:val="22"/>
            <w:szCs w:val="22"/>
          </w:rPr>
          <w:tab/>
        </w:r>
        <w:r w:rsidR="006211D8" w:rsidRPr="003261FD">
          <w:rPr>
            <w:rStyle w:val="Hyperlink"/>
            <w:noProof/>
          </w:rPr>
          <w:t>Insurance against Injury to Persons and Damage to Property</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_Toc454788863 \h </w:instrText>
        </w:r>
        <w:r w:rsidR="006211D8" w:rsidRPr="003261FD">
          <w:rPr>
            <w:noProof/>
            <w:webHidden/>
          </w:rPr>
        </w:r>
        <w:r w:rsidR="006211D8" w:rsidRPr="003261FD">
          <w:rPr>
            <w:noProof/>
            <w:webHidden/>
          </w:rPr>
          <w:fldChar w:fldCharType="separate"/>
        </w:r>
        <w:r w:rsidR="00FD3CCE">
          <w:rPr>
            <w:noProof/>
            <w:webHidden/>
          </w:rPr>
          <w:t>229</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64" w:history="1">
        <w:r w:rsidR="006211D8" w:rsidRPr="003261FD">
          <w:rPr>
            <w:rStyle w:val="Hyperlink"/>
            <w:noProof/>
          </w:rPr>
          <w:t>18.4</w:t>
        </w:r>
        <w:r w:rsidR="006211D8" w:rsidRPr="003261FD">
          <w:rPr>
            <w:rFonts w:asciiTheme="minorHAnsi" w:eastAsiaTheme="minorEastAsia" w:hAnsiTheme="minorHAnsi" w:cstheme="minorBidi"/>
            <w:noProof/>
            <w:sz w:val="22"/>
            <w:szCs w:val="22"/>
          </w:rPr>
          <w:tab/>
        </w:r>
        <w:r w:rsidR="006211D8" w:rsidRPr="003261FD">
          <w:rPr>
            <w:rStyle w:val="Hyperlink"/>
            <w:noProof/>
          </w:rPr>
          <w:t>Insurance for Contractor’s Personnel</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_Toc454788864 \h </w:instrText>
        </w:r>
        <w:r w:rsidR="006211D8" w:rsidRPr="003261FD">
          <w:rPr>
            <w:noProof/>
            <w:webHidden/>
          </w:rPr>
        </w:r>
        <w:r w:rsidR="006211D8" w:rsidRPr="003261FD">
          <w:rPr>
            <w:noProof/>
            <w:webHidden/>
          </w:rPr>
          <w:fldChar w:fldCharType="separate"/>
        </w:r>
        <w:r w:rsidR="00FD3CCE">
          <w:rPr>
            <w:noProof/>
            <w:webHidden/>
          </w:rPr>
          <w:t>230</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865" w:history="1">
        <w:r w:rsidR="006211D8" w:rsidRPr="003261FD">
          <w:rPr>
            <w:rStyle w:val="Hyperlink"/>
            <w:noProof/>
          </w:rPr>
          <w:t>19.</w:t>
        </w:r>
        <w:r w:rsidR="006211D8" w:rsidRPr="003261FD">
          <w:rPr>
            <w:rFonts w:asciiTheme="minorHAnsi" w:eastAsiaTheme="minorEastAsia" w:hAnsiTheme="minorHAnsi" w:cstheme="minorBidi"/>
            <w:b w:val="0"/>
            <w:noProof/>
            <w:sz w:val="22"/>
            <w:szCs w:val="22"/>
          </w:rPr>
          <w:tab/>
        </w:r>
        <w:r w:rsidR="006211D8" w:rsidRPr="003261FD">
          <w:rPr>
            <w:rStyle w:val="Hyperlink"/>
            <w:noProof/>
          </w:rPr>
          <w:t>Force Majeure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_Toc454788865 \h </w:instrText>
        </w:r>
        <w:r w:rsidR="006211D8" w:rsidRPr="003261FD">
          <w:rPr>
            <w:noProof/>
            <w:webHidden/>
          </w:rPr>
        </w:r>
        <w:r w:rsidR="006211D8" w:rsidRPr="003261FD">
          <w:rPr>
            <w:noProof/>
            <w:webHidden/>
          </w:rPr>
          <w:fldChar w:fldCharType="separate"/>
        </w:r>
        <w:r w:rsidR="00FD3CCE">
          <w:rPr>
            <w:noProof/>
            <w:webHidden/>
          </w:rPr>
          <w:t>231</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66" w:history="1">
        <w:r w:rsidR="006211D8" w:rsidRPr="003261FD">
          <w:rPr>
            <w:rStyle w:val="Hyperlink"/>
            <w:noProof/>
          </w:rPr>
          <w:t>19.1</w:t>
        </w:r>
        <w:r w:rsidR="006211D8" w:rsidRPr="003261FD">
          <w:rPr>
            <w:rFonts w:asciiTheme="minorHAnsi" w:eastAsiaTheme="minorEastAsia" w:hAnsiTheme="minorHAnsi" w:cstheme="minorBidi"/>
            <w:noProof/>
            <w:sz w:val="22"/>
            <w:szCs w:val="22"/>
          </w:rPr>
          <w:tab/>
        </w:r>
        <w:r w:rsidR="006211D8" w:rsidRPr="003261FD">
          <w:rPr>
            <w:rStyle w:val="Hyperlink"/>
            <w:noProof/>
          </w:rPr>
          <w:t>Definition of Force Majeure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_Toc454788866 \h </w:instrText>
        </w:r>
        <w:r w:rsidR="006211D8" w:rsidRPr="003261FD">
          <w:rPr>
            <w:noProof/>
            <w:webHidden/>
          </w:rPr>
        </w:r>
        <w:r w:rsidR="006211D8" w:rsidRPr="003261FD">
          <w:rPr>
            <w:noProof/>
            <w:webHidden/>
          </w:rPr>
          <w:fldChar w:fldCharType="separate"/>
        </w:r>
        <w:r w:rsidR="00FD3CCE">
          <w:rPr>
            <w:noProof/>
            <w:webHidden/>
          </w:rPr>
          <w:t>231</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67" w:history="1">
        <w:r w:rsidR="006211D8" w:rsidRPr="003261FD">
          <w:rPr>
            <w:rStyle w:val="Hyperlink"/>
            <w:noProof/>
          </w:rPr>
          <w:t>19.3</w:t>
        </w:r>
        <w:r w:rsidR="006211D8" w:rsidRPr="003261FD">
          <w:rPr>
            <w:rFonts w:asciiTheme="minorHAnsi" w:eastAsiaTheme="minorEastAsia" w:hAnsiTheme="minorHAnsi" w:cstheme="minorBidi"/>
            <w:noProof/>
            <w:sz w:val="22"/>
            <w:szCs w:val="22"/>
          </w:rPr>
          <w:tab/>
        </w:r>
        <w:r w:rsidR="006211D8" w:rsidRPr="003261FD">
          <w:rPr>
            <w:rStyle w:val="Hyperlink"/>
            <w:noProof/>
          </w:rPr>
          <w:t>Duty to Minimise Delay</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_Toc454788867 \h </w:instrText>
        </w:r>
        <w:r w:rsidR="006211D8" w:rsidRPr="003261FD">
          <w:rPr>
            <w:noProof/>
            <w:webHidden/>
          </w:rPr>
        </w:r>
        <w:r w:rsidR="006211D8" w:rsidRPr="003261FD">
          <w:rPr>
            <w:noProof/>
            <w:webHidden/>
          </w:rPr>
          <w:fldChar w:fldCharType="separate"/>
        </w:r>
        <w:r w:rsidR="00FD3CCE">
          <w:rPr>
            <w:noProof/>
            <w:webHidden/>
          </w:rPr>
          <w:t>232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68" w:history="1">
        <w:r w:rsidR="006211D8" w:rsidRPr="003261FD">
          <w:rPr>
            <w:rStyle w:val="Hyperlink"/>
            <w:noProof/>
          </w:rPr>
          <w:t>19.4</w:t>
        </w:r>
        <w:r w:rsidR="006211D8" w:rsidRPr="003261FD">
          <w:rPr>
            <w:rFonts w:asciiTheme="minorHAnsi" w:eastAsiaTheme="minorEastAsia" w:hAnsiTheme="minorHAnsi" w:cstheme="minorBidi"/>
            <w:noProof/>
            <w:sz w:val="22"/>
            <w:szCs w:val="22"/>
          </w:rPr>
          <w:tab/>
        </w:r>
        <w:r w:rsidR="006211D8" w:rsidRPr="003261FD">
          <w:rPr>
            <w:rStyle w:val="Hyperlink"/>
            <w:noProof/>
          </w:rPr>
          <w:t>Consequences of Force Majeure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_Toc454788868 \h </w:instrText>
        </w:r>
        <w:r w:rsidR="006211D8" w:rsidRPr="003261FD">
          <w:rPr>
            <w:noProof/>
            <w:webHidden/>
          </w:rPr>
        </w:r>
        <w:r w:rsidR="006211D8" w:rsidRPr="003261FD">
          <w:rPr>
            <w:noProof/>
            <w:webHidden/>
          </w:rPr>
          <w:fldChar w:fldCharType="separate"/>
        </w:r>
        <w:r w:rsidR="00FD3CCE">
          <w:rPr>
            <w:noProof/>
            <w:webHidden/>
          </w:rPr>
          <w:t>232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69" w:history="1">
        <w:r w:rsidR="006211D8" w:rsidRPr="003261FD">
          <w:rPr>
            <w:rStyle w:val="Hyperlink"/>
            <w:noProof/>
          </w:rPr>
          <w:t>19.5</w:t>
        </w:r>
        <w:r w:rsidR="006211D8" w:rsidRPr="003261FD">
          <w:rPr>
            <w:rFonts w:asciiTheme="minorHAnsi" w:eastAsiaTheme="minorEastAsia" w:hAnsiTheme="minorHAnsi" w:cstheme="minorBidi"/>
            <w:noProof/>
            <w:sz w:val="22"/>
            <w:szCs w:val="22"/>
          </w:rPr>
          <w:tab/>
        </w:r>
        <w:r w:rsidR="006211D8" w:rsidRPr="003261FD">
          <w:rPr>
            <w:rStyle w:val="Hyperlink"/>
            <w:noProof/>
          </w:rPr>
          <w:t>Force Majeure Affecting Subcontractor</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_Toc454788869 \h </w:instrText>
        </w:r>
        <w:r w:rsidR="006211D8" w:rsidRPr="003261FD">
          <w:rPr>
            <w:noProof/>
            <w:webHidden/>
          </w:rPr>
        </w:r>
        <w:r w:rsidR="006211D8" w:rsidRPr="003261FD">
          <w:rPr>
            <w:noProof/>
            <w:webHidden/>
          </w:rPr>
          <w:fldChar w:fldCharType="separate"/>
        </w:r>
        <w:r w:rsidR="00FD3CCE">
          <w:rPr>
            <w:noProof/>
            <w:webHidden/>
          </w:rPr>
          <w:t>232</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70" w:history="1">
        <w:r w:rsidR="006211D8" w:rsidRPr="003261FD">
          <w:rPr>
            <w:rStyle w:val="Hyperlink"/>
            <w:noProof/>
          </w:rPr>
          <w:t>19.6</w:t>
        </w:r>
        <w:r w:rsidR="006211D8" w:rsidRPr="003261FD">
          <w:rPr>
            <w:rFonts w:asciiTheme="minorHAnsi" w:eastAsiaTheme="minorEastAsia" w:hAnsiTheme="minorHAnsi" w:cstheme="minorBidi"/>
            <w:noProof/>
            <w:sz w:val="22"/>
            <w:szCs w:val="22"/>
          </w:rPr>
          <w:tab/>
        </w:r>
        <w:r w:rsidR="006211D8" w:rsidRPr="003261FD">
          <w:rPr>
            <w:rStyle w:val="Hyperlink"/>
            <w:noProof/>
          </w:rPr>
          <w:t>Optional Termination, Payment and Release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_Toc454788870 \h </w:instrText>
        </w:r>
        <w:r w:rsidR="006211D8" w:rsidRPr="003261FD">
          <w:rPr>
            <w:noProof/>
            <w:webHidden/>
          </w:rPr>
        </w:r>
        <w:r w:rsidR="006211D8" w:rsidRPr="003261FD">
          <w:rPr>
            <w:noProof/>
            <w:webHidden/>
          </w:rPr>
          <w:fldChar w:fldCharType="separate"/>
        </w:r>
        <w:r w:rsidR="00FD3CCE">
          <w:rPr>
            <w:noProof/>
            <w:webHidden/>
          </w:rPr>
          <w:t>233</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71" w:history="1">
        <w:r w:rsidR="006211D8" w:rsidRPr="003261FD">
          <w:rPr>
            <w:rStyle w:val="Hyperlink"/>
            <w:noProof/>
          </w:rPr>
          <w:t>19.7</w:t>
        </w:r>
        <w:r w:rsidR="006211D8" w:rsidRPr="003261FD">
          <w:rPr>
            <w:rFonts w:asciiTheme="minorHAnsi" w:eastAsiaTheme="minorEastAsia" w:hAnsiTheme="minorHAnsi" w:cstheme="minorBidi"/>
            <w:noProof/>
            <w:sz w:val="22"/>
            <w:szCs w:val="22"/>
          </w:rPr>
          <w:tab/>
        </w:r>
        <w:r w:rsidR="006211D8" w:rsidRPr="003261FD">
          <w:rPr>
            <w:rStyle w:val="Hyperlink"/>
            <w:noProof/>
          </w:rPr>
          <w:t>Release from Performance</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_Toc454788871 \h </w:instrText>
        </w:r>
        <w:r w:rsidR="006211D8" w:rsidRPr="003261FD">
          <w:rPr>
            <w:noProof/>
            <w:webHidden/>
          </w:rPr>
        </w:r>
        <w:r w:rsidR="006211D8" w:rsidRPr="003261FD">
          <w:rPr>
            <w:noProof/>
            <w:webHidden/>
          </w:rPr>
          <w:fldChar w:fldCharType="separate"/>
        </w:r>
        <w:r w:rsidR="00FD3CCE">
          <w:rPr>
            <w:noProof/>
            <w:webHidden/>
          </w:rPr>
          <w:t>233</w:t>
        </w:r>
        <w:r w:rsidR="006211D8" w:rsidRPr="003261FD">
          <w:rPr>
            <w:noProof/>
            <w:webHidden/>
          </w:rPr>
          <w:fldChar w:fldCharType="end"/>
        </w:r>
      </w:hyperlink>
    </w:p>
    <w:p w:rsidR="006211D8" w:rsidRPr="003261FD" w:rsidRDefault="00606269">
      <w:pPr>
        <w:pStyle w:val="TOC1"/>
        <w:rPr>
          <w:rFonts w:asciiTheme="minorHAnsi" w:eastAsiaTheme="minorEastAsia" w:hAnsiTheme="minorHAnsi" w:cstheme="minorBidi"/>
          <w:b w:val="0"/>
          <w:noProof/>
          <w:sz w:val="22"/>
          <w:szCs w:val="22"/>
        </w:rPr>
      </w:pPr>
      <w:hyperlink w:anchor="_Toc454788872" w:history="1">
        <w:r w:rsidR="006211D8" w:rsidRPr="003261FD">
          <w:rPr>
            <w:rStyle w:val="Hyperlink"/>
            <w:rFonts w:ascii="Times New Roman" w:hAnsi="Times New Roman"/>
            <w:noProof/>
          </w:rPr>
          <w:t>20.</w:t>
        </w:r>
        <w:r w:rsidR="006211D8" w:rsidRPr="003261FD">
          <w:rPr>
            <w:rFonts w:asciiTheme="minorHAnsi" w:eastAsiaTheme="minorEastAsia" w:hAnsiTheme="minorHAnsi" w:cstheme="minorBidi"/>
            <w:b w:val="0"/>
            <w:noProof/>
            <w:sz w:val="22"/>
            <w:szCs w:val="22"/>
          </w:rPr>
          <w:tab/>
        </w:r>
        <w:r w:rsidR="006211D8" w:rsidRPr="003261FD">
          <w:rPr>
            <w:rStyle w:val="Hyperlink"/>
            <w:rFonts w:ascii="Times New Roman" w:hAnsi="Times New Roman"/>
            <w:noProof/>
          </w:rPr>
          <w:t>Claims, Disputes and Arbitration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_Toc454788872 \h </w:instrText>
        </w:r>
        <w:r w:rsidR="006211D8" w:rsidRPr="003261FD">
          <w:rPr>
            <w:noProof/>
            <w:webHidden/>
          </w:rPr>
        </w:r>
        <w:r w:rsidR="006211D8" w:rsidRPr="003261FD">
          <w:rPr>
            <w:noProof/>
            <w:webHidden/>
          </w:rPr>
          <w:fldChar w:fldCharType="separate"/>
        </w:r>
        <w:r w:rsidR="00FD3CCE">
          <w:rPr>
            <w:noProof/>
            <w:webHidden/>
          </w:rPr>
          <w:t>234</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73" w:history="1">
        <w:r w:rsidR="006211D8" w:rsidRPr="003261FD">
          <w:rPr>
            <w:rStyle w:val="Hyperlink"/>
            <w:noProof/>
          </w:rPr>
          <w:t>20.1</w:t>
        </w:r>
        <w:r w:rsidR="006211D8" w:rsidRPr="003261FD">
          <w:rPr>
            <w:rFonts w:asciiTheme="minorHAnsi" w:eastAsiaTheme="minorEastAsia" w:hAnsiTheme="minorHAnsi" w:cstheme="minorBidi"/>
            <w:noProof/>
            <w:sz w:val="22"/>
            <w:szCs w:val="22"/>
          </w:rPr>
          <w:tab/>
        </w:r>
        <w:r w:rsidR="006211D8" w:rsidRPr="003261FD">
          <w:rPr>
            <w:rStyle w:val="Hyperlink"/>
            <w:noProof/>
          </w:rPr>
          <w:t>Contractor’s Claims</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_Toc454788873 \h </w:instrText>
        </w:r>
        <w:r w:rsidR="006211D8" w:rsidRPr="003261FD">
          <w:rPr>
            <w:noProof/>
            <w:webHidden/>
          </w:rPr>
        </w:r>
        <w:r w:rsidR="006211D8" w:rsidRPr="003261FD">
          <w:rPr>
            <w:noProof/>
            <w:webHidden/>
          </w:rPr>
          <w:fldChar w:fldCharType="separate"/>
        </w:r>
        <w:r w:rsidR="00FD3CCE">
          <w:rPr>
            <w:noProof/>
            <w:webHidden/>
          </w:rPr>
          <w:t>234</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74" w:history="1">
        <w:r w:rsidR="006211D8" w:rsidRPr="003261FD">
          <w:rPr>
            <w:rStyle w:val="Hyperlink"/>
            <w:noProof/>
          </w:rPr>
          <w:t>20.2</w:t>
        </w:r>
        <w:r w:rsidR="006211D8" w:rsidRPr="003261FD">
          <w:rPr>
            <w:rFonts w:asciiTheme="minorHAnsi" w:eastAsiaTheme="minorEastAsia" w:hAnsiTheme="minorHAnsi" w:cstheme="minorBidi"/>
            <w:noProof/>
            <w:sz w:val="22"/>
            <w:szCs w:val="22"/>
          </w:rPr>
          <w:tab/>
        </w:r>
        <w:r w:rsidR="006211D8" w:rsidRPr="003261FD">
          <w:rPr>
            <w:rStyle w:val="Hyperlink"/>
            <w:noProof/>
          </w:rPr>
          <w:t>Appointment of the Dispute Board</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_Toc454788874 \h </w:instrText>
        </w:r>
        <w:r w:rsidR="006211D8" w:rsidRPr="003261FD">
          <w:rPr>
            <w:noProof/>
            <w:webHidden/>
          </w:rPr>
        </w:r>
        <w:r w:rsidR="006211D8" w:rsidRPr="003261FD">
          <w:rPr>
            <w:noProof/>
            <w:webHidden/>
          </w:rPr>
          <w:fldChar w:fldCharType="separate"/>
        </w:r>
        <w:r w:rsidR="00FD3CCE">
          <w:rPr>
            <w:noProof/>
            <w:webHidden/>
          </w:rPr>
          <w:t>236</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75" w:history="1">
        <w:r w:rsidR="006211D8" w:rsidRPr="003261FD">
          <w:rPr>
            <w:rStyle w:val="Hyperlink"/>
            <w:noProof/>
          </w:rPr>
          <w:t>20.3</w:t>
        </w:r>
        <w:r w:rsidR="006211D8" w:rsidRPr="003261FD">
          <w:rPr>
            <w:rFonts w:asciiTheme="minorHAnsi" w:eastAsiaTheme="minorEastAsia" w:hAnsiTheme="minorHAnsi" w:cstheme="minorBidi"/>
            <w:noProof/>
            <w:sz w:val="22"/>
            <w:szCs w:val="22"/>
          </w:rPr>
          <w:tab/>
        </w:r>
        <w:r w:rsidR="006211D8" w:rsidRPr="003261FD">
          <w:rPr>
            <w:rStyle w:val="Hyperlink"/>
            <w:noProof/>
          </w:rPr>
          <w:t>Failure to Agree on the Composition of the Dispute Board</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_Toc454788875 \h </w:instrText>
        </w:r>
        <w:r w:rsidR="006211D8" w:rsidRPr="003261FD">
          <w:rPr>
            <w:noProof/>
            <w:webHidden/>
          </w:rPr>
        </w:r>
        <w:r w:rsidR="006211D8" w:rsidRPr="003261FD">
          <w:rPr>
            <w:noProof/>
            <w:webHidden/>
          </w:rPr>
          <w:fldChar w:fldCharType="separate"/>
        </w:r>
        <w:r w:rsidR="00FD3CCE">
          <w:rPr>
            <w:noProof/>
            <w:webHidden/>
          </w:rPr>
          <w:t>237</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76" w:history="1">
        <w:r w:rsidR="006211D8" w:rsidRPr="003261FD">
          <w:rPr>
            <w:rStyle w:val="Hyperlink"/>
            <w:noProof/>
          </w:rPr>
          <w:t>20.4</w:t>
        </w:r>
        <w:r w:rsidR="006211D8" w:rsidRPr="003261FD">
          <w:rPr>
            <w:rFonts w:asciiTheme="minorHAnsi" w:eastAsiaTheme="minorEastAsia" w:hAnsiTheme="minorHAnsi" w:cstheme="minorBidi"/>
            <w:noProof/>
            <w:sz w:val="22"/>
            <w:szCs w:val="22"/>
          </w:rPr>
          <w:tab/>
        </w:r>
        <w:r w:rsidR="006211D8" w:rsidRPr="003261FD">
          <w:rPr>
            <w:rStyle w:val="Hyperlink"/>
            <w:noProof/>
          </w:rPr>
          <w:t>Obtaining Dispute Board’s Decision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_Toc454788876 \h </w:instrText>
        </w:r>
        <w:r w:rsidR="006211D8" w:rsidRPr="003261FD">
          <w:rPr>
            <w:noProof/>
            <w:webHidden/>
          </w:rPr>
        </w:r>
        <w:r w:rsidR="006211D8" w:rsidRPr="003261FD">
          <w:rPr>
            <w:noProof/>
            <w:webHidden/>
          </w:rPr>
          <w:fldChar w:fldCharType="separate"/>
        </w:r>
        <w:r w:rsidR="00FD3CCE">
          <w:rPr>
            <w:noProof/>
            <w:webHidden/>
          </w:rPr>
          <w:t>237</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77" w:history="1">
        <w:r w:rsidR="006211D8" w:rsidRPr="003261FD">
          <w:rPr>
            <w:rStyle w:val="Hyperlink"/>
            <w:noProof/>
          </w:rPr>
          <w:t>20.5</w:t>
        </w:r>
        <w:r w:rsidR="006211D8" w:rsidRPr="003261FD">
          <w:rPr>
            <w:rFonts w:asciiTheme="minorHAnsi" w:eastAsiaTheme="minorEastAsia" w:hAnsiTheme="minorHAnsi" w:cstheme="minorBidi"/>
            <w:noProof/>
            <w:sz w:val="22"/>
            <w:szCs w:val="22"/>
          </w:rPr>
          <w:tab/>
        </w:r>
        <w:r w:rsidR="006211D8" w:rsidRPr="003261FD">
          <w:rPr>
            <w:rStyle w:val="Hyperlink"/>
            <w:noProof/>
          </w:rPr>
          <w:t>Amicable Settlement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_Toc454788877 \h </w:instrText>
        </w:r>
        <w:r w:rsidR="006211D8" w:rsidRPr="003261FD">
          <w:rPr>
            <w:noProof/>
            <w:webHidden/>
          </w:rPr>
        </w:r>
        <w:r w:rsidR="006211D8" w:rsidRPr="003261FD">
          <w:rPr>
            <w:noProof/>
            <w:webHidden/>
          </w:rPr>
          <w:fldChar w:fldCharType="separate"/>
        </w:r>
        <w:r w:rsidR="00FD3CCE">
          <w:rPr>
            <w:noProof/>
            <w:webHidden/>
          </w:rPr>
          <w:t>238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78" w:history="1">
        <w:r w:rsidR="006211D8" w:rsidRPr="003261FD">
          <w:rPr>
            <w:rStyle w:val="Hyperlink"/>
            <w:noProof/>
          </w:rPr>
          <w:t>20.6</w:t>
        </w:r>
        <w:r w:rsidR="006211D8" w:rsidRPr="003261FD">
          <w:rPr>
            <w:rFonts w:asciiTheme="minorHAnsi" w:eastAsiaTheme="minorEastAsia" w:hAnsiTheme="minorHAnsi" w:cstheme="minorBidi"/>
            <w:noProof/>
            <w:sz w:val="22"/>
            <w:szCs w:val="22"/>
          </w:rPr>
          <w:tab/>
        </w:r>
        <w:r w:rsidR="006211D8" w:rsidRPr="003261FD">
          <w:rPr>
            <w:rStyle w:val="Hyperlink"/>
            <w:noProof/>
          </w:rPr>
          <w:t>Arbitration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_Toc454788878 \h </w:instrText>
        </w:r>
        <w:r w:rsidR="006211D8" w:rsidRPr="003261FD">
          <w:rPr>
            <w:noProof/>
            <w:webHidden/>
          </w:rPr>
        </w:r>
        <w:r w:rsidR="006211D8" w:rsidRPr="003261FD">
          <w:rPr>
            <w:noProof/>
            <w:webHidden/>
          </w:rPr>
          <w:fldChar w:fldCharType="separate"/>
        </w:r>
        <w:r w:rsidR="00FD3CCE">
          <w:rPr>
            <w:noProof/>
            <w:webHidden/>
          </w:rPr>
          <w:t>238</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79" w:history="1">
        <w:r w:rsidR="006211D8" w:rsidRPr="003261FD">
          <w:rPr>
            <w:rStyle w:val="Hyperlink"/>
            <w:noProof/>
          </w:rPr>
          <w:t>20.7</w:t>
        </w:r>
        <w:r w:rsidR="006211D8" w:rsidRPr="003261FD">
          <w:rPr>
            <w:rFonts w:asciiTheme="minorHAnsi" w:eastAsiaTheme="minorEastAsia" w:hAnsiTheme="minorHAnsi" w:cstheme="minorBidi"/>
            <w:noProof/>
            <w:sz w:val="22"/>
            <w:szCs w:val="22"/>
          </w:rPr>
          <w:tab/>
        </w:r>
        <w:r w:rsidR="006211D8" w:rsidRPr="003261FD">
          <w:rPr>
            <w:rStyle w:val="Hyperlink"/>
            <w:noProof/>
          </w:rPr>
          <w:t>Failure to Comply with Dispute Board’s Decision</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_Toc454788879 \h </w:instrText>
        </w:r>
        <w:r w:rsidR="006211D8" w:rsidRPr="003261FD">
          <w:rPr>
            <w:noProof/>
            <w:webHidden/>
          </w:rPr>
        </w:r>
        <w:r w:rsidR="006211D8" w:rsidRPr="003261FD">
          <w:rPr>
            <w:noProof/>
            <w:webHidden/>
          </w:rPr>
          <w:fldChar w:fldCharType="separate"/>
        </w:r>
        <w:r w:rsidR="00FD3CCE">
          <w:rPr>
            <w:noProof/>
            <w:webHidden/>
          </w:rPr>
          <w:t>240</w:t>
        </w:r>
        <w:r w:rsidR="006211D8" w:rsidRPr="003261FD">
          <w:rPr>
            <w:noProof/>
            <w:webHidden/>
          </w:rPr>
          <w:fldChar w:fldCharType="end"/>
        </w:r>
      </w:hyperlink>
    </w:p>
    <w:p w:rsidR="006211D8" w:rsidRPr="003261FD" w:rsidRDefault="00606269" w:rsidP="00C2277E">
      <w:pPr>
        <w:pStyle w:val="TOC2"/>
        <w:ind w:left="1440" w:hanging="720"/>
        <w:jc w:val="both"/>
        <w:rPr>
          <w:rFonts w:asciiTheme="minorHAnsi" w:eastAsiaTheme="minorEastAsia" w:hAnsiTheme="minorHAnsi" w:cstheme="minorBidi"/>
          <w:noProof/>
          <w:sz w:val="22"/>
          <w:szCs w:val="22"/>
        </w:rPr>
      </w:pPr>
      <w:hyperlink w:anchor="_Toc454788880" w:history="1">
        <w:r w:rsidR="006211D8" w:rsidRPr="003261FD">
          <w:rPr>
            <w:rStyle w:val="Hyperlink"/>
            <w:noProof/>
          </w:rPr>
          <w:t>20.8</w:t>
        </w:r>
        <w:r w:rsidR="006211D8" w:rsidRPr="003261FD">
          <w:rPr>
            <w:rFonts w:asciiTheme="minorHAnsi" w:eastAsiaTheme="minorEastAsia" w:hAnsiTheme="minorHAnsi" w:cstheme="minorBidi"/>
            <w:noProof/>
            <w:sz w:val="22"/>
            <w:szCs w:val="22"/>
          </w:rPr>
          <w:tab/>
        </w:r>
        <w:r w:rsidR="006211D8" w:rsidRPr="003261FD">
          <w:rPr>
            <w:rStyle w:val="Hyperlink"/>
            <w:noProof/>
          </w:rPr>
          <w:t>Expiry of Dispute Board’s Appointment</w:t>
        </w:r>
        <w:r w:rsidR="006211D8" w:rsidRPr="003261FD">
          <w:rPr>
            <w:noProof/>
            <w:webHidden/>
          </w:rPr>
          <w:tab/>
        </w:r>
        <w:r w:rsidR="006211D8" w:rsidRPr="003261FD">
          <w:rPr>
            <w:noProof/>
            <w:webHidden/>
          </w:rPr>
          <w:fldChar w:fldCharType="begin"/>
        </w:r>
        <w:r w:rsidR="006211D8" w:rsidRPr="003261FD">
          <w:rPr>
            <w:noProof/>
            <w:webHidden/>
          </w:rPr>
          <w:instrText xml:space="preserve"> PAGEREF _Toc454788880 \h </w:instrText>
        </w:r>
        <w:r w:rsidR="006211D8" w:rsidRPr="003261FD">
          <w:rPr>
            <w:noProof/>
            <w:webHidden/>
          </w:rPr>
        </w:r>
        <w:r w:rsidR="006211D8" w:rsidRPr="003261FD">
          <w:rPr>
            <w:noProof/>
            <w:webHidden/>
          </w:rPr>
          <w:fldChar w:fldCharType="separate"/>
        </w:r>
        <w:r w:rsidR="00FD3CCE">
          <w:rPr>
            <w:noProof/>
            <w:webHidden/>
          </w:rPr>
          <w:t>240</w:t>
        </w:r>
        <w:r w:rsidR="006211D8" w:rsidRPr="003261FD">
          <w:rPr>
            <w:noProof/>
            <w:webHidden/>
          </w:rPr>
          <w:fldChar w:fldCharType="end"/>
        </w:r>
      </w:hyperlink>
    </w:p>
    <w:p w:rsidR="008842CA" w:rsidRPr="003261FD" w:rsidRDefault="00771587" w:rsidP="00F20AF4">
      <w:pPr>
        <w:suppressAutoHyphens/>
        <w:rPr>
          <w:color w:val="000000" w:themeColor="text1"/>
        </w:rPr>
      </w:pPr>
      <w:r w:rsidRPr="003261FD">
        <w:rPr>
          <w:color w:val="000000" w:themeColor="text1"/>
        </w:rPr>
        <w:fldChar w:fldCharType="end"/>
      </w:r>
    </w:p>
    <w:p w:rsidR="008842CA" w:rsidRPr="003261FD" w:rsidRDefault="008842CA" w:rsidP="00F20AF4">
      <w:pPr>
        <w:jc w:val="left"/>
        <w:rPr>
          <w:color w:val="000000" w:themeColor="text1"/>
        </w:rPr>
      </w:pPr>
      <w:r w:rsidRPr="003261FD">
        <w:rPr>
          <w:color w:val="000000" w:themeColor="text1"/>
        </w:rPr>
        <w:br w:type="page"/>
      </w:r>
    </w:p>
    <w:p w:rsidR="006309F7" w:rsidRPr="003261FD" w:rsidRDefault="006309F7" w:rsidP="00F20AF4">
      <w:pPr>
        <w:suppressAutoHyphens/>
        <w:rPr>
          <w:color w:val="000000" w:themeColor="text1"/>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3261FD">
        <w:trPr>
          <w:cantSplit/>
          <w:trHeight w:val="1840"/>
        </w:trPr>
        <w:tc>
          <w:tcPr>
            <w:tcW w:w="9108" w:type="dxa"/>
            <w:tcBorders>
              <w:top w:val="nil"/>
              <w:left w:val="nil"/>
              <w:bottom w:val="nil"/>
              <w:right w:val="nil"/>
            </w:tcBorders>
            <w:vAlign w:val="center"/>
          </w:tcPr>
          <w:p w:rsidR="00C8299F" w:rsidRPr="003261FD" w:rsidRDefault="006309F7" w:rsidP="00F20AF4">
            <w:pPr>
              <w:pStyle w:val="Sub-Heading2"/>
              <w:spacing w:before="241" w:after="160"/>
            </w:pPr>
            <w:bookmarkStart w:id="753" w:name="_Toc41971248"/>
            <w:bookmarkStart w:id="754" w:name="_Toc454790790"/>
            <w:r w:rsidRPr="003261FD">
              <w:t>Section VII</w:t>
            </w:r>
            <w:r w:rsidR="00526938" w:rsidRPr="003261FD">
              <w:t>I</w:t>
            </w:r>
            <w:r w:rsidR="008415E7" w:rsidRPr="003261FD">
              <w:t xml:space="preserve"> - </w:t>
            </w:r>
            <w:r w:rsidRPr="003261FD">
              <w:t>General Conditions (</w:t>
            </w:r>
            <w:r w:rsidR="00687913" w:rsidRPr="003261FD">
              <w:t>GC</w:t>
            </w:r>
            <w:r w:rsidRPr="003261FD">
              <w:t>)</w:t>
            </w:r>
            <w:bookmarkEnd w:id="753"/>
            <w:bookmarkEnd w:id="754"/>
          </w:p>
          <w:p w:rsidR="006309F7" w:rsidRPr="003261FD" w:rsidRDefault="006309F7" w:rsidP="00F20AF4">
            <w:pPr>
              <w:pStyle w:val="AHeadingofSections"/>
            </w:pPr>
          </w:p>
        </w:tc>
      </w:tr>
    </w:tbl>
    <w:p w:rsidR="006309F7" w:rsidRPr="003261FD" w:rsidRDefault="006309F7" w:rsidP="00F20AF4">
      <w:pPr>
        <w:suppressAutoHyphens/>
        <w:rPr>
          <w:color w:val="000000" w:themeColor="text1"/>
        </w:rPr>
      </w:pPr>
    </w:p>
    <w:p w:rsidR="006309F7" w:rsidRPr="003261FD" w:rsidRDefault="006309F7" w:rsidP="00F20AF4">
      <w:pPr>
        <w:suppressAutoHyphens/>
        <w:rPr>
          <w:color w:val="000000" w:themeColor="text1"/>
        </w:rPr>
      </w:pPr>
    </w:p>
    <w:p w:rsidR="006309F7" w:rsidRPr="003261FD" w:rsidRDefault="006309F7" w:rsidP="00F20AF4">
      <w:pPr>
        <w:tabs>
          <w:tab w:val="left" w:pos="8280"/>
        </w:tabs>
        <w:suppressAutoHyphens/>
        <w:ind w:left="720"/>
        <w:rPr>
          <w:color w:val="000000" w:themeColor="text1"/>
        </w:rPr>
      </w:pPr>
      <w:r w:rsidRPr="003261FD">
        <w:rPr>
          <w:color w:val="000000" w:themeColor="text1"/>
          <w:u w:val="single"/>
        </w:rPr>
        <w:tab/>
      </w:r>
    </w:p>
    <w:p w:rsidR="006309F7" w:rsidRPr="003261FD" w:rsidRDefault="006309F7" w:rsidP="00F20AF4">
      <w:pPr>
        <w:suppressAutoHyphens/>
        <w:jc w:val="center"/>
        <w:rPr>
          <w:color w:val="000000" w:themeColor="text1"/>
        </w:rPr>
      </w:pPr>
      <w:r w:rsidRPr="003261FD">
        <w:rPr>
          <w:color w:val="000000" w:themeColor="text1"/>
        </w:rPr>
        <w:t>[</w:t>
      </w:r>
      <w:r w:rsidRPr="003261FD">
        <w:rPr>
          <w:i/>
          <w:color w:val="000000" w:themeColor="text1"/>
        </w:rPr>
        <w:t xml:space="preserve">Name of </w:t>
      </w:r>
      <w:r w:rsidRPr="003261FD">
        <w:rPr>
          <w:color w:val="000000" w:themeColor="text1"/>
        </w:rPr>
        <w:t>Employer</w:t>
      </w:r>
      <w:r w:rsidRPr="003261FD">
        <w:rPr>
          <w:i/>
          <w:color w:val="000000" w:themeColor="text1"/>
        </w:rPr>
        <w:t>]</w:t>
      </w:r>
    </w:p>
    <w:p w:rsidR="006309F7" w:rsidRPr="003261FD" w:rsidRDefault="006309F7" w:rsidP="00F20AF4">
      <w:pPr>
        <w:suppressAutoHyphens/>
        <w:rPr>
          <w:color w:val="000000" w:themeColor="text1"/>
        </w:rPr>
      </w:pPr>
    </w:p>
    <w:p w:rsidR="006309F7" w:rsidRPr="003261FD" w:rsidRDefault="006309F7" w:rsidP="00F20AF4">
      <w:pPr>
        <w:suppressAutoHyphens/>
        <w:rPr>
          <w:color w:val="000000" w:themeColor="text1"/>
        </w:rPr>
      </w:pPr>
    </w:p>
    <w:p w:rsidR="006309F7" w:rsidRPr="003261FD" w:rsidRDefault="006309F7" w:rsidP="00F20AF4">
      <w:pPr>
        <w:tabs>
          <w:tab w:val="left" w:pos="8280"/>
        </w:tabs>
        <w:suppressAutoHyphens/>
        <w:ind w:left="720"/>
        <w:rPr>
          <w:color w:val="000000" w:themeColor="text1"/>
        </w:rPr>
      </w:pPr>
      <w:r w:rsidRPr="003261FD">
        <w:rPr>
          <w:color w:val="000000" w:themeColor="text1"/>
          <w:u w:val="single"/>
        </w:rPr>
        <w:tab/>
      </w:r>
    </w:p>
    <w:p w:rsidR="006309F7" w:rsidRPr="003261FD" w:rsidRDefault="006309F7" w:rsidP="00F20AF4">
      <w:pPr>
        <w:suppressAutoHyphens/>
        <w:jc w:val="center"/>
        <w:rPr>
          <w:color w:val="000000" w:themeColor="text1"/>
        </w:rPr>
      </w:pPr>
      <w:r w:rsidRPr="003261FD">
        <w:rPr>
          <w:color w:val="000000" w:themeColor="text1"/>
        </w:rPr>
        <w:t>[</w:t>
      </w:r>
      <w:r w:rsidRPr="003261FD">
        <w:rPr>
          <w:i/>
          <w:color w:val="000000" w:themeColor="text1"/>
        </w:rPr>
        <w:t>Name of Contract]</w:t>
      </w:r>
    </w:p>
    <w:p w:rsidR="006309F7" w:rsidRPr="003261FD" w:rsidRDefault="006309F7" w:rsidP="00F20AF4">
      <w:pPr>
        <w:suppressAutoHyphens/>
        <w:rPr>
          <w:color w:val="000000" w:themeColor="text1"/>
        </w:rPr>
      </w:pPr>
    </w:p>
    <w:p w:rsidR="006309F7" w:rsidRPr="003261FD" w:rsidRDefault="006309F7" w:rsidP="00F20AF4">
      <w:pPr>
        <w:suppressAutoHyphens/>
        <w:rPr>
          <w:color w:val="000000" w:themeColor="text1"/>
        </w:rPr>
      </w:pPr>
    </w:p>
    <w:p w:rsidR="006309F7" w:rsidRPr="003261FD" w:rsidRDefault="006309F7" w:rsidP="00F20AF4">
      <w:pPr>
        <w:suppressAutoHyphens/>
        <w:jc w:val="center"/>
        <w:rPr>
          <w:rFonts w:ascii="Arial" w:hAnsi="Arial"/>
          <w:color w:val="000000" w:themeColor="text1"/>
        </w:rPr>
      </w:pPr>
      <w:r w:rsidRPr="003261FD">
        <w:rPr>
          <w:color w:val="000000" w:themeColor="text1"/>
        </w:rPr>
        <w:tab/>
      </w:r>
    </w:p>
    <w:p w:rsidR="006309F7" w:rsidRPr="003261FD" w:rsidRDefault="006309F7" w:rsidP="00F20AF4">
      <w:pPr>
        <w:pStyle w:val="explanatorynotes"/>
        <w:rPr>
          <w:color w:val="000000" w:themeColor="text1"/>
        </w:rPr>
      </w:pPr>
      <w:r w:rsidRPr="003261FD">
        <w:rPr>
          <w:rFonts w:ascii="Times New Roman" w:hAnsi="Times New Roman"/>
          <w:color w:val="000000" w:themeColor="text1"/>
        </w:rPr>
        <w:t xml:space="preserve">The General Conditions that follow are the Bank Harmonized Edition of the Conditions of Contract </w:t>
      </w:r>
      <w:r w:rsidR="00EE154D" w:rsidRPr="003261FD">
        <w:rPr>
          <w:rFonts w:ascii="Times New Roman" w:hAnsi="Times New Roman"/>
          <w:color w:val="000000" w:themeColor="text1"/>
        </w:rPr>
        <w:t xml:space="preserve">for Construction </w:t>
      </w:r>
      <w:r w:rsidRPr="003261FD">
        <w:rPr>
          <w:rFonts w:ascii="Times New Roman" w:hAnsi="Times New Roman"/>
          <w:color w:val="000000" w:themeColor="text1"/>
        </w:rPr>
        <w:t>prepared and copyrighted by the International Federation of Consulting Engineers (</w:t>
      </w:r>
      <w:r w:rsidRPr="003261FD">
        <w:rPr>
          <w:rFonts w:ascii="Times New Roman" w:hAnsi="Times New Roman"/>
          <w:i/>
          <w:color w:val="000000" w:themeColor="text1"/>
        </w:rPr>
        <w:t>Fédération Internationale des Ingénieurs-Conseils</w:t>
      </w:r>
      <w:r w:rsidRPr="003261FD">
        <w:rPr>
          <w:rFonts w:ascii="Times New Roman" w:hAnsi="Times New Roman"/>
          <w:color w:val="000000" w:themeColor="text1"/>
        </w:rPr>
        <w:t>, or FIDIC)</w:t>
      </w:r>
      <w:r w:rsidR="004F1211" w:rsidRPr="003261FD">
        <w:rPr>
          <w:rFonts w:ascii="Times New Roman" w:hAnsi="Times New Roman"/>
          <w:color w:val="000000" w:themeColor="text1"/>
        </w:rPr>
        <w:t>, FIDIC 20</w:t>
      </w:r>
      <w:r w:rsidR="00320BDC" w:rsidRPr="003261FD">
        <w:rPr>
          <w:rFonts w:ascii="Times New Roman" w:hAnsi="Times New Roman"/>
          <w:color w:val="000000" w:themeColor="text1"/>
        </w:rPr>
        <w:t>10</w:t>
      </w:r>
      <w:r w:rsidR="004F1211" w:rsidRPr="003261FD">
        <w:rPr>
          <w:rFonts w:ascii="Times New Roman" w:hAnsi="Times New Roman"/>
          <w:color w:val="000000" w:themeColor="text1"/>
        </w:rPr>
        <w:t>-All rights reserved</w:t>
      </w:r>
      <w:r w:rsidRPr="003261FD">
        <w:rPr>
          <w:rFonts w:ascii="Times New Roman" w:hAnsi="Times New Roman"/>
          <w:color w:val="000000" w:themeColor="text1"/>
        </w:rPr>
        <w:t xml:space="preserve">.  </w:t>
      </w:r>
      <w:r w:rsidR="00EE154D" w:rsidRPr="003261FD">
        <w:rPr>
          <w:rFonts w:ascii="Times New Roman" w:hAnsi="Times New Roman"/>
          <w:color w:val="000000" w:themeColor="text1"/>
        </w:rPr>
        <w:t xml:space="preserve">This publication is exclusive for </w:t>
      </w:r>
      <w:r w:rsidR="00D21A1F" w:rsidRPr="003261FD">
        <w:rPr>
          <w:rFonts w:ascii="Times New Roman" w:hAnsi="Times New Roman"/>
          <w:color w:val="000000" w:themeColor="text1"/>
        </w:rPr>
        <w:t xml:space="preserve">the </w:t>
      </w:r>
      <w:r w:rsidR="00EE154D" w:rsidRPr="003261FD">
        <w:rPr>
          <w:rFonts w:ascii="Times New Roman" w:hAnsi="Times New Roman"/>
          <w:color w:val="000000" w:themeColor="text1"/>
        </w:rPr>
        <w:t xml:space="preserve">use of Bank Borrowers </w:t>
      </w:r>
      <w:r w:rsidR="004F1211" w:rsidRPr="003261FD">
        <w:rPr>
          <w:rFonts w:ascii="Times New Roman" w:hAnsi="Times New Roman"/>
          <w:color w:val="000000" w:themeColor="text1"/>
        </w:rPr>
        <w:t xml:space="preserve">and their project implementing agencies </w:t>
      </w:r>
      <w:r w:rsidR="00EE154D" w:rsidRPr="003261FD">
        <w:rPr>
          <w:rFonts w:ascii="Times New Roman" w:hAnsi="Times New Roman"/>
          <w:color w:val="000000" w:themeColor="text1"/>
        </w:rPr>
        <w:t>as provided under the License Agreement dated March 11</w:t>
      </w:r>
      <w:r w:rsidR="00EE154D" w:rsidRPr="003261FD">
        <w:rPr>
          <w:rFonts w:ascii="Times New Roman" w:hAnsi="Times New Roman"/>
          <w:color w:val="000000" w:themeColor="text1"/>
          <w:vertAlign w:val="superscript"/>
        </w:rPr>
        <w:t>th</w:t>
      </w:r>
      <w:r w:rsidR="00EE154D" w:rsidRPr="003261FD">
        <w:rPr>
          <w:rFonts w:ascii="Times New Roman" w:hAnsi="Times New Roman"/>
          <w:color w:val="000000" w:themeColor="text1"/>
        </w:rPr>
        <w:t>, 2005, between the IBRD and FIDIC, and, consequently, no part of this publication may</w:t>
      </w:r>
      <w:r w:rsidRPr="003261FD">
        <w:rPr>
          <w:rFonts w:ascii="Times New Roman" w:hAnsi="Times New Roman"/>
          <w:color w:val="000000" w:themeColor="text1"/>
        </w:rPr>
        <w:t xml:space="preserve"> be reproduced</w:t>
      </w:r>
      <w:r w:rsidR="004F1211" w:rsidRPr="003261FD">
        <w:rPr>
          <w:rFonts w:ascii="Times New Roman" w:hAnsi="Times New Roman"/>
          <w:color w:val="000000" w:themeColor="text1"/>
        </w:rPr>
        <w:t>, translated, adapted, stored in a retrieval system or communicated, in any form or by any means, whether mechanical, electronic, magnetic, photocopying, recording or otherwise, without prior permission in writing from FIDIC</w:t>
      </w:r>
      <w:r w:rsidR="00D21A1F" w:rsidRPr="003261FD">
        <w:rPr>
          <w:rFonts w:ascii="Times New Roman" w:hAnsi="Times New Roman"/>
          <w:color w:val="000000" w:themeColor="text1"/>
        </w:rPr>
        <w:t xml:space="preserve">, except by the Employer identified above and only for the exclusive purpose of preparing </w:t>
      </w:r>
      <w:r w:rsidR="008415E7" w:rsidRPr="003261FD">
        <w:rPr>
          <w:rFonts w:ascii="Times New Roman" w:hAnsi="Times New Roman"/>
          <w:color w:val="000000" w:themeColor="text1"/>
        </w:rPr>
        <w:t xml:space="preserve">this </w:t>
      </w:r>
      <w:r w:rsidR="00D21A1F" w:rsidRPr="003261FD">
        <w:rPr>
          <w:rFonts w:ascii="Times New Roman" w:hAnsi="Times New Roman"/>
          <w:color w:val="000000" w:themeColor="text1"/>
        </w:rPr>
        <w:t xml:space="preserve">Standard </w:t>
      </w:r>
      <w:r w:rsidR="00B2449E" w:rsidRPr="003261FD">
        <w:rPr>
          <w:rFonts w:ascii="Times New Roman" w:hAnsi="Times New Roman"/>
          <w:color w:val="000000" w:themeColor="text1"/>
        </w:rPr>
        <w:t xml:space="preserve">Procurement </w:t>
      </w:r>
      <w:r w:rsidR="0090645E" w:rsidRPr="003261FD">
        <w:rPr>
          <w:rFonts w:ascii="Times New Roman" w:hAnsi="Times New Roman"/>
          <w:color w:val="000000" w:themeColor="text1"/>
        </w:rPr>
        <w:t>Document</w:t>
      </w:r>
      <w:r w:rsidR="00D21A1F" w:rsidRPr="003261FD">
        <w:rPr>
          <w:rFonts w:ascii="Times New Roman" w:hAnsi="Times New Roman"/>
          <w:color w:val="000000" w:themeColor="text1"/>
        </w:rPr>
        <w:t xml:space="preserve"> for the Contract also identified above</w:t>
      </w:r>
      <w:r w:rsidR="004F1211" w:rsidRPr="003261FD">
        <w:rPr>
          <w:rFonts w:ascii="Times New Roman" w:hAnsi="Times New Roman"/>
          <w:color w:val="000000" w:themeColor="text1"/>
        </w:rPr>
        <w:t>.</w:t>
      </w:r>
      <w:r w:rsidRPr="003261FD">
        <w:rPr>
          <w:rFonts w:ascii="Times New Roman" w:hAnsi="Times New Roman"/>
          <w:color w:val="000000" w:themeColor="text1"/>
        </w:rPr>
        <w:t xml:space="preserve"> </w:t>
      </w:r>
    </w:p>
    <w:p w:rsidR="006309F7" w:rsidRPr="003261FD" w:rsidRDefault="006309F7" w:rsidP="00F20AF4">
      <w:pPr>
        <w:suppressAutoHyphens/>
        <w:rPr>
          <w:color w:val="000000" w:themeColor="text1"/>
        </w:rPr>
      </w:pPr>
    </w:p>
    <w:p w:rsidR="006309F7" w:rsidRPr="003261FD" w:rsidRDefault="006309F7" w:rsidP="00F20AF4">
      <w:pPr>
        <w:suppressAutoHyphens/>
        <w:rPr>
          <w:color w:val="000000" w:themeColor="text1"/>
        </w:rPr>
      </w:pPr>
    </w:p>
    <w:p w:rsidR="006309F7" w:rsidRPr="003261FD" w:rsidRDefault="006309F7" w:rsidP="00F20AF4">
      <w:pPr>
        <w:rPr>
          <w:color w:val="000000" w:themeColor="text1"/>
        </w:rPr>
      </w:pPr>
    </w:p>
    <w:p w:rsidR="006309F7" w:rsidRPr="003261FD" w:rsidRDefault="006309F7" w:rsidP="00F20AF4">
      <w:pPr>
        <w:pStyle w:val="Subtitle"/>
        <w:jc w:val="left"/>
        <w:rPr>
          <w:b w:val="0"/>
          <w:color w:val="000000" w:themeColor="text1"/>
          <w:sz w:val="24"/>
        </w:rPr>
      </w:pPr>
    </w:p>
    <w:p w:rsidR="006309F7" w:rsidRPr="003261FD" w:rsidRDefault="006309F7" w:rsidP="00F20AF4">
      <w:pPr>
        <w:pStyle w:val="FIDICSectionBegin"/>
        <w:spacing w:before="240" w:after="120" w:line="240" w:lineRule="auto"/>
        <w:jc w:val="center"/>
        <w:rPr>
          <w:rFonts w:ascii="Times New Roman" w:hAnsi="Times New Roman" w:cs="Times New Roman"/>
          <w:color w:val="000000" w:themeColor="text1"/>
          <w:sz w:val="36"/>
          <w:szCs w:val="36"/>
        </w:rPr>
      </w:pPr>
      <w:r w:rsidRPr="003261FD">
        <w:rPr>
          <w:b w:val="0"/>
          <w:color w:val="000000" w:themeColor="text1"/>
          <w:sz w:val="24"/>
        </w:rPr>
        <w:br w:type="page"/>
      </w:r>
      <w:r w:rsidR="000159A6" w:rsidRPr="003261FD">
        <w:rPr>
          <w:rFonts w:ascii="Times New Roman" w:hAnsi="Times New Roman" w:cs="Times New Roman"/>
          <w:color w:val="000000" w:themeColor="text1"/>
          <w:sz w:val="36"/>
          <w:szCs w:val="36"/>
        </w:rPr>
        <w:t>General Conditions</w:t>
      </w:r>
    </w:p>
    <w:tbl>
      <w:tblPr>
        <w:tblW w:w="0" w:type="auto"/>
        <w:tblInd w:w="108" w:type="dxa"/>
        <w:tblLook w:val="0000" w:firstRow="0" w:lastRow="0" w:firstColumn="0" w:lastColumn="0" w:noHBand="0" w:noVBand="0"/>
      </w:tblPr>
      <w:tblGrid>
        <w:gridCol w:w="2652"/>
        <w:gridCol w:w="9"/>
        <w:gridCol w:w="128"/>
        <w:gridCol w:w="6301"/>
      </w:tblGrid>
      <w:tr w:rsidR="00383B05" w:rsidRPr="003261FD">
        <w:trPr>
          <w:cantSplit/>
          <w:trHeight w:val="477"/>
        </w:trPr>
        <w:tc>
          <w:tcPr>
            <w:tcW w:w="9090" w:type="dxa"/>
            <w:gridSpan w:val="4"/>
            <w:vAlign w:val="center"/>
          </w:tcPr>
          <w:p w:rsidR="007078AD" w:rsidRPr="003261FD" w:rsidRDefault="007078AD" w:rsidP="00F20AF4">
            <w:pPr>
              <w:pStyle w:val="StyleSection7heading3After10pt"/>
              <w:spacing w:before="160" w:after="80"/>
              <w:rPr>
                <w:rFonts w:ascii="Times New Roman" w:hAnsi="Times New Roman"/>
                <w:color w:val="000000" w:themeColor="text1"/>
              </w:rPr>
            </w:pPr>
            <w:r w:rsidRPr="003261FD">
              <w:rPr>
                <w:color w:val="000000" w:themeColor="text1"/>
              </w:rPr>
              <w:br w:type="page"/>
            </w:r>
            <w:bookmarkStart w:id="755" w:name="_Toc454788686"/>
            <w:r w:rsidRPr="003261FD">
              <w:rPr>
                <w:rFonts w:ascii="Times New Roman" w:hAnsi="Times New Roman"/>
                <w:color w:val="000000" w:themeColor="text1"/>
              </w:rPr>
              <w:t>1</w:t>
            </w:r>
            <w:r w:rsidR="009E1404" w:rsidRPr="003261FD">
              <w:rPr>
                <w:rFonts w:ascii="Times New Roman" w:hAnsi="Times New Roman"/>
                <w:color w:val="000000" w:themeColor="text1"/>
              </w:rPr>
              <w:t>.</w:t>
            </w:r>
            <w:r w:rsidRPr="003261FD">
              <w:rPr>
                <w:rFonts w:ascii="Times New Roman" w:hAnsi="Times New Roman"/>
                <w:color w:val="000000" w:themeColor="text1"/>
              </w:rPr>
              <w:tab/>
              <w:t>General Provisions</w:t>
            </w:r>
            <w:bookmarkEnd w:id="755"/>
          </w:p>
        </w:tc>
      </w:tr>
      <w:tr w:rsidR="00383B05" w:rsidRPr="003261FD">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56" w:name="_Toc454788687"/>
            <w:r w:rsidRPr="003261FD">
              <w:rPr>
                <w:color w:val="000000" w:themeColor="text1"/>
              </w:rPr>
              <w:t>1.1</w:t>
            </w:r>
            <w:r w:rsidRPr="003261FD">
              <w:rPr>
                <w:color w:val="000000" w:themeColor="text1"/>
              </w:rPr>
              <w:tab/>
              <w:t>Definitions</w:t>
            </w:r>
            <w:bookmarkEnd w:id="756"/>
          </w:p>
        </w:tc>
        <w:tc>
          <w:tcPr>
            <w:tcW w:w="6301" w:type="dxa"/>
          </w:tcPr>
          <w:p w:rsidR="007078AD" w:rsidRPr="003261FD" w:rsidRDefault="004724BE" w:rsidP="00F20AF4">
            <w:pPr>
              <w:spacing w:before="160" w:after="80"/>
              <w:rPr>
                <w:color w:val="000000" w:themeColor="text1"/>
              </w:rPr>
            </w:pPr>
            <w:r w:rsidRPr="003261FD">
              <w:rPr>
                <w:color w:val="000000" w:themeColor="text1"/>
              </w:rPr>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r w:rsidR="007078AD" w:rsidRPr="003261FD">
              <w:rPr>
                <w:color w:val="000000" w:themeColor="text1"/>
              </w:rPr>
              <w:t>.</w:t>
            </w:r>
          </w:p>
        </w:tc>
      </w:tr>
      <w:tr w:rsidR="00383B05" w:rsidRPr="003261FD">
        <w:tc>
          <w:tcPr>
            <w:tcW w:w="2789" w:type="dxa"/>
            <w:gridSpan w:val="3"/>
          </w:tcPr>
          <w:p w:rsidR="007078AD" w:rsidRPr="003261FD" w:rsidRDefault="007078AD" w:rsidP="00F20AF4">
            <w:pPr>
              <w:pStyle w:val="Section7heading5"/>
              <w:spacing w:before="160" w:after="80"/>
              <w:ind w:left="470" w:hanging="470"/>
              <w:rPr>
                <w:color w:val="000000" w:themeColor="text1"/>
              </w:rPr>
            </w:pPr>
            <w:r w:rsidRPr="003261FD">
              <w:rPr>
                <w:color w:val="000000" w:themeColor="text1"/>
              </w:rPr>
              <w:t>1.1.1</w:t>
            </w:r>
            <w:r w:rsidRPr="003261FD">
              <w:rPr>
                <w:color w:val="000000" w:themeColor="text1"/>
              </w:rPr>
              <w:tab/>
              <w:t>The Contract</w:t>
            </w:r>
          </w:p>
        </w:tc>
        <w:tc>
          <w:tcPr>
            <w:tcW w:w="6301" w:type="dxa"/>
          </w:tcPr>
          <w:p w:rsidR="007078AD" w:rsidRPr="003261FD" w:rsidRDefault="007078AD" w:rsidP="00F20AF4">
            <w:pPr>
              <w:pStyle w:val="ClauseSubPara"/>
              <w:tabs>
                <w:tab w:val="left" w:pos="590"/>
                <w:tab w:val="left" w:pos="1073"/>
                <w:tab w:val="left" w:pos="2412"/>
              </w:tabs>
              <w:spacing w:before="160" w:after="80"/>
              <w:ind w:left="588" w:hanging="588"/>
              <w:jc w:val="both"/>
              <w:rPr>
                <w:color w:val="000000" w:themeColor="text1"/>
                <w:sz w:val="24"/>
                <w:lang w:val="en-US"/>
              </w:rPr>
            </w:pPr>
            <w:r w:rsidRPr="003261FD">
              <w:rPr>
                <w:color w:val="000000" w:themeColor="text1"/>
                <w:sz w:val="24"/>
                <w:lang w:val="en-US"/>
              </w:rPr>
              <w:t>1.1.1.1</w:t>
            </w:r>
            <w:r w:rsidRPr="003261FD">
              <w:rPr>
                <w:color w:val="000000" w:themeColor="text1"/>
                <w:sz w:val="24"/>
                <w:lang w:val="en-US"/>
              </w:rPr>
              <w:tab/>
            </w:r>
            <w:r w:rsidR="004724BE" w:rsidRPr="003261FD">
              <w:rPr>
                <w:color w:val="000000" w:themeColor="text1"/>
                <w:sz w:val="24"/>
                <w:lang w:val="en-US"/>
              </w:rPr>
              <w:t>“Contract” means the Contract Agreement, the Letter of Acceptance, the Letter of Tender, these Conditions, the Specification, the Drawings, the Schedules, and the further documents (if any) which are listed in the Contract Agreement or in the Letter of Acceptance</w:t>
            </w:r>
            <w:r w:rsidRPr="003261FD">
              <w:rPr>
                <w:color w:val="000000" w:themeColor="text1"/>
                <w:sz w:val="24"/>
                <w:lang w:val="en-US"/>
              </w:rPr>
              <w:t>.</w:t>
            </w:r>
          </w:p>
          <w:p w:rsidR="007078AD" w:rsidRPr="003261FD" w:rsidRDefault="007078AD" w:rsidP="00F20AF4">
            <w:pPr>
              <w:pStyle w:val="ClauseSubPara"/>
              <w:tabs>
                <w:tab w:val="left" w:pos="651"/>
                <w:tab w:val="left" w:pos="1073"/>
                <w:tab w:val="left" w:pos="2412"/>
              </w:tabs>
              <w:spacing w:before="160" w:after="80"/>
              <w:ind w:left="588" w:hanging="588"/>
              <w:jc w:val="both"/>
              <w:rPr>
                <w:color w:val="000000" w:themeColor="text1"/>
                <w:sz w:val="24"/>
                <w:lang w:val="en-US"/>
              </w:rPr>
            </w:pPr>
            <w:r w:rsidRPr="003261FD">
              <w:rPr>
                <w:color w:val="000000" w:themeColor="text1"/>
                <w:sz w:val="24"/>
                <w:lang w:val="en-US"/>
              </w:rPr>
              <w:t>1.1.1.2</w:t>
            </w:r>
            <w:r w:rsidRPr="003261FD">
              <w:rPr>
                <w:color w:val="000000" w:themeColor="text1"/>
                <w:sz w:val="24"/>
                <w:lang w:val="en-US"/>
              </w:rPr>
              <w:tab/>
            </w:r>
            <w:r w:rsidR="004724BE" w:rsidRPr="003261FD">
              <w:rPr>
                <w:color w:val="000000" w:themeColor="text1"/>
                <w:sz w:val="24"/>
                <w:lang w:val="en-US"/>
              </w:rPr>
              <w:t>“Contract Agreement” means the contract agreement referred to in Sub-Clause 1.6 [Contract Agreement]</w:t>
            </w:r>
            <w:r w:rsidRPr="003261FD">
              <w:rPr>
                <w:color w:val="000000" w:themeColor="text1"/>
                <w:sz w:val="24"/>
                <w:lang w:val="en-US"/>
              </w:rPr>
              <w:t>.</w:t>
            </w:r>
          </w:p>
          <w:p w:rsidR="007078AD" w:rsidRPr="003261FD" w:rsidRDefault="007078AD" w:rsidP="00F20AF4">
            <w:pPr>
              <w:pStyle w:val="ClauseSubPara"/>
              <w:tabs>
                <w:tab w:val="left" w:pos="590"/>
                <w:tab w:val="left" w:pos="1073"/>
                <w:tab w:val="left" w:pos="2412"/>
              </w:tabs>
              <w:spacing w:before="160" w:after="80"/>
              <w:ind w:left="588" w:hanging="588"/>
              <w:jc w:val="both"/>
              <w:rPr>
                <w:color w:val="000000" w:themeColor="text1"/>
                <w:sz w:val="24"/>
                <w:lang w:val="en-US"/>
              </w:rPr>
            </w:pPr>
            <w:r w:rsidRPr="003261FD">
              <w:rPr>
                <w:color w:val="000000" w:themeColor="text1"/>
                <w:sz w:val="24"/>
                <w:lang w:val="en-US"/>
              </w:rPr>
              <w:t>1.1.1.3</w:t>
            </w:r>
            <w:r w:rsidRPr="003261FD">
              <w:rPr>
                <w:color w:val="000000" w:themeColor="text1"/>
                <w:sz w:val="24"/>
                <w:lang w:val="en-US"/>
              </w:rPr>
              <w:tab/>
            </w:r>
            <w:r w:rsidR="004724BE" w:rsidRPr="003261FD">
              <w:rPr>
                <w:color w:val="000000" w:themeColor="text1"/>
                <w:sz w:val="24"/>
                <w:lang w:val="en-US"/>
              </w:rPr>
              <w:t>“Letter of Acceptance” means the letter of formal acceptance, signed by the Employer,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r w:rsidRPr="003261FD">
              <w:rPr>
                <w:color w:val="000000" w:themeColor="text1"/>
                <w:sz w:val="24"/>
                <w:lang w:val="en-US"/>
              </w:rPr>
              <w:t>.</w:t>
            </w:r>
          </w:p>
          <w:p w:rsidR="007078AD" w:rsidRPr="003261FD" w:rsidRDefault="007078AD" w:rsidP="00F20AF4">
            <w:pPr>
              <w:pStyle w:val="ClauseSubPara"/>
              <w:tabs>
                <w:tab w:val="left" w:pos="590"/>
                <w:tab w:val="left" w:pos="1073"/>
                <w:tab w:val="left" w:pos="2412"/>
              </w:tabs>
              <w:spacing w:before="160" w:after="80"/>
              <w:ind w:left="588" w:hanging="588"/>
              <w:jc w:val="both"/>
              <w:rPr>
                <w:color w:val="000000" w:themeColor="text1"/>
                <w:sz w:val="24"/>
                <w:lang w:val="en-US"/>
              </w:rPr>
            </w:pPr>
            <w:r w:rsidRPr="003261FD">
              <w:rPr>
                <w:color w:val="000000" w:themeColor="text1"/>
                <w:sz w:val="24"/>
                <w:lang w:val="en-US"/>
              </w:rPr>
              <w:t>1.1.1.4</w:t>
            </w:r>
            <w:r w:rsidRPr="003261FD">
              <w:rPr>
                <w:color w:val="000000" w:themeColor="text1"/>
                <w:sz w:val="24"/>
                <w:lang w:val="en-US"/>
              </w:rPr>
              <w:tab/>
            </w:r>
            <w:r w:rsidR="004724BE" w:rsidRPr="003261FD">
              <w:rPr>
                <w:color w:val="000000" w:themeColor="text1"/>
                <w:sz w:val="24"/>
                <w:lang w:val="en-US"/>
              </w:rPr>
              <w:t xml:space="preserve">“Letter of Tender” means the document entitled letter of tender or letter of </w:t>
            </w:r>
            <w:r w:rsidR="004724BE" w:rsidRPr="003261FD">
              <w:rPr>
                <w:sz w:val="24"/>
                <w:lang w:val="en-US"/>
              </w:rPr>
              <w:t>b</w:t>
            </w:r>
            <w:r w:rsidR="00F25823" w:rsidRPr="003261FD">
              <w:rPr>
                <w:color w:val="000000" w:themeColor="text1"/>
                <w:sz w:val="24"/>
                <w:lang w:val="en-US"/>
              </w:rPr>
              <w:t>id</w:t>
            </w:r>
            <w:r w:rsidR="004724BE" w:rsidRPr="003261FD">
              <w:rPr>
                <w:color w:val="000000" w:themeColor="text1"/>
                <w:sz w:val="24"/>
                <w:lang w:val="en-US"/>
              </w:rPr>
              <w:t>, which was completed by the Contractor and includes the signed offer to the Employer for the Works</w:t>
            </w:r>
            <w:r w:rsidRPr="003261FD">
              <w:rPr>
                <w:color w:val="000000" w:themeColor="text1"/>
                <w:sz w:val="24"/>
                <w:lang w:val="en-US"/>
              </w:rPr>
              <w:t>.</w:t>
            </w:r>
          </w:p>
          <w:p w:rsidR="007078AD" w:rsidRPr="003261FD" w:rsidRDefault="007078AD" w:rsidP="00F20AF4">
            <w:pPr>
              <w:pStyle w:val="ClauseSubPara"/>
              <w:tabs>
                <w:tab w:val="left" w:pos="590"/>
                <w:tab w:val="left" w:pos="1073"/>
                <w:tab w:val="left" w:pos="2412"/>
              </w:tabs>
              <w:spacing w:before="160" w:after="80"/>
              <w:ind w:left="588" w:hanging="588"/>
              <w:jc w:val="both"/>
              <w:rPr>
                <w:color w:val="000000" w:themeColor="text1"/>
                <w:sz w:val="24"/>
                <w:lang w:val="en-US"/>
              </w:rPr>
            </w:pPr>
            <w:r w:rsidRPr="003261FD">
              <w:rPr>
                <w:color w:val="000000" w:themeColor="text1"/>
                <w:sz w:val="24"/>
                <w:lang w:val="en-US"/>
              </w:rPr>
              <w:t>1.1.1.5</w:t>
            </w:r>
            <w:r w:rsidRPr="003261FD">
              <w:rPr>
                <w:color w:val="000000" w:themeColor="text1"/>
                <w:sz w:val="24"/>
                <w:lang w:val="en-US"/>
              </w:rPr>
              <w:tab/>
            </w:r>
            <w:r w:rsidR="004724BE" w:rsidRPr="003261FD">
              <w:rPr>
                <w:color w:val="000000" w:themeColor="text1"/>
                <w:sz w:val="24"/>
                <w:lang w:val="en-US"/>
              </w:rPr>
              <w:t>“Specification” means the document entitled specification, as included in the Contract, and any additions and modifications to the specification in accordance with the Contract. Such document specifies the Works</w:t>
            </w:r>
            <w:r w:rsidRPr="003261FD">
              <w:rPr>
                <w:color w:val="000000" w:themeColor="text1"/>
                <w:sz w:val="24"/>
                <w:lang w:val="en-US"/>
              </w:rPr>
              <w:t>.</w:t>
            </w:r>
          </w:p>
          <w:p w:rsidR="007078AD" w:rsidRPr="003261FD" w:rsidRDefault="007078AD" w:rsidP="00F20AF4">
            <w:pPr>
              <w:pStyle w:val="ClauseSubPara"/>
              <w:tabs>
                <w:tab w:val="left" w:pos="590"/>
                <w:tab w:val="left" w:pos="1073"/>
                <w:tab w:val="left" w:pos="2412"/>
              </w:tabs>
              <w:spacing w:before="160" w:after="80"/>
              <w:ind w:left="588" w:hanging="588"/>
              <w:jc w:val="both"/>
              <w:rPr>
                <w:color w:val="000000" w:themeColor="text1"/>
                <w:sz w:val="24"/>
                <w:lang w:val="en-US"/>
              </w:rPr>
            </w:pPr>
            <w:r w:rsidRPr="003261FD">
              <w:rPr>
                <w:color w:val="000000" w:themeColor="text1"/>
                <w:sz w:val="24"/>
                <w:lang w:val="en-US"/>
              </w:rPr>
              <w:t>1.1.1.6</w:t>
            </w:r>
            <w:r w:rsidRPr="003261FD">
              <w:rPr>
                <w:color w:val="000000" w:themeColor="text1"/>
                <w:sz w:val="24"/>
                <w:lang w:val="en-US"/>
              </w:rPr>
              <w:tab/>
            </w:r>
            <w:r w:rsidR="004724BE" w:rsidRPr="003261FD">
              <w:rPr>
                <w:color w:val="000000" w:themeColor="text1"/>
                <w:sz w:val="24"/>
                <w:lang w:val="en-US"/>
              </w:rPr>
              <w:t>“Drawings” means the drawings of the Works, as included in the Contract, and any additional and modified drawings issued by (or on behalf of) the Employer in accordance with the Contract</w:t>
            </w:r>
            <w:r w:rsidRPr="003261FD">
              <w:rPr>
                <w:color w:val="000000" w:themeColor="text1"/>
                <w:sz w:val="24"/>
                <w:lang w:val="en-US"/>
              </w:rPr>
              <w:t>.</w:t>
            </w:r>
          </w:p>
          <w:p w:rsidR="007078AD" w:rsidRPr="003261FD" w:rsidRDefault="007078AD" w:rsidP="00F20AF4">
            <w:pPr>
              <w:pStyle w:val="ClauseSubPara"/>
              <w:tabs>
                <w:tab w:val="left" w:pos="590"/>
                <w:tab w:val="left" w:pos="1073"/>
                <w:tab w:val="left" w:pos="2412"/>
              </w:tabs>
              <w:spacing w:before="160" w:after="80"/>
              <w:ind w:left="590" w:hanging="590"/>
              <w:jc w:val="both"/>
              <w:rPr>
                <w:color w:val="000000" w:themeColor="text1"/>
                <w:sz w:val="24"/>
                <w:lang w:val="en-US"/>
              </w:rPr>
            </w:pPr>
            <w:r w:rsidRPr="003261FD">
              <w:rPr>
                <w:color w:val="000000" w:themeColor="text1"/>
                <w:sz w:val="24"/>
                <w:lang w:val="en-US"/>
              </w:rPr>
              <w:t>1.1.1.7</w:t>
            </w:r>
            <w:r w:rsidRPr="003261FD">
              <w:rPr>
                <w:color w:val="000000" w:themeColor="text1"/>
                <w:sz w:val="24"/>
                <w:lang w:val="en-US"/>
              </w:rPr>
              <w:tab/>
            </w:r>
            <w:r w:rsidR="004724BE" w:rsidRPr="003261FD">
              <w:rPr>
                <w:color w:val="000000" w:themeColor="text1"/>
                <w:sz w:val="24"/>
                <w:lang w:val="en-US"/>
              </w:rPr>
              <w:t>“Schedules” means the document(s) entitled schedules, completed by the Contractor and submitted with the Letter of Tender, as included in the Contract. Such document may include the Bill of Quantities, data, lists, and schedules of rates and/or prices</w:t>
            </w:r>
            <w:r w:rsidRPr="003261FD">
              <w:rPr>
                <w:color w:val="000000" w:themeColor="text1"/>
                <w:sz w:val="24"/>
                <w:lang w:val="en-US"/>
              </w:rPr>
              <w:t>.</w:t>
            </w:r>
          </w:p>
          <w:p w:rsidR="007078AD" w:rsidRPr="003261FD" w:rsidRDefault="007078AD" w:rsidP="00F20AF4">
            <w:pPr>
              <w:pStyle w:val="ClauseSubPara"/>
              <w:tabs>
                <w:tab w:val="left" w:pos="590"/>
                <w:tab w:val="left" w:pos="1073"/>
                <w:tab w:val="left" w:pos="2412"/>
              </w:tabs>
              <w:spacing w:before="160" w:after="80"/>
              <w:ind w:left="590" w:hanging="590"/>
              <w:jc w:val="both"/>
              <w:rPr>
                <w:color w:val="000000" w:themeColor="text1"/>
                <w:sz w:val="24"/>
                <w:lang w:val="en-US"/>
              </w:rPr>
            </w:pPr>
            <w:r w:rsidRPr="003261FD">
              <w:rPr>
                <w:color w:val="000000" w:themeColor="text1"/>
                <w:sz w:val="24"/>
                <w:lang w:val="en-US"/>
              </w:rPr>
              <w:t>1.1.1.8</w:t>
            </w:r>
            <w:r w:rsidRPr="003261FD">
              <w:rPr>
                <w:color w:val="000000" w:themeColor="text1"/>
                <w:sz w:val="24"/>
                <w:lang w:val="en-US"/>
              </w:rPr>
              <w:tab/>
            </w:r>
            <w:r w:rsidR="00E5192D" w:rsidRPr="003261FD">
              <w:rPr>
                <w:color w:val="000000" w:themeColor="text1"/>
                <w:sz w:val="24"/>
                <w:lang w:val="en-US"/>
              </w:rPr>
              <w:t>“Tender” means the Letter of Tender and all other documents which the Contractor submitted with the Letter of Tender, as included in the Contract</w:t>
            </w:r>
            <w:r w:rsidRPr="003261FD">
              <w:rPr>
                <w:color w:val="000000" w:themeColor="text1"/>
                <w:sz w:val="24"/>
                <w:lang w:val="en-US"/>
              </w:rPr>
              <w:t>.</w:t>
            </w:r>
          </w:p>
          <w:p w:rsidR="007078AD" w:rsidRPr="003261FD" w:rsidRDefault="007078AD" w:rsidP="00F20AF4">
            <w:pPr>
              <w:pStyle w:val="ClauseSubPara"/>
              <w:tabs>
                <w:tab w:val="left" w:pos="590"/>
                <w:tab w:val="left" w:pos="1073"/>
                <w:tab w:val="left" w:pos="2412"/>
              </w:tabs>
              <w:spacing w:before="160" w:after="80"/>
              <w:ind w:left="590" w:hanging="590"/>
              <w:jc w:val="both"/>
              <w:rPr>
                <w:color w:val="000000" w:themeColor="text1"/>
                <w:sz w:val="24"/>
                <w:lang w:val="en-US"/>
              </w:rPr>
            </w:pPr>
            <w:r w:rsidRPr="003261FD">
              <w:rPr>
                <w:color w:val="000000" w:themeColor="text1"/>
                <w:sz w:val="24"/>
                <w:lang w:val="en-US"/>
              </w:rPr>
              <w:t>1.1.1.9</w:t>
            </w:r>
            <w:r w:rsidRPr="003261FD">
              <w:rPr>
                <w:color w:val="000000" w:themeColor="text1"/>
                <w:sz w:val="24"/>
                <w:lang w:val="en-US"/>
              </w:rPr>
              <w:tab/>
            </w:r>
            <w:r w:rsidR="00E5192D" w:rsidRPr="003261FD">
              <w:rPr>
                <w:color w:val="000000" w:themeColor="text1"/>
                <w:sz w:val="24"/>
                <w:lang w:val="en-US"/>
              </w:rPr>
              <w:t>“Bill of Quantities”, “Daywork Schedule” and “Schedule of Payment Currencies” mean the documents so named (if any) which are comprised in the Schedules</w:t>
            </w:r>
            <w:r w:rsidRPr="003261FD">
              <w:rPr>
                <w:color w:val="000000" w:themeColor="text1"/>
                <w:sz w:val="24"/>
                <w:lang w:val="en-US"/>
              </w:rPr>
              <w:t>.</w:t>
            </w:r>
          </w:p>
          <w:p w:rsidR="007078AD" w:rsidRPr="003261FD" w:rsidRDefault="00E5192D" w:rsidP="007B47C6">
            <w:pPr>
              <w:pStyle w:val="Heading3"/>
              <w:numPr>
                <w:ilvl w:val="3"/>
                <w:numId w:val="38"/>
              </w:numPr>
              <w:tabs>
                <w:tab w:val="clear" w:pos="720"/>
                <w:tab w:val="num" w:pos="482"/>
                <w:tab w:val="left" w:pos="590"/>
              </w:tabs>
              <w:spacing w:before="160" w:after="80"/>
              <w:ind w:left="590" w:hanging="590"/>
              <w:jc w:val="both"/>
              <w:rPr>
                <w:b w:val="0"/>
                <w:bCs/>
                <w:color w:val="000000" w:themeColor="text1"/>
                <w:sz w:val="24"/>
              </w:rPr>
            </w:pPr>
            <w:r w:rsidRPr="003261FD">
              <w:rPr>
                <w:b w:val="0"/>
                <w:color w:val="000000" w:themeColor="text1"/>
                <w:sz w:val="24"/>
              </w:rPr>
              <w:t>“Contract Data” means the pages completed by the Employer entitled contract data which constitute Part A of the Particular Conditions</w:t>
            </w:r>
            <w:r w:rsidR="007078AD" w:rsidRPr="003261FD">
              <w:rPr>
                <w:b w:val="0"/>
                <w:color w:val="000000" w:themeColor="text1"/>
                <w:sz w:val="24"/>
              </w:rPr>
              <w:t>.</w:t>
            </w:r>
          </w:p>
        </w:tc>
      </w:tr>
      <w:tr w:rsidR="00383B05" w:rsidRPr="003261FD">
        <w:tc>
          <w:tcPr>
            <w:tcW w:w="2789" w:type="dxa"/>
            <w:gridSpan w:val="3"/>
          </w:tcPr>
          <w:p w:rsidR="007078AD" w:rsidRPr="003261FD" w:rsidRDefault="007078AD" w:rsidP="00F20AF4">
            <w:pPr>
              <w:pStyle w:val="Section7heading5"/>
              <w:spacing w:before="160" w:after="80"/>
              <w:ind w:left="470" w:hanging="470"/>
              <w:jc w:val="left"/>
              <w:rPr>
                <w:color w:val="000000" w:themeColor="text1"/>
              </w:rPr>
            </w:pPr>
            <w:r w:rsidRPr="003261FD">
              <w:rPr>
                <w:color w:val="000000" w:themeColor="text1"/>
              </w:rPr>
              <w:t>1.1.2</w:t>
            </w:r>
            <w:r w:rsidRPr="003261FD">
              <w:rPr>
                <w:color w:val="000000" w:themeColor="text1"/>
              </w:rPr>
              <w:tab/>
              <w:t>Parties and Persons</w:t>
            </w:r>
          </w:p>
        </w:tc>
        <w:tc>
          <w:tcPr>
            <w:tcW w:w="6301" w:type="dxa"/>
          </w:tcPr>
          <w:p w:rsidR="007078AD" w:rsidRPr="003261FD" w:rsidRDefault="007078AD" w:rsidP="00F20AF4">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en-US"/>
              </w:rPr>
              <w:t>1.1.2.1</w:t>
            </w:r>
            <w:r w:rsidRPr="003261FD">
              <w:rPr>
                <w:color w:val="000000" w:themeColor="text1"/>
                <w:sz w:val="24"/>
                <w:lang w:val="en-US"/>
              </w:rPr>
              <w:tab/>
            </w:r>
            <w:r w:rsidR="00E5192D" w:rsidRPr="003261FD">
              <w:rPr>
                <w:color w:val="000000" w:themeColor="text1"/>
                <w:sz w:val="24"/>
                <w:lang w:val="en-US"/>
              </w:rPr>
              <w:t>“Party” means the Employer or the Contractor, as the context requires</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en-US"/>
              </w:rPr>
              <w:t xml:space="preserve">1.1.2.2 </w:t>
            </w:r>
            <w:r w:rsidRPr="003261FD">
              <w:rPr>
                <w:color w:val="000000" w:themeColor="text1"/>
                <w:sz w:val="24"/>
                <w:lang w:val="en-US"/>
              </w:rPr>
              <w:tab/>
            </w:r>
            <w:r w:rsidR="00E5192D" w:rsidRPr="003261FD">
              <w:rPr>
                <w:color w:val="000000" w:themeColor="text1"/>
                <w:sz w:val="24"/>
                <w:lang w:val="en-US"/>
              </w:rPr>
              <w:t>“Employer” means the person named as employer in the Contract Data and the legal successors in title to this person</w:t>
            </w:r>
            <w:r w:rsidRPr="003261FD">
              <w:rPr>
                <w:color w:val="000000" w:themeColor="text1"/>
                <w:sz w:val="24"/>
                <w:lang w:val="en-US"/>
              </w:rPr>
              <w:t xml:space="preserve">. </w:t>
            </w:r>
          </w:p>
          <w:p w:rsidR="007078AD" w:rsidRPr="003261FD" w:rsidRDefault="007078AD" w:rsidP="00F20AF4">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en-US"/>
              </w:rPr>
              <w:t>1.1.2.3</w:t>
            </w:r>
            <w:r w:rsidRPr="003261FD">
              <w:rPr>
                <w:color w:val="000000" w:themeColor="text1"/>
                <w:sz w:val="24"/>
                <w:lang w:val="en-US"/>
              </w:rPr>
              <w:tab/>
            </w:r>
            <w:r w:rsidR="00E5192D" w:rsidRPr="003261FD">
              <w:rPr>
                <w:color w:val="000000" w:themeColor="text1"/>
                <w:sz w:val="24"/>
                <w:lang w:val="en-US"/>
              </w:rPr>
              <w:t>“Contractor” means the person(s) named as contractor in the Letter of Tender accepted by the Employer and the legal successors in title to this person(s)</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en-US"/>
              </w:rPr>
              <w:t>1.1.2.4</w:t>
            </w:r>
            <w:r w:rsidRPr="003261FD">
              <w:rPr>
                <w:color w:val="000000" w:themeColor="text1"/>
                <w:sz w:val="24"/>
                <w:lang w:val="en-US"/>
              </w:rPr>
              <w:tab/>
            </w:r>
            <w:r w:rsidR="00E5192D" w:rsidRPr="003261FD">
              <w:rPr>
                <w:color w:val="000000" w:themeColor="text1"/>
                <w:sz w:val="24"/>
                <w:lang w:val="en-US"/>
              </w:rPr>
              <w:t>“Engineer” means the person appointed by the Employer to act as the Engineer for the purposes of the Contract and named in the Contract Data, or other person appointed from time to time by the Employer and notified to the Contractor under Sub-Clause 3.4 [Replacement of the Engineer]</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en-US"/>
              </w:rPr>
              <w:t>1.1.2.5</w:t>
            </w:r>
            <w:r w:rsidRPr="003261FD">
              <w:rPr>
                <w:color w:val="000000" w:themeColor="text1"/>
                <w:sz w:val="24"/>
                <w:lang w:val="en-US"/>
              </w:rPr>
              <w:tab/>
            </w:r>
            <w:r w:rsidR="00E5192D" w:rsidRPr="003261FD">
              <w:rPr>
                <w:color w:val="000000" w:themeColor="text1"/>
                <w:sz w:val="24"/>
                <w:lang w:val="en-US"/>
              </w:rPr>
              <w:t>“Contractor’s Representative” means the person named by the Contractor in the Contract or appointed from time to time by the Contractor under Sub-Clause 4.3 [Contractor’s Representative], who acts on behalf of the Contractor</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en-US"/>
              </w:rPr>
              <w:t>1.1.2.6</w:t>
            </w:r>
            <w:r w:rsidRPr="003261FD">
              <w:rPr>
                <w:color w:val="000000" w:themeColor="text1"/>
                <w:sz w:val="24"/>
                <w:lang w:val="en-US"/>
              </w:rPr>
              <w:tab/>
            </w:r>
            <w:r w:rsidR="00E5192D" w:rsidRPr="003261FD">
              <w:rPr>
                <w:color w:val="000000" w:themeColor="text1"/>
                <w:sz w:val="24"/>
                <w:lang w:val="en-US"/>
              </w:rPr>
              <w:t>“Employer’s Personnel” means the Engineer, the assistants referred to in Sub-Clause 3.2 [Delegation by the Engineer] and all other staff, labour and other employees of the Engineer and of the Employer; and any other personnel notified to the Contractor, by the Employer or the Engineer, as Employer’s Personnel</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en-US"/>
              </w:rPr>
              <w:t>1.1.2.7</w:t>
            </w:r>
            <w:r w:rsidRPr="003261FD">
              <w:rPr>
                <w:color w:val="000000" w:themeColor="text1"/>
                <w:sz w:val="24"/>
                <w:lang w:val="en-US"/>
              </w:rPr>
              <w:tab/>
            </w:r>
            <w:r w:rsidR="00E5192D" w:rsidRPr="003261FD">
              <w:rPr>
                <w:color w:val="000000" w:themeColor="text1"/>
                <w:sz w:val="24"/>
                <w:lang w:val="en-US"/>
              </w:rPr>
              <w:t>“Contractor’s Personnel” means the Contractor’s Representative and all personnel whom the Contractor utilises on Site, who may include the staff, labour and other employees of the Contractor and of each Subcontractor; and any other personnel assisting the Contractor in the execution of the Works</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en-US"/>
              </w:rPr>
              <w:t>1.1.2.8</w:t>
            </w:r>
            <w:r w:rsidRPr="003261FD">
              <w:rPr>
                <w:color w:val="000000" w:themeColor="text1"/>
                <w:sz w:val="24"/>
                <w:lang w:val="en-US"/>
              </w:rPr>
              <w:tab/>
            </w:r>
            <w:r w:rsidR="00E5192D" w:rsidRPr="003261FD">
              <w:rPr>
                <w:color w:val="000000" w:themeColor="text1"/>
                <w:sz w:val="24"/>
                <w:lang w:val="en-US"/>
              </w:rPr>
              <w:t>“Subcontractor” means any person named in the Contract as a subcontractor, or any person appointed as a subcontractor, for a part of the Works; and the legal successors in title to each of these persons</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en-US"/>
              </w:rPr>
              <w:t>1.1.2.9</w:t>
            </w:r>
            <w:r w:rsidRPr="003261FD">
              <w:rPr>
                <w:color w:val="000000" w:themeColor="text1"/>
                <w:sz w:val="24"/>
                <w:lang w:val="en-US"/>
              </w:rPr>
              <w:tab/>
            </w:r>
            <w:r w:rsidR="00E5192D" w:rsidRPr="003261FD">
              <w:rPr>
                <w:color w:val="000000" w:themeColor="text1"/>
                <w:sz w:val="24"/>
                <w:lang w:val="en-US"/>
              </w:rPr>
              <w:t>“DB” means the person or three persons appointed under Sub-Clause 20.2 [Appointment of the Dispute Board] or Sub-Clause 20.3 [Failure to Agree on the Composition of the Dispute Board]</w:t>
            </w:r>
          </w:p>
          <w:p w:rsidR="007078AD" w:rsidRPr="003261FD" w:rsidRDefault="00E5192D" w:rsidP="007B47C6">
            <w:pPr>
              <w:pStyle w:val="Heading3"/>
              <w:numPr>
                <w:ilvl w:val="3"/>
                <w:numId w:val="39"/>
              </w:numPr>
              <w:tabs>
                <w:tab w:val="clear" w:pos="702"/>
                <w:tab w:val="num" w:pos="470"/>
                <w:tab w:val="left" w:pos="590"/>
              </w:tabs>
              <w:spacing w:before="160" w:after="80"/>
              <w:ind w:left="590" w:hanging="603"/>
              <w:jc w:val="both"/>
              <w:rPr>
                <w:b w:val="0"/>
                <w:bCs/>
                <w:color w:val="000000" w:themeColor="text1"/>
                <w:sz w:val="24"/>
              </w:rPr>
            </w:pPr>
            <w:r w:rsidRPr="003261FD">
              <w:rPr>
                <w:b w:val="0"/>
                <w:bCs/>
                <w:color w:val="000000" w:themeColor="text1"/>
                <w:sz w:val="24"/>
              </w:rPr>
              <w:t>“FIDIC” means the Fédération Internationale des Ingénieurs-Conseils, the international federation of consulting engineers</w:t>
            </w:r>
            <w:r w:rsidR="007078AD" w:rsidRPr="003261FD">
              <w:rPr>
                <w:b w:val="0"/>
                <w:bCs/>
                <w:color w:val="000000" w:themeColor="text1"/>
                <w:sz w:val="24"/>
              </w:rPr>
              <w:t>.</w:t>
            </w:r>
          </w:p>
          <w:p w:rsidR="007078AD" w:rsidRPr="003261FD" w:rsidRDefault="00011A85" w:rsidP="00F20AF4">
            <w:pPr>
              <w:pStyle w:val="ClauseSubPara"/>
              <w:tabs>
                <w:tab w:val="left" w:pos="591"/>
              </w:tabs>
              <w:spacing w:before="160" w:after="80"/>
              <w:ind w:left="591" w:hanging="591"/>
              <w:rPr>
                <w:color w:val="000000" w:themeColor="text1"/>
                <w:sz w:val="24"/>
                <w:lang w:val="en-US"/>
              </w:rPr>
            </w:pPr>
            <w:r w:rsidRPr="003261FD">
              <w:rPr>
                <w:color w:val="000000" w:themeColor="text1"/>
                <w:sz w:val="24"/>
                <w:lang w:val="en-US"/>
              </w:rPr>
              <w:t>1.1.2.11</w:t>
            </w:r>
            <w:r w:rsidRPr="003261FD">
              <w:rPr>
                <w:color w:val="000000" w:themeColor="text1"/>
                <w:sz w:val="24"/>
                <w:lang w:val="en-US"/>
              </w:rPr>
              <w:tab/>
            </w:r>
            <w:r w:rsidR="00E5192D" w:rsidRPr="003261FD">
              <w:rPr>
                <w:color w:val="000000" w:themeColor="text1"/>
                <w:sz w:val="24"/>
                <w:lang w:val="en-US"/>
              </w:rPr>
              <w:t>“Bank” means the financing institution (if any) named in the Contract Data</w:t>
            </w:r>
            <w:r w:rsidR="007078AD" w:rsidRPr="003261FD">
              <w:rPr>
                <w:color w:val="000000" w:themeColor="text1"/>
                <w:sz w:val="24"/>
                <w:lang w:val="en-US"/>
              </w:rPr>
              <w:t>.</w:t>
            </w:r>
          </w:p>
          <w:p w:rsidR="007078AD" w:rsidRPr="003261FD" w:rsidRDefault="00011A85" w:rsidP="00F20AF4">
            <w:pPr>
              <w:tabs>
                <w:tab w:val="left" w:pos="591"/>
              </w:tabs>
              <w:spacing w:before="160" w:after="80"/>
              <w:ind w:left="591" w:hanging="591"/>
              <w:rPr>
                <w:color w:val="000000" w:themeColor="text1"/>
              </w:rPr>
            </w:pPr>
            <w:r w:rsidRPr="003261FD">
              <w:rPr>
                <w:color w:val="000000" w:themeColor="text1"/>
              </w:rPr>
              <w:t>1.1.2.12</w:t>
            </w:r>
            <w:r w:rsidRPr="003261FD">
              <w:rPr>
                <w:color w:val="000000" w:themeColor="text1"/>
              </w:rPr>
              <w:tab/>
            </w:r>
            <w:r w:rsidR="00E5192D" w:rsidRPr="003261FD">
              <w:rPr>
                <w:color w:val="000000" w:themeColor="text1"/>
              </w:rPr>
              <w:t>“Borrower” means the person (if any) named as the borrower in the Contract Data</w:t>
            </w:r>
            <w:r w:rsidR="007078AD" w:rsidRPr="003261FD">
              <w:rPr>
                <w:color w:val="000000" w:themeColor="text1"/>
              </w:rPr>
              <w:t>.</w:t>
            </w:r>
          </w:p>
        </w:tc>
      </w:tr>
      <w:tr w:rsidR="00383B05" w:rsidRPr="003261FD">
        <w:tc>
          <w:tcPr>
            <w:tcW w:w="2789" w:type="dxa"/>
            <w:gridSpan w:val="3"/>
          </w:tcPr>
          <w:p w:rsidR="007078AD" w:rsidRPr="003261FD" w:rsidRDefault="007078AD" w:rsidP="00F20AF4">
            <w:pPr>
              <w:pStyle w:val="Section7heading5"/>
              <w:spacing w:before="160" w:after="80"/>
              <w:ind w:left="470" w:hanging="470"/>
              <w:jc w:val="left"/>
              <w:rPr>
                <w:bCs/>
                <w:color w:val="000000" w:themeColor="text1"/>
              </w:rPr>
            </w:pPr>
            <w:r w:rsidRPr="003261FD">
              <w:rPr>
                <w:bCs/>
                <w:color w:val="000000" w:themeColor="text1"/>
              </w:rPr>
              <w:t>1.1.3</w:t>
            </w:r>
            <w:r w:rsidRPr="003261FD">
              <w:rPr>
                <w:bCs/>
                <w:color w:val="000000" w:themeColor="text1"/>
              </w:rPr>
              <w:tab/>
              <w:t>Dates, Tests, Periods and Completion</w:t>
            </w:r>
          </w:p>
        </w:tc>
        <w:tc>
          <w:tcPr>
            <w:tcW w:w="6301" w:type="dxa"/>
          </w:tcPr>
          <w:p w:rsidR="007078AD" w:rsidRPr="003261FD" w:rsidRDefault="007078AD" w:rsidP="00F20AF4">
            <w:pPr>
              <w:pStyle w:val="ClauseSubPara"/>
              <w:tabs>
                <w:tab w:val="left" w:pos="590"/>
              </w:tabs>
              <w:spacing w:before="160" w:after="80"/>
              <w:ind w:left="590" w:hanging="590"/>
              <w:jc w:val="both"/>
              <w:rPr>
                <w:color w:val="000000" w:themeColor="text1"/>
                <w:sz w:val="24"/>
                <w:lang w:val="en-US"/>
              </w:rPr>
            </w:pPr>
            <w:r w:rsidRPr="003261FD">
              <w:rPr>
                <w:color w:val="000000" w:themeColor="text1"/>
                <w:sz w:val="24"/>
                <w:lang w:val="en-US"/>
              </w:rPr>
              <w:t>1.1.3.1</w:t>
            </w:r>
            <w:r w:rsidRPr="003261FD">
              <w:rPr>
                <w:color w:val="000000" w:themeColor="text1"/>
                <w:sz w:val="24"/>
                <w:lang w:val="en-US"/>
              </w:rPr>
              <w:tab/>
            </w:r>
            <w:r w:rsidR="00197C03" w:rsidRPr="003261FD">
              <w:rPr>
                <w:color w:val="000000" w:themeColor="text1"/>
                <w:sz w:val="24"/>
                <w:lang w:val="en-US"/>
              </w:rPr>
              <w:t>“Base Date” means the date 28 days prior to the latest date for submission of the Tender</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90" w:hanging="590"/>
              <w:jc w:val="both"/>
              <w:rPr>
                <w:color w:val="000000" w:themeColor="text1"/>
                <w:sz w:val="24"/>
                <w:lang w:val="en-US"/>
              </w:rPr>
            </w:pPr>
            <w:r w:rsidRPr="003261FD">
              <w:rPr>
                <w:color w:val="000000" w:themeColor="text1"/>
                <w:sz w:val="24"/>
                <w:lang w:val="en-US"/>
              </w:rPr>
              <w:t>1.1.3.2</w:t>
            </w:r>
            <w:r w:rsidRPr="003261FD">
              <w:rPr>
                <w:color w:val="000000" w:themeColor="text1"/>
                <w:sz w:val="24"/>
                <w:lang w:val="en-US"/>
              </w:rPr>
              <w:tab/>
            </w:r>
            <w:r w:rsidR="00197C03" w:rsidRPr="003261FD">
              <w:rPr>
                <w:color w:val="000000" w:themeColor="text1"/>
                <w:sz w:val="24"/>
                <w:lang w:val="en-US"/>
              </w:rPr>
              <w:t>“Commencement Date” means the date notified under Sub-Clause 8.1 [Commencement of Works]</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1.1.3.3</w:t>
            </w:r>
            <w:r w:rsidRPr="003261FD">
              <w:rPr>
                <w:color w:val="000000" w:themeColor="text1"/>
                <w:sz w:val="24"/>
                <w:lang w:val="en-US"/>
              </w:rPr>
              <w:tab/>
            </w:r>
            <w:r w:rsidR="00197C03" w:rsidRPr="003261FD">
              <w:rPr>
                <w:color w:val="000000" w:themeColor="text1"/>
                <w:sz w:val="24"/>
                <w:lang w:val="en-US"/>
              </w:rPr>
              <w:t>“Time for Completion” means the time for completing the Works or a Section (as the case may be) under Sub-Clause 8.2 [Time for Completion], as stated in the Contract Data (with any extension under Sub-Clause 8.4 [Extension of Time for Completion]), calculated from the Commencement Date</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1.1.3.4</w:t>
            </w:r>
            <w:r w:rsidRPr="003261FD">
              <w:rPr>
                <w:color w:val="000000" w:themeColor="text1"/>
                <w:sz w:val="24"/>
                <w:lang w:val="en-US"/>
              </w:rPr>
              <w:tab/>
            </w:r>
            <w:r w:rsidR="00197C03" w:rsidRPr="003261FD">
              <w:rPr>
                <w:color w:val="000000" w:themeColor="text1"/>
                <w:sz w:val="24"/>
                <w:lang w:val="en-US"/>
              </w:rPr>
              <w:t>“Tests on Completion” means the tests which are specified in the Contract or agreed by both Parties or instructed as a Variation, and which are carried out under Clause 9 [Tests on Completion] before the Works or a Section (as the case may be) are taken over by the Employer</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1.1.3.5</w:t>
            </w:r>
            <w:r w:rsidRPr="003261FD">
              <w:rPr>
                <w:color w:val="000000" w:themeColor="text1"/>
                <w:sz w:val="24"/>
                <w:lang w:val="en-US"/>
              </w:rPr>
              <w:tab/>
            </w:r>
            <w:r w:rsidR="00197C03" w:rsidRPr="003261FD">
              <w:rPr>
                <w:color w:val="000000" w:themeColor="text1"/>
                <w:sz w:val="24"/>
                <w:lang w:val="en-US"/>
              </w:rPr>
              <w:t>“Taking-Over Certificate” means a certificate issued under Clause 10 [Employer’s Taking Over]</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1.1.3.6</w:t>
            </w:r>
            <w:r w:rsidRPr="003261FD">
              <w:rPr>
                <w:color w:val="000000" w:themeColor="text1"/>
                <w:sz w:val="24"/>
                <w:lang w:val="en-US"/>
              </w:rPr>
              <w:tab/>
            </w:r>
            <w:r w:rsidR="00197C03" w:rsidRPr="003261FD">
              <w:rPr>
                <w:color w:val="000000" w:themeColor="text1"/>
                <w:sz w:val="24"/>
                <w:lang w:val="en-US"/>
              </w:rPr>
              <w:t>“Tests after Completion” means the tests (if any) which are specified in the Contract and which are carried out in accordance with the Specification after the Works or a Section (as the case may be) are taken over by the Employer</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 xml:space="preserve">1.1.3.7 </w:t>
            </w:r>
            <w:r w:rsidRPr="003261FD">
              <w:rPr>
                <w:color w:val="000000" w:themeColor="text1"/>
                <w:sz w:val="24"/>
                <w:lang w:val="en-US"/>
              </w:rPr>
              <w:tab/>
            </w:r>
            <w:r w:rsidR="00197C03" w:rsidRPr="003261FD">
              <w:rPr>
                <w:color w:val="000000" w:themeColor="text1"/>
                <w:sz w:val="24"/>
                <w:lang w:val="en-US"/>
              </w:rPr>
              <w:t>“Defects Notification Period” means the period for notifying defects in the Works or a Section (as the case may be) under Sub-Clause 11.1 [Completion of Outstanding Work and Remedying Defects], which extends over 365 days except if otherwise stated in the Contract Data (with any extension under Sub-Clause 11.3 [Extension of Defects Notification Period]), calculated from the date on which the Works or Section is completed as certified under Sub-Clause 10.1 [Taking Over of the Works and Sections].</w:t>
            </w:r>
            <w:r w:rsidRPr="003261FD">
              <w:rPr>
                <w:color w:val="000000" w:themeColor="text1"/>
                <w:sz w:val="24"/>
                <w:lang w:val="en-US"/>
              </w:rPr>
              <w:t>.</w:t>
            </w:r>
          </w:p>
          <w:p w:rsidR="007078AD" w:rsidRPr="003261FD" w:rsidRDefault="00197C03" w:rsidP="007B47C6">
            <w:pPr>
              <w:pStyle w:val="Heading3"/>
              <w:numPr>
                <w:ilvl w:val="3"/>
                <w:numId w:val="37"/>
              </w:numPr>
              <w:tabs>
                <w:tab w:val="clear" w:pos="885"/>
                <w:tab w:val="num" w:pos="592"/>
              </w:tabs>
              <w:spacing w:before="160" w:after="80"/>
              <w:ind w:left="590" w:hanging="590"/>
              <w:jc w:val="both"/>
              <w:rPr>
                <w:b w:val="0"/>
                <w:bCs/>
                <w:color w:val="000000" w:themeColor="text1"/>
                <w:sz w:val="24"/>
              </w:rPr>
            </w:pPr>
            <w:r w:rsidRPr="003261FD">
              <w:rPr>
                <w:b w:val="0"/>
                <w:bCs/>
                <w:color w:val="000000" w:themeColor="text1"/>
                <w:sz w:val="24"/>
              </w:rPr>
              <w:t>“Performance Certificate” means the certificate issued under Sub-Clause 11.9 [Performance Certificate].</w:t>
            </w:r>
            <w:r w:rsidR="007078AD" w:rsidRPr="003261FD">
              <w:rPr>
                <w:b w:val="0"/>
                <w:bCs/>
                <w:color w:val="000000" w:themeColor="text1"/>
                <w:sz w:val="24"/>
              </w:rPr>
              <w:t>.</w:t>
            </w:r>
          </w:p>
          <w:p w:rsidR="007078AD" w:rsidRPr="003261FD" w:rsidRDefault="00011A85" w:rsidP="00F20AF4">
            <w:pPr>
              <w:tabs>
                <w:tab w:val="left" w:pos="590"/>
              </w:tabs>
              <w:spacing w:before="160" w:after="80"/>
              <w:ind w:left="591" w:hanging="591"/>
              <w:rPr>
                <w:color w:val="000000" w:themeColor="text1"/>
              </w:rPr>
            </w:pPr>
            <w:r w:rsidRPr="003261FD">
              <w:rPr>
                <w:color w:val="000000" w:themeColor="text1"/>
              </w:rPr>
              <w:t>1.1.3.9</w:t>
            </w:r>
            <w:r w:rsidRPr="003261FD">
              <w:rPr>
                <w:color w:val="000000" w:themeColor="text1"/>
              </w:rPr>
              <w:tab/>
            </w:r>
            <w:r w:rsidR="006B3D71" w:rsidRPr="003261FD">
              <w:rPr>
                <w:color w:val="000000" w:themeColor="text1"/>
              </w:rPr>
              <w:t>“D</w:t>
            </w:r>
            <w:r w:rsidR="00197C03" w:rsidRPr="003261FD">
              <w:rPr>
                <w:color w:val="000000" w:themeColor="text1"/>
              </w:rPr>
              <w:t>ay” means a calendar day and “year” means 365 days</w:t>
            </w:r>
            <w:r w:rsidR="007078AD" w:rsidRPr="003261FD">
              <w:rPr>
                <w:color w:val="000000" w:themeColor="text1"/>
              </w:rPr>
              <w:t>.</w:t>
            </w:r>
          </w:p>
        </w:tc>
      </w:tr>
      <w:tr w:rsidR="00383B05" w:rsidRPr="003261FD">
        <w:tc>
          <w:tcPr>
            <w:tcW w:w="2789" w:type="dxa"/>
            <w:gridSpan w:val="3"/>
          </w:tcPr>
          <w:p w:rsidR="007078AD" w:rsidRPr="003261FD" w:rsidRDefault="007078AD" w:rsidP="00F20AF4">
            <w:pPr>
              <w:pStyle w:val="Section7heading5"/>
              <w:spacing w:before="160" w:after="80"/>
              <w:ind w:left="470" w:hanging="470"/>
              <w:jc w:val="left"/>
              <w:rPr>
                <w:bCs/>
                <w:color w:val="000000" w:themeColor="text1"/>
              </w:rPr>
            </w:pPr>
            <w:r w:rsidRPr="003261FD">
              <w:rPr>
                <w:bCs/>
                <w:color w:val="000000" w:themeColor="text1"/>
              </w:rPr>
              <w:t>1.1.4</w:t>
            </w:r>
            <w:r w:rsidRPr="003261FD">
              <w:rPr>
                <w:bCs/>
                <w:color w:val="000000" w:themeColor="text1"/>
              </w:rPr>
              <w:tab/>
              <w:t>Money and Payments</w:t>
            </w:r>
          </w:p>
        </w:tc>
        <w:tc>
          <w:tcPr>
            <w:tcW w:w="6301" w:type="dxa"/>
          </w:tcPr>
          <w:p w:rsidR="007078AD" w:rsidRPr="003261FD" w:rsidRDefault="007078AD" w:rsidP="00F20AF4">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en-US"/>
              </w:rPr>
              <w:t>1.1.4.1</w:t>
            </w:r>
            <w:r w:rsidRPr="003261FD">
              <w:rPr>
                <w:color w:val="000000" w:themeColor="text1"/>
                <w:sz w:val="24"/>
                <w:lang w:val="en-US"/>
              </w:rPr>
              <w:tab/>
            </w:r>
            <w:r w:rsidR="00197C03" w:rsidRPr="003261FD">
              <w:rPr>
                <w:color w:val="000000" w:themeColor="text1"/>
                <w:sz w:val="24"/>
                <w:lang w:val="en-US"/>
              </w:rPr>
              <w:t>“Accepted Contract Amount” means the amount accepted in the Letter of Acceptance for the execution and completion of the Works and the remedying of any defects</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en-US"/>
              </w:rPr>
              <w:t>1.1.4.2</w:t>
            </w:r>
            <w:r w:rsidRPr="003261FD">
              <w:rPr>
                <w:color w:val="000000" w:themeColor="text1"/>
                <w:sz w:val="24"/>
                <w:lang w:val="en-US"/>
              </w:rPr>
              <w:tab/>
            </w:r>
            <w:r w:rsidR="00197C03" w:rsidRPr="003261FD">
              <w:rPr>
                <w:color w:val="000000" w:themeColor="text1"/>
                <w:sz w:val="24"/>
                <w:lang w:val="en-US"/>
              </w:rPr>
              <w:t>“Contract Price” means the price defined in Sub-Clause 14.1 [The Contract Price], and includes adjustments in accordance with the Contract</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en-US"/>
              </w:rPr>
              <w:t>1.1.4.3</w:t>
            </w:r>
            <w:r w:rsidRPr="003261FD">
              <w:rPr>
                <w:color w:val="000000" w:themeColor="text1"/>
                <w:sz w:val="24"/>
                <w:lang w:val="en-US"/>
              </w:rPr>
              <w:tab/>
            </w:r>
            <w:r w:rsidR="00197C03" w:rsidRPr="003261FD">
              <w:rPr>
                <w:color w:val="000000" w:themeColor="text1"/>
                <w:sz w:val="24"/>
                <w:lang w:val="en-US"/>
              </w:rPr>
              <w:t>“Cost” means all expenditure reasonably incurred (or to be incurred) by the Contractor, whether on or off the Site, including overhead and similar charges, but does not include profit</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en-US"/>
              </w:rPr>
              <w:t>1.1.4.4</w:t>
            </w:r>
            <w:r w:rsidRPr="003261FD">
              <w:rPr>
                <w:color w:val="000000" w:themeColor="text1"/>
                <w:sz w:val="24"/>
                <w:lang w:val="en-US"/>
              </w:rPr>
              <w:tab/>
            </w:r>
            <w:r w:rsidR="00197C03" w:rsidRPr="003261FD">
              <w:rPr>
                <w:color w:val="000000" w:themeColor="text1"/>
                <w:sz w:val="24"/>
                <w:lang w:val="en-US"/>
              </w:rPr>
              <w:t>“Final Payment Certificate” means the payment certificate issued under Sub-Clause 14.13 [Issue of Final Payment Certificate]</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98" w:hanging="607"/>
              <w:jc w:val="both"/>
              <w:rPr>
                <w:color w:val="000000" w:themeColor="text1"/>
                <w:sz w:val="24"/>
                <w:lang w:val="en-US"/>
              </w:rPr>
            </w:pPr>
            <w:r w:rsidRPr="003261FD">
              <w:rPr>
                <w:color w:val="000000" w:themeColor="text1"/>
                <w:sz w:val="24"/>
                <w:lang w:val="en-US"/>
              </w:rPr>
              <w:t>1.1.4.5</w:t>
            </w:r>
            <w:r w:rsidRPr="003261FD">
              <w:rPr>
                <w:color w:val="000000" w:themeColor="text1"/>
                <w:sz w:val="24"/>
                <w:lang w:val="en-US"/>
              </w:rPr>
              <w:tab/>
            </w:r>
            <w:r w:rsidR="00197C03" w:rsidRPr="003261FD">
              <w:rPr>
                <w:color w:val="000000" w:themeColor="text1"/>
                <w:sz w:val="24"/>
                <w:lang w:val="en-US"/>
              </w:rPr>
              <w:t>“Final Statement” means the statement defined in Sub-Clause 14.11 [Application for Final Payment Certificate]</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98" w:hanging="607"/>
              <w:jc w:val="both"/>
              <w:rPr>
                <w:color w:val="000000" w:themeColor="text1"/>
                <w:sz w:val="24"/>
                <w:lang w:val="en-US"/>
              </w:rPr>
            </w:pPr>
            <w:r w:rsidRPr="003261FD">
              <w:rPr>
                <w:color w:val="000000" w:themeColor="text1"/>
                <w:sz w:val="24"/>
                <w:lang w:val="en-US"/>
              </w:rPr>
              <w:t>1.1.4.6</w:t>
            </w:r>
            <w:r w:rsidRPr="003261FD">
              <w:rPr>
                <w:color w:val="000000" w:themeColor="text1"/>
                <w:sz w:val="24"/>
                <w:lang w:val="en-US"/>
              </w:rPr>
              <w:tab/>
            </w:r>
            <w:r w:rsidR="00197C03" w:rsidRPr="003261FD">
              <w:rPr>
                <w:color w:val="000000" w:themeColor="text1"/>
                <w:sz w:val="24"/>
                <w:lang w:val="en-US"/>
              </w:rPr>
              <w:t>“Foreign Currency” means a currency in which part (or all) of the Contract Price is payable, but not the Local Currency</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98" w:hanging="607"/>
              <w:jc w:val="both"/>
              <w:rPr>
                <w:color w:val="000000" w:themeColor="text1"/>
                <w:sz w:val="24"/>
                <w:lang w:val="en-US"/>
              </w:rPr>
            </w:pPr>
            <w:r w:rsidRPr="003261FD">
              <w:rPr>
                <w:color w:val="000000" w:themeColor="text1"/>
                <w:sz w:val="24"/>
                <w:lang w:val="en-US"/>
              </w:rPr>
              <w:t>1.1.4.7</w:t>
            </w:r>
            <w:r w:rsidRPr="003261FD">
              <w:rPr>
                <w:color w:val="000000" w:themeColor="text1"/>
                <w:sz w:val="24"/>
                <w:lang w:val="en-US"/>
              </w:rPr>
              <w:tab/>
            </w:r>
            <w:r w:rsidR="00197C03" w:rsidRPr="003261FD">
              <w:rPr>
                <w:color w:val="000000" w:themeColor="text1"/>
                <w:sz w:val="24"/>
                <w:lang w:val="en-US"/>
              </w:rPr>
              <w:t>“Interim Payment Certificate” means a payment certificate issued under Clause 14 [Contract Price and Payment], other than the Final Payment Certificate</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98" w:hanging="607"/>
              <w:jc w:val="both"/>
              <w:rPr>
                <w:color w:val="000000" w:themeColor="text1"/>
                <w:sz w:val="24"/>
                <w:lang w:val="en-US"/>
              </w:rPr>
            </w:pPr>
            <w:r w:rsidRPr="003261FD">
              <w:rPr>
                <w:color w:val="000000" w:themeColor="text1"/>
                <w:sz w:val="24"/>
                <w:lang w:val="en-US"/>
              </w:rPr>
              <w:t>1.1.4.8</w:t>
            </w:r>
            <w:r w:rsidRPr="003261FD">
              <w:rPr>
                <w:color w:val="000000" w:themeColor="text1"/>
                <w:sz w:val="24"/>
                <w:lang w:val="en-US"/>
              </w:rPr>
              <w:tab/>
            </w:r>
            <w:r w:rsidR="00197C03" w:rsidRPr="003261FD">
              <w:rPr>
                <w:color w:val="000000" w:themeColor="text1"/>
                <w:sz w:val="24"/>
                <w:lang w:val="en-US"/>
              </w:rPr>
              <w:t>“Local Currency” means the currency of the Country</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98" w:hanging="607"/>
              <w:jc w:val="both"/>
              <w:rPr>
                <w:color w:val="000000" w:themeColor="text1"/>
                <w:sz w:val="24"/>
                <w:lang w:val="en-US"/>
              </w:rPr>
            </w:pPr>
            <w:r w:rsidRPr="003261FD">
              <w:rPr>
                <w:color w:val="000000" w:themeColor="text1"/>
                <w:sz w:val="24"/>
                <w:lang w:val="en-US"/>
              </w:rPr>
              <w:t>1.1.4.9</w:t>
            </w:r>
            <w:r w:rsidRPr="003261FD">
              <w:rPr>
                <w:color w:val="000000" w:themeColor="text1"/>
                <w:sz w:val="24"/>
                <w:lang w:val="en-US"/>
              </w:rPr>
              <w:tab/>
            </w:r>
            <w:r w:rsidR="00197C03" w:rsidRPr="003261FD">
              <w:rPr>
                <w:color w:val="000000" w:themeColor="text1"/>
                <w:spacing w:val="-4"/>
                <w:sz w:val="24"/>
                <w:szCs w:val="24"/>
                <w:lang w:val="en-US"/>
              </w:rPr>
              <w:t>“Payment Certificate” means a payment certificate issued under Clause 14 [Contract Price and Payment]</w:t>
            </w:r>
            <w:r w:rsidRPr="003261FD">
              <w:rPr>
                <w:color w:val="000000" w:themeColor="text1"/>
                <w:spacing w:val="-4"/>
                <w:sz w:val="24"/>
                <w:szCs w:val="24"/>
                <w:lang w:val="en-US"/>
              </w:rPr>
              <w:t>.</w:t>
            </w:r>
          </w:p>
          <w:p w:rsidR="007078AD" w:rsidRPr="003261FD" w:rsidRDefault="007078AD" w:rsidP="00F20AF4">
            <w:pPr>
              <w:pStyle w:val="ClauseSubPara"/>
              <w:tabs>
                <w:tab w:val="left" w:pos="590"/>
              </w:tabs>
              <w:spacing w:before="160" w:after="80"/>
              <w:ind w:left="598" w:hanging="607"/>
              <w:jc w:val="both"/>
              <w:rPr>
                <w:color w:val="000000" w:themeColor="text1"/>
                <w:sz w:val="24"/>
                <w:lang w:val="en-US"/>
              </w:rPr>
            </w:pPr>
            <w:r w:rsidRPr="003261FD">
              <w:rPr>
                <w:color w:val="000000" w:themeColor="text1"/>
                <w:sz w:val="24"/>
                <w:lang w:val="en-US"/>
              </w:rPr>
              <w:t>1.1.4.10</w:t>
            </w:r>
            <w:r w:rsidRPr="003261FD">
              <w:rPr>
                <w:color w:val="000000" w:themeColor="text1"/>
                <w:sz w:val="24"/>
                <w:lang w:val="en-US"/>
              </w:rPr>
              <w:tab/>
            </w:r>
            <w:r w:rsidR="00197C03" w:rsidRPr="003261FD">
              <w:rPr>
                <w:color w:val="000000" w:themeColor="text1"/>
                <w:sz w:val="24"/>
                <w:lang w:val="en-US"/>
              </w:rPr>
              <w:t>“Provisional Sum” means a sum (if any) which is specified in the Contract as a provisional sum, for the execution of any part of the Works or for the supply of Plant, Materials or services under Sub-Clause 13.5 [Provisional Sums].</w:t>
            </w:r>
          </w:p>
          <w:p w:rsidR="007078AD" w:rsidRPr="003261FD" w:rsidRDefault="007078AD" w:rsidP="00F20AF4">
            <w:pPr>
              <w:pStyle w:val="ClauseSubPara"/>
              <w:tabs>
                <w:tab w:val="left" w:pos="590"/>
              </w:tabs>
              <w:spacing w:before="160" w:after="80"/>
              <w:ind w:left="590" w:hanging="603"/>
              <w:jc w:val="both"/>
              <w:rPr>
                <w:color w:val="000000" w:themeColor="text1"/>
                <w:sz w:val="24"/>
                <w:lang w:val="en-US"/>
              </w:rPr>
            </w:pPr>
            <w:r w:rsidRPr="003261FD">
              <w:rPr>
                <w:color w:val="000000" w:themeColor="text1"/>
                <w:sz w:val="24"/>
                <w:lang w:val="en-US"/>
              </w:rPr>
              <w:t>1.1.4.11</w:t>
            </w:r>
            <w:r w:rsidRPr="003261FD">
              <w:rPr>
                <w:color w:val="000000" w:themeColor="text1"/>
                <w:sz w:val="24"/>
                <w:lang w:val="en-US"/>
              </w:rPr>
              <w:tab/>
            </w:r>
            <w:r w:rsidR="00197C03" w:rsidRPr="003261FD">
              <w:rPr>
                <w:color w:val="000000" w:themeColor="text1"/>
                <w:sz w:val="24"/>
                <w:lang w:val="en-US"/>
              </w:rPr>
              <w:t>“Retention Money” means the accumulated retention moneys which the Employer retains under Sub-Clause 14.3 [Application for Interim Payment Certificates] and pays under Sub-Clause 14.9 [Payment of Retention Money]</w:t>
            </w:r>
            <w:r w:rsidRPr="003261FD">
              <w:rPr>
                <w:color w:val="000000" w:themeColor="text1"/>
                <w:sz w:val="24"/>
                <w:lang w:val="en-US"/>
              </w:rPr>
              <w:t>.</w:t>
            </w:r>
          </w:p>
          <w:p w:rsidR="007078AD" w:rsidRPr="003261FD" w:rsidRDefault="00197C03" w:rsidP="007B47C6">
            <w:pPr>
              <w:pStyle w:val="Heading3"/>
              <w:numPr>
                <w:ilvl w:val="3"/>
                <w:numId w:val="40"/>
              </w:numPr>
              <w:tabs>
                <w:tab w:val="clear" w:pos="702"/>
                <w:tab w:val="num" w:pos="470"/>
                <w:tab w:val="left" w:pos="590"/>
              </w:tabs>
              <w:spacing w:before="160" w:after="80"/>
              <w:ind w:left="590" w:hanging="603"/>
              <w:jc w:val="both"/>
              <w:rPr>
                <w:b w:val="0"/>
                <w:bCs/>
                <w:color w:val="000000" w:themeColor="text1"/>
                <w:sz w:val="24"/>
              </w:rPr>
            </w:pPr>
            <w:r w:rsidRPr="003261FD">
              <w:rPr>
                <w:b w:val="0"/>
                <w:color w:val="000000" w:themeColor="text1"/>
                <w:sz w:val="24"/>
              </w:rPr>
              <w:t>“Statement” means a statement submitted by the Contractor as part of an application, under Clause 14 [Contract Price and Payment], for a payment certificate.</w:t>
            </w:r>
          </w:p>
        </w:tc>
      </w:tr>
      <w:tr w:rsidR="00383B05" w:rsidRPr="003261FD">
        <w:tc>
          <w:tcPr>
            <w:tcW w:w="2789" w:type="dxa"/>
            <w:gridSpan w:val="3"/>
          </w:tcPr>
          <w:p w:rsidR="007078AD" w:rsidRPr="003261FD" w:rsidRDefault="007078AD" w:rsidP="00F20AF4">
            <w:pPr>
              <w:pStyle w:val="StyleSection7heading5LeftLeft0Hanging049"/>
              <w:spacing w:before="160" w:after="80"/>
              <w:ind w:left="473" w:hanging="473"/>
              <w:rPr>
                <w:color w:val="000000" w:themeColor="text1"/>
              </w:rPr>
            </w:pPr>
            <w:r w:rsidRPr="003261FD">
              <w:rPr>
                <w:color w:val="000000" w:themeColor="text1"/>
              </w:rPr>
              <w:t>1.1.5</w:t>
            </w:r>
            <w:r w:rsidRPr="003261FD">
              <w:rPr>
                <w:color w:val="000000" w:themeColor="text1"/>
              </w:rPr>
              <w:tab/>
              <w:t>Works and Goods</w:t>
            </w:r>
          </w:p>
        </w:tc>
        <w:tc>
          <w:tcPr>
            <w:tcW w:w="6301" w:type="dxa"/>
          </w:tcPr>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1.1.5.1</w:t>
            </w:r>
            <w:r w:rsidRPr="003261FD">
              <w:rPr>
                <w:color w:val="000000" w:themeColor="text1"/>
                <w:sz w:val="24"/>
                <w:lang w:val="en-US"/>
              </w:rPr>
              <w:tab/>
            </w:r>
            <w:r w:rsidR="00197C03" w:rsidRPr="003261FD">
              <w:rPr>
                <w:color w:val="000000" w:themeColor="text1"/>
                <w:sz w:val="24"/>
                <w:lang w:val="en-US"/>
              </w:rPr>
              <w:t>“Contractor’s Equipment” means all apparatus, machinery, vehicles and other things required for the execution and completion of the Works and the remedying of any defects. However, Contractor’s Equipment excludes Temporary Works, Employer’s Equipment (if any), Plant, Materials and any other things intended to form or forming part of the Permanent Works.</w:t>
            </w:r>
          </w:p>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1.1.5.2</w:t>
            </w:r>
            <w:r w:rsidRPr="003261FD">
              <w:rPr>
                <w:color w:val="000000" w:themeColor="text1"/>
                <w:sz w:val="24"/>
                <w:lang w:val="en-US"/>
              </w:rPr>
              <w:tab/>
            </w:r>
            <w:r w:rsidR="00197C03" w:rsidRPr="003261FD">
              <w:rPr>
                <w:color w:val="000000" w:themeColor="text1"/>
                <w:sz w:val="24"/>
                <w:lang w:val="en-US"/>
              </w:rPr>
              <w:t>“Goods” means Contractor’s Equipment, Materials, Plant and Temporary Works, or any of them as appropriate</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1.1.5.3</w:t>
            </w:r>
            <w:r w:rsidRPr="003261FD">
              <w:rPr>
                <w:color w:val="000000" w:themeColor="text1"/>
                <w:sz w:val="24"/>
                <w:lang w:val="en-US"/>
              </w:rPr>
              <w:tab/>
            </w:r>
            <w:r w:rsidR="00197C03" w:rsidRPr="003261FD">
              <w:rPr>
                <w:color w:val="000000" w:themeColor="text1"/>
                <w:sz w:val="24"/>
                <w:lang w:val="en-US"/>
              </w:rPr>
              <w:t>“Materials” means things of all kinds (other than Plant) intended to form or forming part of the Permanent Works, including the supply-only materials (if any) to be supplied by the Contractor under the Contract</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1.1.5.4</w:t>
            </w:r>
            <w:r w:rsidRPr="003261FD">
              <w:rPr>
                <w:color w:val="000000" w:themeColor="text1"/>
                <w:sz w:val="24"/>
                <w:lang w:val="en-US"/>
              </w:rPr>
              <w:tab/>
            </w:r>
            <w:r w:rsidR="00197C03" w:rsidRPr="003261FD">
              <w:rPr>
                <w:color w:val="000000" w:themeColor="text1"/>
                <w:spacing w:val="-4"/>
                <w:sz w:val="24"/>
                <w:szCs w:val="24"/>
                <w:lang w:val="en-US"/>
              </w:rPr>
              <w:t>“Permanent Works” means the permanent works to be executed by the Contractor under the Contract</w:t>
            </w:r>
            <w:r w:rsidRPr="003261FD">
              <w:rPr>
                <w:color w:val="000000" w:themeColor="text1"/>
                <w:spacing w:val="-4"/>
                <w:sz w:val="24"/>
                <w:szCs w:val="24"/>
                <w:lang w:val="en-US"/>
              </w:rPr>
              <w:t>.</w:t>
            </w:r>
          </w:p>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1.1.5.5</w:t>
            </w:r>
            <w:r w:rsidRPr="003261FD">
              <w:rPr>
                <w:color w:val="000000" w:themeColor="text1"/>
                <w:sz w:val="24"/>
                <w:lang w:val="en-US"/>
              </w:rPr>
              <w:tab/>
            </w:r>
            <w:r w:rsidR="00197C03" w:rsidRPr="003261FD">
              <w:rPr>
                <w:color w:val="000000" w:themeColor="text1"/>
                <w:sz w:val="24"/>
                <w:szCs w:val="24"/>
                <w:lang w:val="en-US"/>
              </w:rPr>
              <w:t>“Plant” means the apparatus, machinery and other equipment intended to form or forming part of the Permanent Works, including vehicles purchased for the Employer and relating to the construction or operation of the Works</w:t>
            </w:r>
            <w:r w:rsidR="00A731DB" w:rsidRPr="003261FD">
              <w:rPr>
                <w:color w:val="000000" w:themeColor="text1"/>
                <w:sz w:val="24"/>
                <w:szCs w:val="24"/>
                <w:lang w:val="en-US"/>
              </w:rPr>
              <w:t>.</w:t>
            </w:r>
          </w:p>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1.1.5.6</w:t>
            </w:r>
            <w:r w:rsidRPr="003261FD">
              <w:rPr>
                <w:color w:val="000000" w:themeColor="text1"/>
                <w:sz w:val="24"/>
                <w:lang w:val="en-US"/>
              </w:rPr>
              <w:tab/>
            </w:r>
            <w:r w:rsidR="00197C03" w:rsidRPr="003261FD">
              <w:rPr>
                <w:color w:val="000000" w:themeColor="text1"/>
                <w:sz w:val="24"/>
                <w:lang w:val="en-US"/>
              </w:rPr>
              <w:t>“Section” means a part of the Works specified in the Contract Data as a Section (if any).</w:t>
            </w:r>
            <w:r w:rsidRPr="003261FD">
              <w:rPr>
                <w:color w:val="000000" w:themeColor="text1"/>
                <w:sz w:val="24"/>
                <w:lang w:val="en-US"/>
              </w:rPr>
              <w:t>1.1.5.7</w:t>
            </w:r>
            <w:r w:rsidRPr="003261FD">
              <w:rPr>
                <w:color w:val="000000" w:themeColor="text1"/>
                <w:sz w:val="24"/>
                <w:lang w:val="en-US"/>
              </w:rPr>
              <w:tab/>
            </w:r>
            <w:r w:rsidR="00197C03" w:rsidRPr="003261FD">
              <w:rPr>
                <w:color w:val="000000" w:themeColor="text1"/>
                <w:sz w:val="24"/>
                <w:lang w:val="en-US"/>
              </w:rPr>
              <w:t>“Temporary Works” means all temporary works of every kind (other than Contractor’s Equipment) required on Site for the execution and completion of the Permanent Works and the remedying of any defects</w:t>
            </w:r>
            <w:r w:rsidRPr="003261FD">
              <w:rPr>
                <w:color w:val="000000" w:themeColor="text1"/>
                <w:sz w:val="24"/>
                <w:lang w:val="en-US"/>
              </w:rPr>
              <w:t>.</w:t>
            </w:r>
          </w:p>
          <w:p w:rsidR="007078AD" w:rsidRPr="003261FD" w:rsidRDefault="00197C03" w:rsidP="007B47C6">
            <w:pPr>
              <w:pStyle w:val="Heading3"/>
              <w:numPr>
                <w:ilvl w:val="3"/>
                <w:numId w:val="41"/>
              </w:numPr>
              <w:tabs>
                <w:tab w:val="clear" w:pos="720"/>
                <w:tab w:val="num" w:pos="590"/>
              </w:tabs>
              <w:spacing w:before="160" w:after="80"/>
              <w:ind w:left="588" w:hanging="588"/>
              <w:jc w:val="both"/>
              <w:rPr>
                <w:b w:val="0"/>
                <w:bCs/>
                <w:color w:val="000000" w:themeColor="text1"/>
                <w:spacing w:val="-4"/>
                <w:sz w:val="24"/>
              </w:rPr>
            </w:pPr>
            <w:r w:rsidRPr="003261FD">
              <w:rPr>
                <w:b w:val="0"/>
                <w:color w:val="000000" w:themeColor="text1"/>
                <w:spacing w:val="-4"/>
                <w:sz w:val="24"/>
              </w:rPr>
              <w:t>“Works” mean the Permanent Works and the Temporary Works, or either of them as appropriate</w:t>
            </w:r>
            <w:r w:rsidR="007078AD" w:rsidRPr="003261FD">
              <w:rPr>
                <w:b w:val="0"/>
                <w:color w:val="000000" w:themeColor="text1"/>
                <w:spacing w:val="-4"/>
                <w:sz w:val="24"/>
              </w:rPr>
              <w:t>.</w:t>
            </w:r>
          </w:p>
        </w:tc>
      </w:tr>
      <w:tr w:rsidR="00383B05" w:rsidRPr="003261FD">
        <w:tc>
          <w:tcPr>
            <w:tcW w:w="2789" w:type="dxa"/>
            <w:gridSpan w:val="3"/>
          </w:tcPr>
          <w:p w:rsidR="007078AD" w:rsidRPr="003261FD" w:rsidRDefault="007078AD" w:rsidP="00F20AF4">
            <w:pPr>
              <w:pStyle w:val="StyleSection7heading5LeftLeft0Hanging049"/>
              <w:spacing w:before="160" w:after="80"/>
              <w:ind w:left="473" w:hanging="473"/>
              <w:rPr>
                <w:color w:val="000000" w:themeColor="text1"/>
              </w:rPr>
            </w:pPr>
            <w:r w:rsidRPr="003261FD">
              <w:rPr>
                <w:color w:val="000000" w:themeColor="text1"/>
              </w:rPr>
              <w:t>1.1.6</w:t>
            </w:r>
            <w:r w:rsidRPr="003261FD">
              <w:rPr>
                <w:color w:val="000000" w:themeColor="text1"/>
              </w:rPr>
              <w:tab/>
              <w:t>Other Definitions</w:t>
            </w:r>
          </w:p>
        </w:tc>
        <w:tc>
          <w:tcPr>
            <w:tcW w:w="6301" w:type="dxa"/>
          </w:tcPr>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1.1.6.1</w:t>
            </w:r>
            <w:r w:rsidRPr="003261FD">
              <w:rPr>
                <w:color w:val="000000" w:themeColor="text1"/>
                <w:sz w:val="24"/>
                <w:lang w:val="en-US"/>
              </w:rPr>
              <w:tab/>
            </w:r>
            <w:r w:rsidR="00197C03" w:rsidRPr="003261FD">
              <w:rPr>
                <w:color w:val="000000" w:themeColor="text1"/>
                <w:sz w:val="24"/>
                <w:lang w:val="en-US"/>
              </w:rPr>
              <w:t>“Contractor’s Documents” means the calculations, computer programs and other software, drawings, manuals, models and other documents of a technical nature (if any) supplied by the Contractor under the Contract</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1.1.6.2</w:t>
            </w:r>
            <w:r w:rsidRPr="003261FD">
              <w:rPr>
                <w:color w:val="000000" w:themeColor="text1"/>
                <w:sz w:val="24"/>
                <w:lang w:val="en-US"/>
              </w:rPr>
              <w:tab/>
            </w:r>
            <w:r w:rsidR="00197C03" w:rsidRPr="003261FD">
              <w:rPr>
                <w:color w:val="000000" w:themeColor="text1"/>
                <w:sz w:val="24"/>
                <w:lang w:val="en-US"/>
              </w:rPr>
              <w:t>“Country” means the country in which the Site (or most of it) is located, where the Permanent Works are to be executed</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1.1.6.3</w:t>
            </w:r>
            <w:r w:rsidRPr="003261FD">
              <w:rPr>
                <w:color w:val="000000" w:themeColor="text1"/>
                <w:sz w:val="24"/>
                <w:lang w:val="en-US"/>
              </w:rPr>
              <w:tab/>
            </w:r>
            <w:r w:rsidR="00197C03" w:rsidRPr="003261FD">
              <w:rPr>
                <w:color w:val="000000" w:themeColor="text1"/>
                <w:sz w:val="24"/>
                <w:lang w:val="en-US"/>
              </w:rPr>
              <w:t>“Employer’s Equipment” means the apparatus, machinery and vehicles (if any) made available by the Employer for the use of the Contractor in the execution of the Works, as stated in the Specification; but does not include Plant which has not been taken over by the Employer</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1.1.6.4</w:t>
            </w:r>
            <w:r w:rsidRPr="003261FD">
              <w:rPr>
                <w:color w:val="000000" w:themeColor="text1"/>
                <w:sz w:val="24"/>
                <w:lang w:val="en-US"/>
              </w:rPr>
              <w:tab/>
            </w:r>
            <w:r w:rsidR="00197C03" w:rsidRPr="003261FD">
              <w:rPr>
                <w:color w:val="000000" w:themeColor="text1"/>
                <w:sz w:val="24"/>
                <w:lang w:val="en-US"/>
              </w:rPr>
              <w:t>“Force Majeure” is defined in Clause 19 [Force Majeure].</w:t>
            </w:r>
          </w:p>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1.1.6.5</w:t>
            </w:r>
            <w:r w:rsidRPr="003261FD">
              <w:rPr>
                <w:color w:val="000000" w:themeColor="text1"/>
                <w:sz w:val="24"/>
                <w:lang w:val="en-US"/>
              </w:rPr>
              <w:tab/>
            </w:r>
            <w:r w:rsidR="00197C03" w:rsidRPr="003261FD">
              <w:rPr>
                <w:color w:val="000000" w:themeColor="text1"/>
                <w:sz w:val="24"/>
                <w:lang w:val="en-US"/>
              </w:rPr>
              <w:t>“Laws” means all national (or state) legislation, statutes, ordinances and other laws, and regulations and by-laws of any legally constituted public authority</w:t>
            </w:r>
            <w:r w:rsidRPr="003261FD">
              <w:rPr>
                <w:color w:val="000000" w:themeColor="text1"/>
                <w:sz w:val="24"/>
                <w:lang w:val="en-US"/>
              </w:rPr>
              <w:t>.</w:t>
            </w:r>
          </w:p>
          <w:p w:rsidR="007078AD" w:rsidRPr="003261FD" w:rsidRDefault="007078AD" w:rsidP="00F20AF4">
            <w:pPr>
              <w:pStyle w:val="ClauseSubPara"/>
              <w:tabs>
                <w:tab w:val="left" w:pos="590"/>
              </w:tabs>
              <w:spacing w:before="160" w:after="80"/>
              <w:ind w:left="588" w:hanging="588"/>
              <w:jc w:val="both"/>
              <w:rPr>
                <w:color w:val="000000" w:themeColor="text1"/>
                <w:sz w:val="24"/>
                <w:lang w:val="en-US"/>
              </w:rPr>
            </w:pPr>
            <w:r w:rsidRPr="003261FD">
              <w:rPr>
                <w:color w:val="000000" w:themeColor="text1"/>
                <w:sz w:val="24"/>
                <w:lang w:val="en-US"/>
              </w:rPr>
              <w:t>1.1.6.6</w:t>
            </w:r>
            <w:r w:rsidRPr="003261FD">
              <w:rPr>
                <w:color w:val="000000" w:themeColor="text1"/>
                <w:sz w:val="24"/>
                <w:lang w:val="en-US"/>
              </w:rPr>
              <w:tab/>
            </w:r>
            <w:r w:rsidR="00197C03" w:rsidRPr="003261FD">
              <w:rPr>
                <w:color w:val="000000" w:themeColor="text1"/>
                <w:sz w:val="24"/>
                <w:lang w:val="en-US"/>
              </w:rPr>
              <w:t>“Performance Security” means the security (or securities, if any) under Sub-Clause 4.2 [Performance Security]</w:t>
            </w:r>
            <w:r w:rsidRPr="003261FD">
              <w:rPr>
                <w:color w:val="000000" w:themeColor="text1"/>
                <w:sz w:val="24"/>
                <w:lang w:val="en-US"/>
              </w:rPr>
              <w:t>.</w:t>
            </w:r>
          </w:p>
          <w:p w:rsidR="007078AD" w:rsidRPr="003261FD" w:rsidRDefault="007078AD" w:rsidP="00F20AF4">
            <w:pPr>
              <w:pStyle w:val="ClauseSubPara"/>
              <w:tabs>
                <w:tab w:val="left" w:pos="590"/>
                <w:tab w:val="left" w:pos="2653"/>
              </w:tabs>
              <w:spacing w:before="160" w:after="80"/>
              <w:ind w:left="598" w:hanging="607"/>
              <w:jc w:val="both"/>
              <w:rPr>
                <w:color w:val="000000" w:themeColor="text1"/>
                <w:sz w:val="24"/>
                <w:lang w:val="en-US"/>
              </w:rPr>
            </w:pPr>
            <w:r w:rsidRPr="003261FD">
              <w:rPr>
                <w:color w:val="000000" w:themeColor="text1"/>
                <w:sz w:val="24"/>
                <w:lang w:val="en-US"/>
              </w:rPr>
              <w:t xml:space="preserve">1.1.6.7  </w:t>
            </w:r>
            <w:r w:rsidRPr="003261FD">
              <w:rPr>
                <w:color w:val="000000" w:themeColor="text1"/>
                <w:sz w:val="24"/>
                <w:lang w:val="en-US"/>
              </w:rPr>
              <w:tab/>
            </w:r>
            <w:r w:rsidR="00197C03" w:rsidRPr="003261FD">
              <w:rPr>
                <w:color w:val="000000" w:themeColor="text1"/>
                <w:sz w:val="24"/>
                <w:szCs w:val="24"/>
                <w:lang w:val="en-US"/>
              </w:rPr>
              <w:t>“Site” means the places where the Permanent Works are to be executed, including storage and working areas, and to which Plant and Materials are to be delivered, and any other places as may be specified in the Contract as forming part of the Site</w:t>
            </w:r>
            <w:r w:rsidR="00A731DB" w:rsidRPr="003261FD">
              <w:rPr>
                <w:color w:val="000000" w:themeColor="text1"/>
                <w:sz w:val="24"/>
                <w:szCs w:val="24"/>
                <w:lang w:val="en-US"/>
              </w:rPr>
              <w:t>.</w:t>
            </w:r>
          </w:p>
          <w:p w:rsidR="007078AD" w:rsidRPr="003261FD" w:rsidRDefault="007078AD" w:rsidP="00F20AF4">
            <w:pPr>
              <w:pStyle w:val="ClauseSubPara"/>
              <w:tabs>
                <w:tab w:val="left" w:pos="590"/>
                <w:tab w:val="left" w:pos="2653"/>
              </w:tabs>
              <w:spacing w:before="160" w:after="80"/>
              <w:ind w:left="598" w:hanging="607"/>
              <w:jc w:val="both"/>
              <w:rPr>
                <w:color w:val="000000" w:themeColor="text1"/>
                <w:sz w:val="24"/>
                <w:lang w:val="en-US"/>
              </w:rPr>
            </w:pPr>
            <w:r w:rsidRPr="003261FD">
              <w:rPr>
                <w:color w:val="000000" w:themeColor="text1"/>
                <w:sz w:val="24"/>
                <w:lang w:val="en-US"/>
              </w:rPr>
              <w:t xml:space="preserve">1.1.6.8  </w:t>
            </w:r>
            <w:r w:rsidRPr="003261FD">
              <w:rPr>
                <w:color w:val="000000" w:themeColor="text1"/>
                <w:sz w:val="24"/>
                <w:lang w:val="en-US"/>
              </w:rPr>
              <w:tab/>
            </w:r>
            <w:r w:rsidR="00197C03" w:rsidRPr="003261FD">
              <w:rPr>
                <w:color w:val="000000" w:themeColor="text1"/>
                <w:sz w:val="24"/>
                <w:szCs w:val="24"/>
                <w:lang w:val="en-US"/>
              </w:rPr>
              <w:t>“Unforeseeable” means not reasonably foreseeable by an experienced contractor by the Base Date</w:t>
            </w:r>
            <w:r w:rsidR="00A731DB" w:rsidRPr="003261FD">
              <w:rPr>
                <w:color w:val="000000" w:themeColor="text1"/>
                <w:sz w:val="24"/>
                <w:szCs w:val="24"/>
                <w:lang w:val="en-US"/>
              </w:rPr>
              <w:t>.</w:t>
            </w:r>
          </w:p>
          <w:p w:rsidR="0072131E" w:rsidRPr="003261FD" w:rsidRDefault="0072131E" w:rsidP="007B47C6">
            <w:pPr>
              <w:pStyle w:val="Heading3"/>
              <w:numPr>
                <w:ilvl w:val="3"/>
                <w:numId w:val="42"/>
              </w:numPr>
              <w:tabs>
                <w:tab w:val="clear" w:pos="702"/>
                <w:tab w:val="num" w:pos="590"/>
              </w:tabs>
              <w:spacing w:before="160" w:after="80"/>
              <w:ind w:left="598" w:hanging="607"/>
              <w:jc w:val="both"/>
              <w:rPr>
                <w:b w:val="0"/>
                <w:bCs/>
                <w:color w:val="000000" w:themeColor="text1"/>
                <w:sz w:val="24"/>
              </w:rPr>
            </w:pPr>
            <w:r w:rsidRPr="003261FD">
              <w:rPr>
                <w:b w:val="0"/>
                <w:color w:val="000000" w:themeColor="text1"/>
                <w:sz w:val="24"/>
              </w:rPr>
              <w:t>“Variation” means any change to the Works, which is instructed or approved as a variation under Clause 13 [Variations and Adjustments].</w:t>
            </w:r>
          </w:p>
          <w:p w:rsidR="007078AD" w:rsidRPr="003261FD" w:rsidRDefault="0072131E" w:rsidP="007B47C6">
            <w:pPr>
              <w:pStyle w:val="Heading3"/>
              <w:numPr>
                <w:ilvl w:val="3"/>
                <w:numId w:val="42"/>
              </w:numPr>
              <w:tabs>
                <w:tab w:val="clear" w:pos="702"/>
                <w:tab w:val="num" w:pos="590"/>
              </w:tabs>
              <w:spacing w:before="160" w:after="80"/>
              <w:ind w:left="598" w:hanging="607"/>
              <w:jc w:val="both"/>
              <w:rPr>
                <w:b w:val="0"/>
                <w:bCs/>
                <w:color w:val="000000" w:themeColor="text1"/>
                <w:sz w:val="24"/>
              </w:rPr>
            </w:pPr>
            <w:r w:rsidRPr="003261FD">
              <w:rPr>
                <w:b w:val="0"/>
                <w:color w:val="000000" w:themeColor="text1"/>
                <w:sz w:val="24"/>
              </w:rPr>
              <w:t xml:space="preserve"> “Notice of Dissatisfaction” means the notice given by either Party to the other under Sub-Clause 20.4 [Obtaining Dispute Board’s Decision] indicating its dissatisfaction and intention to commence arbitration</w:t>
            </w:r>
            <w:r w:rsidR="007078AD" w:rsidRPr="003261FD">
              <w:rPr>
                <w:b w:val="0"/>
                <w:color w:val="000000" w:themeColor="text1"/>
                <w:sz w:val="24"/>
              </w:rPr>
              <w:t>.</w:t>
            </w:r>
          </w:p>
        </w:tc>
      </w:tr>
      <w:tr w:rsidR="00383B05" w:rsidRPr="003261FD">
        <w:tc>
          <w:tcPr>
            <w:tcW w:w="2789" w:type="dxa"/>
            <w:gridSpan w:val="3"/>
          </w:tcPr>
          <w:p w:rsidR="007078AD" w:rsidRPr="003261FD" w:rsidRDefault="00382D18" w:rsidP="00F20AF4">
            <w:pPr>
              <w:pStyle w:val="Section7heading4"/>
              <w:tabs>
                <w:tab w:val="clear" w:pos="576"/>
                <w:tab w:val="left" w:pos="385"/>
              </w:tabs>
              <w:spacing w:before="160" w:after="80"/>
              <w:ind w:left="385" w:hanging="385"/>
              <w:rPr>
                <w:color w:val="000000" w:themeColor="text1"/>
              </w:rPr>
            </w:pPr>
            <w:bookmarkStart w:id="757" w:name="_Toc454788688"/>
            <w:r w:rsidRPr="003261FD">
              <w:rPr>
                <w:color w:val="000000" w:themeColor="text1"/>
              </w:rPr>
              <w:t xml:space="preserve">1.2 </w:t>
            </w:r>
            <w:r w:rsidRPr="003261FD">
              <w:rPr>
                <w:color w:val="000000" w:themeColor="text1"/>
              </w:rPr>
              <w:tab/>
            </w:r>
            <w:r w:rsidR="007078AD" w:rsidRPr="003261FD">
              <w:rPr>
                <w:color w:val="000000" w:themeColor="text1"/>
              </w:rPr>
              <w:t>Interpretation</w:t>
            </w:r>
            <w:bookmarkEnd w:id="757"/>
          </w:p>
        </w:tc>
        <w:tc>
          <w:tcPr>
            <w:tcW w:w="6301" w:type="dxa"/>
          </w:tcPr>
          <w:p w:rsidR="007078AD" w:rsidRPr="003261FD" w:rsidRDefault="0072131E" w:rsidP="00F20AF4">
            <w:pPr>
              <w:pStyle w:val="ClauseSubPara"/>
              <w:spacing w:before="160" w:after="80"/>
              <w:ind w:left="0"/>
              <w:jc w:val="both"/>
              <w:rPr>
                <w:color w:val="000000" w:themeColor="text1"/>
                <w:sz w:val="24"/>
                <w:lang w:val="en-US"/>
              </w:rPr>
            </w:pPr>
            <w:r w:rsidRPr="003261FD">
              <w:rPr>
                <w:color w:val="000000" w:themeColor="text1"/>
                <w:sz w:val="24"/>
                <w:lang w:val="en-US"/>
              </w:rPr>
              <w:t>In the Contract, except where the context requires otherwise</w:t>
            </w:r>
            <w:r w:rsidR="007078AD" w:rsidRPr="003261FD">
              <w:rPr>
                <w:color w:val="000000" w:themeColor="text1"/>
                <w:sz w:val="24"/>
                <w:lang w:val="en-US"/>
              </w:rPr>
              <w:t>:</w:t>
            </w:r>
          </w:p>
          <w:p w:rsidR="007078AD" w:rsidRPr="003261FD" w:rsidRDefault="0072131E" w:rsidP="007B47C6">
            <w:pPr>
              <w:pStyle w:val="ClauseSubPara"/>
              <w:numPr>
                <w:ilvl w:val="0"/>
                <w:numId w:val="12"/>
              </w:numPr>
              <w:tabs>
                <w:tab w:val="clear" w:pos="2700"/>
                <w:tab w:val="left" w:pos="349"/>
                <w:tab w:val="num" w:pos="1809"/>
              </w:tabs>
              <w:spacing w:before="160" w:after="80"/>
              <w:ind w:left="347" w:hanging="347"/>
              <w:jc w:val="both"/>
              <w:rPr>
                <w:color w:val="000000" w:themeColor="text1"/>
                <w:sz w:val="24"/>
                <w:lang w:val="en-US"/>
              </w:rPr>
            </w:pPr>
            <w:r w:rsidRPr="003261FD">
              <w:rPr>
                <w:color w:val="000000" w:themeColor="text1"/>
                <w:sz w:val="24"/>
                <w:lang w:val="en-US"/>
              </w:rPr>
              <w:t>words indicating one gender include all genders</w:t>
            </w:r>
            <w:r w:rsidR="007078AD" w:rsidRPr="003261FD">
              <w:rPr>
                <w:color w:val="000000" w:themeColor="text1"/>
                <w:sz w:val="24"/>
                <w:lang w:val="en-US"/>
              </w:rPr>
              <w:t>;</w:t>
            </w:r>
          </w:p>
          <w:p w:rsidR="007078AD" w:rsidRPr="003261FD" w:rsidRDefault="0072131E" w:rsidP="007B47C6">
            <w:pPr>
              <w:pStyle w:val="ClauseSubPara"/>
              <w:numPr>
                <w:ilvl w:val="0"/>
                <w:numId w:val="12"/>
              </w:numPr>
              <w:tabs>
                <w:tab w:val="clear" w:pos="2700"/>
                <w:tab w:val="left" w:pos="349"/>
                <w:tab w:val="num" w:pos="1809"/>
              </w:tabs>
              <w:spacing w:before="160" w:after="80"/>
              <w:ind w:left="347" w:hanging="347"/>
              <w:jc w:val="both"/>
              <w:rPr>
                <w:color w:val="000000" w:themeColor="text1"/>
                <w:sz w:val="24"/>
                <w:lang w:val="en-US"/>
              </w:rPr>
            </w:pPr>
            <w:r w:rsidRPr="003261FD">
              <w:rPr>
                <w:color w:val="000000" w:themeColor="text1"/>
                <w:sz w:val="24"/>
                <w:lang w:val="en-US"/>
              </w:rPr>
              <w:t>words indicating the singular also include the plural and words indicating the plural also include the singular</w:t>
            </w:r>
            <w:r w:rsidR="007078AD" w:rsidRPr="003261FD">
              <w:rPr>
                <w:color w:val="000000" w:themeColor="text1"/>
                <w:sz w:val="24"/>
                <w:lang w:val="en-US"/>
              </w:rPr>
              <w:t>;</w:t>
            </w:r>
          </w:p>
          <w:p w:rsidR="007078AD" w:rsidRPr="003261FD" w:rsidRDefault="0072131E" w:rsidP="007B47C6">
            <w:pPr>
              <w:pStyle w:val="ClauseSubPara"/>
              <w:numPr>
                <w:ilvl w:val="0"/>
                <w:numId w:val="12"/>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provisions including the word “agree”, “agreed” or “agreement” require the agreement to be recorded in writing</w:t>
            </w:r>
            <w:r w:rsidR="007078AD" w:rsidRPr="003261FD">
              <w:rPr>
                <w:color w:val="000000" w:themeColor="text1"/>
                <w:sz w:val="24"/>
                <w:lang w:val="en-US"/>
              </w:rPr>
              <w:t xml:space="preserve">; </w:t>
            </w:r>
          </w:p>
          <w:p w:rsidR="007078AD" w:rsidRPr="003261FD" w:rsidRDefault="0072131E" w:rsidP="007B47C6">
            <w:pPr>
              <w:pStyle w:val="ClauseSubPara"/>
              <w:numPr>
                <w:ilvl w:val="0"/>
                <w:numId w:val="12"/>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“written” or “in writing” means hand-written, type-written, printed or electronically made, and resulting in a permanent record</w:t>
            </w:r>
            <w:r w:rsidR="007078AD" w:rsidRPr="003261FD">
              <w:rPr>
                <w:color w:val="000000" w:themeColor="text1"/>
                <w:sz w:val="24"/>
                <w:lang w:val="en-US"/>
              </w:rPr>
              <w:t>; and</w:t>
            </w:r>
          </w:p>
          <w:p w:rsidR="007078AD" w:rsidRPr="003261FD" w:rsidRDefault="0072131E" w:rsidP="007B47C6">
            <w:pPr>
              <w:pStyle w:val="ClauseSubPara"/>
              <w:numPr>
                <w:ilvl w:val="0"/>
                <w:numId w:val="12"/>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the word “tender” is synonymous with “</w:t>
            </w:r>
            <w:r w:rsidRPr="003261FD">
              <w:rPr>
                <w:sz w:val="24"/>
                <w:lang w:val="en-US"/>
              </w:rPr>
              <w:t>b</w:t>
            </w:r>
            <w:r w:rsidR="00F25823" w:rsidRPr="003261FD">
              <w:rPr>
                <w:color w:val="000000" w:themeColor="text1"/>
                <w:sz w:val="24"/>
                <w:lang w:val="en-US"/>
              </w:rPr>
              <w:t>id</w:t>
            </w:r>
            <w:r w:rsidRPr="003261FD">
              <w:rPr>
                <w:color w:val="000000" w:themeColor="text1"/>
                <w:sz w:val="24"/>
                <w:lang w:val="en-US"/>
              </w:rPr>
              <w:t>” and “tenderer” with “</w:t>
            </w:r>
            <w:r w:rsidRPr="003261FD">
              <w:rPr>
                <w:sz w:val="24"/>
                <w:lang w:val="en-US"/>
              </w:rPr>
              <w:t>b</w:t>
            </w:r>
            <w:r w:rsidR="00F25823" w:rsidRPr="003261FD">
              <w:rPr>
                <w:color w:val="000000" w:themeColor="text1"/>
                <w:sz w:val="24"/>
                <w:lang w:val="en-US"/>
              </w:rPr>
              <w:t>id</w:t>
            </w:r>
            <w:r w:rsidRPr="003261FD">
              <w:rPr>
                <w:color w:val="000000" w:themeColor="text1"/>
                <w:sz w:val="24"/>
                <w:lang w:val="en-US"/>
              </w:rPr>
              <w:t>der” and the words “tender documents” with “</w:t>
            </w:r>
            <w:r w:rsidR="00F20AF4" w:rsidRPr="003261FD">
              <w:rPr>
                <w:sz w:val="24"/>
                <w:lang w:val="en-US"/>
              </w:rPr>
              <w:t>bidding document</w:t>
            </w:r>
            <w:r w:rsidRPr="003261FD">
              <w:rPr>
                <w:sz w:val="24"/>
                <w:lang w:val="en-US"/>
              </w:rPr>
              <w:t>s</w:t>
            </w:r>
            <w:r w:rsidR="00B23B88" w:rsidRPr="003261FD">
              <w:rPr>
                <w:sz w:val="24"/>
                <w:lang w:val="en-US"/>
              </w:rPr>
              <w:t>.”</w:t>
            </w:r>
          </w:p>
          <w:p w:rsidR="007078AD" w:rsidRPr="003261FD" w:rsidRDefault="0072131E" w:rsidP="00F20AF4">
            <w:pPr>
              <w:pStyle w:val="ClauseSubPara"/>
              <w:tabs>
                <w:tab w:val="left" w:pos="349"/>
              </w:tabs>
              <w:spacing w:before="160" w:after="80"/>
              <w:ind w:left="0"/>
              <w:jc w:val="both"/>
              <w:rPr>
                <w:color w:val="000000" w:themeColor="text1"/>
                <w:sz w:val="24"/>
                <w:lang w:val="en-US"/>
              </w:rPr>
            </w:pPr>
            <w:r w:rsidRPr="003261FD">
              <w:rPr>
                <w:color w:val="000000" w:themeColor="text1"/>
                <w:sz w:val="24"/>
                <w:lang w:val="en-US"/>
              </w:rPr>
              <w:t>The marginal words and other headings shall not be taken into consideration in the interpretation of these Conditions</w:t>
            </w:r>
            <w:r w:rsidR="007078AD" w:rsidRPr="003261FD">
              <w:rPr>
                <w:color w:val="000000" w:themeColor="text1"/>
                <w:sz w:val="24"/>
                <w:lang w:val="en-US"/>
              </w:rPr>
              <w:t>.</w:t>
            </w:r>
          </w:p>
          <w:p w:rsidR="007078AD" w:rsidRPr="003261FD" w:rsidRDefault="0072131E" w:rsidP="00F20AF4">
            <w:pPr>
              <w:pStyle w:val="Heading3"/>
              <w:tabs>
                <w:tab w:val="left" w:pos="590"/>
              </w:tabs>
              <w:spacing w:before="160" w:after="80"/>
              <w:ind w:left="-12" w:firstLine="12"/>
              <w:jc w:val="both"/>
              <w:rPr>
                <w:b w:val="0"/>
                <w:bCs/>
                <w:color w:val="000000" w:themeColor="text1"/>
                <w:sz w:val="24"/>
              </w:rPr>
            </w:pPr>
            <w:r w:rsidRPr="003261FD">
              <w:rPr>
                <w:b w:val="0"/>
                <w:color w:val="000000" w:themeColor="text1"/>
                <w:sz w:val="24"/>
              </w:rPr>
              <w:t>In these Conditions, provisions including the expression "Cost plus profit" require this profit to be one-twentieth (5%) of this Cost unless otherwise indicated in the Contract Data</w:t>
            </w:r>
            <w:r w:rsidR="007078AD" w:rsidRPr="003261FD">
              <w:rPr>
                <w:b w:val="0"/>
                <w:color w:val="000000" w:themeColor="text1"/>
                <w:sz w:val="24"/>
              </w:rPr>
              <w:t>.</w:t>
            </w:r>
          </w:p>
        </w:tc>
      </w:tr>
      <w:tr w:rsidR="00383B05" w:rsidRPr="003261FD">
        <w:tc>
          <w:tcPr>
            <w:tcW w:w="2789" w:type="dxa"/>
            <w:gridSpan w:val="3"/>
          </w:tcPr>
          <w:p w:rsidR="007078AD" w:rsidRPr="003261FD" w:rsidRDefault="00382D18" w:rsidP="00F20AF4">
            <w:pPr>
              <w:pStyle w:val="Section7heading4"/>
              <w:tabs>
                <w:tab w:val="clear" w:pos="576"/>
                <w:tab w:val="left" w:pos="385"/>
              </w:tabs>
              <w:spacing w:before="160" w:after="80"/>
              <w:ind w:left="385" w:hanging="385"/>
              <w:rPr>
                <w:color w:val="000000" w:themeColor="text1"/>
              </w:rPr>
            </w:pPr>
            <w:bookmarkStart w:id="758" w:name="_Toc454788689"/>
            <w:r w:rsidRPr="003261FD">
              <w:rPr>
                <w:color w:val="000000" w:themeColor="text1"/>
              </w:rPr>
              <w:t>1.3</w:t>
            </w:r>
            <w:r w:rsidRPr="003261FD">
              <w:rPr>
                <w:color w:val="000000" w:themeColor="text1"/>
              </w:rPr>
              <w:tab/>
            </w:r>
            <w:r w:rsidR="007078AD" w:rsidRPr="003261FD">
              <w:rPr>
                <w:color w:val="000000" w:themeColor="text1"/>
              </w:rPr>
              <w:t>Communications</w:t>
            </w:r>
            <w:bookmarkEnd w:id="758"/>
          </w:p>
          <w:p w:rsidR="007078AD" w:rsidRPr="003261FD" w:rsidRDefault="007078AD" w:rsidP="00F20AF4">
            <w:pPr>
              <w:pStyle w:val="Heading3"/>
              <w:spacing w:before="160" w:after="80"/>
              <w:jc w:val="both"/>
              <w:rPr>
                <w:color w:val="000000" w:themeColor="text1"/>
                <w:sz w:val="24"/>
              </w:rPr>
            </w:pPr>
          </w:p>
        </w:tc>
        <w:tc>
          <w:tcPr>
            <w:tcW w:w="6301" w:type="dxa"/>
          </w:tcPr>
          <w:p w:rsidR="007078AD" w:rsidRPr="003261FD" w:rsidRDefault="0072131E" w:rsidP="00F20AF4">
            <w:pPr>
              <w:pStyle w:val="ClauseSubPara"/>
              <w:tabs>
                <w:tab w:val="left" w:pos="349"/>
              </w:tabs>
              <w:spacing w:before="160" w:after="80"/>
              <w:ind w:left="0"/>
              <w:jc w:val="both"/>
              <w:rPr>
                <w:color w:val="000000" w:themeColor="text1"/>
                <w:sz w:val="24"/>
                <w:lang w:val="en-US"/>
              </w:rPr>
            </w:pPr>
            <w:r w:rsidRPr="003261FD">
              <w:rPr>
                <w:color w:val="000000" w:themeColor="text1"/>
                <w:sz w:val="24"/>
                <w:lang w:val="en-US"/>
              </w:rPr>
              <w:t>Wherever these Conditions provide for the giving or issuing of approvals, certificates, consents, determinations, notices, requests and discharges, these communications shall be</w:t>
            </w:r>
            <w:r w:rsidR="007078AD" w:rsidRPr="003261FD">
              <w:rPr>
                <w:color w:val="000000" w:themeColor="text1"/>
                <w:sz w:val="24"/>
                <w:lang w:val="en-US"/>
              </w:rPr>
              <w:t>:</w:t>
            </w:r>
          </w:p>
          <w:p w:rsidR="007078AD" w:rsidRPr="003261FD" w:rsidRDefault="0072131E" w:rsidP="007B47C6">
            <w:pPr>
              <w:pStyle w:val="ClauseSubPara"/>
              <w:numPr>
                <w:ilvl w:val="0"/>
                <w:numId w:val="13"/>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in writing and delivered by hand (against receipt), sent by mail or courier, or transmitted using any of the agreed systems of electronic transmission as stated in the Contract Data</w:t>
            </w:r>
            <w:r w:rsidR="007078AD" w:rsidRPr="003261FD">
              <w:rPr>
                <w:color w:val="000000" w:themeColor="text1"/>
                <w:sz w:val="24"/>
                <w:lang w:val="en-US"/>
              </w:rPr>
              <w:t>; and</w:t>
            </w:r>
          </w:p>
          <w:p w:rsidR="007078AD" w:rsidRPr="003261FD" w:rsidRDefault="0072131E" w:rsidP="007B47C6">
            <w:pPr>
              <w:pStyle w:val="ClauseSubPara"/>
              <w:numPr>
                <w:ilvl w:val="0"/>
                <w:numId w:val="13"/>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delivered, sent or transmitted to the address for the recipient’s communications as stated in the Contract Data. However</w:t>
            </w:r>
            <w:r w:rsidR="007078AD" w:rsidRPr="003261FD">
              <w:rPr>
                <w:color w:val="000000" w:themeColor="text1"/>
                <w:sz w:val="24"/>
                <w:lang w:val="en-US"/>
              </w:rPr>
              <w:t>:</w:t>
            </w:r>
          </w:p>
          <w:p w:rsidR="007078AD" w:rsidRPr="003261FD" w:rsidRDefault="0072131E" w:rsidP="007B47C6">
            <w:pPr>
              <w:pStyle w:val="ClauseSubPara"/>
              <w:numPr>
                <w:ilvl w:val="1"/>
                <w:numId w:val="13"/>
              </w:numPr>
              <w:tabs>
                <w:tab w:val="clear" w:pos="3768"/>
                <w:tab w:val="left" w:pos="711"/>
                <w:tab w:val="num" w:pos="2170"/>
                <w:tab w:val="num" w:pos="2524"/>
              </w:tabs>
              <w:spacing w:before="160" w:after="80"/>
              <w:ind w:left="711" w:hanging="361"/>
              <w:jc w:val="both"/>
              <w:rPr>
                <w:color w:val="000000" w:themeColor="text1"/>
                <w:sz w:val="24"/>
                <w:lang w:val="en-US"/>
              </w:rPr>
            </w:pPr>
            <w:r w:rsidRPr="003261FD">
              <w:rPr>
                <w:color w:val="000000" w:themeColor="text1"/>
                <w:sz w:val="24"/>
                <w:lang w:val="en-US"/>
              </w:rPr>
              <w:t>if the recipient gives notice of another address, communications shall thereafter be delivered accordingly; and</w:t>
            </w:r>
          </w:p>
          <w:p w:rsidR="007078AD" w:rsidRPr="003261FD" w:rsidRDefault="0072131E" w:rsidP="007B47C6">
            <w:pPr>
              <w:pStyle w:val="ClauseSubPara"/>
              <w:numPr>
                <w:ilvl w:val="1"/>
                <w:numId w:val="13"/>
              </w:numPr>
              <w:tabs>
                <w:tab w:val="clear" w:pos="3768"/>
                <w:tab w:val="left" w:pos="711"/>
                <w:tab w:val="left" w:pos="2170"/>
                <w:tab w:val="num" w:pos="2290"/>
                <w:tab w:val="num" w:pos="2524"/>
              </w:tabs>
              <w:spacing w:before="160" w:after="80"/>
              <w:ind w:left="711" w:hanging="361"/>
              <w:jc w:val="both"/>
              <w:rPr>
                <w:color w:val="000000" w:themeColor="text1"/>
                <w:sz w:val="24"/>
                <w:lang w:val="en-US"/>
              </w:rPr>
            </w:pPr>
            <w:r w:rsidRPr="003261FD">
              <w:rPr>
                <w:color w:val="000000" w:themeColor="text1"/>
                <w:sz w:val="24"/>
                <w:lang w:val="en-US"/>
              </w:rPr>
              <w:t>if the recipient has not stated otherwise when requesting an approval or consent, it may be sent to the address from which the request was issued</w:t>
            </w:r>
            <w:r w:rsidR="007078AD" w:rsidRPr="003261FD">
              <w:rPr>
                <w:color w:val="000000" w:themeColor="text1"/>
                <w:sz w:val="24"/>
                <w:lang w:val="en-US"/>
              </w:rPr>
              <w:t>.</w:t>
            </w:r>
          </w:p>
          <w:p w:rsidR="007078AD" w:rsidRPr="003261FD" w:rsidRDefault="00F63CA4" w:rsidP="00F20AF4">
            <w:pPr>
              <w:spacing w:before="160" w:after="80"/>
              <w:rPr>
                <w:color w:val="000000" w:themeColor="text1"/>
              </w:rPr>
            </w:pPr>
            <w:r w:rsidRPr="003261FD">
              <w:rPr>
                <w:bCs/>
                <w:color w:val="000000" w:themeColor="text1"/>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r w:rsidR="007078AD" w:rsidRPr="003261FD">
              <w:rPr>
                <w:bCs/>
                <w:color w:val="000000" w:themeColor="text1"/>
              </w:rPr>
              <w:t>.</w:t>
            </w:r>
          </w:p>
        </w:tc>
      </w:tr>
      <w:tr w:rsidR="00383B05" w:rsidRPr="003261FD">
        <w:trPr>
          <w:cantSplit/>
        </w:trPr>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59" w:name="_Toc454788690"/>
            <w:r w:rsidRPr="003261FD">
              <w:rPr>
                <w:color w:val="000000" w:themeColor="text1"/>
              </w:rPr>
              <w:t>1.4</w:t>
            </w:r>
            <w:r w:rsidRPr="003261FD">
              <w:rPr>
                <w:color w:val="000000" w:themeColor="text1"/>
              </w:rPr>
              <w:tab/>
              <w:t>Law and Language</w:t>
            </w:r>
            <w:bookmarkEnd w:id="759"/>
          </w:p>
          <w:p w:rsidR="007078AD" w:rsidRPr="003261FD" w:rsidRDefault="007078AD" w:rsidP="00F20AF4">
            <w:pPr>
              <w:pStyle w:val="Heading3"/>
              <w:spacing w:before="160" w:after="80"/>
              <w:jc w:val="both"/>
              <w:rPr>
                <w:color w:val="000000" w:themeColor="text1"/>
                <w:sz w:val="24"/>
              </w:rPr>
            </w:pPr>
          </w:p>
        </w:tc>
        <w:tc>
          <w:tcPr>
            <w:tcW w:w="6301" w:type="dxa"/>
          </w:tcPr>
          <w:p w:rsidR="007078AD" w:rsidRPr="003261FD" w:rsidRDefault="00F63CA4"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Contract shall be governed by the law of the country or other jurisdiction stated in the Contract Data</w:t>
            </w:r>
            <w:r w:rsidR="007078AD" w:rsidRPr="003261FD">
              <w:rPr>
                <w:color w:val="000000" w:themeColor="text1"/>
                <w:sz w:val="24"/>
                <w:lang w:val="en-US"/>
              </w:rPr>
              <w:t xml:space="preserve">. </w:t>
            </w:r>
          </w:p>
          <w:p w:rsidR="007078AD" w:rsidRPr="003261FD" w:rsidRDefault="00F63CA4"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ruling language of the Contract shall be that stated in the Contract Data</w:t>
            </w:r>
            <w:r w:rsidR="007078AD" w:rsidRPr="003261FD">
              <w:rPr>
                <w:color w:val="000000" w:themeColor="text1"/>
                <w:sz w:val="24"/>
                <w:lang w:val="en-US"/>
              </w:rPr>
              <w:t>.</w:t>
            </w:r>
          </w:p>
          <w:p w:rsidR="007078AD" w:rsidRPr="003261FD" w:rsidRDefault="00F63CA4" w:rsidP="00F20AF4">
            <w:pPr>
              <w:pStyle w:val="Heading3"/>
              <w:spacing w:before="160" w:after="80"/>
              <w:jc w:val="both"/>
              <w:rPr>
                <w:b w:val="0"/>
                <w:bCs/>
                <w:color w:val="000000" w:themeColor="text1"/>
                <w:sz w:val="24"/>
              </w:rPr>
            </w:pPr>
            <w:r w:rsidRPr="003261FD">
              <w:rPr>
                <w:b w:val="0"/>
                <w:color w:val="000000" w:themeColor="text1"/>
                <w:sz w:val="24"/>
              </w:rPr>
              <w:t>The language for communications shall be that stated in the Contract Data. If no language is stated there, the language for communications shall be the ruling language of the Contract</w:t>
            </w:r>
            <w:r w:rsidR="007078AD" w:rsidRPr="003261FD">
              <w:rPr>
                <w:b w:val="0"/>
                <w:color w:val="000000" w:themeColor="text1"/>
                <w:sz w:val="24"/>
              </w:rPr>
              <w:t>.</w:t>
            </w:r>
          </w:p>
        </w:tc>
      </w:tr>
      <w:tr w:rsidR="00383B05" w:rsidRPr="003261FD">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60" w:name="_Toc454788691"/>
            <w:r w:rsidRPr="003261FD">
              <w:rPr>
                <w:color w:val="000000" w:themeColor="text1"/>
              </w:rPr>
              <w:t>1.5</w:t>
            </w:r>
            <w:r w:rsidRPr="003261FD">
              <w:rPr>
                <w:color w:val="000000" w:themeColor="text1"/>
              </w:rPr>
              <w:tab/>
              <w:t>Priority of Documents</w:t>
            </w:r>
            <w:bookmarkEnd w:id="760"/>
          </w:p>
        </w:tc>
        <w:tc>
          <w:tcPr>
            <w:tcW w:w="6301" w:type="dxa"/>
          </w:tcPr>
          <w:p w:rsidR="007078AD" w:rsidRPr="003261FD" w:rsidRDefault="00F63CA4" w:rsidP="00F20AF4">
            <w:pPr>
              <w:pStyle w:val="ClauseSubPara"/>
              <w:tabs>
                <w:tab w:val="left" w:pos="349"/>
              </w:tabs>
              <w:spacing w:before="160" w:after="80"/>
              <w:ind w:left="0"/>
              <w:jc w:val="both"/>
              <w:rPr>
                <w:color w:val="000000" w:themeColor="text1"/>
                <w:sz w:val="24"/>
                <w:lang w:val="en-US"/>
              </w:rPr>
            </w:pPr>
            <w:r w:rsidRPr="003261FD">
              <w:rPr>
                <w:color w:val="000000" w:themeColor="text1"/>
                <w:sz w:val="24"/>
                <w:lang w:val="en-US"/>
              </w:rPr>
              <w:t>The documents forming the Contract are to be taken as mutually explanatory of one another. For the purposes of interpretation, the priority of the documents shall be in accordance with the following sequence</w:t>
            </w:r>
            <w:r w:rsidR="007078AD" w:rsidRPr="003261FD">
              <w:rPr>
                <w:color w:val="000000" w:themeColor="text1"/>
                <w:sz w:val="24"/>
                <w:lang w:val="en-US"/>
              </w:rPr>
              <w:t>:</w:t>
            </w:r>
          </w:p>
          <w:p w:rsidR="007078AD" w:rsidRPr="003261FD" w:rsidRDefault="007078AD"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the Contract Agreement (if any),</w:t>
            </w:r>
          </w:p>
          <w:p w:rsidR="007078AD" w:rsidRPr="003261FD" w:rsidRDefault="007078AD"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the Letter of Acceptance,</w:t>
            </w:r>
          </w:p>
          <w:p w:rsidR="007078AD" w:rsidRPr="003261FD" w:rsidRDefault="00F63CA4"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the Letter of Tender</w:t>
            </w:r>
            <w:r w:rsidR="007078AD" w:rsidRPr="003261FD">
              <w:rPr>
                <w:color w:val="000000" w:themeColor="text1"/>
                <w:sz w:val="24"/>
                <w:lang w:val="en-US"/>
              </w:rPr>
              <w:t>,</w:t>
            </w:r>
          </w:p>
          <w:p w:rsidR="007078AD" w:rsidRPr="003261FD" w:rsidRDefault="007078AD"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the Particular Conditions</w:t>
            </w:r>
            <w:r w:rsidR="001B6996" w:rsidRPr="003261FD">
              <w:rPr>
                <w:color w:val="000000" w:themeColor="text1"/>
                <w:sz w:val="24"/>
                <w:lang w:val="en-US"/>
              </w:rPr>
              <w:t xml:space="preserve"> – Part A</w:t>
            </w:r>
            <w:r w:rsidRPr="003261FD">
              <w:rPr>
                <w:color w:val="000000" w:themeColor="text1"/>
                <w:sz w:val="24"/>
                <w:lang w:val="en-US"/>
              </w:rPr>
              <w:t>,</w:t>
            </w:r>
          </w:p>
          <w:p w:rsidR="00514357" w:rsidRPr="003261FD" w:rsidRDefault="00514357"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the Particular Conditions – Part B</w:t>
            </w:r>
          </w:p>
          <w:p w:rsidR="007078AD" w:rsidRPr="003261FD" w:rsidRDefault="007078AD"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these General Conditions</w:t>
            </w:r>
            <w:r w:rsidR="001B6996" w:rsidRPr="003261FD">
              <w:rPr>
                <w:color w:val="000000" w:themeColor="text1"/>
                <w:sz w:val="24"/>
                <w:lang w:val="en-US"/>
              </w:rPr>
              <w:t xml:space="preserve"> </w:t>
            </w:r>
          </w:p>
          <w:p w:rsidR="007078AD" w:rsidRPr="003261FD" w:rsidRDefault="007078AD"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the Specification,</w:t>
            </w:r>
          </w:p>
          <w:p w:rsidR="007078AD" w:rsidRPr="003261FD" w:rsidRDefault="007078AD"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the Drawings, and</w:t>
            </w:r>
          </w:p>
          <w:p w:rsidR="007078AD" w:rsidRPr="003261FD" w:rsidRDefault="007078AD" w:rsidP="007B47C6">
            <w:pPr>
              <w:pStyle w:val="ClauseSubPara"/>
              <w:numPr>
                <w:ilvl w:val="0"/>
                <w:numId w:val="11"/>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the Schedules and any other documents forming part of the Contract.</w:t>
            </w:r>
          </w:p>
          <w:p w:rsidR="007078AD" w:rsidRPr="003261FD" w:rsidRDefault="00F63CA4" w:rsidP="00F20AF4">
            <w:pPr>
              <w:pStyle w:val="Heading3"/>
              <w:spacing w:before="160" w:after="80"/>
              <w:jc w:val="both"/>
              <w:rPr>
                <w:b w:val="0"/>
                <w:bCs/>
                <w:color w:val="000000" w:themeColor="text1"/>
                <w:sz w:val="24"/>
              </w:rPr>
            </w:pPr>
            <w:r w:rsidRPr="003261FD">
              <w:rPr>
                <w:b w:val="0"/>
                <w:color w:val="000000" w:themeColor="text1"/>
                <w:sz w:val="24"/>
              </w:rPr>
              <w:t>If an ambiguity or discrepancy is found in the documents, the Engineer shall issue any necessary clarification or instruction</w:t>
            </w:r>
            <w:r w:rsidR="007078AD" w:rsidRPr="003261FD">
              <w:rPr>
                <w:b w:val="0"/>
                <w:color w:val="000000" w:themeColor="text1"/>
                <w:sz w:val="24"/>
              </w:rPr>
              <w:t>.</w:t>
            </w:r>
          </w:p>
        </w:tc>
      </w:tr>
      <w:tr w:rsidR="00383B05" w:rsidRPr="003261FD">
        <w:trPr>
          <w:trHeight w:val="2043"/>
        </w:trPr>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61" w:name="_Toc454788692"/>
            <w:r w:rsidRPr="003261FD">
              <w:rPr>
                <w:color w:val="000000" w:themeColor="text1"/>
              </w:rPr>
              <w:t>1.6</w:t>
            </w:r>
            <w:r w:rsidRPr="003261FD">
              <w:rPr>
                <w:color w:val="000000" w:themeColor="text1"/>
              </w:rPr>
              <w:tab/>
              <w:t>Contract Agreement</w:t>
            </w:r>
            <w:bookmarkEnd w:id="761"/>
          </w:p>
        </w:tc>
        <w:tc>
          <w:tcPr>
            <w:tcW w:w="6301" w:type="dxa"/>
          </w:tcPr>
          <w:p w:rsidR="007078AD" w:rsidRPr="003261FD" w:rsidRDefault="00F63CA4" w:rsidP="00F20AF4">
            <w:pPr>
              <w:pStyle w:val="Heading3"/>
              <w:spacing w:before="160" w:after="80"/>
              <w:jc w:val="both"/>
              <w:rPr>
                <w:b w:val="0"/>
                <w:bCs/>
                <w:color w:val="000000" w:themeColor="text1"/>
                <w:sz w:val="24"/>
              </w:rPr>
            </w:pPr>
            <w:r w:rsidRPr="003261FD">
              <w:rPr>
                <w:b w:val="0"/>
                <w:color w:val="000000" w:themeColor="text1"/>
                <w:sz w:val="24"/>
              </w:rPr>
              <w:t>The Parties shall enter into a Contract Agreement within 28 days after the Contractor receives the Letter of Acceptance, unless the Particular Conditions establish otherwise. The Contract Agreement shall be based upon the form annexed to the Particular Conditions. The costs of stamp duties and similar charges (if any) imposed by law in connection with entry into the Contract Agreement shall be borne by the Employer</w:t>
            </w:r>
            <w:r w:rsidR="007078AD" w:rsidRPr="003261FD">
              <w:rPr>
                <w:b w:val="0"/>
                <w:color w:val="000000" w:themeColor="text1"/>
                <w:sz w:val="24"/>
              </w:rPr>
              <w:t>.</w:t>
            </w:r>
          </w:p>
        </w:tc>
      </w:tr>
      <w:tr w:rsidR="00383B05" w:rsidRPr="003261FD">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62" w:name="_Toc454788693"/>
            <w:r w:rsidRPr="003261FD">
              <w:rPr>
                <w:color w:val="000000" w:themeColor="text1"/>
              </w:rPr>
              <w:t>1.7</w:t>
            </w:r>
            <w:r w:rsidRPr="003261FD">
              <w:rPr>
                <w:color w:val="000000" w:themeColor="text1"/>
              </w:rPr>
              <w:tab/>
              <w:t>Assignment</w:t>
            </w:r>
            <w:bookmarkEnd w:id="762"/>
          </w:p>
        </w:tc>
        <w:tc>
          <w:tcPr>
            <w:tcW w:w="6301" w:type="dxa"/>
          </w:tcPr>
          <w:p w:rsidR="007078AD" w:rsidRPr="003261FD" w:rsidRDefault="00F63CA4" w:rsidP="00F20AF4">
            <w:pPr>
              <w:pStyle w:val="ClauseSubPara"/>
              <w:tabs>
                <w:tab w:val="left" w:pos="349"/>
              </w:tabs>
              <w:spacing w:before="160" w:after="80"/>
              <w:ind w:left="-12"/>
              <w:jc w:val="both"/>
              <w:rPr>
                <w:color w:val="000000" w:themeColor="text1"/>
                <w:sz w:val="24"/>
                <w:lang w:val="en-US"/>
              </w:rPr>
            </w:pPr>
            <w:r w:rsidRPr="003261FD">
              <w:rPr>
                <w:color w:val="000000" w:themeColor="text1"/>
                <w:sz w:val="24"/>
                <w:lang w:val="en-US"/>
              </w:rPr>
              <w:t>Neither Party shall assign the whole or any part of the Contract or any benefit or interest in or under the Contract. However, either Party</w:t>
            </w:r>
            <w:r w:rsidR="007078AD" w:rsidRPr="003261FD">
              <w:rPr>
                <w:color w:val="000000" w:themeColor="text1"/>
                <w:sz w:val="24"/>
                <w:lang w:val="en-US"/>
              </w:rPr>
              <w:t>:</w:t>
            </w:r>
          </w:p>
          <w:p w:rsidR="007078AD" w:rsidRPr="003261FD" w:rsidRDefault="00F63CA4" w:rsidP="007B47C6">
            <w:pPr>
              <w:pStyle w:val="ClauseSubPara"/>
              <w:numPr>
                <w:ilvl w:val="0"/>
                <w:numId w:val="14"/>
              </w:numPr>
              <w:tabs>
                <w:tab w:val="clear" w:pos="2700"/>
                <w:tab w:val="left" w:pos="349"/>
                <w:tab w:val="num" w:pos="1809"/>
              </w:tabs>
              <w:spacing w:before="160" w:after="80"/>
              <w:ind w:left="349" w:hanging="361"/>
              <w:jc w:val="both"/>
              <w:rPr>
                <w:color w:val="000000" w:themeColor="text1"/>
                <w:sz w:val="24"/>
                <w:lang w:val="en-US"/>
              </w:rPr>
            </w:pPr>
            <w:r w:rsidRPr="003261FD">
              <w:rPr>
                <w:color w:val="000000" w:themeColor="text1"/>
                <w:sz w:val="24"/>
                <w:lang w:val="en-US"/>
              </w:rPr>
              <w:t>may assign the whole or any part with the prior agreement of the other Party, at the sole discretion of such other Party</w:t>
            </w:r>
            <w:r w:rsidR="007078AD" w:rsidRPr="003261FD">
              <w:rPr>
                <w:color w:val="000000" w:themeColor="text1"/>
                <w:sz w:val="24"/>
                <w:lang w:val="en-US"/>
              </w:rPr>
              <w:t>, and</w:t>
            </w:r>
          </w:p>
          <w:p w:rsidR="007078AD" w:rsidRPr="003261FD" w:rsidRDefault="00F63CA4" w:rsidP="007B47C6">
            <w:pPr>
              <w:pStyle w:val="ClauseSubPara"/>
              <w:numPr>
                <w:ilvl w:val="0"/>
                <w:numId w:val="14"/>
              </w:numPr>
              <w:tabs>
                <w:tab w:val="clear" w:pos="2700"/>
                <w:tab w:val="left" w:pos="349"/>
                <w:tab w:val="num" w:pos="1809"/>
              </w:tabs>
              <w:spacing w:before="160" w:after="80"/>
              <w:ind w:left="349" w:hanging="361"/>
              <w:jc w:val="both"/>
              <w:rPr>
                <w:color w:val="000000" w:themeColor="text1"/>
                <w:sz w:val="24"/>
                <w:szCs w:val="24"/>
                <w:lang w:val="en-US"/>
              </w:rPr>
            </w:pPr>
            <w:r w:rsidRPr="003261FD">
              <w:rPr>
                <w:color w:val="000000" w:themeColor="text1"/>
                <w:sz w:val="24"/>
                <w:szCs w:val="24"/>
                <w:lang w:val="en-US"/>
              </w:rPr>
              <w:t>may, as security in favour of a bank or financial institution, assign its right to any moneys due, or to become due, under the Contract</w:t>
            </w:r>
            <w:r w:rsidR="007078AD" w:rsidRPr="003261FD">
              <w:rPr>
                <w:color w:val="000000" w:themeColor="text1"/>
                <w:sz w:val="24"/>
                <w:szCs w:val="24"/>
                <w:lang w:val="en-US"/>
              </w:rPr>
              <w:t>.</w:t>
            </w:r>
          </w:p>
        </w:tc>
      </w:tr>
      <w:tr w:rsidR="00383B05" w:rsidRPr="003261FD">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63" w:name="_Toc454788694"/>
            <w:r w:rsidRPr="003261FD">
              <w:rPr>
                <w:color w:val="000000" w:themeColor="text1"/>
              </w:rPr>
              <w:t>1.8</w:t>
            </w:r>
            <w:r w:rsidRPr="003261FD">
              <w:rPr>
                <w:color w:val="000000" w:themeColor="text1"/>
              </w:rPr>
              <w:tab/>
              <w:t>Care and Supply of Documents</w:t>
            </w:r>
            <w:bookmarkEnd w:id="763"/>
          </w:p>
        </w:tc>
        <w:tc>
          <w:tcPr>
            <w:tcW w:w="6301" w:type="dxa"/>
          </w:tcPr>
          <w:p w:rsidR="007078AD" w:rsidRPr="003261FD" w:rsidRDefault="00F63CA4" w:rsidP="00F20AF4">
            <w:pPr>
              <w:pStyle w:val="ClauseSubPara"/>
              <w:spacing w:before="160" w:after="80"/>
              <w:ind w:left="0"/>
              <w:jc w:val="both"/>
              <w:rPr>
                <w:color w:val="000000" w:themeColor="text1"/>
                <w:sz w:val="24"/>
                <w:lang w:val="en-US"/>
              </w:rPr>
            </w:pPr>
            <w:r w:rsidRPr="003261FD">
              <w:rPr>
                <w:color w:val="000000" w:themeColor="text1"/>
                <w:sz w:val="24"/>
                <w:lang w:val="en-US"/>
              </w:rPr>
              <w:t>The Specification and Drawings shall be in the custody and care of the Employer. Unless otherwise stated in the Contract, two copies of the Contract and of each subsequent Drawing shall be supplied to the Contractor, who may make or request further copies at the cost of the Contractor</w:t>
            </w:r>
            <w:r w:rsidR="007078AD" w:rsidRPr="003261FD">
              <w:rPr>
                <w:color w:val="000000" w:themeColor="text1"/>
                <w:sz w:val="24"/>
                <w:lang w:val="en-US"/>
              </w:rPr>
              <w:t>.</w:t>
            </w:r>
          </w:p>
          <w:p w:rsidR="007078AD" w:rsidRPr="003261FD" w:rsidRDefault="00B868B0" w:rsidP="00F20AF4">
            <w:pPr>
              <w:pStyle w:val="ClauseSubPara"/>
              <w:spacing w:before="160" w:after="80"/>
              <w:ind w:left="0"/>
              <w:jc w:val="both"/>
              <w:rPr>
                <w:color w:val="000000" w:themeColor="text1"/>
                <w:sz w:val="24"/>
                <w:lang w:val="en-US"/>
              </w:rPr>
            </w:pPr>
            <w:r w:rsidRPr="003261FD">
              <w:rPr>
                <w:color w:val="000000" w:themeColor="text1"/>
                <w:sz w:val="24"/>
                <w:lang w:val="en-US"/>
              </w:rPr>
              <w:t>Each of the Contractor’s Documents shall be in the custody and care of the Contractor, unless and until taken over by the Employer. Unless otherwise stated in the Contract, the Contractor shall supply to the Engineer six copies of each of the Contractor’s Documents</w:t>
            </w:r>
            <w:r w:rsidR="007078AD" w:rsidRPr="003261FD">
              <w:rPr>
                <w:color w:val="000000" w:themeColor="text1"/>
                <w:sz w:val="24"/>
                <w:lang w:val="en-US"/>
              </w:rPr>
              <w:t>.</w:t>
            </w:r>
          </w:p>
          <w:p w:rsidR="007078AD" w:rsidRPr="003261FD" w:rsidRDefault="00B868B0"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keep, on the Site, a copy of the Contract, publications named in the Specification, the Contractor’s Documents (if any), the Drawings and Variations and other communications given under the Contract. The Employer’s Personnel shall have the right of access to all these documents at all reasonable times</w:t>
            </w:r>
            <w:r w:rsidR="007078AD" w:rsidRPr="003261FD">
              <w:rPr>
                <w:color w:val="000000" w:themeColor="text1"/>
                <w:sz w:val="24"/>
                <w:lang w:val="en-US"/>
              </w:rPr>
              <w:t>.</w:t>
            </w:r>
          </w:p>
          <w:p w:rsidR="007078AD" w:rsidRPr="003261FD" w:rsidRDefault="00B868B0" w:rsidP="00F20AF4">
            <w:pPr>
              <w:pStyle w:val="Heading3"/>
              <w:spacing w:before="160" w:after="80"/>
              <w:jc w:val="both"/>
              <w:rPr>
                <w:b w:val="0"/>
                <w:bCs/>
                <w:color w:val="000000" w:themeColor="text1"/>
                <w:sz w:val="24"/>
              </w:rPr>
            </w:pPr>
            <w:r w:rsidRPr="003261FD">
              <w:rPr>
                <w:b w:val="0"/>
                <w:color w:val="000000" w:themeColor="text1"/>
                <w:sz w:val="24"/>
              </w:rPr>
              <w:t>If a Party becomes aware of an error or defect in a document which was prepared for use in executing the Works, the Party shall promptly give notice to the other Party of such error or defect</w:t>
            </w:r>
            <w:r w:rsidR="00A14E06" w:rsidRPr="003261FD">
              <w:rPr>
                <w:b w:val="0"/>
                <w:color w:val="000000" w:themeColor="text1"/>
                <w:sz w:val="24"/>
              </w:rPr>
              <w:t>.</w:t>
            </w:r>
          </w:p>
        </w:tc>
      </w:tr>
      <w:tr w:rsidR="00383B05" w:rsidRPr="003261FD">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64" w:name="_Toc454788695"/>
            <w:r w:rsidRPr="003261FD">
              <w:rPr>
                <w:color w:val="000000" w:themeColor="text1"/>
              </w:rPr>
              <w:t>1.9</w:t>
            </w:r>
            <w:r w:rsidRPr="003261FD">
              <w:rPr>
                <w:color w:val="000000" w:themeColor="text1"/>
              </w:rPr>
              <w:tab/>
              <w:t>Delayed Drawings or Instructions</w:t>
            </w:r>
            <w:bookmarkEnd w:id="764"/>
          </w:p>
        </w:tc>
        <w:tc>
          <w:tcPr>
            <w:tcW w:w="6301" w:type="dxa"/>
          </w:tcPr>
          <w:p w:rsidR="007078AD" w:rsidRPr="003261FD" w:rsidRDefault="00B868B0"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r w:rsidR="007078AD" w:rsidRPr="003261FD">
              <w:rPr>
                <w:color w:val="000000" w:themeColor="text1"/>
                <w:sz w:val="24"/>
                <w:lang w:val="en-US"/>
              </w:rPr>
              <w:t>.</w:t>
            </w:r>
          </w:p>
          <w:p w:rsidR="007078AD" w:rsidRPr="003261FD" w:rsidRDefault="00B868B0" w:rsidP="00F20AF4">
            <w:pPr>
              <w:pStyle w:val="ClauseSubPara"/>
              <w:spacing w:before="160" w:after="80"/>
              <w:ind w:left="0"/>
              <w:jc w:val="both"/>
              <w:rPr>
                <w:color w:val="000000" w:themeColor="text1"/>
                <w:sz w:val="24"/>
                <w:lang w:val="en-US"/>
              </w:rPr>
            </w:pPr>
            <w:r w:rsidRPr="003261FD">
              <w:rPr>
                <w:color w:val="000000" w:themeColor="text1"/>
                <w:sz w:val="24"/>
                <w:lang w:val="en-US"/>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r w:rsidR="007078AD" w:rsidRPr="003261FD">
              <w:rPr>
                <w:color w:val="000000" w:themeColor="text1"/>
                <w:sz w:val="24"/>
                <w:lang w:val="en-US"/>
              </w:rPr>
              <w:t>:</w:t>
            </w:r>
          </w:p>
          <w:p w:rsidR="007078AD" w:rsidRPr="003261FD" w:rsidRDefault="00B868B0" w:rsidP="007B47C6">
            <w:pPr>
              <w:pStyle w:val="ClauseSubPara"/>
              <w:numPr>
                <w:ilvl w:val="0"/>
                <w:numId w:val="15"/>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 xml:space="preserve">an extension of time for any such delay, if completion is or will be delayed, under Sub-Clause 8.4 [Extension of Time for Completion], </w:t>
            </w:r>
            <w:r w:rsidR="007078AD" w:rsidRPr="003261FD">
              <w:rPr>
                <w:color w:val="000000" w:themeColor="text1"/>
                <w:sz w:val="24"/>
                <w:lang w:val="en-US"/>
              </w:rPr>
              <w:t>and</w:t>
            </w:r>
          </w:p>
          <w:p w:rsidR="007078AD" w:rsidRPr="003261FD" w:rsidRDefault="00B868B0" w:rsidP="007B47C6">
            <w:pPr>
              <w:pStyle w:val="ClauseSubPara"/>
              <w:numPr>
                <w:ilvl w:val="0"/>
                <w:numId w:val="15"/>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payment of any such Cost plus profit, which shall be included in the Contract Price</w:t>
            </w:r>
            <w:r w:rsidR="007078AD" w:rsidRPr="003261FD">
              <w:rPr>
                <w:color w:val="000000" w:themeColor="text1"/>
                <w:sz w:val="24"/>
                <w:lang w:val="en-US"/>
              </w:rPr>
              <w:t>.</w:t>
            </w:r>
          </w:p>
          <w:p w:rsidR="007078AD" w:rsidRPr="003261FD" w:rsidRDefault="00B868B0" w:rsidP="00F20AF4">
            <w:pPr>
              <w:pStyle w:val="ClauseSubPara"/>
              <w:spacing w:before="160" w:after="80"/>
              <w:ind w:left="-12" w:firstLine="12"/>
              <w:jc w:val="both"/>
              <w:rPr>
                <w:color w:val="000000" w:themeColor="text1"/>
                <w:sz w:val="24"/>
                <w:lang w:val="en-US"/>
              </w:rPr>
            </w:pPr>
            <w:r w:rsidRPr="003261FD">
              <w:rPr>
                <w:color w:val="000000" w:themeColor="text1"/>
                <w:sz w:val="24"/>
                <w:lang w:val="en-US"/>
              </w:rPr>
              <w:t>After receiving this further notice, the Engineer shall proceed in accordance with Sub-Clause 3.5 [Determinations] to agree or determine these matters</w:t>
            </w:r>
            <w:r w:rsidR="007078AD" w:rsidRPr="003261FD">
              <w:rPr>
                <w:color w:val="000000" w:themeColor="text1"/>
                <w:sz w:val="24"/>
                <w:lang w:val="en-US"/>
              </w:rPr>
              <w:t>.</w:t>
            </w:r>
          </w:p>
          <w:p w:rsidR="007078AD" w:rsidRPr="003261FD" w:rsidRDefault="00B868B0" w:rsidP="00F20AF4">
            <w:pPr>
              <w:pStyle w:val="Heading3"/>
              <w:spacing w:before="160" w:after="80"/>
              <w:jc w:val="both"/>
              <w:rPr>
                <w:b w:val="0"/>
                <w:bCs/>
                <w:color w:val="000000" w:themeColor="text1"/>
                <w:sz w:val="24"/>
              </w:rPr>
            </w:pPr>
            <w:r w:rsidRPr="003261FD">
              <w:rPr>
                <w:b w:val="0"/>
                <w:color w:val="000000" w:themeColor="text1"/>
                <w:sz w:val="24"/>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tc>
      </w:tr>
      <w:tr w:rsidR="00383B05" w:rsidRPr="003261FD">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65" w:name="_Toc454788696"/>
            <w:r w:rsidRPr="003261FD">
              <w:rPr>
                <w:color w:val="000000" w:themeColor="text1"/>
              </w:rPr>
              <w:t>1.10</w:t>
            </w:r>
            <w:r w:rsidRPr="003261FD">
              <w:rPr>
                <w:color w:val="000000" w:themeColor="text1"/>
              </w:rPr>
              <w:tab/>
              <w:t>Employer’s Use of Contractor’s Documents</w:t>
            </w:r>
            <w:bookmarkEnd w:id="765"/>
          </w:p>
        </w:tc>
        <w:tc>
          <w:tcPr>
            <w:tcW w:w="6301" w:type="dxa"/>
          </w:tcPr>
          <w:p w:rsidR="007078AD" w:rsidRPr="003261FD" w:rsidRDefault="00B868B0" w:rsidP="00F20AF4">
            <w:pPr>
              <w:pStyle w:val="ClauseSubPara"/>
              <w:spacing w:before="160" w:after="80"/>
              <w:ind w:left="0" w:hanging="9"/>
              <w:jc w:val="both"/>
              <w:rPr>
                <w:color w:val="000000" w:themeColor="text1"/>
                <w:sz w:val="24"/>
                <w:szCs w:val="24"/>
                <w:lang w:val="en-US"/>
              </w:rPr>
            </w:pPr>
            <w:r w:rsidRPr="003261FD">
              <w:rPr>
                <w:color w:val="000000" w:themeColor="text1"/>
                <w:sz w:val="24"/>
                <w:szCs w:val="24"/>
                <w:lang w:val="en-US"/>
              </w:rPr>
              <w:t>As between the Parties, the Contractor shall retain the copyright and other intellectual property rights in the Contractor’s Documents and other design documents made by (or on behalf of) the Contractor</w:t>
            </w:r>
            <w:r w:rsidR="007078AD" w:rsidRPr="003261FD">
              <w:rPr>
                <w:color w:val="000000" w:themeColor="text1"/>
                <w:sz w:val="24"/>
                <w:szCs w:val="24"/>
                <w:lang w:val="en-US"/>
              </w:rPr>
              <w:t>.</w:t>
            </w:r>
          </w:p>
          <w:p w:rsidR="007078AD" w:rsidRPr="003261FD" w:rsidRDefault="00B868B0" w:rsidP="00F20AF4">
            <w:pPr>
              <w:pStyle w:val="ClauseSubPara"/>
              <w:spacing w:before="160" w:after="80"/>
              <w:ind w:left="0" w:hanging="9"/>
              <w:jc w:val="both"/>
              <w:rPr>
                <w:color w:val="000000" w:themeColor="text1"/>
                <w:sz w:val="24"/>
                <w:szCs w:val="24"/>
                <w:lang w:val="en-US"/>
              </w:rPr>
            </w:pPr>
            <w:r w:rsidRPr="003261FD">
              <w:rPr>
                <w:color w:val="000000" w:themeColor="text1"/>
                <w:sz w:val="24"/>
                <w:szCs w:val="24"/>
                <w:lang w:val="en-US"/>
              </w:rPr>
              <w:t>The Contractor shall be deemed (by signing the Contract) to give to the Employer a non-terminable transferable non-exclusive royalty-free licence to copy, use and communicate the Contractor’s Documents, including making and using modifications of them. This licence shall</w:t>
            </w:r>
            <w:r w:rsidR="007078AD" w:rsidRPr="003261FD">
              <w:rPr>
                <w:color w:val="000000" w:themeColor="text1"/>
                <w:sz w:val="24"/>
                <w:szCs w:val="24"/>
                <w:lang w:val="en-US"/>
              </w:rPr>
              <w:t>:</w:t>
            </w:r>
          </w:p>
          <w:p w:rsidR="007078AD" w:rsidRPr="003261FD" w:rsidRDefault="00B868B0" w:rsidP="007B47C6">
            <w:pPr>
              <w:pStyle w:val="ClauseSubPara"/>
              <w:numPr>
                <w:ilvl w:val="0"/>
                <w:numId w:val="16"/>
              </w:numPr>
              <w:tabs>
                <w:tab w:val="clear" w:pos="2700"/>
                <w:tab w:val="left" w:pos="349"/>
                <w:tab w:val="num" w:pos="1809"/>
              </w:tabs>
              <w:spacing w:before="160" w:after="80"/>
              <w:ind w:left="349" w:hanging="361"/>
              <w:jc w:val="both"/>
              <w:rPr>
                <w:color w:val="000000" w:themeColor="text1"/>
                <w:sz w:val="24"/>
                <w:szCs w:val="24"/>
                <w:lang w:val="en-US"/>
              </w:rPr>
            </w:pPr>
            <w:r w:rsidRPr="003261FD">
              <w:rPr>
                <w:color w:val="000000" w:themeColor="text1"/>
                <w:sz w:val="24"/>
                <w:szCs w:val="24"/>
                <w:lang w:val="en-US"/>
              </w:rPr>
              <w:t>apply throughout the actual or intended working life (whichever is longer) of the relevant parts of the Works</w:t>
            </w:r>
            <w:r w:rsidR="007078AD" w:rsidRPr="003261FD">
              <w:rPr>
                <w:color w:val="000000" w:themeColor="text1"/>
                <w:sz w:val="24"/>
                <w:szCs w:val="24"/>
                <w:lang w:val="en-US"/>
              </w:rPr>
              <w:t>,</w:t>
            </w:r>
          </w:p>
          <w:p w:rsidR="007078AD" w:rsidRPr="003261FD" w:rsidRDefault="00B868B0" w:rsidP="007B47C6">
            <w:pPr>
              <w:pStyle w:val="ClauseSubPara"/>
              <w:numPr>
                <w:ilvl w:val="0"/>
                <w:numId w:val="16"/>
              </w:numPr>
              <w:tabs>
                <w:tab w:val="clear" w:pos="2700"/>
                <w:tab w:val="left" w:pos="349"/>
                <w:tab w:val="num" w:pos="1809"/>
              </w:tabs>
              <w:spacing w:before="160" w:after="80"/>
              <w:ind w:left="349" w:hanging="361"/>
              <w:jc w:val="both"/>
              <w:rPr>
                <w:color w:val="000000" w:themeColor="text1"/>
                <w:sz w:val="24"/>
                <w:szCs w:val="24"/>
                <w:lang w:val="en-US"/>
              </w:rPr>
            </w:pPr>
            <w:r w:rsidRPr="003261FD">
              <w:rPr>
                <w:color w:val="000000" w:themeColor="text1"/>
                <w:sz w:val="24"/>
                <w:szCs w:val="24"/>
                <w:lang w:val="en-US"/>
              </w:rPr>
              <w:t>entitle any person in proper possession of the relevant part of the Works to copy, use and communicate the Contractor’s Documents for the purposes of completing, operating, maintaining, altering, adjusting, repairing and demolishing the Works</w:t>
            </w:r>
            <w:r w:rsidR="007078AD" w:rsidRPr="003261FD">
              <w:rPr>
                <w:color w:val="000000" w:themeColor="text1"/>
                <w:sz w:val="24"/>
                <w:szCs w:val="24"/>
                <w:lang w:val="en-US"/>
              </w:rPr>
              <w:t>, and</w:t>
            </w:r>
          </w:p>
          <w:p w:rsidR="007078AD" w:rsidRPr="003261FD" w:rsidRDefault="00B868B0" w:rsidP="007B47C6">
            <w:pPr>
              <w:pStyle w:val="ClauseSubPara"/>
              <w:numPr>
                <w:ilvl w:val="0"/>
                <w:numId w:val="16"/>
              </w:numPr>
              <w:tabs>
                <w:tab w:val="clear" w:pos="2700"/>
                <w:tab w:val="left" w:pos="349"/>
                <w:tab w:val="num" w:pos="1809"/>
              </w:tabs>
              <w:spacing w:before="160" w:after="80"/>
              <w:ind w:left="357" w:hanging="366"/>
              <w:jc w:val="both"/>
              <w:rPr>
                <w:color w:val="000000" w:themeColor="text1"/>
                <w:sz w:val="24"/>
                <w:szCs w:val="24"/>
                <w:lang w:val="en-US"/>
              </w:rPr>
            </w:pPr>
            <w:r w:rsidRPr="003261FD">
              <w:rPr>
                <w:color w:val="000000" w:themeColor="text1"/>
                <w:sz w:val="24"/>
                <w:szCs w:val="24"/>
                <w:lang w:val="en-US"/>
              </w:rPr>
              <w:t>in the case of Contractor’s Documents which are in the form of computer programs and other software, permit their use on any computer on the Site and other places as envisaged by the Contract, including replacements of any computers supplied by the Contractor</w:t>
            </w:r>
            <w:r w:rsidR="007078AD" w:rsidRPr="003261FD">
              <w:rPr>
                <w:color w:val="000000" w:themeColor="text1"/>
                <w:sz w:val="24"/>
                <w:szCs w:val="24"/>
                <w:lang w:val="en-US"/>
              </w:rPr>
              <w:t>.</w:t>
            </w:r>
          </w:p>
          <w:p w:rsidR="007078AD" w:rsidRPr="003261FD" w:rsidRDefault="00AB1416" w:rsidP="00F20AF4">
            <w:pPr>
              <w:pStyle w:val="Heading3"/>
              <w:spacing w:before="160" w:after="80"/>
              <w:jc w:val="both"/>
              <w:rPr>
                <w:b w:val="0"/>
                <w:bCs/>
                <w:color w:val="000000" w:themeColor="text1"/>
                <w:sz w:val="24"/>
              </w:rPr>
            </w:pPr>
            <w:r w:rsidRPr="003261FD">
              <w:rPr>
                <w:b w:val="0"/>
                <w:color w:val="000000" w:themeColor="text1"/>
                <w:sz w:val="24"/>
              </w:rPr>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r w:rsidR="007078AD" w:rsidRPr="003261FD">
              <w:rPr>
                <w:b w:val="0"/>
                <w:color w:val="000000" w:themeColor="text1"/>
                <w:sz w:val="24"/>
              </w:rPr>
              <w:t>.</w:t>
            </w:r>
          </w:p>
        </w:tc>
      </w:tr>
      <w:tr w:rsidR="00383B05" w:rsidRPr="003261FD">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66" w:name="_Toc454788697"/>
            <w:r w:rsidRPr="003261FD">
              <w:rPr>
                <w:color w:val="000000" w:themeColor="text1"/>
              </w:rPr>
              <w:t>1.11</w:t>
            </w:r>
            <w:r w:rsidRPr="003261FD">
              <w:rPr>
                <w:color w:val="000000" w:themeColor="text1"/>
              </w:rPr>
              <w:tab/>
              <w:t>Contractor’s Use of Employer’s Documents</w:t>
            </w:r>
            <w:bookmarkEnd w:id="766"/>
          </w:p>
        </w:tc>
        <w:tc>
          <w:tcPr>
            <w:tcW w:w="6301" w:type="dxa"/>
          </w:tcPr>
          <w:p w:rsidR="007078AD" w:rsidRPr="003261FD" w:rsidRDefault="00AB1416" w:rsidP="00F20AF4">
            <w:pPr>
              <w:pStyle w:val="Heading3"/>
              <w:spacing w:before="160" w:after="80"/>
              <w:jc w:val="both"/>
              <w:rPr>
                <w:b w:val="0"/>
                <w:bCs/>
                <w:color w:val="000000" w:themeColor="text1"/>
                <w:sz w:val="24"/>
              </w:rPr>
            </w:pPr>
            <w:r w:rsidRPr="003261FD">
              <w:rPr>
                <w:b w:val="0"/>
                <w:color w:val="000000" w:themeColor="text1"/>
                <w:sz w:val="24"/>
              </w:rPr>
              <w:t>As between the Parties, the Employer shall retain the copyright and other intellectual property rights in the Specification, the Drawings and other documents made by (or on behalf of) the Employer. The Contractor may, at his cost, copy, use, and obtain communication of these documents for the purposes of the Contract. They shall not, without the Employer’s consent, be copied, used or communicated to a third party by the Contractor, except as necessary for the purposes of the Contract</w:t>
            </w:r>
            <w:r w:rsidR="007078AD" w:rsidRPr="003261FD">
              <w:rPr>
                <w:b w:val="0"/>
                <w:color w:val="000000" w:themeColor="text1"/>
                <w:sz w:val="24"/>
              </w:rPr>
              <w:t>.</w:t>
            </w:r>
          </w:p>
        </w:tc>
      </w:tr>
      <w:tr w:rsidR="00383B05" w:rsidRPr="003261FD">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67" w:name="_Toc454788698"/>
            <w:r w:rsidRPr="003261FD">
              <w:rPr>
                <w:color w:val="000000" w:themeColor="text1"/>
              </w:rPr>
              <w:t>1.12</w:t>
            </w:r>
            <w:r w:rsidRPr="003261FD">
              <w:rPr>
                <w:color w:val="000000" w:themeColor="text1"/>
              </w:rPr>
              <w:tab/>
              <w:t>Confidential Details</w:t>
            </w:r>
            <w:bookmarkEnd w:id="767"/>
          </w:p>
        </w:tc>
        <w:tc>
          <w:tcPr>
            <w:tcW w:w="6301" w:type="dxa"/>
          </w:tcPr>
          <w:p w:rsidR="000B55CD" w:rsidRPr="003261FD" w:rsidRDefault="00AB1416" w:rsidP="00F20AF4">
            <w:pPr>
              <w:pStyle w:val="Heading3"/>
              <w:spacing w:before="160" w:after="80"/>
              <w:ind w:left="-12" w:firstLine="12"/>
              <w:jc w:val="both"/>
              <w:rPr>
                <w:b w:val="0"/>
                <w:bCs/>
                <w:color w:val="000000" w:themeColor="text1"/>
                <w:sz w:val="24"/>
              </w:rPr>
            </w:pPr>
            <w:r w:rsidRPr="003261FD">
              <w:rPr>
                <w:b w:val="0"/>
                <w:bCs/>
                <w:color w:val="000000" w:themeColor="text1"/>
                <w:sz w:val="24"/>
              </w:rPr>
              <w:t>The Contractor’s and the Employer’s Personnel shall disclose all such confidential and other information as may be reasonably required in order to verify compliance with the Contract and allow its proper implementation</w:t>
            </w:r>
            <w:r w:rsidR="000B55CD" w:rsidRPr="003261FD">
              <w:rPr>
                <w:b w:val="0"/>
                <w:bCs/>
                <w:color w:val="000000" w:themeColor="text1"/>
                <w:sz w:val="24"/>
              </w:rPr>
              <w:t>.</w:t>
            </w:r>
          </w:p>
          <w:p w:rsidR="007078AD" w:rsidRPr="003261FD" w:rsidRDefault="00AB1416" w:rsidP="00F20AF4">
            <w:pPr>
              <w:pStyle w:val="Heading3"/>
              <w:spacing w:before="160" w:after="80"/>
              <w:ind w:left="-12" w:firstLine="12"/>
              <w:jc w:val="both"/>
              <w:rPr>
                <w:b w:val="0"/>
                <w:color w:val="000000" w:themeColor="text1"/>
                <w:sz w:val="24"/>
              </w:rPr>
            </w:pPr>
            <w:r w:rsidRPr="003261FD">
              <w:rPr>
                <w:b w:val="0"/>
                <w:color w:val="000000" w:themeColor="text1"/>
                <w:sz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0B55CD" w:rsidRPr="003261FD">
              <w:rPr>
                <w:b w:val="0"/>
                <w:color w:val="000000" w:themeColor="text1"/>
                <w:sz w:val="24"/>
              </w:rPr>
              <w:t>.</w:t>
            </w:r>
          </w:p>
        </w:tc>
      </w:tr>
      <w:tr w:rsidR="00383B05" w:rsidRPr="003261FD" w:rsidTr="002E362F">
        <w:trPr>
          <w:cantSplit/>
        </w:trPr>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68" w:name="_Toc454788699"/>
            <w:r w:rsidRPr="003261FD">
              <w:rPr>
                <w:color w:val="000000" w:themeColor="text1"/>
              </w:rPr>
              <w:t>1.13</w:t>
            </w:r>
            <w:r w:rsidRPr="003261FD">
              <w:rPr>
                <w:color w:val="000000" w:themeColor="text1"/>
              </w:rPr>
              <w:tab/>
              <w:t>Compliance with Laws</w:t>
            </w:r>
            <w:bookmarkEnd w:id="768"/>
          </w:p>
        </w:tc>
        <w:tc>
          <w:tcPr>
            <w:tcW w:w="6301" w:type="dxa"/>
          </w:tcPr>
          <w:p w:rsidR="007078AD" w:rsidRPr="003261FD" w:rsidRDefault="00107E17" w:rsidP="00F20AF4">
            <w:pPr>
              <w:pStyle w:val="ClauseSubPara"/>
              <w:tabs>
                <w:tab w:val="left" w:pos="349"/>
              </w:tabs>
              <w:spacing w:before="160" w:after="80"/>
              <w:ind w:left="0" w:hanging="12"/>
              <w:jc w:val="both"/>
              <w:rPr>
                <w:color w:val="000000" w:themeColor="text1"/>
                <w:sz w:val="24"/>
                <w:lang w:val="en-US"/>
              </w:rPr>
            </w:pPr>
            <w:r w:rsidRPr="003261FD">
              <w:rPr>
                <w:color w:val="000000" w:themeColor="text1"/>
                <w:sz w:val="24"/>
                <w:lang w:val="en-US"/>
              </w:rPr>
              <w:t>The Contractor shall, in performing the Contract, comply with applicable Laws. Unless otherwise stated in the Particular Conditions</w:t>
            </w:r>
            <w:r w:rsidR="007078AD" w:rsidRPr="003261FD">
              <w:rPr>
                <w:color w:val="000000" w:themeColor="text1"/>
                <w:sz w:val="24"/>
                <w:lang w:val="en-US"/>
              </w:rPr>
              <w:t>:</w:t>
            </w:r>
          </w:p>
          <w:p w:rsidR="007078AD" w:rsidRPr="003261FD" w:rsidRDefault="00107E17" w:rsidP="007B47C6">
            <w:pPr>
              <w:pStyle w:val="ClauseSubPara"/>
              <w:numPr>
                <w:ilvl w:val="0"/>
                <w:numId w:val="17"/>
              </w:numPr>
              <w:tabs>
                <w:tab w:val="clear" w:pos="2700"/>
                <w:tab w:val="left" w:pos="349"/>
                <w:tab w:val="num" w:pos="1809"/>
              </w:tabs>
              <w:spacing w:before="160" w:after="80"/>
              <w:ind w:left="357" w:hanging="366"/>
              <w:jc w:val="both"/>
              <w:rPr>
                <w:color w:val="000000" w:themeColor="text1"/>
                <w:sz w:val="24"/>
                <w:lang w:val="en-US"/>
              </w:rPr>
            </w:pPr>
            <w:r w:rsidRPr="003261FD">
              <w:rPr>
                <w:color w:val="000000" w:themeColor="text1"/>
                <w:sz w:val="24"/>
                <w:szCs w:val="24"/>
                <w:lang w:val="en-US"/>
              </w:rPr>
              <w:t>the Employer shall have obtained (or shall obtain) the planning, zoning, building permit or similar permission for the Permanent Works, and any other permissions described in the Specification as having been (or to be) obtained by the Employer; and the Employer shall indemnify and hold the Contractor harmless against and from the consequences of any failure to do so</w:t>
            </w:r>
            <w:r w:rsidR="007078AD" w:rsidRPr="003261FD">
              <w:rPr>
                <w:color w:val="000000" w:themeColor="text1"/>
                <w:sz w:val="24"/>
                <w:lang w:val="en-US"/>
              </w:rPr>
              <w:t>; and</w:t>
            </w:r>
          </w:p>
          <w:p w:rsidR="007078AD" w:rsidRPr="003261FD" w:rsidRDefault="00107E17" w:rsidP="007B47C6">
            <w:pPr>
              <w:pStyle w:val="ClauseSubPara"/>
              <w:numPr>
                <w:ilvl w:val="0"/>
                <w:numId w:val="17"/>
              </w:numPr>
              <w:tabs>
                <w:tab w:val="clear" w:pos="2700"/>
                <w:tab w:val="left" w:pos="349"/>
                <w:tab w:val="num" w:pos="1809"/>
              </w:tabs>
              <w:spacing w:before="160" w:after="80"/>
              <w:ind w:left="357" w:hanging="366"/>
              <w:jc w:val="both"/>
              <w:rPr>
                <w:color w:val="000000" w:themeColor="text1"/>
                <w:sz w:val="24"/>
                <w:szCs w:val="24"/>
                <w:lang w:val="en-US"/>
              </w:rPr>
            </w:pPr>
            <w:r w:rsidRPr="003261FD">
              <w:rPr>
                <w:color w:val="000000" w:themeColor="text1"/>
                <w:sz w:val="24"/>
                <w:szCs w:val="24"/>
                <w:lang w:val="en-US"/>
              </w:rPr>
              <w:t>the Contractor shall give all notices, pay all taxes, duties and fees, and obtain all permits, licences and approvals, as required by the Laws in relation to the execution and completion of the Works and the remedying of any defects; and the Contractor shall indemnify and hold the Employer harmless against and from the consequences of any failure to do so, unless the Contractor is impeded to accomplish these actions and shows evidence of its diligence</w:t>
            </w:r>
            <w:r w:rsidR="007078AD" w:rsidRPr="003261FD">
              <w:rPr>
                <w:color w:val="000000" w:themeColor="text1"/>
                <w:sz w:val="24"/>
                <w:szCs w:val="24"/>
                <w:lang w:val="en-US"/>
              </w:rPr>
              <w:t>.</w:t>
            </w:r>
          </w:p>
        </w:tc>
      </w:tr>
      <w:tr w:rsidR="00383B05" w:rsidRPr="003261FD">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69" w:name="_Toc454788700"/>
            <w:r w:rsidRPr="003261FD">
              <w:rPr>
                <w:color w:val="000000" w:themeColor="text1"/>
              </w:rPr>
              <w:t>1.14</w:t>
            </w:r>
            <w:r w:rsidRPr="003261FD">
              <w:rPr>
                <w:color w:val="000000" w:themeColor="text1"/>
              </w:rPr>
              <w:tab/>
              <w:t>Joint and Several Liability</w:t>
            </w:r>
            <w:bookmarkEnd w:id="769"/>
          </w:p>
        </w:tc>
        <w:tc>
          <w:tcPr>
            <w:tcW w:w="6301" w:type="dxa"/>
          </w:tcPr>
          <w:p w:rsidR="007078AD" w:rsidRPr="003261FD" w:rsidRDefault="00107E17" w:rsidP="00F20AF4">
            <w:pPr>
              <w:pStyle w:val="ClauseSubPara"/>
              <w:tabs>
                <w:tab w:val="left" w:pos="349"/>
              </w:tabs>
              <w:spacing w:before="160" w:after="80"/>
              <w:ind w:left="0"/>
              <w:jc w:val="both"/>
              <w:rPr>
                <w:color w:val="000000" w:themeColor="text1"/>
                <w:sz w:val="24"/>
                <w:lang w:val="en-US"/>
              </w:rPr>
            </w:pPr>
            <w:r w:rsidRPr="003261FD">
              <w:rPr>
                <w:color w:val="000000" w:themeColor="text1"/>
                <w:sz w:val="24"/>
                <w:lang w:val="en-US"/>
              </w:rPr>
              <w:t>If the Contractor constitutes (under applicable Laws) a joint venture, consortium or other unincorporated grouping of two or more persons</w:t>
            </w:r>
            <w:r w:rsidR="007078AD" w:rsidRPr="003261FD">
              <w:rPr>
                <w:color w:val="000000" w:themeColor="text1"/>
                <w:sz w:val="24"/>
                <w:lang w:val="en-US"/>
              </w:rPr>
              <w:t>:</w:t>
            </w:r>
          </w:p>
          <w:p w:rsidR="007078AD" w:rsidRPr="003261FD" w:rsidRDefault="00107E17" w:rsidP="007B47C6">
            <w:pPr>
              <w:pStyle w:val="ClauseSubPara"/>
              <w:numPr>
                <w:ilvl w:val="0"/>
                <w:numId w:val="18"/>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these persons shall be deemed to be jointly and severally liable to the Employer for the performance of the Contract</w:t>
            </w:r>
            <w:r w:rsidR="007078AD" w:rsidRPr="003261FD">
              <w:rPr>
                <w:color w:val="000000" w:themeColor="text1"/>
                <w:sz w:val="24"/>
                <w:lang w:val="en-US"/>
              </w:rPr>
              <w:t>;</w:t>
            </w:r>
          </w:p>
          <w:p w:rsidR="007078AD" w:rsidRPr="003261FD" w:rsidRDefault="003E14F0" w:rsidP="007B47C6">
            <w:pPr>
              <w:pStyle w:val="ClauseSubPara"/>
              <w:numPr>
                <w:ilvl w:val="0"/>
                <w:numId w:val="18"/>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these persons shall notify the Employer of their leader who shall have authority to bind the Contractor and each of these persons</w:t>
            </w:r>
            <w:r w:rsidR="007078AD" w:rsidRPr="003261FD">
              <w:rPr>
                <w:color w:val="000000" w:themeColor="text1"/>
                <w:sz w:val="24"/>
                <w:lang w:val="en-US"/>
              </w:rPr>
              <w:t>; and</w:t>
            </w:r>
          </w:p>
          <w:p w:rsidR="0031766B" w:rsidRPr="003261FD" w:rsidRDefault="003E14F0" w:rsidP="007B47C6">
            <w:pPr>
              <w:pStyle w:val="ClauseSubPara"/>
              <w:numPr>
                <w:ilvl w:val="0"/>
                <w:numId w:val="18"/>
              </w:numPr>
              <w:tabs>
                <w:tab w:val="clear" w:pos="2700"/>
                <w:tab w:val="left" w:pos="349"/>
                <w:tab w:val="num" w:pos="1809"/>
              </w:tabs>
              <w:spacing w:before="160" w:after="80"/>
              <w:ind w:left="349" w:hanging="349"/>
              <w:jc w:val="both"/>
              <w:rPr>
                <w:color w:val="000000" w:themeColor="text1"/>
                <w:sz w:val="24"/>
                <w:szCs w:val="24"/>
                <w:lang w:val="en-US"/>
              </w:rPr>
            </w:pPr>
            <w:r w:rsidRPr="003261FD">
              <w:rPr>
                <w:color w:val="000000" w:themeColor="text1"/>
                <w:sz w:val="24"/>
                <w:szCs w:val="24"/>
                <w:lang w:val="en-US"/>
              </w:rPr>
              <w:t>the Contractor shall not alter its composition or legal status without the prior consent of the Employer</w:t>
            </w:r>
            <w:r w:rsidR="007078AD" w:rsidRPr="003261FD">
              <w:rPr>
                <w:color w:val="000000" w:themeColor="text1"/>
                <w:sz w:val="24"/>
                <w:szCs w:val="24"/>
                <w:lang w:val="en-US"/>
              </w:rPr>
              <w:t>.</w:t>
            </w:r>
          </w:p>
        </w:tc>
      </w:tr>
      <w:tr w:rsidR="00383B05" w:rsidRPr="003261FD">
        <w:tc>
          <w:tcPr>
            <w:tcW w:w="2789" w:type="dxa"/>
            <w:gridSpan w:val="3"/>
          </w:tcPr>
          <w:p w:rsidR="007078AD" w:rsidRPr="003261FD" w:rsidRDefault="00A14E06" w:rsidP="00F20AF4">
            <w:pPr>
              <w:pStyle w:val="Section7heading4"/>
              <w:tabs>
                <w:tab w:val="clear" w:pos="576"/>
                <w:tab w:val="left" w:pos="385"/>
              </w:tabs>
              <w:spacing w:before="160" w:after="80"/>
              <w:ind w:left="385" w:hanging="385"/>
              <w:rPr>
                <w:color w:val="000000" w:themeColor="text1"/>
              </w:rPr>
            </w:pPr>
            <w:bookmarkStart w:id="770" w:name="_Toc454788701"/>
            <w:r w:rsidRPr="003261FD">
              <w:rPr>
                <w:color w:val="000000" w:themeColor="text1"/>
              </w:rPr>
              <w:t>1.15</w:t>
            </w:r>
            <w:r w:rsidRPr="003261FD">
              <w:rPr>
                <w:color w:val="000000" w:themeColor="text1"/>
              </w:rPr>
              <w:tab/>
            </w:r>
            <w:r w:rsidR="007078AD" w:rsidRPr="003261FD">
              <w:rPr>
                <w:color w:val="000000" w:themeColor="text1"/>
              </w:rPr>
              <w:t>Inspections and Audit by the Bank</w:t>
            </w:r>
            <w:bookmarkEnd w:id="770"/>
          </w:p>
          <w:p w:rsidR="00A63F67" w:rsidRPr="003261FD" w:rsidRDefault="00A63F67" w:rsidP="00B92CD0">
            <w:pPr>
              <w:pStyle w:val="Section7heading4"/>
              <w:tabs>
                <w:tab w:val="clear" w:pos="576"/>
              </w:tabs>
              <w:spacing w:before="160" w:after="80"/>
              <w:ind w:left="385" w:hanging="36"/>
              <w:rPr>
                <w:color w:val="000000" w:themeColor="text1"/>
              </w:rPr>
            </w:pPr>
            <w:r w:rsidRPr="003261FD">
              <w:rPr>
                <w:b w:val="0"/>
                <w:color w:val="000000" w:themeColor="text1"/>
              </w:rPr>
              <w:t>[</w:t>
            </w:r>
            <w:r w:rsidRPr="003261FD">
              <w:rPr>
                <w:b w:val="0"/>
                <w:i/>
                <w:color w:val="000000" w:themeColor="text1"/>
              </w:rPr>
              <w:t>Exclusive clause to reflect World Bank’s Procurement Regulations for IPF Borrowers</w:t>
            </w:r>
            <w:r w:rsidRPr="003261FD">
              <w:rPr>
                <w:b w:val="0"/>
                <w:color w:val="000000" w:themeColor="text1"/>
              </w:rPr>
              <w:t>]</w:t>
            </w:r>
          </w:p>
        </w:tc>
        <w:tc>
          <w:tcPr>
            <w:tcW w:w="6301" w:type="dxa"/>
          </w:tcPr>
          <w:p w:rsidR="007078AD" w:rsidRPr="003261FD" w:rsidRDefault="00456AD6" w:rsidP="00D6000B">
            <w:pPr>
              <w:rPr>
                <w:color w:val="000000" w:themeColor="text1"/>
              </w:rPr>
            </w:pPr>
            <w:r w:rsidRPr="003261FD">
              <w:t>Pursuant to paragraph 2.2 e. of Appendix B to the General Conditions, the Contractor shall permit and shall cause its subcontractors and subconsultants to permit, the Bank and/or persons appointed by the Bank to inspect the Site and/or the accounts and records relating to the</w:t>
            </w:r>
            <w:r w:rsidRPr="003261FD">
              <w:rPr>
                <w:color w:val="000000"/>
              </w:rPr>
              <w:t xml:space="preserve"> </w:t>
            </w:r>
            <w:r w:rsidRPr="003261FD">
              <w:rPr>
                <w:color w:val="000000" w:themeColor="text1"/>
              </w:rPr>
              <w:t>procurement process, selection and/or contract execution,</w:t>
            </w:r>
            <w:r w:rsidRPr="003261FD">
              <w:rPr>
                <w:color w:val="FF0000"/>
              </w:rPr>
              <w:t xml:space="preserve"> </w:t>
            </w:r>
            <w:r w:rsidRPr="003261FD">
              <w:t xml:space="preserve">and to have such accounts and records audited by auditors appointed by the Bank if requested by the Bank. The Contractor’s and its Subcontractors’ and subconsultants’ attention is drawn to Sub-Clause 15.6 (Fraud and Corruption) which provides, inter alia, that </w:t>
            </w:r>
            <w:r w:rsidRPr="003261FD">
              <w:rPr>
                <w:bCs/>
                <w:color w:val="000000"/>
              </w:rPr>
              <w:t xml:space="preserve">acts intended to materially impede the exercise of the Bank’s inspection and audit rights constitute a prohibited practice subject to contract termination (as well as to a determination of ineligibility </w:t>
            </w:r>
            <w:r w:rsidRPr="003261FD">
              <w:t>pursuant to the Bank’s prevailing sanctions procedures</w:t>
            </w:r>
            <w:r w:rsidRPr="003261FD">
              <w:rPr>
                <w:bCs/>
                <w:color w:val="000000"/>
              </w:rPr>
              <w:t>)</w:t>
            </w:r>
            <w:r w:rsidRPr="003261FD">
              <w:t>.]</w:t>
            </w:r>
            <w:r w:rsidRPr="003261FD">
              <w:rPr>
                <w:color w:val="000000" w:themeColor="text1"/>
              </w:rPr>
              <w:t xml:space="preserve"> </w:t>
            </w:r>
          </w:p>
        </w:tc>
      </w:tr>
      <w:tr w:rsidR="00383B05" w:rsidRPr="003261FD">
        <w:trPr>
          <w:cantSplit/>
          <w:trHeight w:val="468"/>
        </w:trPr>
        <w:tc>
          <w:tcPr>
            <w:tcW w:w="9090" w:type="dxa"/>
            <w:gridSpan w:val="4"/>
            <w:vAlign w:val="center"/>
          </w:tcPr>
          <w:p w:rsidR="007078AD" w:rsidRPr="003261FD" w:rsidRDefault="007078AD" w:rsidP="00F20AF4">
            <w:pPr>
              <w:pStyle w:val="StyleSection7heading3After10pt"/>
              <w:spacing w:before="160" w:after="80"/>
              <w:rPr>
                <w:rFonts w:ascii="Times New Roman" w:hAnsi="Times New Roman"/>
                <w:color w:val="000000" w:themeColor="text1"/>
              </w:rPr>
            </w:pPr>
            <w:r w:rsidRPr="003261FD">
              <w:rPr>
                <w:color w:val="000000" w:themeColor="text1"/>
              </w:rPr>
              <w:br w:type="page"/>
            </w:r>
            <w:r w:rsidRPr="003261FD">
              <w:rPr>
                <w:color w:val="000000" w:themeColor="text1"/>
                <w:sz w:val="24"/>
              </w:rPr>
              <w:br w:type="page"/>
            </w:r>
            <w:bookmarkStart w:id="771" w:name="_Toc454788702"/>
            <w:r w:rsidRPr="003261FD">
              <w:rPr>
                <w:rFonts w:ascii="Times New Roman" w:hAnsi="Times New Roman"/>
                <w:color w:val="000000" w:themeColor="text1"/>
              </w:rPr>
              <w:t>2</w:t>
            </w:r>
            <w:r w:rsidR="00830C39" w:rsidRPr="003261FD">
              <w:rPr>
                <w:rFonts w:ascii="Times New Roman" w:hAnsi="Times New Roman"/>
                <w:color w:val="000000" w:themeColor="text1"/>
              </w:rPr>
              <w:t>.</w:t>
            </w:r>
            <w:r w:rsidRPr="003261FD">
              <w:rPr>
                <w:rFonts w:ascii="Times New Roman" w:hAnsi="Times New Roman"/>
                <w:color w:val="000000" w:themeColor="text1"/>
              </w:rPr>
              <w:tab/>
              <w:t>The Employer</w:t>
            </w:r>
            <w:bookmarkEnd w:id="771"/>
          </w:p>
        </w:tc>
      </w:tr>
      <w:tr w:rsidR="00383B05" w:rsidRPr="003261FD">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72" w:name="_Toc454788703"/>
            <w:r w:rsidRPr="003261FD">
              <w:rPr>
                <w:color w:val="000000" w:themeColor="text1"/>
              </w:rPr>
              <w:t>2.1</w:t>
            </w:r>
            <w:r w:rsidRPr="003261FD">
              <w:rPr>
                <w:color w:val="000000" w:themeColor="text1"/>
              </w:rPr>
              <w:tab/>
              <w:t>Right of Access to the Site</w:t>
            </w:r>
            <w:bookmarkEnd w:id="772"/>
          </w:p>
          <w:p w:rsidR="007078AD" w:rsidRPr="003261FD" w:rsidRDefault="007078AD" w:rsidP="00F20AF4">
            <w:pPr>
              <w:pStyle w:val="Heading3"/>
              <w:spacing w:before="160" w:after="80"/>
              <w:jc w:val="both"/>
              <w:rPr>
                <w:color w:val="000000" w:themeColor="text1"/>
              </w:rPr>
            </w:pPr>
          </w:p>
        </w:tc>
        <w:tc>
          <w:tcPr>
            <w:tcW w:w="6301" w:type="dxa"/>
          </w:tcPr>
          <w:p w:rsidR="007078AD" w:rsidRPr="003261FD" w:rsidRDefault="00524246" w:rsidP="00F20AF4">
            <w:pPr>
              <w:pStyle w:val="ClauseSubPara"/>
              <w:spacing w:before="160" w:after="80"/>
              <w:ind w:left="0"/>
              <w:jc w:val="both"/>
              <w:rPr>
                <w:color w:val="000000" w:themeColor="text1"/>
                <w:sz w:val="24"/>
                <w:lang w:val="en-US"/>
              </w:rPr>
            </w:pPr>
            <w:r w:rsidRPr="003261FD">
              <w:rPr>
                <w:color w:val="000000" w:themeColor="text1"/>
                <w:sz w:val="24"/>
                <w:lang w:val="en-US"/>
              </w:rPr>
              <w:t>The Employer shall give the Contractor right of access to, and possession of, all parts of the Site within the time (or times) stated in the Contract Data. The right and possession may not be exclusive to the Contractor. If, under the Contract,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r w:rsidR="007078AD" w:rsidRPr="003261FD">
              <w:rPr>
                <w:color w:val="000000" w:themeColor="text1"/>
                <w:sz w:val="24"/>
                <w:lang w:val="en-US"/>
              </w:rPr>
              <w:t>.</w:t>
            </w:r>
          </w:p>
          <w:p w:rsidR="000B55CD" w:rsidRPr="003261FD" w:rsidRDefault="00524246" w:rsidP="00F20AF4">
            <w:pPr>
              <w:pStyle w:val="ClauseSubPara"/>
              <w:spacing w:before="160" w:after="80"/>
              <w:ind w:left="0"/>
              <w:jc w:val="both"/>
              <w:rPr>
                <w:color w:val="000000" w:themeColor="text1"/>
                <w:sz w:val="24"/>
                <w:szCs w:val="24"/>
                <w:lang w:val="en-US"/>
              </w:rPr>
            </w:pPr>
            <w:r w:rsidRPr="003261FD">
              <w:rPr>
                <w:color w:val="000000" w:themeColor="text1"/>
                <w:sz w:val="24"/>
                <w:szCs w:val="24"/>
                <w:lang w:val="en-US"/>
              </w:rPr>
              <w:t>If no such time is stated in the Contract Data, the Employer shall give the Contractor right of access to, and possession of, the Site within such times as required to enable the Contractor to proceed without disruption in accordance with the programme submitted under Sub-Clause 8.3 [Programme]</w:t>
            </w:r>
            <w:r w:rsidR="000B55CD" w:rsidRPr="003261FD">
              <w:rPr>
                <w:color w:val="000000" w:themeColor="text1"/>
                <w:sz w:val="24"/>
                <w:szCs w:val="24"/>
                <w:lang w:val="en-US"/>
              </w:rPr>
              <w:t>.</w:t>
            </w:r>
          </w:p>
          <w:p w:rsidR="007078AD" w:rsidRPr="003261FD" w:rsidRDefault="00524246" w:rsidP="00F20AF4">
            <w:pPr>
              <w:pStyle w:val="ClauseSubPara"/>
              <w:spacing w:before="160" w:after="80"/>
              <w:ind w:left="0"/>
              <w:jc w:val="both"/>
              <w:rPr>
                <w:color w:val="000000" w:themeColor="text1"/>
                <w:sz w:val="24"/>
                <w:lang w:val="en-US"/>
              </w:rPr>
            </w:pPr>
            <w:r w:rsidRPr="003261FD">
              <w:rPr>
                <w:color w:val="000000" w:themeColor="text1"/>
                <w:sz w:val="24"/>
                <w:lang w:val="en-US"/>
              </w:rPr>
              <w:t>If the Contractor suffers delay and/or incurs Cost as a result of a failure by the Employer to give any such right or possession within such time, the Contractor shall give notice to the Engineer and shall be entitled subject to Sub-Clause 20.1 [Contractor’s Claims] to</w:t>
            </w:r>
            <w:r w:rsidR="007078AD" w:rsidRPr="003261FD">
              <w:rPr>
                <w:color w:val="000000" w:themeColor="text1"/>
                <w:sz w:val="24"/>
                <w:lang w:val="en-US"/>
              </w:rPr>
              <w:t>:</w:t>
            </w:r>
          </w:p>
          <w:p w:rsidR="007078AD" w:rsidRPr="003261FD" w:rsidRDefault="00524246" w:rsidP="007B47C6">
            <w:pPr>
              <w:pStyle w:val="ClauseSubPara"/>
              <w:numPr>
                <w:ilvl w:val="0"/>
                <w:numId w:val="19"/>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an extension of time for any such delay, if completion is or will be delayed, under Sub-Clause 8.4 [Extension of Time for Completion]</w:t>
            </w:r>
            <w:r w:rsidR="007078AD" w:rsidRPr="003261FD">
              <w:rPr>
                <w:color w:val="000000" w:themeColor="text1"/>
                <w:sz w:val="24"/>
                <w:lang w:val="en-US"/>
              </w:rPr>
              <w:t>, and</w:t>
            </w:r>
          </w:p>
          <w:p w:rsidR="007078AD" w:rsidRPr="003261FD" w:rsidRDefault="00524246" w:rsidP="007B47C6">
            <w:pPr>
              <w:pStyle w:val="ClauseSubPara"/>
              <w:numPr>
                <w:ilvl w:val="0"/>
                <w:numId w:val="19"/>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payment of any such Cost plus profit, which shall be included in the Contract Price</w:t>
            </w:r>
            <w:r w:rsidR="007078AD" w:rsidRPr="003261FD">
              <w:rPr>
                <w:color w:val="000000" w:themeColor="text1"/>
                <w:sz w:val="24"/>
                <w:lang w:val="en-US"/>
              </w:rPr>
              <w:t>.</w:t>
            </w:r>
          </w:p>
          <w:p w:rsidR="007078AD" w:rsidRPr="003261FD" w:rsidRDefault="00524246" w:rsidP="00F20AF4">
            <w:pPr>
              <w:pStyle w:val="ClauseSubPara"/>
              <w:spacing w:before="160" w:after="80"/>
              <w:ind w:left="0"/>
              <w:jc w:val="both"/>
              <w:rPr>
                <w:color w:val="000000" w:themeColor="text1"/>
                <w:sz w:val="24"/>
                <w:lang w:val="en-US"/>
              </w:rPr>
            </w:pPr>
            <w:r w:rsidRPr="003261FD">
              <w:rPr>
                <w:color w:val="000000" w:themeColor="text1"/>
                <w:sz w:val="24"/>
                <w:lang w:val="en-US"/>
              </w:rPr>
              <w:t>After receiving this notice, the Engineer shall proceed in accordance with Sub-Clause 3.5 [Determinations] to agree or determine these matters</w:t>
            </w:r>
            <w:r w:rsidR="007078AD" w:rsidRPr="003261FD">
              <w:rPr>
                <w:color w:val="000000" w:themeColor="text1"/>
                <w:sz w:val="24"/>
                <w:lang w:val="en-US"/>
              </w:rPr>
              <w:t>.</w:t>
            </w:r>
          </w:p>
          <w:p w:rsidR="007078AD" w:rsidRPr="003261FD" w:rsidRDefault="00524246" w:rsidP="00F20AF4">
            <w:pPr>
              <w:pStyle w:val="ClauseSubPara"/>
              <w:spacing w:before="160" w:after="80"/>
              <w:ind w:left="0"/>
              <w:jc w:val="both"/>
              <w:rPr>
                <w:color w:val="000000" w:themeColor="text1"/>
                <w:sz w:val="24"/>
                <w:szCs w:val="24"/>
                <w:lang w:val="en-US"/>
              </w:rPr>
            </w:pPr>
            <w:r w:rsidRPr="003261FD">
              <w:rPr>
                <w:color w:val="000000" w:themeColor="text1"/>
                <w:sz w:val="24"/>
                <w:szCs w:val="24"/>
                <w:lang w:val="en-US"/>
              </w:rPr>
              <w:t>However, if and to the extent that the Employer’s failure was caused by any error or delay by the Contractor, including an error in, or delay in the submission of, any of the Contractor’s Documents, the Contractor shall not be entitled to such extension of time, Cost or profit</w:t>
            </w:r>
            <w:r w:rsidR="007078AD" w:rsidRPr="003261FD">
              <w:rPr>
                <w:color w:val="000000" w:themeColor="text1"/>
                <w:sz w:val="24"/>
                <w:szCs w:val="24"/>
                <w:lang w:val="en-US"/>
              </w:rPr>
              <w:t>.</w:t>
            </w:r>
          </w:p>
        </w:tc>
      </w:tr>
      <w:tr w:rsidR="00383B05" w:rsidRPr="003261FD">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73" w:name="_Toc454788704"/>
            <w:r w:rsidRPr="003261FD">
              <w:rPr>
                <w:color w:val="000000" w:themeColor="text1"/>
              </w:rPr>
              <w:t>2.2</w:t>
            </w:r>
            <w:r w:rsidRPr="003261FD">
              <w:rPr>
                <w:color w:val="000000" w:themeColor="text1"/>
              </w:rPr>
              <w:tab/>
              <w:t>Permits, Licences or Approvals</w:t>
            </w:r>
            <w:bookmarkEnd w:id="773"/>
          </w:p>
        </w:tc>
        <w:tc>
          <w:tcPr>
            <w:tcW w:w="6301" w:type="dxa"/>
          </w:tcPr>
          <w:p w:rsidR="007078AD" w:rsidRPr="003261FD" w:rsidRDefault="008809A6" w:rsidP="00F20AF4">
            <w:pPr>
              <w:pStyle w:val="ClauseSubPara"/>
              <w:spacing w:before="160" w:after="80"/>
              <w:ind w:left="0"/>
              <w:jc w:val="both"/>
              <w:rPr>
                <w:color w:val="000000" w:themeColor="text1"/>
                <w:sz w:val="24"/>
                <w:lang w:val="en-US"/>
              </w:rPr>
            </w:pPr>
            <w:r w:rsidRPr="003261FD">
              <w:rPr>
                <w:color w:val="000000" w:themeColor="text1"/>
                <w:sz w:val="24"/>
                <w:szCs w:val="24"/>
                <w:lang w:val="en-US"/>
              </w:rPr>
              <w:t>The Employer shall provide, at the request of the Contractor, such reasonable assistance as to allow the Contractor to obtain properly</w:t>
            </w:r>
            <w:r w:rsidR="007078AD" w:rsidRPr="003261FD">
              <w:rPr>
                <w:color w:val="000000" w:themeColor="text1"/>
                <w:sz w:val="24"/>
                <w:lang w:val="en-US"/>
              </w:rPr>
              <w:t>:</w:t>
            </w:r>
          </w:p>
          <w:p w:rsidR="007078AD" w:rsidRPr="003261FD" w:rsidRDefault="008809A6" w:rsidP="007B47C6">
            <w:pPr>
              <w:pStyle w:val="ClauseSubPara"/>
              <w:numPr>
                <w:ilvl w:val="0"/>
                <w:numId w:val="20"/>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copies of the Laws of the Country which are relevant to the Contract but are not readily available</w:t>
            </w:r>
            <w:r w:rsidR="007078AD" w:rsidRPr="003261FD">
              <w:rPr>
                <w:color w:val="000000" w:themeColor="text1"/>
                <w:sz w:val="24"/>
                <w:lang w:val="en-US"/>
              </w:rPr>
              <w:t>, and</w:t>
            </w:r>
          </w:p>
          <w:p w:rsidR="007078AD" w:rsidRPr="003261FD" w:rsidRDefault="008809A6" w:rsidP="007B47C6">
            <w:pPr>
              <w:pStyle w:val="ClauseSubPara"/>
              <w:numPr>
                <w:ilvl w:val="0"/>
                <w:numId w:val="20"/>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any permits, licences or approvals required by the Laws of the Country</w:t>
            </w:r>
            <w:r w:rsidR="007078AD" w:rsidRPr="003261FD">
              <w:rPr>
                <w:color w:val="000000" w:themeColor="text1"/>
                <w:sz w:val="24"/>
                <w:lang w:val="en-US"/>
              </w:rPr>
              <w:t>:</w:t>
            </w:r>
          </w:p>
          <w:p w:rsidR="007078AD" w:rsidRPr="003261FD" w:rsidRDefault="007078AD" w:rsidP="007B47C6">
            <w:pPr>
              <w:pStyle w:val="ClauseSubPara"/>
              <w:numPr>
                <w:ilvl w:val="1"/>
                <w:numId w:val="20"/>
              </w:numPr>
              <w:tabs>
                <w:tab w:val="clear" w:pos="3768"/>
                <w:tab w:val="left" w:pos="711"/>
                <w:tab w:val="num" w:pos="2170"/>
              </w:tabs>
              <w:spacing w:before="160" w:after="80"/>
              <w:ind w:left="711" w:hanging="361"/>
              <w:jc w:val="both"/>
              <w:rPr>
                <w:color w:val="000000" w:themeColor="text1"/>
                <w:sz w:val="24"/>
                <w:lang w:val="en-US"/>
              </w:rPr>
            </w:pPr>
            <w:r w:rsidRPr="003261FD">
              <w:rPr>
                <w:color w:val="000000" w:themeColor="text1"/>
                <w:sz w:val="24"/>
                <w:lang w:val="en-US"/>
              </w:rPr>
              <w:t>which the Contractor is required to obtain under Sub-Clause 1.13 [Compliance with Laws],</w:t>
            </w:r>
          </w:p>
          <w:p w:rsidR="007078AD" w:rsidRPr="003261FD" w:rsidRDefault="007078AD" w:rsidP="007B47C6">
            <w:pPr>
              <w:pStyle w:val="ClauseSubPara"/>
              <w:numPr>
                <w:ilvl w:val="1"/>
                <w:numId w:val="20"/>
              </w:numPr>
              <w:tabs>
                <w:tab w:val="clear" w:pos="3768"/>
                <w:tab w:val="left" w:pos="711"/>
                <w:tab w:val="num" w:pos="2170"/>
              </w:tabs>
              <w:spacing w:before="160" w:after="80"/>
              <w:ind w:left="711" w:hanging="361"/>
              <w:jc w:val="both"/>
              <w:rPr>
                <w:color w:val="000000" w:themeColor="text1"/>
                <w:sz w:val="24"/>
                <w:lang w:val="en-US"/>
              </w:rPr>
            </w:pPr>
            <w:r w:rsidRPr="003261FD">
              <w:rPr>
                <w:color w:val="000000" w:themeColor="text1"/>
                <w:sz w:val="24"/>
                <w:lang w:val="en-US"/>
              </w:rPr>
              <w:t>for the delivery of Goods, including clearance through customs, and</w:t>
            </w:r>
          </w:p>
          <w:p w:rsidR="007078AD" w:rsidRPr="003261FD" w:rsidRDefault="007078AD" w:rsidP="007B47C6">
            <w:pPr>
              <w:pStyle w:val="ClauseSubPara"/>
              <w:numPr>
                <w:ilvl w:val="1"/>
                <w:numId w:val="20"/>
              </w:numPr>
              <w:tabs>
                <w:tab w:val="clear" w:pos="3768"/>
                <w:tab w:val="left" w:pos="711"/>
                <w:tab w:val="num" w:pos="2170"/>
              </w:tabs>
              <w:spacing w:before="160" w:after="80"/>
              <w:ind w:left="711" w:hanging="361"/>
              <w:jc w:val="both"/>
              <w:rPr>
                <w:color w:val="000000" w:themeColor="text1"/>
                <w:sz w:val="24"/>
                <w:szCs w:val="24"/>
                <w:lang w:val="en-US"/>
              </w:rPr>
            </w:pPr>
            <w:r w:rsidRPr="003261FD">
              <w:rPr>
                <w:color w:val="000000" w:themeColor="text1"/>
                <w:sz w:val="24"/>
                <w:szCs w:val="24"/>
                <w:lang w:val="en-US"/>
              </w:rPr>
              <w:t>for the export of Contractor’s Equipment when it is removed from the Site.</w:t>
            </w:r>
          </w:p>
        </w:tc>
      </w:tr>
      <w:tr w:rsidR="00383B05" w:rsidRPr="003261FD">
        <w:trPr>
          <w:cantSplit/>
        </w:trPr>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74" w:name="_Toc454788705"/>
            <w:r w:rsidRPr="003261FD">
              <w:rPr>
                <w:color w:val="000000" w:themeColor="text1"/>
              </w:rPr>
              <w:t>2.3</w:t>
            </w:r>
            <w:r w:rsidRPr="003261FD">
              <w:rPr>
                <w:color w:val="000000" w:themeColor="text1"/>
              </w:rPr>
              <w:tab/>
              <w:t>Employer’s Personnel</w:t>
            </w:r>
            <w:bookmarkEnd w:id="774"/>
          </w:p>
          <w:p w:rsidR="007078AD" w:rsidRPr="003261FD" w:rsidRDefault="007078AD" w:rsidP="00F20AF4">
            <w:pPr>
              <w:pStyle w:val="Heading3"/>
              <w:spacing w:before="160" w:after="80"/>
              <w:jc w:val="both"/>
              <w:rPr>
                <w:color w:val="000000" w:themeColor="text1"/>
              </w:rPr>
            </w:pPr>
          </w:p>
        </w:tc>
        <w:tc>
          <w:tcPr>
            <w:tcW w:w="6301" w:type="dxa"/>
          </w:tcPr>
          <w:p w:rsidR="007078AD" w:rsidRPr="003261FD" w:rsidRDefault="007078AD" w:rsidP="00F20AF4">
            <w:pPr>
              <w:pStyle w:val="ClauseSubPara"/>
              <w:spacing w:before="160" w:after="80"/>
              <w:ind w:left="-12"/>
              <w:jc w:val="both"/>
              <w:rPr>
                <w:color w:val="000000" w:themeColor="text1"/>
                <w:sz w:val="24"/>
                <w:lang w:val="en-US"/>
              </w:rPr>
            </w:pPr>
            <w:r w:rsidRPr="003261FD">
              <w:rPr>
                <w:color w:val="000000" w:themeColor="text1"/>
                <w:sz w:val="24"/>
                <w:lang w:val="en-US"/>
              </w:rPr>
              <w:t>The Employer shall be responsible for ensuring that the Employer’s Personnel and the Employer’s other contractors on the Site:</w:t>
            </w:r>
          </w:p>
          <w:p w:rsidR="007078AD" w:rsidRPr="003261FD" w:rsidRDefault="007078AD" w:rsidP="007B47C6">
            <w:pPr>
              <w:pStyle w:val="ClauseSubPara"/>
              <w:numPr>
                <w:ilvl w:val="0"/>
                <w:numId w:val="21"/>
              </w:numPr>
              <w:tabs>
                <w:tab w:val="clear" w:pos="2700"/>
                <w:tab w:val="left" w:pos="349"/>
              </w:tabs>
              <w:spacing w:before="160" w:after="80"/>
              <w:ind w:left="349" w:hanging="361"/>
              <w:jc w:val="both"/>
              <w:rPr>
                <w:color w:val="000000" w:themeColor="text1"/>
                <w:sz w:val="24"/>
                <w:lang w:val="en-US"/>
              </w:rPr>
            </w:pPr>
            <w:r w:rsidRPr="003261FD">
              <w:rPr>
                <w:color w:val="000000" w:themeColor="text1"/>
                <w:sz w:val="24"/>
                <w:lang w:val="en-US"/>
              </w:rPr>
              <w:t>co-operate with the Contractor’s efforts under Sub-Clause 4.6 [Co-operation], and</w:t>
            </w:r>
          </w:p>
          <w:p w:rsidR="007078AD" w:rsidRPr="003261FD" w:rsidRDefault="007078AD" w:rsidP="007B47C6">
            <w:pPr>
              <w:pStyle w:val="ClauseSubPara"/>
              <w:numPr>
                <w:ilvl w:val="0"/>
                <w:numId w:val="21"/>
              </w:numPr>
              <w:tabs>
                <w:tab w:val="clear" w:pos="2700"/>
                <w:tab w:val="left" w:pos="349"/>
                <w:tab w:val="num" w:pos="590"/>
              </w:tabs>
              <w:spacing w:before="160" w:after="80"/>
              <w:ind w:left="349" w:hanging="361"/>
              <w:jc w:val="both"/>
              <w:rPr>
                <w:color w:val="000000" w:themeColor="text1"/>
                <w:sz w:val="24"/>
                <w:szCs w:val="24"/>
                <w:lang w:val="en-US"/>
              </w:rPr>
            </w:pPr>
            <w:r w:rsidRPr="003261FD">
              <w:rPr>
                <w:color w:val="000000" w:themeColor="text1"/>
                <w:sz w:val="24"/>
                <w:szCs w:val="24"/>
                <w:lang w:val="en-US"/>
              </w:rPr>
              <w:t>take actions similar to those which the Contractor is required to take under sub-paragraphs (a), (b) and (c) of Sub-Clause 4.8 [Safety Procedures] and under Sub-Clause 4.18 [Protection of the Environment].</w:t>
            </w:r>
          </w:p>
        </w:tc>
      </w:tr>
      <w:tr w:rsidR="00383B05" w:rsidRPr="003261FD">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75" w:name="_Toc454788706"/>
            <w:r w:rsidRPr="003261FD">
              <w:rPr>
                <w:color w:val="000000" w:themeColor="text1"/>
              </w:rPr>
              <w:t>2.4</w:t>
            </w:r>
            <w:r w:rsidRPr="003261FD">
              <w:rPr>
                <w:color w:val="000000" w:themeColor="text1"/>
              </w:rPr>
              <w:tab/>
              <w:t>Employer’s Financial Arrangements</w:t>
            </w:r>
            <w:bookmarkEnd w:id="775"/>
          </w:p>
          <w:p w:rsidR="007078AD" w:rsidRPr="003261FD" w:rsidRDefault="007078AD" w:rsidP="00F20AF4">
            <w:pPr>
              <w:pStyle w:val="Heading3"/>
              <w:spacing w:before="160" w:after="80"/>
              <w:jc w:val="both"/>
              <w:rPr>
                <w:color w:val="000000" w:themeColor="text1"/>
              </w:rPr>
            </w:pPr>
          </w:p>
        </w:tc>
        <w:tc>
          <w:tcPr>
            <w:tcW w:w="6301" w:type="dxa"/>
          </w:tcPr>
          <w:p w:rsidR="000B55CD" w:rsidRPr="003261FD" w:rsidRDefault="001C1C6B" w:rsidP="00F20AF4">
            <w:pPr>
              <w:pStyle w:val="ClauseSubPara"/>
              <w:spacing w:before="160" w:after="80"/>
              <w:ind w:left="-12" w:firstLine="12"/>
              <w:jc w:val="both"/>
              <w:rPr>
                <w:color w:val="000000" w:themeColor="text1"/>
                <w:sz w:val="24"/>
                <w:szCs w:val="24"/>
                <w:lang w:val="en-US"/>
              </w:rPr>
            </w:pPr>
            <w:r w:rsidRPr="003261FD">
              <w:rPr>
                <w:color w:val="000000" w:themeColor="text1"/>
                <w:sz w:val="24"/>
                <w:szCs w:val="24"/>
                <w:lang w:val="en-US"/>
              </w:rPr>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r w:rsidR="000B55CD" w:rsidRPr="003261FD">
              <w:rPr>
                <w:color w:val="000000" w:themeColor="text1"/>
                <w:sz w:val="24"/>
                <w:szCs w:val="24"/>
                <w:lang w:val="en-US"/>
              </w:rPr>
              <w:t>.</w:t>
            </w:r>
          </w:p>
          <w:p w:rsidR="007078AD" w:rsidRPr="003261FD" w:rsidRDefault="001C1C6B" w:rsidP="00F20AF4">
            <w:pPr>
              <w:pStyle w:val="ClauseSubPara"/>
              <w:spacing w:before="160" w:after="80"/>
              <w:ind w:left="-12" w:firstLine="12"/>
              <w:jc w:val="both"/>
              <w:rPr>
                <w:color w:val="000000" w:themeColor="text1"/>
                <w:sz w:val="24"/>
                <w:szCs w:val="24"/>
                <w:lang w:val="en-US"/>
              </w:rPr>
            </w:pPr>
            <w:r w:rsidRPr="003261FD">
              <w:rPr>
                <w:color w:val="000000" w:themeColor="text1"/>
                <w:sz w:val="24"/>
                <w:szCs w:val="24"/>
                <w:lang w:val="en-US"/>
              </w:rP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r w:rsidR="00715FB1" w:rsidRPr="003261FD">
              <w:rPr>
                <w:color w:val="000000" w:themeColor="text1"/>
                <w:sz w:val="24"/>
                <w:szCs w:val="24"/>
                <w:lang w:val="en-US"/>
              </w:rPr>
              <w:t>.</w:t>
            </w:r>
          </w:p>
        </w:tc>
      </w:tr>
      <w:tr w:rsidR="00383B05" w:rsidRPr="003261FD">
        <w:tc>
          <w:tcPr>
            <w:tcW w:w="2789" w:type="dxa"/>
            <w:gridSpan w:val="3"/>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76" w:name="_Toc454788707"/>
            <w:r w:rsidRPr="003261FD">
              <w:rPr>
                <w:color w:val="000000" w:themeColor="text1"/>
              </w:rPr>
              <w:t>2.5</w:t>
            </w:r>
            <w:r w:rsidRPr="003261FD">
              <w:rPr>
                <w:color w:val="000000" w:themeColor="text1"/>
              </w:rPr>
              <w:tab/>
              <w:t>Employer’s Claims</w:t>
            </w:r>
            <w:bookmarkEnd w:id="776"/>
          </w:p>
          <w:p w:rsidR="007078AD" w:rsidRPr="003261FD" w:rsidRDefault="007078AD" w:rsidP="00F20AF4">
            <w:pPr>
              <w:pStyle w:val="Heading3"/>
              <w:spacing w:before="160" w:after="80"/>
              <w:jc w:val="both"/>
              <w:rPr>
                <w:color w:val="000000" w:themeColor="text1"/>
              </w:rPr>
            </w:pPr>
          </w:p>
        </w:tc>
        <w:tc>
          <w:tcPr>
            <w:tcW w:w="6301" w:type="dxa"/>
          </w:tcPr>
          <w:p w:rsidR="007078AD" w:rsidRPr="003261FD" w:rsidRDefault="001C1C6B" w:rsidP="00F20AF4">
            <w:pPr>
              <w:pStyle w:val="ClauseSubPara"/>
              <w:spacing w:before="160" w:after="80"/>
              <w:ind w:left="-12"/>
              <w:jc w:val="both"/>
              <w:rPr>
                <w:color w:val="000000" w:themeColor="text1"/>
                <w:sz w:val="24"/>
                <w:lang w:val="en-US"/>
              </w:rPr>
            </w:pPr>
            <w:r w:rsidRPr="003261FD">
              <w:rPr>
                <w:color w:val="000000" w:themeColor="text1"/>
                <w:sz w:val="24"/>
                <w:lang w:val="en-US"/>
              </w:rPr>
              <w:t>If the Employer considers himself to be entitled to any payment under any Clause of these Conditions or otherwise in connection 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Materials], or for other services requested by the Contractor</w:t>
            </w:r>
            <w:r w:rsidR="007078AD" w:rsidRPr="003261FD">
              <w:rPr>
                <w:color w:val="000000" w:themeColor="text1"/>
                <w:sz w:val="24"/>
                <w:lang w:val="en-US"/>
              </w:rPr>
              <w:t>.</w:t>
            </w:r>
          </w:p>
          <w:p w:rsidR="007078AD" w:rsidRPr="003261FD" w:rsidRDefault="001C1C6B" w:rsidP="00F20AF4">
            <w:pPr>
              <w:pStyle w:val="ClauseSubPara"/>
              <w:spacing w:before="160" w:after="80"/>
              <w:ind w:left="-12"/>
              <w:jc w:val="both"/>
              <w:rPr>
                <w:color w:val="000000" w:themeColor="text1"/>
                <w:sz w:val="24"/>
                <w:lang w:val="en-US"/>
              </w:rPr>
            </w:pPr>
            <w:r w:rsidRPr="003261FD">
              <w:rPr>
                <w:color w:val="000000" w:themeColor="text1"/>
                <w:sz w:val="24"/>
                <w:lang w:val="en-US"/>
              </w:rPr>
              <w:t>The notice shall be given as soon as practicable and no longer than 28 days after the Employer became aware, or should have become aware, of the event or circumstances giving rise to the claim. A notice relating to any extension of the Defects Notification Period shall be given before the expiry of such period</w:t>
            </w:r>
            <w:r w:rsidR="007078AD" w:rsidRPr="003261FD">
              <w:rPr>
                <w:color w:val="000000" w:themeColor="text1"/>
                <w:sz w:val="24"/>
                <w:lang w:val="en-US"/>
              </w:rPr>
              <w:t>.</w:t>
            </w:r>
          </w:p>
          <w:p w:rsidR="007078AD" w:rsidRPr="003261FD" w:rsidRDefault="001C1C6B" w:rsidP="00F20AF4">
            <w:pPr>
              <w:pStyle w:val="ClauseSubPara"/>
              <w:spacing w:before="160" w:after="80"/>
              <w:ind w:left="-12"/>
              <w:jc w:val="both"/>
              <w:rPr>
                <w:color w:val="000000" w:themeColor="text1"/>
                <w:sz w:val="24"/>
                <w:lang w:val="en-US"/>
              </w:rPr>
            </w:pPr>
            <w:r w:rsidRPr="003261FD">
              <w:rPr>
                <w:color w:val="000000" w:themeColor="text1"/>
                <w:sz w:val="24"/>
                <w:lang w:val="en-US"/>
              </w:rPr>
              <w:t>The particulars shall specify the Clause or other basis of the claim, and shall include substantiation of the amount and/or extension to which the Employer considers himself to be entitled in connection with the Contract. The Engineer shall then proceed in accordance with Sub-Clause 3.5 [Determinations] to agree or determine (i) the amount (if any) which the Employer is entitled to be paid by the Contractor, and/or (ii) the extension (if any) of the Defects Notification Period in accordance with Sub-Clause 11.3 [Extension of Defects Notification Period]</w:t>
            </w:r>
            <w:r w:rsidR="007078AD" w:rsidRPr="003261FD">
              <w:rPr>
                <w:color w:val="000000" w:themeColor="text1"/>
                <w:sz w:val="24"/>
                <w:lang w:val="en-US"/>
              </w:rPr>
              <w:t>.</w:t>
            </w:r>
          </w:p>
          <w:p w:rsidR="007078AD" w:rsidRPr="003261FD" w:rsidRDefault="001C1C6B" w:rsidP="00F20AF4">
            <w:pPr>
              <w:pStyle w:val="Heading3"/>
              <w:spacing w:before="160" w:after="80"/>
              <w:ind w:left="-12"/>
              <w:jc w:val="both"/>
              <w:rPr>
                <w:b w:val="0"/>
                <w:bCs/>
                <w:color w:val="000000" w:themeColor="text1"/>
              </w:rPr>
            </w:pPr>
            <w:r w:rsidRPr="003261FD">
              <w:rPr>
                <w:b w:val="0"/>
                <w:bCs/>
                <w:color w:val="000000" w:themeColor="text1"/>
                <w:sz w:val="24"/>
              </w:rPr>
              <w:t>This amount may be included as a deduction in the Contract Price and Payment Certificates. The Employer shall only be entitled to set off against or make any deduction from an amount certified in a Payment Certificate, or to otherwise claim against the Contractor, in accordance with this Sub-Clause</w:t>
            </w:r>
            <w:r w:rsidR="007078AD" w:rsidRPr="003261FD">
              <w:rPr>
                <w:b w:val="0"/>
                <w:bCs/>
                <w:color w:val="000000" w:themeColor="text1"/>
                <w:sz w:val="24"/>
              </w:rPr>
              <w:t>.</w:t>
            </w:r>
          </w:p>
        </w:tc>
      </w:tr>
      <w:tr w:rsidR="00383B05" w:rsidRPr="003261FD">
        <w:trPr>
          <w:cantSplit/>
          <w:trHeight w:val="423"/>
        </w:trPr>
        <w:tc>
          <w:tcPr>
            <w:tcW w:w="9090" w:type="dxa"/>
            <w:gridSpan w:val="4"/>
            <w:vAlign w:val="center"/>
          </w:tcPr>
          <w:p w:rsidR="007078AD" w:rsidRPr="003261FD" w:rsidRDefault="007078AD" w:rsidP="00F20AF4">
            <w:pPr>
              <w:pStyle w:val="StyleSection7heading3After10pt"/>
              <w:spacing w:before="160" w:after="80"/>
              <w:rPr>
                <w:rFonts w:ascii="Times New Roman" w:hAnsi="Times New Roman"/>
                <w:color w:val="000000" w:themeColor="text1"/>
              </w:rPr>
            </w:pPr>
            <w:bookmarkStart w:id="777" w:name="_Toc454788708"/>
            <w:r w:rsidRPr="003261FD">
              <w:rPr>
                <w:rFonts w:ascii="Times New Roman" w:hAnsi="Times New Roman"/>
                <w:color w:val="000000" w:themeColor="text1"/>
              </w:rPr>
              <w:t>3</w:t>
            </w:r>
            <w:r w:rsidR="00830C39" w:rsidRPr="003261FD">
              <w:rPr>
                <w:rFonts w:ascii="Times New Roman" w:hAnsi="Times New Roman"/>
                <w:color w:val="000000" w:themeColor="text1"/>
              </w:rPr>
              <w:t>.</w:t>
            </w:r>
            <w:r w:rsidRPr="003261FD">
              <w:rPr>
                <w:rFonts w:ascii="Times New Roman" w:hAnsi="Times New Roman"/>
                <w:color w:val="000000" w:themeColor="text1"/>
              </w:rPr>
              <w:tab/>
              <w:t>The Engineer</w:t>
            </w:r>
            <w:bookmarkEnd w:id="777"/>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78" w:name="_Toc454788709"/>
            <w:r w:rsidRPr="003261FD">
              <w:rPr>
                <w:color w:val="000000" w:themeColor="text1"/>
              </w:rPr>
              <w:t>3.1</w:t>
            </w:r>
            <w:r w:rsidRPr="003261FD">
              <w:rPr>
                <w:color w:val="000000" w:themeColor="text1"/>
              </w:rPr>
              <w:tab/>
              <w:t>Engineer’s Duties and Authority</w:t>
            </w:r>
            <w:bookmarkEnd w:id="778"/>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1C1C6B"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Employer shall appoint the Engineer who shall carry out the duties assigned to him in the Contract. The Engineer’s staff shall include suitably qualified engineers and other professionals who are competent to carry out these duties</w:t>
            </w:r>
            <w:r w:rsidR="007078AD" w:rsidRPr="003261FD">
              <w:rPr>
                <w:color w:val="000000" w:themeColor="text1"/>
                <w:sz w:val="24"/>
                <w:lang w:val="en-US"/>
              </w:rPr>
              <w:t>.</w:t>
            </w:r>
          </w:p>
          <w:p w:rsidR="007078AD" w:rsidRPr="003261FD" w:rsidRDefault="007078A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Engineer shall have no authority to amend the Contract.</w:t>
            </w:r>
          </w:p>
          <w:p w:rsidR="007078AD" w:rsidRPr="003261FD" w:rsidRDefault="001C1C6B"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Engineer may exercise the authority attributable to the Engineer as specified in or necessarily to be implied from the Contract. If the Engineer is required to obtain the approval of the Employer before exercising a specified authority, the requirements shall be as stated in the Particular Conditions. The Employer shall promptly inform the Contractor of any change to the authority attributed to the Engineer</w:t>
            </w:r>
            <w:r w:rsidR="007078AD" w:rsidRPr="003261FD">
              <w:rPr>
                <w:color w:val="000000" w:themeColor="text1"/>
                <w:sz w:val="24"/>
                <w:lang w:val="en-US"/>
              </w:rPr>
              <w:t xml:space="preserve">. </w:t>
            </w:r>
          </w:p>
          <w:p w:rsidR="007078AD" w:rsidRPr="003261FD" w:rsidRDefault="001C1C6B"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However, whenever the Engineer exercises a specified authority for which the Employer’s approval is required, then (for the purposes of the Contract) the Employer shall be deemed to have given approval</w:t>
            </w:r>
            <w:r w:rsidR="007078AD" w:rsidRPr="003261FD">
              <w:rPr>
                <w:color w:val="000000" w:themeColor="text1"/>
                <w:sz w:val="24"/>
                <w:lang w:val="en-US"/>
              </w:rPr>
              <w:t>.</w:t>
            </w:r>
          </w:p>
          <w:p w:rsidR="007078AD" w:rsidRPr="003261FD" w:rsidRDefault="007078A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Except as otherwise stated in these Conditions:</w:t>
            </w:r>
          </w:p>
          <w:p w:rsidR="007078AD" w:rsidRPr="003261FD" w:rsidRDefault="00715FB1" w:rsidP="00F20AF4">
            <w:pPr>
              <w:pStyle w:val="ClauseSubPara"/>
              <w:tabs>
                <w:tab w:val="left" w:pos="349"/>
              </w:tabs>
              <w:spacing w:before="160" w:after="80"/>
              <w:ind w:left="349" w:hanging="361"/>
              <w:jc w:val="both"/>
              <w:rPr>
                <w:color w:val="000000" w:themeColor="text1"/>
                <w:sz w:val="24"/>
                <w:lang w:val="en-US"/>
              </w:rPr>
            </w:pPr>
            <w:r w:rsidRPr="003261FD">
              <w:rPr>
                <w:color w:val="000000" w:themeColor="text1"/>
                <w:sz w:val="24"/>
                <w:lang w:val="en-US"/>
              </w:rPr>
              <w:t>(a)</w:t>
            </w:r>
            <w:r w:rsidRPr="003261FD">
              <w:rPr>
                <w:color w:val="000000" w:themeColor="text1"/>
                <w:sz w:val="24"/>
                <w:lang w:val="en-US"/>
              </w:rPr>
              <w:tab/>
            </w:r>
            <w:r w:rsidR="001C1C6B" w:rsidRPr="003261FD">
              <w:rPr>
                <w:color w:val="000000" w:themeColor="text1"/>
                <w:sz w:val="24"/>
                <w:lang w:val="en-US"/>
              </w:rPr>
              <w:t>whenever carrying out duties or exercising authority, specified in or implied by the Contract, the Engineer shall be deemed to act for the Employer</w:t>
            </w:r>
            <w:r w:rsidR="007078AD" w:rsidRPr="003261FD">
              <w:rPr>
                <w:color w:val="000000" w:themeColor="text1"/>
                <w:sz w:val="24"/>
                <w:lang w:val="en-US"/>
              </w:rPr>
              <w:t xml:space="preserve">; </w:t>
            </w:r>
          </w:p>
          <w:p w:rsidR="007078AD" w:rsidRPr="003261FD" w:rsidRDefault="00715FB1" w:rsidP="00F20AF4">
            <w:pPr>
              <w:pStyle w:val="ClauseSubPara"/>
              <w:tabs>
                <w:tab w:val="left" w:pos="349"/>
              </w:tabs>
              <w:spacing w:before="160" w:after="80"/>
              <w:ind w:left="349" w:hanging="361"/>
              <w:jc w:val="both"/>
              <w:rPr>
                <w:color w:val="000000" w:themeColor="text1"/>
                <w:sz w:val="24"/>
                <w:lang w:val="en-US"/>
              </w:rPr>
            </w:pPr>
            <w:r w:rsidRPr="003261FD">
              <w:rPr>
                <w:color w:val="000000" w:themeColor="text1"/>
                <w:sz w:val="24"/>
                <w:lang w:val="en-US"/>
              </w:rPr>
              <w:t>(b)</w:t>
            </w:r>
            <w:r w:rsidRPr="003261FD">
              <w:rPr>
                <w:color w:val="000000" w:themeColor="text1"/>
                <w:sz w:val="24"/>
                <w:lang w:val="en-US"/>
              </w:rPr>
              <w:tab/>
            </w:r>
            <w:r w:rsidR="001C1C6B" w:rsidRPr="003261FD">
              <w:rPr>
                <w:color w:val="000000" w:themeColor="text1"/>
                <w:sz w:val="24"/>
                <w:lang w:val="en-US"/>
              </w:rPr>
              <w:t>the Engineer has no authority to relieve either Party of any duties, obligations or responsibilities under the Contract</w:t>
            </w:r>
            <w:r w:rsidR="007078AD" w:rsidRPr="003261FD">
              <w:rPr>
                <w:color w:val="000000" w:themeColor="text1"/>
                <w:sz w:val="24"/>
                <w:lang w:val="en-US"/>
              </w:rPr>
              <w:t xml:space="preserve">; </w:t>
            </w:r>
          </w:p>
          <w:p w:rsidR="007078AD" w:rsidRPr="003261FD" w:rsidRDefault="001C1C6B" w:rsidP="007B47C6">
            <w:pPr>
              <w:numPr>
                <w:ilvl w:val="0"/>
                <w:numId w:val="21"/>
              </w:numPr>
              <w:tabs>
                <w:tab w:val="clear" w:pos="2700"/>
                <w:tab w:val="left" w:pos="108"/>
                <w:tab w:val="left" w:pos="349"/>
                <w:tab w:val="num" w:pos="1809"/>
              </w:tabs>
              <w:spacing w:before="160" w:after="80"/>
              <w:ind w:left="349" w:hanging="361"/>
              <w:rPr>
                <w:color w:val="000000" w:themeColor="text1"/>
              </w:rPr>
            </w:pPr>
            <w:r w:rsidRPr="003261FD">
              <w:rPr>
                <w:color w:val="000000" w:themeColor="text1"/>
              </w:rPr>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 and</w:t>
            </w:r>
          </w:p>
          <w:p w:rsidR="00DB6D7B" w:rsidRPr="003261FD" w:rsidRDefault="001C1C6B" w:rsidP="007B47C6">
            <w:pPr>
              <w:numPr>
                <w:ilvl w:val="0"/>
                <w:numId w:val="21"/>
              </w:numPr>
              <w:tabs>
                <w:tab w:val="clear" w:pos="2700"/>
                <w:tab w:val="left" w:pos="108"/>
                <w:tab w:val="left" w:pos="349"/>
                <w:tab w:val="num" w:pos="1809"/>
              </w:tabs>
              <w:spacing w:before="160" w:after="80"/>
              <w:ind w:left="349" w:hanging="361"/>
              <w:rPr>
                <w:color w:val="000000" w:themeColor="text1"/>
              </w:rPr>
            </w:pPr>
            <w:r w:rsidRPr="003261FD">
              <w:rPr>
                <w:color w:val="000000" w:themeColor="text1"/>
              </w:rPr>
              <w:t>any act by the Engineer in response to a Contractor’s request except as otherwise expressly specified shall be notified in writing to the Contractor within 28 days of receipt</w:t>
            </w:r>
            <w:r w:rsidR="00DB6D7B" w:rsidRPr="003261FD">
              <w:rPr>
                <w:color w:val="000000" w:themeColor="text1"/>
              </w:rPr>
              <w:t>.</w:t>
            </w:r>
          </w:p>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The following provisions shall apply:</w:t>
            </w:r>
          </w:p>
          <w:p w:rsidR="007078AD" w:rsidRPr="003261FD" w:rsidRDefault="001C1C6B" w:rsidP="00F20AF4">
            <w:pPr>
              <w:pStyle w:val="ClauseSubPara"/>
              <w:spacing w:before="160" w:after="80"/>
              <w:ind w:left="0"/>
              <w:jc w:val="both"/>
              <w:rPr>
                <w:color w:val="000000" w:themeColor="text1"/>
                <w:sz w:val="24"/>
                <w:lang w:val="en-US"/>
              </w:rPr>
            </w:pPr>
            <w:r w:rsidRPr="003261FD">
              <w:rPr>
                <w:color w:val="000000" w:themeColor="text1"/>
                <w:sz w:val="24"/>
                <w:lang w:val="en-US"/>
              </w:rPr>
              <w:t>The Engineer shall obtain the specific approval of the Employer before taking action under the-following Sub-Clauses of these Conditions</w:t>
            </w:r>
            <w:r w:rsidR="007078AD" w:rsidRPr="003261FD">
              <w:rPr>
                <w:color w:val="000000" w:themeColor="text1"/>
                <w:sz w:val="24"/>
                <w:lang w:val="en-US"/>
              </w:rPr>
              <w:t xml:space="preserve">: </w:t>
            </w:r>
          </w:p>
          <w:p w:rsidR="007078AD" w:rsidRPr="003261FD" w:rsidRDefault="007078AD" w:rsidP="00F20AF4">
            <w:pPr>
              <w:pStyle w:val="ClauseSubPara"/>
              <w:tabs>
                <w:tab w:val="left" w:pos="349"/>
              </w:tabs>
              <w:spacing w:before="160" w:after="80"/>
              <w:ind w:left="349" w:hanging="349"/>
              <w:jc w:val="both"/>
              <w:rPr>
                <w:color w:val="000000" w:themeColor="text1"/>
                <w:sz w:val="24"/>
                <w:lang w:val="en-US"/>
              </w:rPr>
            </w:pPr>
            <w:r w:rsidRPr="003261FD">
              <w:rPr>
                <w:color w:val="000000" w:themeColor="text1"/>
                <w:sz w:val="24"/>
                <w:lang w:val="en-US"/>
              </w:rPr>
              <w:t>(a)</w:t>
            </w:r>
            <w:r w:rsidRPr="003261FD">
              <w:rPr>
                <w:color w:val="000000" w:themeColor="text1"/>
                <w:sz w:val="24"/>
                <w:lang w:val="en-US"/>
              </w:rPr>
              <w:tab/>
            </w:r>
            <w:r w:rsidR="001C1C6B" w:rsidRPr="003261FD">
              <w:rPr>
                <w:color w:val="000000" w:themeColor="text1"/>
                <w:sz w:val="24"/>
                <w:lang w:val="en-US"/>
              </w:rPr>
              <w:t>Sub-Clause 4.12: agreeing or determining an extension of time and/or additional cost</w:t>
            </w:r>
            <w:r w:rsidRPr="003261FD">
              <w:rPr>
                <w:color w:val="000000" w:themeColor="text1"/>
                <w:sz w:val="24"/>
                <w:lang w:val="en-US"/>
              </w:rPr>
              <w:t xml:space="preserve">. </w:t>
            </w:r>
          </w:p>
          <w:p w:rsidR="007078AD" w:rsidRPr="003261FD" w:rsidRDefault="007078AD" w:rsidP="00F20AF4">
            <w:pPr>
              <w:pStyle w:val="ClauseSubPara"/>
              <w:tabs>
                <w:tab w:val="left" w:pos="349"/>
              </w:tabs>
              <w:spacing w:before="160" w:after="80"/>
              <w:ind w:left="349" w:hanging="361"/>
              <w:jc w:val="both"/>
              <w:rPr>
                <w:color w:val="000000" w:themeColor="text1"/>
                <w:sz w:val="24"/>
                <w:lang w:val="en-US"/>
              </w:rPr>
            </w:pPr>
            <w:r w:rsidRPr="003261FD">
              <w:rPr>
                <w:color w:val="000000" w:themeColor="text1"/>
                <w:sz w:val="24"/>
                <w:lang w:val="en-US"/>
              </w:rPr>
              <w:t>(b)</w:t>
            </w:r>
            <w:r w:rsidRPr="003261FD">
              <w:rPr>
                <w:color w:val="000000" w:themeColor="text1"/>
                <w:sz w:val="24"/>
                <w:lang w:val="en-US"/>
              </w:rPr>
              <w:tab/>
            </w:r>
            <w:r w:rsidR="001C1C6B" w:rsidRPr="003261FD">
              <w:rPr>
                <w:color w:val="000000" w:themeColor="text1"/>
                <w:sz w:val="24"/>
                <w:lang w:val="en-US"/>
              </w:rPr>
              <w:t>Sub-Clause 13.1: instructing a Variation, except</w:t>
            </w:r>
            <w:r w:rsidRPr="003261FD">
              <w:rPr>
                <w:color w:val="000000" w:themeColor="text1"/>
                <w:sz w:val="24"/>
                <w:lang w:val="en-US"/>
              </w:rPr>
              <w:t>;</w:t>
            </w:r>
          </w:p>
          <w:p w:rsidR="007078AD" w:rsidRPr="003261FD" w:rsidRDefault="007078AD" w:rsidP="00F20AF4">
            <w:pPr>
              <w:pStyle w:val="ClauseSubPara"/>
              <w:tabs>
                <w:tab w:val="left" w:pos="737"/>
              </w:tabs>
              <w:spacing w:before="160" w:after="80"/>
              <w:ind w:left="737" w:hanging="361"/>
              <w:jc w:val="both"/>
              <w:rPr>
                <w:color w:val="000000" w:themeColor="text1"/>
                <w:sz w:val="24"/>
                <w:lang w:val="en-US"/>
              </w:rPr>
            </w:pPr>
            <w:r w:rsidRPr="003261FD">
              <w:rPr>
                <w:color w:val="000000" w:themeColor="text1"/>
                <w:sz w:val="24"/>
                <w:lang w:val="en-US"/>
              </w:rPr>
              <w:t>(i)</w:t>
            </w:r>
            <w:r w:rsidRPr="003261FD">
              <w:rPr>
                <w:color w:val="000000" w:themeColor="text1"/>
                <w:sz w:val="24"/>
                <w:lang w:val="en-US"/>
              </w:rPr>
              <w:tab/>
              <w:t xml:space="preserve">in an emergency situation as determined by the Engineer, or </w:t>
            </w:r>
          </w:p>
          <w:p w:rsidR="007078AD" w:rsidRPr="003261FD" w:rsidRDefault="007078AD" w:rsidP="00F20AF4">
            <w:pPr>
              <w:pStyle w:val="ClauseSubPara"/>
              <w:tabs>
                <w:tab w:val="left" w:pos="737"/>
              </w:tabs>
              <w:spacing w:before="160" w:after="80"/>
              <w:ind w:left="737" w:hanging="361"/>
              <w:jc w:val="both"/>
              <w:rPr>
                <w:color w:val="000000" w:themeColor="text1"/>
                <w:sz w:val="24"/>
                <w:lang w:val="en-US"/>
              </w:rPr>
            </w:pPr>
            <w:r w:rsidRPr="003261FD">
              <w:rPr>
                <w:color w:val="000000" w:themeColor="text1"/>
                <w:sz w:val="24"/>
                <w:lang w:val="en-US"/>
              </w:rPr>
              <w:t>(ii)</w:t>
            </w:r>
            <w:r w:rsidRPr="003261FD">
              <w:rPr>
                <w:color w:val="000000" w:themeColor="text1"/>
                <w:sz w:val="24"/>
                <w:lang w:val="en-US"/>
              </w:rPr>
              <w:tab/>
              <w:t xml:space="preserve">if such a Variation would increase the Accepted Contract Amount by less than the percentage specified in the Contract Data. </w:t>
            </w:r>
          </w:p>
          <w:p w:rsidR="007078AD" w:rsidRPr="003261FD" w:rsidRDefault="00715FB1" w:rsidP="00F20AF4">
            <w:pPr>
              <w:pStyle w:val="ClauseSubPara"/>
              <w:tabs>
                <w:tab w:val="left" w:pos="375"/>
              </w:tabs>
              <w:spacing w:before="160" w:after="80"/>
              <w:ind w:left="361" w:hanging="361"/>
              <w:jc w:val="both"/>
              <w:rPr>
                <w:color w:val="000000" w:themeColor="text1"/>
                <w:sz w:val="24"/>
                <w:lang w:val="en-US"/>
              </w:rPr>
            </w:pPr>
            <w:r w:rsidRPr="003261FD">
              <w:rPr>
                <w:color w:val="000000" w:themeColor="text1"/>
                <w:sz w:val="24"/>
                <w:lang w:val="en-US"/>
              </w:rPr>
              <w:t>(c)</w:t>
            </w:r>
            <w:r w:rsidR="007078AD" w:rsidRPr="003261FD">
              <w:rPr>
                <w:color w:val="000000" w:themeColor="text1"/>
                <w:sz w:val="24"/>
                <w:lang w:val="en-US"/>
              </w:rPr>
              <w:tab/>
              <w:t xml:space="preserve">Sub-Clause 13.3: Approving a proposal for Variation submitted by the Contractor in accordance with Sub Clause 13.1 or 13.2. </w:t>
            </w:r>
          </w:p>
          <w:p w:rsidR="007078AD" w:rsidRPr="003261FD" w:rsidRDefault="007078AD" w:rsidP="00F20AF4">
            <w:pPr>
              <w:pStyle w:val="ClauseSubPara"/>
              <w:tabs>
                <w:tab w:val="left" w:pos="375"/>
              </w:tabs>
              <w:spacing w:before="160" w:after="80"/>
              <w:ind w:left="361" w:hanging="361"/>
              <w:jc w:val="both"/>
              <w:rPr>
                <w:color w:val="000000" w:themeColor="text1"/>
                <w:sz w:val="24"/>
                <w:lang w:val="en-US"/>
              </w:rPr>
            </w:pPr>
            <w:r w:rsidRPr="003261FD">
              <w:rPr>
                <w:color w:val="000000" w:themeColor="text1"/>
                <w:sz w:val="24"/>
                <w:lang w:val="en-US"/>
              </w:rPr>
              <w:t>(d)</w:t>
            </w:r>
            <w:r w:rsidRPr="003261FD">
              <w:rPr>
                <w:color w:val="000000" w:themeColor="text1"/>
                <w:sz w:val="24"/>
                <w:lang w:val="en-US"/>
              </w:rPr>
              <w:tab/>
              <w:t xml:space="preserve">Sub-Clause 13.4: Specifying the amount payable in each of the applicable currencies </w:t>
            </w:r>
          </w:p>
          <w:p w:rsidR="007078AD" w:rsidRPr="003261FD" w:rsidRDefault="008B7FD3" w:rsidP="00F20AF4">
            <w:pPr>
              <w:tabs>
                <w:tab w:val="left" w:pos="0"/>
              </w:tabs>
              <w:spacing w:before="160" w:after="80"/>
              <w:ind w:left="14" w:hanging="26"/>
              <w:rPr>
                <w:color w:val="000000" w:themeColor="text1"/>
              </w:rPr>
            </w:pPr>
            <w:r w:rsidRPr="003261FD">
              <w:rPr>
                <w:color w:val="000000" w:themeColor="text1"/>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 and shall notify the Contractor accordingly, with a copy to the Employer</w:t>
            </w:r>
            <w:r w:rsidR="007078AD" w:rsidRPr="003261FD">
              <w:rPr>
                <w:color w:val="000000" w:themeColor="text1"/>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79" w:name="_Toc454788710"/>
            <w:r w:rsidRPr="003261FD">
              <w:rPr>
                <w:color w:val="000000" w:themeColor="text1"/>
              </w:rPr>
              <w:t>3.2</w:t>
            </w:r>
            <w:r w:rsidRPr="003261FD">
              <w:rPr>
                <w:color w:val="000000" w:themeColor="text1"/>
              </w:rPr>
              <w:tab/>
              <w:t>Delegation by the Engineer</w:t>
            </w:r>
            <w:bookmarkEnd w:id="779"/>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8B7FD3" w:rsidP="00F20AF4">
            <w:pPr>
              <w:pStyle w:val="ClauseSubPara"/>
              <w:spacing w:before="160" w:after="80"/>
              <w:ind w:left="0" w:hanging="9"/>
              <w:jc w:val="both"/>
              <w:rPr>
                <w:color w:val="000000" w:themeColor="text1"/>
                <w:sz w:val="24"/>
                <w:lang w:val="en-US"/>
              </w:rPr>
            </w:pPr>
            <w:r w:rsidRPr="003261FD">
              <w:rPr>
                <w:color w:val="000000" w:themeColor="text1"/>
                <w:sz w:val="24"/>
                <w:lang w:val="en-US"/>
              </w:rPr>
              <w:t>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delegation or revocation shall be in writing and shall not take effect until copies have been received by both Parties. However, unless otherwise agreed by both Parties, the Engineer shall not delegate the authority to determine any matter in accordance with Sub-Clause 3.5 [Determinations]</w:t>
            </w:r>
            <w:r w:rsidR="007078AD" w:rsidRPr="003261FD">
              <w:rPr>
                <w:color w:val="000000" w:themeColor="text1"/>
                <w:sz w:val="24"/>
                <w:lang w:val="en-US"/>
              </w:rPr>
              <w:t>.</w:t>
            </w:r>
          </w:p>
          <w:p w:rsidR="007078AD" w:rsidRPr="003261FD" w:rsidRDefault="008B7FD3" w:rsidP="00F20AF4">
            <w:pPr>
              <w:pStyle w:val="ClauseSubPara"/>
              <w:spacing w:before="160" w:after="80"/>
              <w:ind w:left="0" w:hanging="9"/>
              <w:jc w:val="both"/>
              <w:rPr>
                <w:color w:val="000000" w:themeColor="text1"/>
                <w:sz w:val="24"/>
                <w:lang w:val="en-US"/>
              </w:rPr>
            </w:pPr>
            <w:r w:rsidRPr="003261FD">
              <w:rPr>
                <w:color w:val="000000" w:themeColor="text1"/>
                <w:sz w:val="24"/>
                <w:lang w:val="en-US"/>
              </w:rPr>
              <w:t>Each assistant, to whom duties have been assigned or authority has been delegated, shall only be authorised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rsidR="007078AD" w:rsidRPr="003261FD" w:rsidRDefault="008B7FD3" w:rsidP="007B47C6">
            <w:pPr>
              <w:pStyle w:val="ClauseSubPara"/>
              <w:numPr>
                <w:ilvl w:val="0"/>
                <w:numId w:val="22"/>
              </w:numPr>
              <w:tabs>
                <w:tab w:val="clear" w:pos="2700"/>
                <w:tab w:val="left" w:pos="349"/>
                <w:tab w:val="num" w:pos="1809"/>
              </w:tabs>
              <w:spacing w:before="160" w:after="80"/>
              <w:ind w:left="357" w:hanging="366"/>
              <w:jc w:val="both"/>
              <w:rPr>
                <w:color w:val="000000" w:themeColor="text1"/>
                <w:sz w:val="24"/>
                <w:lang w:val="en-US"/>
              </w:rPr>
            </w:pPr>
            <w:r w:rsidRPr="003261FD">
              <w:rPr>
                <w:color w:val="000000" w:themeColor="text1"/>
                <w:sz w:val="24"/>
                <w:lang w:val="en-US"/>
              </w:rPr>
              <w:t>any failure to disapprove any work, Plant or Materials shall not constitute approval, and shall therefore not prejudice the right of the Engineer to reject the work, Plant or Materials</w:t>
            </w:r>
            <w:r w:rsidR="007078AD" w:rsidRPr="003261FD">
              <w:rPr>
                <w:color w:val="000000" w:themeColor="text1"/>
                <w:sz w:val="24"/>
                <w:lang w:val="en-US"/>
              </w:rPr>
              <w:t xml:space="preserve">; </w:t>
            </w:r>
          </w:p>
          <w:p w:rsidR="007078AD" w:rsidRPr="003261FD" w:rsidRDefault="008B7FD3" w:rsidP="007B47C6">
            <w:pPr>
              <w:pStyle w:val="ClauseSubPara"/>
              <w:numPr>
                <w:ilvl w:val="0"/>
                <w:numId w:val="22"/>
              </w:numPr>
              <w:tabs>
                <w:tab w:val="clear" w:pos="2700"/>
                <w:tab w:val="left" w:pos="349"/>
                <w:tab w:val="num" w:pos="1809"/>
              </w:tabs>
              <w:spacing w:before="160" w:after="80"/>
              <w:ind w:left="357" w:hanging="366"/>
              <w:jc w:val="both"/>
              <w:rPr>
                <w:color w:val="000000" w:themeColor="text1"/>
                <w:sz w:val="24"/>
                <w:szCs w:val="24"/>
                <w:lang w:val="en-US"/>
              </w:rPr>
            </w:pPr>
            <w:r w:rsidRPr="003261FD">
              <w:rPr>
                <w:color w:val="000000" w:themeColor="text1"/>
                <w:sz w:val="24"/>
                <w:szCs w:val="24"/>
                <w:lang w:val="en-US"/>
              </w:rPr>
              <w:t>if the Contractor questions any determination or instruction of an assistant, the Contractor may refer the matter to the Engineer, who shall promptly confirm, reverse or vary the determination or instruction</w:t>
            </w:r>
            <w:r w:rsidR="007078AD" w:rsidRPr="003261FD">
              <w:rPr>
                <w:color w:val="000000" w:themeColor="text1"/>
                <w:sz w:val="24"/>
                <w:szCs w:val="24"/>
                <w:lang w:val="en-US"/>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80" w:name="_Toc454788711"/>
            <w:r w:rsidRPr="003261FD">
              <w:rPr>
                <w:color w:val="000000" w:themeColor="text1"/>
              </w:rPr>
              <w:t>3.3</w:t>
            </w:r>
            <w:r w:rsidRPr="003261FD">
              <w:rPr>
                <w:color w:val="000000" w:themeColor="text1"/>
              </w:rPr>
              <w:tab/>
              <w:t>Instructions of the Engineer</w:t>
            </w:r>
            <w:bookmarkEnd w:id="780"/>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8B7FD3" w:rsidP="00F20AF4">
            <w:pPr>
              <w:pStyle w:val="ClauseSubPara"/>
              <w:spacing w:before="160" w:after="80"/>
              <w:ind w:left="-12"/>
              <w:jc w:val="both"/>
              <w:rPr>
                <w:color w:val="000000" w:themeColor="text1"/>
                <w:sz w:val="24"/>
                <w:lang w:val="en-US"/>
              </w:rPr>
            </w:pPr>
            <w:r w:rsidRPr="003261FD">
              <w:rPr>
                <w:color w:val="000000" w:themeColor="text1"/>
                <w:sz w:val="24"/>
                <w:lang w:val="en-US"/>
              </w:rPr>
              <w:t>The Engineer may issue to the Contractor (at any time) instructions and additional or modified Drawings which may be necessary for the execution of the Works and the remedying of 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r w:rsidR="007078AD" w:rsidRPr="003261FD">
              <w:rPr>
                <w:color w:val="000000" w:themeColor="text1"/>
                <w:sz w:val="24"/>
                <w:lang w:val="en-US"/>
              </w:rPr>
              <w:t>.</w:t>
            </w:r>
          </w:p>
          <w:p w:rsidR="007078AD" w:rsidRPr="003261FD" w:rsidRDefault="008B7FD3" w:rsidP="00F20AF4">
            <w:pPr>
              <w:pStyle w:val="ClauseSubPara"/>
              <w:spacing w:before="160" w:after="80"/>
              <w:ind w:left="-12"/>
              <w:jc w:val="both"/>
              <w:rPr>
                <w:color w:val="000000" w:themeColor="text1"/>
                <w:sz w:val="24"/>
                <w:lang w:val="en-US"/>
              </w:rPr>
            </w:pPr>
            <w:r w:rsidRPr="003261FD">
              <w:rPr>
                <w:color w:val="000000" w:themeColor="text1"/>
                <w:sz w:val="24"/>
                <w:lang w:val="en-US"/>
              </w:rPr>
              <w:t>The Contractor shall comply with the instructions given by the Engineer or delegated assistant, on any matter related to the Contract. Whenever practicable, their instructions shall be given in writing. If the Engineer or a delegated assistant</w:t>
            </w:r>
            <w:r w:rsidR="007078AD" w:rsidRPr="003261FD">
              <w:rPr>
                <w:color w:val="000000" w:themeColor="text1"/>
                <w:sz w:val="24"/>
                <w:lang w:val="en-US"/>
              </w:rPr>
              <w:t>:</w:t>
            </w:r>
          </w:p>
          <w:p w:rsidR="007078AD" w:rsidRPr="003261FD" w:rsidRDefault="007078AD" w:rsidP="007B47C6">
            <w:pPr>
              <w:pStyle w:val="ClauseSubPara"/>
              <w:numPr>
                <w:ilvl w:val="0"/>
                <w:numId w:val="23"/>
              </w:numPr>
              <w:tabs>
                <w:tab w:val="clear" w:pos="2700"/>
                <w:tab w:val="left" w:pos="349"/>
                <w:tab w:val="num" w:pos="1809"/>
              </w:tabs>
              <w:spacing w:before="160" w:after="80"/>
              <w:ind w:left="349" w:hanging="361"/>
              <w:jc w:val="both"/>
              <w:rPr>
                <w:color w:val="000000" w:themeColor="text1"/>
                <w:sz w:val="24"/>
                <w:lang w:val="en-US"/>
              </w:rPr>
            </w:pPr>
            <w:r w:rsidRPr="003261FD">
              <w:rPr>
                <w:color w:val="000000" w:themeColor="text1"/>
                <w:sz w:val="24"/>
                <w:lang w:val="en-US"/>
              </w:rPr>
              <w:t>gives an oral instruction,</w:t>
            </w:r>
          </w:p>
          <w:p w:rsidR="007078AD" w:rsidRPr="003261FD" w:rsidRDefault="007078AD" w:rsidP="007B47C6">
            <w:pPr>
              <w:pStyle w:val="ClauseSubPara"/>
              <w:numPr>
                <w:ilvl w:val="0"/>
                <w:numId w:val="23"/>
              </w:numPr>
              <w:tabs>
                <w:tab w:val="clear" w:pos="2700"/>
                <w:tab w:val="left" w:pos="349"/>
                <w:tab w:val="num" w:pos="1809"/>
              </w:tabs>
              <w:spacing w:before="160" w:after="80"/>
              <w:ind w:left="349" w:hanging="361"/>
              <w:jc w:val="both"/>
              <w:rPr>
                <w:color w:val="000000" w:themeColor="text1"/>
                <w:sz w:val="24"/>
                <w:lang w:val="en-US"/>
              </w:rPr>
            </w:pPr>
            <w:r w:rsidRPr="003261FD">
              <w:rPr>
                <w:color w:val="000000" w:themeColor="text1"/>
                <w:sz w:val="24"/>
                <w:lang w:val="en-US"/>
              </w:rPr>
              <w:t>receives a written confirmation of the instruction, from (or on behalf of) the Contractor, within two working days after giving the instruction, and</w:t>
            </w:r>
          </w:p>
          <w:p w:rsidR="007078AD" w:rsidRPr="003261FD" w:rsidRDefault="007078AD" w:rsidP="007B47C6">
            <w:pPr>
              <w:pStyle w:val="ClauseSubPara"/>
              <w:numPr>
                <w:ilvl w:val="0"/>
                <w:numId w:val="23"/>
              </w:numPr>
              <w:tabs>
                <w:tab w:val="clear" w:pos="2700"/>
                <w:tab w:val="left" w:pos="349"/>
                <w:tab w:val="num" w:pos="1809"/>
              </w:tabs>
              <w:spacing w:before="160" w:after="80"/>
              <w:ind w:left="349" w:hanging="361"/>
              <w:jc w:val="both"/>
              <w:rPr>
                <w:color w:val="000000" w:themeColor="text1"/>
                <w:spacing w:val="-4"/>
                <w:sz w:val="24"/>
                <w:lang w:val="en-US"/>
              </w:rPr>
            </w:pPr>
            <w:r w:rsidRPr="003261FD">
              <w:rPr>
                <w:color w:val="000000" w:themeColor="text1"/>
                <w:spacing w:val="-4"/>
                <w:sz w:val="24"/>
                <w:lang w:val="en-US"/>
              </w:rPr>
              <w:t>does not reply by issuing a written rejection and/or instruction within two working days after receiving the confirmation,</w:t>
            </w:r>
          </w:p>
          <w:p w:rsidR="007078AD" w:rsidRPr="003261FD" w:rsidRDefault="007078AD" w:rsidP="00F20AF4">
            <w:pPr>
              <w:pStyle w:val="ClauseSubPara"/>
              <w:spacing w:before="160" w:after="80"/>
              <w:ind w:left="-12"/>
              <w:jc w:val="both"/>
              <w:rPr>
                <w:color w:val="000000" w:themeColor="text1"/>
                <w:sz w:val="24"/>
                <w:szCs w:val="24"/>
                <w:lang w:val="en-US"/>
              </w:rPr>
            </w:pPr>
            <w:r w:rsidRPr="003261FD">
              <w:rPr>
                <w:color w:val="000000" w:themeColor="text1"/>
                <w:sz w:val="24"/>
                <w:szCs w:val="24"/>
                <w:lang w:val="en-US"/>
              </w:rPr>
              <w:t>then the confirmation shall constitute the written instruction of the Engineer or delegated assistant (as the case may be).</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81" w:name="_Toc454788712"/>
            <w:r w:rsidRPr="003261FD">
              <w:rPr>
                <w:color w:val="000000" w:themeColor="text1"/>
              </w:rPr>
              <w:t>3.4</w:t>
            </w:r>
            <w:r w:rsidRPr="003261FD">
              <w:rPr>
                <w:color w:val="000000" w:themeColor="text1"/>
              </w:rPr>
              <w:tab/>
              <w:t>Replacement of the Engineer</w:t>
            </w:r>
            <w:bookmarkEnd w:id="781"/>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8B7FD3" w:rsidP="00F20AF4">
            <w:pPr>
              <w:pStyle w:val="ClauseSubPara"/>
              <w:spacing w:before="160" w:after="80"/>
              <w:ind w:left="0"/>
              <w:jc w:val="both"/>
              <w:rPr>
                <w:color w:val="000000" w:themeColor="text1"/>
                <w:sz w:val="24"/>
                <w:szCs w:val="24"/>
                <w:lang w:val="en-US"/>
              </w:rPr>
            </w:pPr>
            <w:r w:rsidRPr="003261FD">
              <w:rPr>
                <w:color w:val="000000" w:themeColor="text1"/>
                <w:sz w:val="24"/>
                <w:szCs w:val="24"/>
                <w:lang w:val="en-US"/>
              </w:rPr>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r w:rsidR="007078AD" w:rsidRPr="003261FD">
              <w:rPr>
                <w:color w:val="000000" w:themeColor="text1"/>
                <w:sz w:val="24"/>
                <w:szCs w:val="24"/>
                <w:lang w:val="en-US"/>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82" w:name="_Toc454788713"/>
            <w:r w:rsidRPr="003261FD">
              <w:rPr>
                <w:color w:val="000000" w:themeColor="text1"/>
              </w:rPr>
              <w:t>3.5</w:t>
            </w:r>
            <w:r w:rsidRPr="003261FD">
              <w:rPr>
                <w:color w:val="000000" w:themeColor="text1"/>
              </w:rPr>
              <w:tab/>
              <w:t>Determinations</w:t>
            </w:r>
            <w:bookmarkEnd w:id="782"/>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0B68DE"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Whenever these Conditions provide that the Engineer shall proceed in accordance with this Sub-Clause 3.5 to agree or determine any matter, the Engineer shall consult with each Party in an endeavour to reach agreement. If agreement is not achieved, the Engineer shall make a fair determination in accordance with the Contract, taking due regard of all relevant circumstances</w:t>
            </w:r>
            <w:r w:rsidR="007078AD" w:rsidRPr="003261FD">
              <w:rPr>
                <w:color w:val="000000" w:themeColor="text1"/>
                <w:sz w:val="24"/>
                <w:lang w:val="en-US"/>
              </w:rPr>
              <w:t>.</w:t>
            </w:r>
          </w:p>
          <w:p w:rsidR="007078AD" w:rsidRPr="003261FD" w:rsidRDefault="000B68DE" w:rsidP="00F20AF4">
            <w:pPr>
              <w:pStyle w:val="Heading3"/>
              <w:spacing w:before="160" w:after="80"/>
              <w:ind w:hanging="12"/>
              <w:jc w:val="both"/>
              <w:rPr>
                <w:b w:val="0"/>
                <w:color w:val="000000" w:themeColor="text1"/>
                <w:sz w:val="24"/>
              </w:rPr>
            </w:pPr>
            <w:r w:rsidRPr="003261FD">
              <w:rPr>
                <w:b w:val="0"/>
                <w:color w:val="000000" w:themeColor="text1"/>
                <w:sz w:val="24"/>
              </w:rPr>
              <w:t>The Engineer shall give notice to both Parties of each agreement or determination, with supporting particulars, within 28 days from the receipt of the corresponding claim or request except when otherwise specified. Each Party shall give effect to each agreement or determination unless and until revised under Clause 20 [Claims, Disputes and Arbitration].</w:t>
            </w:r>
          </w:p>
        </w:tc>
      </w:tr>
      <w:tr w:rsidR="00383B05" w:rsidRPr="003261FD" w:rsidTr="00CB52DE">
        <w:tc>
          <w:tcPr>
            <w:tcW w:w="9090" w:type="dxa"/>
            <w:gridSpan w:val="4"/>
            <w:vAlign w:val="center"/>
          </w:tcPr>
          <w:p w:rsidR="007078AD" w:rsidRPr="003261FD" w:rsidRDefault="007078AD" w:rsidP="00F20AF4">
            <w:pPr>
              <w:pStyle w:val="StyleSection7heading3After10pt"/>
              <w:pageBreakBefore/>
              <w:spacing w:before="160" w:after="80"/>
              <w:rPr>
                <w:rFonts w:ascii="Times New Roman" w:hAnsi="Times New Roman"/>
                <w:color w:val="000000" w:themeColor="text1"/>
              </w:rPr>
            </w:pPr>
            <w:bookmarkStart w:id="783" w:name="_Toc454788714"/>
            <w:r w:rsidRPr="003261FD">
              <w:rPr>
                <w:rFonts w:ascii="Times New Roman" w:hAnsi="Times New Roman"/>
                <w:color w:val="000000" w:themeColor="text1"/>
              </w:rPr>
              <w:t>4</w:t>
            </w:r>
            <w:r w:rsidR="00830C39" w:rsidRPr="003261FD">
              <w:rPr>
                <w:rFonts w:ascii="Times New Roman" w:hAnsi="Times New Roman"/>
                <w:color w:val="000000" w:themeColor="text1"/>
              </w:rPr>
              <w:t>.</w:t>
            </w:r>
            <w:r w:rsidRPr="003261FD">
              <w:rPr>
                <w:rFonts w:ascii="Times New Roman" w:hAnsi="Times New Roman"/>
                <w:color w:val="000000" w:themeColor="text1"/>
              </w:rPr>
              <w:tab/>
              <w:t>The Contractor</w:t>
            </w:r>
            <w:bookmarkEnd w:id="783"/>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84" w:name="_Toc454788715"/>
            <w:r w:rsidRPr="003261FD">
              <w:rPr>
                <w:color w:val="000000" w:themeColor="text1"/>
              </w:rPr>
              <w:t>4.1</w:t>
            </w:r>
            <w:r w:rsidRPr="003261FD">
              <w:rPr>
                <w:color w:val="000000" w:themeColor="text1"/>
              </w:rPr>
              <w:tab/>
              <w:t>Contractor’s General Obligations</w:t>
            </w:r>
            <w:bookmarkEnd w:id="784"/>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0B68DE" w:rsidP="00F20AF4">
            <w:pPr>
              <w:pStyle w:val="ClauseSubPara"/>
              <w:spacing w:before="160" w:after="80"/>
              <w:ind w:left="-12" w:firstLine="12"/>
              <w:jc w:val="both"/>
              <w:rPr>
                <w:color w:val="000000" w:themeColor="text1"/>
                <w:sz w:val="24"/>
                <w:lang w:val="en-US"/>
              </w:rPr>
            </w:pPr>
            <w:r w:rsidRPr="003261FD">
              <w:rPr>
                <w:color w:val="000000" w:themeColor="text1"/>
                <w:sz w:val="24"/>
                <w:lang w:val="en-US"/>
              </w:rPr>
              <w:t>The Contractor shall design (to the extent specified in the Contract), execute and complete the Works in accordance with the Contract and with the Engineer’s instructions, and shall remedy any defects in the Works</w:t>
            </w:r>
            <w:r w:rsidR="007078AD" w:rsidRPr="003261FD">
              <w:rPr>
                <w:color w:val="000000" w:themeColor="text1"/>
                <w:sz w:val="24"/>
                <w:lang w:val="en-US"/>
              </w:rPr>
              <w:t xml:space="preserve">. </w:t>
            </w:r>
          </w:p>
          <w:p w:rsidR="007078AD" w:rsidRPr="003261FD" w:rsidRDefault="000B68DE" w:rsidP="00F20AF4">
            <w:pPr>
              <w:pStyle w:val="ClauseSubPara"/>
              <w:spacing w:before="160" w:after="80"/>
              <w:ind w:left="-12" w:firstLine="12"/>
              <w:jc w:val="both"/>
              <w:rPr>
                <w:color w:val="000000" w:themeColor="text1"/>
                <w:sz w:val="24"/>
                <w:lang w:val="en-US"/>
              </w:rPr>
            </w:pPr>
            <w:r w:rsidRPr="003261FD">
              <w:rPr>
                <w:color w:val="000000" w:themeColor="text1"/>
                <w:sz w:val="24"/>
                <w:lang w:val="en-US"/>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r w:rsidR="007078AD" w:rsidRPr="003261FD">
              <w:rPr>
                <w:color w:val="000000" w:themeColor="text1"/>
                <w:sz w:val="24"/>
                <w:lang w:val="en-US"/>
              </w:rPr>
              <w:t>.</w:t>
            </w:r>
          </w:p>
          <w:p w:rsidR="00336738" w:rsidRPr="003261FD" w:rsidRDefault="000B68DE" w:rsidP="00F20AF4">
            <w:pPr>
              <w:pStyle w:val="ClauseSubPara"/>
              <w:spacing w:before="160" w:after="80"/>
              <w:ind w:left="0"/>
              <w:jc w:val="both"/>
              <w:rPr>
                <w:color w:val="000000" w:themeColor="text1"/>
                <w:sz w:val="24"/>
                <w:lang w:val="en-US"/>
              </w:rPr>
            </w:pPr>
            <w:r w:rsidRPr="003261FD">
              <w:rPr>
                <w:color w:val="000000" w:themeColor="text1"/>
                <w:sz w:val="24"/>
                <w:lang w:val="en-US"/>
              </w:rPr>
              <w:t>All equipment, material, and services to be incorporated in or required for the Works shall have their origin in any eligible source country as defined by the Bank</w:t>
            </w:r>
            <w:r w:rsidR="007078AD" w:rsidRPr="003261FD">
              <w:rPr>
                <w:color w:val="000000" w:themeColor="text1"/>
                <w:sz w:val="24"/>
                <w:lang w:val="en-US"/>
              </w:rPr>
              <w:t>.</w:t>
            </w:r>
          </w:p>
          <w:p w:rsidR="007078AD" w:rsidRPr="003261FD" w:rsidRDefault="00AE74E6" w:rsidP="00F20AF4">
            <w:pPr>
              <w:pStyle w:val="ClauseSubPara"/>
              <w:spacing w:before="160" w:after="80"/>
              <w:ind w:left="-12" w:firstLine="12"/>
              <w:jc w:val="both"/>
              <w:rPr>
                <w:color w:val="000000" w:themeColor="text1"/>
                <w:sz w:val="24"/>
                <w:lang w:val="en-US"/>
              </w:rPr>
            </w:pPr>
            <w:r w:rsidRPr="003261FD">
              <w:rPr>
                <w:color w:val="000000" w:themeColor="text1"/>
                <w:sz w:val="24"/>
                <w:lang w:val="en-US"/>
              </w:rPr>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r w:rsidR="007078AD" w:rsidRPr="003261FD">
              <w:rPr>
                <w:color w:val="000000" w:themeColor="text1"/>
                <w:sz w:val="24"/>
                <w:lang w:val="en-US"/>
              </w:rPr>
              <w:t>.</w:t>
            </w:r>
          </w:p>
          <w:p w:rsidR="007078AD" w:rsidRPr="003261FD" w:rsidRDefault="00AE74E6" w:rsidP="00F20AF4">
            <w:pPr>
              <w:pStyle w:val="ClauseSubPara"/>
              <w:spacing w:before="160" w:after="80"/>
              <w:ind w:left="-12" w:firstLine="12"/>
              <w:jc w:val="both"/>
              <w:rPr>
                <w:color w:val="000000" w:themeColor="text1"/>
                <w:spacing w:val="-4"/>
                <w:sz w:val="24"/>
                <w:szCs w:val="24"/>
                <w:lang w:val="en-US"/>
              </w:rPr>
            </w:pPr>
            <w:r w:rsidRPr="003261FD">
              <w:rPr>
                <w:color w:val="000000" w:themeColor="text1"/>
                <w:spacing w:val="-4"/>
                <w:sz w:val="24"/>
                <w:szCs w:val="24"/>
                <w:lang w:val="en-US"/>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r w:rsidR="00E40D12" w:rsidRPr="003261FD">
              <w:rPr>
                <w:color w:val="000000" w:themeColor="text1"/>
                <w:spacing w:val="-4"/>
                <w:sz w:val="24"/>
                <w:szCs w:val="24"/>
                <w:lang w:val="en-US"/>
              </w:rPr>
              <w:t>.</w:t>
            </w:r>
          </w:p>
          <w:p w:rsidR="007078AD" w:rsidRPr="003261FD" w:rsidRDefault="00AE74E6" w:rsidP="00F20AF4">
            <w:pPr>
              <w:pStyle w:val="ClauseSubPara"/>
              <w:spacing w:before="160" w:after="80"/>
              <w:ind w:left="-12" w:firstLine="12"/>
              <w:jc w:val="both"/>
              <w:rPr>
                <w:color w:val="000000" w:themeColor="text1"/>
                <w:sz w:val="24"/>
                <w:lang w:val="en-US"/>
              </w:rPr>
            </w:pPr>
            <w:r w:rsidRPr="003261FD">
              <w:rPr>
                <w:color w:val="000000" w:themeColor="text1"/>
                <w:sz w:val="24"/>
                <w:lang w:val="en-US"/>
              </w:rPr>
              <w:t>If the Contract specifies that the Contractor shall design any part of the Permanent Works, then unless otherwise stated in the Particular Conditions</w:t>
            </w:r>
            <w:r w:rsidR="007078AD" w:rsidRPr="003261FD">
              <w:rPr>
                <w:color w:val="000000" w:themeColor="text1"/>
                <w:sz w:val="24"/>
                <w:lang w:val="en-US"/>
              </w:rPr>
              <w:t>:</w:t>
            </w:r>
          </w:p>
          <w:p w:rsidR="007078AD" w:rsidRPr="003261FD" w:rsidRDefault="008647C6" w:rsidP="007B47C6">
            <w:pPr>
              <w:pStyle w:val="ClauseSubPara"/>
              <w:numPr>
                <w:ilvl w:val="0"/>
                <w:numId w:val="24"/>
              </w:numPr>
              <w:tabs>
                <w:tab w:val="clear" w:pos="2700"/>
                <w:tab w:val="left" w:pos="349"/>
                <w:tab w:val="num" w:pos="1809"/>
              </w:tabs>
              <w:spacing w:before="160" w:after="80"/>
              <w:ind w:left="349" w:hanging="349"/>
              <w:jc w:val="both"/>
              <w:rPr>
                <w:color w:val="000000" w:themeColor="text1"/>
                <w:sz w:val="24"/>
                <w:lang w:val="en-US"/>
              </w:rPr>
            </w:pPr>
            <w:r w:rsidRPr="003261FD">
              <w:rPr>
                <w:color w:val="000000" w:themeColor="text1"/>
                <w:sz w:val="24"/>
                <w:lang w:val="en-US"/>
              </w:rPr>
              <w:t>the Contractor shall submit to the Engineer the Contractor’s Documents for this part in accordance with the procedures specified in the Contract</w:t>
            </w:r>
            <w:r w:rsidR="007078AD" w:rsidRPr="003261FD">
              <w:rPr>
                <w:color w:val="000000" w:themeColor="text1"/>
                <w:sz w:val="24"/>
                <w:lang w:val="en-US"/>
              </w:rPr>
              <w:t xml:space="preserve">; </w:t>
            </w:r>
          </w:p>
          <w:p w:rsidR="007078AD" w:rsidRPr="003261FD" w:rsidRDefault="007078AD" w:rsidP="00F20AF4">
            <w:pPr>
              <w:pStyle w:val="ClauseSubPara"/>
              <w:tabs>
                <w:tab w:val="left" w:pos="349"/>
              </w:tabs>
              <w:spacing w:before="160" w:after="80"/>
              <w:ind w:left="349" w:hanging="349"/>
              <w:jc w:val="both"/>
              <w:rPr>
                <w:color w:val="000000" w:themeColor="text1"/>
                <w:sz w:val="24"/>
                <w:lang w:val="en-US"/>
              </w:rPr>
            </w:pPr>
            <w:r w:rsidRPr="003261FD">
              <w:rPr>
                <w:color w:val="000000" w:themeColor="text1"/>
                <w:sz w:val="24"/>
                <w:lang w:val="en-US"/>
              </w:rPr>
              <w:t xml:space="preserve">(b) </w:t>
            </w:r>
            <w:r w:rsidR="00327BF9" w:rsidRPr="003261FD">
              <w:rPr>
                <w:color w:val="000000" w:themeColor="text1"/>
                <w:sz w:val="24"/>
                <w:lang w:val="en-US"/>
              </w:rPr>
              <w:tab/>
            </w:r>
            <w:r w:rsidR="008647C6" w:rsidRPr="003261FD">
              <w:rPr>
                <w:color w:val="000000" w:themeColor="text1"/>
                <w:sz w:val="24"/>
                <w:lang w:val="en-US"/>
              </w:rPr>
              <w:t>these Contractor’s Documents shall be in accordance with the Specification and Drawings, shall be written in the language for communications defined in Sub-Clause 1.4 [Law and Language], and shall include additional information required by the Engineer to add to the Drawings for co-ordination of each Party’s designs</w:t>
            </w:r>
            <w:r w:rsidRPr="003261FD">
              <w:rPr>
                <w:color w:val="000000" w:themeColor="text1"/>
                <w:sz w:val="24"/>
                <w:lang w:val="en-US"/>
              </w:rPr>
              <w:t>;</w:t>
            </w:r>
          </w:p>
          <w:p w:rsidR="007078AD" w:rsidRPr="003261FD" w:rsidRDefault="000D203F" w:rsidP="00F20AF4">
            <w:pPr>
              <w:pStyle w:val="ClauseSubPara"/>
              <w:tabs>
                <w:tab w:val="left" w:pos="349"/>
              </w:tabs>
              <w:spacing w:before="160" w:after="80"/>
              <w:ind w:left="349" w:hanging="349"/>
              <w:jc w:val="both"/>
              <w:rPr>
                <w:color w:val="000000" w:themeColor="text1"/>
                <w:sz w:val="24"/>
                <w:lang w:val="en-US"/>
              </w:rPr>
            </w:pPr>
            <w:r w:rsidRPr="003261FD">
              <w:rPr>
                <w:color w:val="000000" w:themeColor="text1"/>
                <w:sz w:val="24"/>
                <w:lang w:val="en-US"/>
              </w:rPr>
              <w:t>(c)</w:t>
            </w:r>
            <w:r w:rsidRPr="003261FD">
              <w:rPr>
                <w:color w:val="000000" w:themeColor="text1"/>
                <w:sz w:val="24"/>
                <w:lang w:val="en-US"/>
              </w:rPr>
              <w:tab/>
            </w:r>
            <w:r w:rsidR="008647C6" w:rsidRPr="003261FD">
              <w:rPr>
                <w:color w:val="000000" w:themeColor="text1"/>
                <w:spacing w:val="-4"/>
                <w:sz w:val="24"/>
                <w:lang w:val="en-US"/>
              </w:rPr>
              <w:t>the Contractor shall be responsible for this part and it shall, when the Works are completed, be fit for such purposes for which the part is intended as are specified in the Contract; and</w:t>
            </w:r>
          </w:p>
          <w:p w:rsidR="007078AD" w:rsidRPr="003261FD" w:rsidRDefault="008647C6" w:rsidP="007B47C6">
            <w:pPr>
              <w:pStyle w:val="ClauseSubPara"/>
              <w:numPr>
                <w:ilvl w:val="0"/>
                <w:numId w:val="23"/>
              </w:numPr>
              <w:tabs>
                <w:tab w:val="clear" w:pos="2700"/>
                <w:tab w:val="left" w:pos="349"/>
                <w:tab w:val="num" w:pos="1809"/>
              </w:tabs>
              <w:spacing w:before="160" w:after="80"/>
              <w:ind w:left="349" w:hanging="349"/>
              <w:jc w:val="both"/>
              <w:rPr>
                <w:color w:val="000000" w:themeColor="text1"/>
                <w:sz w:val="24"/>
                <w:szCs w:val="24"/>
                <w:lang w:val="en-US"/>
              </w:rPr>
            </w:pPr>
            <w:r w:rsidRPr="003261FD">
              <w:rPr>
                <w:color w:val="000000" w:themeColor="text1"/>
                <w:sz w:val="24"/>
                <w:szCs w:val="24"/>
                <w:lang w:val="en-US"/>
              </w:rPr>
              <w:t>prior to the commencement of the Tests on Completion, the Contractor shall submit to the Engineer the “as-built” documents and, if applicable, 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r w:rsidR="007078AD" w:rsidRPr="003261FD">
              <w:rPr>
                <w:color w:val="000000" w:themeColor="text1"/>
                <w:sz w:val="24"/>
                <w:szCs w:val="24"/>
                <w:lang w:val="en-US"/>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414" w:hanging="414"/>
              <w:rPr>
                <w:color w:val="000000" w:themeColor="text1"/>
              </w:rPr>
            </w:pPr>
            <w:bookmarkStart w:id="785" w:name="_Toc454788716"/>
            <w:r w:rsidRPr="003261FD">
              <w:rPr>
                <w:color w:val="000000" w:themeColor="text1"/>
              </w:rPr>
              <w:t>4.2</w:t>
            </w:r>
            <w:r w:rsidRPr="003261FD">
              <w:rPr>
                <w:color w:val="000000" w:themeColor="text1"/>
              </w:rPr>
              <w:tab/>
              <w:t>Performance Security</w:t>
            </w:r>
            <w:bookmarkEnd w:id="785"/>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8647C6" w:rsidP="00F20AF4">
            <w:pPr>
              <w:pStyle w:val="ClauseSubPara"/>
              <w:spacing w:before="160" w:after="80"/>
              <w:ind w:left="-12"/>
              <w:jc w:val="both"/>
              <w:rPr>
                <w:color w:val="000000" w:themeColor="text1"/>
                <w:sz w:val="24"/>
                <w:lang w:val="en-US"/>
              </w:rPr>
            </w:pPr>
            <w:r w:rsidRPr="003261FD">
              <w:rPr>
                <w:color w:val="000000" w:themeColor="text1"/>
                <w:sz w:val="24"/>
                <w:lang w:val="en-US"/>
              </w:rPr>
              <w:t xml:space="preserve">The Contractor shall obtain (at his cost) a Performance Security for proper performance, in the amount stated in the Contract Data and denominated in the </w:t>
            </w:r>
            <w:r w:rsidR="00B3776B" w:rsidRPr="003261FD">
              <w:rPr>
                <w:color w:val="000000" w:themeColor="text1"/>
                <w:sz w:val="24"/>
                <w:lang w:val="en-US"/>
              </w:rPr>
              <w:t>currency (</w:t>
            </w:r>
            <w:r w:rsidRPr="003261FD">
              <w:rPr>
                <w:color w:val="000000" w:themeColor="text1"/>
                <w:sz w:val="24"/>
                <w:lang w:val="en-US"/>
              </w:rPr>
              <w:t>ies) of the Contract or in a freely convertible currency acceptable to the Employer. If an amount is not stated in the Contract Data, this Sub-Clause shall not apply</w:t>
            </w:r>
            <w:r w:rsidR="007078AD" w:rsidRPr="003261FD">
              <w:rPr>
                <w:color w:val="000000" w:themeColor="text1"/>
                <w:sz w:val="24"/>
                <w:lang w:val="en-US"/>
              </w:rPr>
              <w:t>.</w:t>
            </w:r>
          </w:p>
          <w:p w:rsidR="007078AD" w:rsidRPr="003261FD" w:rsidRDefault="008647C6" w:rsidP="00F20AF4">
            <w:pPr>
              <w:pStyle w:val="ClauseSubPara"/>
              <w:spacing w:before="160" w:after="80"/>
              <w:ind w:left="-12"/>
              <w:jc w:val="both"/>
              <w:rPr>
                <w:color w:val="000000" w:themeColor="text1"/>
                <w:sz w:val="24"/>
                <w:szCs w:val="16"/>
                <w:shd w:val="clear" w:color="auto" w:fill="808080"/>
                <w:lang w:val="en-US"/>
              </w:rPr>
            </w:pPr>
            <w:r w:rsidRPr="003261FD">
              <w:rPr>
                <w:color w:val="000000" w:themeColor="text1"/>
                <w:sz w:val="24"/>
                <w:lang w:val="en-US"/>
              </w:rPr>
              <w:t>The Contractor shall deliver the Performance Security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w:t>
            </w:r>
            <w:r w:rsidR="007078AD" w:rsidRPr="003261FD">
              <w:rPr>
                <w:color w:val="000000" w:themeColor="text1"/>
                <w:sz w:val="24"/>
                <w:lang w:val="en-US"/>
              </w:rPr>
              <w:t>.</w:t>
            </w:r>
          </w:p>
          <w:p w:rsidR="007078AD" w:rsidRPr="003261FD" w:rsidRDefault="008647C6" w:rsidP="00F20AF4">
            <w:pPr>
              <w:pStyle w:val="ClauseSubPara"/>
              <w:spacing w:before="160" w:after="80"/>
              <w:ind w:left="-12"/>
              <w:jc w:val="both"/>
              <w:rPr>
                <w:color w:val="000000" w:themeColor="text1"/>
                <w:sz w:val="24"/>
                <w:lang w:val="en-US"/>
              </w:rPr>
            </w:pPr>
            <w:r w:rsidRPr="003261FD">
              <w:rPr>
                <w:color w:val="000000" w:themeColor="text1"/>
                <w:sz w:val="24"/>
                <w:lang w:val="en-US"/>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r w:rsidR="007078AD" w:rsidRPr="003261FD">
              <w:rPr>
                <w:color w:val="000000" w:themeColor="text1"/>
                <w:sz w:val="24"/>
                <w:lang w:val="en-US"/>
              </w:rPr>
              <w:t>.</w:t>
            </w:r>
          </w:p>
          <w:p w:rsidR="003D731A" w:rsidRPr="003261FD" w:rsidRDefault="008647C6" w:rsidP="00F20AF4">
            <w:pPr>
              <w:pStyle w:val="ClauseSubPara"/>
              <w:spacing w:before="160" w:after="80"/>
              <w:ind w:left="-9"/>
              <w:jc w:val="both"/>
              <w:rPr>
                <w:color w:val="000000" w:themeColor="text1"/>
                <w:sz w:val="24"/>
                <w:lang w:val="en-US"/>
              </w:rPr>
            </w:pPr>
            <w:r w:rsidRPr="003261FD">
              <w:rPr>
                <w:color w:val="000000" w:themeColor="text1"/>
                <w:sz w:val="24"/>
                <w:lang w:val="en-US"/>
              </w:rPr>
              <w:t>The Employer shall not make a claim under the Performance Security, except for amounts to which the Employer is entitled under the Contract</w:t>
            </w:r>
            <w:r w:rsidR="007078AD" w:rsidRPr="003261FD">
              <w:rPr>
                <w:color w:val="000000" w:themeColor="text1"/>
                <w:sz w:val="24"/>
                <w:lang w:val="en-US"/>
              </w:rPr>
              <w:t xml:space="preserve">. </w:t>
            </w:r>
          </w:p>
          <w:p w:rsidR="007078AD" w:rsidRPr="003261FD" w:rsidRDefault="008647C6" w:rsidP="00F20AF4">
            <w:pPr>
              <w:pStyle w:val="ClauseSubPara"/>
              <w:spacing w:before="160" w:after="80"/>
              <w:ind w:left="-9"/>
              <w:jc w:val="both"/>
              <w:rPr>
                <w:color w:val="000000" w:themeColor="text1"/>
                <w:sz w:val="24"/>
                <w:lang w:val="en-US"/>
              </w:rPr>
            </w:pPr>
            <w:r w:rsidRPr="003261FD">
              <w:rPr>
                <w:color w:val="000000" w:themeColor="text1"/>
                <w:sz w:val="24"/>
                <w:lang w:val="en-US"/>
              </w:rPr>
              <w:t>The Employer shall indemnify and hold the Contractor harmless against and from all damages, losses and expenses (including legal fees and expenses) resulting from a claim under the Performance Security to the extent to which the Employer was not entitled to make the claim</w:t>
            </w:r>
            <w:r w:rsidR="007078AD" w:rsidRPr="003261FD">
              <w:rPr>
                <w:color w:val="000000" w:themeColor="text1"/>
                <w:sz w:val="24"/>
                <w:lang w:val="en-US"/>
              </w:rPr>
              <w:t>.</w:t>
            </w:r>
          </w:p>
          <w:p w:rsidR="007078AD" w:rsidRPr="003261FD" w:rsidRDefault="008647C6" w:rsidP="00F20AF4">
            <w:pPr>
              <w:pStyle w:val="ClauseSubPara"/>
              <w:spacing w:before="160" w:after="80"/>
              <w:ind w:left="-9"/>
              <w:jc w:val="both"/>
              <w:rPr>
                <w:color w:val="000000" w:themeColor="text1"/>
                <w:sz w:val="24"/>
                <w:lang w:val="en-US"/>
              </w:rPr>
            </w:pPr>
            <w:r w:rsidRPr="003261FD">
              <w:rPr>
                <w:color w:val="000000" w:themeColor="text1"/>
                <w:sz w:val="24"/>
                <w:lang w:val="en-US"/>
              </w:rPr>
              <w:t>The Employer shall return the Performance Security to the Contractor within 21 days after receiving a copy of the Performance Certificate</w:t>
            </w:r>
            <w:r w:rsidR="007078AD" w:rsidRPr="003261FD">
              <w:rPr>
                <w:color w:val="000000" w:themeColor="text1"/>
                <w:sz w:val="24"/>
                <w:lang w:val="en-US"/>
              </w:rPr>
              <w:t>.</w:t>
            </w:r>
          </w:p>
          <w:p w:rsidR="007078AD" w:rsidRPr="003261FD" w:rsidRDefault="008647C6" w:rsidP="00F20AF4">
            <w:pPr>
              <w:pStyle w:val="Heading3"/>
              <w:spacing w:before="160" w:after="80"/>
              <w:ind w:left="-9"/>
              <w:jc w:val="both"/>
              <w:rPr>
                <w:b w:val="0"/>
                <w:color w:val="000000" w:themeColor="text1"/>
                <w:sz w:val="24"/>
              </w:rPr>
            </w:pPr>
            <w:r w:rsidRPr="003261FD">
              <w:rPr>
                <w:b w:val="0"/>
                <w:color w:val="000000" w:themeColor="text1"/>
                <w:sz w:val="24"/>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r w:rsidR="007078AD" w:rsidRPr="003261FD">
              <w:rPr>
                <w:b w:val="0"/>
                <w:color w:val="000000" w:themeColor="text1"/>
                <w:sz w:val="24"/>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86" w:name="_Toc454788717"/>
            <w:r w:rsidRPr="003261FD">
              <w:rPr>
                <w:color w:val="000000" w:themeColor="text1"/>
              </w:rPr>
              <w:t>4.3</w:t>
            </w:r>
            <w:r w:rsidRPr="003261FD">
              <w:rPr>
                <w:color w:val="000000" w:themeColor="text1"/>
              </w:rPr>
              <w:tab/>
              <w:t>Contractor’s Representative</w:t>
            </w:r>
            <w:bookmarkEnd w:id="786"/>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8647C6" w:rsidP="00F20AF4">
            <w:pPr>
              <w:pStyle w:val="ClauseSubPara"/>
              <w:spacing w:before="160" w:after="80"/>
              <w:ind w:left="0" w:hanging="9"/>
              <w:jc w:val="both"/>
              <w:rPr>
                <w:color w:val="000000" w:themeColor="text1"/>
                <w:sz w:val="24"/>
                <w:lang w:val="en-US"/>
              </w:rPr>
            </w:pPr>
            <w:r w:rsidRPr="003261FD">
              <w:rPr>
                <w:color w:val="000000" w:themeColor="text1"/>
                <w:sz w:val="24"/>
                <w:lang w:val="en-US"/>
              </w:rPr>
              <w:t>The Contractor shall appoint the Contractor’s Representative and shall give him all authority necessary to act on the Contractor’s behalf under the Contract</w:t>
            </w:r>
            <w:r w:rsidR="007078AD" w:rsidRPr="003261FD">
              <w:rPr>
                <w:color w:val="000000" w:themeColor="text1"/>
                <w:sz w:val="24"/>
                <w:lang w:val="en-US"/>
              </w:rPr>
              <w:t>.</w:t>
            </w:r>
          </w:p>
          <w:p w:rsidR="007078AD" w:rsidRPr="003261FD" w:rsidRDefault="008647C6" w:rsidP="00F20AF4">
            <w:pPr>
              <w:pStyle w:val="ClauseSubPara"/>
              <w:spacing w:before="160" w:after="80"/>
              <w:ind w:left="0" w:hanging="9"/>
              <w:jc w:val="both"/>
              <w:rPr>
                <w:color w:val="000000" w:themeColor="text1"/>
                <w:sz w:val="24"/>
                <w:lang w:val="en-US"/>
              </w:rPr>
            </w:pPr>
            <w:r w:rsidRPr="003261FD">
              <w:rPr>
                <w:color w:val="000000" w:themeColor="text1"/>
                <w:sz w:val="24"/>
                <w:lang w:val="en-US"/>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in terms of Sub-Clause 6.9 [Contractor’s Personnel], or if the appointed person fails to act as Contractor’s Representative, the Contractor shall similarly submit the name and particulars of another suitable person for such appointment</w:t>
            </w:r>
            <w:r w:rsidR="007078AD" w:rsidRPr="003261FD">
              <w:rPr>
                <w:color w:val="000000" w:themeColor="text1"/>
                <w:sz w:val="24"/>
                <w:lang w:val="en-US"/>
              </w:rPr>
              <w:t>.</w:t>
            </w:r>
          </w:p>
          <w:p w:rsidR="007078AD" w:rsidRPr="003261FD" w:rsidRDefault="008647C6" w:rsidP="00F20AF4">
            <w:pPr>
              <w:pStyle w:val="ClauseSubPara"/>
              <w:spacing w:before="160" w:after="80"/>
              <w:ind w:left="0" w:hanging="9"/>
              <w:jc w:val="both"/>
              <w:rPr>
                <w:color w:val="000000" w:themeColor="text1"/>
                <w:sz w:val="24"/>
                <w:lang w:val="en-US"/>
              </w:rPr>
            </w:pPr>
            <w:r w:rsidRPr="003261FD">
              <w:rPr>
                <w:color w:val="000000" w:themeColor="text1"/>
                <w:sz w:val="24"/>
                <w:lang w:val="en-US"/>
              </w:rPr>
              <w:t>The Contractor shall not, without the prior consent of the Engineer, revoke the appointment of the Contractor’s Representative or appoint a replacement</w:t>
            </w:r>
            <w:r w:rsidR="007078AD" w:rsidRPr="003261FD">
              <w:rPr>
                <w:color w:val="000000" w:themeColor="text1"/>
                <w:sz w:val="24"/>
                <w:lang w:val="en-US"/>
              </w:rPr>
              <w:t>.</w:t>
            </w:r>
          </w:p>
          <w:p w:rsidR="007078AD" w:rsidRPr="003261FD" w:rsidRDefault="008647C6" w:rsidP="00F20AF4">
            <w:pPr>
              <w:pStyle w:val="ClauseSubPara"/>
              <w:spacing w:before="160" w:after="80"/>
              <w:ind w:left="0" w:hanging="9"/>
              <w:jc w:val="both"/>
              <w:rPr>
                <w:color w:val="000000" w:themeColor="text1"/>
                <w:sz w:val="24"/>
                <w:lang w:val="en-US"/>
              </w:rPr>
            </w:pPr>
            <w:r w:rsidRPr="003261FD">
              <w:rPr>
                <w:color w:val="000000" w:themeColor="text1"/>
                <w:sz w:val="24"/>
                <w:lang w:val="en-US"/>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r w:rsidR="007078AD" w:rsidRPr="003261FD">
              <w:rPr>
                <w:color w:val="000000" w:themeColor="text1"/>
                <w:sz w:val="24"/>
                <w:lang w:val="en-US"/>
              </w:rPr>
              <w:t>.</w:t>
            </w:r>
          </w:p>
          <w:p w:rsidR="007078AD" w:rsidRPr="003261FD" w:rsidRDefault="008647C6" w:rsidP="00F20AF4">
            <w:pPr>
              <w:pStyle w:val="ClauseSubPara"/>
              <w:spacing w:before="160" w:after="80"/>
              <w:ind w:left="0" w:hanging="9"/>
              <w:jc w:val="both"/>
              <w:rPr>
                <w:color w:val="000000" w:themeColor="text1"/>
                <w:sz w:val="24"/>
                <w:lang w:val="en-US"/>
              </w:rPr>
            </w:pPr>
            <w:r w:rsidRPr="003261FD">
              <w:rPr>
                <w:color w:val="000000" w:themeColor="text1"/>
                <w:sz w:val="24"/>
                <w:lang w:val="en-US"/>
              </w:rPr>
              <w:t>The Contractor’s Representative shall, on behalf of the Contractor, receive instructions under Sub-Clause 3.3 [Instructions of the Engineer]</w:t>
            </w:r>
            <w:r w:rsidR="007078AD" w:rsidRPr="003261FD">
              <w:rPr>
                <w:color w:val="000000" w:themeColor="text1"/>
                <w:sz w:val="24"/>
                <w:lang w:val="en-US"/>
              </w:rPr>
              <w:t>.</w:t>
            </w:r>
          </w:p>
          <w:p w:rsidR="007078AD" w:rsidRPr="003261FD" w:rsidRDefault="008647C6" w:rsidP="00F20AF4">
            <w:pPr>
              <w:pStyle w:val="ClauseSubPara"/>
              <w:spacing w:before="160" w:after="80"/>
              <w:ind w:left="0" w:hanging="9"/>
              <w:jc w:val="both"/>
              <w:rPr>
                <w:color w:val="000000" w:themeColor="text1"/>
                <w:sz w:val="24"/>
                <w:lang w:val="en-US"/>
              </w:rPr>
            </w:pPr>
            <w:r w:rsidRPr="003261FD">
              <w:rPr>
                <w:color w:val="000000" w:themeColor="text1"/>
                <w:sz w:val="24"/>
                <w:lang w:val="en-US"/>
              </w:rPr>
              <w:t>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r w:rsidR="007078AD" w:rsidRPr="003261FD">
              <w:rPr>
                <w:color w:val="000000" w:themeColor="text1"/>
                <w:sz w:val="24"/>
                <w:lang w:val="en-US"/>
              </w:rPr>
              <w:t>.</w:t>
            </w:r>
          </w:p>
          <w:p w:rsidR="007078AD" w:rsidRPr="003261FD" w:rsidRDefault="00620E50" w:rsidP="00F20AF4">
            <w:pPr>
              <w:pStyle w:val="ClauseSubPara"/>
              <w:spacing w:before="160" w:after="80"/>
              <w:ind w:left="0" w:hanging="9"/>
              <w:jc w:val="both"/>
              <w:rPr>
                <w:color w:val="000000" w:themeColor="text1"/>
                <w:sz w:val="24"/>
                <w:szCs w:val="24"/>
                <w:lang w:val="en-US"/>
              </w:rPr>
            </w:pPr>
            <w:r w:rsidRPr="003261FD">
              <w:rPr>
                <w:color w:val="000000" w:themeColor="text1"/>
                <w:sz w:val="24"/>
                <w:szCs w:val="24"/>
                <w:lang w:val="en-US"/>
              </w:rPr>
              <w:t>The Contractor’s Representative shall be fluent in the language for communications defined in Sub-Clause 1.4 [Law and Language]. If the Contractor’s Representative’s delegates are not fluent in the said language, the Contractor shall make competent interpreters available during all working hours in a number deemed sufficient by the Engineer</w:t>
            </w:r>
            <w:r w:rsidR="007078AD" w:rsidRPr="003261FD">
              <w:rPr>
                <w:color w:val="000000" w:themeColor="text1"/>
                <w:sz w:val="24"/>
                <w:szCs w:val="24"/>
                <w:lang w:val="en-US"/>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87" w:name="_Toc454788718"/>
            <w:r w:rsidRPr="003261FD">
              <w:rPr>
                <w:color w:val="000000" w:themeColor="text1"/>
              </w:rPr>
              <w:t>4.4</w:t>
            </w:r>
            <w:r w:rsidRPr="003261FD">
              <w:rPr>
                <w:color w:val="000000" w:themeColor="text1"/>
              </w:rPr>
              <w:tab/>
              <w:t>Subcontractors</w:t>
            </w:r>
            <w:bookmarkEnd w:id="787"/>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7078A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Contractor shall not subcontract the whole of the Works.</w:t>
            </w:r>
          </w:p>
          <w:p w:rsidR="007078AD" w:rsidRPr="003261FD" w:rsidRDefault="00620E50"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Contractor shall be responsible for the acts or defaults of any Subcontractor, his agents or employees, as if they were the acts or defaults of the Contractor. Unless otherwise stated in the Particular Conditions</w:t>
            </w:r>
            <w:r w:rsidR="007078AD" w:rsidRPr="003261FD">
              <w:rPr>
                <w:color w:val="000000" w:themeColor="text1"/>
                <w:sz w:val="24"/>
                <w:lang w:val="en-US"/>
              </w:rPr>
              <w:t>:</w:t>
            </w:r>
          </w:p>
          <w:p w:rsidR="007078AD" w:rsidRPr="003261FD" w:rsidRDefault="00620E50" w:rsidP="007B47C6">
            <w:pPr>
              <w:pStyle w:val="ClauseSubPara"/>
              <w:numPr>
                <w:ilvl w:val="0"/>
                <w:numId w:val="25"/>
              </w:numPr>
              <w:tabs>
                <w:tab w:val="clear" w:pos="2700"/>
                <w:tab w:val="left" w:pos="349"/>
                <w:tab w:val="num" w:pos="1809"/>
              </w:tabs>
              <w:spacing w:before="160" w:after="80"/>
              <w:ind w:left="349" w:hanging="361"/>
              <w:jc w:val="both"/>
              <w:rPr>
                <w:color w:val="000000" w:themeColor="text1"/>
                <w:sz w:val="24"/>
                <w:lang w:val="en-US"/>
              </w:rPr>
            </w:pPr>
            <w:r w:rsidRPr="003261FD">
              <w:rPr>
                <w:color w:val="000000" w:themeColor="text1"/>
                <w:sz w:val="24"/>
                <w:lang w:val="en-US"/>
              </w:rPr>
              <w:t>the Contractor shall not be required to obtain consent to suppliers solely of Materials, or to a subcontract for which the Subcontractor is named in the Contract</w:t>
            </w:r>
            <w:r w:rsidR="007078AD" w:rsidRPr="003261FD">
              <w:rPr>
                <w:color w:val="000000" w:themeColor="text1"/>
                <w:sz w:val="24"/>
                <w:lang w:val="en-US"/>
              </w:rPr>
              <w:t xml:space="preserve">; </w:t>
            </w:r>
          </w:p>
          <w:p w:rsidR="007078AD" w:rsidRPr="003261FD" w:rsidRDefault="00620E50" w:rsidP="007B47C6">
            <w:pPr>
              <w:pStyle w:val="ClauseSubPara"/>
              <w:numPr>
                <w:ilvl w:val="0"/>
                <w:numId w:val="25"/>
              </w:numPr>
              <w:tabs>
                <w:tab w:val="clear" w:pos="2700"/>
                <w:tab w:val="left" w:pos="349"/>
                <w:tab w:val="num" w:pos="1809"/>
              </w:tabs>
              <w:spacing w:before="160" w:after="80"/>
              <w:ind w:left="349" w:hanging="361"/>
              <w:jc w:val="both"/>
              <w:rPr>
                <w:color w:val="000000" w:themeColor="text1"/>
                <w:sz w:val="24"/>
                <w:lang w:val="en-US"/>
              </w:rPr>
            </w:pPr>
            <w:r w:rsidRPr="003261FD">
              <w:rPr>
                <w:color w:val="000000" w:themeColor="text1"/>
                <w:sz w:val="24"/>
                <w:lang w:val="en-US"/>
              </w:rPr>
              <w:t>the prior consent of the Engineer shall be obtained to other proposed Subcontractors</w:t>
            </w:r>
            <w:r w:rsidR="007078AD" w:rsidRPr="003261FD">
              <w:rPr>
                <w:color w:val="000000" w:themeColor="text1"/>
                <w:sz w:val="24"/>
                <w:lang w:val="en-US"/>
              </w:rPr>
              <w:t>;</w:t>
            </w:r>
          </w:p>
          <w:p w:rsidR="007078AD" w:rsidRPr="003261FD" w:rsidRDefault="00620E50" w:rsidP="007B47C6">
            <w:pPr>
              <w:pStyle w:val="ClauseSubPara"/>
              <w:numPr>
                <w:ilvl w:val="0"/>
                <w:numId w:val="25"/>
              </w:numPr>
              <w:tabs>
                <w:tab w:val="clear" w:pos="2700"/>
                <w:tab w:val="left" w:pos="349"/>
                <w:tab w:val="num" w:pos="1809"/>
              </w:tabs>
              <w:spacing w:before="160" w:after="80"/>
              <w:ind w:left="349" w:hanging="361"/>
              <w:jc w:val="both"/>
              <w:rPr>
                <w:color w:val="000000" w:themeColor="text1"/>
                <w:sz w:val="24"/>
                <w:lang w:val="en-US"/>
              </w:rPr>
            </w:pPr>
            <w:r w:rsidRPr="003261FD">
              <w:rPr>
                <w:color w:val="000000" w:themeColor="text1"/>
                <w:sz w:val="24"/>
                <w:lang w:val="en-US"/>
              </w:rPr>
              <w:t>the Contractor shall give the Engineer not less than 28 days’ notice of the intended date of the commencement of each Subcontractor’s work, and of the commencement of such work on the Site; and</w:t>
            </w:r>
            <w:r w:rsidR="007078AD" w:rsidRPr="003261FD">
              <w:rPr>
                <w:color w:val="000000" w:themeColor="text1"/>
                <w:sz w:val="24"/>
                <w:lang w:val="en-US"/>
              </w:rPr>
              <w:t xml:space="preserve"> </w:t>
            </w:r>
          </w:p>
          <w:p w:rsidR="007078AD" w:rsidRPr="003261FD" w:rsidRDefault="00620E50" w:rsidP="007B47C6">
            <w:pPr>
              <w:pStyle w:val="ClauseSubPara"/>
              <w:numPr>
                <w:ilvl w:val="0"/>
                <w:numId w:val="25"/>
              </w:numPr>
              <w:tabs>
                <w:tab w:val="clear" w:pos="2700"/>
                <w:tab w:val="left" w:pos="349"/>
                <w:tab w:val="num" w:pos="1809"/>
              </w:tabs>
              <w:spacing w:before="160" w:after="80"/>
              <w:ind w:left="349" w:hanging="361"/>
              <w:jc w:val="both"/>
              <w:rPr>
                <w:color w:val="000000" w:themeColor="text1"/>
                <w:sz w:val="24"/>
                <w:lang w:val="en-US"/>
              </w:rPr>
            </w:pPr>
            <w:r w:rsidRPr="003261FD">
              <w:rPr>
                <w:color w:val="000000" w:themeColor="text1"/>
                <w:sz w:val="24"/>
                <w:lang w:val="en-US"/>
              </w:rPr>
              <w:t>each subcontract shall include provisions which would entitle the Employer to require the subcontract to be assigned to the Employer under Sub-Clause 4.5 [Assignment of Benefit of Subcontract] (if or when applicable) or in the event of termination under Sub-Clause 15.2 [Termination by Employer].</w:t>
            </w:r>
          </w:p>
          <w:p w:rsidR="007078AD" w:rsidRPr="003261FD" w:rsidRDefault="00620E50"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Contractor shall ensure that the requirements imposed on the Contractor by Sub-Clause 1.12 [Confidential Details] apply equally to each Subcontractor</w:t>
            </w:r>
            <w:r w:rsidR="007078AD" w:rsidRPr="003261FD">
              <w:rPr>
                <w:color w:val="000000" w:themeColor="text1"/>
                <w:sz w:val="24"/>
                <w:lang w:val="en-US"/>
              </w:rPr>
              <w:t>.</w:t>
            </w:r>
          </w:p>
          <w:p w:rsidR="007078AD" w:rsidRPr="003261FD" w:rsidRDefault="00620E50" w:rsidP="00F20AF4">
            <w:pPr>
              <w:pStyle w:val="ClauseSubPara"/>
              <w:spacing w:before="160" w:after="80"/>
              <w:ind w:left="0" w:hanging="12"/>
              <w:jc w:val="both"/>
              <w:rPr>
                <w:color w:val="000000" w:themeColor="text1"/>
                <w:sz w:val="24"/>
                <w:szCs w:val="24"/>
                <w:lang w:val="en-US"/>
              </w:rPr>
            </w:pPr>
            <w:r w:rsidRPr="003261FD">
              <w:rPr>
                <w:color w:val="000000" w:themeColor="text1"/>
                <w:sz w:val="24"/>
                <w:szCs w:val="24"/>
                <w:lang w:val="en-US"/>
              </w:rPr>
              <w:t>Where practicable, the Contractor shall give fair and reasonable opportunity for contractors from the Country to be appointed as Subcontractors</w:t>
            </w:r>
            <w:r w:rsidR="007078AD" w:rsidRPr="003261FD">
              <w:rPr>
                <w:color w:val="000000" w:themeColor="text1"/>
                <w:sz w:val="24"/>
                <w:szCs w:val="24"/>
                <w:lang w:val="en-US"/>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88" w:name="_Toc454788719"/>
            <w:r w:rsidRPr="003261FD">
              <w:rPr>
                <w:color w:val="000000" w:themeColor="text1"/>
              </w:rPr>
              <w:t>4.5</w:t>
            </w:r>
            <w:r w:rsidRPr="003261FD">
              <w:rPr>
                <w:color w:val="000000" w:themeColor="text1"/>
              </w:rPr>
              <w:tab/>
              <w:t>Assignment of Benefit of Subcontract</w:t>
            </w:r>
            <w:bookmarkEnd w:id="788"/>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8647EA" w:rsidP="00F20AF4">
            <w:pPr>
              <w:pStyle w:val="Heading3"/>
              <w:spacing w:before="160" w:after="80"/>
              <w:jc w:val="both"/>
              <w:rPr>
                <w:b w:val="0"/>
                <w:bCs/>
                <w:color w:val="000000" w:themeColor="text1"/>
                <w:sz w:val="24"/>
              </w:rPr>
            </w:pPr>
            <w:r w:rsidRPr="003261FD">
              <w:rPr>
                <w:b w:val="0"/>
                <w:color w:val="000000" w:themeColor="text1"/>
                <w:sz w:val="24"/>
              </w:rPr>
              <w:t>If a Subcontractor’s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r w:rsidR="007078AD" w:rsidRPr="003261FD">
              <w:rPr>
                <w:b w:val="0"/>
                <w:color w:val="000000" w:themeColor="text1"/>
                <w:sz w:val="24"/>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89" w:name="_Toc454788720"/>
            <w:r w:rsidRPr="003261FD">
              <w:rPr>
                <w:color w:val="000000" w:themeColor="text1"/>
              </w:rPr>
              <w:t>4.6</w:t>
            </w:r>
            <w:r w:rsidRPr="003261FD">
              <w:rPr>
                <w:color w:val="000000" w:themeColor="text1"/>
              </w:rPr>
              <w:tab/>
              <w:t>Co-operation</w:t>
            </w:r>
            <w:bookmarkEnd w:id="789"/>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AA07D1"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Contractor shall, as specified in the Contract or as instructed by the Engineer, allow appropriate opportunities for carrying out work to</w:t>
            </w:r>
            <w:r w:rsidR="007078AD" w:rsidRPr="003261FD">
              <w:rPr>
                <w:color w:val="000000" w:themeColor="text1"/>
                <w:sz w:val="24"/>
                <w:lang w:val="en-US"/>
              </w:rPr>
              <w:t>:</w:t>
            </w:r>
          </w:p>
          <w:p w:rsidR="007078AD" w:rsidRPr="003261FD" w:rsidRDefault="007078AD" w:rsidP="007B47C6">
            <w:pPr>
              <w:pStyle w:val="ClauseSubPara"/>
              <w:numPr>
                <w:ilvl w:val="0"/>
                <w:numId w:val="36"/>
              </w:numPr>
              <w:tabs>
                <w:tab w:val="clear" w:pos="2628"/>
                <w:tab w:val="left" w:pos="349"/>
                <w:tab w:val="num" w:pos="1760"/>
              </w:tabs>
              <w:spacing w:before="160" w:after="80"/>
              <w:ind w:left="349" w:hanging="361"/>
              <w:jc w:val="both"/>
              <w:rPr>
                <w:color w:val="000000" w:themeColor="text1"/>
                <w:sz w:val="24"/>
                <w:lang w:val="en-US"/>
              </w:rPr>
            </w:pPr>
            <w:r w:rsidRPr="003261FD">
              <w:rPr>
                <w:color w:val="000000" w:themeColor="text1"/>
                <w:sz w:val="24"/>
                <w:lang w:val="en-US"/>
              </w:rPr>
              <w:t>the Employer’s Personnel,</w:t>
            </w:r>
          </w:p>
          <w:p w:rsidR="007078AD" w:rsidRPr="003261FD" w:rsidRDefault="007078AD" w:rsidP="007B47C6">
            <w:pPr>
              <w:pStyle w:val="ClauseSubPara"/>
              <w:numPr>
                <w:ilvl w:val="0"/>
                <w:numId w:val="36"/>
              </w:numPr>
              <w:tabs>
                <w:tab w:val="clear" w:pos="2628"/>
                <w:tab w:val="left" w:pos="349"/>
                <w:tab w:val="num" w:pos="1760"/>
              </w:tabs>
              <w:spacing w:before="160" w:after="80"/>
              <w:ind w:left="349" w:hanging="361"/>
              <w:jc w:val="both"/>
              <w:rPr>
                <w:color w:val="000000" w:themeColor="text1"/>
                <w:sz w:val="24"/>
                <w:lang w:val="en-US"/>
              </w:rPr>
            </w:pPr>
            <w:r w:rsidRPr="003261FD">
              <w:rPr>
                <w:color w:val="000000" w:themeColor="text1"/>
                <w:sz w:val="24"/>
                <w:lang w:val="en-US"/>
              </w:rPr>
              <w:t>any other contractors employed by the Employer, and</w:t>
            </w:r>
          </w:p>
          <w:p w:rsidR="007078AD" w:rsidRPr="003261FD" w:rsidRDefault="007078AD" w:rsidP="007B47C6">
            <w:pPr>
              <w:pStyle w:val="ClauseSubPara"/>
              <w:numPr>
                <w:ilvl w:val="0"/>
                <w:numId w:val="36"/>
              </w:numPr>
              <w:tabs>
                <w:tab w:val="clear" w:pos="2628"/>
                <w:tab w:val="left" w:pos="349"/>
                <w:tab w:val="num" w:pos="1760"/>
              </w:tabs>
              <w:spacing w:before="160" w:after="80"/>
              <w:ind w:left="349" w:hanging="361"/>
              <w:jc w:val="both"/>
              <w:rPr>
                <w:color w:val="000000" w:themeColor="text1"/>
                <w:sz w:val="24"/>
                <w:lang w:val="en-US"/>
              </w:rPr>
            </w:pPr>
            <w:r w:rsidRPr="003261FD">
              <w:rPr>
                <w:color w:val="000000" w:themeColor="text1"/>
                <w:sz w:val="24"/>
                <w:lang w:val="en-US"/>
              </w:rPr>
              <w:t>the personnel of any legally constituted public authorities,</w:t>
            </w:r>
          </w:p>
          <w:p w:rsidR="007078AD" w:rsidRPr="003261FD" w:rsidRDefault="00AA07D1" w:rsidP="00F20AF4">
            <w:pPr>
              <w:pStyle w:val="ClauseSubPara"/>
              <w:tabs>
                <w:tab w:val="left" w:pos="349"/>
              </w:tabs>
              <w:spacing w:before="160" w:after="80"/>
              <w:ind w:left="0" w:hanging="12"/>
              <w:jc w:val="both"/>
              <w:rPr>
                <w:color w:val="000000" w:themeColor="text1"/>
                <w:sz w:val="24"/>
                <w:lang w:val="en-US"/>
              </w:rPr>
            </w:pPr>
            <w:r w:rsidRPr="003261FD">
              <w:rPr>
                <w:color w:val="000000" w:themeColor="text1"/>
                <w:sz w:val="24"/>
                <w:lang w:val="en-US"/>
              </w:rPr>
              <w:t>who may be employed in the execution on or near the Site of any work not included in the Contract</w:t>
            </w:r>
            <w:r w:rsidR="007078AD" w:rsidRPr="003261FD">
              <w:rPr>
                <w:color w:val="000000" w:themeColor="text1"/>
                <w:sz w:val="24"/>
                <w:lang w:val="en-US"/>
              </w:rPr>
              <w:t>.</w:t>
            </w:r>
          </w:p>
          <w:p w:rsidR="007078AD" w:rsidRPr="003261FD" w:rsidRDefault="00AA07D1"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Any such instruction shall constitute a Variation if and to the extent that it causes the Contractor to suffer delays and/or to incur Unforeseeable Cost. Services for these personnel and other contractors may include the use of Contractor’s Equipment, Temporary Works or access arrangements which are the responsibility of the Contractor</w:t>
            </w:r>
            <w:r w:rsidR="007078AD" w:rsidRPr="003261FD">
              <w:rPr>
                <w:color w:val="000000" w:themeColor="text1"/>
                <w:sz w:val="24"/>
                <w:lang w:val="en-US"/>
              </w:rPr>
              <w:t>.</w:t>
            </w:r>
          </w:p>
          <w:p w:rsidR="007078AD" w:rsidRPr="003261FD" w:rsidRDefault="00AA07D1" w:rsidP="00F20AF4">
            <w:pPr>
              <w:pStyle w:val="ClauseSubPara"/>
              <w:spacing w:before="160" w:after="80"/>
              <w:ind w:left="0" w:hanging="12"/>
              <w:jc w:val="both"/>
              <w:rPr>
                <w:color w:val="000000" w:themeColor="text1"/>
                <w:sz w:val="24"/>
                <w:szCs w:val="24"/>
                <w:lang w:val="en-US"/>
              </w:rPr>
            </w:pPr>
            <w:r w:rsidRPr="003261FD">
              <w:rPr>
                <w:color w:val="000000" w:themeColor="text1"/>
                <w:sz w:val="24"/>
                <w:szCs w:val="24"/>
                <w:lang w:val="en-US"/>
              </w:rPr>
              <w:t>If, under the Contract, the Employer is required to give to the Contractor possession of any foundation, structure, plant or means of access in accordance with Contractor’s Documents, the Contractor shall submit such documents to the Engineer in the time and manner stated in the Specification</w:t>
            </w:r>
            <w:r w:rsidR="007078AD" w:rsidRPr="003261FD">
              <w:rPr>
                <w:color w:val="000000" w:themeColor="text1"/>
                <w:sz w:val="24"/>
                <w:szCs w:val="24"/>
                <w:lang w:val="en-US"/>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90" w:name="_Toc454788721"/>
            <w:r w:rsidRPr="003261FD">
              <w:rPr>
                <w:color w:val="000000" w:themeColor="text1"/>
              </w:rPr>
              <w:t>4.7</w:t>
            </w:r>
            <w:r w:rsidRPr="003261FD">
              <w:rPr>
                <w:color w:val="000000" w:themeColor="text1"/>
              </w:rPr>
              <w:tab/>
              <w:t>Setting Out</w:t>
            </w:r>
            <w:bookmarkEnd w:id="790"/>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AA07D1"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set out the Works in relation to original points, lines and levels of reference specified in the Contract or notified by the Engineer. The Contractor shall be responsible for the correct positioning of all parts of the Works, and shall rectify any error in the positions, levels, dimensions or alignment of the Works</w:t>
            </w:r>
            <w:r w:rsidR="007078AD" w:rsidRPr="003261FD">
              <w:rPr>
                <w:color w:val="000000" w:themeColor="text1"/>
                <w:sz w:val="24"/>
                <w:lang w:val="en-US"/>
              </w:rPr>
              <w:t>.</w:t>
            </w:r>
          </w:p>
          <w:p w:rsidR="007078AD" w:rsidRPr="003261FD" w:rsidRDefault="00AA07D1" w:rsidP="00F20AF4">
            <w:pPr>
              <w:pStyle w:val="ClauseSubPara"/>
              <w:spacing w:before="160" w:after="80"/>
              <w:ind w:left="0"/>
              <w:jc w:val="both"/>
              <w:rPr>
                <w:color w:val="000000" w:themeColor="text1"/>
                <w:lang w:val="en-US"/>
              </w:rPr>
            </w:pPr>
            <w:r w:rsidRPr="003261FD">
              <w:rPr>
                <w:color w:val="000000" w:themeColor="text1"/>
                <w:sz w:val="24"/>
                <w:lang w:val="en-US"/>
              </w:rPr>
              <w:t>The Employer shall be responsible for any errors in these specified or notified items of reference, but the Contractor shall use reasonable efforts to verify their accuracy before they are used</w:t>
            </w:r>
            <w:r w:rsidR="007078AD" w:rsidRPr="003261FD">
              <w:rPr>
                <w:color w:val="000000" w:themeColor="text1"/>
                <w:sz w:val="24"/>
                <w:lang w:val="en-US"/>
              </w:rPr>
              <w:t>.</w:t>
            </w:r>
          </w:p>
          <w:p w:rsidR="007078AD" w:rsidRPr="003261FD" w:rsidRDefault="00AA07D1" w:rsidP="00F20AF4">
            <w:pPr>
              <w:pStyle w:val="ClauseSubPara"/>
              <w:spacing w:before="160" w:after="80"/>
              <w:ind w:left="0"/>
              <w:jc w:val="both"/>
              <w:rPr>
                <w:color w:val="000000" w:themeColor="text1"/>
                <w:sz w:val="24"/>
                <w:lang w:val="en-US"/>
              </w:rPr>
            </w:pPr>
            <w:r w:rsidRPr="003261FD">
              <w:rPr>
                <w:color w:val="000000" w:themeColor="text1"/>
                <w:sz w:val="24"/>
                <w:lang w:val="en-US"/>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r w:rsidR="007078AD" w:rsidRPr="003261FD">
              <w:rPr>
                <w:color w:val="000000" w:themeColor="text1"/>
                <w:sz w:val="24"/>
                <w:lang w:val="en-US"/>
              </w:rPr>
              <w:t>:</w:t>
            </w:r>
          </w:p>
          <w:p w:rsidR="007078AD" w:rsidRPr="003261FD" w:rsidRDefault="00AA07D1" w:rsidP="007B47C6">
            <w:pPr>
              <w:pStyle w:val="ClauseSubList"/>
              <w:numPr>
                <w:ilvl w:val="0"/>
                <w:numId w:val="4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 extension of time for any such delay, if completion is or will be delayed, under Sub-Clause 8.4 [Extension of Time for Completion], and</w:t>
            </w:r>
            <w:r w:rsidRPr="003261FD" w:rsidDel="00AA07D1">
              <w:rPr>
                <w:color w:val="000000" w:themeColor="text1"/>
                <w:sz w:val="24"/>
                <w:lang w:val="en-US"/>
              </w:rPr>
              <w:t xml:space="preserve"> </w:t>
            </w:r>
          </w:p>
          <w:p w:rsidR="007078AD" w:rsidRPr="003261FD" w:rsidRDefault="007078AD" w:rsidP="007B47C6">
            <w:pPr>
              <w:pStyle w:val="ClauseSubList"/>
              <w:numPr>
                <w:ilvl w:val="0"/>
                <w:numId w:val="4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payment of any such Cost plus profit, which shall be included in the Contract Price.</w:t>
            </w:r>
          </w:p>
          <w:p w:rsidR="007078AD" w:rsidRPr="003261FD" w:rsidRDefault="00AA07D1" w:rsidP="00F20AF4">
            <w:pPr>
              <w:pStyle w:val="ClauseSubPara"/>
              <w:tabs>
                <w:tab w:val="left" w:pos="349"/>
              </w:tabs>
              <w:spacing w:before="160" w:after="80"/>
              <w:ind w:left="0"/>
              <w:jc w:val="both"/>
              <w:rPr>
                <w:color w:val="000000" w:themeColor="text1"/>
                <w:spacing w:val="-4"/>
                <w:sz w:val="24"/>
                <w:szCs w:val="24"/>
                <w:lang w:val="en-US"/>
              </w:rPr>
            </w:pPr>
            <w:r w:rsidRPr="003261FD">
              <w:rPr>
                <w:color w:val="000000" w:themeColor="text1"/>
                <w:spacing w:val="-4"/>
                <w:sz w:val="24"/>
                <w:szCs w:val="24"/>
                <w:lang w:val="en-US"/>
              </w:rPr>
              <w:t>After receiving this notice, the Engineer shall proceed in accordance with Sub-Clause 3.5 [Determinations] to agree or determine (i) whether and (if so) to what extent the error could not reasonably have been discovered, and (ii) the matters described in sub-paragraphs (a) and (b) above related to this e</w:t>
            </w:r>
            <w:r w:rsidR="007078AD" w:rsidRPr="003261FD">
              <w:rPr>
                <w:color w:val="000000" w:themeColor="text1"/>
                <w:spacing w:val="-4"/>
                <w:sz w:val="24"/>
                <w:szCs w:val="24"/>
                <w:lang w:val="en-US"/>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91" w:name="_Toc454788722"/>
            <w:r w:rsidRPr="003261FD">
              <w:rPr>
                <w:color w:val="000000" w:themeColor="text1"/>
              </w:rPr>
              <w:t>4.8</w:t>
            </w:r>
            <w:r w:rsidRPr="003261FD">
              <w:rPr>
                <w:color w:val="000000" w:themeColor="text1"/>
              </w:rPr>
              <w:tab/>
              <w:t>Safety Procedures</w:t>
            </w:r>
            <w:bookmarkEnd w:id="791"/>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7078AD" w:rsidP="00F20AF4">
            <w:pPr>
              <w:pStyle w:val="ClauseSubPara"/>
              <w:tabs>
                <w:tab w:val="left" w:pos="349"/>
              </w:tabs>
              <w:spacing w:before="160" w:after="80"/>
              <w:ind w:left="349" w:hanging="349"/>
              <w:jc w:val="both"/>
              <w:rPr>
                <w:color w:val="000000" w:themeColor="text1"/>
                <w:sz w:val="24"/>
                <w:lang w:val="en-US"/>
              </w:rPr>
            </w:pPr>
            <w:r w:rsidRPr="003261FD">
              <w:rPr>
                <w:color w:val="000000" w:themeColor="text1"/>
                <w:sz w:val="24"/>
                <w:lang w:val="en-US"/>
              </w:rPr>
              <w:t>The Contractor shall:</w:t>
            </w:r>
          </w:p>
          <w:p w:rsidR="007078AD" w:rsidRPr="003261FD" w:rsidRDefault="007078AD" w:rsidP="007B47C6">
            <w:pPr>
              <w:pStyle w:val="ClauseSubList"/>
              <w:numPr>
                <w:ilvl w:val="0"/>
                <w:numId w:val="4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comply with all applicable safety regulations,</w:t>
            </w:r>
          </w:p>
          <w:p w:rsidR="007078AD" w:rsidRPr="003261FD" w:rsidRDefault="007078AD" w:rsidP="007B47C6">
            <w:pPr>
              <w:pStyle w:val="ClauseSubList"/>
              <w:numPr>
                <w:ilvl w:val="0"/>
                <w:numId w:val="4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 xml:space="preserve">take care for the safety of all persons entitled to be on the Site, </w:t>
            </w:r>
          </w:p>
          <w:p w:rsidR="007078AD" w:rsidRPr="003261FD" w:rsidRDefault="007078AD" w:rsidP="007B47C6">
            <w:pPr>
              <w:pStyle w:val="ClauseSubList"/>
              <w:numPr>
                <w:ilvl w:val="0"/>
                <w:numId w:val="4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use reasonable efforts to keep the Site and Works clear of unnecessary obstruction so as to avoid danger to these persons,</w:t>
            </w:r>
          </w:p>
          <w:p w:rsidR="007078AD" w:rsidRPr="003261FD" w:rsidRDefault="007078AD" w:rsidP="007B47C6">
            <w:pPr>
              <w:pStyle w:val="ClauseSubList"/>
              <w:numPr>
                <w:ilvl w:val="0"/>
                <w:numId w:val="4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provide fencing, lighting, guarding and watching of the Works until completion and taking over under Clause 10 [Employer’s Taking Over], and</w:t>
            </w:r>
          </w:p>
          <w:p w:rsidR="007078AD" w:rsidRPr="003261FD" w:rsidRDefault="007078AD" w:rsidP="007B47C6">
            <w:pPr>
              <w:pStyle w:val="ClauseSubList"/>
              <w:numPr>
                <w:ilvl w:val="0"/>
                <w:numId w:val="48"/>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provide any Temporary Works (including roadways, footways, guards and fences) which may be necessary, because of the execution of the Works, for the use and protection of the public and of owners and occupiers of adjacent land.</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92" w:name="_Toc454788723"/>
            <w:r w:rsidRPr="003261FD">
              <w:rPr>
                <w:color w:val="000000" w:themeColor="text1"/>
              </w:rPr>
              <w:t>4.9</w:t>
            </w:r>
            <w:r w:rsidRPr="003261FD">
              <w:rPr>
                <w:color w:val="000000" w:themeColor="text1"/>
              </w:rPr>
              <w:tab/>
              <w:t>Quality Assurance</w:t>
            </w:r>
            <w:bookmarkEnd w:id="792"/>
          </w:p>
          <w:p w:rsidR="007078AD" w:rsidRPr="003261FD" w:rsidRDefault="007078AD" w:rsidP="00F20AF4">
            <w:pPr>
              <w:pStyle w:val="Heading3"/>
              <w:spacing w:before="160" w:after="80"/>
              <w:ind w:left="470" w:hanging="470"/>
              <w:jc w:val="left"/>
              <w:rPr>
                <w:color w:val="000000" w:themeColor="text1"/>
                <w:sz w:val="22"/>
              </w:rPr>
            </w:pPr>
          </w:p>
        </w:tc>
        <w:tc>
          <w:tcPr>
            <w:tcW w:w="6429" w:type="dxa"/>
            <w:gridSpan w:val="2"/>
          </w:tcPr>
          <w:p w:rsidR="007078AD" w:rsidRPr="003261FD" w:rsidRDefault="00AA07D1" w:rsidP="00F20AF4">
            <w:pPr>
              <w:pStyle w:val="ClauseSubPara"/>
              <w:spacing w:before="160" w:after="80"/>
              <w:ind w:left="-12"/>
              <w:jc w:val="both"/>
              <w:rPr>
                <w:color w:val="000000" w:themeColor="text1"/>
                <w:sz w:val="24"/>
                <w:lang w:val="en-US"/>
              </w:rPr>
            </w:pPr>
            <w:r w:rsidRPr="003261FD">
              <w:rPr>
                <w:color w:val="000000" w:themeColor="text1"/>
                <w:sz w:val="24"/>
                <w:lang w:val="en-US"/>
              </w:rPr>
              <w:t>The Contractor shall institute a quality assurance system to demonstrate compliance with the requirements of the Contract. The system shall be in accordance with the details stated in the Contract. The Engineer shall be entitled to audit any aspect of the system</w:t>
            </w:r>
            <w:r w:rsidR="007078AD" w:rsidRPr="003261FD">
              <w:rPr>
                <w:color w:val="000000" w:themeColor="text1"/>
                <w:sz w:val="24"/>
                <w:lang w:val="en-US"/>
              </w:rPr>
              <w:t>.</w:t>
            </w:r>
          </w:p>
          <w:p w:rsidR="007078AD" w:rsidRPr="003261FD" w:rsidRDefault="00AA07D1" w:rsidP="00F20AF4">
            <w:pPr>
              <w:pStyle w:val="ClauseSubPara"/>
              <w:spacing w:before="160" w:after="80"/>
              <w:ind w:left="-12"/>
              <w:jc w:val="both"/>
              <w:rPr>
                <w:color w:val="000000" w:themeColor="text1"/>
                <w:sz w:val="24"/>
                <w:lang w:val="en-US"/>
              </w:rPr>
            </w:pPr>
            <w:r w:rsidRPr="003261FD">
              <w:rPr>
                <w:color w:val="000000" w:themeColor="text1"/>
                <w:sz w:val="24"/>
                <w:lang w:val="en-US"/>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r w:rsidR="007078AD" w:rsidRPr="003261FD">
              <w:rPr>
                <w:color w:val="000000" w:themeColor="text1"/>
                <w:sz w:val="24"/>
                <w:lang w:val="en-US"/>
              </w:rPr>
              <w:t>.</w:t>
            </w:r>
          </w:p>
          <w:p w:rsidR="007078AD" w:rsidRPr="003261FD" w:rsidRDefault="00AA07D1" w:rsidP="00F20AF4">
            <w:pPr>
              <w:pStyle w:val="Heading3"/>
              <w:spacing w:before="160" w:after="80"/>
              <w:ind w:left="-12"/>
              <w:jc w:val="both"/>
              <w:rPr>
                <w:b w:val="0"/>
                <w:color w:val="000000" w:themeColor="text1"/>
                <w:sz w:val="24"/>
              </w:rPr>
            </w:pPr>
            <w:r w:rsidRPr="003261FD">
              <w:rPr>
                <w:b w:val="0"/>
                <w:color w:val="000000" w:themeColor="text1"/>
                <w:sz w:val="24"/>
              </w:rPr>
              <w:t>Compliance with the quality assurance system shall not relieve the Contractor of any of his duties, obligations or responsibilities under the Contract</w:t>
            </w:r>
            <w:r w:rsidR="007078AD" w:rsidRPr="003261FD">
              <w:rPr>
                <w:b w:val="0"/>
                <w:color w:val="000000" w:themeColor="text1"/>
                <w:sz w:val="24"/>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93" w:name="_Toc454788724"/>
            <w:r w:rsidRPr="003261FD">
              <w:rPr>
                <w:color w:val="000000" w:themeColor="text1"/>
              </w:rPr>
              <w:t>4.10</w:t>
            </w:r>
            <w:r w:rsidRPr="003261FD">
              <w:rPr>
                <w:color w:val="000000" w:themeColor="text1"/>
              </w:rPr>
              <w:tab/>
              <w:t>Site Data</w:t>
            </w:r>
            <w:bookmarkEnd w:id="793"/>
          </w:p>
          <w:p w:rsidR="007078AD" w:rsidRPr="003261FD" w:rsidRDefault="007078AD" w:rsidP="00F20AF4">
            <w:pPr>
              <w:pStyle w:val="Heading3"/>
              <w:spacing w:before="160" w:after="80"/>
              <w:ind w:left="470" w:hanging="470"/>
              <w:jc w:val="left"/>
              <w:rPr>
                <w:color w:val="000000" w:themeColor="text1"/>
                <w:sz w:val="22"/>
              </w:rPr>
            </w:pPr>
          </w:p>
        </w:tc>
        <w:tc>
          <w:tcPr>
            <w:tcW w:w="6429" w:type="dxa"/>
            <w:gridSpan w:val="2"/>
          </w:tcPr>
          <w:p w:rsidR="007078AD" w:rsidRPr="003261FD" w:rsidRDefault="00AA07D1" w:rsidP="00F20AF4">
            <w:pPr>
              <w:pStyle w:val="ClauseSubPara"/>
              <w:tabs>
                <w:tab w:val="left" w:pos="-12"/>
              </w:tabs>
              <w:spacing w:before="160" w:after="80"/>
              <w:ind w:left="0"/>
              <w:jc w:val="both"/>
              <w:rPr>
                <w:color w:val="000000" w:themeColor="text1"/>
                <w:sz w:val="24"/>
                <w:lang w:val="en-US"/>
              </w:rPr>
            </w:pPr>
            <w:r w:rsidRPr="003261FD">
              <w:rPr>
                <w:color w:val="000000" w:themeColor="text1"/>
                <w:sz w:val="24"/>
                <w:lang w:val="en-US"/>
              </w:rPr>
              <w:t>The Employer shall have made available to the Contractor for his information, prior to the Base Date,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r w:rsidR="007078AD" w:rsidRPr="003261FD">
              <w:rPr>
                <w:color w:val="000000" w:themeColor="text1"/>
                <w:sz w:val="24"/>
                <w:lang w:val="en-US"/>
              </w:rPr>
              <w:t>.</w:t>
            </w:r>
          </w:p>
          <w:p w:rsidR="007078AD" w:rsidRPr="003261FD" w:rsidRDefault="00AA07D1" w:rsidP="00F20AF4">
            <w:pPr>
              <w:pStyle w:val="ClauseSubPara"/>
              <w:tabs>
                <w:tab w:val="left" w:pos="-12"/>
              </w:tabs>
              <w:spacing w:before="160" w:after="80"/>
              <w:ind w:left="0"/>
              <w:jc w:val="both"/>
              <w:rPr>
                <w:color w:val="000000" w:themeColor="text1"/>
                <w:sz w:val="24"/>
                <w:lang w:val="en-US"/>
              </w:rPr>
            </w:pPr>
            <w:r w:rsidRPr="003261FD">
              <w:rPr>
                <w:color w:val="000000" w:themeColor="text1"/>
                <w:sz w:val="24"/>
                <w:lang w:val="en-US"/>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r w:rsidR="007078AD" w:rsidRPr="003261FD">
              <w:rPr>
                <w:color w:val="000000" w:themeColor="text1"/>
                <w:sz w:val="24"/>
                <w:lang w:val="en-US"/>
              </w:rPr>
              <w:t>:</w:t>
            </w:r>
          </w:p>
          <w:p w:rsidR="007078AD" w:rsidRPr="003261FD" w:rsidRDefault="007078AD" w:rsidP="007B47C6">
            <w:pPr>
              <w:pStyle w:val="ClauseSubList"/>
              <w:numPr>
                <w:ilvl w:val="0"/>
                <w:numId w:val="4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 xml:space="preserve">the form and nature of the Site, including sub-surface conditions, </w:t>
            </w:r>
          </w:p>
          <w:p w:rsidR="007078AD" w:rsidRPr="003261FD" w:rsidRDefault="007078AD" w:rsidP="007B47C6">
            <w:pPr>
              <w:pStyle w:val="ClauseSubList"/>
              <w:numPr>
                <w:ilvl w:val="0"/>
                <w:numId w:val="4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hydrological and climatic conditions,</w:t>
            </w:r>
          </w:p>
          <w:p w:rsidR="007078AD" w:rsidRPr="003261FD" w:rsidRDefault="007078AD" w:rsidP="007B47C6">
            <w:pPr>
              <w:pStyle w:val="ClauseSubList"/>
              <w:numPr>
                <w:ilvl w:val="0"/>
                <w:numId w:val="4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extent and nature of the work and Goods necessary for the execution and completion of the Works and the remedying of any defects,</w:t>
            </w:r>
          </w:p>
          <w:p w:rsidR="007078AD" w:rsidRPr="003261FD" w:rsidRDefault="007078AD" w:rsidP="007B47C6">
            <w:pPr>
              <w:pStyle w:val="ClauseSubList"/>
              <w:numPr>
                <w:ilvl w:val="0"/>
                <w:numId w:val="4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Laws, procedures and labour practices of the Country, and</w:t>
            </w:r>
          </w:p>
          <w:p w:rsidR="007078AD" w:rsidRPr="003261FD" w:rsidRDefault="007078AD" w:rsidP="007B47C6">
            <w:pPr>
              <w:pStyle w:val="ClauseSubList"/>
              <w:numPr>
                <w:ilvl w:val="0"/>
                <w:numId w:val="49"/>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the Contractor’s requirements for access, accommodation, facilities, personnel, power, transport, water and other services.</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94" w:name="_Toc454788725"/>
            <w:r w:rsidRPr="003261FD">
              <w:rPr>
                <w:color w:val="000000" w:themeColor="text1"/>
              </w:rPr>
              <w:t>4.11</w:t>
            </w:r>
            <w:r w:rsidRPr="003261FD">
              <w:rPr>
                <w:color w:val="000000" w:themeColor="text1"/>
              </w:rPr>
              <w:tab/>
              <w:t>Sufficiency of the Accepted Contract Amount</w:t>
            </w:r>
            <w:bookmarkEnd w:id="794"/>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7078AD" w:rsidP="00F20AF4">
            <w:pPr>
              <w:pStyle w:val="ClauseSubPara"/>
              <w:spacing w:before="160" w:after="80"/>
              <w:ind w:left="-12"/>
              <w:jc w:val="both"/>
              <w:rPr>
                <w:color w:val="000000" w:themeColor="text1"/>
                <w:sz w:val="24"/>
                <w:lang w:val="en-US"/>
              </w:rPr>
            </w:pPr>
            <w:r w:rsidRPr="003261FD">
              <w:rPr>
                <w:color w:val="000000" w:themeColor="text1"/>
                <w:sz w:val="24"/>
                <w:lang w:val="en-US"/>
              </w:rPr>
              <w:t>The Contractor shall be deemed to:</w:t>
            </w:r>
          </w:p>
          <w:p w:rsidR="007078AD" w:rsidRPr="003261FD" w:rsidRDefault="007078AD" w:rsidP="007B47C6">
            <w:pPr>
              <w:pStyle w:val="ClauseSubList"/>
              <w:numPr>
                <w:ilvl w:val="0"/>
                <w:numId w:val="5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have satisfied himself as to the correctness and sufficiency of the Accepted Contract Amount, and</w:t>
            </w:r>
          </w:p>
          <w:p w:rsidR="007078AD" w:rsidRPr="003261FD" w:rsidRDefault="007078AD" w:rsidP="007B47C6">
            <w:pPr>
              <w:pStyle w:val="ClauseSubList"/>
              <w:numPr>
                <w:ilvl w:val="0"/>
                <w:numId w:val="5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have based the Accepted Contract Amount on the data, interpretations, necessary information, inspections, examinations and satisfaction as to all relevant matters referred to in Sub-Clause 4.10 [Site Data].</w:t>
            </w:r>
          </w:p>
          <w:p w:rsidR="007078AD" w:rsidRPr="003261FD" w:rsidRDefault="00AA07D1" w:rsidP="00F20AF4">
            <w:pPr>
              <w:pStyle w:val="ClauseSubPara"/>
              <w:tabs>
                <w:tab w:val="left" w:pos="349"/>
              </w:tabs>
              <w:spacing w:before="160" w:after="80"/>
              <w:ind w:left="0" w:hanging="12"/>
              <w:jc w:val="both"/>
              <w:rPr>
                <w:color w:val="000000" w:themeColor="text1"/>
                <w:sz w:val="24"/>
                <w:szCs w:val="24"/>
                <w:lang w:val="en-US"/>
              </w:rPr>
            </w:pPr>
            <w:r w:rsidRPr="003261FD">
              <w:rPr>
                <w:color w:val="000000" w:themeColor="text1"/>
                <w:sz w:val="24"/>
                <w:szCs w:val="24"/>
                <w:lang w:val="en-US"/>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r w:rsidR="007078AD" w:rsidRPr="003261FD">
              <w:rPr>
                <w:color w:val="000000" w:themeColor="text1"/>
                <w:sz w:val="24"/>
                <w:szCs w:val="24"/>
                <w:lang w:val="en-US"/>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95" w:name="_Toc454788726"/>
            <w:r w:rsidRPr="003261FD">
              <w:rPr>
                <w:color w:val="000000" w:themeColor="text1"/>
              </w:rPr>
              <w:t>4.12</w:t>
            </w:r>
            <w:r w:rsidRPr="003261FD">
              <w:rPr>
                <w:color w:val="000000" w:themeColor="text1"/>
              </w:rPr>
              <w:tab/>
              <w:t>Unforeseeable Physical Conditions</w:t>
            </w:r>
            <w:bookmarkEnd w:id="795"/>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267684" w:rsidP="00F20AF4">
            <w:pPr>
              <w:pStyle w:val="ClauseSubPara"/>
              <w:spacing w:before="160" w:after="80"/>
              <w:ind w:left="-12"/>
              <w:jc w:val="both"/>
              <w:rPr>
                <w:color w:val="000000" w:themeColor="text1"/>
                <w:spacing w:val="-4"/>
                <w:sz w:val="24"/>
                <w:szCs w:val="24"/>
                <w:lang w:val="en-US"/>
              </w:rPr>
            </w:pPr>
            <w:r w:rsidRPr="003261FD">
              <w:rPr>
                <w:color w:val="000000" w:themeColor="text1"/>
                <w:spacing w:val="-4"/>
                <w:sz w:val="24"/>
                <w:szCs w:val="24"/>
                <w:lang w:val="en-US"/>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r w:rsidR="007078AD" w:rsidRPr="003261FD">
              <w:rPr>
                <w:color w:val="000000" w:themeColor="text1"/>
                <w:spacing w:val="-4"/>
                <w:sz w:val="24"/>
                <w:szCs w:val="24"/>
                <w:lang w:val="en-US"/>
              </w:rPr>
              <w:t>.</w:t>
            </w:r>
          </w:p>
          <w:p w:rsidR="007078AD" w:rsidRPr="003261FD" w:rsidRDefault="00267684" w:rsidP="00F20AF4">
            <w:pPr>
              <w:pStyle w:val="ClauseSubPara"/>
              <w:spacing w:before="160" w:after="80"/>
              <w:ind w:left="-12"/>
              <w:jc w:val="both"/>
              <w:rPr>
                <w:color w:val="000000" w:themeColor="text1"/>
                <w:spacing w:val="-4"/>
                <w:sz w:val="24"/>
                <w:szCs w:val="24"/>
                <w:lang w:val="en-US"/>
              </w:rPr>
            </w:pPr>
            <w:r w:rsidRPr="003261FD">
              <w:rPr>
                <w:color w:val="000000" w:themeColor="text1"/>
                <w:spacing w:val="-4"/>
                <w:sz w:val="24"/>
                <w:szCs w:val="24"/>
                <w:lang w:val="en-US"/>
              </w:rPr>
              <w:t>If the Contractor encounters adverse physical conditions which he considers to have been Unforeseeable, the Contractor shall give notice to the Engineer as soon as practicable</w:t>
            </w:r>
            <w:r w:rsidR="007078AD" w:rsidRPr="003261FD">
              <w:rPr>
                <w:color w:val="000000" w:themeColor="text1"/>
                <w:spacing w:val="-4"/>
                <w:sz w:val="24"/>
                <w:szCs w:val="24"/>
                <w:lang w:val="en-US"/>
              </w:rPr>
              <w:t>.</w:t>
            </w:r>
          </w:p>
          <w:p w:rsidR="007078AD" w:rsidRPr="003261FD" w:rsidRDefault="00267684" w:rsidP="00F20AF4">
            <w:pPr>
              <w:pStyle w:val="ClauseSubPara"/>
              <w:spacing w:before="160" w:after="80"/>
              <w:ind w:left="-12"/>
              <w:jc w:val="both"/>
              <w:rPr>
                <w:color w:val="000000" w:themeColor="text1"/>
                <w:sz w:val="24"/>
                <w:lang w:val="en-US"/>
              </w:rPr>
            </w:pPr>
            <w:r w:rsidRPr="003261FD">
              <w:rPr>
                <w:color w:val="000000" w:themeColor="text1"/>
                <w:sz w:val="24"/>
                <w:lang w:val="en-US"/>
              </w:rPr>
              <w:t>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which the Engineer may give. If an instruction constitutes a Variation, Clause 13 [Variations and Adjustments] shall apply</w:t>
            </w:r>
            <w:r w:rsidR="007078AD" w:rsidRPr="003261FD">
              <w:rPr>
                <w:color w:val="000000" w:themeColor="text1"/>
                <w:sz w:val="24"/>
                <w:lang w:val="en-US"/>
              </w:rPr>
              <w:t xml:space="preserve">. </w:t>
            </w:r>
          </w:p>
          <w:p w:rsidR="007078AD" w:rsidRPr="003261FD" w:rsidRDefault="00267684" w:rsidP="00F20AF4">
            <w:pPr>
              <w:pStyle w:val="ClauseSubPara"/>
              <w:spacing w:before="160" w:after="80"/>
              <w:ind w:left="-12"/>
              <w:jc w:val="both"/>
              <w:rPr>
                <w:color w:val="000000" w:themeColor="text1"/>
                <w:sz w:val="24"/>
                <w:lang w:val="en-US"/>
              </w:rPr>
            </w:pPr>
            <w:r w:rsidRPr="003261FD">
              <w:rPr>
                <w:color w:val="000000" w:themeColor="text1"/>
                <w:sz w:val="24"/>
                <w:lang w:val="en-US"/>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r w:rsidR="007078AD" w:rsidRPr="003261FD">
              <w:rPr>
                <w:color w:val="000000" w:themeColor="text1"/>
                <w:sz w:val="24"/>
                <w:lang w:val="en-US"/>
              </w:rPr>
              <w:t>:</w:t>
            </w:r>
          </w:p>
          <w:p w:rsidR="007078AD" w:rsidRPr="003261FD" w:rsidRDefault="00267684" w:rsidP="007B47C6">
            <w:pPr>
              <w:pStyle w:val="ClauseSubList"/>
              <w:numPr>
                <w:ilvl w:val="0"/>
                <w:numId w:val="5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 extension of time for any such delay, if completion is or will be delayed, under Sub-Clause 8.4 [Extension of Time for Completion], and</w:t>
            </w:r>
          </w:p>
          <w:p w:rsidR="007078AD" w:rsidRPr="003261FD" w:rsidRDefault="006F6356" w:rsidP="007B47C6">
            <w:pPr>
              <w:pStyle w:val="ClauseSubList"/>
              <w:numPr>
                <w:ilvl w:val="0"/>
                <w:numId w:val="5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payment of any such Cost, which shall be included in the Contract Price</w:t>
            </w:r>
            <w:r w:rsidR="007078AD" w:rsidRPr="003261FD">
              <w:rPr>
                <w:color w:val="000000" w:themeColor="text1"/>
                <w:sz w:val="24"/>
                <w:lang w:val="en-US"/>
              </w:rPr>
              <w:t>.</w:t>
            </w:r>
          </w:p>
          <w:p w:rsidR="007078AD" w:rsidRPr="003261FD" w:rsidRDefault="006F6356" w:rsidP="00F20AF4">
            <w:pPr>
              <w:pStyle w:val="ClauseSubPara"/>
              <w:spacing w:before="160" w:after="80"/>
              <w:ind w:left="-9"/>
              <w:jc w:val="both"/>
              <w:rPr>
                <w:color w:val="000000" w:themeColor="text1"/>
                <w:sz w:val="24"/>
                <w:lang w:val="en-US"/>
              </w:rPr>
            </w:pPr>
            <w:r w:rsidRPr="003261FD">
              <w:rPr>
                <w:color w:val="000000" w:themeColor="text1"/>
                <w:sz w:val="24"/>
                <w:lang w:val="en-US"/>
              </w:rPr>
              <w:t>Upon receiving such notice and inspecting and/or investigating these physical conditions, the Engineer shall proceed in accordance with Sub-Clause 3.5 [Determinations] to agree or determine (i) whether and (if so) to what extent these physical conditions were Unforeseeable, and (ii) the matters described in sub-paragraphs (a) and (b) above related to this extent</w:t>
            </w:r>
            <w:r w:rsidR="007078AD" w:rsidRPr="003261FD">
              <w:rPr>
                <w:color w:val="000000" w:themeColor="text1"/>
                <w:sz w:val="24"/>
                <w:lang w:val="en-US"/>
              </w:rPr>
              <w:t>.</w:t>
            </w:r>
          </w:p>
          <w:p w:rsidR="00CC46FC" w:rsidRPr="003261FD" w:rsidRDefault="00CC46FC" w:rsidP="00F20AF4">
            <w:pPr>
              <w:pStyle w:val="ClauseSubPara"/>
              <w:spacing w:before="160" w:after="80"/>
              <w:ind w:left="-9"/>
              <w:jc w:val="both"/>
              <w:rPr>
                <w:color w:val="000000" w:themeColor="text1"/>
                <w:sz w:val="24"/>
                <w:lang w:val="en-US"/>
              </w:rPr>
            </w:pPr>
            <w:r w:rsidRPr="003261FD">
              <w:rPr>
                <w:color w:val="000000" w:themeColor="text1"/>
                <w:sz w:val="24"/>
                <w:lang w:val="en-US"/>
              </w:rPr>
              <w:t>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r w:rsidR="007078AD" w:rsidRPr="003261FD">
              <w:rPr>
                <w:color w:val="000000" w:themeColor="text1"/>
                <w:sz w:val="24"/>
                <w:lang w:val="en-US"/>
              </w:rPr>
              <w:t>.</w:t>
            </w:r>
          </w:p>
          <w:p w:rsidR="007078AD" w:rsidRPr="003261FD" w:rsidRDefault="007078AD" w:rsidP="00F20AF4">
            <w:pPr>
              <w:pStyle w:val="ClauseSubPara"/>
              <w:spacing w:before="160" w:after="80"/>
              <w:ind w:left="-9"/>
              <w:jc w:val="both"/>
              <w:rPr>
                <w:color w:val="000000" w:themeColor="text1"/>
                <w:sz w:val="24"/>
                <w:szCs w:val="24"/>
                <w:lang w:val="en-US"/>
              </w:rPr>
            </w:pPr>
            <w:r w:rsidRPr="003261FD">
              <w:rPr>
                <w:color w:val="000000" w:themeColor="text1"/>
                <w:sz w:val="24"/>
                <w:lang w:val="en-US"/>
              </w:rPr>
              <w:t xml:space="preserve"> </w:t>
            </w:r>
            <w:r w:rsidR="00CC46FC" w:rsidRPr="003261FD">
              <w:rPr>
                <w:color w:val="000000" w:themeColor="text1"/>
                <w:sz w:val="24"/>
                <w:szCs w:val="24"/>
                <w:lang w:val="en-US"/>
              </w:rPr>
              <w:t>The Engineer shall take account of any evidence of the physical conditions foreseen by the Contractor when submitting the Tender, which shall be made available by the Contractor, but shall not be bound by the Contractor’s interpretation of any such evidence</w:t>
            </w:r>
            <w:r w:rsidR="00937E51" w:rsidRPr="003261FD">
              <w:rPr>
                <w:color w:val="000000" w:themeColor="text1"/>
                <w:sz w:val="24"/>
                <w:szCs w:val="24"/>
                <w:lang w:val="en-US"/>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96" w:name="_Toc454788727"/>
            <w:r w:rsidRPr="003261FD">
              <w:rPr>
                <w:color w:val="000000" w:themeColor="text1"/>
              </w:rPr>
              <w:t>4.13</w:t>
            </w:r>
            <w:r w:rsidRPr="003261FD">
              <w:rPr>
                <w:color w:val="000000" w:themeColor="text1"/>
              </w:rPr>
              <w:tab/>
              <w:t>Rights of Way and Facilities</w:t>
            </w:r>
            <w:bookmarkEnd w:id="796"/>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CC46FC" w:rsidP="00F20AF4">
            <w:pPr>
              <w:pStyle w:val="Heading3"/>
              <w:suppressAutoHyphens w:val="0"/>
              <w:spacing w:before="160" w:after="80"/>
              <w:ind w:left="-9"/>
              <w:jc w:val="both"/>
              <w:rPr>
                <w:b w:val="0"/>
                <w:bCs/>
                <w:color w:val="000000" w:themeColor="text1"/>
                <w:spacing w:val="-4"/>
                <w:sz w:val="24"/>
              </w:rPr>
            </w:pPr>
            <w:r w:rsidRPr="003261FD">
              <w:rPr>
                <w:b w:val="0"/>
                <w:color w:val="000000" w:themeColor="text1"/>
                <w:sz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sidR="00937E51" w:rsidRPr="003261FD">
              <w:rPr>
                <w:b w:val="0"/>
                <w:color w:val="000000" w:themeColor="text1"/>
                <w:sz w:val="24"/>
              </w:rPr>
              <w:t>.</w:t>
            </w:r>
          </w:p>
        </w:tc>
      </w:tr>
      <w:tr w:rsidR="00383B05" w:rsidRPr="003261FD">
        <w:trPr>
          <w:cantSplit/>
        </w:trPr>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97" w:name="_Toc454788728"/>
            <w:r w:rsidRPr="003261FD">
              <w:rPr>
                <w:color w:val="000000" w:themeColor="text1"/>
              </w:rPr>
              <w:t>4.14</w:t>
            </w:r>
            <w:r w:rsidRPr="003261FD">
              <w:rPr>
                <w:color w:val="000000" w:themeColor="text1"/>
              </w:rPr>
              <w:tab/>
              <w:t>Avoidance of Interference</w:t>
            </w:r>
            <w:bookmarkEnd w:id="797"/>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CC46FC" w:rsidP="00F20AF4">
            <w:pPr>
              <w:pStyle w:val="ClauseSubPara"/>
              <w:spacing w:before="160" w:after="80"/>
              <w:ind w:left="-12"/>
              <w:jc w:val="both"/>
              <w:rPr>
                <w:rFonts w:ascii="Helvetica Neue" w:hAnsi="Helvetica Neue"/>
                <w:b/>
                <w:bCs/>
                <w:color w:val="000000" w:themeColor="text1"/>
                <w:sz w:val="24"/>
                <w:lang w:val="en-US"/>
              </w:rPr>
            </w:pPr>
            <w:r w:rsidRPr="003261FD">
              <w:rPr>
                <w:color w:val="000000" w:themeColor="text1"/>
                <w:sz w:val="24"/>
                <w:lang w:val="en-US"/>
              </w:rPr>
              <w:t>The Contractor shall not interfere unnecessarily or improperly with</w:t>
            </w:r>
            <w:r w:rsidR="007078AD" w:rsidRPr="003261FD">
              <w:rPr>
                <w:color w:val="000000" w:themeColor="text1"/>
                <w:sz w:val="24"/>
                <w:lang w:val="en-US"/>
              </w:rPr>
              <w:t>:</w:t>
            </w:r>
          </w:p>
          <w:p w:rsidR="007078AD" w:rsidRPr="003261FD" w:rsidRDefault="007078AD" w:rsidP="007B47C6">
            <w:pPr>
              <w:pStyle w:val="ClauseSubList"/>
              <w:numPr>
                <w:ilvl w:val="0"/>
                <w:numId w:val="5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convenience of the public, or</w:t>
            </w:r>
          </w:p>
          <w:p w:rsidR="007078AD" w:rsidRPr="003261FD" w:rsidRDefault="007078AD" w:rsidP="007B47C6">
            <w:pPr>
              <w:pStyle w:val="ClauseSubList"/>
              <w:numPr>
                <w:ilvl w:val="0"/>
                <w:numId w:val="5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access to and use and occupation of all roads and footpaths, irrespective of whether they are public or in the possession of the Employer or of others.</w:t>
            </w:r>
          </w:p>
          <w:p w:rsidR="007078AD" w:rsidRPr="003261FD" w:rsidRDefault="00CC46FC" w:rsidP="00F20AF4">
            <w:pPr>
              <w:pStyle w:val="ClauseSubPara"/>
              <w:spacing w:before="160" w:after="80"/>
              <w:ind w:left="-12"/>
              <w:jc w:val="both"/>
              <w:rPr>
                <w:color w:val="000000" w:themeColor="text1"/>
                <w:sz w:val="24"/>
                <w:szCs w:val="24"/>
                <w:lang w:val="en-US"/>
              </w:rPr>
            </w:pPr>
            <w:r w:rsidRPr="003261FD">
              <w:rPr>
                <w:color w:val="000000" w:themeColor="text1"/>
                <w:sz w:val="24"/>
                <w:szCs w:val="24"/>
                <w:lang w:val="en-US"/>
              </w:rPr>
              <w:t>The Contractor shall indemnify and hold the Employer harmless against and from all damages, losses and expenses (including legal fees and expenses) resulting from any such unnecessary or improper interference</w:t>
            </w:r>
            <w:r w:rsidR="007078AD" w:rsidRPr="003261FD">
              <w:rPr>
                <w:color w:val="000000" w:themeColor="text1"/>
                <w:sz w:val="24"/>
                <w:szCs w:val="24"/>
                <w:lang w:val="en-US"/>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98" w:name="_Toc454788729"/>
            <w:r w:rsidRPr="003261FD">
              <w:rPr>
                <w:color w:val="000000" w:themeColor="text1"/>
              </w:rPr>
              <w:t>4.15</w:t>
            </w:r>
            <w:r w:rsidRPr="003261FD">
              <w:rPr>
                <w:color w:val="000000" w:themeColor="text1"/>
              </w:rPr>
              <w:tab/>
              <w:t>Access Route</w:t>
            </w:r>
            <w:bookmarkEnd w:id="798"/>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CC46FC" w:rsidP="00F20AF4">
            <w:pPr>
              <w:pStyle w:val="ClauseSubPara"/>
              <w:spacing w:before="160" w:after="80"/>
              <w:ind w:left="-12"/>
              <w:jc w:val="both"/>
              <w:rPr>
                <w:color w:val="000000" w:themeColor="text1"/>
                <w:sz w:val="24"/>
                <w:lang w:val="en-US"/>
              </w:rPr>
            </w:pPr>
            <w:r w:rsidRPr="003261FD">
              <w:rPr>
                <w:color w:val="000000" w:themeColor="text1"/>
                <w:sz w:val="24"/>
                <w:lang w:val="en-US"/>
              </w:rPr>
              <w:t>The Contractor shall be deemed to have been satisfied as to the suitability and availability of access routes to the Site at Base Date. The Contractor shall use reasonable efforts to prevent any road or bridge from being damaged by the Contractor’s traffic or by the Contractor’s Personnel. These efforts shall include the proper use of appropriate vehicles and routes</w:t>
            </w:r>
            <w:r w:rsidR="007078AD" w:rsidRPr="003261FD">
              <w:rPr>
                <w:color w:val="000000" w:themeColor="text1"/>
                <w:sz w:val="24"/>
                <w:lang w:val="en-US"/>
              </w:rPr>
              <w:t>.</w:t>
            </w:r>
          </w:p>
          <w:p w:rsidR="007078AD" w:rsidRPr="003261FD" w:rsidRDefault="007078AD" w:rsidP="00F20AF4">
            <w:pPr>
              <w:pStyle w:val="ClauseSubPara"/>
              <w:spacing w:before="160" w:after="80"/>
              <w:ind w:left="-12"/>
              <w:jc w:val="both"/>
              <w:rPr>
                <w:color w:val="000000" w:themeColor="text1"/>
                <w:sz w:val="24"/>
                <w:lang w:val="en-US"/>
              </w:rPr>
            </w:pPr>
            <w:r w:rsidRPr="003261FD">
              <w:rPr>
                <w:color w:val="000000" w:themeColor="text1"/>
                <w:sz w:val="24"/>
                <w:lang w:val="en-US"/>
              </w:rPr>
              <w:t>Except as otherwise stated in these Conditions:</w:t>
            </w:r>
          </w:p>
          <w:p w:rsidR="007078AD" w:rsidRPr="003261FD" w:rsidRDefault="00CC46FC" w:rsidP="007B47C6">
            <w:pPr>
              <w:pStyle w:val="ClauseSubList"/>
              <w:numPr>
                <w:ilvl w:val="0"/>
                <w:numId w:val="5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Contractor shall (as between the Parties) be responsible for any maintenance which may be required for his use of access routes</w:t>
            </w:r>
            <w:r w:rsidR="007078AD" w:rsidRPr="003261FD">
              <w:rPr>
                <w:color w:val="000000" w:themeColor="text1"/>
                <w:sz w:val="24"/>
                <w:lang w:val="en-US"/>
              </w:rPr>
              <w:t>;</w:t>
            </w:r>
          </w:p>
          <w:p w:rsidR="007078AD" w:rsidRPr="003261FD" w:rsidRDefault="00CC46FC" w:rsidP="007B47C6">
            <w:pPr>
              <w:pStyle w:val="ClauseSubList"/>
              <w:numPr>
                <w:ilvl w:val="0"/>
                <w:numId w:val="5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Contractor shall provide all necessary signs or directions along access routes, and shall obtain any permission which may be required from the relevant authorities for his use of routes, signs and directions</w:t>
            </w:r>
            <w:r w:rsidR="007078AD" w:rsidRPr="003261FD">
              <w:rPr>
                <w:color w:val="000000" w:themeColor="text1"/>
                <w:sz w:val="24"/>
                <w:lang w:val="en-US"/>
              </w:rPr>
              <w:t>;</w:t>
            </w:r>
          </w:p>
          <w:p w:rsidR="007078AD" w:rsidRPr="003261FD" w:rsidRDefault="00CC46FC" w:rsidP="007B47C6">
            <w:pPr>
              <w:pStyle w:val="ClauseSubList"/>
              <w:numPr>
                <w:ilvl w:val="0"/>
                <w:numId w:val="5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Employer shall not be responsible for any claims which may arise from the use or otherwise of any access route</w:t>
            </w:r>
            <w:r w:rsidR="007078AD" w:rsidRPr="003261FD">
              <w:rPr>
                <w:color w:val="000000" w:themeColor="text1"/>
                <w:sz w:val="24"/>
                <w:lang w:val="en-US"/>
              </w:rPr>
              <w:t>;</w:t>
            </w:r>
          </w:p>
          <w:p w:rsidR="007078AD" w:rsidRPr="003261FD" w:rsidRDefault="00CC46FC" w:rsidP="007B47C6">
            <w:pPr>
              <w:pStyle w:val="ClauseSubList"/>
              <w:numPr>
                <w:ilvl w:val="0"/>
                <w:numId w:val="5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Employer does not guarantee the suitability or availability of particular access routes</w:t>
            </w:r>
            <w:r w:rsidR="007078AD" w:rsidRPr="003261FD">
              <w:rPr>
                <w:color w:val="000000" w:themeColor="text1"/>
                <w:sz w:val="24"/>
                <w:lang w:val="en-US"/>
              </w:rPr>
              <w:t>; and</w:t>
            </w:r>
          </w:p>
          <w:p w:rsidR="007078AD" w:rsidRPr="003261FD" w:rsidRDefault="00CC46FC" w:rsidP="007B47C6">
            <w:pPr>
              <w:pStyle w:val="ClauseSubList"/>
              <w:numPr>
                <w:ilvl w:val="0"/>
                <w:numId w:val="53"/>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Costs due to non-suitability or non-availability, for the use required by the Contractor, of access routes shall be borne by the Contractor</w:t>
            </w:r>
            <w:r w:rsidR="007078AD" w:rsidRPr="003261FD">
              <w:rPr>
                <w:color w:val="000000" w:themeColor="text1"/>
                <w:sz w:val="24"/>
                <w:szCs w:val="24"/>
                <w:lang w:val="en-US"/>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799" w:name="_Toc454788730"/>
            <w:r w:rsidRPr="003261FD">
              <w:rPr>
                <w:color w:val="000000" w:themeColor="text1"/>
              </w:rPr>
              <w:t>4.16</w:t>
            </w:r>
            <w:r w:rsidRPr="003261FD">
              <w:rPr>
                <w:color w:val="000000" w:themeColor="text1"/>
              </w:rPr>
              <w:tab/>
              <w:t>Transport of Goods</w:t>
            </w:r>
            <w:bookmarkEnd w:id="799"/>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7078AD" w:rsidP="00F20AF4">
            <w:pPr>
              <w:pStyle w:val="ClauseSubPara"/>
              <w:tabs>
                <w:tab w:val="left" w:pos="349"/>
              </w:tabs>
              <w:spacing w:before="160" w:after="80"/>
              <w:ind w:left="349" w:hanging="361"/>
              <w:jc w:val="both"/>
              <w:rPr>
                <w:color w:val="000000" w:themeColor="text1"/>
                <w:sz w:val="24"/>
                <w:lang w:val="en-US"/>
              </w:rPr>
            </w:pPr>
            <w:r w:rsidRPr="003261FD">
              <w:rPr>
                <w:color w:val="000000" w:themeColor="text1"/>
                <w:sz w:val="24"/>
                <w:lang w:val="en-US"/>
              </w:rPr>
              <w:t>Unless otherwise stated in the Particular Conditions:</w:t>
            </w:r>
          </w:p>
          <w:p w:rsidR="007078AD" w:rsidRPr="003261FD" w:rsidRDefault="00CC46FC" w:rsidP="007B47C6">
            <w:pPr>
              <w:pStyle w:val="ClauseSubList"/>
              <w:numPr>
                <w:ilvl w:val="0"/>
                <w:numId w:val="54"/>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Contractor shall give the Engineer not less than 21 days’ notice of the date on which any Plant or a major item of other Goods will be delivered to the Site</w:t>
            </w:r>
            <w:r w:rsidR="007078AD" w:rsidRPr="003261FD">
              <w:rPr>
                <w:color w:val="000000" w:themeColor="text1"/>
                <w:sz w:val="24"/>
                <w:lang w:val="en-US"/>
              </w:rPr>
              <w:t>;</w:t>
            </w:r>
          </w:p>
          <w:p w:rsidR="007078AD" w:rsidRPr="003261FD" w:rsidRDefault="00CC46FC" w:rsidP="007B47C6">
            <w:pPr>
              <w:pStyle w:val="ClauseSubList"/>
              <w:numPr>
                <w:ilvl w:val="0"/>
                <w:numId w:val="54"/>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Contractor shall be responsible for packing, loading, transporting, receiving, unloading, storing and protecting all Goods and other things required for the Works</w:t>
            </w:r>
            <w:r w:rsidR="007078AD" w:rsidRPr="003261FD">
              <w:rPr>
                <w:color w:val="000000" w:themeColor="text1"/>
                <w:sz w:val="24"/>
                <w:lang w:val="en-US"/>
              </w:rPr>
              <w:t>; and</w:t>
            </w:r>
          </w:p>
          <w:p w:rsidR="007078AD" w:rsidRPr="003261FD" w:rsidRDefault="00764B7E" w:rsidP="007B47C6">
            <w:pPr>
              <w:pStyle w:val="ClauseSubList"/>
              <w:numPr>
                <w:ilvl w:val="0"/>
                <w:numId w:val="54"/>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the Contractor shall indemnify and hold the Employer harmless against and from all damages, losses and expenses (including legal fees and expenses) resulting from the transport of Goods, and shall negotiate and pay all claims arising from their transport</w:t>
            </w:r>
            <w:r w:rsidR="007078AD" w:rsidRPr="003261FD">
              <w:rPr>
                <w:color w:val="000000" w:themeColor="text1"/>
                <w:sz w:val="24"/>
                <w:szCs w:val="24"/>
                <w:lang w:val="en-US"/>
              </w:rPr>
              <w:t>.</w:t>
            </w:r>
          </w:p>
        </w:tc>
      </w:tr>
      <w:tr w:rsidR="00383B05" w:rsidRPr="003261FD">
        <w:tc>
          <w:tcPr>
            <w:tcW w:w="2661" w:type="dxa"/>
            <w:gridSpan w:val="2"/>
          </w:tcPr>
          <w:p w:rsidR="007078AD" w:rsidRPr="003261FD" w:rsidRDefault="007078AD" w:rsidP="00F20AF4">
            <w:pPr>
              <w:pStyle w:val="Heading3"/>
              <w:spacing w:before="160" w:after="80"/>
              <w:ind w:left="470" w:hanging="470"/>
              <w:jc w:val="left"/>
              <w:rPr>
                <w:color w:val="000000" w:themeColor="text1"/>
                <w:sz w:val="24"/>
              </w:rPr>
            </w:pPr>
            <w:r w:rsidRPr="003261FD">
              <w:rPr>
                <w:color w:val="000000" w:themeColor="text1"/>
                <w:sz w:val="24"/>
              </w:rPr>
              <w:t>4.17</w:t>
            </w:r>
            <w:r w:rsidRPr="003261FD">
              <w:rPr>
                <w:color w:val="000000" w:themeColor="text1"/>
                <w:sz w:val="24"/>
              </w:rPr>
              <w:tab/>
              <w:t>Contractor’s Equipment</w:t>
            </w:r>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764B7E" w:rsidP="00F20AF4">
            <w:pPr>
              <w:pStyle w:val="Heading3"/>
              <w:spacing w:before="160" w:after="80"/>
              <w:jc w:val="both"/>
              <w:rPr>
                <w:b w:val="0"/>
                <w:bCs/>
                <w:color w:val="000000" w:themeColor="text1"/>
                <w:sz w:val="24"/>
              </w:rPr>
            </w:pPr>
            <w:r w:rsidRPr="003261FD">
              <w:rPr>
                <w:b w:val="0"/>
                <w:color w:val="000000" w:themeColor="text1"/>
                <w:sz w:val="24"/>
              </w:rPr>
              <w:t>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r w:rsidR="007078AD" w:rsidRPr="003261FD">
              <w:rPr>
                <w:b w:val="0"/>
                <w:color w:val="000000" w:themeColor="text1"/>
                <w:sz w:val="24"/>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00" w:name="_Toc454788731"/>
            <w:r w:rsidRPr="003261FD">
              <w:rPr>
                <w:color w:val="000000" w:themeColor="text1"/>
              </w:rPr>
              <w:t>4.18</w:t>
            </w:r>
            <w:r w:rsidRPr="003261FD">
              <w:rPr>
                <w:color w:val="000000" w:themeColor="text1"/>
              </w:rPr>
              <w:tab/>
              <w:t>Protection of the Environment</w:t>
            </w:r>
            <w:bookmarkEnd w:id="800"/>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764B7E" w:rsidP="00F20AF4">
            <w:pPr>
              <w:pStyle w:val="ClauseSubPara"/>
              <w:spacing w:before="160" w:after="80"/>
              <w:ind w:left="0" w:hanging="12"/>
              <w:jc w:val="both"/>
              <w:rPr>
                <w:color w:val="000000" w:themeColor="text1"/>
                <w:sz w:val="24"/>
                <w:szCs w:val="24"/>
                <w:lang w:val="en-US"/>
              </w:rPr>
            </w:pPr>
            <w:r w:rsidRPr="003261FD">
              <w:rPr>
                <w:color w:val="000000" w:themeColor="text1"/>
                <w:sz w:val="24"/>
                <w:szCs w:val="24"/>
                <w:lang w:val="en-US"/>
              </w:rPr>
              <w:t>The Contractor shall take all reasonable steps to protect the environment (both on and off the Site) and to limit damage and nuisance to people and property resulting from pollution, noise and other results of his operations</w:t>
            </w:r>
            <w:r w:rsidR="007078AD" w:rsidRPr="003261FD">
              <w:rPr>
                <w:color w:val="000000" w:themeColor="text1"/>
                <w:sz w:val="24"/>
                <w:szCs w:val="24"/>
                <w:lang w:val="en-US"/>
              </w:rPr>
              <w:t>.</w:t>
            </w:r>
          </w:p>
          <w:p w:rsidR="007078AD" w:rsidRPr="003261FD" w:rsidRDefault="00764B7E" w:rsidP="00F20AF4">
            <w:pPr>
              <w:pStyle w:val="Heading3"/>
              <w:spacing w:before="160" w:after="80"/>
              <w:ind w:hanging="12"/>
              <w:jc w:val="both"/>
              <w:rPr>
                <w:b w:val="0"/>
                <w:color w:val="000000" w:themeColor="text1"/>
                <w:sz w:val="24"/>
              </w:rPr>
            </w:pPr>
            <w:r w:rsidRPr="003261FD">
              <w:rPr>
                <w:b w:val="0"/>
                <w:color w:val="000000" w:themeColor="text1"/>
                <w:sz w:val="24"/>
              </w:rPr>
              <w:t>The Contractor shall ensure that emissions, surface discharges and effluent from the Contractor’s activities shall not exceed the values stated in the Specification or prescribed by applicable Laws</w:t>
            </w:r>
            <w:r w:rsidR="007078AD" w:rsidRPr="003261FD">
              <w:rPr>
                <w:b w:val="0"/>
                <w:color w:val="000000" w:themeColor="text1"/>
                <w:sz w:val="24"/>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01" w:name="_Toc454788732"/>
            <w:r w:rsidRPr="003261FD">
              <w:rPr>
                <w:color w:val="000000" w:themeColor="text1"/>
              </w:rPr>
              <w:t>4.19</w:t>
            </w:r>
            <w:r w:rsidRPr="003261FD">
              <w:rPr>
                <w:color w:val="000000" w:themeColor="text1"/>
              </w:rPr>
              <w:tab/>
              <w:t>Electricity, Water and Gas</w:t>
            </w:r>
            <w:bookmarkEnd w:id="801"/>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783E3A"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Contractor shall, except as stated below, be responsible for the provision of all power, water and other services he may require for his construction activities and to the extent defined in the Specifications, for the tests</w:t>
            </w:r>
            <w:r w:rsidR="007078AD" w:rsidRPr="003261FD">
              <w:rPr>
                <w:color w:val="000000" w:themeColor="text1"/>
                <w:sz w:val="24"/>
                <w:lang w:val="en-US"/>
              </w:rPr>
              <w:t>.</w:t>
            </w:r>
          </w:p>
          <w:p w:rsidR="007078AD" w:rsidRPr="003261FD" w:rsidRDefault="00783E3A" w:rsidP="00F20AF4">
            <w:pPr>
              <w:pStyle w:val="ClauseSubPara"/>
              <w:spacing w:before="160" w:after="80"/>
              <w:ind w:left="0" w:hanging="12"/>
              <w:jc w:val="both"/>
              <w:rPr>
                <w:color w:val="000000" w:themeColor="text1"/>
                <w:lang w:val="en-US"/>
              </w:rPr>
            </w:pPr>
            <w:r w:rsidRPr="003261FD">
              <w:rPr>
                <w:color w:val="000000" w:themeColor="text1"/>
                <w:sz w:val="24"/>
                <w:lang w:val="en-US"/>
              </w:rPr>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r w:rsidR="007078AD" w:rsidRPr="003261FD">
              <w:rPr>
                <w:color w:val="000000" w:themeColor="text1"/>
                <w:sz w:val="24"/>
                <w:lang w:val="en-US"/>
              </w:rPr>
              <w:t>.</w:t>
            </w:r>
          </w:p>
          <w:p w:rsidR="007078AD" w:rsidRPr="003261FD" w:rsidRDefault="00783E3A" w:rsidP="00F20AF4">
            <w:pPr>
              <w:pStyle w:val="Heading3"/>
              <w:spacing w:before="160" w:after="80"/>
              <w:ind w:hanging="12"/>
              <w:jc w:val="both"/>
              <w:rPr>
                <w:b w:val="0"/>
                <w:bCs/>
                <w:color w:val="000000" w:themeColor="text1"/>
                <w:sz w:val="24"/>
              </w:rPr>
            </w:pPr>
            <w:r w:rsidRPr="003261FD">
              <w:rPr>
                <w:b w:val="0"/>
                <w:color w:val="000000" w:themeColor="text1"/>
                <w:sz w:val="24"/>
              </w:rPr>
              <w:t>The quantities consumed and the amounts due (at these prices) for such services shall be agreed or determined by the Engineer in accordance with Sub-Clause 2.5 [Employer’s Claims] and Sub-Clause 3.5 [Determinations]. The Contractor shall pay these amounts to the Employer</w:t>
            </w:r>
            <w:r w:rsidR="007078AD" w:rsidRPr="003261FD">
              <w:rPr>
                <w:b w:val="0"/>
                <w:color w:val="000000" w:themeColor="text1"/>
                <w:sz w:val="24"/>
              </w:rPr>
              <w:t>.</w:t>
            </w:r>
          </w:p>
        </w:tc>
      </w:tr>
      <w:tr w:rsidR="00383B05" w:rsidRPr="003261FD">
        <w:tc>
          <w:tcPr>
            <w:tcW w:w="2661" w:type="dxa"/>
            <w:gridSpan w:val="2"/>
          </w:tcPr>
          <w:p w:rsidR="007078AD" w:rsidRPr="003261FD" w:rsidRDefault="007078AD" w:rsidP="00F20AF4">
            <w:pPr>
              <w:pStyle w:val="Heading3"/>
              <w:spacing w:before="160" w:after="80"/>
              <w:ind w:left="473" w:hanging="473"/>
              <w:jc w:val="left"/>
              <w:rPr>
                <w:color w:val="000000" w:themeColor="text1"/>
                <w:sz w:val="22"/>
              </w:rPr>
            </w:pPr>
            <w:r w:rsidRPr="003261FD">
              <w:rPr>
                <w:color w:val="000000" w:themeColor="text1"/>
                <w:sz w:val="24"/>
              </w:rPr>
              <w:t>4.20</w:t>
            </w:r>
            <w:r w:rsidRPr="003261FD">
              <w:rPr>
                <w:color w:val="000000" w:themeColor="text1"/>
                <w:sz w:val="22"/>
              </w:rPr>
              <w:tab/>
            </w:r>
            <w:r w:rsidRPr="003261FD">
              <w:rPr>
                <w:color w:val="000000" w:themeColor="text1"/>
                <w:sz w:val="24"/>
              </w:rPr>
              <w:t>Employer’s Equipment and Free-Issue Material</w:t>
            </w:r>
            <w:r w:rsidR="00937E51" w:rsidRPr="003261FD">
              <w:rPr>
                <w:color w:val="000000" w:themeColor="text1"/>
                <w:sz w:val="24"/>
              </w:rPr>
              <w:t>s</w:t>
            </w:r>
            <w:r w:rsidRPr="003261FD">
              <w:rPr>
                <w:color w:val="000000" w:themeColor="text1"/>
                <w:sz w:val="24"/>
              </w:rPr>
              <w:t xml:space="preserve"> </w:t>
            </w:r>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783E3A" w:rsidP="00F20AF4">
            <w:pPr>
              <w:pStyle w:val="ClauseSubPara"/>
              <w:spacing w:before="160" w:after="80"/>
              <w:ind w:left="0" w:hanging="12"/>
              <w:jc w:val="both"/>
              <w:rPr>
                <w:color w:val="000000" w:themeColor="text1"/>
                <w:spacing w:val="-4"/>
                <w:sz w:val="24"/>
                <w:szCs w:val="24"/>
                <w:lang w:val="en-US"/>
              </w:rPr>
            </w:pPr>
            <w:r w:rsidRPr="003261FD">
              <w:rPr>
                <w:color w:val="000000" w:themeColor="text1"/>
                <w:spacing w:val="-4"/>
                <w:sz w:val="24"/>
                <w:szCs w:val="24"/>
                <w:lang w:val="en-US"/>
              </w:rPr>
              <w:t>The Employer shall make the Employer’s Equipment (if any) available for the use of the Contractor in the execution of the Works in accordance with the details, arrangements and prices stated in the Specification. Unless otherwise stated in the Specification</w:t>
            </w:r>
            <w:r w:rsidR="007078AD" w:rsidRPr="003261FD">
              <w:rPr>
                <w:color w:val="000000" w:themeColor="text1"/>
                <w:spacing w:val="-4"/>
                <w:sz w:val="24"/>
                <w:szCs w:val="24"/>
                <w:lang w:val="en-US"/>
              </w:rPr>
              <w:t>:</w:t>
            </w:r>
          </w:p>
          <w:p w:rsidR="007078AD" w:rsidRPr="003261FD" w:rsidRDefault="007078AD" w:rsidP="007B47C6">
            <w:pPr>
              <w:pStyle w:val="ClauseSubList"/>
              <w:numPr>
                <w:ilvl w:val="0"/>
                <w:numId w:val="5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Employer shall be responsible for the Employer’s Equipment, except that</w:t>
            </w:r>
          </w:p>
          <w:p w:rsidR="007078AD" w:rsidRPr="003261FD" w:rsidRDefault="007078AD" w:rsidP="007B47C6">
            <w:pPr>
              <w:pStyle w:val="ClauseSubList"/>
              <w:numPr>
                <w:ilvl w:val="0"/>
                <w:numId w:val="5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Contractor shall be responsible for each item of Employer’s Equipment whilst any of the Contractor’s Personnel is operating it, driving it, directing it or in possession or control of it.</w:t>
            </w:r>
          </w:p>
          <w:p w:rsidR="007078AD" w:rsidRPr="003261FD" w:rsidRDefault="00783E3A"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appropriate quantities and the amounts due (at such stated prices) for the use of Employer’s Equipment shall be agreed or determined by the Engineer in accordance with Sub-Clause 2.5 [Employer’s Claims] and Sub-Clause 3.5 [Determinations]. The Contractor shall pay these amounts to the Employer</w:t>
            </w:r>
            <w:r w:rsidR="007078AD" w:rsidRPr="003261FD">
              <w:rPr>
                <w:color w:val="000000" w:themeColor="text1"/>
                <w:sz w:val="24"/>
                <w:lang w:val="en-US"/>
              </w:rPr>
              <w:t>.</w:t>
            </w:r>
          </w:p>
          <w:p w:rsidR="007078AD" w:rsidRPr="003261FD" w:rsidRDefault="00783E3A"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Employer shall supply, free of charge, the “free-issue materials” (if any) in accordance with the details stated in the Specification. The Employer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Employer shall immediately rectify the notified shortage, defect or default</w:t>
            </w:r>
            <w:r w:rsidR="007078AD" w:rsidRPr="003261FD">
              <w:rPr>
                <w:color w:val="000000" w:themeColor="text1"/>
                <w:sz w:val="24"/>
                <w:lang w:val="en-US"/>
              </w:rPr>
              <w:t>.</w:t>
            </w:r>
          </w:p>
          <w:p w:rsidR="007078AD" w:rsidRPr="003261FD" w:rsidRDefault="00783E3A" w:rsidP="00F20AF4">
            <w:pPr>
              <w:pStyle w:val="ClauseSubPara"/>
              <w:spacing w:before="160" w:after="80"/>
              <w:ind w:left="0" w:hanging="12"/>
              <w:jc w:val="both"/>
              <w:rPr>
                <w:color w:val="000000" w:themeColor="text1"/>
                <w:sz w:val="24"/>
                <w:szCs w:val="24"/>
                <w:lang w:val="en-US"/>
              </w:rPr>
            </w:pPr>
            <w:r w:rsidRPr="003261FD">
              <w:rPr>
                <w:color w:val="000000" w:themeColor="text1"/>
                <w:sz w:val="24"/>
                <w:szCs w:val="24"/>
                <w:lang w:val="en-US"/>
              </w:rPr>
              <w:t>After this visual inspection, the free-issue materials shall come under the care, custody and control of the Contractor. The Contractor’s obligations of inspection, care, custody and control shall not relieve the Employer of liability for any shortage, defect or default not apparent from a visual inspection</w:t>
            </w:r>
            <w:r w:rsidR="007078AD" w:rsidRPr="003261FD">
              <w:rPr>
                <w:color w:val="000000" w:themeColor="text1"/>
                <w:sz w:val="24"/>
                <w:szCs w:val="24"/>
                <w:lang w:val="en-US"/>
              </w:rPr>
              <w:t>.</w:t>
            </w:r>
          </w:p>
        </w:tc>
      </w:tr>
      <w:tr w:rsidR="00383B05" w:rsidRPr="003261FD">
        <w:tc>
          <w:tcPr>
            <w:tcW w:w="2661" w:type="dxa"/>
            <w:gridSpan w:val="2"/>
          </w:tcPr>
          <w:p w:rsidR="007078AD" w:rsidRPr="003261FD" w:rsidRDefault="007078AD" w:rsidP="00F20AF4">
            <w:pPr>
              <w:pStyle w:val="Heading3"/>
              <w:spacing w:before="160" w:after="80"/>
              <w:ind w:left="414" w:hanging="414"/>
              <w:jc w:val="left"/>
              <w:rPr>
                <w:color w:val="000000" w:themeColor="text1"/>
                <w:sz w:val="24"/>
              </w:rPr>
            </w:pPr>
            <w:r w:rsidRPr="003261FD">
              <w:rPr>
                <w:color w:val="000000" w:themeColor="text1"/>
                <w:sz w:val="24"/>
              </w:rPr>
              <w:t>4.21</w:t>
            </w:r>
            <w:r w:rsidRPr="003261FD">
              <w:rPr>
                <w:color w:val="000000" w:themeColor="text1"/>
                <w:sz w:val="24"/>
              </w:rPr>
              <w:tab/>
              <w:t>Progress Reports</w:t>
            </w:r>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783E3A" w:rsidP="00F20AF4">
            <w:pPr>
              <w:pStyle w:val="ClauseSubPara"/>
              <w:spacing w:before="160" w:after="80"/>
              <w:ind w:left="-12" w:firstLine="12"/>
              <w:jc w:val="both"/>
              <w:rPr>
                <w:color w:val="000000" w:themeColor="text1"/>
                <w:sz w:val="24"/>
                <w:lang w:val="en-US"/>
              </w:rPr>
            </w:pPr>
            <w:r w:rsidRPr="003261FD">
              <w:rPr>
                <w:color w:val="000000" w:themeColor="text1"/>
                <w:sz w:val="24"/>
                <w:lang w:val="en-US"/>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it relates</w:t>
            </w:r>
            <w:r w:rsidR="007078AD" w:rsidRPr="003261FD">
              <w:rPr>
                <w:color w:val="000000" w:themeColor="text1"/>
                <w:sz w:val="24"/>
                <w:lang w:val="en-US"/>
              </w:rPr>
              <w:t>.</w:t>
            </w:r>
          </w:p>
          <w:p w:rsidR="007078AD" w:rsidRPr="003261FD" w:rsidRDefault="00783E3A" w:rsidP="00F20AF4">
            <w:pPr>
              <w:pStyle w:val="ClauseSubPara"/>
              <w:spacing w:before="160" w:after="80"/>
              <w:ind w:left="-12" w:firstLine="12"/>
              <w:jc w:val="both"/>
              <w:rPr>
                <w:color w:val="000000" w:themeColor="text1"/>
                <w:sz w:val="24"/>
                <w:lang w:val="en-US"/>
              </w:rPr>
            </w:pPr>
            <w:r w:rsidRPr="003261FD">
              <w:rPr>
                <w:color w:val="000000" w:themeColor="text1"/>
                <w:sz w:val="24"/>
                <w:lang w:val="en-US"/>
              </w:rPr>
              <w:t>Reporting shall continue until the Contractor has completed all work which is known to be outstanding at the completion date stated in the Taking-Over Certificate for the Works</w:t>
            </w:r>
            <w:r w:rsidR="007078AD" w:rsidRPr="003261FD">
              <w:rPr>
                <w:color w:val="000000" w:themeColor="text1"/>
                <w:sz w:val="24"/>
                <w:lang w:val="en-US"/>
              </w:rPr>
              <w:t>.</w:t>
            </w:r>
          </w:p>
          <w:p w:rsidR="007078AD" w:rsidRPr="003261FD" w:rsidRDefault="007078AD" w:rsidP="00F20AF4">
            <w:pPr>
              <w:pStyle w:val="ClauseSubPara"/>
              <w:spacing w:before="160" w:after="80"/>
              <w:ind w:left="-12" w:firstLine="12"/>
              <w:jc w:val="both"/>
              <w:rPr>
                <w:color w:val="000000" w:themeColor="text1"/>
                <w:sz w:val="24"/>
                <w:lang w:val="en-US"/>
              </w:rPr>
            </w:pPr>
            <w:r w:rsidRPr="003261FD">
              <w:rPr>
                <w:color w:val="000000" w:themeColor="text1"/>
                <w:sz w:val="24"/>
                <w:lang w:val="en-US"/>
              </w:rPr>
              <w:t>Each report shall include:</w:t>
            </w:r>
          </w:p>
          <w:p w:rsidR="007078AD" w:rsidRPr="003261FD" w:rsidRDefault="00783E3A" w:rsidP="007B47C6">
            <w:pPr>
              <w:pStyle w:val="ClauseSubList"/>
              <w:numPr>
                <w:ilvl w:val="0"/>
                <w:numId w:val="5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rsidR="007078AD" w:rsidRPr="003261FD" w:rsidRDefault="007078AD" w:rsidP="007B47C6">
            <w:pPr>
              <w:pStyle w:val="ClauseSubList"/>
              <w:numPr>
                <w:ilvl w:val="0"/>
                <w:numId w:val="5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photographs showing the status of manufacture and of progress on the Site;</w:t>
            </w:r>
          </w:p>
          <w:p w:rsidR="007078AD" w:rsidRPr="003261FD" w:rsidRDefault="00783E3A" w:rsidP="007B47C6">
            <w:pPr>
              <w:pStyle w:val="ClauseSubList"/>
              <w:numPr>
                <w:ilvl w:val="0"/>
                <w:numId w:val="5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for the manufacture of each main item of Plant and Materials, the name of the manufacturer, manufacture location, percentage progress, and the actual or expected dates of</w:t>
            </w:r>
            <w:r w:rsidR="007078AD" w:rsidRPr="003261FD">
              <w:rPr>
                <w:color w:val="000000" w:themeColor="text1"/>
                <w:sz w:val="24"/>
                <w:lang w:val="en-US"/>
              </w:rPr>
              <w:t>:</w:t>
            </w:r>
          </w:p>
          <w:p w:rsidR="007078AD" w:rsidRPr="003261FD" w:rsidRDefault="007078AD" w:rsidP="007B47C6">
            <w:pPr>
              <w:pStyle w:val="ClauseSubListSubList"/>
              <w:numPr>
                <w:ilvl w:val="0"/>
                <w:numId w:val="10"/>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commencement of manufacture,</w:t>
            </w:r>
          </w:p>
          <w:p w:rsidR="007078AD" w:rsidRPr="003261FD" w:rsidRDefault="007078AD" w:rsidP="007B47C6">
            <w:pPr>
              <w:pStyle w:val="ClauseSubListSubList"/>
              <w:numPr>
                <w:ilvl w:val="0"/>
                <w:numId w:val="10"/>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Contractor’s inspections,</w:t>
            </w:r>
          </w:p>
          <w:p w:rsidR="007078AD" w:rsidRPr="003261FD" w:rsidRDefault="007078AD" w:rsidP="007B47C6">
            <w:pPr>
              <w:pStyle w:val="ClauseSubListSubList"/>
              <w:numPr>
                <w:ilvl w:val="0"/>
                <w:numId w:val="10"/>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tests, and</w:t>
            </w:r>
          </w:p>
          <w:p w:rsidR="007078AD" w:rsidRPr="003261FD" w:rsidRDefault="007078AD" w:rsidP="007B47C6">
            <w:pPr>
              <w:pStyle w:val="ClauseSubListSubList"/>
              <w:numPr>
                <w:ilvl w:val="0"/>
                <w:numId w:val="10"/>
              </w:numPr>
              <w:tabs>
                <w:tab w:val="clear" w:pos="1037"/>
                <w:tab w:val="num" w:pos="694"/>
              </w:tabs>
              <w:spacing w:before="160" w:after="80"/>
              <w:ind w:left="694" w:hanging="347"/>
              <w:jc w:val="both"/>
              <w:rPr>
                <w:rFonts w:ascii="Helvetica Neue" w:hAnsi="Helvetica Neue"/>
                <w:color w:val="000000" w:themeColor="text1"/>
                <w:sz w:val="24"/>
                <w:lang w:val="en-US"/>
              </w:rPr>
            </w:pPr>
            <w:r w:rsidRPr="003261FD">
              <w:rPr>
                <w:color w:val="000000" w:themeColor="text1"/>
                <w:sz w:val="24"/>
                <w:lang w:val="en-US"/>
              </w:rPr>
              <w:t>shipment and arrival at the Site;</w:t>
            </w:r>
          </w:p>
          <w:p w:rsidR="007078AD" w:rsidRPr="003261FD" w:rsidRDefault="007078AD" w:rsidP="007B47C6">
            <w:pPr>
              <w:pStyle w:val="ClauseSubList"/>
              <w:numPr>
                <w:ilvl w:val="0"/>
                <w:numId w:val="5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details described in Sub-Clause 6.10 [Records of Contractor’s Personnel and Equipment];</w:t>
            </w:r>
          </w:p>
          <w:p w:rsidR="007078AD" w:rsidRPr="003261FD" w:rsidRDefault="007078AD" w:rsidP="007B47C6">
            <w:pPr>
              <w:pStyle w:val="ClauseSubList"/>
              <w:numPr>
                <w:ilvl w:val="0"/>
                <w:numId w:val="5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copies of quality assurance documents, test results and certificates of Materials;</w:t>
            </w:r>
          </w:p>
          <w:p w:rsidR="007078AD" w:rsidRPr="003261FD" w:rsidRDefault="007078AD" w:rsidP="007B47C6">
            <w:pPr>
              <w:pStyle w:val="ClauseSubList"/>
              <w:numPr>
                <w:ilvl w:val="0"/>
                <w:numId w:val="5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list of notices given under Sub-Clause 2.5 [Employer’s Claims] and notices given under Sub-Clause 20.1 [Contractor’s Claims];</w:t>
            </w:r>
          </w:p>
          <w:p w:rsidR="007078AD" w:rsidRPr="003261FD" w:rsidRDefault="007078AD" w:rsidP="007B47C6">
            <w:pPr>
              <w:pStyle w:val="ClauseSubList"/>
              <w:numPr>
                <w:ilvl w:val="0"/>
                <w:numId w:val="56"/>
              </w:numPr>
              <w:tabs>
                <w:tab w:val="clear" w:pos="518"/>
                <w:tab w:val="num" w:pos="347"/>
              </w:tabs>
              <w:spacing w:before="160" w:after="80"/>
              <w:ind w:left="347" w:hanging="347"/>
              <w:jc w:val="both"/>
              <w:rPr>
                <w:rFonts w:ascii="Helvetica Neue" w:hAnsi="Helvetica Neue"/>
                <w:color w:val="000000" w:themeColor="text1"/>
                <w:sz w:val="24"/>
                <w:szCs w:val="24"/>
                <w:lang w:val="en-US"/>
              </w:rPr>
            </w:pPr>
            <w:r w:rsidRPr="003261FD">
              <w:rPr>
                <w:color w:val="000000" w:themeColor="text1"/>
                <w:sz w:val="24"/>
                <w:szCs w:val="24"/>
                <w:lang w:val="en-US"/>
              </w:rPr>
              <w:t>safety statistics, including details of any hazardous incidents and activities relating to environmental aspects and public relations; and</w:t>
            </w:r>
          </w:p>
          <w:p w:rsidR="007078AD" w:rsidRPr="003261FD" w:rsidRDefault="007078AD" w:rsidP="007B47C6">
            <w:pPr>
              <w:pStyle w:val="ClauseSubList"/>
              <w:numPr>
                <w:ilvl w:val="0"/>
                <w:numId w:val="5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szCs w:val="24"/>
                <w:lang w:val="en-US"/>
              </w:rPr>
              <w:t>comparisons of actual and planned progress, with details of any events or circumstances which may jeopardise the completion in accordance with the Contract, and the measures being (or to be) adopted to overcome delays.</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473" w:hanging="473"/>
              <w:rPr>
                <w:color w:val="000000" w:themeColor="text1"/>
              </w:rPr>
            </w:pPr>
            <w:bookmarkStart w:id="802" w:name="_Toc454788733"/>
            <w:r w:rsidRPr="003261FD">
              <w:rPr>
                <w:color w:val="000000" w:themeColor="text1"/>
              </w:rPr>
              <w:t>4.22</w:t>
            </w:r>
            <w:r w:rsidRPr="003261FD">
              <w:rPr>
                <w:color w:val="000000" w:themeColor="text1"/>
              </w:rPr>
              <w:tab/>
              <w:t>Security of the Site</w:t>
            </w:r>
            <w:bookmarkEnd w:id="802"/>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7078AD" w:rsidP="00F20AF4">
            <w:pPr>
              <w:pStyle w:val="ClauseSubPara"/>
              <w:spacing w:before="160" w:after="80"/>
              <w:ind w:left="-12" w:firstLine="12"/>
              <w:jc w:val="both"/>
              <w:rPr>
                <w:color w:val="000000" w:themeColor="text1"/>
                <w:sz w:val="24"/>
                <w:lang w:val="en-US"/>
              </w:rPr>
            </w:pPr>
            <w:r w:rsidRPr="003261FD">
              <w:rPr>
                <w:color w:val="000000" w:themeColor="text1"/>
                <w:sz w:val="24"/>
                <w:lang w:val="en-US"/>
              </w:rPr>
              <w:t>Unless otherwise stated in the Particular Conditions:</w:t>
            </w:r>
          </w:p>
          <w:p w:rsidR="007078AD" w:rsidRPr="003261FD" w:rsidRDefault="007078AD" w:rsidP="007B47C6">
            <w:pPr>
              <w:pStyle w:val="ClauseSubList"/>
              <w:numPr>
                <w:ilvl w:val="0"/>
                <w:numId w:val="5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Contractor shall be responsible for keeping unauthorised persons off the Site, and</w:t>
            </w:r>
          </w:p>
          <w:p w:rsidR="007078AD" w:rsidRPr="003261FD" w:rsidRDefault="00424C2A" w:rsidP="007B47C6">
            <w:pPr>
              <w:pStyle w:val="ClauseSubList"/>
              <w:numPr>
                <w:ilvl w:val="0"/>
                <w:numId w:val="57"/>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authorised persons shall be limited to the Contractor’s Personnel and the Employer’s Personnel; and to any other personnel notified to the Contractor, by the Employer or the Engineer, as authorised personnel of the Employer’s other contractors on the Site</w:t>
            </w:r>
            <w:r w:rsidR="00AD0676" w:rsidRPr="003261FD">
              <w:rPr>
                <w:color w:val="000000" w:themeColor="text1"/>
                <w:sz w:val="24"/>
                <w:szCs w:val="24"/>
                <w:lang w:val="en-US"/>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03" w:name="_Toc454788734"/>
            <w:r w:rsidRPr="003261FD">
              <w:rPr>
                <w:color w:val="000000" w:themeColor="text1"/>
              </w:rPr>
              <w:t>4.23</w:t>
            </w:r>
            <w:r w:rsidRPr="003261FD">
              <w:rPr>
                <w:color w:val="000000" w:themeColor="text1"/>
              </w:rPr>
              <w:tab/>
              <w:t>Contractor’s Operations on Site</w:t>
            </w:r>
            <w:bookmarkEnd w:id="803"/>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424C2A" w:rsidP="00F20AF4">
            <w:pPr>
              <w:pStyle w:val="ClauseSubPara"/>
              <w:spacing w:before="160" w:after="80"/>
              <w:ind w:left="-12"/>
              <w:jc w:val="both"/>
              <w:rPr>
                <w:color w:val="000000" w:themeColor="text1"/>
                <w:spacing w:val="-4"/>
                <w:sz w:val="24"/>
                <w:lang w:val="en-US"/>
              </w:rPr>
            </w:pPr>
            <w:r w:rsidRPr="003261FD">
              <w:rPr>
                <w:color w:val="000000" w:themeColor="text1"/>
                <w:spacing w:val="-4"/>
                <w:sz w:val="24"/>
                <w:lang w:val="en-US"/>
              </w:rPr>
              <w:t>The Contractor shall confine his operations to the Site, and to any additional areas which may be obtained by the Contractor and agreed by the Engineer as additional working areas. The Contractor shall take all necessary precautions to keep Contractor’s Equipment and Contractor’s Personnel within the Site and these additional areas, and to keep them off adjacent land</w:t>
            </w:r>
            <w:r w:rsidR="00CA2E0B" w:rsidRPr="003261FD">
              <w:rPr>
                <w:color w:val="000000" w:themeColor="text1"/>
                <w:spacing w:val="-4"/>
                <w:sz w:val="24"/>
                <w:lang w:val="en-US"/>
              </w:rPr>
              <w:t>.</w:t>
            </w:r>
          </w:p>
          <w:p w:rsidR="007078AD" w:rsidRPr="003261FD" w:rsidRDefault="00424C2A" w:rsidP="00F20AF4">
            <w:pPr>
              <w:pStyle w:val="ClauseSubPara"/>
              <w:spacing w:before="160" w:after="80"/>
              <w:ind w:left="-12"/>
              <w:jc w:val="both"/>
              <w:rPr>
                <w:color w:val="000000" w:themeColor="text1"/>
                <w:sz w:val="24"/>
                <w:lang w:val="en-US"/>
              </w:rPr>
            </w:pPr>
            <w:r w:rsidRPr="003261FD">
              <w:rPr>
                <w:color w:val="000000" w:themeColor="text1"/>
                <w:sz w:val="24"/>
                <w:lang w:val="en-US"/>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r w:rsidR="007078AD" w:rsidRPr="003261FD">
              <w:rPr>
                <w:color w:val="000000" w:themeColor="text1"/>
                <w:sz w:val="24"/>
                <w:lang w:val="en-US"/>
              </w:rPr>
              <w:t>.</w:t>
            </w:r>
          </w:p>
          <w:p w:rsidR="007078AD" w:rsidRPr="003261FD" w:rsidRDefault="00424C2A" w:rsidP="00F20AF4">
            <w:pPr>
              <w:pStyle w:val="Heading3"/>
              <w:spacing w:before="160" w:after="80"/>
              <w:jc w:val="both"/>
              <w:rPr>
                <w:b w:val="0"/>
                <w:bCs/>
                <w:color w:val="000000" w:themeColor="text1"/>
                <w:sz w:val="24"/>
              </w:rPr>
            </w:pPr>
            <w:r w:rsidRPr="003261FD">
              <w:rPr>
                <w:b w:val="0"/>
                <w:color w:val="000000" w:themeColor="text1"/>
                <w:sz w:val="24"/>
              </w:rPr>
              <w:t>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fulfil obligations under the Contract</w:t>
            </w:r>
            <w:r w:rsidR="007078AD" w:rsidRPr="003261FD">
              <w:rPr>
                <w:b w:val="0"/>
                <w:color w:val="000000" w:themeColor="text1"/>
                <w:sz w:val="24"/>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04" w:name="_Toc454788735"/>
            <w:r w:rsidRPr="003261FD">
              <w:rPr>
                <w:color w:val="000000" w:themeColor="text1"/>
              </w:rPr>
              <w:t>4.24</w:t>
            </w:r>
            <w:r w:rsidRPr="003261FD">
              <w:rPr>
                <w:color w:val="000000" w:themeColor="text1"/>
              </w:rPr>
              <w:tab/>
              <w:t>Fossils</w:t>
            </w:r>
            <w:bookmarkEnd w:id="804"/>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424C2A" w:rsidP="00F20AF4">
            <w:pPr>
              <w:pStyle w:val="ClauseSubPara"/>
              <w:spacing w:before="160" w:after="80"/>
              <w:ind w:left="0"/>
              <w:jc w:val="both"/>
              <w:rPr>
                <w:color w:val="000000" w:themeColor="text1"/>
                <w:sz w:val="24"/>
                <w:lang w:val="en-US"/>
              </w:rPr>
            </w:pPr>
            <w:r w:rsidRPr="003261FD">
              <w:rPr>
                <w:color w:val="000000" w:themeColor="text1"/>
                <w:sz w:val="24"/>
                <w:lang w:val="en-US"/>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r w:rsidR="007078AD" w:rsidRPr="003261FD">
              <w:rPr>
                <w:color w:val="000000" w:themeColor="text1"/>
                <w:sz w:val="24"/>
                <w:lang w:val="en-US"/>
              </w:rPr>
              <w:t>.</w:t>
            </w:r>
          </w:p>
          <w:p w:rsidR="007078AD" w:rsidRPr="003261FD" w:rsidRDefault="00424C2A"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[Contractor’s Claims] to</w:t>
            </w:r>
            <w:r w:rsidR="007078AD" w:rsidRPr="003261FD">
              <w:rPr>
                <w:color w:val="000000" w:themeColor="text1"/>
                <w:sz w:val="24"/>
                <w:lang w:val="en-US"/>
              </w:rPr>
              <w:t>:</w:t>
            </w:r>
          </w:p>
          <w:p w:rsidR="007078AD" w:rsidRPr="003261FD" w:rsidRDefault="007078AD" w:rsidP="007B47C6">
            <w:pPr>
              <w:pStyle w:val="ClauseSubList"/>
              <w:numPr>
                <w:ilvl w:val="0"/>
                <w:numId w:val="5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 extension of time for any such delay, if completion is or will be delayed, under Sub-Clause 8.4 [Extension of Time for Completion], and</w:t>
            </w:r>
          </w:p>
          <w:p w:rsidR="007078AD" w:rsidRPr="003261FD" w:rsidRDefault="007078AD" w:rsidP="007B47C6">
            <w:pPr>
              <w:pStyle w:val="ClauseSubList"/>
              <w:numPr>
                <w:ilvl w:val="0"/>
                <w:numId w:val="5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payment of any such Cost, which shall be included in the Contract Price.</w:t>
            </w:r>
          </w:p>
          <w:p w:rsidR="007078AD" w:rsidRPr="003261FD" w:rsidRDefault="007078AD" w:rsidP="00F20AF4">
            <w:pPr>
              <w:pStyle w:val="ClauseSubPara"/>
              <w:spacing w:before="160" w:after="80"/>
              <w:ind w:left="0"/>
              <w:jc w:val="both"/>
              <w:rPr>
                <w:color w:val="000000" w:themeColor="text1"/>
                <w:sz w:val="24"/>
                <w:szCs w:val="24"/>
                <w:lang w:val="en-US"/>
              </w:rPr>
            </w:pPr>
            <w:r w:rsidRPr="003261FD">
              <w:rPr>
                <w:color w:val="000000" w:themeColor="text1"/>
                <w:sz w:val="24"/>
                <w:szCs w:val="24"/>
                <w:lang w:val="en-US"/>
              </w:rPr>
              <w:t>After receiving this further notice, the Engineer shall proceed in accordance with Sub-Clause 3.5 [Determinations] to agree or determine these matters.</w:t>
            </w:r>
          </w:p>
        </w:tc>
      </w:tr>
      <w:tr w:rsidR="00383B05" w:rsidRPr="003261FD">
        <w:trPr>
          <w:cantSplit/>
          <w:trHeight w:val="477"/>
        </w:trPr>
        <w:tc>
          <w:tcPr>
            <w:tcW w:w="9090" w:type="dxa"/>
            <w:gridSpan w:val="4"/>
            <w:vAlign w:val="center"/>
          </w:tcPr>
          <w:p w:rsidR="007078AD" w:rsidRPr="003261FD" w:rsidRDefault="007078AD" w:rsidP="00F20AF4">
            <w:pPr>
              <w:pStyle w:val="StyleSection7heading3After10pt"/>
              <w:spacing w:before="160" w:after="80"/>
              <w:rPr>
                <w:rFonts w:ascii="Times New Roman" w:hAnsi="Times New Roman"/>
                <w:color w:val="000000" w:themeColor="text1"/>
              </w:rPr>
            </w:pPr>
            <w:bookmarkStart w:id="805" w:name="_Toc454788736"/>
            <w:r w:rsidRPr="003261FD">
              <w:rPr>
                <w:rFonts w:ascii="Times New Roman" w:hAnsi="Times New Roman"/>
                <w:color w:val="000000" w:themeColor="text1"/>
              </w:rPr>
              <w:t>5</w:t>
            </w:r>
            <w:r w:rsidR="00830C39" w:rsidRPr="003261FD">
              <w:rPr>
                <w:rFonts w:ascii="Times New Roman" w:hAnsi="Times New Roman"/>
                <w:color w:val="000000" w:themeColor="text1"/>
              </w:rPr>
              <w:t>.</w:t>
            </w:r>
            <w:r w:rsidRPr="003261FD">
              <w:rPr>
                <w:rFonts w:ascii="Times New Roman" w:hAnsi="Times New Roman"/>
                <w:color w:val="000000" w:themeColor="text1"/>
              </w:rPr>
              <w:tab/>
              <w:t>Nominated Subcontractors</w:t>
            </w:r>
            <w:bookmarkEnd w:id="805"/>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06" w:name="_Toc454788737"/>
            <w:r w:rsidRPr="003261FD">
              <w:rPr>
                <w:color w:val="000000" w:themeColor="text1"/>
              </w:rPr>
              <w:t>5.1</w:t>
            </w:r>
            <w:r w:rsidRPr="003261FD">
              <w:rPr>
                <w:color w:val="000000" w:themeColor="text1"/>
              </w:rPr>
              <w:tab/>
              <w:t>Definition of “</w:t>
            </w:r>
            <w:r w:rsidR="003B6989" w:rsidRPr="003261FD">
              <w:rPr>
                <w:color w:val="000000" w:themeColor="text1"/>
              </w:rPr>
              <w:t xml:space="preserve"> </w:t>
            </w:r>
            <w:r w:rsidRPr="003261FD">
              <w:rPr>
                <w:color w:val="000000" w:themeColor="text1"/>
              </w:rPr>
              <w:t>nominated Subcontractor</w:t>
            </w:r>
            <w:r w:rsidR="003B6989" w:rsidRPr="003261FD">
              <w:rPr>
                <w:color w:val="000000" w:themeColor="text1"/>
              </w:rPr>
              <w:t xml:space="preserve"> </w:t>
            </w:r>
            <w:r w:rsidRPr="003261FD">
              <w:rPr>
                <w:color w:val="000000" w:themeColor="text1"/>
              </w:rPr>
              <w:t>”</w:t>
            </w:r>
            <w:bookmarkEnd w:id="806"/>
          </w:p>
          <w:p w:rsidR="007078AD" w:rsidRPr="003261FD" w:rsidRDefault="007078AD" w:rsidP="00F20AF4">
            <w:pPr>
              <w:pStyle w:val="Heading3"/>
              <w:spacing w:before="160" w:after="80"/>
              <w:ind w:left="470" w:hanging="470"/>
              <w:jc w:val="left"/>
              <w:rPr>
                <w:color w:val="000000" w:themeColor="text1"/>
                <w:sz w:val="24"/>
              </w:rPr>
            </w:pPr>
          </w:p>
        </w:tc>
        <w:tc>
          <w:tcPr>
            <w:tcW w:w="6429" w:type="dxa"/>
            <w:gridSpan w:val="2"/>
          </w:tcPr>
          <w:p w:rsidR="007078AD" w:rsidRPr="003261FD" w:rsidRDefault="007078AD" w:rsidP="00F20AF4">
            <w:pPr>
              <w:pStyle w:val="ClauseSubPara"/>
              <w:tabs>
                <w:tab w:val="left" w:pos="349"/>
              </w:tabs>
              <w:spacing w:before="160" w:after="80"/>
              <w:ind w:left="0" w:hanging="12"/>
              <w:jc w:val="both"/>
              <w:rPr>
                <w:rFonts w:ascii="Helvetica Neue" w:hAnsi="Helvetica Neue"/>
                <w:b/>
                <w:bCs/>
                <w:color w:val="000000" w:themeColor="text1"/>
                <w:sz w:val="24"/>
                <w:lang w:val="en-US"/>
              </w:rPr>
            </w:pPr>
            <w:r w:rsidRPr="003261FD">
              <w:rPr>
                <w:color w:val="000000" w:themeColor="text1"/>
                <w:sz w:val="24"/>
                <w:lang w:val="en-US"/>
              </w:rPr>
              <w:t>In the Contract, “nominated Subcontractor” means a Subcontractor:</w:t>
            </w:r>
          </w:p>
          <w:p w:rsidR="007078AD" w:rsidRPr="003261FD" w:rsidRDefault="007078AD" w:rsidP="007B47C6">
            <w:pPr>
              <w:pStyle w:val="ClauseSubList"/>
              <w:numPr>
                <w:ilvl w:val="0"/>
                <w:numId w:val="5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who is stated in the Contract as being a nominated Subcontractor, or</w:t>
            </w:r>
          </w:p>
          <w:p w:rsidR="007078AD" w:rsidRPr="003261FD" w:rsidRDefault="007078AD" w:rsidP="007B47C6">
            <w:pPr>
              <w:pStyle w:val="ClauseSubList"/>
              <w:numPr>
                <w:ilvl w:val="0"/>
                <w:numId w:val="59"/>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whom the Engineer, under Clause 13 [Variations and Adjustments], instructs the Contractor to employ as a Subcontractor</w:t>
            </w:r>
            <w:r w:rsidR="00937E51" w:rsidRPr="003261FD">
              <w:rPr>
                <w:color w:val="000000" w:themeColor="text1"/>
                <w:sz w:val="24"/>
                <w:szCs w:val="24"/>
                <w:lang w:val="en-US"/>
              </w:rPr>
              <w:t xml:space="preserve"> subject to Sub-Clause 5.2 [Objection to Notification]</w:t>
            </w:r>
            <w:r w:rsidRPr="003261FD">
              <w:rPr>
                <w:color w:val="000000" w:themeColor="text1"/>
                <w:sz w:val="24"/>
                <w:szCs w:val="24"/>
                <w:lang w:val="en-US"/>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07" w:name="_Toc454788738"/>
            <w:r w:rsidRPr="003261FD">
              <w:rPr>
                <w:color w:val="000000" w:themeColor="text1"/>
              </w:rPr>
              <w:t>5.2</w:t>
            </w:r>
            <w:r w:rsidRPr="003261FD">
              <w:rPr>
                <w:color w:val="000000" w:themeColor="text1"/>
              </w:rPr>
              <w:tab/>
              <w:t>Objection to Nomination</w:t>
            </w:r>
            <w:bookmarkEnd w:id="807"/>
          </w:p>
          <w:p w:rsidR="007078AD" w:rsidRPr="003261FD" w:rsidRDefault="007078AD" w:rsidP="00F20AF4">
            <w:pPr>
              <w:pStyle w:val="Heading3"/>
              <w:spacing w:before="160" w:after="80"/>
              <w:ind w:left="470" w:hanging="470"/>
              <w:jc w:val="left"/>
              <w:rPr>
                <w:color w:val="000000" w:themeColor="text1"/>
                <w:sz w:val="24"/>
              </w:rPr>
            </w:pPr>
          </w:p>
        </w:tc>
        <w:tc>
          <w:tcPr>
            <w:tcW w:w="6429" w:type="dxa"/>
            <w:gridSpan w:val="2"/>
          </w:tcPr>
          <w:p w:rsidR="007078AD" w:rsidRPr="003261FD" w:rsidRDefault="00783E3A" w:rsidP="00F20AF4">
            <w:pPr>
              <w:pStyle w:val="ClauseSubPara"/>
              <w:spacing w:before="160" w:after="80"/>
              <w:ind w:left="-12"/>
              <w:jc w:val="both"/>
              <w:rPr>
                <w:color w:val="000000" w:themeColor="text1"/>
                <w:sz w:val="24"/>
                <w:lang w:val="en-US"/>
              </w:rPr>
            </w:pPr>
            <w:r w:rsidRPr="003261FD">
              <w:rPr>
                <w:color w:val="000000" w:themeColor="text1"/>
                <w:sz w:val="24"/>
                <w:lang w:val="en-US"/>
              </w:rPr>
              <w:t>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in writing to indemnify the Contractor against and from the consequences of the matter</w:t>
            </w:r>
            <w:r w:rsidR="007078AD" w:rsidRPr="003261FD">
              <w:rPr>
                <w:color w:val="000000" w:themeColor="text1"/>
                <w:sz w:val="24"/>
                <w:lang w:val="en-US"/>
              </w:rPr>
              <w:t>:</w:t>
            </w:r>
          </w:p>
          <w:p w:rsidR="007078AD" w:rsidRPr="003261FD" w:rsidRDefault="007078AD" w:rsidP="007B47C6">
            <w:pPr>
              <w:pStyle w:val="ClauseSubList"/>
              <w:numPr>
                <w:ilvl w:val="0"/>
                <w:numId w:val="6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there are reasons to believe that the Subcontractor does not have sufficient competence, resources or financial strength;</w:t>
            </w:r>
          </w:p>
          <w:p w:rsidR="007078AD" w:rsidRPr="003261FD" w:rsidRDefault="00B74403" w:rsidP="007B47C6">
            <w:pPr>
              <w:pStyle w:val="ClauseSubList"/>
              <w:numPr>
                <w:ilvl w:val="0"/>
                <w:numId w:val="6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szCs w:val="24"/>
                <w:lang w:val="en-US"/>
              </w:rPr>
              <w:t>the nominated Subcontractor does not accept to indemnify the Contractor against and from any negligence or misuse of Goods by the nominated Subcontractor, his agents and employees</w:t>
            </w:r>
            <w:r w:rsidR="007078AD" w:rsidRPr="003261FD">
              <w:rPr>
                <w:color w:val="000000" w:themeColor="text1"/>
                <w:sz w:val="24"/>
                <w:lang w:val="en-US"/>
              </w:rPr>
              <w:t>; or</w:t>
            </w:r>
          </w:p>
          <w:p w:rsidR="007078AD" w:rsidRPr="003261FD" w:rsidRDefault="00AA0E94" w:rsidP="007B47C6">
            <w:pPr>
              <w:pStyle w:val="ClauseSubList"/>
              <w:numPr>
                <w:ilvl w:val="0"/>
                <w:numId w:val="6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szCs w:val="24"/>
                <w:lang w:val="en-US"/>
              </w:rPr>
              <w:t>the nominated Subcontractor does not accept to enter into a subcontract which specifies that, for the subcontracted work (including design, if any), the nominated Subcontractor shall</w:t>
            </w:r>
            <w:r w:rsidR="007078AD" w:rsidRPr="003261FD">
              <w:rPr>
                <w:color w:val="000000" w:themeColor="text1"/>
                <w:sz w:val="24"/>
                <w:lang w:val="en-US"/>
              </w:rPr>
              <w:t>:</w:t>
            </w:r>
          </w:p>
          <w:p w:rsidR="007078AD" w:rsidRPr="003261FD" w:rsidRDefault="007078AD" w:rsidP="007B47C6">
            <w:pPr>
              <w:pStyle w:val="ClauseSubListSubList"/>
              <w:numPr>
                <w:ilvl w:val="0"/>
                <w:numId w:val="26"/>
              </w:numPr>
              <w:tabs>
                <w:tab w:val="clear" w:pos="3515"/>
                <w:tab w:val="left" w:pos="711"/>
                <w:tab w:val="num" w:pos="2291"/>
              </w:tabs>
              <w:spacing w:before="160" w:after="80"/>
              <w:ind w:left="711" w:hanging="361"/>
              <w:jc w:val="both"/>
              <w:rPr>
                <w:color w:val="000000" w:themeColor="text1"/>
                <w:sz w:val="24"/>
                <w:lang w:val="en-US"/>
              </w:rPr>
            </w:pPr>
            <w:r w:rsidRPr="003261FD">
              <w:rPr>
                <w:color w:val="000000" w:themeColor="text1"/>
                <w:sz w:val="24"/>
                <w:lang w:val="en-US"/>
              </w:rPr>
              <w:t>undertake to the Contractor such obligations and liabilities as will enable the Contractor to discharge his obligations and liabilities under the Contract</w:t>
            </w:r>
            <w:r w:rsidR="00AA0E94" w:rsidRPr="003261FD">
              <w:rPr>
                <w:color w:val="000000" w:themeColor="text1"/>
                <w:sz w:val="24"/>
                <w:lang w:val="en-US"/>
              </w:rPr>
              <w:t>;</w:t>
            </w:r>
          </w:p>
          <w:p w:rsidR="007078AD" w:rsidRPr="003261FD" w:rsidRDefault="00424C2A" w:rsidP="007B47C6">
            <w:pPr>
              <w:pStyle w:val="ClauseSubListSubList"/>
              <w:numPr>
                <w:ilvl w:val="0"/>
                <w:numId w:val="26"/>
              </w:numPr>
              <w:tabs>
                <w:tab w:val="clear" w:pos="3515"/>
                <w:tab w:val="left" w:pos="711"/>
                <w:tab w:val="num" w:pos="2291"/>
              </w:tabs>
              <w:spacing w:before="160" w:after="80"/>
              <w:ind w:left="713" w:hanging="366"/>
              <w:jc w:val="both"/>
              <w:rPr>
                <w:color w:val="000000" w:themeColor="text1"/>
                <w:sz w:val="24"/>
                <w:szCs w:val="24"/>
                <w:lang w:val="en-US"/>
              </w:rPr>
            </w:pPr>
            <w:r w:rsidRPr="003261FD">
              <w:rPr>
                <w:color w:val="000000" w:themeColor="text1"/>
                <w:sz w:val="24"/>
                <w:szCs w:val="24"/>
                <w:lang w:val="en-US"/>
              </w:rPr>
              <w:t>indemnify the Contractor against and from all obligations and liabilities arising under or in connection with the Contract and from the consequences of any failure by the Subcontractor to perform these obligations or to fulfil these liabilities, and</w:t>
            </w:r>
          </w:p>
          <w:p w:rsidR="00AA0E94" w:rsidRPr="003261FD" w:rsidRDefault="00AA0E94" w:rsidP="007B47C6">
            <w:pPr>
              <w:pStyle w:val="ClauseSubListSubList"/>
              <w:numPr>
                <w:ilvl w:val="0"/>
                <w:numId w:val="26"/>
              </w:numPr>
              <w:tabs>
                <w:tab w:val="clear" w:pos="3515"/>
                <w:tab w:val="left" w:pos="711"/>
                <w:tab w:val="num" w:pos="2291"/>
              </w:tabs>
              <w:spacing w:before="160" w:after="80"/>
              <w:ind w:left="713" w:hanging="366"/>
              <w:jc w:val="both"/>
              <w:rPr>
                <w:color w:val="000000" w:themeColor="text1"/>
                <w:sz w:val="24"/>
                <w:szCs w:val="24"/>
                <w:lang w:val="en-US"/>
              </w:rPr>
            </w:pPr>
            <w:r w:rsidRPr="003261FD">
              <w:rPr>
                <w:color w:val="000000" w:themeColor="text1"/>
                <w:sz w:val="24"/>
                <w:szCs w:val="24"/>
                <w:lang w:val="en-US"/>
              </w:rPr>
              <w:t>be paid only if and when the Contractor has received from the Employer payments for sums due under the Subcontract referred to under Sub-Clause 5.3 [Payment to nominated Subcontractors].</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08" w:name="_Toc454788739"/>
            <w:r w:rsidRPr="003261FD">
              <w:rPr>
                <w:color w:val="000000" w:themeColor="text1"/>
              </w:rPr>
              <w:t>5.3</w:t>
            </w:r>
            <w:r w:rsidRPr="003261FD">
              <w:rPr>
                <w:color w:val="000000" w:themeColor="text1"/>
              </w:rPr>
              <w:tab/>
              <w:t>Payments to nominated Subcontractors</w:t>
            </w:r>
            <w:bookmarkEnd w:id="808"/>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4656A1" w:rsidP="00F20AF4">
            <w:pPr>
              <w:pStyle w:val="ClauseSubPara"/>
              <w:spacing w:before="160" w:after="80"/>
              <w:ind w:left="-9"/>
              <w:jc w:val="both"/>
              <w:rPr>
                <w:color w:val="000000" w:themeColor="text1"/>
                <w:sz w:val="24"/>
                <w:szCs w:val="24"/>
                <w:lang w:val="en-US"/>
              </w:rPr>
            </w:pPr>
            <w:r w:rsidRPr="003261FD">
              <w:rPr>
                <w:color w:val="000000" w:themeColor="text1"/>
                <w:sz w:val="24"/>
                <w:szCs w:val="24"/>
                <w:lang w:val="en-US"/>
              </w:rPr>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sub-paragraph (b) of Sub-Clause 13.5 [Provisional Sums], except as stated in Sub-Clause 5.4 [Evidence of Payments].</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09" w:name="_Toc454788740"/>
            <w:r w:rsidRPr="003261FD">
              <w:rPr>
                <w:color w:val="000000" w:themeColor="text1"/>
              </w:rPr>
              <w:t>5.4</w:t>
            </w:r>
            <w:r w:rsidRPr="003261FD">
              <w:rPr>
                <w:color w:val="000000" w:themeColor="text1"/>
              </w:rPr>
              <w:tab/>
              <w:t>Evidence of Payments</w:t>
            </w:r>
            <w:bookmarkEnd w:id="809"/>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AD60A1" w:rsidP="00F20AF4">
            <w:pPr>
              <w:pStyle w:val="ClauseSubPara"/>
              <w:spacing w:before="160" w:after="80"/>
              <w:ind w:left="0"/>
              <w:jc w:val="both"/>
              <w:rPr>
                <w:color w:val="000000" w:themeColor="text1"/>
                <w:sz w:val="24"/>
                <w:lang w:val="en-US"/>
              </w:rPr>
            </w:pPr>
            <w:r w:rsidRPr="003261FD">
              <w:rPr>
                <w:color w:val="000000" w:themeColor="text1"/>
                <w:sz w:val="24"/>
                <w:lang w:val="en-US"/>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r w:rsidR="007078AD" w:rsidRPr="003261FD">
              <w:rPr>
                <w:color w:val="000000" w:themeColor="text1"/>
                <w:sz w:val="24"/>
                <w:lang w:val="en-US"/>
              </w:rPr>
              <w:t>:</w:t>
            </w:r>
          </w:p>
          <w:p w:rsidR="007078AD" w:rsidRPr="003261FD" w:rsidRDefault="007078AD" w:rsidP="007B47C6">
            <w:pPr>
              <w:pStyle w:val="ClauseSubList"/>
              <w:numPr>
                <w:ilvl w:val="0"/>
                <w:numId w:val="6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submits this reasonable evidence to the Engineer, or</w:t>
            </w:r>
          </w:p>
          <w:p w:rsidR="007078AD" w:rsidRPr="003261FD" w:rsidRDefault="007078AD" w:rsidP="007B47C6">
            <w:pPr>
              <w:pStyle w:val="ClauseSubList"/>
              <w:numPr>
                <w:ilvl w:val="0"/>
                <w:numId w:val="61"/>
              </w:numPr>
              <w:tabs>
                <w:tab w:val="clear" w:pos="518"/>
                <w:tab w:val="num" w:pos="347"/>
              </w:tabs>
              <w:spacing w:before="160" w:after="80"/>
              <w:ind w:left="347" w:hanging="347"/>
              <w:jc w:val="both"/>
              <w:rPr>
                <w:color w:val="000000" w:themeColor="text1"/>
                <w:sz w:val="24"/>
                <w:lang w:val="en-US"/>
              </w:rPr>
            </w:pPr>
          </w:p>
          <w:p w:rsidR="007078AD" w:rsidRPr="003261FD" w:rsidRDefault="00AD0676" w:rsidP="00F20AF4">
            <w:pPr>
              <w:pStyle w:val="ClauseSubListSubList"/>
              <w:tabs>
                <w:tab w:val="clear" w:pos="1800"/>
                <w:tab w:val="left" w:pos="711"/>
                <w:tab w:val="left" w:pos="2291"/>
              </w:tabs>
              <w:spacing w:before="160" w:after="80"/>
              <w:ind w:left="711" w:hanging="361"/>
              <w:jc w:val="both"/>
              <w:rPr>
                <w:color w:val="000000" w:themeColor="text1"/>
                <w:sz w:val="24"/>
                <w:lang w:val="en-US"/>
              </w:rPr>
            </w:pPr>
            <w:r w:rsidRPr="003261FD">
              <w:rPr>
                <w:color w:val="000000" w:themeColor="text1"/>
                <w:sz w:val="24"/>
                <w:lang w:val="en-US"/>
              </w:rPr>
              <w:t>(i)</w:t>
            </w:r>
            <w:r w:rsidRPr="003261FD">
              <w:rPr>
                <w:color w:val="000000" w:themeColor="text1"/>
                <w:sz w:val="24"/>
                <w:lang w:val="en-US"/>
              </w:rPr>
              <w:tab/>
            </w:r>
            <w:r w:rsidR="007078AD" w:rsidRPr="003261FD">
              <w:rPr>
                <w:color w:val="000000" w:themeColor="text1"/>
                <w:sz w:val="24"/>
                <w:lang w:val="en-US"/>
              </w:rPr>
              <w:t>satisfies the Engineer in writing that the Contractor is reasonably entitled to withhold or refuse to pay these amounts, and</w:t>
            </w:r>
          </w:p>
          <w:p w:rsidR="007078AD" w:rsidRPr="003261FD" w:rsidRDefault="00AD0676" w:rsidP="00F20AF4">
            <w:pPr>
              <w:pStyle w:val="ClauseSubListSubList"/>
              <w:tabs>
                <w:tab w:val="clear" w:pos="1800"/>
                <w:tab w:val="left" w:pos="711"/>
                <w:tab w:val="left" w:pos="2291"/>
              </w:tabs>
              <w:spacing w:before="160" w:after="80"/>
              <w:ind w:left="711" w:hanging="361"/>
              <w:jc w:val="both"/>
              <w:rPr>
                <w:color w:val="000000" w:themeColor="text1"/>
                <w:sz w:val="24"/>
                <w:lang w:val="en-US"/>
              </w:rPr>
            </w:pPr>
            <w:r w:rsidRPr="003261FD">
              <w:rPr>
                <w:color w:val="000000" w:themeColor="text1"/>
                <w:sz w:val="24"/>
                <w:lang w:val="en-US"/>
              </w:rPr>
              <w:t>(ii)</w:t>
            </w:r>
            <w:r w:rsidRPr="003261FD">
              <w:rPr>
                <w:color w:val="000000" w:themeColor="text1"/>
                <w:sz w:val="24"/>
                <w:lang w:val="en-US"/>
              </w:rPr>
              <w:tab/>
            </w:r>
            <w:r w:rsidR="007078AD" w:rsidRPr="003261FD">
              <w:rPr>
                <w:color w:val="000000" w:themeColor="text1"/>
                <w:sz w:val="24"/>
                <w:lang w:val="en-US"/>
              </w:rPr>
              <w:t>submits to the Engineer reasonable evidence that the nominated Subcontractor has been notified of the Contractor’s entitlement,</w:t>
            </w:r>
          </w:p>
          <w:p w:rsidR="007078AD" w:rsidRPr="003261FD" w:rsidRDefault="00AD60A1" w:rsidP="00F20AF4">
            <w:pPr>
              <w:pStyle w:val="Heading3"/>
              <w:spacing w:before="160" w:after="80"/>
              <w:jc w:val="both"/>
              <w:rPr>
                <w:b w:val="0"/>
                <w:bCs/>
                <w:color w:val="000000" w:themeColor="text1"/>
                <w:sz w:val="24"/>
              </w:rPr>
            </w:pPr>
            <w:r w:rsidRPr="003261FD">
              <w:rPr>
                <w:b w:val="0"/>
                <w:color w:val="000000" w:themeColor="text1"/>
                <w:sz w:val="24"/>
              </w:rPr>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r w:rsidR="007078AD" w:rsidRPr="003261FD">
              <w:rPr>
                <w:b w:val="0"/>
                <w:color w:val="000000" w:themeColor="text1"/>
                <w:sz w:val="24"/>
              </w:rPr>
              <w:t>.</w:t>
            </w:r>
          </w:p>
        </w:tc>
      </w:tr>
      <w:tr w:rsidR="00383B05" w:rsidRPr="003261FD">
        <w:trPr>
          <w:cantSplit/>
          <w:trHeight w:val="450"/>
        </w:trPr>
        <w:tc>
          <w:tcPr>
            <w:tcW w:w="9090" w:type="dxa"/>
            <w:gridSpan w:val="4"/>
            <w:vAlign w:val="center"/>
          </w:tcPr>
          <w:p w:rsidR="007078AD" w:rsidRPr="003261FD" w:rsidRDefault="007078AD" w:rsidP="00F20AF4">
            <w:pPr>
              <w:pStyle w:val="StyleSection7heading3After10pt"/>
              <w:spacing w:before="160" w:after="80"/>
              <w:rPr>
                <w:rFonts w:ascii="Times New Roman" w:hAnsi="Times New Roman"/>
                <w:color w:val="000000" w:themeColor="text1"/>
              </w:rPr>
            </w:pPr>
            <w:bookmarkStart w:id="810" w:name="_Toc454788741"/>
            <w:r w:rsidRPr="003261FD">
              <w:rPr>
                <w:rFonts w:ascii="Times New Roman" w:hAnsi="Times New Roman"/>
                <w:color w:val="000000" w:themeColor="text1"/>
              </w:rPr>
              <w:t>6</w:t>
            </w:r>
            <w:r w:rsidR="00EC7698" w:rsidRPr="003261FD">
              <w:rPr>
                <w:rFonts w:ascii="Times New Roman" w:hAnsi="Times New Roman"/>
                <w:color w:val="000000" w:themeColor="text1"/>
              </w:rPr>
              <w:t>.</w:t>
            </w:r>
            <w:r w:rsidRPr="003261FD">
              <w:rPr>
                <w:rFonts w:ascii="Times New Roman" w:hAnsi="Times New Roman"/>
                <w:color w:val="000000" w:themeColor="text1"/>
              </w:rPr>
              <w:tab/>
              <w:t>Staff and Labour</w:t>
            </w:r>
            <w:bookmarkEnd w:id="810"/>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11" w:name="_Toc454788742"/>
            <w:r w:rsidRPr="003261FD">
              <w:rPr>
                <w:color w:val="000000" w:themeColor="text1"/>
              </w:rPr>
              <w:t>6.1</w:t>
            </w:r>
            <w:r w:rsidRPr="003261FD">
              <w:rPr>
                <w:color w:val="000000" w:themeColor="text1"/>
              </w:rPr>
              <w:tab/>
              <w:t>Engagement of Staff and Labour</w:t>
            </w:r>
            <w:bookmarkEnd w:id="811"/>
          </w:p>
          <w:p w:rsidR="007078AD" w:rsidRPr="003261FD" w:rsidRDefault="007078AD" w:rsidP="00F20AF4">
            <w:pPr>
              <w:pStyle w:val="Heading3"/>
              <w:spacing w:before="160" w:after="80"/>
              <w:jc w:val="both"/>
              <w:rPr>
                <w:color w:val="000000" w:themeColor="text1"/>
              </w:rPr>
            </w:pPr>
          </w:p>
        </w:tc>
        <w:tc>
          <w:tcPr>
            <w:tcW w:w="6429" w:type="dxa"/>
            <w:gridSpan w:val="2"/>
          </w:tcPr>
          <w:p w:rsidR="00AA0E94" w:rsidRPr="003261FD" w:rsidRDefault="00AA0E94" w:rsidP="00F20AF4">
            <w:pPr>
              <w:pStyle w:val="ClauseSubPara"/>
              <w:spacing w:before="160" w:after="80"/>
              <w:ind w:left="-9"/>
              <w:jc w:val="both"/>
              <w:rPr>
                <w:color w:val="000000" w:themeColor="text1"/>
                <w:sz w:val="24"/>
                <w:szCs w:val="24"/>
                <w:lang w:val="en-US"/>
              </w:rPr>
            </w:pPr>
            <w:r w:rsidRPr="003261FD">
              <w:rPr>
                <w:color w:val="000000" w:themeColor="text1"/>
                <w:sz w:val="24"/>
                <w:szCs w:val="24"/>
                <w:lang w:val="en-US"/>
              </w:rPr>
              <w:t>Except as otherwise stated in the Specification, the Contractor shall make arrangements for the engagement of all staff and labour, local or otherwise, and for their payment, feeding, transport, and, when appropriate, housing.</w:t>
            </w:r>
          </w:p>
          <w:p w:rsidR="007078AD" w:rsidRPr="003261FD" w:rsidRDefault="007078AD" w:rsidP="00F20AF4">
            <w:pPr>
              <w:pStyle w:val="ClauseSubPara"/>
              <w:spacing w:before="160" w:after="80"/>
              <w:ind w:left="-9"/>
              <w:jc w:val="both"/>
              <w:rPr>
                <w:color w:val="000000" w:themeColor="text1"/>
                <w:sz w:val="24"/>
                <w:szCs w:val="24"/>
                <w:lang w:val="en-US"/>
              </w:rPr>
            </w:pPr>
            <w:r w:rsidRPr="003261FD">
              <w:rPr>
                <w:color w:val="000000" w:themeColor="text1"/>
                <w:sz w:val="24"/>
                <w:szCs w:val="24"/>
                <w:lang w:val="en-US"/>
              </w:rPr>
              <w:t xml:space="preserve">The Contractor is encouraged, to the extent practicable and reasonable, to employ staff and </w:t>
            </w:r>
            <w:r w:rsidR="003E7B33" w:rsidRPr="003261FD">
              <w:rPr>
                <w:color w:val="000000" w:themeColor="text1"/>
                <w:sz w:val="24"/>
                <w:szCs w:val="24"/>
                <w:lang w:val="en-US"/>
              </w:rPr>
              <w:t>labour</w:t>
            </w:r>
            <w:r w:rsidRPr="003261FD">
              <w:rPr>
                <w:color w:val="000000" w:themeColor="text1"/>
                <w:sz w:val="24"/>
                <w:szCs w:val="24"/>
                <w:lang w:val="en-US"/>
              </w:rPr>
              <w:t xml:space="preserve"> with appropriate qualifications and experience from sources within the Country.</w:t>
            </w:r>
          </w:p>
        </w:tc>
      </w:tr>
      <w:tr w:rsidR="00383B05" w:rsidRPr="003261FD" w:rsidTr="002E362F">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12" w:name="_Toc454788743"/>
            <w:r w:rsidRPr="003261FD">
              <w:rPr>
                <w:color w:val="000000" w:themeColor="text1"/>
              </w:rPr>
              <w:t>6.2</w:t>
            </w:r>
            <w:r w:rsidRPr="003261FD">
              <w:rPr>
                <w:color w:val="000000" w:themeColor="text1"/>
              </w:rPr>
              <w:tab/>
              <w:t>Rates of Wages and Conditions of Labour</w:t>
            </w:r>
            <w:bookmarkEnd w:id="812"/>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AD60A1" w:rsidP="00F20AF4">
            <w:pPr>
              <w:pStyle w:val="ClauseSubPara"/>
              <w:spacing w:before="160" w:after="80"/>
              <w:ind w:left="-9"/>
              <w:jc w:val="both"/>
              <w:rPr>
                <w:color w:val="000000" w:themeColor="text1"/>
                <w:sz w:val="24"/>
                <w:szCs w:val="24"/>
                <w:lang w:val="en-US"/>
              </w:rPr>
            </w:pPr>
            <w:r w:rsidRPr="003261FD">
              <w:rPr>
                <w:color w:val="000000" w:themeColor="text1"/>
                <w:sz w:val="24"/>
                <w:szCs w:val="24"/>
                <w:lang w:val="en-US"/>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r w:rsidR="007078AD" w:rsidRPr="003261FD">
              <w:rPr>
                <w:color w:val="000000" w:themeColor="text1"/>
                <w:sz w:val="24"/>
                <w:szCs w:val="24"/>
                <w:lang w:val="en-US"/>
              </w:rPr>
              <w:t>.</w:t>
            </w:r>
          </w:p>
          <w:p w:rsidR="007078AD" w:rsidRPr="003261FD" w:rsidRDefault="00AD60A1" w:rsidP="00F20AF4">
            <w:pPr>
              <w:pStyle w:val="ClauseSubList"/>
              <w:tabs>
                <w:tab w:val="clear" w:pos="576"/>
              </w:tabs>
              <w:spacing w:before="160" w:after="80"/>
              <w:ind w:left="-9" w:firstLine="0"/>
              <w:jc w:val="both"/>
              <w:rPr>
                <w:color w:val="000000" w:themeColor="text1"/>
                <w:sz w:val="24"/>
                <w:szCs w:val="24"/>
                <w:lang w:val="en-US"/>
              </w:rPr>
            </w:pPr>
            <w:r w:rsidRPr="003261FD">
              <w:rPr>
                <w:color w:val="000000" w:themeColor="text1"/>
                <w:sz w:val="24"/>
                <w:szCs w:val="24"/>
                <w:lang w:val="en-US"/>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r w:rsidR="007078AD" w:rsidRPr="003261FD">
              <w:rPr>
                <w:color w:val="000000" w:themeColor="text1"/>
                <w:sz w:val="24"/>
                <w:szCs w:val="24"/>
                <w:lang w:val="en-US"/>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13" w:name="_Toc454788744"/>
            <w:r w:rsidRPr="003261FD">
              <w:rPr>
                <w:color w:val="000000" w:themeColor="text1"/>
              </w:rPr>
              <w:t>6.3</w:t>
            </w:r>
            <w:r w:rsidRPr="003261FD">
              <w:rPr>
                <w:color w:val="000000" w:themeColor="text1"/>
              </w:rPr>
              <w:tab/>
              <w:t>Persons in the Service of Employer</w:t>
            </w:r>
            <w:bookmarkEnd w:id="813"/>
          </w:p>
        </w:tc>
        <w:tc>
          <w:tcPr>
            <w:tcW w:w="6429" w:type="dxa"/>
            <w:gridSpan w:val="2"/>
          </w:tcPr>
          <w:p w:rsidR="007078AD" w:rsidRPr="003261FD" w:rsidRDefault="007078AD" w:rsidP="00F20AF4">
            <w:pPr>
              <w:pStyle w:val="Heading3"/>
              <w:spacing w:before="160" w:after="80"/>
              <w:jc w:val="both"/>
              <w:rPr>
                <w:b w:val="0"/>
                <w:bCs/>
                <w:color w:val="000000" w:themeColor="text1"/>
                <w:sz w:val="24"/>
              </w:rPr>
            </w:pPr>
            <w:r w:rsidRPr="003261FD">
              <w:rPr>
                <w:b w:val="0"/>
                <w:bCs/>
                <w:color w:val="000000" w:themeColor="text1"/>
                <w:sz w:val="24"/>
              </w:rPr>
              <w:t>The Contractor shall not recruit, or attempt to recruit, staff and labour from amongst the Employer’s Personnel.</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14" w:name="_Toc454788745"/>
            <w:r w:rsidRPr="003261FD">
              <w:rPr>
                <w:color w:val="000000" w:themeColor="text1"/>
              </w:rPr>
              <w:t>6.4</w:t>
            </w:r>
            <w:r w:rsidRPr="003261FD">
              <w:rPr>
                <w:color w:val="000000" w:themeColor="text1"/>
              </w:rPr>
              <w:tab/>
              <w:t>Labour Laws</w:t>
            </w:r>
            <w:bookmarkEnd w:id="814"/>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AD60A1" w:rsidP="00F20AF4">
            <w:pPr>
              <w:pStyle w:val="ClauseSubPara"/>
              <w:spacing w:before="160" w:after="80"/>
              <w:ind w:left="-9"/>
              <w:jc w:val="both"/>
              <w:rPr>
                <w:color w:val="000000" w:themeColor="text1"/>
                <w:spacing w:val="-4"/>
                <w:sz w:val="24"/>
                <w:szCs w:val="24"/>
                <w:lang w:val="en-US"/>
              </w:rPr>
            </w:pPr>
            <w:r w:rsidRPr="003261FD">
              <w:rPr>
                <w:color w:val="000000" w:themeColor="text1"/>
                <w:spacing w:val="-4"/>
                <w:sz w:val="24"/>
                <w:szCs w:val="24"/>
                <w:lang w:val="en-US"/>
              </w:rPr>
              <w:t>The Contractor shall comply with all the relevant labour Laws applicable to the Contractor’s Personnel, including Laws relating to their employment, health, safety, welfare, immigration and emigration, and shall allow them all their legal rights</w:t>
            </w:r>
            <w:r w:rsidR="007078AD" w:rsidRPr="003261FD">
              <w:rPr>
                <w:color w:val="000000" w:themeColor="text1"/>
                <w:spacing w:val="-4"/>
                <w:sz w:val="24"/>
                <w:szCs w:val="24"/>
                <w:lang w:val="en-US"/>
              </w:rPr>
              <w:t>.</w:t>
            </w:r>
          </w:p>
          <w:p w:rsidR="007078AD" w:rsidRPr="003261FD" w:rsidRDefault="007078AD" w:rsidP="00F20AF4">
            <w:pPr>
              <w:pStyle w:val="Heading3"/>
              <w:spacing w:before="160" w:after="80"/>
              <w:ind w:hanging="12"/>
              <w:jc w:val="both"/>
              <w:rPr>
                <w:b w:val="0"/>
                <w:color w:val="000000" w:themeColor="text1"/>
                <w:sz w:val="24"/>
              </w:rPr>
            </w:pPr>
            <w:r w:rsidRPr="003261FD">
              <w:rPr>
                <w:b w:val="0"/>
                <w:color w:val="000000" w:themeColor="text1"/>
                <w:sz w:val="24"/>
              </w:rPr>
              <w:t>The Contractor shall require his employees to obey all applicable Laws, including those concerning safety at work.</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15" w:name="_Toc454788746"/>
            <w:r w:rsidRPr="003261FD">
              <w:rPr>
                <w:color w:val="000000" w:themeColor="text1"/>
              </w:rPr>
              <w:t>6.5</w:t>
            </w:r>
            <w:r w:rsidRPr="003261FD">
              <w:rPr>
                <w:color w:val="000000" w:themeColor="text1"/>
              </w:rPr>
              <w:tab/>
              <w:t>Working Hours</w:t>
            </w:r>
            <w:bookmarkEnd w:id="815"/>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7078AD" w:rsidP="00F20AF4">
            <w:pPr>
              <w:pStyle w:val="ClauseSubPara"/>
              <w:spacing w:before="160" w:after="80"/>
              <w:ind w:left="-12"/>
              <w:jc w:val="both"/>
              <w:rPr>
                <w:color w:val="000000" w:themeColor="text1"/>
                <w:sz w:val="24"/>
                <w:lang w:val="en-US"/>
              </w:rPr>
            </w:pPr>
            <w:r w:rsidRPr="003261FD">
              <w:rPr>
                <w:color w:val="000000" w:themeColor="text1"/>
                <w:sz w:val="24"/>
                <w:lang w:val="en-US"/>
              </w:rPr>
              <w:t>No work shall be carried out on the Site on locally recognised days of rest, or outside the normal working hours stated in the Contract Data, unless:</w:t>
            </w:r>
          </w:p>
          <w:p w:rsidR="007078AD" w:rsidRPr="003261FD" w:rsidRDefault="007078AD" w:rsidP="007B47C6">
            <w:pPr>
              <w:pStyle w:val="ClauseSubList"/>
              <w:numPr>
                <w:ilvl w:val="0"/>
                <w:numId w:val="6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otherwise stated in the Contract,</w:t>
            </w:r>
          </w:p>
          <w:p w:rsidR="007078AD" w:rsidRPr="003261FD" w:rsidRDefault="007078AD" w:rsidP="007B47C6">
            <w:pPr>
              <w:pStyle w:val="ClauseSubList"/>
              <w:numPr>
                <w:ilvl w:val="0"/>
                <w:numId w:val="6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Engineer gives consent, or</w:t>
            </w:r>
          </w:p>
          <w:p w:rsidR="007078AD" w:rsidRPr="003261FD" w:rsidRDefault="007078AD" w:rsidP="007B47C6">
            <w:pPr>
              <w:pStyle w:val="ClauseSubList"/>
              <w:numPr>
                <w:ilvl w:val="0"/>
                <w:numId w:val="62"/>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the work is unavoidable, or necessary for the protection of life or property or for the safety of the Works, in which case the Contractor shall immediately advise the Engineer.</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16" w:name="_Toc454788747"/>
            <w:r w:rsidRPr="003261FD">
              <w:rPr>
                <w:color w:val="000000" w:themeColor="text1"/>
              </w:rPr>
              <w:t>6.6</w:t>
            </w:r>
            <w:r w:rsidRPr="003261FD">
              <w:rPr>
                <w:color w:val="000000" w:themeColor="text1"/>
              </w:rPr>
              <w:tab/>
              <w:t>Facilities for Staff and Labour</w:t>
            </w:r>
            <w:bookmarkEnd w:id="816"/>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AD60A1" w:rsidP="00F20AF4">
            <w:pPr>
              <w:pStyle w:val="ClauseSubPara"/>
              <w:spacing w:before="160" w:after="80"/>
              <w:ind w:left="0"/>
              <w:jc w:val="both"/>
              <w:rPr>
                <w:color w:val="000000" w:themeColor="text1"/>
                <w:lang w:val="en-US"/>
              </w:rPr>
            </w:pPr>
            <w:r w:rsidRPr="003261FD">
              <w:rPr>
                <w:color w:val="000000" w:themeColor="text1"/>
                <w:sz w:val="24"/>
                <w:lang w:val="en-US"/>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r w:rsidR="007078AD" w:rsidRPr="003261FD">
              <w:rPr>
                <w:color w:val="000000" w:themeColor="text1"/>
                <w:sz w:val="24"/>
                <w:lang w:val="en-US"/>
              </w:rPr>
              <w:t>.</w:t>
            </w:r>
          </w:p>
          <w:p w:rsidR="007078AD" w:rsidRPr="003261FD" w:rsidRDefault="00B21221" w:rsidP="00F20AF4">
            <w:pPr>
              <w:pStyle w:val="ClauseSubPara"/>
              <w:spacing w:before="160" w:after="80"/>
              <w:ind w:left="0"/>
              <w:jc w:val="both"/>
              <w:rPr>
                <w:color w:val="000000" w:themeColor="text1"/>
                <w:sz w:val="24"/>
                <w:szCs w:val="24"/>
                <w:lang w:val="en-US"/>
              </w:rPr>
            </w:pPr>
            <w:r w:rsidRPr="003261FD">
              <w:rPr>
                <w:color w:val="000000" w:themeColor="text1"/>
                <w:sz w:val="24"/>
                <w:szCs w:val="24"/>
                <w:lang w:val="en-US"/>
              </w:rPr>
              <w:t>The Contractor shall not permit any of the Contractor’s Personnel to maintain any temporary or permanent living quarters within the structures forming part of the Permanent Works</w:t>
            </w:r>
            <w:r w:rsidR="007078AD" w:rsidRPr="003261FD">
              <w:rPr>
                <w:color w:val="000000" w:themeColor="text1"/>
                <w:sz w:val="24"/>
                <w:szCs w:val="24"/>
                <w:lang w:val="en-US"/>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17" w:name="_Toc454788748"/>
            <w:r w:rsidRPr="003261FD">
              <w:rPr>
                <w:color w:val="000000" w:themeColor="text1"/>
              </w:rPr>
              <w:t>6.7</w:t>
            </w:r>
            <w:r w:rsidRPr="003261FD">
              <w:rPr>
                <w:color w:val="000000" w:themeColor="text1"/>
              </w:rPr>
              <w:tab/>
              <w:t>Health and Safety</w:t>
            </w:r>
            <w:bookmarkEnd w:id="817"/>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B21221"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r w:rsidR="007078AD" w:rsidRPr="003261FD">
              <w:rPr>
                <w:color w:val="000000" w:themeColor="text1"/>
                <w:sz w:val="24"/>
                <w:lang w:val="en-US"/>
              </w:rPr>
              <w:t>.</w:t>
            </w:r>
          </w:p>
          <w:p w:rsidR="007078AD" w:rsidRPr="003261FD" w:rsidRDefault="00B21221"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of the Works, the Contractor shall provide whatever is required by this person to exercise this responsibility and authority</w:t>
            </w:r>
            <w:r w:rsidR="007078AD" w:rsidRPr="003261FD">
              <w:rPr>
                <w:color w:val="000000" w:themeColor="text1"/>
                <w:sz w:val="24"/>
                <w:lang w:val="en-US"/>
              </w:rPr>
              <w:t>.</w:t>
            </w:r>
          </w:p>
          <w:p w:rsidR="007078AD" w:rsidRPr="003261FD" w:rsidRDefault="00B21221" w:rsidP="00F20AF4">
            <w:pPr>
              <w:pStyle w:val="Heading3"/>
              <w:spacing w:before="160" w:after="80"/>
              <w:jc w:val="both"/>
              <w:rPr>
                <w:b w:val="0"/>
                <w:bCs/>
                <w:color w:val="000000" w:themeColor="text1"/>
                <w:sz w:val="24"/>
              </w:rPr>
            </w:pPr>
            <w:r w:rsidRPr="003261FD">
              <w:rPr>
                <w:b w:val="0"/>
                <w:bCs/>
                <w:color w:val="000000" w:themeColor="text1"/>
                <w:sz w:val="24"/>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r w:rsidR="007078AD" w:rsidRPr="003261FD">
              <w:rPr>
                <w:b w:val="0"/>
                <w:bCs/>
                <w:color w:val="000000" w:themeColor="text1"/>
                <w:sz w:val="24"/>
              </w:rPr>
              <w:t>.</w:t>
            </w:r>
          </w:p>
          <w:p w:rsidR="007078AD" w:rsidRPr="003261FD" w:rsidRDefault="007078AD" w:rsidP="00F20AF4">
            <w:pPr>
              <w:spacing w:before="160" w:after="80"/>
              <w:rPr>
                <w:color w:val="000000" w:themeColor="text1"/>
              </w:rPr>
            </w:pPr>
            <w:r w:rsidRPr="003261FD">
              <w:rPr>
                <w:color w:val="000000" w:themeColor="text1"/>
              </w:rPr>
              <w:t xml:space="preserve">HIV-AIDS Prevention.  </w:t>
            </w:r>
            <w:r w:rsidR="001556EA" w:rsidRPr="003261FD">
              <w:rPr>
                <w:color w:val="000000" w:themeColor="text1"/>
              </w:rPr>
              <w:t>The Contractor shall conduct an HIV-AIDS awareness programme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r w:rsidRPr="003261FD">
              <w:rPr>
                <w:color w:val="000000" w:themeColor="text1"/>
              </w:rPr>
              <w:t>.</w:t>
            </w:r>
          </w:p>
          <w:p w:rsidR="007078AD" w:rsidRPr="003261FD" w:rsidRDefault="001556EA" w:rsidP="00F20AF4">
            <w:pPr>
              <w:spacing w:before="160" w:after="80"/>
              <w:rPr>
                <w:color w:val="000000" w:themeColor="text1"/>
              </w:rPr>
            </w:pPr>
            <w:r w:rsidRPr="003261FD">
              <w:rPr>
                <w:color w:val="000000" w:themeColor="text1"/>
              </w:rPr>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behaviour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programme, (unless otherwise agreed) of all Site staff and labour</w:t>
            </w:r>
            <w:r w:rsidR="007078AD" w:rsidRPr="003261FD">
              <w:rPr>
                <w:color w:val="000000" w:themeColor="text1"/>
              </w:rPr>
              <w:t>.</w:t>
            </w:r>
          </w:p>
          <w:p w:rsidR="007078AD" w:rsidRPr="003261FD" w:rsidRDefault="001556EA" w:rsidP="00F20AF4">
            <w:pPr>
              <w:spacing w:before="160" w:after="80"/>
              <w:rPr>
                <w:color w:val="000000" w:themeColor="text1"/>
              </w:rPr>
            </w:pPr>
            <w:r w:rsidRPr="003261FD">
              <w:rPr>
                <w:color w:val="000000" w:themeColor="text1"/>
              </w:rPr>
              <w:t>The Contractor shall include in the programme to be submitted for the execution of the Works under Sub-Clause 8.3 an alleviation programme for Site staff and labour and their families in respect of Sexually Transmitted Infections (STI) and Sexually Transmitted Diseases (STD) including HIV/AIDS. The STI, STD and HIV/AIDS alleviation programme shall indicate when, how and at what cost the Contractor plans to satisfy the requirements of this Sub-Clause and the related specification. For each component, the programme shall detail the resources to be provided or utilised and any related sub-contracting proposed. The programme shall also include provision of a detailed cost estimate with supporting documentation. Payment to the Contractor for preparation and implementation this programme shall not exceed the Provisional Sum dedicated for this purpose</w:t>
            </w:r>
            <w:r w:rsidR="007078AD" w:rsidRPr="003261FD">
              <w:rPr>
                <w:color w:val="000000" w:themeColor="text1"/>
              </w:rPr>
              <w:t>.</w:t>
            </w:r>
          </w:p>
        </w:tc>
      </w:tr>
      <w:tr w:rsidR="00383B05" w:rsidRPr="003261FD">
        <w:tc>
          <w:tcPr>
            <w:tcW w:w="2661" w:type="dxa"/>
            <w:gridSpan w:val="2"/>
          </w:tcPr>
          <w:p w:rsidR="007078AD" w:rsidRPr="003261FD" w:rsidRDefault="007078AD" w:rsidP="00F20AF4">
            <w:pPr>
              <w:pStyle w:val="Section7heading4"/>
              <w:keepNext/>
              <w:keepLines/>
              <w:tabs>
                <w:tab w:val="clear" w:pos="576"/>
                <w:tab w:val="left" w:pos="385"/>
              </w:tabs>
              <w:spacing w:before="160" w:after="80"/>
              <w:ind w:left="385" w:hanging="385"/>
              <w:rPr>
                <w:color w:val="000000" w:themeColor="text1"/>
              </w:rPr>
            </w:pPr>
            <w:bookmarkStart w:id="818" w:name="_Toc454788749"/>
            <w:r w:rsidRPr="003261FD">
              <w:rPr>
                <w:color w:val="000000" w:themeColor="text1"/>
              </w:rPr>
              <w:t>6.8</w:t>
            </w:r>
            <w:r w:rsidRPr="003261FD">
              <w:rPr>
                <w:color w:val="000000" w:themeColor="text1"/>
              </w:rPr>
              <w:tab/>
              <w:t>Contractor’s Superintendence</w:t>
            </w:r>
            <w:bookmarkEnd w:id="818"/>
          </w:p>
          <w:p w:rsidR="007078AD" w:rsidRPr="003261FD" w:rsidRDefault="007078AD" w:rsidP="00F20AF4">
            <w:pPr>
              <w:pStyle w:val="Heading3"/>
              <w:spacing w:before="160" w:after="80"/>
              <w:jc w:val="both"/>
              <w:rPr>
                <w:b w:val="0"/>
                <w:bCs/>
                <w:color w:val="000000" w:themeColor="text1"/>
                <w:sz w:val="24"/>
              </w:rPr>
            </w:pPr>
          </w:p>
        </w:tc>
        <w:tc>
          <w:tcPr>
            <w:tcW w:w="6429" w:type="dxa"/>
            <w:gridSpan w:val="2"/>
          </w:tcPr>
          <w:p w:rsidR="007078AD" w:rsidRPr="003261FD" w:rsidRDefault="001556EA" w:rsidP="00F20AF4">
            <w:pPr>
              <w:pStyle w:val="ClauseSubPara"/>
              <w:spacing w:before="160" w:after="80"/>
              <w:ind w:left="0" w:hanging="12"/>
              <w:jc w:val="both"/>
              <w:rPr>
                <w:bCs/>
                <w:color w:val="000000" w:themeColor="text1"/>
                <w:sz w:val="24"/>
                <w:szCs w:val="24"/>
                <w:lang w:val="en-US"/>
              </w:rPr>
            </w:pPr>
            <w:r w:rsidRPr="003261FD">
              <w:rPr>
                <w:bCs/>
                <w:color w:val="000000" w:themeColor="text1"/>
                <w:sz w:val="24"/>
                <w:szCs w:val="24"/>
                <w:lang w:val="en-US"/>
              </w:rPr>
              <w:t>Throughout the execution of the Works, and as long thereafter as is necessary to fulfil the Contractor’s obligations, the Contractor shall provide all necessary superintendence to plan, arrange, direct, manage, inspect and test the work</w:t>
            </w:r>
            <w:r w:rsidR="007078AD" w:rsidRPr="003261FD">
              <w:rPr>
                <w:bCs/>
                <w:color w:val="000000" w:themeColor="text1"/>
                <w:sz w:val="24"/>
                <w:szCs w:val="24"/>
                <w:lang w:val="en-US"/>
              </w:rPr>
              <w:t>.</w:t>
            </w:r>
          </w:p>
          <w:p w:rsidR="007078AD" w:rsidRPr="003261FD" w:rsidRDefault="001556EA" w:rsidP="00F20AF4">
            <w:pPr>
              <w:pStyle w:val="Heading3"/>
              <w:spacing w:before="160" w:after="80"/>
              <w:jc w:val="both"/>
              <w:rPr>
                <w:b w:val="0"/>
                <w:bCs/>
                <w:color w:val="000000" w:themeColor="text1"/>
                <w:sz w:val="24"/>
              </w:rPr>
            </w:pPr>
            <w:r w:rsidRPr="003261FD">
              <w:rPr>
                <w:b w:val="0"/>
                <w:color w:val="000000" w:themeColor="text1"/>
                <w:sz w:val="24"/>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r w:rsidR="007078AD" w:rsidRPr="003261FD">
              <w:rPr>
                <w:b w:val="0"/>
                <w:color w:val="000000" w:themeColor="text1"/>
                <w:sz w:val="24"/>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19" w:name="_Toc454788750"/>
            <w:r w:rsidRPr="003261FD">
              <w:rPr>
                <w:color w:val="000000" w:themeColor="text1"/>
              </w:rPr>
              <w:t>6.9</w:t>
            </w:r>
            <w:r w:rsidR="00656D40" w:rsidRPr="003261FD">
              <w:rPr>
                <w:color w:val="000000" w:themeColor="text1"/>
              </w:rPr>
              <w:tab/>
            </w:r>
            <w:r w:rsidRPr="003261FD">
              <w:rPr>
                <w:color w:val="000000" w:themeColor="text1"/>
              </w:rPr>
              <w:t>Contractor’s Personnel</w:t>
            </w:r>
            <w:bookmarkEnd w:id="819"/>
          </w:p>
          <w:p w:rsidR="007078AD" w:rsidRPr="003261FD" w:rsidRDefault="00F67A1B" w:rsidP="005D2DC2">
            <w:pPr>
              <w:pStyle w:val="Heading3"/>
              <w:spacing w:before="160" w:after="80"/>
              <w:jc w:val="left"/>
              <w:rPr>
                <w:b w:val="0"/>
                <w:color w:val="000000" w:themeColor="text1"/>
              </w:rPr>
            </w:pPr>
            <w:r w:rsidRPr="003261FD">
              <w:rPr>
                <w:b w:val="0"/>
                <w:color w:val="000000" w:themeColor="text1"/>
              </w:rPr>
              <w:t>[</w:t>
            </w:r>
            <w:r w:rsidRPr="003261FD">
              <w:rPr>
                <w:b w:val="0"/>
                <w:i/>
                <w:color w:val="000000" w:themeColor="text1"/>
              </w:rPr>
              <w:t>Exclusive modification to reflect World Bank’s Procurement Regulations for IPF Borrowers</w:t>
            </w:r>
            <w:r w:rsidRPr="003261FD">
              <w:rPr>
                <w:b w:val="0"/>
                <w:color w:val="000000" w:themeColor="text1"/>
              </w:rPr>
              <w:t>]</w:t>
            </w:r>
          </w:p>
        </w:tc>
        <w:tc>
          <w:tcPr>
            <w:tcW w:w="6429" w:type="dxa"/>
            <w:gridSpan w:val="2"/>
          </w:tcPr>
          <w:p w:rsidR="007078AD" w:rsidRPr="003261FD" w:rsidRDefault="001556EA" w:rsidP="00F20AF4">
            <w:pPr>
              <w:pStyle w:val="ClauseSubPara"/>
              <w:spacing w:before="160" w:after="80"/>
              <w:ind w:left="-12" w:firstLine="12"/>
              <w:jc w:val="both"/>
              <w:rPr>
                <w:color w:val="000000" w:themeColor="text1"/>
                <w:sz w:val="24"/>
                <w:szCs w:val="24"/>
                <w:lang w:val="en-US"/>
              </w:rPr>
            </w:pPr>
            <w:r w:rsidRPr="003261FD">
              <w:rPr>
                <w:color w:val="000000" w:themeColor="text1"/>
                <w:sz w:val="24"/>
                <w:szCs w:val="24"/>
                <w:lang w:val="en-US"/>
              </w:rPr>
              <w:t>The Contractor’s Personnel shall be appropriately qualified, skilled and experienced in their respective trades or occupations. The Engineer may require the Contractor to remove (or cause to be removed) any person employed on the Site or Works, including the Contractor’s Representative if applicable, who</w:t>
            </w:r>
            <w:r w:rsidR="007078AD" w:rsidRPr="003261FD">
              <w:rPr>
                <w:color w:val="000000" w:themeColor="text1"/>
                <w:sz w:val="24"/>
                <w:szCs w:val="24"/>
                <w:lang w:val="en-US"/>
              </w:rPr>
              <w:t>:</w:t>
            </w:r>
          </w:p>
          <w:p w:rsidR="007078AD" w:rsidRPr="003261FD" w:rsidRDefault="007078AD" w:rsidP="007B47C6">
            <w:pPr>
              <w:pStyle w:val="ClauseSubList"/>
              <w:numPr>
                <w:ilvl w:val="0"/>
                <w:numId w:val="63"/>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persists in any misconduct or lack of care,</w:t>
            </w:r>
          </w:p>
          <w:p w:rsidR="007078AD" w:rsidRPr="003261FD" w:rsidRDefault="007078AD" w:rsidP="007B47C6">
            <w:pPr>
              <w:pStyle w:val="ClauseSubList"/>
              <w:numPr>
                <w:ilvl w:val="0"/>
                <w:numId w:val="63"/>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carries out duties incompetently or negligently,</w:t>
            </w:r>
          </w:p>
          <w:p w:rsidR="007078AD" w:rsidRPr="003261FD" w:rsidRDefault="007078AD" w:rsidP="007B47C6">
            <w:pPr>
              <w:pStyle w:val="ClauseSubList"/>
              <w:numPr>
                <w:ilvl w:val="0"/>
                <w:numId w:val="63"/>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 xml:space="preserve">fails to conform with any provisions of the Contract, </w:t>
            </w:r>
          </w:p>
          <w:p w:rsidR="007078AD" w:rsidRPr="003261FD" w:rsidRDefault="007078AD" w:rsidP="007B47C6">
            <w:pPr>
              <w:pStyle w:val="ClauseSubList"/>
              <w:numPr>
                <w:ilvl w:val="0"/>
                <w:numId w:val="63"/>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persists in any conduct which is prejudicial to safety, health, or the protection of the environment</w:t>
            </w:r>
            <w:r w:rsidR="0096067A" w:rsidRPr="003261FD">
              <w:rPr>
                <w:color w:val="000000" w:themeColor="text1"/>
                <w:sz w:val="24"/>
                <w:szCs w:val="24"/>
                <w:lang w:val="en-US"/>
              </w:rPr>
              <w:t>, or</w:t>
            </w:r>
          </w:p>
          <w:p w:rsidR="00A26821" w:rsidRPr="003261FD" w:rsidRDefault="00A26821" w:rsidP="007B47C6">
            <w:pPr>
              <w:pStyle w:val="ClauseSubList"/>
              <w:numPr>
                <w:ilvl w:val="0"/>
                <w:numId w:val="63"/>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lang w:val="en-US"/>
              </w:rPr>
              <w:t>based on reasonable evidence</w:t>
            </w:r>
            <w:r w:rsidR="0096067A" w:rsidRPr="003261FD">
              <w:rPr>
                <w:color w:val="000000" w:themeColor="text1"/>
                <w:lang w:val="en-US"/>
              </w:rPr>
              <w:t>, is</w:t>
            </w:r>
            <w:r w:rsidRPr="003261FD">
              <w:rPr>
                <w:color w:val="000000" w:themeColor="text1"/>
                <w:lang w:val="en-US"/>
              </w:rPr>
              <w:t xml:space="preserve"> determined to have engaged in Fraud and Corruption during the execution of the Works</w:t>
            </w:r>
            <w:r w:rsidR="0096067A" w:rsidRPr="003261FD">
              <w:rPr>
                <w:color w:val="000000" w:themeColor="text1"/>
                <w:lang w:val="en-US"/>
              </w:rPr>
              <w:t>.</w:t>
            </w:r>
          </w:p>
          <w:p w:rsidR="007078AD" w:rsidRPr="003261FD" w:rsidRDefault="007078AD" w:rsidP="00F20AF4">
            <w:pPr>
              <w:pStyle w:val="ClauseSubPara"/>
              <w:spacing w:before="160" w:after="80"/>
              <w:ind w:left="-12" w:firstLine="12"/>
              <w:jc w:val="both"/>
              <w:rPr>
                <w:color w:val="000000" w:themeColor="text1"/>
                <w:sz w:val="24"/>
                <w:szCs w:val="24"/>
                <w:lang w:val="en-US"/>
              </w:rPr>
            </w:pPr>
            <w:r w:rsidRPr="003261FD">
              <w:rPr>
                <w:color w:val="000000" w:themeColor="text1"/>
                <w:sz w:val="24"/>
                <w:szCs w:val="24"/>
                <w:lang w:val="en-US"/>
              </w:rPr>
              <w:t>If appropriate, the Contractor shall then appoint (or cause to be appointed) a suitable replacement person.</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20" w:name="_Toc454788751"/>
            <w:r w:rsidRPr="003261FD">
              <w:rPr>
                <w:color w:val="000000" w:themeColor="text1"/>
              </w:rPr>
              <w:t>6.10</w:t>
            </w:r>
            <w:r w:rsidRPr="003261FD">
              <w:rPr>
                <w:color w:val="000000" w:themeColor="text1"/>
              </w:rPr>
              <w:tab/>
              <w:t>Records of Contractor’s Personnel and Equipment</w:t>
            </w:r>
            <w:bookmarkEnd w:id="820"/>
          </w:p>
          <w:p w:rsidR="007078AD" w:rsidRPr="003261FD" w:rsidRDefault="007078AD" w:rsidP="00F20AF4">
            <w:pPr>
              <w:pStyle w:val="Heading3"/>
              <w:spacing w:before="160" w:after="80"/>
              <w:jc w:val="both"/>
              <w:rPr>
                <w:b w:val="0"/>
                <w:bCs/>
                <w:color w:val="000000" w:themeColor="text1"/>
              </w:rPr>
            </w:pPr>
          </w:p>
        </w:tc>
        <w:tc>
          <w:tcPr>
            <w:tcW w:w="6429" w:type="dxa"/>
            <w:gridSpan w:val="2"/>
          </w:tcPr>
          <w:p w:rsidR="007078AD" w:rsidRPr="003261FD" w:rsidRDefault="001556EA" w:rsidP="00F20AF4">
            <w:pPr>
              <w:pStyle w:val="Heading3"/>
              <w:spacing w:before="160" w:after="80"/>
              <w:jc w:val="both"/>
              <w:rPr>
                <w:b w:val="0"/>
                <w:bCs/>
                <w:color w:val="000000" w:themeColor="text1"/>
                <w:sz w:val="24"/>
              </w:rPr>
            </w:pPr>
            <w:r w:rsidRPr="003261FD">
              <w:rPr>
                <w:b w:val="0"/>
                <w:color w:val="000000" w:themeColor="text1"/>
                <w:sz w:val="24"/>
              </w:rPr>
              <w:t>The Contractor shall submit, to the Engineer, details showing the number of each class of Contractor’s Personnel and of each type of Contractor’s Equipment on the Site. Details shall be submitted each calendar month, in a form approved by the Engineer, until the Contractor has completed all work which is known to be outstanding at the completion date stated in the Taking-Over Certificate for the Works</w:t>
            </w:r>
            <w:r w:rsidR="007078AD" w:rsidRPr="003261FD">
              <w:rPr>
                <w:b w:val="0"/>
                <w:color w:val="000000" w:themeColor="text1"/>
                <w:sz w:val="24"/>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21" w:name="_Toc454788752"/>
            <w:r w:rsidRPr="003261FD">
              <w:rPr>
                <w:color w:val="000000" w:themeColor="text1"/>
              </w:rPr>
              <w:t>6.11</w:t>
            </w:r>
            <w:r w:rsidRPr="003261FD">
              <w:rPr>
                <w:color w:val="000000" w:themeColor="text1"/>
              </w:rPr>
              <w:tab/>
              <w:t>Disorderly Conduct</w:t>
            </w:r>
            <w:bookmarkEnd w:id="821"/>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1556EA" w:rsidP="00F20AF4">
            <w:pPr>
              <w:pStyle w:val="Heading3"/>
              <w:spacing w:before="160" w:after="80"/>
              <w:jc w:val="both"/>
              <w:rPr>
                <w:b w:val="0"/>
                <w:bCs/>
                <w:color w:val="000000" w:themeColor="text1"/>
                <w:sz w:val="24"/>
              </w:rPr>
            </w:pPr>
            <w:r w:rsidRPr="003261FD">
              <w:rPr>
                <w:b w:val="0"/>
                <w:color w:val="000000" w:themeColor="text1"/>
                <w:sz w:val="24"/>
              </w:rPr>
              <w:t>The Contractor shall at all times take all reasonable precautions to prevent any unlawful, riotous or disorderly conduct by or amongst the Contractor’s Personnel, and to preserve peace and protection of persons and property on and near the Site</w:t>
            </w:r>
            <w:r w:rsidR="007078AD" w:rsidRPr="003261FD">
              <w:rPr>
                <w:b w:val="0"/>
                <w:color w:val="000000" w:themeColor="text1"/>
                <w:sz w:val="24"/>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22" w:name="_Toc454788753"/>
            <w:r w:rsidRPr="003261FD">
              <w:rPr>
                <w:color w:val="000000" w:themeColor="text1"/>
              </w:rPr>
              <w:t>6.12</w:t>
            </w:r>
            <w:r w:rsidRPr="003261FD">
              <w:rPr>
                <w:color w:val="000000" w:themeColor="text1"/>
              </w:rPr>
              <w:tab/>
              <w:t>Foreign Personnel</w:t>
            </w:r>
            <w:bookmarkEnd w:id="822"/>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1556EA" w:rsidP="00F20AF4">
            <w:pPr>
              <w:pStyle w:val="ClauseSubPara"/>
              <w:spacing w:before="160" w:after="80"/>
              <w:ind w:left="0"/>
              <w:jc w:val="both"/>
              <w:rPr>
                <w:color w:val="000000" w:themeColor="text1"/>
                <w:sz w:val="24"/>
                <w:szCs w:val="24"/>
                <w:lang w:val="en-US"/>
              </w:rPr>
            </w:pPr>
            <w:r w:rsidRPr="003261FD">
              <w:rPr>
                <w:color w:val="000000" w:themeColor="text1"/>
                <w:sz w:val="24"/>
                <w:szCs w:val="24"/>
                <w:lang w:val="en-US"/>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endeavours in a timely and expeditious manner to assist the Contractor in obtaining any local, state, national or government permission required for bringing in the Contractor’s personnel</w:t>
            </w:r>
            <w:r w:rsidR="00CA2E0B" w:rsidRPr="003261FD">
              <w:rPr>
                <w:color w:val="000000" w:themeColor="text1"/>
                <w:sz w:val="24"/>
                <w:szCs w:val="24"/>
                <w:lang w:val="en-US"/>
              </w:rPr>
              <w:t>.</w:t>
            </w:r>
          </w:p>
          <w:p w:rsidR="007078AD" w:rsidRPr="003261FD" w:rsidRDefault="00424C2A" w:rsidP="00F20AF4">
            <w:pPr>
              <w:pStyle w:val="Heading3"/>
              <w:spacing w:before="160" w:after="80"/>
              <w:jc w:val="both"/>
              <w:rPr>
                <w:b w:val="0"/>
                <w:color w:val="000000" w:themeColor="text1"/>
                <w:sz w:val="24"/>
              </w:rPr>
            </w:pPr>
            <w:r w:rsidRPr="003261FD">
              <w:rPr>
                <w:b w:val="0"/>
                <w:color w:val="000000" w:themeColor="text1"/>
                <w:sz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r w:rsidR="007078AD" w:rsidRPr="003261FD">
              <w:rPr>
                <w:b w:val="0"/>
                <w:color w:val="000000" w:themeColor="text1"/>
                <w:sz w:val="24"/>
              </w:rPr>
              <w:t>.</w:t>
            </w:r>
          </w:p>
        </w:tc>
      </w:tr>
      <w:tr w:rsidR="00383B05" w:rsidRPr="003261FD">
        <w:trPr>
          <w:cantSplit/>
        </w:trPr>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23" w:name="_Toc454788754"/>
            <w:r w:rsidRPr="003261FD">
              <w:rPr>
                <w:color w:val="000000" w:themeColor="text1"/>
              </w:rPr>
              <w:t>6.13</w:t>
            </w:r>
            <w:r w:rsidRPr="003261FD">
              <w:rPr>
                <w:color w:val="000000" w:themeColor="text1"/>
              </w:rPr>
              <w:tab/>
              <w:t>Supply of Foodstuffs</w:t>
            </w:r>
            <w:bookmarkEnd w:id="823"/>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424C2A" w:rsidP="00F20AF4">
            <w:pPr>
              <w:pStyle w:val="Heading3"/>
              <w:spacing w:before="160" w:after="80"/>
              <w:jc w:val="both"/>
              <w:rPr>
                <w:b w:val="0"/>
                <w:bCs/>
                <w:color w:val="000000" w:themeColor="text1"/>
                <w:sz w:val="24"/>
              </w:rPr>
            </w:pPr>
            <w:r w:rsidRPr="003261FD">
              <w:rPr>
                <w:b w:val="0"/>
                <w:color w:val="000000" w:themeColor="text1"/>
                <w:sz w:val="24"/>
              </w:rPr>
              <w:t>The Contractor shall arrange for the provision of a sufficient supply of suitable food as may be stated in the Specification at reasonable prices for the Contractor’s Personnel for the purposes of or in connection with the Contract</w:t>
            </w:r>
            <w:r w:rsidR="007078AD" w:rsidRPr="003261FD">
              <w:rPr>
                <w:b w:val="0"/>
                <w:color w:val="000000" w:themeColor="text1"/>
                <w:sz w:val="24"/>
              </w:rPr>
              <w:t>.</w:t>
            </w:r>
          </w:p>
        </w:tc>
      </w:tr>
      <w:tr w:rsidR="00383B05" w:rsidRPr="003261FD">
        <w:trPr>
          <w:trHeight w:val="945"/>
        </w:trPr>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24" w:name="_Toc454788755"/>
            <w:r w:rsidRPr="003261FD">
              <w:rPr>
                <w:color w:val="000000" w:themeColor="text1"/>
              </w:rPr>
              <w:t>6.14</w:t>
            </w:r>
            <w:r w:rsidRPr="003261FD">
              <w:rPr>
                <w:color w:val="000000" w:themeColor="text1"/>
              </w:rPr>
              <w:tab/>
              <w:t>Supply of Water</w:t>
            </w:r>
            <w:bookmarkEnd w:id="824"/>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424C2A" w:rsidP="00F20AF4">
            <w:pPr>
              <w:pStyle w:val="Heading3"/>
              <w:spacing w:before="160" w:after="80"/>
              <w:jc w:val="both"/>
              <w:rPr>
                <w:b w:val="0"/>
                <w:bCs/>
                <w:color w:val="000000" w:themeColor="text1"/>
                <w:sz w:val="24"/>
              </w:rPr>
            </w:pPr>
            <w:r w:rsidRPr="003261FD">
              <w:rPr>
                <w:b w:val="0"/>
                <w:color w:val="000000" w:themeColor="text1"/>
                <w:sz w:val="24"/>
              </w:rPr>
              <w:t>The Contractor shall, having regard to local conditions, provide on the Site an adequate supply of drinking and other water for the use of the Contractor’s Personnel</w:t>
            </w:r>
            <w:r w:rsidR="007078AD" w:rsidRPr="003261FD">
              <w:rPr>
                <w:b w:val="0"/>
                <w:color w:val="000000" w:themeColor="text1"/>
                <w:sz w:val="24"/>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25" w:name="_Toc454788756"/>
            <w:r w:rsidRPr="003261FD">
              <w:rPr>
                <w:color w:val="000000" w:themeColor="text1"/>
              </w:rPr>
              <w:t>6.15</w:t>
            </w:r>
            <w:r w:rsidRPr="003261FD">
              <w:rPr>
                <w:color w:val="000000" w:themeColor="text1"/>
              </w:rPr>
              <w:tab/>
              <w:t>Measures against Insect and Pest Nuisance</w:t>
            </w:r>
            <w:bookmarkEnd w:id="825"/>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424C2A" w:rsidP="00F20AF4">
            <w:pPr>
              <w:pStyle w:val="Heading3"/>
              <w:spacing w:before="160" w:after="80"/>
              <w:jc w:val="both"/>
              <w:rPr>
                <w:b w:val="0"/>
                <w:bCs/>
                <w:color w:val="000000" w:themeColor="text1"/>
                <w:sz w:val="24"/>
              </w:rPr>
            </w:pPr>
            <w:r w:rsidRPr="003261FD">
              <w:rPr>
                <w:b w:val="0"/>
                <w:color w:val="000000" w:themeColor="text1"/>
                <w:sz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r w:rsidR="007078AD" w:rsidRPr="003261FD">
              <w:rPr>
                <w:b w:val="0"/>
                <w:color w:val="000000" w:themeColor="text1"/>
                <w:sz w:val="24"/>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26" w:name="_Toc454788757"/>
            <w:r w:rsidRPr="003261FD">
              <w:rPr>
                <w:color w:val="000000" w:themeColor="text1"/>
              </w:rPr>
              <w:t>6.16</w:t>
            </w:r>
            <w:r w:rsidRPr="003261FD">
              <w:rPr>
                <w:color w:val="000000" w:themeColor="text1"/>
              </w:rPr>
              <w:tab/>
              <w:t>Alcoholic Liquor or Drugs</w:t>
            </w:r>
            <w:bookmarkEnd w:id="826"/>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D62591" w:rsidP="00F20AF4">
            <w:pPr>
              <w:pStyle w:val="Heading3"/>
              <w:spacing w:before="160" w:after="80"/>
              <w:jc w:val="both"/>
              <w:rPr>
                <w:b w:val="0"/>
                <w:bCs/>
                <w:color w:val="000000" w:themeColor="text1"/>
                <w:sz w:val="24"/>
              </w:rPr>
            </w:pPr>
            <w:r w:rsidRPr="003261FD">
              <w:rPr>
                <w:b w:val="0"/>
                <w:color w:val="000000" w:themeColor="text1"/>
                <w:sz w:val="24"/>
              </w:rPr>
              <w:t>The Contractor shall not, otherwise than in accordance with the Laws of the Country, import, sell, give, barter or otherwise dispose of any alcoholic liquor or drugs, or permit or allow importation, sale, gift, barter or disposal thereof by Contractor's Personnel</w:t>
            </w:r>
            <w:r w:rsidR="007078AD" w:rsidRPr="003261FD">
              <w:rPr>
                <w:b w:val="0"/>
                <w:color w:val="000000" w:themeColor="text1"/>
                <w:sz w:val="24"/>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27" w:name="_Toc454788758"/>
            <w:r w:rsidRPr="003261FD">
              <w:rPr>
                <w:color w:val="000000" w:themeColor="text1"/>
              </w:rPr>
              <w:t>6.17</w:t>
            </w:r>
            <w:r w:rsidRPr="003261FD">
              <w:rPr>
                <w:color w:val="000000" w:themeColor="text1"/>
              </w:rPr>
              <w:tab/>
              <w:t>Arms and Ammunition</w:t>
            </w:r>
            <w:bookmarkEnd w:id="827"/>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D62591" w:rsidP="00F20AF4">
            <w:pPr>
              <w:pStyle w:val="Heading3"/>
              <w:spacing w:before="160" w:after="80"/>
              <w:jc w:val="both"/>
              <w:rPr>
                <w:b w:val="0"/>
                <w:bCs/>
                <w:color w:val="000000" w:themeColor="text1"/>
                <w:sz w:val="24"/>
              </w:rPr>
            </w:pPr>
            <w:r w:rsidRPr="003261FD">
              <w:rPr>
                <w:b w:val="0"/>
                <w:color w:val="000000" w:themeColor="text1"/>
                <w:sz w:val="24"/>
              </w:rPr>
              <w:t>The Contractor shall not give, barter, or otherwise dispose of, to any person, any arms or ammunition of any kind, or allow Contractor's Personnel to do so</w:t>
            </w:r>
            <w:r w:rsidR="007078AD" w:rsidRPr="003261FD">
              <w:rPr>
                <w:b w:val="0"/>
                <w:color w:val="000000" w:themeColor="text1"/>
                <w:sz w:val="24"/>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28" w:name="_Toc454788759"/>
            <w:r w:rsidRPr="003261FD">
              <w:rPr>
                <w:color w:val="000000" w:themeColor="text1"/>
              </w:rPr>
              <w:t>6.18</w:t>
            </w:r>
            <w:r w:rsidRPr="003261FD">
              <w:rPr>
                <w:color w:val="000000" w:themeColor="text1"/>
              </w:rPr>
              <w:tab/>
              <w:t>Festivals and Religious Customs</w:t>
            </w:r>
            <w:bookmarkEnd w:id="828"/>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7078AD" w:rsidP="00F20AF4">
            <w:pPr>
              <w:pStyle w:val="Heading3"/>
              <w:spacing w:before="160" w:after="80"/>
              <w:jc w:val="both"/>
              <w:rPr>
                <w:b w:val="0"/>
                <w:bCs/>
                <w:color w:val="000000" w:themeColor="text1"/>
              </w:rPr>
            </w:pPr>
            <w:r w:rsidRPr="003261FD">
              <w:rPr>
                <w:b w:val="0"/>
                <w:bCs/>
                <w:color w:val="000000" w:themeColor="text1"/>
                <w:sz w:val="24"/>
              </w:rPr>
              <w:t>The Contractor shall respect the Country's recognized festivals, days of rest and religious or other customs.</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29" w:name="_Toc454788760"/>
            <w:r w:rsidRPr="003261FD">
              <w:rPr>
                <w:color w:val="000000" w:themeColor="text1"/>
              </w:rPr>
              <w:t>6.19</w:t>
            </w:r>
            <w:r w:rsidRPr="003261FD">
              <w:rPr>
                <w:color w:val="000000" w:themeColor="text1"/>
              </w:rPr>
              <w:tab/>
              <w:t>Funeral Arrangements</w:t>
            </w:r>
            <w:bookmarkEnd w:id="829"/>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D62591" w:rsidP="00F20AF4">
            <w:pPr>
              <w:pStyle w:val="Heading3"/>
              <w:spacing w:before="160" w:after="80"/>
              <w:jc w:val="both"/>
              <w:rPr>
                <w:b w:val="0"/>
                <w:bCs/>
                <w:color w:val="000000" w:themeColor="text1"/>
                <w:spacing w:val="-4"/>
                <w:sz w:val="24"/>
              </w:rPr>
            </w:pPr>
            <w:r w:rsidRPr="003261FD">
              <w:rPr>
                <w:b w:val="0"/>
                <w:color w:val="000000" w:themeColor="text1"/>
                <w:spacing w:val="-4"/>
                <w:sz w:val="24"/>
              </w:rPr>
              <w:t>The Contractor shall be responsible, to the extent required by local regulations, for making any funeral arrangements for any of his local employees who may die while engaged upon the Works</w:t>
            </w:r>
            <w:r w:rsidR="007078AD" w:rsidRPr="003261FD">
              <w:rPr>
                <w:b w:val="0"/>
                <w:color w:val="000000" w:themeColor="text1"/>
                <w:spacing w:val="-4"/>
                <w:sz w:val="24"/>
              </w:rPr>
              <w:t>.</w:t>
            </w:r>
          </w:p>
        </w:tc>
      </w:tr>
      <w:tr w:rsidR="00383B05" w:rsidRPr="003261FD">
        <w:tc>
          <w:tcPr>
            <w:tcW w:w="2661" w:type="dxa"/>
            <w:gridSpan w:val="2"/>
          </w:tcPr>
          <w:p w:rsidR="007078AD" w:rsidRPr="003261FD" w:rsidRDefault="007078AD" w:rsidP="00F20AF4">
            <w:pPr>
              <w:pStyle w:val="Section7heading4"/>
              <w:keepNext/>
              <w:keepLines/>
              <w:tabs>
                <w:tab w:val="clear" w:pos="576"/>
                <w:tab w:val="left" w:pos="385"/>
              </w:tabs>
              <w:spacing w:before="160" w:after="80"/>
              <w:ind w:left="385" w:hanging="385"/>
              <w:rPr>
                <w:color w:val="000000" w:themeColor="text1"/>
              </w:rPr>
            </w:pPr>
            <w:bookmarkStart w:id="830" w:name="_Toc454788761"/>
            <w:r w:rsidRPr="003261FD">
              <w:rPr>
                <w:color w:val="000000" w:themeColor="text1"/>
              </w:rPr>
              <w:t>6.20</w:t>
            </w:r>
            <w:r w:rsidR="00656D40" w:rsidRPr="003261FD">
              <w:rPr>
                <w:color w:val="000000" w:themeColor="text1"/>
              </w:rPr>
              <w:tab/>
            </w:r>
            <w:r w:rsidRPr="003261FD">
              <w:rPr>
                <w:color w:val="000000" w:themeColor="text1"/>
              </w:rPr>
              <w:t>Prohibition of Forced or Compulsory Labour</w:t>
            </w:r>
            <w:bookmarkEnd w:id="830"/>
          </w:p>
        </w:tc>
        <w:tc>
          <w:tcPr>
            <w:tcW w:w="6429" w:type="dxa"/>
            <w:gridSpan w:val="2"/>
          </w:tcPr>
          <w:p w:rsidR="007078AD" w:rsidRPr="003261FD" w:rsidRDefault="00D62591" w:rsidP="00F20AF4">
            <w:pPr>
              <w:pStyle w:val="Heading3"/>
              <w:spacing w:before="160" w:after="80"/>
              <w:jc w:val="both"/>
              <w:rPr>
                <w:b w:val="0"/>
                <w:bCs/>
                <w:color w:val="000000" w:themeColor="text1"/>
              </w:rPr>
            </w:pPr>
            <w:r w:rsidRPr="003261FD">
              <w:rPr>
                <w:b w:val="0"/>
                <w:bCs/>
                <w:color w:val="000000" w:themeColor="text1"/>
                <w:sz w:val="24"/>
              </w:rPr>
              <w:t>The Contractor shall not employ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w:t>
            </w:r>
            <w:r w:rsidR="007078AD" w:rsidRPr="003261FD">
              <w:rPr>
                <w:b w:val="0"/>
                <w:bCs/>
                <w:color w:val="000000" w:themeColor="text1"/>
                <w:sz w:val="24"/>
              </w:rPr>
              <w:t>.</w:t>
            </w:r>
          </w:p>
        </w:tc>
      </w:tr>
      <w:tr w:rsidR="00383B05" w:rsidRPr="003261FD">
        <w:tc>
          <w:tcPr>
            <w:tcW w:w="2661" w:type="dxa"/>
            <w:gridSpan w:val="2"/>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31" w:name="_Toc454788762"/>
            <w:r w:rsidRPr="003261FD">
              <w:rPr>
                <w:color w:val="000000" w:themeColor="text1"/>
              </w:rPr>
              <w:t>6.21</w:t>
            </w:r>
            <w:r w:rsidR="00656D40" w:rsidRPr="003261FD">
              <w:rPr>
                <w:color w:val="000000" w:themeColor="text1"/>
              </w:rPr>
              <w:tab/>
            </w:r>
            <w:r w:rsidRPr="003261FD">
              <w:rPr>
                <w:color w:val="000000" w:themeColor="text1"/>
              </w:rPr>
              <w:t>Prohibition of Harmful Child Labour</w:t>
            </w:r>
            <w:bookmarkEnd w:id="831"/>
          </w:p>
          <w:p w:rsidR="007078AD" w:rsidRPr="003261FD" w:rsidRDefault="007078AD" w:rsidP="00F20AF4">
            <w:pPr>
              <w:pStyle w:val="Heading3"/>
              <w:spacing w:before="160" w:after="80"/>
              <w:jc w:val="both"/>
              <w:rPr>
                <w:color w:val="000000" w:themeColor="text1"/>
              </w:rPr>
            </w:pPr>
          </w:p>
        </w:tc>
        <w:tc>
          <w:tcPr>
            <w:tcW w:w="6429" w:type="dxa"/>
            <w:gridSpan w:val="2"/>
          </w:tcPr>
          <w:p w:rsidR="007078AD" w:rsidRPr="003261FD" w:rsidRDefault="00D62591" w:rsidP="00F20AF4">
            <w:pPr>
              <w:pStyle w:val="Heading3"/>
              <w:spacing w:before="160" w:after="80"/>
              <w:jc w:val="both"/>
              <w:rPr>
                <w:b w:val="0"/>
                <w:bCs/>
                <w:color w:val="000000" w:themeColor="text1"/>
                <w:sz w:val="24"/>
              </w:rPr>
            </w:pPr>
            <w:r w:rsidRPr="003261FD">
              <w:rPr>
                <w:b w:val="0"/>
                <w:color w:val="000000" w:themeColor="text1"/>
                <w:sz w:val="24"/>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the Country have provisions for employment of minors, the Contractor shall follow those laws applicable to the Contractor. Children below the age of 18 years shall not be employed in dangerous work</w:t>
            </w:r>
            <w:r w:rsidR="007078AD" w:rsidRPr="003261FD">
              <w:rPr>
                <w:b w:val="0"/>
                <w:color w:val="000000" w:themeColor="text1"/>
                <w:sz w:val="24"/>
              </w:rPr>
              <w:t>.</w:t>
            </w:r>
          </w:p>
        </w:tc>
      </w:tr>
      <w:tr w:rsidR="00383B05" w:rsidRPr="003261FD">
        <w:trPr>
          <w:cantSplit/>
        </w:trPr>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32" w:name="_Toc454788763"/>
            <w:r w:rsidRPr="003261FD">
              <w:rPr>
                <w:color w:val="000000" w:themeColor="text1"/>
              </w:rPr>
              <w:t>6.22</w:t>
            </w:r>
            <w:r w:rsidR="00656D40" w:rsidRPr="003261FD">
              <w:rPr>
                <w:color w:val="000000" w:themeColor="text1"/>
              </w:rPr>
              <w:tab/>
            </w:r>
            <w:r w:rsidRPr="003261FD">
              <w:rPr>
                <w:color w:val="000000" w:themeColor="text1"/>
              </w:rPr>
              <w:t>Employment Records of Workers</w:t>
            </w:r>
            <w:bookmarkEnd w:id="832"/>
          </w:p>
        </w:tc>
        <w:tc>
          <w:tcPr>
            <w:tcW w:w="6438" w:type="dxa"/>
            <w:gridSpan w:val="3"/>
          </w:tcPr>
          <w:p w:rsidR="007078AD" w:rsidRPr="003261FD" w:rsidRDefault="00D62591" w:rsidP="00F20AF4">
            <w:pPr>
              <w:pStyle w:val="Heading3"/>
              <w:spacing w:before="160" w:after="80"/>
              <w:jc w:val="both"/>
              <w:rPr>
                <w:b w:val="0"/>
                <w:bCs/>
                <w:color w:val="000000" w:themeColor="text1"/>
                <w:sz w:val="24"/>
              </w:rPr>
            </w:pPr>
            <w:r w:rsidRPr="003261FD">
              <w:rPr>
                <w:b w:val="0"/>
                <w:color w:val="000000" w:themeColor="text1"/>
                <w:sz w:val="24"/>
              </w:rP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tc>
      </w:tr>
      <w:tr w:rsidR="00383B05" w:rsidRPr="003261FD" w:rsidTr="002E362F">
        <w:tc>
          <w:tcPr>
            <w:tcW w:w="2652" w:type="dxa"/>
          </w:tcPr>
          <w:p w:rsidR="001E5AB6" w:rsidRPr="003261FD" w:rsidRDefault="006F260E" w:rsidP="00F20AF4">
            <w:pPr>
              <w:pStyle w:val="Section7heading4"/>
              <w:widowControl w:val="0"/>
              <w:tabs>
                <w:tab w:val="clear" w:pos="576"/>
                <w:tab w:val="left" w:pos="385"/>
              </w:tabs>
              <w:spacing w:before="160" w:after="80"/>
              <w:ind w:left="385" w:hanging="385"/>
              <w:rPr>
                <w:color w:val="000000" w:themeColor="text1"/>
              </w:rPr>
            </w:pPr>
            <w:bookmarkStart w:id="833" w:name="_Toc454788764"/>
            <w:r w:rsidRPr="003261FD">
              <w:rPr>
                <w:color w:val="000000" w:themeColor="text1"/>
              </w:rPr>
              <w:t>6.23 Workers’ Organisations</w:t>
            </w:r>
            <w:bookmarkEnd w:id="833"/>
          </w:p>
        </w:tc>
        <w:tc>
          <w:tcPr>
            <w:tcW w:w="6438" w:type="dxa"/>
            <w:gridSpan w:val="3"/>
          </w:tcPr>
          <w:p w:rsidR="001E5AB6" w:rsidRPr="003261FD" w:rsidRDefault="00D62591" w:rsidP="00F20AF4">
            <w:pPr>
              <w:autoSpaceDE w:val="0"/>
              <w:autoSpaceDN w:val="0"/>
              <w:adjustRightInd w:val="0"/>
              <w:spacing w:before="160" w:after="80"/>
              <w:rPr>
                <w:color w:val="000000" w:themeColor="text1"/>
              </w:rPr>
            </w:pPr>
            <w:r w:rsidRPr="003261FD">
              <w:rPr>
                <w:color w:val="000000" w:themeColor="text1"/>
              </w:rPr>
              <w:t>In countries where the relevant labour laws recognise workers’ rights to form and to join workers’ organisations of their choosing without interference and to bargain collectively, the Contractor shall comply with such laws. Where the relevant labour laws substantially restrict workers’ organisations,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organisations of their choosing or from bargaining collectively, and shall not discriminate or retaliate against the Contractor’s Personnel who participate, or seek to participate, in such organisations and bargain collectively. The Contractor shall engage with such workers’ representatives. Workers’ organisations are expected to fairly represent the workers in the workforce</w:t>
            </w:r>
            <w:r w:rsidR="001E5AB6" w:rsidRPr="003261FD">
              <w:rPr>
                <w:color w:val="000000" w:themeColor="text1"/>
              </w:rPr>
              <w:t>.</w:t>
            </w:r>
          </w:p>
          <w:p w:rsidR="001E5AB6" w:rsidRPr="003261FD" w:rsidRDefault="001E5AB6" w:rsidP="00F20AF4">
            <w:pPr>
              <w:autoSpaceDE w:val="0"/>
              <w:autoSpaceDN w:val="0"/>
              <w:adjustRightInd w:val="0"/>
              <w:spacing w:before="160" w:after="80"/>
              <w:rPr>
                <w:b/>
                <w:color w:val="000000" w:themeColor="text1"/>
              </w:rPr>
            </w:pPr>
          </w:p>
        </w:tc>
      </w:tr>
      <w:tr w:rsidR="00383B05" w:rsidRPr="003261FD">
        <w:trPr>
          <w:cantSplit/>
        </w:trPr>
        <w:tc>
          <w:tcPr>
            <w:tcW w:w="2652" w:type="dxa"/>
          </w:tcPr>
          <w:p w:rsidR="001E5AB6" w:rsidRPr="003261FD" w:rsidRDefault="006F260E" w:rsidP="00F20AF4">
            <w:pPr>
              <w:pStyle w:val="Section7heading4"/>
              <w:widowControl w:val="0"/>
              <w:tabs>
                <w:tab w:val="clear" w:pos="576"/>
                <w:tab w:val="left" w:pos="385"/>
              </w:tabs>
              <w:spacing w:before="160" w:after="80"/>
              <w:ind w:left="385" w:hanging="385"/>
              <w:rPr>
                <w:color w:val="000000" w:themeColor="text1"/>
              </w:rPr>
            </w:pPr>
            <w:bookmarkStart w:id="834" w:name="_Toc454788765"/>
            <w:r w:rsidRPr="003261FD">
              <w:rPr>
                <w:color w:val="000000" w:themeColor="text1"/>
              </w:rPr>
              <w:t>6.24 Non-Dis</w:t>
            </w:r>
            <w:r w:rsidR="00DC658F" w:rsidRPr="003261FD">
              <w:rPr>
                <w:color w:val="000000" w:themeColor="text1"/>
              </w:rPr>
              <w:t>crimination and Equal Opportunity</w:t>
            </w:r>
            <w:bookmarkEnd w:id="834"/>
          </w:p>
        </w:tc>
        <w:tc>
          <w:tcPr>
            <w:tcW w:w="6438" w:type="dxa"/>
            <w:gridSpan w:val="3"/>
          </w:tcPr>
          <w:p w:rsidR="006F260E" w:rsidRPr="003261FD" w:rsidRDefault="00D62591" w:rsidP="00F20AF4">
            <w:pPr>
              <w:autoSpaceDE w:val="0"/>
              <w:autoSpaceDN w:val="0"/>
              <w:adjustRightInd w:val="0"/>
              <w:spacing w:before="160" w:after="80"/>
              <w:rPr>
                <w:color w:val="000000" w:themeColor="text1"/>
              </w:rPr>
            </w:pPr>
            <w:r w:rsidRPr="003261FD">
              <w:rPr>
                <w:color w:val="000000" w:themeColor="text1"/>
              </w:rPr>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r w:rsidR="001E5AB6" w:rsidRPr="003261FD">
              <w:rPr>
                <w:color w:val="000000" w:themeColor="text1"/>
              </w:rPr>
              <w:t>.</w:t>
            </w:r>
          </w:p>
          <w:p w:rsidR="001E5AB6" w:rsidRPr="003261FD" w:rsidRDefault="001E5AB6" w:rsidP="00F20AF4">
            <w:pPr>
              <w:autoSpaceDE w:val="0"/>
              <w:autoSpaceDN w:val="0"/>
              <w:adjustRightInd w:val="0"/>
              <w:spacing w:before="160" w:after="80"/>
              <w:jc w:val="left"/>
              <w:rPr>
                <w:rFonts w:ascii="HelveticaNeue-Light" w:hAnsi="HelveticaNeue-Light" w:cs="HelveticaNeue-Light"/>
                <w:color w:val="000000" w:themeColor="text1"/>
                <w:sz w:val="20"/>
              </w:rPr>
            </w:pPr>
          </w:p>
        </w:tc>
      </w:tr>
      <w:tr w:rsidR="00383B05" w:rsidRPr="003261FD">
        <w:trPr>
          <w:cantSplit/>
          <w:trHeight w:val="405"/>
        </w:trPr>
        <w:tc>
          <w:tcPr>
            <w:tcW w:w="9090" w:type="dxa"/>
            <w:gridSpan w:val="4"/>
            <w:vAlign w:val="center"/>
          </w:tcPr>
          <w:p w:rsidR="007078AD" w:rsidRPr="003261FD" w:rsidRDefault="007078AD" w:rsidP="00F20AF4">
            <w:pPr>
              <w:pStyle w:val="StyleSection7heading3After10pt"/>
              <w:spacing w:before="160" w:after="80"/>
              <w:rPr>
                <w:rFonts w:ascii="Times New Roman" w:hAnsi="Times New Roman"/>
                <w:color w:val="000000" w:themeColor="text1"/>
              </w:rPr>
            </w:pPr>
            <w:bookmarkStart w:id="835" w:name="_Toc454788766"/>
            <w:r w:rsidRPr="003261FD">
              <w:rPr>
                <w:rFonts w:ascii="Times New Roman" w:hAnsi="Times New Roman"/>
                <w:color w:val="000000" w:themeColor="text1"/>
              </w:rPr>
              <w:t>7</w:t>
            </w:r>
            <w:r w:rsidR="00EC7698" w:rsidRPr="003261FD">
              <w:rPr>
                <w:rFonts w:ascii="Times New Roman" w:hAnsi="Times New Roman"/>
                <w:color w:val="000000" w:themeColor="text1"/>
              </w:rPr>
              <w:t>.</w:t>
            </w:r>
            <w:r w:rsidRPr="003261FD">
              <w:rPr>
                <w:rFonts w:ascii="Times New Roman" w:hAnsi="Times New Roman"/>
                <w:color w:val="000000" w:themeColor="text1"/>
              </w:rPr>
              <w:tab/>
              <w:t>Plant, Materials and Workmanship</w:t>
            </w:r>
            <w:bookmarkEnd w:id="835"/>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36" w:name="_Toc454788767"/>
            <w:r w:rsidRPr="003261FD">
              <w:rPr>
                <w:color w:val="000000" w:themeColor="text1"/>
              </w:rPr>
              <w:t>7.1</w:t>
            </w:r>
            <w:r w:rsidRPr="003261FD">
              <w:rPr>
                <w:color w:val="000000" w:themeColor="text1"/>
              </w:rPr>
              <w:tab/>
              <w:t>Manner of Execution</w:t>
            </w:r>
            <w:bookmarkEnd w:id="836"/>
            <w:r w:rsidRPr="003261FD">
              <w:rPr>
                <w:color w:val="000000" w:themeColor="text1"/>
              </w:rPr>
              <w:t xml:space="preserve"> </w:t>
            </w:r>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7078AD" w:rsidP="00F20AF4">
            <w:pPr>
              <w:pStyle w:val="ClauseSubPara"/>
              <w:spacing w:before="160" w:after="80"/>
              <w:ind w:left="-12" w:firstLine="12"/>
              <w:jc w:val="both"/>
              <w:rPr>
                <w:color w:val="000000" w:themeColor="text1"/>
                <w:sz w:val="24"/>
                <w:szCs w:val="24"/>
                <w:lang w:val="en-US"/>
              </w:rPr>
            </w:pPr>
            <w:r w:rsidRPr="003261FD">
              <w:rPr>
                <w:color w:val="000000" w:themeColor="text1"/>
                <w:sz w:val="24"/>
                <w:szCs w:val="24"/>
                <w:lang w:val="en-US"/>
              </w:rPr>
              <w:t>The Contractor shall carry out the manufacture of Plant, the production and</w:t>
            </w:r>
            <w:r w:rsidRPr="003261FD">
              <w:rPr>
                <w:b/>
                <w:bCs/>
                <w:color w:val="000000" w:themeColor="text1"/>
                <w:sz w:val="24"/>
                <w:szCs w:val="24"/>
                <w:lang w:val="en-US"/>
              </w:rPr>
              <w:t xml:space="preserve"> </w:t>
            </w:r>
            <w:r w:rsidRPr="003261FD">
              <w:rPr>
                <w:color w:val="000000" w:themeColor="text1"/>
                <w:sz w:val="24"/>
                <w:szCs w:val="24"/>
                <w:lang w:val="en-US"/>
              </w:rPr>
              <w:t>manufacture of Materials, and all other execution of the Works:</w:t>
            </w:r>
          </w:p>
          <w:p w:rsidR="007078AD" w:rsidRPr="003261FD" w:rsidRDefault="007078AD" w:rsidP="007B47C6">
            <w:pPr>
              <w:pStyle w:val="ClauseSubList"/>
              <w:numPr>
                <w:ilvl w:val="0"/>
                <w:numId w:val="64"/>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in the manner (if any) specified in the Contract,</w:t>
            </w:r>
          </w:p>
          <w:p w:rsidR="007078AD" w:rsidRPr="003261FD" w:rsidRDefault="007078AD" w:rsidP="007B47C6">
            <w:pPr>
              <w:pStyle w:val="ClauseSubList"/>
              <w:numPr>
                <w:ilvl w:val="0"/>
                <w:numId w:val="64"/>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in a proper workmanlike and careful manner, in accordance with recognised good practice, and</w:t>
            </w:r>
          </w:p>
          <w:p w:rsidR="007078AD" w:rsidRPr="003261FD" w:rsidRDefault="007078AD" w:rsidP="007B47C6">
            <w:pPr>
              <w:pStyle w:val="ClauseSubList"/>
              <w:numPr>
                <w:ilvl w:val="0"/>
                <w:numId w:val="64"/>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with properly equipped facilities and non-hazardous Materials, except as otherwise specified in the Contract.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37" w:name="_Toc454788768"/>
            <w:r w:rsidRPr="003261FD">
              <w:rPr>
                <w:color w:val="000000" w:themeColor="text1"/>
              </w:rPr>
              <w:t>7.2</w:t>
            </w:r>
            <w:r w:rsidRPr="003261FD">
              <w:rPr>
                <w:color w:val="000000" w:themeColor="text1"/>
              </w:rPr>
              <w:tab/>
              <w:t>Samples</w:t>
            </w:r>
            <w:bookmarkEnd w:id="837"/>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7078AD" w:rsidP="00F20AF4">
            <w:pPr>
              <w:pStyle w:val="ClauseSubPara"/>
              <w:spacing w:before="160" w:after="80"/>
              <w:ind w:left="-12"/>
              <w:jc w:val="both"/>
              <w:rPr>
                <w:color w:val="000000" w:themeColor="text1"/>
                <w:sz w:val="24"/>
                <w:lang w:val="en-US"/>
              </w:rPr>
            </w:pPr>
            <w:r w:rsidRPr="003261FD">
              <w:rPr>
                <w:color w:val="000000" w:themeColor="text1"/>
                <w:sz w:val="24"/>
                <w:lang w:val="en-US"/>
              </w:rPr>
              <w:t>The Contractor shall submit the following samples of Materials, and relevant information, to the Engineer for consent prior to using the Materials in or for the Works:</w:t>
            </w:r>
          </w:p>
          <w:p w:rsidR="007078AD" w:rsidRPr="003261FD" w:rsidRDefault="007078AD" w:rsidP="007B47C6">
            <w:pPr>
              <w:pStyle w:val="ClauseSubList"/>
              <w:numPr>
                <w:ilvl w:val="0"/>
                <w:numId w:val="6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manufacturer’s standard samples of Materials and samples specified in the Contract, all at the Contractor’s cost, and</w:t>
            </w:r>
          </w:p>
          <w:p w:rsidR="007078AD" w:rsidRPr="003261FD" w:rsidRDefault="007078AD" w:rsidP="007B47C6">
            <w:pPr>
              <w:pStyle w:val="ClauseSubList"/>
              <w:numPr>
                <w:ilvl w:val="0"/>
                <w:numId w:val="6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additional samples instructed by the Engineer as a Variation.</w:t>
            </w:r>
          </w:p>
          <w:p w:rsidR="007078AD" w:rsidRPr="003261FD" w:rsidRDefault="007078AD" w:rsidP="00F20AF4">
            <w:pPr>
              <w:pStyle w:val="ClauseSubPara"/>
              <w:spacing w:before="160" w:after="80"/>
              <w:ind w:left="-12"/>
              <w:rPr>
                <w:color w:val="000000" w:themeColor="text1"/>
                <w:sz w:val="24"/>
                <w:szCs w:val="24"/>
                <w:lang w:val="en-US"/>
              </w:rPr>
            </w:pPr>
            <w:r w:rsidRPr="003261FD">
              <w:rPr>
                <w:color w:val="000000" w:themeColor="text1"/>
                <w:sz w:val="24"/>
                <w:szCs w:val="24"/>
                <w:lang w:val="en-US"/>
              </w:rPr>
              <w:t>Each sample shall be labelled as to origin and intended use in the Works.</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38" w:name="_Toc454788769"/>
            <w:r w:rsidRPr="003261FD">
              <w:rPr>
                <w:color w:val="000000" w:themeColor="text1"/>
              </w:rPr>
              <w:t>7.3</w:t>
            </w:r>
            <w:r w:rsidRPr="003261FD">
              <w:rPr>
                <w:color w:val="000000" w:themeColor="text1"/>
              </w:rPr>
              <w:tab/>
              <w:t>Inspection</w:t>
            </w:r>
            <w:bookmarkEnd w:id="838"/>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7078AD" w:rsidP="00F20AF4">
            <w:pPr>
              <w:pStyle w:val="ClauseSubPara"/>
              <w:spacing w:before="160" w:after="80"/>
              <w:ind w:left="-12"/>
              <w:jc w:val="both"/>
              <w:rPr>
                <w:color w:val="000000" w:themeColor="text1"/>
                <w:sz w:val="24"/>
                <w:lang w:val="en-US"/>
              </w:rPr>
            </w:pPr>
            <w:r w:rsidRPr="003261FD">
              <w:rPr>
                <w:color w:val="000000" w:themeColor="text1"/>
                <w:sz w:val="24"/>
                <w:lang w:val="en-US"/>
              </w:rPr>
              <w:t>The Employer’s Personnel shall at all reasonable times:</w:t>
            </w:r>
          </w:p>
          <w:p w:rsidR="007078AD" w:rsidRPr="003261FD" w:rsidRDefault="007078AD" w:rsidP="007B47C6">
            <w:pPr>
              <w:pStyle w:val="ClauseSubList"/>
              <w:numPr>
                <w:ilvl w:val="0"/>
                <w:numId w:val="6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have full access to all parts of the Site and to all places from which natural Materials are being obtained, and</w:t>
            </w:r>
          </w:p>
          <w:p w:rsidR="007078AD" w:rsidRPr="003261FD" w:rsidRDefault="00D62591" w:rsidP="007B47C6">
            <w:pPr>
              <w:pStyle w:val="ClauseSubList"/>
              <w:numPr>
                <w:ilvl w:val="0"/>
                <w:numId w:val="6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during production, manufacture and construction (at the Site and elsewhere), be entitled to examine, inspect, measure and test the materials and workmanship, and to check the progress of manufacture of Plant and production and manufacture of Materials</w:t>
            </w:r>
            <w:r w:rsidR="007078AD" w:rsidRPr="003261FD">
              <w:rPr>
                <w:color w:val="000000" w:themeColor="text1"/>
                <w:sz w:val="24"/>
                <w:lang w:val="en-US"/>
              </w:rPr>
              <w:t>.</w:t>
            </w:r>
          </w:p>
          <w:p w:rsidR="007078AD" w:rsidRPr="003261FD" w:rsidRDefault="00D62591" w:rsidP="00F20AF4">
            <w:pPr>
              <w:pStyle w:val="ClauseSubPara"/>
              <w:spacing w:before="160" w:after="80"/>
              <w:ind w:left="-12"/>
              <w:jc w:val="both"/>
              <w:rPr>
                <w:color w:val="000000" w:themeColor="text1"/>
                <w:sz w:val="24"/>
                <w:lang w:val="en-US"/>
              </w:rPr>
            </w:pPr>
            <w:r w:rsidRPr="003261FD">
              <w:rPr>
                <w:color w:val="000000" w:themeColor="text1"/>
                <w:sz w:val="24"/>
                <w:lang w:val="en-US"/>
              </w:rPr>
              <w:t>The Contractor shall give the Employer’s Personnel full opportunity to carry out these activities, including providing access, facilities, permissions and safety equipment. No such activity shall relieve the Contractor from any obligation or responsibility</w:t>
            </w:r>
            <w:r w:rsidR="007078AD" w:rsidRPr="003261FD">
              <w:rPr>
                <w:color w:val="000000" w:themeColor="text1"/>
                <w:sz w:val="24"/>
                <w:lang w:val="en-US"/>
              </w:rPr>
              <w:t>.</w:t>
            </w:r>
          </w:p>
          <w:p w:rsidR="007078AD" w:rsidRPr="003261FD" w:rsidRDefault="00D62591" w:rsidP="00F20AF4">
            <w:pPr>
              <w:pStyle w:val="ClauseSubPara"/>
              <w:spacing w:before="160" w:after="80"/>
              <w:ind w:left="-12"/>
              <w:jc w:val="both"/>
              <w:rPr>
                <w:color w:val="000000" w:themeColor="text1"/>
                <w:sz w:val="24"/>
                <w:szCs w:val="24"/>
                <w:lang w:val="en-US"/>
              </w:rPr>
            </w:pPr>
            <w:r w:rsidRPr="003261FD">
              <w:rPr>
                <w:color w:val="000000" w:themeColor="text1"/>
                <w:sz w:val="24"/>
                <w:szCs w:val="24"/>
                <w:lang w:val="en-US"/>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by the Engineer, uncover the work and thereafter reinstate and make good, all at the Contractor’s cost</w:t>
            </w:r>
            <w:r w:rsidR="007078AD" w:rsidRPr="003261FD">
              <w:rPr>
                <w:color w:val="000000" w:themeColor="text1"/>
                <w:sz w:val="24"/>
                <w:szCs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39" w:name="_Toc454788770"/>
            <w:r w:rsidRPr="003261FD">
              <w:rPr>
                <w:color w:val="000000" w:themeColor="text1"/>
              </w:rPr>
              <w:t>7.4</w:t>
            </w:r>
            <w:r w:rsidRPr="003261FD">
              <w:rPr>
                <w:color w:val="000000" w:themeColor="text1"/>
              </w:rPr>
              <w:tab/>
              <w:t>Testing</w:t>
            </w:r>
            <w:bookmarkEnd w:id="839"/>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7078A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This Sub-Clause shall apply to all tests specified in the Contract, other than the Tests after Completion (if any).</w:t>
            </w:r>
          </w:p>
          <w:p w:rsidR="007078AD" w:rsidRPr="003261FD" w:rsidRDefault="00D62591" w:rsidP="00F20AF4">
            <w:pPr>
              <w:pStyle w:val="ClauseSubPara"/>
              <w:spacing w:before="160" w:after="80"/>
              <w:ind w:left="0" w:hanging="12"/>
              <w:jc w:val="both"/>
              <w:rPr>
                <w:color w:val="000000" w:themeColor="text1"/>
                <w:sz w:val="24"/>
                <w:lang w:val="en-US"/>
              </w:rPr>
            </w:pPr>
            <w:r w:rsidRPr="003261FD">
              <w:rPr>
                <w:color w:val="000000" w:themeColor="text1"/>
                <w:sz w:val="24"/>
                <w:szCs w:val="24"/>
                <w:lang w:val="en-US"/>
              </w:rPr>
              <w:t>Except as otherwise specified in the Contract, 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r w:rsidR="007078AD" w:rsidRPr="003261FD">
              <w:rPr>
                <w:color w:val="000000" w:themeColor="text1"/>
                <w:sz w:val="24"/>
                <w:lang w:val="en-US"/>
              </w:rPr>
              <w:t>.</w:t>
            </w:r>
          </w:p>
          <w:p w:rsidR="007078AD" w:rsidRPr="003261FD" w:rsidRDefault="00D62591"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r w:rsidR="007078AD" w:rsidRPr="003261FD">
              <w:rPr>
                <w:color w:val="000000" w:themeColor="text1"/>
                <w:sz w:val="24"/>
                <w:lang w:val="en-US"/>
              </w:rPr>
              <w:t>.</w:t>
            </w:r>
          </w:p>
          <w:p w:rsidR="007078AD" w:rsidRPr="003261FD" w:rsidRDefault="00D62591"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tests shall then be deemed to have been made in the Engineer’s presence</w:t>
            </w:r>
            <w:r w:rsidR="007078AD" w:rsidRPr="003261FD">
              <w:rPr>
                <w:color w:val="000000" w:themeColor="text1"/>
                <w:sz w:val="24"/>
                <w:lang w:val="en-US"/>
              </w:rPr>
              <w:t>.</w:t>
            </w:r>
          </w:p>
          <w:p w:rsidR="007078AD" w:rsidRPr="003261FD" w:rsidRDefault="00871804"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If the Contractor suffers delay and/or incurs Cost from complying with these instructions or as a result of a delay for which the Employer is responsible, the Contractor shall give notice to the Engineer and shall be entitled subject to Sub-Clause 20.1 [Contractor’s Claims] to</w:t>
            </w:r>
            <w:r w:rsidR="007078AD" w:rsidRPr="003261FD">
              <w:rPr>
                <w:color w:val="000000" w:themeColor="text1"/>
                <w:sz w:val="24"/>
                <w:lang w:val="en-US"/>
              </w:rPr>
              <w:t>:</w:t>
            </w:r>
          </w:p>
          <w:p w:rsidR="007078AD" w:rsidRPr="003261FD" w:rsidRDefault="00871804" w:rsidP="007B47C6">
            <w:pPr>
              <w:pStyle w:val="ClauseSubList"/>
              <w:numPr>
                <w:ilvl w:val="0"/>
                <w:numId w:val="6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 extension of time for any such delay, if completion is or will be delayed, under Sub-Clause 8.4 [Extension of Time for Completion], and</w:t>
            </w:r>
          </w:p>
          <w:p w:rsidR="007078AD" w:rsidRPr="003261FD" w:rsidRDefault="007078AD" w:rsidP="007B47C6">
            <w:pPr>
              <w:pStyle w:val="ClauseSubList"/>
              <w:numPr>
                <w:ilvl w:val="0"/>
                <w:numId w:val="6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payment of any such Cost plus profit, which shall be included in the Contract Price.</w:t>
            </w:r>
          </w:p>
          <w:p w:rsidR="007078AD" w:rsidRPr="003261FD" w:rsidRDefault="00871804"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After receiving this notice, the Engineer shall proceed in accordance with Sub-Clause 3.5 [Determinations] to agree or determine these matters</w:t>
            </w:r>
            <w:r w:rsidR="007078AD" w:rsidRPr="003261FD">
              <w:rPr>
                <w:color w:val="000000" w:themeColor="text1"/>
                <w:sz w:val="24"/>
                <w:lang w:val="en-US"/>
              </w:rPr>
              <w:t xml:space="preserve">. </w:t>
            </w:r>
          </w:p>
          <w:p w:rsidR="007078AD" w:rsidRPr="003261FD" w:rsidRDefault="00871804" w:rsidP="00F20AF4">
            <w:pPr>
              <w:pStyle w:val="ClauseSubPara"/>
              <w:spacing w:before="160" w:after="80"/>
              <w:ind w:left="0" w:hanging="12"/>
              <w:jc w:val="both"/>
              <w:rPr>
                <w:color w:val="000000" w:themeColor="text1"/>
                <w:sz w:val="24"/>
                <w:szCs w:val="24"/>
                <w:lang w:val="en-US"/>
              </w:rPr>
            </w:pPr>
            <w:r w:rsidRPr="003261FD">
              <w:rPr>
                <w:color w:val="000000" w:themeColor="text1"/>
                <w:sz w:val="24"/>
                <w:szCs w:val="24"/>
                <w:lang w:val="en-US"/>
              </w:rPr>
              <w:t>The Contractor shall promptly forward to the Engineer duly certified reports of the tests. When the specified tests have been passed, the Engineer shall endorse the Contractor’s test certificate, or issue a certificate to him, to that effect. If the Engineer has not attended the tests, he shall be deemed to have accepted the readings as accurate</w:t>
            </w:r>
            <w:r w:rsidR="007078AD" w:rsidRPr="003261FD">
              <w:rPr>
                <w:color w:val="000000" w:themeColor="text1"/>
                <w:sz w:val="24"/>
                <w:szCs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40" w:name="_Toc454788771"/>
            <w:r w:rsidRPr="003261FD">
              <w:rPr>
                <w:color w:val="000000" w:themeColor="text1"/>
              </w:rPr>
              <w:t>7.5</w:t>
            </w:r>
            <w:r w:rsidRPr="003261FD">
              <w:rPr>
                <w:color w:val="000000" w:themeColor="text1"/>
              </w:rPr>
              <w:tab/>
              <w:t>Rejection</w:t>
            </w:r>
            <w:bookmarkEnd w:id="840"/>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871804" w:rsidP="00F20AF4">
            <w:pPr>
              <w:pStyle w:val="ClauseSubPara"/>
              <w:spacing w:before="160" w:after="80"/>
              <w:ind w:left="0"/>
              <w:jc w:val="both"/>
              <w:rPr>
                <w:color w:val="000000" w:themeColor="text1"/>
                <w:sz w:val="24"/>
                <w:szCs w:val="24"/>
                <w:lang w:val="en-US"/>
              </w:rPr>
            </w:pPr>
            <w:r w:rsidRPr="003261FD">
              <w:rPr>
                <w:color w:val="000000" w:themeColor="text1"/>
                <w:sz w:val="24"/>
                <w:szCs w:val="24"/>
                <w:lang w:val="en-US"/>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r w:rsidR="007078AD" w:rsidRPr="003261FD">
              <w:rPr>
                <w:color w:val="000000" w:themeColor="text1"/>
                <w:sz w:val="24"/>
                <w:szCs w:val="24"/>
                <w:lang w:val="en-US"/>
              </w:rPr>
              <w:t>.</w:t>
            </w:r>
          </w:p>
          <w:p w:rsidR="007078AD" w:rsidRPr="003261FD" w:rsidRDefault="00871804" w:rsidP="00F20AF4">
            <w:pPr>
              <w:pStyle w:val="Heading3"/>
              <w:spacing w:before="160" w:after="80"/>
              <w:jc w:val="both"/>
              <w:rPr>
                <w:b w:val="0"/>
                <w:color w:val="000000" w:themeColor="text1"/>
                <w:sz w:val="24"/>
              </w:rPr>
            </w:pPr>
            <w:r w:rsidRPr="003261FD">
              <w:rPr>
                <w:b w:val="0"/>
                <w:color w:val="000000" w:themeColor="text1"/>
                <w:sz w:val="24"/>
              </w:rPr>
              <w:t>If the Engineer requires this Plant, Materials or workmanship to be retested, the tests shall be repeated under the same terms and conditions. If the rejection and retesting cause the Employer to incur additional costs, the Contractor shall subject to Sub-Clause 2.5 [Employer’s Claims] pay these costs to the Employer</w:t>
            </w:r>
            <w:r w:rsidR="007078AD" w:rsidRPr="003261FD">
              <w:rPr>
                <w:b w:val="0"/>
                <w:color w:val="000000" w:themeColor="text1"/>
                <w:sz w:val="24"/>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41" w:name="_Toc454788772"/>
            <w:r w:rsidRPr="003261FD">
              <w:rPr>
                <w:color w:val="000000" w:themeColor="text1"/>
              </w:rPr>
              <w:t>7.6</w:t>
            </w:r>
            <w:r w:rsidRPr="003261FD">
              <w:rPr>
                <w:color w:val="000000" w:themeColor="text1"/>
              </w:rPr>
              <w:tab/>
              <w:t>Remedial Work</w:t>
            </w:r>
            <w:bookmarkEnd w:id="841"/>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Notwithstanding any previous test or certification, the Engineer may instruct the Contractor to:</w:t>
            </w:r>
          </w:p>
          <w:p w:rsidR="007078AD" w:rsidRPr="003261FD" w:rsidRDefault="007078AD" w:rsidP="007B47C6">
            <w:pPr>
              <w:pStyle w:val="ClauseSubList"/>
              <w:numPr>
                <w:ilvl w:val="0"/>
                <w:numId w:val="6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remove from the Site and replace any Plant or Materials which is not in accordance with the Contract,</w:t>
            </w:r>
          </w:p>
          <w:p w:rsidR="007078AD" w:rsidRPr="003261FD" w:rsidRDefault="007078AD" w:rsidP="007B47C6">
            <w:pPr>
              <w:pStyle w:val="ClauseSubList"/>
              <w:numPr>
                <w:ilvl w:val="0"/>
                <w:numId w:val="6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remove and re-execute any other work which is not in accordance with the Contract, and</w:t>
            </w:r>
          </w:p>
          <w:p w:rsidR="007078AD" w:rsidRPr="003261FD" w:rsidRDefault="007078AD" w:rsidP="007B47C6">
            <w:pPr>
              <w:pStyle w:val="ClauseSubList"/>
              <w:numPr>
                <w:ilvl w:val="0"/>
                <w:numId w:val="6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execute any work which is urgently required for the safety of the Works, whether because of an accident, unforeseeable event or otherwise.</w:t>
            </w:r>
          </w:p>
          <w:p w:rsidR="007078AD" w:rsidRPr="003261FD" w:rsidRDefault="00871804"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comply with the instruction within a reasonable time, which shall be the time (if any) specified in the instruction, or immediately if urgency is specified under sub-paragraph (c).</w:t>
            </w:r>
          </w:p>
          <w:p w:rsidR="007078AD" w:rsidRPr="003261FD" w:rsidRDefault="00871804" w:rsidP="00F20AF4">
            <w:pPr>
              <w:pStyle w:val="ClauseSubPara"/>
              <w:spacing w:before="160" w:after="80"/>
              <w:ind w:left="0"/>
              <w:jc w:val="both"/>
              <w:rPr>
                <w:color w:val="000000" w:themeColor="text1"/>
                <w:sz w:val="24"/>
                <w:szCs w:val="24"/>
                <w:lang w:val="en-US"/>
              </w:rPr>
            </w:pPr>
            <w:r w:rsidRPr="003261FD">
              <w:rPr>
                <w:color w:val="000000" w:themeColor="text1"/>
                <w:sz w:val="24"/>
                <w:szCs w:val="24"/>
                <w:lang w:val="en-US"/>
              </w:rPr>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r w:rsidR="007078AD" w:rsidRPr="003261FD">
              <w:rPr>
                <w:color w:val="000000" w:themeColor="text1"/>
                <w:sz w:val="24"/>
                <w:szCs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42" w:name="_Toc454788773"/>
            <w:r w:rsidRPr="003261FD">
              <w:rPr>
                <w:color w:val="000000" w:themeColor="text1"/>
              </w:rPr>
              <w:t>7.7</w:t>
            </w:r>
            <w:r w:rsidRPr="003261FD">
              <w:rPr>
                <w:color w:val="000000" w:themeColor="text1"/>
              </w:rPr>
              <w:tab/>
              <w:t>Ownership of Plant and Materials</w:t>
            </w:r>
            <w:bookmarkEnd w:id="842"/>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871804" w:rsidP="00F20AF4">
            <w:pPr>
              <w:pStyle w:val="ClauseSubPara"/>
              <w:spacing w:before="160" w:after="80"/>
              <w:ind w:left="0" w:hanging="12"/>
              <w:jc w:val="both"/>
              <w:rPr>
                <w:color w:val="000000" w:themeColor="text1"/>
                <w:sz w:val="24"/>
                <w:lang w:val="en-US"/>
              </w:rPr>
            </w:pPr>
            <w:r w:rsidRPr="003261FD">
              <w:rPr>
                <w:color w:val="000000" w:themeColor="text1"/>
                <w:sz w:val="24"/>
                <w:szCs w:val="24"/>
                <w:lang w:val="en-US"/>
              </w:rPr>
              <w:t>Except as otherwise provided in the Contract, each item of Plant and Materials shall, to the extent consistent with the Laws of the Country, become the property of the Employer at whichever is the earlier of the following times, free from liens and other encumbrances</w:t>
            </w:r>
            <w:r w:rsidR="007078AD" w:rsidRPr="003261FD">
              <w:rPr>
                <w:color w:val="000000" w:themeColor="text1"/>
                <w:sz w:val="24"/>
                <w:lang w:val="en-US"/>
              </w:rPr>
              <w:t>:</w:t>
            </w:r>
          </w:p>
          <w:p w:rsidR="007078AD" w:rsidRPr="003261FD" w:rsidRDefault="007078AD" w:rsidP="007B47C6">
            <w:pPr>
              <w:pStyle w:val="ClauseSubList"/>
              <w:numPr>
                <w:ilvl w:val="0"/>
                <w:numId w:val="46"/>
              </w:numPr>
              <w:tabs>
                <w:tab w:val="clear" w:pos="2835"/>
                <w:tab w:val="left" w:pos="381"/>
              </w:tabs>
              <w:spacing w:before="160" w:after="80"/>
              <w:ind w:left="381" w:hanging="381"/>
              <w:jc w:val="both"/>
              <w:rPr>
                <w:color w:val="000000" w:themeColor="text1"/>
                <w:sz w:val="24"/>
                <w:lang w:val="en-US"/>
              </w:rPr>
            </w:pPr>
            <w:r w:rsidRPr="003261FD">
              <w:rPr>
                <w:color w:val="000000" w:themeColor="text1"/>
                <w:sz w:val="24"/>
                <w:lang w:val="en-US"/>
              </w:rPr>
              <w:t xml:space="preserve">when it is </w:t>
            </w:r>
            <w:r w:rsidR="00AA0E94" w:rsidRPr="003261FD">
              <w:rPr>
                <w:color w:val="000000" w:themeColor="text1"/>
                <w:sz w:val="24"/>
                <w:szCs w:val="24"/>
                <w:lang w:val="en-US"/>
              </w:rPr>
              <w:t>incorporated in the Works</w:t>
            </w:r>
            <w:r w:rsidRPr="003261FD">
              <w:rPr>
                <w:color w:val="000000" w:themeColor="text1"/>
                <w:sz w:val="24"/>
                <w:lang w:val="en-US"/>
              </w:rPr>
              <w:t>;</w:t>
            </w:r>
          </w:p>
          <w:p w:rsidR="007078AD" w:rsidRPr="003261FD" w:rsidRDefault="00AA0E94" w:rsidP="007B47C6">
            <w:pPr>
              <w:pStyle w:val="ClauseSubList"/>
              <w:numPr>
                <w:ilvl w:val="0"/>
                <w:numId w:val="46"/>
              </w:numPr>
              <w:tabs>
                <w:tab w:val="clear" w:pos="2835"/>
                <w:tab w:val="left" w:pos="381"/>
              </w:tabs>
              <w:spacing w:before="160" w:after="80"/>
              <w:ind w:left="381" w:hanging="381"/>
              <w:jc w:val="both"/>
              <w:rPr>
                <w:color w:val="000000" w:themeColor="text1"/>
                <w:sz w:val="24"/>
                <w:szCs w:val="24"/>
                <w:lang w:val="en-US"/>
              </w:rPr>
            </w:pPr>
            <w:r w:rsidRPr="003261FD">
              <w:rPr>
                <w:color w:val="000000" w:themeColor="text1"/>
                <w:sz w:val="24"/>
                <w:szCs w:val="24"/>
                <w:lang w:val="en-US"/>
              </w:rPr>
              <w:t>when the Contractor is paid the corresponding value of the Plant and Materials under Sub-Clause 8.10 [Payment for Plant and Materials in Event of Suspension].</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43" w:name="_Toc454788774"/>
            <w:r w:rsidRPr="003261FD">
              <w:rPr>
                <w:color w:val="000000" w:themeColor="text1"/>
              </w:rPr>
              <w:t>7.8</w:t>
            </w:r>
            <w:r w:rsidRPr="003261FD">
              <w:rPr>
                <w:color w:val="000000" w:themeColor="text1"/>
              </w:rPr>
              <w:tab/>
              <w:t>Royalties</w:t>
            </w:r>
            <w:bookmarkEnd w:id="843"/>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871804"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Unless otherwise stated in the Specification, the Contractor shall pay all royalties, rents and other payments for</w:t>
            </w:r>
            <w:r w:rsidR="007078AD" w:rsidRPr="003261FD">
              <w:rPr>
                <w:color w:val="000000" w:themeColor="text1"/>
                <w:sz w:val="24"/>
                <w:lang w:val="en-US"/>
              </w:rPr>
              <w:t>:</w:t>
            </w:r>
          </w:p>
          <w:p w:rsidR="007078AD" w:rsidRPr="003261FD" w:rsidRDefault="007078AD" w:rsidP="007B47C6">
            <w:pPr>
              <w:pStyle w:val="ClauseSubList"/>
              <w:numPr>
                <w:ilvl w:val="0"/>
                <w:numId w:val="6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natural Materials obtained from outside the Site, and</w:t>
            </w:r>
          </w:p>
          <w:p w:rsidR="007078AD" w:rsidRPr="003261FD" w:rsidRDefault="00871804" w:rsidP="007B47C6">
            <w:pPr>
              <w:pStyle w:val="ClauseSubList"/>
              <w:numPr>
                <w:ilvl w:val="0"/>
                <w:numId w:val="69"/>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the disposal of material from demolitions and excavations and of other surplus material (whether natural or man-made), except to the extent that disposal areas within the Site are specified in the Contract</w:t>
            </w:r>
            <w:r w:rsidR="007078AD" w:rsidRPr="003261FD">
              <w:rPr>
                <w:color w:val="000000" w:themeColor="text1"/>
                <w:sz w:val="24"/>
                <w:szCs w:val="24"/>
                <w:lang w:val="en-US"/>
              </w:rPr>
              <w:t>.</w:t>
            </w:r>
          </w:p>
        </w:tc>
      </w:tr>
      <w:tr w:rsidR="00383B05" w:rsidRPr="003261FD">
        <w:trPr>
          <w:cantSplit/>
          <w:trHeight w:val="432"/>
        </w:trPr>
        <w:tc>
          <w:tcPr>
            <w:tcW w:w="9090" w:type="dxa"/>
            <w:gridSpan w:val="4"/>
            <w:vAlign w:val="center"/>
          </w:tcPr>
          <w:p w:rsidR="007078AD" w:rsidRPr="003261FD" w:rsidRDefault="007078AD" w:rsidP="00F20AF4">
            <w:pPr>
              <w:pStyle w:val="StyleSection7heading3After10pt"/>
              <w:spacing w:before="160" w:after="80"/>
              <w:rPr>
                <w:rFonts w:ascii="Times New Roman" w:hAnsi="Times New Roman"/>
                <w:color w:val="000000" w:themeColor="text1"/>
                <w:sz w:val="24"/>
              </w:rPr>
            </w:pPr>
            <w:bookmarkStart w:id="844" w:name="_Toc454788775"/>
            <w:r w:rsidRPr="003261FD">
              <w:rPr>
                <w:rFonts w:ascii="Times New Roman" w:hAnsi="Times New Roman"/>
                <w:color w:val="000000" w:themeColor="text1"/>
              </w:rPr>
              <w:t>8</w:t>
            </w:r>
            <w:r w:rsidR="00EC7698" w:rsidRPr="003261FD">
              <w:rPr>
                <w:rFonts w:ascii="Times New Roman" w:hAnsi="Times New Roman"/>
                <w:color w:val="000000" w:themeColor="text1"/>
              </w:rPr>
              <w:t>.</w:t>
            </w:r>
            <w:r w:rsidRPr="003261FD">
              <w:rPr>
                <w:rFonts w:ascii="Times New Roman" w:hAnsi="Times New Roman"/>
                <w:color w:val="000000" w:themeColor="text1"/>
              </w:rPr>
              <w:tab/>
              <w:t>Commencement, Delays and Suspension</w:t>
            </w:r>
            <w:bookmarkEnd w:id="844"/>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45" w:name="_Toc454788776"/>
            <w:r w:rsidRPr="003261FD">
              <w:rPr>
                <w:color w:val="000000" w:themeColor="text1"/>
              </w:rPr>
              <w:t>8.1</w:t>
            </w:r>
            <w:r w:rsidRPr="003261FD">
              <w:rPr>
                <w:color w:val="000000" w:themeColor="text1"/>
              </w:rPr>
              <w:tab/>
              <w:t>Commencement of Works</w:t>
            </w:r>
            <w:bookmarkEnd w:id="845"/>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AA0E94" w:rsidRPr="003261FD" w:rsidRDefault="00871804" w:rsidP="00F20AF4">
            <w:pPr>
              <w:pStyle w:val="Heading3"/>
              <w:spacing w:before="160" w:after="80"/>
              <w:ind w:left="-12"/>
              <w:jc w:val="both"/>
              <w:rPr>
                <w:b w:val="0"/>
                <w:color w:val="000000" w:themeColor="text1"/>
                <w:sz w:val="24"/>
              </w:rPr>
            </w:pPr>
            <w:r w:rsidRPr="003261FD">
              <w:rPr>
                <w:b w:val="0"/>
                <w:color w:val="000000" w:themeColor="text1"/>
                <w:sz w:val="24"/>
              </w:rPr>
              <w:t xml:space="preserve">Except as otherwise specified in the </w:t>
            </w:r>
            <w:r w:rsidR="00687913" w:rsidRPr="003261FD">
              <w:rPr>
                <w:b w:val="0"/>
                <w:color w:val="000000" w:themeColor="text1"/>
                <w:sz w:val="24"/>
              </w:rPr>
              <w:t>Particular Conditions</w:t>
            </w:r>
            <w:r w:rsidRPr="003261FD">
              <w:rPr>
                <w:b w:val="0"/>
                <w:sz w:val="24"/>
              </w:rPr>
              <w:t xml:space="preserve"> of Contract</w:t>
            </w:r>
            <w:r w:rsidRPr="003261FD">
              <w:rPr>
                <w:b w:val="0"/>
                <w:color w:val="000000" w:themeColor="text1"/>
                <w:sz w:val="24"/>
              </w:rPr>
              <w:t>, the Commencement Date shall be the date at which the following precedent conditions have all been fulfilled and the Engineer’s notification recording the agreement of both Parties on such fulfilment and instructing to commence the Work is received by the Contractor</w:t>
            </w:r>
            <w:r w:rsidR="00AA0E94" w:rsidRPr="003261FD">
              <w:rPr>
                <w:b w:val="0"/>
                <w:color w:val="000000" w:themeColor="text1"/>
                <w:sz w:val="24"/>
              </w:rPr>
              <w:t>:</w:t>
            </w:r>
          </w:p>
          <w:p w:rsidR="00AA0E94" w:rsidRPr="003261FD" w:rsidRDefault="00871804" w:rsidP="00151F80">
            <w:pPr>
              <w:pStyle w:val="Heading3"/>
              <w:numPr>
                <w:ilvl w:val="0"/>
                <w:numId w:val="123"/>
              </w:numPr>
              <w:tabs>
                <w:tab w:val="clear" w:pos="687"/>
                <w:tab w:val="num" w:pos="460"/>
              </w:tabs>
              <w:spacing w:before="160" w:after="80"/>
              <w:ind w:left="460" w:hanging="472"/>
              <w:jc w:val="both"/>
              <w:rPr>
                <w:b w:val="0"/>
                <w:color w:val="000000" w:themeColor="text1"/>
                <w:sz w:val="24"/>
              </w:rPr>
            </w:pPr>
            <w:r w:rsidRPr="003261FD">
              <w:rPr>
                <w:b w:val="0"/>
                <w:color w:val="000000" w:themeColor="text1"/>
                <w:sz w:val="24"/>
              </w:rPr>
              <w:t>signature of the Contract Agreement by both Parties, and if required, approval of the Contract by relevant authorities of the Country</w:t>
            </w:r>
            <w:r w:rsidR="00AA0E94" w:rsidRPr="003261FD">
              <w:rPr>
                <w:b w:val="0"/>
                <w:color w:val="000000" w:themeColor="text1"/>
                <w:sz w:val="24"/>
              </w:rPr>
              <w:t>;</w:t>
            </w:r>
          </w:p>
          <w:p w:rsidR="00AA0E94" w:rsidRPr="003261FD" w:rsidRDefault="00871804" w:rsidP="00151F80">
            <w:pPr>
              <w:numPr>
                <w:ilvl w:val="0"/>
                <w:numId w:val="123"/>
              </w:numPr>
              <w:tabs>
                <w:tab w:val="clear" w:pos="687"/>
                <w:tab w:val="num" w:pos="460"/>
              </w:tabs>
              <w:spacing w:before="160" w:after="80"/>
              <w:ind w:left="460" w:hanging="472"/>
              <w:rPr>
                <w:color w:val="000000" w:themeColor="text1"/>
              </w:rPr>
            </w:pPr>
            <w:r w:rsidRPr="003261FD">
              <w:rPr>
                <w:color w:val="000000" w:themeColor="text1"/>
              </w:rPr>
              <w:t>delivery to the Contractor of reasonable evidence of the Employer’s financial arrangements (under Sub-Clause 2.4 [Employer’s Financial Arrangements]);</w:t>
            </w:r>
          </w:p>
          <w:p w:rsidR="0054309B" w:rsidRPr="003261FD" w:rsidRDefault="00405A35" w:rsidP="00151F80">
            <w:pPr>
              <w:numPr>
                <w:ilvl w:val="0"/>
                <w:numId w:val="123"/>
              </w:numPr>
              <w:tabs>
                <w:tab w:val="clear" w:pos="687"/>
                <w:tab w:val="num" w:pos="460"/>
              </w:tabs>
              <w:spacing w:before="160" w:after="80"/>
              <w:ind w:left="460" w:hanging="472"/>
              <w:rPr>
                <w:color w:val="000000" w:themeColor="text1"/>
              </w:rPr>
            </w:pPr>
            <w:r w:rsidRPr="003261FD">
              <w:rPr>
                <w:color w:val="000000" w:themeColor="text1"/>
              </w:rPr>
              <w:t>except if otherwise specified in the Contract Data, effective access to and possession of the Site given to the Contractor together with such permission(s) under (a) of Sub-Clause 1.13 [Compliance with Laws] as required for the commencement of the Works</w:t>
            </w:r>
          </w:p>
          <w:p w:rsidR="0054309B" w:rsidRPr="003261FD" w:rsidRDefault="00405A35" w:rsidP="00151F80">
            <w:pPr>
              <w:numPr>
                <w:ilvl w:val="0"/>
                <w:numId w:val="123"/>
              </w:numPr>
              <w:tabs>
                <w:tab w:val="clear" w:pos="687"/>
                <w:tab w:val="num" w:pos="460"/>
              </w:tabs>
              <w:spacing w:before="160" w:after="80"/>
              <w:ind w:left="460" w:hanging="472"/>
              <w:rPr>
                <w:color w:val="000000" w:themeColor="text1"/>
              </w:rPr>
            </w:pPr>
            <w:r w:rsidRPr="003261FD">
              <w:rPr>
                <w:color w:val="000000" w:themeColor="text1"/>
              </w:rPr>
              <w:t>receipt by the Contractor of the Advance Payment under Sub-Clause 14.2 [Advance Payment] provided that the corresponding bank guarantee has been delivered by the Contractor</w:t>
            </w:r>
            <w:r w:rsidR="0054309B" w:rsidRPr="003261FD">
              <w:rPr>
                <w:color w:val="000000" w:themeColor="text1"/>
              </w:rPr>
              <w:t>.</w:t>
            </w:r>
          </w:p>
          <w:p w:rsidR="00405A35" w:rsidRPr="003261FD" w:rsidRDefault="00405A35" w:rsidP="00F20AF4">
            <w:pPr>
              <w:pStyle w:val="Heading3"/>
              <w:spacing w:before="160" w:after="80"/>
              <w:ind w:left="-12"/>
              <w:jc w:val="both"/>
              <w:rPr>
                <w:b w:val="0"/>
                <w:color w:val="000000" w:themeColor="text1"/>
                <w:sz w:val="24"/>
              </w:rPr>
            </w:pPr>
            <w:r w:rsidRPr="003261FD">
              <w:rPr>
                <w:b w:val="0"/>
                <w:color w:val="000000" w:themeColor="text1"/>
                <w:sz w:val="24"/>
              </w:rPr>
              <w:t>If the said Engineer’s instruction is not received by the Contractor within 180 days from his receipt of the Letter of Acceptance, the Contractor shall be entitled to terminate the Contract under Sub-Clause 16.2 [Termination by Contractor].</w:t>
            </w:r>
          </w:p>
          <w:p w:rsidR="007078AD" w:rsidRPr="003261FD" w:rsidRDefault="00405A35" w:rsidP="00F20AF4">
            <w:pPr>
              <w:pStyle w:val="Heading3"/>
              <w:spacing w:before="160" w:after="80"/>
              <w:ind w:left="-12"/>
              <w:jc w:val="both"/>
              <w:rPr>
                <w:b w:val="0"/>
                <w:color w:val="000000" w:themeColor="text1"/>
                <w:sz w:val="24"/>
              </w:rPr>
            </w:pPr>
            <w:r w:rsidRPr="003261FD">
              <w:rPr>
                <w:b w:val="0"/>
                <w:color w:val="000000" w:themeColor="text1"/>
                <w:sz w:val="24"/>
              </w:rPr>
              <w:t>The Contractor shall commence the execution of the Works as soon as is reasonably practicable after the Commencement Date, and shall then proceed with the Works with due expedition and without delay</w:t>
            </w:r>
            <w:r w:rsidR="007078AD" w:rsidRPr="003261FD">
              <w:rPr>
                <w:b w:val="0"/>
                <w:color w:val="000000" w:themeColor="text1"/>
                <w:sz w:val="24"/>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46" w:name="_Toc454788777"/>
            <w:r w:rsidRPr="003261FD">
              <w:rPr>
                <w:color w:val="000000" w:themeColor="text1"/>
              </w:rPr>
              <w:t>8.2</w:t>
            </w:r>
            <w:r w:rsidRPr="003261FD">
              <w:rPr>
                <w:color w:val="000000" w:themeColor="text1"/>
              </w:rPr>
              <w:tab/>
              <w:t>Time for Completion</w:t>
            </w:r>
            <w:bookmarkEnd w:id="846"/>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405A35" w:rsidP="00F20AF4">
            <w:pPr>
              <w:pStyle w:val="ClauseSubPara"/>
              <w:spacing w:before="160" w:after="80"/>
              <w:ind w:left="-12" w:firstLine="12"/>
              <w:jc w:val="both"/>
              <w:rPr>
                <w:color w:val="000000" w:themeColor="text1"/>
                <w:sz w:val="24"/>
                <w:lang w:val="en-US"/>
              </w:rPr>
            </w:pPr>
            <w:r w:rsidRPr="003261FD">
              <w:rPr>
                <w:color w:val="000000" w:themeColor="text1"/>
                <w:sz w:val="24"/>
                <w:lang w:val="en-US"/>
              </w:rPr>
              <w:t>The Contractor shall complete the whole of the Works, and each Section (if any), within the Time for Completion for the Works or Section (as the case may be), including</w:t>
            </w:r>
            <w:r w:rsidR="007078AD" w:rsidRPr="003261FD">
              <w:rPr>
                <w:color w:val="000000" w:themeColor="text1"/>
                <w:sz w:val="24"/>
                <w:lang w:val="en-US"/>
              </w:rPr>
              <w:t>:</w:t>
            </w:r>
          </w:p>
          <w:p w:rsidR="007078AD" w:rsidRPr="003261FD" w:rsidRDefault="007078AD" w:rsidP="007B47C6">
            <w:pPr>
              <w:pStyle w:val="ClauseSubList"/>
              <w:numPr>
                <w:ilvl w:val="0"/>
                <w:numId w:val="7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achieving the passing of the Tests on Completion, and</w:t>
            </w:r>
          </w:p>
          <w:p w:rsidR="007078AD" w:rsidRPr="003261FD" w:rsidRDefault="00405A35" w:rsidP="007B47C6">
            <w:pPr>
              <w:pStyle w:val="ClauseSubList"/>
              <w:numPr>
                <w:ilvl w:val="0"/>
                <w:numId w:val="70"/>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completing all work which is stated in the Contract as being required for the Works or Section to be considered to be completed for the purposes of taking-over under Sub-Clause 10.1 [Taking Over of the Works and Sections].</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47" w:name="_Toc454788778"/>
            <w:r w:rsidRPr="003261FD">
              <w:rPr>
                <w:color w:val="000000" w:themeColor="text1"/>
              </w:rPr>
              <w:t>8.3</w:t>
            </w:r>
            <w:r w:rsidRPr="003261FD">
              <w:rPr>
                <w:color w:val="000000" w:themeColor="text1"/>
              </w:rPr>
              <w:tab/>
              <w:t>Programme</w:t>
            </w:r>
            <w:bookmarkEnd w:id="847"/>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405A35"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r w:rsidR="007078AD" w:rsidRPr="003261FD">
              <w:rPr>
                <w:color w:val="000000" w:themeColor="text1"/>
                <w:sz w:val="24"/>
                <w:lang w:val="en-US"/>
              </w:rPr>
              <w:t>:</w:t>
            </w:r>
          </w:p>
          <w:p w:rsidR="007078AD" w:rsidRPr="003261FD" w:rsidRDefault="00405A35" w:rsidP="007B47C6">
            <w:pPr>
              <w:pStyle w:val="ClauseSubList"/>
              <w:numPr>
                <w:ilvl w:val="0"/>
                <w:numId w:val="45"/>
              </w:numPr>
              <w:tabs>
                <w:tab w:val="clear" w:pos="567"/>
                <w:tab w:val="left" w:pos="349"/>
                <w:tab w:val="num" w:pos="379"/>
              </w:tabs>
              <w:spacing w:before="160" w:after="80"/>
              <w:ind w:left="379" w:hanging="379"/>
              <w:jc w:val="both"/>
              <w:rPr>
                <w:color w:val="000000" w:themeColor="text1"/>
                <w:sz w:val="24"/>
                <w:lang w:val="en-US"/>
              </w:rPr>
            </w:pPr>
            <w:r w:rsidRPr="003261FD">
              <w:rPr>
                <w:color w:val="000000" w:themeColor="text1"/>
                <w:sz w:val="24"/>
                <w:lang w:val="en-US"/>
              </w:rPr>
              <w:t>the order in which the Contractor intends to carry out the Works, including the anticipated timing of each stage of design (if any), Contractor’s Documents, procurement, manufacture of Plant, delivery to Site, construction, erection and testing</w:t>
            </w:r>
            <w:r w:rsidR="007078AD" w:rsidRPr="003261FD">
              <w:rPr>
                <w:color w:val="000000" w:themeColor="text1"/>
                <w:sz w:val="24"/>
                <w:lang w:val="en-US"/>
              </w:rPr>
              <w:t>,</w:t>
            </w:r>
          </w:p>
          <w:p w:rsidR="007078AD" w:rsidRPr="003261FD" w:rsidRDefault="00405A35" w:rsidP="007B47C6">
            <w:pPr>
              <w:pStyle w:val="ClauseSubList"/>
              <w:numPr>
                <w:ilvl w:val="0"/>
                <w:numId w:val="45"/>
              </w:numPr>
              <w:tabs>
                <w:tab w:val="clear" w:pos="567"/>
                <w:tab w:val="left" w:pos="349"/>
                <w:tab w:val="num" w:pos="379"/>
              </w:tabs>
              <w:spacing w:before="160" w:after="80"/>
              <w:ind w:left="379" w:hanging="379"/>
              <w:jc w:val="both"/>
              <w:rPr>
                <w:color w:val="000000" w:themeColor="text1"/>
                <w:sz w:val="24"/>
                <w:lang w:val="en-US"/>
              </w:rPr>
            </w:pPr>
            <w:r w:rsidRPr="003261FD">
              <w:rPr>
                <w:color w:val="000000" w:themeColor="text1"/>
                <w:sz w:val="24"/>
                <w:lang w:val="en-US"/>
              </w:rPr>
              <w:t>each of these stages for work by each nominated Subcontractor (as defined in Clause 5 [Nominated Subcontractors]),</w:t>
            </w:r>
          </w:p>
          <w:p w:rsidR="007078AD" w:rsidRPr="003261FD" w:rsidRDefault="00405A35" w:rsidP="007B47C6">
            <w:pPr>
              <w:pStyle w:val="ClauseSubList"/>
              <w:numPr>
                <w:ilvl w:val="0"/>
                <w:numId w:val="45"/>
              </w:numPr>
              <w:tabs>
                <w:tab w:val="clear" w:pos="567"/>
                <w:tab w:val="left" w:pos="349"/>
                <w:tab w:val="num" w:pos="379"/>
              </w:tabs>
              <w:spacing w:before="160" w:after="80"/>
              <w:ind w:left="379" w:hanging="379"/>
              <w:jc w:val="both"/>
              <w:rPr>
                <w:color w:val="000000" w:themeColor="text1"/>
                <w:sz w:val="24"/>
                <w:lang w:val="en-US"/>
              </w:rPr>
            </w:pPr>
            <w:r w:rsidRPr="003261FD">
              <w:rPr>
                <w:color w:val="000000" w:themeColor="text1"/>
                <w:sz w:val="24"/>
                <w:lang w:val="en-US"/>
              </w:rPr>
              <w:t>the sequence and timing of inspections and tests specified in the Contract, and</w:t>
            </w:r>
          </w:p>
          <w:p w:rsidR="007078AD" w:rsidRPr="003261FD" w:rsidRDefault="007078AD" w:rsidP="007B47C6">
            <w:pPr>
              <w:pStyle w:val="ClauseSubList"/>
              <w:numPr>
                <w:ilvl w:val="0"/>
                <w:numId w:val="45"/>
              </w:numPr>
              <w:tabs>
                <w:tab w:val="clear" w:pos="567"/>
                <w:tab w:val="left" w:pos="349"/>
                <w:tab w:val="num" w:pos="379"/>
              </w:tabs>
              <w:spacing w:before="160" w:after="80"/>
              <w:ind w:left="379" w:hanging="379"/>
              <w:jc w:val="both"/>
              <w:rPr>
                <w:color w:val="000000" w:themeColor="text1"/>
                <w:sz w:val="24"/>
                <w:lang w:val="en-US"/>
              </w:rPr>
            </w:pPr>
            <w:r w:rsidRPr="003261FD">
              <w:rPr>
                <w:color w:val="000000" w:themeColor="text1"/>
                <w:sz w:val="24"/>
                <w:lang w:val="en-US"/>
              </w:rPr>
              <w:t>a supporting report which includes:</w:t>
            </w:r>
          </w:p>
          <w:p w:rsidR="007078AD" w:rsidRPr="003261FD" w:rsidRDefault="00405A35" w:rsidP="007B47C6">
            <w:pPr>
              <w:pStyle w:val="ClauseSubListSubList"/>
              <w:numPr>
                <w:ilvl w:val="0"/>
                <w:numId w:val="27"/>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a general description of the methods which the Contractor intends to adopt, and of the major stages, in the execution of the Works, and</w:t>
            </w:r>
          </w:p>
          <w:p w:rsidR="007078AD" w:rsidRPr="003261FD" w:rsidRDefault="00405A35" w:rsidP="007B47C6">
            <w:pPr>
              <w:pStyle w:val="ClauseSubListSubList"/>
              <w:numPr>
                <w:ilvl w:val="0"/>
                <w:numId w:val="27"/>
              </w:numPr>
              <w:tabs>
                <w:tab w:val="clear" w:pos="1037"/>
                <w:tab w:val="num" w:pos="694"/>
              </w:tabs>
              <w:spacing w:before="160" w:after="80"/>
              <w:ind w:left="694" w:hanging="347"/>
              <w:jc w:val="both"/>
              <w:rPr>
                <w:rFonts w:ascii="Helvetica Neue" w:hAnsi="Helvetica Neue"/>
                <w:color w:val="000000" w:themeColor="text1"/>
                <w:sz w:val="24"/>
                <w:lang w:val="en-US"/>
              </w:rPr>
            </w:pPr>
            <w:r w:rsidRPr="003261FD">
              <w:rPr>
                <w:color w:val="000000" w:themeColor="text1"/>
                <w:sz w:val="24"/>
                <w:lang w:val="en-US"/>
              </w:rPr>
              <w:t>details showing the Contractor’s reasonable estimate of the number of each class of Contractor’s Personnel and of each type of Contractor’s Equipment, required on the Site for each major stage</w:t>
            </w:r>
            <w:r w:rsidR="007078AD" w:rsidRPr="003261FD">
              <w:rPr>
                <w:color w:val="000000" w:themeColor="text1"/>
                <w:sz w:val="24"/>
                <w:lang w:val="en-US"/>
              </w:rPr>
              <w:t>.</w:t>
            </w:r>
          </w:p>
          <w:p w:rsidR="007078AD" w:rsidRPr="003261FD" w:rsidRDefault="00405A35"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Unless the Engineer, within 21 days after receiving a programme, gives notice to the Contractor stating the extent to which it does not comply with the Contract, the Contractor shall proceed in accordance with the programme, subject to his other obligations under the Contract. The Employer’s Personnel shall be entitled to rely upon the programme when planning their activities</w:t>
            </w:r>
            <w:r w:rsidR="007078AD" w:rsidRPr="003261FD">
              <w:rPr>
                <w:color w:val="000000" w:themeColor="text1"/>
                <w:sz w:val="24"/>
                <w:lang w:val="en-US"/>
              </w:rPr>
              <w:t>.</w:t>
            </w:r>
          </w:p>
          <w:p w:rsidR="007078AD" w:rsidRPr="003261FD" w:rsidRDefault="00405A35"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Contractor shall promptly give notice to the Engineer of specific probable future events or circumstances which may adversely affect the work, increase the Contract Price or delay the execution of the Works. The Engineer may require the Contractor to submit an estimate of the anticipated effect of the future event or circumstances, and/or a proposal under Sub-Clause 13.3 [Variation Procedure]</w:t>
            </w:r>
            <w:r w:rsidR="007078AD" w:rsidRPr="003261FD">
              <w:rPr>
                <w:color w:val="000000" w:themeColor="text1"/>
                <w:sz w:val="24"/>
                <w:lang w:val="en-US"/>
              </w:rPr>
              <w:t>.</w:t>
            </w:r>
          </w:p>
          <w:p w:rsidR="007078AD" w:rsidRPr="003261FD" w:rsidRDefault="00405A35" w:rsidP="00F20AF4">
            <w:pPr>
              <w:pStyle w:val="ClauseSubPara"/>
              <w:spacing w:before="160" w:after="80"/>
              <w:ind w:left="0" w:hanging="12"/>
              <w:jc w:val="both"/>
              <w:rPr>
                <w:color w:val="000000" w:themeColor="text1"/>
                <w:sz w:val="24"/>
                <w:szCs w:val="24"/>
                <w:lang w:val="en-US"/>
              </w:rPr>
            </w:pPr>
            <w:r w:rsidRPr="003261FD">
              <w:rPr>
                <w:color w:val="000000" w:themeColor="text1"/>
                <w:sz w:val="24"/>
                <w:szCs w:val="24"/>
                <w:lang w:val="en-US"/>
              </w:rPr>
              <w:t>If, at any time, the Engineer gives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r w:rsidR="007078AD" w:rsidRPr="003261FD">
              <w:rPr>
                <w:color w:val="000000" w:themeColor="text1"/>
                <w:sz w:val="24"/>
                <w:szCs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48" w:name="_Toc454788779"/>
            <w:r w:rsidRPr="003261FD">
              <w:rPr>
                <w:color w:val="000000" w:themeColor="text1"/>
              </w:rPr>
              <w:t>8.4</w:t>
            </w:r>
            <w:r w:rsidRPr="003261FD">
              <w:rPr>
                <w:color w:val="000000" w:themeColor="text1"/>
              </w:rPr>
              <w:tab/>
              <w:t>Extension of Time for Completion</w:t>
            </w:r>
            <w:bookmarkEnd w:id="848"/>
          </w:p>
        </w:tc>
        <w:tc>
          <w:tcPr>
            <w:tcW w:w="6438" w:type="dxa"/>
            <w:gridSpan w:val="3"/>
          </w:tcPr>
          <w:p w:rsidR="007078AD" w:rsidRPr="003261FD" w:rsidRDefault="00405A35" w:rsidP="00F20AF4">
            <w:pPr>
              <w:pStyle w:val="ClauseSubPara"/>
              <w:spacing w:before="160" w:after="80"/>
              <w:ind w:left="-12"/>
              <w:jc w:val="both"/>
              <w:rPr>
                <w:color w:val="000000" w:themeColor="text1"/>
                <w:sz w:val="24"/>
                <w:lang w:val="en-US"/>
              </w:rPr>
            </w:pPr>
            <w:r w:rsidRPr="003261FD">
              <w:rPr>
                <w:color w:val="000000" w:themeColor="text1"/>
                <w:sz w:val="24"/>
                <w:lang w:val="en-US"/>
              </w:rPr>
              <w:t>The Contractor shall be entitled subject to Sub-Clause 20.1 [Contractor’s Claims] to an extension of the Time for Completion if and to the extent that completion for the purposes of Sub-Clause 10.1 [Taking Over of the Works and Sections] is or will be delayed by any of the following causes</w:t>
            </w:r>
            <w:r w:rsidR="007078AD" w:rsidRPr="003261FD">
              <w:rPr>
                <w:color w:val="000000" w:themeColor="text1"/>
                <w:sz w:val="24"/>
                <w:lang w:val="en-US"/>
              </w:rPr>
              <w:t>:</w:t>
            </w:r>
          </w:p>
          <w:p w:rsidR="007078AD" w:rsidRPr="003261FD" w:rsidRDefault="00405A35" w:rsidP="007B47C6">
            <w:pPr>
              <w:pStyle w:val="ClauseSubList"/>
              <w:numPr>
                <w:ilvl w:val="0"/>
                <w:numId w:val="7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 Variation (unless an adjustment to the Time for Completion has been agreed under Sub-Clause 13.3 [Variation Procedure]) or other substantial change in the quantity of an item of work included in the Contract</w:t>
            </w:r>
            <w:r w:rsidR="007078AD" w:rsidRPr="003261FD">
              <w:rPr>
                <w:color w:val="000000" w:themeColor="text1"/>
                <w:sz w:val="24"/>
                <w:lang w:val="en-US"/>
              </w:rPr>
              <w:t>,</w:t>
            </w:r>
          </w:p>
          <w:p w:rsidR="007078AD" w:rsidRPr="003261FD" w:rsidRDefault="00405A35" w:rsidP="007B47C6">
            <w:pPr>
              <w:pStyle w:val="ClauseSubList"/>
              <w:numPr>
                <w:ilvl w:val="0"/>
                <w:numId w:val="7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 cause of delay giving an entitlement to extension of time under a Sub-Clause of these Conditions</w:t>
            </w:r>
            <w:r w:rsidR="007078AD" w:rsidRPr="003261FD">
              <w:rPr>
                <w:color w:val="000000" w:themeColor="text1"/>
                <w:sz w:val="24"/>
                <w:lang w:val="en-US"/>
              </w:rPr>
              <w:t>,</w:t>
            </w:r>
          </w:p>
          <w:p w:rsidR="007078AD" w:rsidRPr="003261FD" w:rsidRDefault="00405A35" w:rsidP="007B47C6">
            <w:pPr>
              <w:pStyle w:val="ClauseSubList"/>
              <w:numPr>
                <w:ilvl w:val="0"/>
                <w:numId w:val="7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exceptionally adverse climatic conditions</w:t>
            </w:r>
            <w:r w:rsidR="007078AD" w:rsidRPr="003261FD">
              <w:rPr>
                <w:color w:val="000000" w:themeColor="text1"/>
                <w:sz w:val="24"/>
                <w:lang w:val="en-US"/>
              </w:rPr>
              <w:t>,</w:t>
            </w:r>
          </w:p>
          <w:p w:rsidR="007078AD" w:rsidRPr="003261FD" w:rsidRDefault="00405A35" w:rsidP="007B47C6">
            <w:pPr>
              <w:pStyle w:val="ClauseSubList"/>
              <w:numPr>
                <w:ilvl w:val="0"/>
                <w:numId w:val="7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Unforeseeable shortages in the availability of personnel or Goods caused by epidemic or governmental actions</w:t>
            </w:r>
            <w:r w:rsidR="007078AD" w:rsidRPr="003261FD">
              <w:rPr>
                <w:color w:val="000000" w:themeColor="text1"/>
                <w:sz w:val="24"/>
                <w:lang w:val="en-US"/>
              </w:rPr>
              <w:t>, or</w:t>
            </w:r>
          </w:p>
          <w:p w:rsidR="007078AD" w:rsidRPr="003261FD" w:rsidRDefault="00405A35" w:rsidP="007B47C6">
            <w:pPr>
              <w:pStyle w:val="ClauseSubList"/>
              <w:numPr>
                <w:ilvl w:val="0"/>
                <w:numId w:val="7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any delay, impediment or prevention caused by or attributable to the Employer, the Employer’s Personnel, or the Employer’s other contractors</w:t>
            </w:r>
            <w:r w:rsidR="007078AD" w:rsidRPr="003261FD">
              <w:rPr>
                <w:color w:val="000000" w:themeColor="text1"/>
                <w:sz w:val="24"/>
                <w:lang w:val="en-US"/>
              </w:rPr>
              <w:t>.</w:t>
            </w:r>
          </w:p>
          <w:p w:rsidR="007078AD" w:rsidRPr="003261FD" w:rsidRDefault="00405A35" w:rsidP="00F20AF4">
            <w:pPr>
              <w:pStyle w:val="ClauseSubPara"/>
              <w:spacing w:before="160" w:after="80"/>
              <w:ind w:left="-12"/>
              <w:jc w:val="both"/>
              <w:rPr>
                <w:color w:val="000000" w:themeColor="text1"/>
                <w:sz w:val="24"/>
                <w:szCs w:val="24"/>
                <w:lang w:val="en-US"/>
              </w:rPr>
            </w:pPr>
            <w:r w:rsidRPr="003261FD">
              <w:rPr>
                <w:color w:val="000000" w:themeColor="text1"/>
                <w:sz w:val="24"/>
                <w:szCs w:val="24"/>
                <w:lang w:val="en-US"/>
              </w:rPr>
              <w:t>If the Contractor considers himself to be entitled to an extension of the Time for Completion, the Contractor shall give notice to the Engineer in accordance with Sub-Clause 20.1 [Contractor’s Claims]. When determining each extension of time under Sub-Clause 20.1, the Engineer shall review previous determinations and may increase, but shall not decrease, the total extension of time</w:t>
            </w:r>
            <w:r w:rsidR="007078AD" w:rsidRPr="003261FD">
              <w:rPr>
                <w:color w:val="000000" w:themeColor="text1"/>
                <w:sz w:val="24"/>
                <w:szCs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49" w:name="_Toc454788780"/>
            <w:r w:rsidRPr="003261FD">
              <w:rPr>
                <w:color w:val="000000" w:themeColor="text1"/>
              </w:rPr>
              <w:t>8.5</w:t>
            </w:r>
            <w:r w:rsidRPr="003261FD">
              <w:rPr>
                <w:color w:val="000000" w:themeColor="text1"/>
              </w:rPr>
              <w:tab/>
              <w:t>Delays Caused by Authorities</w:t>
            </w:r>
            <w:bookmarkEnd w:id="849"/>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7078AD" w:rsidP="00F20AF4">
            <w:pPr>
              <w:pStyle w:val="ClauseSubPara"/>
              <w:spacing w:before="160" w:after="80"/>
              <w:ind w:left="-12"/>
              <w:jc w:val="both"/>
              <w:rPr>
                <w:color w:val="000000" w:themeColor="text1"/>
                <w:sz w:val="24"/>
                <w:lang w:val="en-US"/>
              </w:rPr>
            </w:pPr>
            <w:r w:rsidRPr="003261FD">
              <w:rPr>
                <w:color w:val="000000" w:themeColor="text1"/>
                <w:sz w:val="24"/>
                <w:lang w:val="en-US"/>
              </w:rPr>
              <w:t>If the following conditions apply, namely:</w:t>
            </w:r>
          </w:p>
          <w:p w:rsidR="007078AD" w:rsidRPr="003261FD" w:rsidRDefault="00AF61A2" w:rsidP="007B47C6">
            <w:pPr>
              <w:pStyle w:val="ClauseSubList"/>
              <w:numPr>
                <w:ilvl w:val="0"/>
                <w:numId w:val="7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Contractor has diligently followed the procedures laid down by the relevant legally constituted public authorities in the Country</w:t>
            </w:r>
            <w:r w:rsidR="007078AD" w:rsidRPr="003261FD">
              <w:rPr>
                <w:color w:val="000000" w:themeColor="text1"/>
                <w:sz w:val="24"/>
                <w:lang w:val="en-US"/>
              </w:rPr>
              <w:t>,</w:t>
            </w:r>
          </w:p>
          <w:p w:rsidR="007078AD" w:rsidRPr="003261FD" w:rsidRDefault="007078AD" w:rsidP="007B47C6">
            <w:pPr>
              <w:pStyle w:val="ClauseSubList"/>
              <w:numPr>
                <w:ilvl w:val="0"/>
                <w:numId w:val="7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these authorities delay or disrupt the Contractor’s work, and</w:t>
            </w:r>
          </w:p>
          <w:p w:rsidR="007078AD" w:rsidRPr="003261FD" w:rsidRDefault="007078AD" w:rsidP="007B47C6">
            <w:pPr>
              <w:pStyle w:val="ClauseSubList"/>
              <w:numPr>
                <w:ilvl w:val="0"/>
                <w:numId w:val="7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delay or disruption was Unforeseeable,</w:t>
            </w:r>
          </w:p>
          <w:p w:rsidR="007078AD" w:rsidRPr="003261FD" w:rsidRDefault="007078AD" w:rsidP="00F20AF4">
            <w:pPr>
              <w:pStyle w:val="ClauseSubPara"/>
              <w:spacing w:before="160" w:after="80"/>
              <w:ind w:left="-12"/>
              <w:jc w:val="both"/>
              <w:rPr>
                <w:color w:val="000000" w:themeColor="text1"/>
                <w:sz w:val="24"/>
                <w:lang w:val="en-US"/>
              </w:rPr>
            </w:pPr>
            <w:r w:rsidRPr="003261FD">
              <w:rPr>
                <w:color w:val="000000" w:themeColor="text1"/>
                <w:sz w:val="24"/>
                <w:lang w:val="en-US"/>
              </w:rPr>
              <w:t>then this delay or disruption will be considered as a cause of delay under sub-paragraph (b) of Sub-Clause 8.4 [Extension of Time for Completion].</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50" w:name="_Toc454788781"/>
            <w:r w:rsidRPr="003261FD">
              <w:rPr>
                <w:color w:val="000000" w:themeColor="text1"/>
              </w:rPr>
              <w:t>8.6</w:t>
            </w:r>
            <w:r w:rsidRPr="003261FD">
              <w:rPr>
                <w:color w:val="000000" w:themeColor="text1"/>
              </w:rPr>
              <w:tab/>
              <w:t>Rate of Progress</w:t>
            </w:r>
            <w:bookmarkEnd w:id="850"/>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7078A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If, at any time:</w:t>
            </w:r>
          </w:p>
          <w:p w:rsidR="007078AD" w:rsidRPr="003261FD" w:rsidRDefault="007078AD" w:rsidP="007B47C6">
            <w:pPr>
              <w:pStyle w:val="ClauseSubList"/>
              <w:numPr>
                <w:ilvl w:val="0"/>
                <w:numId w:val="7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actual progress is too slow to complete within the Time for Completion, and/or</w:t>
            </w:r>
          </w:p>
          <w:p w:rsidR="007078AD" w:rsidRPr="003261FD" w:rsidRDefault="007078AD" w:rsidP="007B47C6">
            <w:pPr>
              <w:pStyle w:val="ClauseSubList"/>
              <w:numPr>
                <w:ilvl w:val="0"/>
                <w:numId w:val="7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progress has fallen (or will fall) behind the current programme under Sub-Clause 8.3 [Programme],</w:t>
            </w:r>
          </w:p>
          <w:p w:rsidR="007078AD" w:rsidRPr="003261FD" w:rsidRDefault="00AF61A2"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other than as a result of a cause listed in Sub-Clause 8.4 [Extension of Time for Completion], then the Engineer may instruct the Contractor to submit, under Sub-Clause 8.3 [Programme], a revised programme and supporting report describing the revised methods which the Contractor proposes to adopt in order to expedite progress and complete within the Time for Completion</w:t>
            </w:r>
            <w:r w:rsidR="007078AD" w:rsidRPr="003261FD">
              <w:rPr>
                <w:color w:val="000000" w:themeColor="text1"/>
                <w:sz w:val="24"/>
                <w:lang w:val="en-US"/>
              </w:rPr>
              <w:t>.</w:t>
            </w:r>
          </w:p>
          <w:p w:rsidR="007078AD" w:rsidRPr="003261FD" w:rsidRDefault="00AF61A2"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Unless the Engineer notifies otherwise, the Contractor shall adopt these revised methods, which may require increases in the working hours and/or in the numbers of Contractor’s Personnel and/or Goods, at the risk and cost of the Contractor. If these revised methods cause the Employer to incur additional costs, the Contractor shall subject to notice under Sub-Clause 2.5 [Employer’s Claims] pay these costs to the Employer, in addition to delay damages (if any) under Sub-Clause 8.7 below</w:t>
            </w:r>
            <w:r w:rsidR="007078AD" w:rsidRPr="003261FD">
              <w:rPr>
                <w:color w:val="000000" w:themeColor="text1"/>
                <w:sz w:val="24"/>
                <w:lang w:val="en-US"/>
              </w:rPr>
              <w:t>.</w:t>
            </w:r>
          </w:p>
          <w:p w:rsidR="0077322D" w:rsidRPr="003261FD" w:rsidRDefault="00AF61A2" w:rsidP="00F20AF4">
            <w:pPr>
              <w:pStyle w:val="ClauseSubPara"/>
              <w:spacing w:before="160" w:after="80"/>
              <w:ind w:left="0" w:hanging="12"/>
              <w:jc w:val="both"/>
              <w:rPr>
                <w:color w:val="000000" w:themeColor="text1"/>
                <w:sz w:val="24"/>
                <w:szCs w:val="24"/>
                <w:lang w:val="en-US"/>
              </w:rPr>
            </w:pPr>
            <w:r w:rsidRPr="003261FD">
              <w:rPr>
                <w:color w:val="000000" w:themeColor="text1"/>
                <w:sz w:val="24"/>
                <w:szCs w:val="24"/>
                <w:lang w:val="en-US"/>
              </w:rPr>
              <w:t>Additional costs of revised methods including acceleration measures, instructed by the Engineer to reduce delays resulting from causes listed under Sub-Clause 8.4 [Extension of Time for Completion] shall be paid by the Employer, without generating, however, any other additional payment benefit to the Contractor</w:t>
            </w:r>
            <w:r w:rsidR="0077322D" w:rsidRPr="003261FD">
              <w:rPr>
                <w:color w:val="000000" w:themeColor="text1"/>
                <w:sz w:val="24"/>
                <w:szCs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51" w:name="_Toc454788782"/>
            <w:r w:rsidRPr="003261FD">
              <w:rPr>
                <w:color w:val="000000" w:themeColor="text1"/>
              </w:rPr>
              <w:t>8.7</w:t>
            </w:r>
            <w:r w:rsidRPr="003261FD">
              <w:rPr>
                <w:color w:val="000000" w:themeColor="text1"/>
              </w:rPr>
              <w:tab/>
              <w:t>Delay Damages</w:t>
            </w:r>
            <w:bookmarkEnd w:id="851"/>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AF61A2" w:rsidP="00F20AF4">
            <w:pPr>
              <w:pStyle w:val="ClauseSubPara"/>
              <w:spacing w:before="160" w:after="80"/>
              <w:ind w:left="0"/>
              <w:jc w:val="both"/>
              <w:rPr>
                <w:color w:val="000000" w:themeColor="text1"/>
                <w:sz w:val="24"/>
                <w:lang w:val="en-US"/>
              </w:rPr>
            </w:pPr>
            <w:r w:rsidRPr="003261FD">
              <w:rPr>
                <w:color w:val="000000" w:themeColor="text1"/>
                <w:sz w:val="24"/>
                <w:lang w:val="en-US"/>
              </w:rPr>
              <w:t>If the Contractor fails to comply with Sub-Clause 8.2 [Time for Completion], the Contractor shall subject to notice under Sub-Clause 2.5 [Employer’s Claims] pay delay damages to the Employer for this default. These delay damages shall be the sum stated in the Contract Data, which shall be paid for every day which shall elapse between the relevant Time for Completion and the date stated in the Taking-Over Certificate. However, the total amount due under this Sub-Clause shall not exceed the maximum amount of delay damages (if any) stated in the Contract Data</w:t>
            </w:r>
            <w:r w:rsidR="007078AD" w:rsidRPr="003261FD">
              <w:rPr>
                <w:color w:val="000000" w:themeColor="text1"/>
                <w:spacing w:val="-4"/>
                <w:sz w:val="24"/>
                <w:szCs w:val="24"/>
                <w:lang w:val="en-US"/>
              </w:rPr>
              <w:t>.</w:t>
            </w:r>
          </w:p>
          <w:p w:rsidR="007078AD" w:rsidRPr="003261FD" w:rsidRDefault="00AF61A2" w:rsidP="00F20AF4">
            <w:pPr>
              <w:pStyle w:val="ClauseSubPara"/>
              <w:spacing w:before="160" w:after="80"/>
              <w:ind w:left="0"/>
              <w:jc w:val="both"/>
              <w:rPr>
                <w:color w:val="000000" w:themeColor="text1"/>
                <w:sz w:val="24"/>
                <w:lang w:val="en-US"/>
              </w:rPr>
            </w:pPr>
            <w:r w:rsidRPr="003261FD">
              <w:rPr>
                <w:color w:val="000000" w:themeColor="text1"/>
                <w:sz w:val="24"/>
                <w:lang w:val="en-US"/>
              </w:rPr>
              <w:t>These delay damages shall be the only damages due from the Contractor for such default, other than in the event of termination under Sub-Clause 15.2 [Termination by Employer] prior to completion of the Works. These damages shall not relieve the Contractor from his obligation to complete the Works, or from any other duties, obligations or responsibilities which he may have under the Contract</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52" w:name="_Toc454788783"/>
            <w:r w:rsidRPr="003261FD">
              <w:rPr>
                <w:color w:val="000000" w:themeColor="text1"/>
              </w:rPr>
              <w:t>8.8</w:t>
            </w:r>
            <w:r w:rsidRPr="003261FD">
              <w:rPr>
                <w:color w:val="000000" w:themeColor="text1"/>
              </w:rPr>
              <w:tab/>
              <w:t>Suspension of Work</w:t>
            </w:r>
            <w:bookmarkEnd w:id="852"/>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AF61A2"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Engineer may at any time instruct the Contractor to suspend progress of part or all of the Works. During such suspension, the Contractor shall protect, store and secure such part or the Works against any deterioration, loss or damage</w:t>
            </w:r>
            <w:r w:rsidR="007078AD" w:rsidRPr="003261FD">
              <w:rPr>
                <w:color w:val="000000" w:themeColor="text1"/>
                <w:sz w:val="24"/>
                <w:lang w:val="en-US"/>
              </w:rPr>
              <w:t>.</w:t>
            </w:r>
          </w:p>
          <w:p w:rsidR="007078AD" w:rsidRPr="003261FD" w:rsidRDefault="00AF61A2"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Engineer may also notify the cause for the suspension. If and to the extent that the cause is notified and is the responsibility of the Contractor, the following Sub-Clauses 8.9, 8.10 and 8.11 shall not apply</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53" w:name="_Toc454788784"/>
            <w:r w:rsidRPr="003261FD">
              <w:rPr>
                <w:color w:val="000000" w:themeColor="text1"/>
              </w:rPr>
              <w:t>8.9</w:t>
            </w:r>
            <w:r w:rsidRPr="003261FD">
              <w:rPr>
                <w:color w:val="000000" w:themeColor="text1"/>
              </w:rPr>
              <w:tab/>
              <w:t>Consequences of Suspension</w:t>
            </w:r>
            <w:bookmarkEnd w:id="853"/>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AF61A2" w:rsidP="00F20AF4">
            <w:pPr>
              <w:pStyle w:val="ClauseSubPara"/>
              <w:spacing w:before="160" w:after="80"/>
              <w:ind w:left="0"/>
              <w:jc w:val="both"/>
              <w:rPr>
                <w:color w:val="000000" w:themeColor="text1"/>
                <w:sz w:val="24"/>
                <w:lang w:val="en-US"/>
              </w:rPr>
            </w:pPr>
            <w:r w:rsidRPr="003261FD">
              <w:rPr>
                <w:color w:val="000000" w:themeColor="text1"/>
                <w:sz w:val="24"/>
                <w:lang w:val="en-US"/>
              </w:rPr>
              <w:t>If the Contractor suffers delay and/or incurs Cost from complying with the Engineer’s instructions under Sub-Clause 8.8 [Suspension of Work] and/or from resuming the work, the Contractor shall give notice to the Engineer and shall be entitled subject to Sub-Clause 20.1 [Contractor’s Claims] to</w:t>
            </w:r>
            <w:r w:rsidR="007078AD" w:rsidRPr="003261FD">
              <w:rPr>
                <w:color w:val="000000" w:themeColor="text1"/>
                <w:sz w:val="24"/>
                <w:lang w:val="en-US"/>
              </w:rPr>
              <w:t>:</w:t>
            </w:r>
          </w:p>
          <w:p w:rsidR="007078AD" w:rsidRPr="003261FD" w:rsidRDefault="007078AD" w:rsidP="007B47C6">
            <w:pPr>
              <w:pStyle w:val="ClauseSubList"/>
              <w:numPr>
                <w:ilvl w:val="0"/>
                <w:numId w:val="74"/>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 extension of time for any such delay, if completion is or will be delayed, under Sub-Clause 8.4 [Extension of Time for Completion], and</w:t>
            </w:r>
          </w:p>
          <w:p w:rsidR="007078AD" w:rsidRPr="003261FD" w:rsidRDefault="007078AD" w:rsidP="007B47C6">
            <w:pPr>
              <w:pStyle w:val="ClauseSubList"/>
              <w:numPr>
                <w:ilvl w:val="0"/>
                <w:numId w:val="74"/>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payment of any such Cost, which shall be included in the Contract Price.</w:t>
            </w:r>
          </w:p>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After receiving this notice, the Engineer shall proceed in accordance with Sub-Clause 3.5 [Determinations] to agree or determine these matters.</w:t>
            </w:r>
          </w:p>
          <w:p w:rsidR="007078AD" w:rsidRPr="003261FD" w:rsidRDefault="00AF61A2" w:rsidP="00F20AF4">
            <w:pPr>
              <w:pStyle w:val="ClauseSubPara"/>
              <w:spacing w:before="160" w:after="80"/>
              <w:ind w:left="-12"/>
              <w:jc w:val="both"/>
              <w:rPr>
                <w:color w:val="000000" w:themeColor="text1"/>
                <w:sz w:val="24"/>
                <w:lang w:val="en-US"/>
              </w:rPr>
            </w:pPr>
            <w:r w:rsidRPr="003261FD">
              <w:rPr>
                <w:color w:val="000000" w:themeColor="text1"/>
                <w:sz w:val="24"/>
                <w:lang w:val="en-US"/>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54" w:name="_Toc454788785"/>
            <w:r w:rsidRPr="003261FD">
              <w:rPr>
                <w:color w:val="000000" w:themeColor="text1"/>
              </w:rPr>
              <w:t>8.10</w:t>
            </w:r>
            <w:r w:rsidRPr="003261FD">
              <w:rPr>
                <w:color w:val="000000" w:themeColor="text1"/>
              </w:rPr>
              <w:tab/>
              <w:t>Payment for Plant and Materials in Event of Suspension</w:t>
            </w:r>
            <w:bookmarkEnd w:id="854"/>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AF61A2" w:rsidP="00F20AF4">
            <w:pPr>
              <w:pStyle w:val="ClauseSubPara"/>
              <w:spacing w:before="160" w:after="80"/>
              <w:ind w:left="0"/>
              <w:jc w:val="both"/>
              <w:rPr>
                <w:rFonts w:ascii="Helvetica Neue" w:hAnsi="Helvetica Neue"/>
                <w:b/>
                <w:bCs/>
                <w:color w:val="000000" w:themeColor="text1"/>
                <w:sz w:val="24"/>
                <w:lang w:val="en-US"/>
              </w:rPr>
            </w:pPr>
            <w:r w:rsidRPr="003261FD">
              <w:rPr>
                <w:color w:val="000000" w:themeColor="text1"/>
                <w:sz w:val="24"/>
                <w:lang w:val="en-US"/>
              </w:rPr>
              <w:t>The Contractor shall be entitled to payment of the value (as at the date of suspension) of Plant and/or Materials which have not been delivered to Site, if</w:t>
            </w:r>
            <w:r w:rsidR="007078AD" w:rsidRPr="003261FD">
              <w:rPr>
                <w:color w:val="000000" w:themeColor="text1"/>
                <w:sz w:val="24"/>
                <w:lang w:val="en-US"/>
              </w:rPr>
              <w:t>:</w:t>
            </w:r>
          </w:p>
          <w:p w:rsidR="007078AD" w:rsidRPr="003261FD" w:rsidRDefault="007078AD" w:rsidP="007B47C6">
            <w:pPr>
              <w:pStyle w:val="ClauseSubList"/>
              <w:numPr>
                <w:ilvl w:val="0"/>
                <w:numId w:val="7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work on Plant or delivery of Plant and/or Materials has been suspended for more than 28 days, and</w:t>
            </w:r>
          </w:p>
          <w:p w:rsidR="007078AD" w:rsidRPr="003261FD" w:rsidRDefault="007078AD" w:rsidP="007B47C6">
            <w:pPr>
              <w:pStyle w:val="ClauseSubList"/>
              <w:numPr>
                <w:ilvl w:val="0"/>
                <w:numId w:val="75"/>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the Contractor has marked the Plant and/or Materials as the Employer’s property in accordance with the Engineer’s instructions.</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55" w:name="_Toc454788786"/>
            <w:r w:rsidRPr="003261FD">
              <w:rPr>
                <w:color w:val="000000" w:themeColor="text1"/>
              </w:rPr>
              <w:t>8.11</w:t>
            </w:r>
            <w:r w:rsidRPr="003261FD">
              <w:rPr>
                <w:color w:val="000000" w:themeColor="text1"/>
              </w:rPr>
              <w:tab/>
              <w:t>Prolonged Suspension</w:t>
            </w:r>
            <w:bookmarkEnd w:id="855"/>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AF61A2" w:rsidP="00F20AF4">
            <w:pPr>
              <w:pStyle w:val="ClauseSubPara"/>
              <w:spacing w:before="160" w:after="80"/>
              <w:ind w:left="-12"/>
              <w:jc w:val="both"/>
              <w:rPr>
                <w:color w:val="000000" w:themeColor="text1"/>
                <w:sz w:val="24"/>
                <w:lang w:val="en-US"/>
              </w:rPr>
            </w:pPr>
            <w:r w:rsidRPr="003261FD">
              <w:rPr>
                <w:color w:val="000000" w:themeColor="text1"/>
                <w:sz w:val="24"/>
                <w:lang w:val="en-US"/>
              </w:rPr>
              <w:t>If the suspension under Sub-Clause 8.8 [Suspension of Work]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[Variations and Adjustments] of the affected part of the Works. If the suspension affects the whole of the Works, the Contractor may give notice of termination under Sub-Clause 16.2 [Termination by Contractor].</w:t>
            </w:r>
          </w:p>
        </w:tc>
      </w:tr>
      <w:tr w:rsidR="00383B05" w:rsidRPr="003261FD">
        <w:trPr>
          <w:cantSplit/>
        </w:trPr>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56" w:name="_Toc454788787"/>
            <w:r w:rsidRPr="003261FD">
              <w:rPr>
                <w:color w:val="000000" w:themeColor="text1"/>
              </w:rPr>
              <w:t>8.12</w:t>
            </w:r>
            <w:r w:rsidRPr="003261FD">
              <w:rPr>
                <w:color w:val="000000" w:themeColor="text1"/>
              </w:rPr>
              <w:tab/>
              <w:t>Resumption of Work</w:t>
            </w:r>
            <w:bookmarkEnd w:id="856"/>
          </w:p>
          <w:p w:rsidR="007078AD" w:rsidRPr="003261FD" w:rsidRDefault="007078AD" w:rsidP="00F20AF4">
            <w:pPr>
              <w:pStyle w:val="Heading3"/>
              <w:tabs>
                <w:tab w:val="left" w:pos="470"/>
              </w:tabs>
              <w:spacing w:before="160" w:after="80"/>
              <w:ind w:left="470" w:hanging="470"/>
              <w:jc w:val="left"/>
              <w:rPr>
                <w:color w:val="000000" w:themeColor="text1"/>
                <w:sz w:val="24"/>
              </w:rPr>
            </w:pPr>
          </w:p>
        </w:tc>
        <w:tc>
          <w:tcPr>
            <w:tcW w:w="6438" w:type="dxa"/>
            <w:gridSpan w:val="3"/>
          </w:tcPr>
          <w:p w:rsidR="007078AD" w:rsidRPr="003261FD" w:rsidRDefault="00AF61A2" w:rsidP="00F20AF4">
            <w:pPr>
              <w:pStyle w:val="ClauseSubPara"/>
              <w:spacing w:before="160" w:after="80"/>
              <w:ind w:left="-12"/>
              <w:jc w:val="both"/>
              <w:rPr>
                <w:color w:val="000000" w:themeColor="text1"/>
                <w:sz w:val="24"/>
                <w:lang w:val="en-US"/>
              </w:rPr>
            </w:pPr>
            <w:r w:rsidRPr="003261FD">
              <w:rPr>
                <w:color w:val="000000" w:themeColor="text1"/>
                <w:sz w:val="24"/>
                <w:lang w:val="en-US"/>
              </w:rPr>
              <w:t>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 after receiving from the Engineer an instruction to this effect under Clause 13 [Variations and Adjustments]</w:t>
            </w:r>
            <w:r w:rsidR="007078AD" w:rsidRPr="003261FD">
              <w:rPr>
                <w:color w:val="000000" w:themeColor="text1"/>
                <w:sz w:val="24"/>
                <w:szCs w:val="24"/>
                <w:lang w:val="en-US"/>
              </w:rPr>
              <w:t>.</w:t>
            </w:r>
          </w:p>
        </w:tc>
      </w:tr>
      <w:tr w:rsidR="00383B05" w:rsidRPr="003261FD">
        <w:trPr>
          <w:cantSplit/>
        </w:trPr>
        <w:tc>
          <w:tcPr>
            <w:tcW w:w="9090" w:type="dxa"/>
            <w:gridSpan w:val="4"/>
            <w:vAlign w:val="center"/>
          </w:tcPr>
          <w:p w:rsidR="007078AD" w:rsidRPr="003261FD" w:rsidRDefault="007078AD" w:rsidP="00F20AF4">
            <w:pPr>
              <w:pStyle w:val="StyleSection7heading3After10pt"/>
              <w:spacing w:before="160" w:after="80"/>
              <w:rPr>
                <w:rFonts w:ascii="Times New Roman" w:hAnsi="Times New Roman"/>
                <w:color w:val="000000" w:themeColor="text1"/>
              </w:rPr>
            </w:pPr>
            <w:bookmarkStart w:id="857" w:name="_Toc454788788"/>
            <w:r w:rsidRPr="003261FD">
              <w:rPr>
                <w:rFonts w:ascii="Times New Roman" w:hAnsi="Times New Roman"/>
                <w:color w:val="000000" w:themeColor="text1"/>
              </w:rPr>
              <w:t>9</w:t>
            </w:r>
            <w:r w:rsidR="00EC7698" w:rsidRPr="003261FD">
              <w:rPr>
                <w:rFonts w:ascii="Times New Roman" w:hAnsi="Times New Roman"/>
                <w:color w:val="000000" w:themeColor="text1"/>
              </w:rPr>
              <w:t>.</w:t>
            </w:r>
            <w:r w:rsidRPr="003261FD">
              <w:rPr>
                <w:rFonts w:ascii="Times New Roman" w:hAnsi="Times New Roman"/>
                <w:color w:val="000000" w:themeColor="text1"/>
              </w:rPr>
              <w:tab/>
              <w:t>Tests on Completion</w:t>
            </w:r>
            <w:bookmarkEnd w:id="857"/>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58" w:name="_Toc454788789"/>
            <w:r w:rsidRPr="003261FD">
              <w:rPr>
                <w:color w:val="000000" w:themeColor="text1"/>
              </w:rPr>
              <w:t>9.1</w:t>
            </w:r>
            <w:r w:rsidRPr="003261FD">
              <w:rPr>
                <w:color w:val="000000" w:themeColor="text1"/>
              </w:rPr>
              <w:tab/>
              <w:t>Contractor’s Obligations</w:t>
            </w:r>
            <w:bookmarkEnd w:id="858"/>
          </w:p>
          <w:p w:rsidR="007078AD" w:rsidRPr="003261FD" w:rsidRDefault="007078AD" w:rsidP="00F20AF4">
            <w:pPr>
              <w:pStyle w:val="Heading3"/>
              <w:spacing w:before="160" w:after="80"/>
              <w:ind w:left="470" w:hanging="470"/>
              <w:jc w:val="left"/>
              <w:rPr>
                <w:color w:val="000000" w:themeColor="text1"/>
                <w:sz w:val="24"/>
              </w:rPr>
            </w:pPr>
          </w:p>
        </w:tc>
        <w:tc>
          <w:tcPr>
            <w:tcW w:w="6438" w:type="dxa"/>
            <w:gridSpan w:val="3"/>
          </w:tcPr>
          <w:p w:rsidR="007078AD" w:rsidRPr="003261FD" w:rsidRDefault="00AF61A2" w:rsidP="00F20AF4">
            <w:pPr>
              <w:pStyle w:val="ClauseSubList"/>
              <w:tabs>
                <w:tab w:val="clear" w:pos="576"/>
              </w:tabs>
              <w:spacing w:before="160" w:after="80"/>
              <w:ind w:left="0" w:firstLine="0"/>
              <w:jc w:val="both"/>
              <w:rPr>
                <w:color w:val="000000" w:themeColor="text1"/>
                <w:sz w:val="24"/>
                <w:szCs w:val="24"/>
                <w:lang w:val="en-US"/>
              </w:rPr>
            </w:pPr>
            <w:r w:rsidRPr="003261FD">
              <w:rPr>
                <w:color w:val="000000" w:themeColor="text1"/>
                <w:sz w:val="24"/>
                <w:szCs w:val="24"/>
                <w:lang w:val="en-US"/>
              </w:rPr>
              <w:t>The Contractor shall carry out the Tests on Completion in accordance with this Clause and Sub-Clause 7.4 [Testing], after providing the documents in accordance with sub-paragraph (d) of Sub-Clause 4.1 [Contractor’s General Obligations]</w:t>
            </w:r>
            <w:r w:rsidR="007078AD" w:rsidRPr="003261FD">
              <w:rPr>
                <w:color w:val="000000" w:themeColor="text1"/>
                <w:sz w:val="24"/>
                <w:szCs w:val="24"/>
                <w:lang w:val="en-US"/>
              </w:rPr>
              <w:t>.</w:t>
            </w:r>
          </w:p>
          <w:p w:rsidR="007078AD" w:rsidRPr="003261FD" w:rsidRDefault="00AF61A2" w:rsidP="00F20AF4">
            <w:pPr>
              <w:pStyle w:val="ClauseSubPara"/>
              <w:spacing w:before="160" w:after="80"/>
              <w:ind w:left="0"/>
              <w:jc w:val="both"/>
              <w:rPr>
                <w:color w:val="000000" w:themeColor="text1"/>
                <w:sz w:val="24"/>
                <w:szCs w:val="24"/>
                <w:lang w:val="en-US"/>
              </w:rPr>
            </w:pPr>
            <w:r w:rsidRPr="003261FD">
              <w:rPr>
                <w:color w:val="000000" w:themeColor="text1"/>
                <w:sz w:val="24"/>
                <w:szCs w:val="24"/>
                <w:lang w:val="en-US"/>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r w:rsidR="007078AD" w:rsidRPr="003261FD">
              <w:rPr>
                <w:color w:val="000000" w:themeColor="text1"/>
                <w:sz w:val="24"/>
                <w:szCs w:val="24"/>
                <w:lang w:val="en-US"/>
              </w:rPr>
              <w:t>.</w:t>
            </w:r>
          </w:p>
          <w:p w:rsidR="007078AD" w:rsidRPr="003261FD" w:rsidRDefault="00AF61A2" w:rsidP="00F20AF4">
            <w:pPr>
              <w:pStyle w:val="ClauseSubPara"/>
              <w:spacing w:before="160" w:after="80"/>
              <w:ind w:left="-12"/>
              <w:jc w:val="both"/>
              <w:rPr>
                <w:color w:val="000000" w:themeColor="text1"/>
                <w:sz w:val="24"/>
                <w:szCs w:val="24"/>
                <w:lang w:val="en-US"/>
              </w:rPr>
            </w:pPr>
            <w:r w:rsidRPr="003261FD">
              <w:rPr>
                <w:color w:val="000000" w:themeColor="text1"/>
                <w:sz w:val="24"/>
                <w:szCs w:val="24"/>
                <w:lang w:val="en-US"/>
              </w:rPr>
              <w:t>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shall submit a certified report of the results of these Tests to the Engineer</w:t>
            </w:r>
            <w:r w:rsidR="007078AD" w:rsidRPr="003261FD">
              <w:rPr>
                <w:color w:val="000000" w:themeColor="text1"/>
                <w:sz w:val="24"/>
                <w:szCs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59" w:name="_Toc454788790"/>
            <w:r w:rsidRPr="003261FD">
              <w:rPr>
                <w:color w:val="000000" w:themeColor="text1"/>
              </w:rPr>
              <w:t>9.2</w:t>
            </w:r>
            <w:r w:rsidRPr="003261FD">
              <w:rPr>
                <w:color w:val="000000" w:themeColor="text1"/>
              </w:rPr>
              <w:tab/>
              <w:t>Delayed Tests</w:t>
            </w:r>
            <w:bookmarkEnd w:id="859"/>
          </w:p>
          <w:p w:rsidR="007078AD" w:rsidRPr="003261FD" w:rsidRDefault="007078AD" w:rsidP="00F20AF4">
            <w:pPr>
              <w:pStyle w:val="Heading3"/>
              <w:spacing w:before="160" w:after="80"/>
              <w:ind w:left="470" w:hanging="470"/>
              <w:jc w:val="left"/>
              <w:rPr>
                <w:color w:val="000000" w:themeColor="text1"/>
                <w:sz w:val="24"/>
              </w:rPr>
            </w:pPr>
          </w:p>
        </w:tc>
        <w:tc>
          <w:tcPr>
            <w:tcW w:w="6438" w:type="dxa"/>
            <w:gridSpan w:val="3"/>
          </w:tcPr>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If the Tests on Completion are being unduly delayed by the Employer, Sub-Clause 7.4 [Testing] (fifth paragraph) and/or Sub-Clause 10.3 [Interference with Tests on Completion] shall be applicable.</w:t>
            </w:r>
          </w:p>
          <w:p w:rsidR="007078AD" w:rsidRPr="003261FD" w:rsidRDefault="00F81436" w:rsidP="00F20AF4">
            <w:pPr>
              <w:pStyle w:val="ClauseSubPara"/>
              <w:spacing w:before="160" w:after="80"/>
              <w:ind w:left="0"/>
              <w:jc w:val="both"/>
              <w:rPr>
                <w:color w:val="000000" w:themeColor="text1"/>
                <w:sz w:val="24"/>
                <w:lang w:val="en-US"/>
              </w:rPr>
            </w:pPr>
            <w:r w:rsidRPr="003261FD">
              <w:rPr>
                <w:color w:val="000000" w:themeColor="text1"/>
                <w:sz w:val="24"/>
                <w:lang w:val="en-US"/>
              </w:rPr>
              <w:t>If the Tests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r w:rsidR="007078AD" w:rsidRPr="003261FD">
              <w:rPr>
                <w:color w:val="000000" w:themeColor="text1"/>
                <w:sz w:val="24"/>
                <w:lang w:val="en-US"/>
              </w:rPr>
              <w:t>.</w:t>
            </w:r>
          </w:p>
          <w:p w:rsidR="007078AD" w:rsidRPr="003261FD" w:rsidRDefault="00F81436" w:rsidP="00F20AF4">
            <w:pPr>
              <w:pStyle w:val="ClauseSubPara"/>
              <w:spacing w:before="160" w:after="80"/>
              <w:ind w:left="-12"/>
              <w:jc w:val="both"/>
              <w:rPr>
                <w:color w:val="000000" w:themeColor="text1"/>
                <w:sz w:val="24"/>
                <w:lang w:val="en-US"/>
              </w:rPr>
            </w:pPr>
            <w:r w:rsidRPr="003261FD">
              <w:rPr>
                <w:color w:val="000000" w:themeColor="text1"/>
                <w:sz w:val="24"/>
                <w:lang w:val="en-US"/>
              </w:rPr>
              <w:t>If the Contractor fails to carry out the Tests on Completion within the period of 21 days, the Employer’s Personnel may proceed with the Tests at the risk and cost of the Contractor. The Tests on Completion shall then be deemed to have been carried out in the presence of the Contractor and the results of the Tests shall be accepted as accurate</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60" w:name="_Toc454788791"/>
            <w:r w:rsidRPr="003261FD">
              <w:rPr>
                <w:color w:val="000000" w:themeColor="text1"/>
              </w:rPr>
              <w:t>9.3</w:t>
            </w:r>
            <w:r w:rsidRPr="003261FD">
              <w:rPr>
                <w:color w:val="000000" w:themeColor="text1"/>
              </w:rPr>
              <w:tab/>
              <w:t>Retesting</w:t>
            </w:r>
            <w:bookmarkEnd w:id="860"/>
          </w:p>
          <w:p w:rsidR="007078AD" w:rsidRPr="003261FD" w:rsidRDefault="007078AD" w:rsidP="00F20AF4">
            <w:pPr>
              <w:pStyle w:val="Heading3"/>
              <w:spacing w:before="160" w:after="80"/>
              <w:ind w:left="470" w:hanging="470"/>
              <w:jc w:val="left"/>
              <w:rPr>
                <w:color w:val="000000" w:themeColor="text1"/>
                <w:sz w:val="24"/>
              </w:rPr>
            </w:pPr>
          </w:p>
        </w:tc>
        <w:tc>
          <w:tcPr>
            <w:tcW w:w="6438" w:type="dxa"/>
            <w:gridSpan w:val="3"/>
          </w:tcPr>
          <w:p w:rsidR="007078AD" w:rsidRPr="003261FD" w:rsidRDefault="00F81436" w:rsidP="00F20AF4">
            <w:pPr>
              <w:pStyle w:val="ClauseSubPara"/>
              <w:spacing w:before="160" w:after="80"/>
              <w:ind w:left="-12"/>
              <w:jc w:val="both"/>
              <w:rPr>
                <w:color w:val="000000" w:themeColor="text1"/>
                <w:sz w:val="24"/>
                <w:lang w:val="en-US"/>
              </w:rPr>
            </w:pPr>
            <w:r w:rsidRPr="003261FD">
              <w:rPr>
                <w:color w:val="000000" w:themeColor="text1"/>
                <w:sz w:val="24"/>
                <w:lang w:val="en-US"/>
              </w:rPr>
              <w:t>If the Works, or a Section, fail to pass the Tests on Completion, Sub-Clause 7.5 [Rejection] shall apply, and the Engineer or the Contractor may require the failed Tests, and Tests on Completion on any related work, to be repeated under the same terms and conditions</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61" w:name="_Toc454788792"/>
            <w:r w:rsidRPr="003261FD">
              <w:rPr>
                <w:color w:val="000000" w:themeColor="text1"/>
              </w:rPr>
              <w:t>9.4</w:t>
            </w:r>
            <w:r w:rsidRPr="003261FD">
              <w:rPr>
                <w:color w:val="000000" w:themeColor="text1"/>
              </w:rPr>
              <w:tab/>
              <w:t>Failure to Pass Tests on Completion</w:t>
            </w:r>
            <w:bookmarkEnd w:id="861"/>
            <w:r w:rsidRPr="003261FD">
              <w:rPr>
                <w:color w:val="000000" w:themeColor="text1"/>
              </w:rPr>
              <w:t xml:space="preserve"> </w:t>
            </w:r>
          </w:p>
          <w:p w:rsidR="007078AD" w:rsidRPr="003261FD" w:rsidRDefault="007078AD" w:rsidP="00F20AF4">
            <w:pPr>
              <w:pStyle w:val="Heading3"/>
              <w:spacing w:before="160" w:after="80"/>
              <w:ind w:left="470" w:hanging="470"/>
              <w:jc w:val="left"/>
              <w:rPr>
                <w:color w:val="000000" w:themeColor="text1"/>
                <w:sz w:val="24"/>
              </w:rPr>
            </w:pPr>
          </w:p>
        </w:tc>
        <w:tc>
          <w:tcPr>
            <w:tcW w:w="6438" w:type="dxa"/>
            <w:gridSpan w:val="3"/>
          </w:tcPr>
          <w:p w:rsidR="007078AD" w:rsidRPr="003261FD" w:rsidRDefault="00F81436" w:rsidP="00F20AF4">
            <w:pPr>
              <w:pStyle w:val="ClauseSubPara"/>
              <w:spacing w:before="160" w:after="80"/>
              <w:ind w:left="-12" w:firstLine="12"/>
              <w:jc w:val="both"/>
              <w:rPr>
                <w:color w:val="000000" w:themeColor="text1"/>
                <w:sz w:val="24"/>
                <w:szCs w:val="24"/>
                <w:lang w:val="en-US"/>
              </w:rPr>
            </w:pPr>
            <w:r w:rsidRPr="003261FD">
              <w:rPr>
                <w:color w:val="000000" w:themeColor="text1"/>
                <w:sz w:val="24"/>
                <w:lang w:val="en-US"/>
              </w:rPr>
              <w:t>If the Works, or a Section, fail to pass the Tests on Completion repeated under Sub-Clause 9.3 [Retesting], the Engineer shall be entitled to</w:t>
            </w:r>
            <w:r w:rsidR="007078AD" w:rsidRPr="003261FD">
              <w:rPr>
                <w:color w:val="000000" w:themeColor="text1"/>
                <w:sz w:val="24"/>
                <w:lang w:val="en-US"/>
              </w:rPr>
              <w:t>:</w:t>
            </w:r>
          </w:p>
          <w:p w:rsidR="007078AD" w:rsidRPr="003261FD" w:rsidRDefault="007078AD" w:rsidP="007B47C6">
            <w:pPr>
              <w:pStyle w:val="ClauseSubList"/>
              <w:numPr>
                <w:ilvl w:val="0"/>
                <w:numId w:val="76"/>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order further repetition of Tests on Completion under Sub-Clause 9.3;</w:t>
            </w:r>
          </w:p>
          <w:p w:rsidR="007078AD" w:rsidRPr="003261FD" w:rsidRDefault="00F81436" w:rsidP="007B47C6">
            <w:pPr>
              <w:pStyle w:val="ClauseSubList"/>
              <w:numPr>
                <w:ilvl w:val="0"/>
                <w:numId w:val="76"/>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 xml:space="preserve">if the failure deprives the Employer of substantially the whole benefit of the Works or Section, reject the Works or Section (as the case may be), in which event the Employer shall have the same remedies as are provided in sub-paragraph (c) of Sub-Clause 11.4 [Failure to Remedy Defects]; </w:t>
            </w:r>
            <w:r w:rsidR="007078AD" w:rsidRPr="003261FD">
              <w:rPr>
                <w:color w:val="000000" w:themeColor="text1"/>
                <w:sz w:val="24"/>
                <w:szCs w:val="24"/>
                <w:lang w:val="en-US"/>
              </w:rPr>
              <w:t>or</w:t>
            </w:r>
          </w:p>
          <w:p w:rsidR="007078AD" w:rsidRPr="003261FD" w:rsidRDefault="007078AD" w:rsidP="007B47C6">
            <w:pPr>
              <w:pStyle w:val="ClauseSubList"/>
              <w:numPr>
                <w:ilvl w:val="0"/>
                <w:numId w:val="76"/>
              </w:numPr>
              <w:tabs>
                <w:tab w:val="clear" w:pos="518"/>
                <w:tab w:val="num" w:pos="347"/>
              </w:tabs>
              <w:spacing w:before="160" w:after="80"/>
              <w:ind w:left="347" w:hanging="347"/>
              <w:jc w:val="both"/>
              <w:rPr>
                <w:color w:val="000000" w:themeColor="text1"/>
                <w:spacing w:val="-4"/>
                <w:sz w:val="24"/>
                <w:szCs w:val="24"/>
                <w:lang w:val="en-US"/>
              </w:rPr>
            </w:pPr>
            <w:r w:rsidRPr="003261FD">
              <w:rPr>
                <w:color w:val="000000" w:themeColor="text1"/>
                <w:spacing w:val="-4"/>
                <w:sz w:val="24"/>
                <w:szCs w:val="24"/>
                <w:lang w:val="en-US"/>
              </w:rPr>
              <w:t>issue a Taking-Over Certificate, if the Employer so requests.</w:t>
            </w:r>
          </w:p>
          <w:p w:rsidR="007078AD" w:rsidRPr="003261FD" w:rsidRDefault="00F81436" w:rsidP="00F20AF4">
            <w:pPr>
              <w:pStyle w:val="ClauseSubPara"/>
              <w:spacing w:before="160" w:after="80"/>
              <w:ind w:left="-12" w:firstLine="12"/>
              <w:jc w:val="both"/>
              <w:rPr>
                <w:color w:val="000000" w:themeColor="text1"/>
                <w:sz w:val="24"/>
                <w:lang w:val="en-US"/>
              </w:rPr>
            </w:pPr>
            <w:r w:rsidRPr="003261FD">
              <w:rPr>
                <w:color w:val="000000" w:themeColor="text1"/>
                <w:sz w:val="24"/>
                <w:lang w:val="en-US"/>
              </w:rPr>
              <w:t>In the event of sub-paragraph (c), the Contractor shall proceed in accordance with all other obligations under the Contract, and the Contract Price shall be reduced by such amount as shall be appropriate to cover the reduced value to the Employer as a result of this failure. Unless the relevant reduction for this failure is stated (or its method of calculation is defined) in the Contract, the Employer may require the reduction to be (i) agreed by both Parties (in full satisfaction of this failure only) and paid before this Taking-Over Certificate is issued, or (ii) determined and paid under Sub-Clause 2.5 [Employer’s Claims] and Sub-Clause 3.5 [Determinations]</w:t>
            </w:r>
            <w:r w:rsidR="007078AD" w:rsidRPr="003261FD">
              <w:rPr>
                <w:color w:val="000000" w:themeColor="text1"/>
                <w:sz w:val="24"/>
                <w:lang w:val="en-US"/>
              </w:rPr>
              <w:t>.</w:t>
            </w:r>
          </w:p>
        </w:tc>
      </w:tr>
      <w:tr w:rsidR="00383B05" w:rsidRPr="003261FD">
        <w:trPr>
          <w:cantSplit/>
        </w:trPr>
        <w:tc>
          <w:tcPr>
            <w:tcW w:w="9090" w:type="dxa"/>
            <w:gridSpan w:val="4"/>
            <w:vAlign w:val="center"/>
          </w:tcPr>
          <w:p w:rsidR="007078AD" w:rsidRPr="003261FD" w:rsidRDefault="007078AD" w:rsidP="00F20AF4">
            <w:pPr>
              <w:pStyle w:val="StyleSection7heading3After10pt"/>
              <w:spacing w:before="160" w:after="80"/>
              <w:rPr>
                <w:rFonts w:ascii="Times New Roman" w:hAnsi="Times New Roman"/>
                <w:color w:val="000000" w:themeColor="text1"/>
              </w:rPr>
            </w:pPr>
            <w:bookmarkStart w:id="862" w:name="_Toc454788793"/>
            <w:r w:rsidRPr="003261FD">
              <w:rPr>
                <w:rFonts w:ascii="Times New Roman" w:hAnsi="Times New Roman"/>
                <w:color w:val="000000" w:themeColor="text1"/>
              </w:rPr>
              <w:t>10</w:t>
            </w:r>
            <w:r w:rsidR="00EC7698" w:rsidRPr="003261FD">
              <w:rPr>
                <w:rFonts w:ascii="Times New Roman" w:hAnsi="Times New Roman"/>
                <w:color w:val="000000" w:themeColor="text1"/>
              </w:rPr>
              <w:t>.</w:t>
            </w:r>
            <w:r w:rsidRPr="003261FD">
              <w:rPr>
                <w:rFonts w:ascii="Times New Roman" w:hAnsi="Times New Roman"/>
                <w:color w:val="000000" w:themeColor="text1"/>
              </w:rPr>
              <w:tab/>
              <w:t>Employer’s Taking Over</w:t>
            </w:r>
            <w:bookmarkEnd w:id="862"/>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63" w:name="_Toc454788794"/>
            <w:r w:rsidRPr="003261FD">
              <w:rPr>
                <w:color w:val="000000" w:themeColor="text1"/>
              </w:rPr>
              <w:t>10.1</w:t>
            </w:r>
            <w:r w:rsidRPr="003261FD">
              <w:rPr>
                <w:color w:val="000000" w:themeColor="text1"/>
              </w:rPr>
              <w:tab/>
              <w:t>Taking Over of the Works and Sections</w:t>
            </w:r>
            <w:bookmarkEnd w:id="863"/>
          </w:p>
        </w:tc>
        <w:tc>
          <w:tcPr>
            <w:tcW w:w="6438" w:type="dxa"/>
            <w:gridSpan w:val="3"/>
          </w:tcPr>
          <w:p w:rsidR="007078AD" w:rsidRPr="003261FD" w:rsidRDefault="00F81436" w:rsidP="00F20AF4">
            <w:pPr>
              <w:pStyle w:val="ClauseSubPara"/>
              <w:spacing w:before="160" w:after="80"/>
              <w:ind w:left="0"/>
              <w:jc w:val="both"/>
              <w:rPr>
                <w:color w:val="000000" w:themeColor="text1"/>
                <w:sz w:val="24"/>
                <w:lang w:val="en-US"/>
              </w:rPr>
            </w:pPr>
            <w:r w:rsidRPr="003261FD">
              <w:rPr>
                <w:color w:val="000000" w:themeColor="text1"/>
                <w:sz w:val="24"/>
                <w:lang w:val="en-US"/>
              </w:rPr>
              <w:t>Except as stated in Sub-Clause 9.4 [Failure to Pass Tests on Completion], the Works shall be taken over by the Employer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r w:rsidR="007078AD" w:rsidRPr="003261FD">
              <w:rPr>
                <w:color w:val="000000" w:themeColor="text1"/>
                <w:sz w:val="24"/>
                <w:lang w:val="en-US"/>
              </w:rPr>
              <w:t>.</w:t>
            </w:r>
          </w:p>
          <w:p w:rsidR="007078AD" w:rsidRPr="003261FD" w:rsidRDefault="00F81436"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may apply by notice to the Engineer for a Taking-Over Certificate not earlier than 14 days before the Works will, in the Contractor’s opinion, be complete and ready for taking over. If the Works are divided into Sections, the Contractor may similarly apply for a Taking-Over Certificate for each Section</w:t>
            </w:r>
            <w:r w:rsidR="007078AD" w:rsidRPr="003261FD">
              <w:rPr>
                <w:color w:val="000000" w:themeColor="text1"/>
                <w:sz w:val="24"/>
                <w:lang w:val="en-US"/>
              </w:rPr>
              <w:t>.</w:t>
            </w:r>
          </w:p>
          <w:p w:rsidR="007078AD" w:rsidRPr="003261FD" w:rsidRDefault="00F81436" w:rsidP="00F20AF4">
            <w:pPr>
              <w:pStyle w:val="ClauseSubPara"/>
              <w:spacing w:before="160" w:after="80"/>
              <w:ind w:left="0"/>
              <w:jc w:val="both"/>
              <w:rPr>
                <w:color w:val="000000" w:themeColor="text1"/>
                <w:sz w:val="24"/>
                <w:lang w:val="en-US"/>
              </w:rPr>
            </w:pPr>
            <w:r w:rsidRPr="003261FD">
              <w:rPr>
                <w:color w:val="000000" w:themeColor="text1"/>
                <w:sz w:val="24"/>
                <w:lang w:val="en-US"/>
              </w:rPr>
              <w:t>The Engineer shall, within 28 days after receiving the Contractor’s application</w:t>
            </w:r>
            <w:r w:rsidR="007078AD" w:rsidRPr="003261FD">
              <w:rPr>
                <w:color w:val="000000" w:themeColor="text1"/>
                <w:sz w:val="24"/>
                <w:lang w:val="en-US"/>
              </w:rPr>
              <w:t>:</w:t>
            </w:r>
          </w:p>
          <w:p w:rsidR="007078AD" w:rsidRPr="003261FD" w:rsidRDefault="00F81436" w:rsidP="007B47C6">
            <w:pPr>
              <w:pStyle w:val="ClauseSubList"/>
              <w:numPr>
                <w:ilvl w:val="0"/>
                <w:numId w:val="7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 xml:space="preserve">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w:t>
            </w:r>
            <w:r w:rsidR="007078AD" w:rsidRPr="003261FD">
              <w:rPr>
                <w:color w:val="000000" w:themeColor="text1"/>
                <w:sz w:val="24"/>
                <w:lang w:val="en-US"/>
              </w:rPr>
              <w:t>or</w:t>
            </w:r>
          </w:p>
          <w:p w:rsidR="007078AD" w:rsidRPr="003261FD" w:rsidRDefault="00F81436" w:rsidP="007B47C6">
            <w:pPr>
              <w:pStyle w:val="ClauseSubList"/>
              <w:numPr>
                <w:ilvl w:val="0"/>
                <w:numId w:val="7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reject the application, giving reasons and specifying the work required to be done by the Contractor to enable the Taking-Over Certificate to be issued. The Contractor shall then complete this work before issuing a further notice under this Sub-Clause</w:t>
            </w:r>
            <w:r w:rsidR="007078AD" w:rsidRPr="003261FD">
              <w:rPr>
                <w:color w:val="000000" w:themeColor="text1"/>
                <w:sz w:val="24"/>
                <w:lang w:val="en-US"/>
              </w:rPr>
              <w:t>.</w:t>
            </w:r>
          </w:p>
          <w:p w:rsidR="007078AD" w:rsidRPr="003261FD" w:rsidRDefault="00F81436" w:rsidP="00F20AF4">
            <w:pPr>
              <w:pStyle w:val="ClauseSubPara"/>
              <w:spacing w:before="160" w:after="80"/>
              <w:ind w:left="0"/>
              <w:jc w:val="both"/>
              <w:rPr>
                <w:color w:val="000000" w:themeColor="text1"/>
                <w:sz w:val="24"/>
                <w:lang w:val="en-US"/>
              </w:rPr>
            </w:pPr>
            <w:r w:rsidRPr="003261FD">
              <w:rPr>
                <w:color w:val="000000" w:themeColor="text1"/>
                <w:sz w:val="24"/>
                <w:lang w:val="en-US"/>
              </w:rPr>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64" w:name="_Toc454788795"/>
            <w:r w:rsidRPr="003261FD">
              <w:rPr>
                <w:color w:val="000000" w:themeColor="text1"/>
              </w:rPr>
              <w:t>10.2</w:t>
            </w:r>
            <w:r w:rsidRPr="003261FD">
              <w:rPr>
                <w:color w:val="000000" w:themeColor="text1"/>
              </w:rPr>
              <w:tab/>
              <w:t>Taking Over of Parts of the Works</w:t>
            </w:r>
            <w:bookmarkEnd w:id="864"/>
          </w:p>
        </w:tc>
        <w:tc>
          <w:tcPr>
            <w:tcW w:w="6438" w:type="dxa"/>
            <w:gridSpan w:val="3"/>
          </w:tcPr>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The Engineer may, at the sole discretion of the Employer, issue a Taking-Over</w:t>
            </w:r>
            <w:r w:rsidRPr="003261FD">
              <w:rPr>
                <w:b/>
                <w:bCs/>
                <w:color w:val="000000" w:themeColor="text1"/>
                <w:sz w:val="24"/>
                <w:lang w:val="en-US"/>
              </w:rPr>
              <w:t xml:space="preserve"> </w:t>
            </w:r>
            <w:r w:rsidRPr="003261FD">
              <w:rPr>
                <w:color w:val="000000" w:themeColor="text1"/>
                <w:sz w:val="24"/>
                <w:lang w:val="en-US"/>
              </w:rPr>
              <w:t>Certificate for any part of the Permanent Works.</w:t>
            </w:r>
          </w:p>
          <w:p w:rsidR="007078AD" w:rsidRPr="003261FD" w:rsidRDefault="00F81436" w:rsidP="00F20AF4">
            <w:pPr>
              <w:pStyle w:val="ClauseSubPara"/>
              <w:spacing w:before="160" w:after="80"/>
              <w:ind w:left="0"/>
              <w:jc w:val="both"/>
              <w:rPr>
                <w:color w:val="000000" w:themeColor="text1"/>
                <w:sz w:val="24"/>
                <w:lang w:val="en-US"/>
              </w:rPr>
            </w:pPr>
            <w:r w:rsidRPr="003261FD">
              <w:rPr>
                <w:color w:val="000000" w:themeColor="text1"/>
                <w:sz w:val="24"/>
                <w:lang w:val="en-US"/>
              </w:rPr>
              <w:t>The Employer shall not use any part of the Works (other than as a temporary measure which is either specified in the Contract or agreed by both Parties) unless and until the Engineer has issued a Taking-Over Certificate for this part. However, if the Employer does use any part of the Works before the Taking-Over Certificate is issued</w:t>
            </w:r>
            <w:r w:rsidR="007078AD" w:rsidRPr="003261FD">
              <w:rPr>
                <w:color w:val="000000" w:themeColor="text1"/>
                <w:sz w:val="24"/>
                <w:lang w:val="en-US"/>
              </w:rPr>
              <w:t>:</w:t>
            </w:r>
          </w:p>
          <w:p w:rsidR="007078AD" w:rsidRPr="003261FD" w:rsidRDefault="007078AD" w:rsidP="007B47C6">
            <w:pPr>
              <w:pStyle w:val="ClauseSubList"/>
              <w:numPr>
                <w:ilvl w:val="0"/>
                <w:numId w:val="7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part which is used shall be deemed to have been taken over as from the date on which it is used,</w:t>
            </w:r>
          </w:p>
          <w:p w:rsidR="007078AD" w:rsidRPr="003261FD" w:rsidRDefault="00F81436" w:rsidP="007B47C6">
            <w:pPr>
              <w:pStyle w:val="ClauseSubList"/>
              <w:numPr>
                <w:ilvl w:val="0"/>
                <w:numId w:val="7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Contractor shall cease to be liable for the care of such part as from this date, when responsibility shall pass to the Employer</w:t>
            </w:r>
            <w:r w:rsidR="007078AD" w:rsidRPr="003261FD">
              <w:rPr>
                <w:color w:val="000000" w:themeColor="text1"/>
                <w:sz w:val="24"/>
                <w:lang w:val="en-US"/>
              </w:rPr>
              <w:t>, and</w:t>
            </w:r>
          </w:p>
          <w:p w:rsidR="007078AD" w:rsidRPr="003261FD" w:rsidRDefault="007078AD" w:rsidP="007B47C6">
            <w:pPr>
              <w:pStyle w:val="ClauseSubList"/>
              <w:numPr>
                <w:ilvl w:val="0"/>
                <w:numId w:val="7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if requested by the Contractor, the Engineer shall issue a Taking-Over Certificate for this part.</w:t>
            </w:r>
          </w:p>
          <w:p w:rsidR="007078AD" w:rsidRPr="003261FD" w:rsidRDefault="00F81436" w:rsidP="00F20AF4">
            <w:pPr>
              <w:pStyle w:val="ClauseSubPara"/>
              <w:spacing w:before="160" w:after="80"/>
              <w:ind w:left="0"/>
              <w:jc w:val="both"/>
              <w:rPr>
                <w:color w:val="000000" w:themeColor="text1"/>
                <w:sz w:val="24"/>
                <w:lang w:val="en-US"/>
              </w:rPr>
            </w:pPr>
            <w:r w:rsidRPr="003261FD">
              <w:rPr>
                <w:color w:val="000000" w:themeColor="text1"/>
                <w:sz w:val="24"/>
                <w:lang w:val="en-US"/>
              </w:rPr>
              <w:t>After the Engineer has issued a Taking-Over Certificate for a 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r w:rsidR="007078AD" w:rsidRPr="003261FD">
              <w:rPr>
                <w:color w:val="000000" w:themeColor="text1"/>
                <w:sz w:val="24"/>
                <w:lang w:val="en-US"/>
              </w:rPr>
              <w:t>.</w:t>
            </w:r>
          </w:p>
          <w:p w:rsidR="007078AD" w:rsidRPr="003261FD" w:rsidRDefault="00F81436" w:rsidP="00F20AF4">
            <w:pPr>
              <w:pStyle w:val="ClauseSubPara"/>
              <w:spacing w:before="160" w:after="80"/>
              <w:ind w:left="0"/>
              <w:jc w:val="both"/>
              <w:rPr>
                <w:color w:val="000000" w:themeColor="text1"/>
                <w:sz w:val="24"/>
                <w:lang w:val="en-US"/>
              </w:rPr>
            </w:pPr>
            <w:r w:rsidRPr="003261FD">
              <w:rPr>
                <w:color w:val="000000" w:themeColor="text1"/>
                <w:sz w:val="24"/>
                <w:lang w:val="en-US"/>
              </w:rPr>
              <w:t>If the Contractor incurs Cost as a result of the Employer taking over and/or using a part of the Works, other than such use as is specified in the Contract or agreed by the Contractor, the Contractor shall (i)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r w:rsidR="007078AD" w:rsidRPr="003261FD">
              <w:rPr>
                <w:color w:val="000000" w:themeColor="text1"/>
                <w:sz w:val="24"/>
                <w:lang w:val="en-US"/>
              </w:rPr>
              <w:t>.</w:t>
            </w:r>
          </w:p>
          <w:p w:rsidR="007078AD" w:rsidRPr="003261FD" w:rsidRDefault="00F81436" w:rsidP="00F20AF4">
            <w:pPr>
              <w:pStyle w:val="ClauseSubPara"/>
              <w:spacing w:before="160" w:after="80"/>
              <w:ind w:left="0"/>
              <w:jc w:val="both"/>
              <w:rPr>
                <w:color w:val="000000" w:themeColor="text1"/>
                <w:sz w:val="24"/>
                <w:lang w:val="en-US"/>
              </w:rPr>
            </w:pPr>
            <w:r w:rsidRPr="003261FD">
              <w:rPr>
                <w:color w:val="000000" w:themeColor="text1"/>
                <w:sz w:val="24"/>
                <w:lang w:val="en-US"/>
              </w:rPr>
              <w:t>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65" w:name="_Toc454788796"/>
            <w:r w:rsidRPr="003261FD">
              <w:rPr>
                <w:color w:val="000000" w:themeColor="text1"/>
              </w:rPr>
              <w:t>10.3</w:t>
            </w:r>
            <w:r w:rsidRPr="003261FD">
              <w:rPr>
                <w:color w:val="000000" w:themeColor="text1"/>
              </w:rPr>
              <w:tab/>
              <w:t>Interference with Tests on Completion</w:t>
            </w:r>
            <w:bookmarkEnd w:id="865"/>
          </w:p>
        </w:tc>
        <w:tc>
          <w:tcPr>
            <w:tcW w:w="6438" w:type="dxa"/>
            <w:gridSpan w:val="3"/>
          </w:tcPr>
          <w:p w:rsidR="007078AD" w:rsidRPr="003261FD" w:rsidRDefault="00F81436"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If the Contractor is prevented, for more than 14 days, from carrying out the Tests on Completion by a cause for which the Employer is responsible, the Employer shall be deemed to have taken over the Works or Section (as the case may be) on the date when the Tests on Completion would otherwise have been completed</w:t>
            </w:r>
            <w:r w:rsidR="007078AD" w:rsidRPr="003261FD">
              <w:rPr>
                <w:color w:val="000000" w:themeColor="text1"/>
                <w:sz w:val="24"/>
                <w:lang w:val="en-US"/>
              </w:rPr>
              <w:t>.</w:t>
            </w:r>
          </w:p>
          <w:p w:rsidR="007078AD" w:rsidRPr="003261FD" w:rsidRDefault="00F81436"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r w:rsidR="007078AD" w:rsidRPr="003261FD">
              <w:rPr>
                <w:color w:val="000000" w:themeColor="text1"/>
                <w:sz w:val="24"/>
                <w:lang w:val="en-US"/>
              </w:rPr>
              <w:t>.</w:t>
            </w:r>
          </w:p>
          <w:p w:rsidR="007078AD" w:rsidRPr="003261FD" w:rsidRDefault="00F81436"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If the Contractor suffers delay and/or incurs Cost as a result of this delay in carrying out the Tests on Completion, the Contractor shall give notice to the Engineer and shall be entitled subject to Sub-Clause 20.1 [Contractor’s Claims] to</w:t>
            </w:r>
            <w:r w:rsidR="007078AD" w:rsidRPr="003261FD">
              <w:rPr>
                <w:color w:val="000000" w:themeColor="text1"/>
                <w:sz w:val="24"/>
                <w:lang w:val="en-US"/>
              </w:rPr>
              <w:t>:</w:t>
            </w:r>
          </w:p>
          <w:p w:rsidR="007078AD" w:rsidRPr="003261FD" w:rsidRDefault="007078AD" w:rsidP="007B47C6">
            <w:pPr>
              <w:pStyle w:val="ClauseSubList"/>
              <w:numPr>
                <w:ilvl w:val="0"/>
                <w:numId w:val="7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 extension of time for any such delay, if completion is or will be delayed, under Sub-Clause 8.4 [Extension of Time for Completion], and</w:t>
            </w:r>
          </w:p>
          <w:p w:rsidR="007078AD" w:rsidRPr="003261FD" w:rsidRDefault="007078AD" w:rsidP="007B47C6">
            <w:pPr>
              <w:pStyle w:val="ClauseSubList"/>
              <w:numPr>
                <w:ilvl w:val="0"/>
                <w:numId w:val="7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payment of any such Cost plus profit, which shall be included in the Contract Price.</w:t>
            </w:r>
          </w:p>
          <w:p w:rsidR="007078AD" w:rsidRPr="003261FD" w:rsidRDefault="007078A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After receiving this notice, the Engineer shall proceed in accordance with Sub-Clause 3.5 [Determinations] to agree or determine these matters.</w:t>
            </w:r>
          </w:p>
        </w:tc>
      </w:tr>
      <w:tr w:rsidR="00383B05" w:rsidRPr="003261FD">
        <w:tc>
          <w:tcPr>
            <w:tcW w:w="2652" w:type="dxa"/>
          </w:tcPr>
          <w:p w:rsidR="007078AD" w:rsidRPr="003261FD" w:rsidRDefault="007078AD" w:rsidP="00F20AF4">
            <w:pPr>
              <w:pStyle w:val="Heading3"/>
              <w:spacing w:before="160" w:after="80"/>
              <w:ind w:left="470" w:hanging="470"/>
              <w:jc w:val="left"/>
              <w:rPr>
                <w:color w:val="000000" w:themeColor="text1"/>
                <w:sz w:val="24"/>
              </w:rPr>
            </w:pPr>
            <w:r w:rsidRPr="003261FD">
              <w:rPr>
                <w:color w:val="000000" w:themeColor="text1"/>
                <w:sz w:val="24"/>
              </w:rPr>
              <w:t>10.4</w:t>
            </w:r>
            <w:r w:rsidRPr="003261FD">
              <w:rPr>
                <w:color w:val="000000" w:themeColor="text1"/>
                <w:sz w:val="24"/>
              </w:rPr>
              <w:tab/>
              <w:t>Surfaces Requiring Reinstatement</w:t>
            </w:r>
          </w:p>
        </w:tc>
        <w:tc>
          <w:tcPr>
            <w:tcW w:w="6438" w:type="dxa"/>
            <w:gridSpan w:val="3"/>
          </w:tcPr>
          <w:p w:rsidR="007078AD" w:rsidRPr="003261FD" w:rsidRDefault="005D7BB5" w:rsidP="00F20AF4">
            <w:pPr>
              <w:pStyle w:val="ClauseSubPara"/>
              <w:spacing w:before="160" w:after="80"/>
              <w:ind w:left="-9"/>
              <w:jc w:val="both"/>
              <w:rPr>
                <w:color w:val="000000" w:themeColor="text1"/>
                <w:sz w:val="24"/>
                <w:lang w:val="en-US"/>
              </w:rPr>
            </w:pPr>
            <w:r w:rsidRPr="003261FD">
              <w:rPr>
                <w:color w:val="000000" w:themeColor="text1"/>
                <w:sz w:val="24"/>
                <w:lang w:val="en-US"/>
              </w:rPr>
              <w:t>Except as otherwise stated in a Taking-Over Certificate, a certificate for a Section or part of the Works shall not be deemed to certify completion of any ground or other surfaces requiring reinstatement</w:t>
            </w:r>
            <w:r w:rsidR="007078AD" w:rsidRPr="003261FD">
              <w:rPr>
                <w:color w:val="000000" w:themeColor="text1"/>
                <w:sz w:val="24"/>
                <w:lang w:val="en-US"/>
              </w:rPr>
              <w:t>.</w:t>
            </w:r>
          </w:p>
        </w:tc>
      </w:tr>
      <w:tr w:rsidR="00383B05" w:rsidRPr="003261FD">
        <w:trPr>
          <w:cantSplit/>
        </w:trPr>
        <w:tc>
          <w:tcPr>
            <w:tcW w:w="9090" w:type="dxa"/>
            <w:gridSpan w:val="4"/>
            <w:vAlign w:val="center"/>
          </w:tcPr>
          <w:p w:rsidR="007078AD" w:rsidRPr="003261FD" w:rsidRDefault="007078AD" w:rsidP="00F20AF4">
            <w:pPr>
              <w:pStyle w:val="StyleSection7heading3After10pt"/>
              <w:spacing w:before="160" w:after="80"/>
              <w:rPr>
                <w:rFonts w:ascii="Times New Roman" w:hAnsi="Times New Roman"/>
                <w:color w:val="000000" w:themeColor="text1"/>
              </w:rPr>
            </w:pPr>
            <w:bookmarkStart w:id="866" w:name="_Toc454788797"/>
            <w:r w:rsidRPr="003261FD">
              <w:rPr>
                <w:rFonts w:ascii="Times New Roman" w:hAnsi="Times New Roman"/>
                <w:color w:val="000000" w:themeColor="text1"/>
              </w:rPr>
              <w:t>11</w:t>
            </w:r>
            <w:r w:rsidR="00EC7698" w:rsidRPr="003261FD">
              <w:rPr>
                <w:rFonts w:ascii="Times New Roman" w:hAnsi="Times New Roman"/>
                <w:color w:val="000000" w:themeColor="text1"/>
              </w:rPr>
              <w:t>.</w:t>
            </w:r>
            <w:r w:rsidRPr="003261FD">
              <w:rPr>
                <w:rFonts w:ascii="Times New Roman" w:hAnsi="Times New Roman"/>
                <w:color w:val="000000" w:themeColor="text1"/>
              </w:rPr>
              <w:tab/>
              <w:t>Defects Liability</w:t>
            </w:r>
            <w:bookmarkEnd w:id="866"/>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67" w:name="_Toc454788798"/>
            <w:r w:rsidRPr="003261FD">
              <w:rPr>
                <w:color w:val="000000" w:themeColor="text1"/>
              </w:rPr>
              <w:t>11.1</w:t>
            </w:r>
            <w:r w:rsidRPr="003261FD">
              <w:rPr>
                <w:color w:val="000000" w:themeColor="text1"/>
              </w:rPr>
              <w:tab/>
              <w:t>Completion of Outstanding Work and Remedying Defects</w:t>
            </w:r>
            <w:bookmarkEnd w:id="867"/>
          </w:p>
        </w:tc>
        <w:tc>
          <w:tcPr>
            <w:tcW w:w="6438" w:type="dxa"/>
            <w:gridSpan w:val="3"/>
          </w:tcPr>
          <w:p w:rsidR="007078AD" w:rsidRPr="003261FD" w:rsidRDefault="000F670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In order that the Works and Contractor’s Documents, and each Section, shall be in the condition required by the Contract (fair wear and tear excepted) by the expiry date of the relevant Defects Notification Period or as soon as practicable thereafter, the Contractor shall</w:t>
            </w:r>
            <w:r w:rsidR="007078AD" w:rsidRPr="003261FD">
              <w:rPr>
                <w:color w:val="000000" w:themeColor="text1"/>
                <w:sz w:val="24"/>
                <w:lang w:val="en-US"/>
              </w:rPr>
              <w:t>:</w:t>
            </w:r>
          </w:p>
          <w:p w:rsidR="007078AD" w:rsidRPr="003261FD" w:rsidRDefault="000F670D" w:rsidP="007B47C6">
            <w:pPr>
              <w:pStyle w:val="ClauseSubList"/>
              <w:numPr>
                <w:ilvl w:val="0"/>
                <w:numId w:val="8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complete any work which is outstanding on the date stated in a Taking-Over Certificate, within such reasonable time as is instructed by the Engineer</w:t>
            </w:r>
            <w:r w:rsidR="007078AD" w:rsidRPr="003261FD">
              <w:rPr>
                <w:color w:val="000000" w:themeColor="text1"/>
                <w:sz w:val="24"/>
                <w:lang w:val="en-US"/>
              </w:rPr>
              <w:t>, and</w:t>
            </w:r>
          </w:p>
          <w:p w:rsidR="007078AD" w:rsidRPr="003261FD" w:rsidRDefault="000F670D" w:rsidP="007B47C6">
            <w:pPr>
              <w:pStyle w:val="ClauseSubList"/>
              <w:numPr>
                <w:ilvl w:val="0"/>
                <w:numId w:val="8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execute all work required to remedy defects or damage, as may be notified by (or on behalf of) the Employer on or before the expiry date of the Defects Notification Period for the Works or Section (as the case may be)</w:t>
            </w:r>
            <w:r w:rsidR="007078AD" w:rsidRPr="003261FD">
              <w:rPr>
                <w:color w:val="000000" w:themeColor="text1"/>
                <w:sz w:val="24"/>
                <w:lang w:val="en-US"/>
              </w:rPr>
              <w:t>.</w:t>
            </w:r>
          </w:p>
          <w:p w:rsidR="007078AD" w:rsidRPr="003261FD" w:rsidRDefault="000F670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If a defect appears or damage occurs, the Contractor shall be notified accordingly, by (or on behalf of) the Employer</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68" w:name="_Toc454788799"/>
            <w:r w:rsidRPr="003261FD">
              <w:rPr>
                <w:color w:val="000000" w:themeColor="text1"/>
              </w:rPr>
              <w:t>11.2</w:t>
            </w:r>
            <w:r w:rsidRPr="003261FD">
              <w:rPr>
                <w:color w:val="000000" w:themeColor="text1"/>
              </w:rPr>
              <w:tab/>
              <w:t>Cost of Remedying Defects</w:t>
            </w:r>
            <w:bookmarkEnd w:id="868"/>
          </w:p>
        </w:tc>
        <w:tc>
          <w:tcPr>
            <w:tcW w:w="6438" w:type="dxa"/>
            <w:gridSpan w:val="3"/>
          </w:tcPr>
          <w:p w:rsidR="007078AD" w:rsidRPr="003261FD" w:rsidRDefault="000F670D" w:rsidP="00F20AF4">
            <w:pPr>
              <w:pStyle w:val="ClauseSubPara"/>
              <w:spacing w:before="160" w:after="80"/>
              <w:ind w:left="0"/>
              <w:jc w:val="both"/>
              <w:rPr>
                <w:color w:val="000000" w:themeColor="text1"/>
                <w:sz w:val="24"/>
                <w:lang w:val="en-US"/>
              </w:rPr>
            </w:pPr>
            <w:r w:rsidRPr="003261FD">
              <w:rPr>
                <w:color w:val="000000" w:themeColor="text1"/>
                <w:sz w:val="24"/>
                <w:lang w:val="en-US"/>
              </w:rPr>
              <w:t>All work referred to in sub-paragraph (b) of Sub-Clause 11.1 [Completion of Outstanding Work and Remedying Defects] shall be executed at the risk and cost of the Contractor, if and to the extent that the work is attributable to</w:t>
            </w:r>
            <w:r w:rsidR="007078AD" w:rsidRPr="003261FD">
              <w:rPr>
                <w:color w:val="000000" w:themeColor="text1"/>
                <w:sz w:val="24"/>
                <w:lang w:val="en-US"/>
              </w:rPr>
              <w:t>:</w:t>
            </w:r>
          </w:p>
          <w:p w:rsidR="007078AD" w:rsidRPr="003261FD" w:rsidRDefault="007078AD" w:rsidP="007B47C6">
            <w:pPr>
              <w:pStyle w:val="ClauseSubList"/>
              <w:numPr>
                <w:ilvl w:val="0"/>
                <w:numId w:val="8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any design for which the Contractor is responsible,</w:t>
            </w:r>
          </w:p>
          <w:p w:rsidR="007078AD" w:rsidRPr="003261FD" w:rsidRDefault="007078AD" w:rsidP="007B47C6">
            <w:pPr>
              <w:pStyle w:val="ClauseSubList"/>
              <w:numPr>
                <w:ilvl w:val="0"/>
                <w:numId w:val="8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Plant, Materials or workmanship not being in accordance with the Contract, or</w:t>
            </w:r>
          </w:p>
          <w:p w:rsidR="007078AD" w:rsidRPr="003261FD" w:rsidRDefault="007078AD" w:rsidP="007B47C6">
            <w:pPr>
              <w:pStyle w:val="ClauseSubList"/>
              <w:numPr>
                <w:ilvl w:val="0"/>
                <w:numId w:val="8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failure by the Contractor to comply with any other obligation.</w:t>
            </w:r>
          </w:p>
          <w:p w:rsidR="007078AD" w:rsidRPr="003261FD" w:rsidRDefault="000F670D" w:rsidP="00F20AF4">
            <w:pPr>
              <w:pStyle w:val="ClauseSubPara"/>
              <w:spacing w:before="160" w:after="80"/>
              <w:ind w:left="0"/>
              <w:jc w:val="both"/>
              <w:rPr>
                <w:color w:val="000000" w:themeColor="text1"/>
                <w:sz w:val="24"/>
                <w:lang w:val="en-US"/>
              </w:rPr>
            </w:pPr>
            <w:r w:rsidRPr="003261FD">
              <w:rPr>
                <w:color w:val="000000" w:themeColor="text1"/>
                <w:sz w:val="24"/>
                <w:lang w:val="en-US"/>
              </w:rPr>
              <w:t>If and to the extent that such work is attributable to any other cause, the Contractor shall be notified promptly by (or on behalf of) the Employer, and Sub-Clause 13.3 [Variation Procedure] shall apply</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69" w:name="_Toc454788800"/>
            <w:r w:rsidRPr="003261FD">
              <w:rPr>
                <w:color w:val="000000" w:themeColor="text1"/>
              </w:rPr>
              <w:t>11.3</w:t>
            </w:r>
            <w:r w:rsidRPr="003261FD">
              <w:rPr>
                <w:color w:val="000000" w:themeColor="text1"/>
              </w:rPr>
              <w:tab/>
              <w:t>Extension of Defects Notification Period</w:t>
            </w:r>
            <w:bookmarkEnd w:id="869"/>
          </w:p>
        </w:tc>
        <w:tc>
          <w:tcPr>
            <w:tcW w:w="6438" w:type="dxa"/>
            <w:gridSpan w:val="3"/>
          </w:tcPr>
          <w:p w:rsidR="007078AD" w:rsidRPr="003261FD" w:rsidRDefault="000F670D" w:rsidP="00F20AF4">
            <w:pPr>
              <w:pStyle w:val="ClauseSubPara"/>
              <w:spacing w:before="160" w:after="80"/>
              <w:ind w:left="-9" w:firstLine="12"/>
              <w:jc w:val="both"/>
              <w:rPr>
                <w:color w:val="000000" w:themeColor="text1"/>
                <w:sz w:val="24"/>
                <w:lang w:val="en-US"/>
              </w:rPr>
            </w:pPr>
            <w:r w:rsidRPr="003261FD">
              <w:rPr>
                <w:color w:val="000000" w:themeColor="text1"/>
                <w:sz w:val="24"/>
                <w:lang w:val="en-US"/>
              </w:rPr>
              <w:t>The Employer shall be entitled subject to Sub-Clause 2.5 [Employer’s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by reason of damage attributable to the Contractor. However, a Defects Notification Period shall not be extended by more than two years</w:t>
            </w:r>
            <w:r w:rsidR="007078AD" w:rsidRPr="003261FD">
              <w:rPr>
                <w:color w:val="000000" w:themeColor="text1"/>
                <w:sz w:val="24"/>
                <w:lang w:val="en-US"/>
              </w:rPr>
              <w:t>.</w:t>
            </w:r>
          </w:p>
          <w:p w:rsidR="007078AD" w:rsidRPr="003261FD" w:rsidRDefault="000F670D" w:rsidP="00F20AF4">
            <w:pPr>
              <w:pStyle w:val="ClauseSubPara"/>
              <w:spacing w:before="160" w:after="80"/>
              <w:ind w:left="-9"/>
              <w:jc w:val="both"/>
              <w:rPr>
                <w:color w:val="000000" w:themeColor="text1"/>
                <w:sz w:val="24"/>
                <w:lang w:val="en-US"/>
              </w:rPr>
            </w:pPr>
            <w:r w:rsidRPr="003261FD">
              <w:rPr>
                <w:color w:val="000000" w:themeColor="text1"/>
                <w:sz w:val="24"/>
                <w:lang w:val="en-US"/>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70" w:name="_Toc454788801"/>
            <w:r w:rsidRPr="003261FD">
              <w:rPr>
                <w:color w:val="000000" w:themeColor="text1"/>
              </w:rPr>
              <w:t>11.4</w:t>
            </w:r>
            <w:r w:rsidRPr="003261FD">
              <w:rPr>
                <w:color w:val="000000" w:themeColor="text1"/>
              </w:rPr>
              <w:tab/>
              <w:t>Failure to Remedy Defects</w:t>
            </w:r>
            <w:bookmarkEnd w:id="870"/>
          </w:p>
        </w:tc>
        <w:tc>
          <w:tcPr>
            <w:tcW w:w="6438" w:type="dxa"/>
            <w:gridSpan w:val="3"/>
          </w:tcPr>
          <w:p w:rsidR="007078AD" w:rsidRPr="003261FD" w:rsidRDefault="000F670D" w:rsidP="00F20AF4">
            <w:pPr>
              <w:pStyle w:val="ClauseSubPara"/>
              <w:spacing w:before="160" w:after="80"/>
              <w:ind w:left="0" w:hanging="12"/>
              <w:jc w:val="both"/>
              <w:rPr>
                <w:color w:val="000000" w:themeColor="text1"/>
                <w:spacing w:val="-4"/>
                <w:sz w:val="24"/>
                <w:lang w:val="en-US"/>
              </w:rPr>
            </w:pPr>
            <w:r w:rsidRPr="003261FD">
              <w:rPr>
                <w:color w:val="000000" w:themeColor="text1"/>
                <w:spacing w:val="-4"/>
                <w:sz w:val="24"/>
                <w:lang w:val="en-US"/>
              </w:rPr>
              <w:t>If the Contractor fails to remedy any defect or damage within a reasonable time, a date may be fixed by (or on behalf of) the Employer, on or by which the defect or damage is to be remedied. The Contractor shall be given reasonable notice of this date</w:t>
            </w:r>
            <w:r w:rsidR="007078AD" w:rsidRPr="003261FD">
              <w:rPr>
                <w:color w:val="000000" w:themeColor="text1"/>
                <w:spacing w:val="-4"/>
                <w:sz w:val="24"/>
                <w:lang w:val="en-US"/>
              </w:rPr>
              <w:t>.</w:t>
            </w:r>
          </w:p>
          <w:p w:rsidR="007078AD" w:rsidRPr="003261FD" w:rsidRDefault="000F670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If the Contractor fails to remedy the defect or damage by this notified date and this remedial work was to be executed at the cost of the Contractor under Sub-Clause 11.2 [Cost of Remedying Defects], the Employer may (at his option):</w:t>
            </w:r>
          </w:p>
          <w:p w:rsidR="007078AD" w:rsidRPr="003261FD" w:rsidRDefault="000F670D" w:rsidP="007B47C6">
            <w:pPr>
              <w:pStyle w:val="ClauseSubList"/>
              <w:numPr>
                <w:ilvl w:val="0"/>
                <w:numId w:val="8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carry out the work himself or by others, in a reasonable manner and at the Contractor’s cost, but the Contractor shall have no responsibility for this work; and the Contractor shall subject to Sub-Clause 2.5 [Employer’s Claims] pay to the Employer the costs reasonably incurred by the Employer in remedying the defect or damage</w:t>
            </w:r>
            <w:r w:rsidR="007078AD" w:rsidRPr="003261FD">
              <w:rPr>
                <w:color w:val="000000" w:themeColor="text1"/>
                <w:sz w:val="24"/>
                <w:lang w:val="en-US"/>
              </w:rPr>
              <w:t>;</w:t>
            </w:r>
          </w:p>
          <w:p w:rsidR="007078AD" w:rsidRPr="003261FD" w:rsidRDefault="000F670D" w:rsidP="007B47C6">
            <w:pPr>
              <w:pStyle w:val="ClauseSubList"/>
              <w:numPr>
                <w:ilvl w:val="0"/>
                <w:numId w:val="8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 xml:space="preserve">require the Engineer to agree or determine a reasonable reduction in the Contract Price in accordance with Sub-Clause 3.5 [Determinations]; </w:t>
            </w:r>
            <w:r w:rsidR="007078AD" w:rsidRPr="003261FD">
              <w:rPr>
                <w:color w:val="000000" w:themeColor="text1"/>
                <w:sz w:val="24"/>
                <w:lang w:val="en-US"/>
              </w:rPr>
              <w:t>or</w:t>
            </w:r>
          </w:p>
          <w:p w:rsidR="007078AD" w:rsidRPr="003261FD" w:rsidRDefault="000F670D" w:rsidP="007B47C6">
            <w:pPr>
              <w:pStyle w:val="ClauseSubList"/>
              <w:numPr>
                <w:ilvl w:val="0"/>
                <w:numId w:val="82"/>
              </w:numPr>
              <w:tabs>
                <w:tab w:val="clear" w:pos="518"/>
                <w:tab w:val="num" w:pos="347"/>
              </w:tabs>
              <w:spacing w:before="160" w:after="80"/>
              <w:ind w:left="347" w:hanging="347"/>
              <w:jc w:val="both"/>
              <w:rPr>
                <w:b/>
                <w:bCs/>
                <w:color w:val="000000" w:themeColor="text1"/>
                <w:sz w:val="24"/>
                <w:szCs w:val="24"/>
                <w:lang w:val="en-US"/>
              </w:rPr>
            </w:pPr>
            <w:r w:rsidRPr="003261FD">
              <w:rPr>
                <w:color w:val="000000" w:themeColor="text1"/>
                <w:sz w:val="24"/>
                <w:szCs w:val="24"/>
                <w:lang w:val="en-US"/>
              </w:rPr>
              <w:t>if the defect or damage deprives the Employer of substantially the whole benefit of the Works or any major part of the Works, terminate the Contract as a whole, or in respect of such major part which cannot be put to the intended use. Without prejudice to any other rights, under the Contract or otherwise, the Employer shall then be entitled to recover all sums paid for the Works or for such part (as the case may be), plus financing costs and the cost of dismantling the same, clearing the Site and returning Plant and Materials to the Contractor</w:t>
            </w:r>
            <w:r w:rsidR="007078AD" w:rsidRPr="003261FD">
              <w:rPr>
                <w:color w:val="000000" w:themeColor="text1"/>
                <w:sz w:val="24"/>
                <w:szCs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71" w:name="_Toc454788802"/>
            <w:r w:rsidRPr="003261FD">
              <w:rPr>
                <w:color w:val="000000" w:themeColor="text1"/>
              </w:rPr>
              <w:t>11.5</w:t>
            </w:r>
            <w:r w:rsidRPr="003261FD">
              <w:rPr>
                <w:color w:val="000000" w:themeColor="text1"/>
              </w:rPr>
              <w:tab/>
              <w:t>Removal of Defective Work</w:t>
            </w:r>
            <w:bookmarkEnd w:id="871"/>
          </w:p>
          <w:p w:rsidR="007078AD" w:rsidRPr="003261FD" w:rsidRDefault="007078AD" w:rsidP="00F20AF4">
            <w:pPr>
              <w:pStyle w:val="Section7heading4"/>
              <w:tabs>
                <w:tab w:val="clear" w:pos="576"/>
                <w:tab w:val="left" w:pos="385"/>
              </w:tabs>
              <w:spacing w:before="160" w:after="80"/>
              <w:ind w:left="385" w:hanging="385"/>
              <w:rPr>
                <w:color w:val="000000" w:themeColor="text1"/>
              </w:rPr>
            </w:pPr>
          </w:p>
        </w:tc>
        <w:tc>
          <w:tcPr>
            <w:tcW w:w="6438" w:type="dxa"/>
            <w:gridSpan w:val="3"/>
          </w:tcPr>
          <w:p w:rsidR="007078AD" w:rsidRPr="003261FD" w:rsidRDefault="000F670D" w:rsidP="00F20AF4">
            <w:pPr>
              <w:pStyle w:val="ClauseSubPara"/>
              <w:spacing w:before="160" w:after="80"/>
              <w:ind w:left="-9"/>
              <w:jc w:val="both"/>
              <w:rPr>
                <w:color w:val="000000" w:themeColor="text1"/>
                <w:sz w:val="24"/>
                <w:lang w:val="en-US"/>
              </w:rPr>
            </w:pPr>
            <w:r w:rsidRPr="003261FD">
              <w:rPr>
                <w:color w:val="000000" w:themeColor="text1"/>
                <w:sz w:val="24"/>
                <w:lang w:val="en-US"/>
              </w:rPr>
              <w:t>If the defect or damage cannot be remedied expeditiously on the Site and the Employer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72" w:name="_Toc454788803"/>
            <w:r w:rsidRPr="003261FD">
              <w:rPr>
                <w:color w:val="000000" w:themeColor="text1"/>
              </w:rPr>
              <w:t>11.6</w:t>
            </w:r>
            <w:r w:rsidRPr="003261FD">
              <w:rPr>
                <w:color w:val="000000" w:themeColor="text1"/>
              </w:rPr>
              <w:tab/>
              <w:t>Further Tests</w:t>
            </w:r>
            <w:bookmarkEnd w:id="872"/>
          </w:p>
        </w:tc>
        <w:tc>
          <w:tcPr>
            <w:tcW w:w="6438" w:type="dxa"/>
            <w:gridSpan w:val="3"/>
          </w:tcPr>
          <w:p w:rsidR="007078AD" w:rsidRPr="003261FD" w:rsidRDefault="000F670D" w:rsidP="00F20AF4">
            <w:pPr>
              <w:pStyle w:val="ClauseSubPara"/>
              <w:spacing w:before="160" w:after="80"/>
              <w:ind w:left="-9" w:firstLine="12"/>
              <w:jc w:val="both"/>
              <w:rPr>
                <w:color w:val="000000" w:themeColor="text1"/>
                <w:sz w:val="24"/>
                <w:lang w:val="en-US"/>
              </w:rPr>
            </w:pPr>
            <w:r w:rsidRPr="003261FD">
              <w:rPr>
                <w:color w:val="000000" w:themeColor="text1"/>
                <w:sz w:val="24"/>
                <w:lang w:val="en-US"/>
              </w:rPr>
              <w:t>If the work of remedying of any defect or damage may affect the performance of the Works, the Engineer may require the repetition of any of the tests described in the Contract. The requirement shall be made by notice within 28 days after the defect or damage is remedied</w:t>
            </w:r>
            <w:r w:rsidR="007078AD" w:rsidRPr="003261FD">
              <w:rPr>
                <w:color w:val="000000" w:themeColor="text1"/>
                <w:sz w:val="24"/>
                <w:lang w:val="en-US"/>
              </w:rPr>
              <w:t>.</w:t>
            </w:r>
          </w:p>
          <w:p w:rsidR="007078AD" w:rsidRPr="003261FD" w:rsidRDefault="000F670D" w:rsidP="00F20AF4">
            <w:pPr>
              <w:pStyle w:val="ClauseSubPara"/>
              <w:spacing w:before="160" w:after="80"/>
              <w:ind w:left="-9"/>
              <w:jc w:val="both"/>
              <w:rPr>
                <w:color w:val="000000" w:themeColor="text1"/>
                <w:sz w:val="24"/>
                <w:lang w:val="en-US"/>
              </w:rPr>
            </w:pPr>
            <w:r w:rsidRPr="003261FD">
              <w:rPr>
                <w:color w:val="000000" w:themeColor="text1"/>
                <w:sz w:val="24"/>
                <w:lang w:val="en-US"/>
              </w:rPr>
              <w:t>These tests shall be carried out in accordance with the terms applicable to the previous tests, except that they shall be carried out at the risk and cost of the Party liable, under Sub-Clause 11.2 [Cost of Remedying Defects], for the cost of the remedial work</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73" w:name="_Toc454788804"/>
            <w:r w:rsidRPr="003261FD">
              <w:rPr>
                <w:color w:val="000000" w:themeColor="text1"/>
              </w:rPr>
              <w:t>11.7</w:t>
            </w:r>
            <w:r w:rsidRPr="003261FD">
              <w:rPr>
                <w:color w:val="000000" w:themeColor="text1"/>
              </w:rPr>
              <w:tab/>
              <w:t>Right of Access</w:t>
            </w:r>
            <w:bookmarkEnd w:id="873"/>
          </w:p>
        </w:tc>
        <w:tc>
          <w:tcPr>
            <w:tcW w:w="6438" w:type="dxa"/>
            <w:gridSpan w:val="3"/>
          </w:tcPr>
          <w:p w:rsidR="007078AD" w:rsidRPr="003261FD" w:rsidRDefault="007B0CC7" w:rsidP="00F20AF4">
            <w:pPr>
              <w:pStyle w:val="ClauseSubPara"/>
              <w:spacing w:before="160" w:after="80"/>
              <w:ind w:left="-12"/>
              <w:jc w:val="both"/>
              <w:rPr>
                <w:color w:val="000000" w:themeColor="text1"/>
                <w:sz w:val="24"/>
                <w:lang w:val="en-US"/>
              </w:rPr>
            </w:pPr>
            <w:r w:rsidRPr="003261FD">
              <w:rPr>
                <w:color w:val="000000" w:themeColor="text1"/>
                <w:sz w:val="24"/>
                <w:lang w:val="en-US"/>
              </w:rPr>
              <w:t>Until the Performance Certificate has been issued, the Contractor shall have such right of access to the Works as is reasonably required in order to comply with this Clause, except as may be inconsistent with the Employer’s reasonable security restrictions</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74" w:name="_Toc454788805"/>
            <w:r w:rsidRPr="003261FD">
              <w:rPr>
                <w:color w:val="000000" w:themeColor="text1"/>
              </w:rPr>
              <w:t>11.8</w:t>
            </w:r>
            <w:r w:rsidRPr="003261FD">
              <w:rPr>
                <w:color w:val="000000" w:themeColor="text1"/>
              </w:rPr>
              <w:tab/>
              <w:t>Contractor to Search</w:t>
            </w:r>
            <w:bookmarkEnd w:id="874"/>
          </w:p>
          <w:p w:rsidR="007078AD" w:rsidRPr="003261FD" w:rsidRDefault="007078AD" w:rsidP="00F20AF4">
            <w:pPr>
              <w:pStyle w:val="Heading3"/>
              <w:spacing w:before="160" w:after="80"/>
              <w:ind w:left="470" w:hanging="470"/>
              <w:jc w:val="left"/>
              <w:rPr>
                <w:color w:val="000000" w:themeColor="text1"/>
                <w:sz w:val="24"/>
              </w:rPr>
            </w:pPr>
          </w:p>
        </w:tc>
        <w:tc>
          <w:tcPr>
            <w:tcW w:w="6438" w:type="dxa"/>
            <w:gridSpan w:val="3"/>
          </w:tcPr>
          <w:p w:rsidR="007078AD" w:rsidRPr="003261FD" w:rsidRDefault="007B0CC7" w:rsidP="00F20AF4">
            <w:pPr>
              <w:pStyle w:val="ClauseSubPara"/>
              <w:spacing w:before="160" w:after="80"/>
              <w:ind w:left="-12"/>
              <w:jc w:val="both"/>
              <w:rPr>
                <w:color w:val="000000" w:themeColor="text1"/>
                <w:sz w:val="24"/>
                <w:lang w:val="en-US"/>
              </w:rPr>
            </w:pPr>
            <w:r w:rsidRPr="003261FD">
              <w:rPr>
                <w:color w:val="000000" w:themeColor="text1"/>
                <w:sz w:val="24"/>
                <w:lang w:val="en-US"/>
              </w:rPr>
              <w:t>The Contractor shall, if required by the Engineer, search for the cause of any defect, under the direction of the Engineer. Unless the defect is to be remedied at the cost of the Contractor under Sub-Clause 11.2 [Cost of Remedying Defects], the Cost of the search plus profit shall be agreed or determined by the Engineer in accordance with Sub-Clause 3.5 [Determinations] and shall be included in the Contract Price</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75" w:name="_Toc454788806"/>
            <w:r w:rsidRPr="003261FD">
              <w:rPr>
                <w:color w:val="000000" w:themeColor="text1"/>
              </w:rPr>
              <w:t>11.9</w:t>
            </w:r>
            <w:r w:rsidRPr="003261FD">
              <w:rPr>
                <w:color w:val="000000" w:themeColor="text1"/>
              </w:rPr>
              <w:tab/>
              <w:t>Performance Certificate</w:t>
            </w:r>
            <w:bookmarkEnd w:id="875"/>
          </w:p>
        </w:tc>
        <w:tc>
          <w:tcPr>
            <w:tcW w:w="6438" w:type="dxa"/>
            <w:gridSpan w:val="3"/>
          </w:tcPr>
          <w:p w:rsidR="007078AD" w:rsidRPr="003261FD" w:rsidRDefault="007B0CC7" w:rsidP="00F20AF4">
            <w:pPr>
              <w:pStyle w:val="ClauseSubPara"/>
              <w:spacing w:before="160" w:after="80"/>
              <w:ind w:left="0"/>
              <w:jc w:val="both"/>
              <w:rPr>
                <w:color w:val="000000" w:themeColor="text1"/>
                <w:sz w:val="24"/>
                <w:lang w:val="en-US"/>
              </w:rPr>
            </w:pPr>
            <w:r w:rsidRPr="003261FD">
              <w:rPr>
                <w:color w:val="000000" w:themeColor="text1"/>
                <w:sz w:val="24"/>
                <w:lang w:val="en-US"/>
              </w:rPr>
              <w:t>Performance of the Contractor’s obligations shall not be considered to have been completed until the Engineer has issued the Performance Certificate to the Contractor, stating the date on which the Contractor completed his obligations under the Contract</w:t>
            </w:r>
            <w:r w:rsidR="007078AD" w:rsidRPr="003261FD">
              <w:rPr>
                <w:color w:val="000000" w:themeColor="text1"/>
                <w:sz w:val="24"/>
                <w:lang w:val="en-US"/>
              </w:rPr>
              <w:t>.</w:t>
            </w:r>
          </w:p>
          <w:p w:rsidR="007078AD" w:rsidRPr="003261FD" w:rsidRDefault="007B0CC7" w:rsidP="00F20AF4">
            <w:pPr>
              <w:pStyle w:val="ClauseSubPara"/>
              <w:spacing w:before="160" w:after="80"/>
              <w:ind w:left="0"/>
              <w:jc w:val="both"/>
              <w:rPr>
                <w:color w:val="000000" w:themeColor="text1"/>
                <w:sz w:val="24"/>
                <w:lang w:val="en-US"/>
              </w:rPr>
            </w:pPr>
            <w:r w:rsidRPr="003261FD">
              <w:rPr>
                <w:color w:val="000000" w:themeColor="text1"/>
                <w:sz w:val="24"/>
                <w:lang w:val="en-US"/>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r w:rsidR="007078AD" w:rsidRPr="003261FD">
              <w:rPr>
                <w:color w:val="000000" w:themeColor="text1"/>
                <w:sz w:val="24"/>
                <w:lang w:val="en-US"/>
              </w:rPr>
              <w:t>.</w:t>
            </w:r>
          </w:p>
          <w:p w:rsidR="007078AD" w:rsidRPr="003261FD" w:rsidRDefault="007B0CC7" w:rsidP="00F20AF4">
            <w:pPr>
              <w:pStyle w:val="ClauseSubPara"/>
              <w:spacing w:before="160" w:after="80"/>
              <w:ind w:left="-12"/>
              <w:jc w:val="both"/>
              <w:rPr>
                <w:color w:val="000000" w:themeColor="text1"/>
                <w:sz w:val="24"/>
                <w:lang w:val="en-US"/>
              </w:rPr>
            </w:pPr>
            <w:r w:rsidRPr="003261FD">
              <w:rPr>
                <w:color w:val="000000" w:themeColor="text1"/>
                <w:sz w:val="24"/>
                <w:lang w:val="en-US"/>
              </w:rPr>
              <w:t>Only the Performance Certificate shall be deemed to constitute acceptance of the Works</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76" w:name="_Toc454788807"/>
            <w:r w:rsidRPr="003261FD">
              <w:rPr>
                <w:color w:val="000000" w:themeColor="text1"/>
              </w:rPr>
              <w:t>11.10</w:t>
            </w:r>
            <w:r w:rsidRPr="003261FD">
              <w:rPr>
                <w:color w:val="000000" w:themeColor="text1"/>
              </w:rPr>
              <w:tab/>
              <w:t>Unfulfilled Obligations</w:t>
            </w:r>
            <w:bookmarkEnd w:id="876"/>
          </w:p>
        </w:tc>
        <w:tc>
          <w:tcPr>
            <w:tcW w:w="6438" w:type="dxa"/>
            <w:gridSpan w:val="3"/>
          </w:tcPr>
          <w:p w:rsidR="007078AD" w:rsidRPr="003261FD" w:rsidRDefault="007B0CC7" w:rsidP="00F20AF4">
            <w:pPr>
              <w:pStyle w:val="ClauseSubPara"/>
              <w:spacing w:before="160" w:after="80"/>
              <w:ind w:left="-12"/>
              <w:jc w:val="both"/>
              <w:rPr>
                <w:color w:val="000000" w:themeColor="text1"/>
                <w:sz w:val="24"/>
                <w:lang w:val="en-US"/>
              </w:rPr>
            </w:pPr>
            <w:r w:rsidRPr="003261FD">
              <w:rPr>
                <w:color w:val="000000" w:themeColor="text1"/>
                <w:sz w:val="24"/>
                <w:lang w:val="en-US"/>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77" w:name="_Toc454788808"/>
            <w:r w:rsidRPr="003261FD">
              <w:rPr>
                <w:color w:val="000000" w:themeColor="text1"/>
              </w:rPr>
              <w:t>11.11</w:t>
            </w:r>
            <w:r w:rsidRPr="003261FD">
              <w:rPr>
                <w:color w:val="000000" w:themeColor="text1"/>
              </w:rPr>
              <w:tab/>
              <w:t>Clearance of Site</w:t>
            </w:r>
            <w:bookmarkEnd w:id="877"/>
          </w:p>
        </w:tc>
        <w:tc>
          <w:tcPr>
            <w:tcW w:w="6438" w:type="dxa"/>
            <w:gridSpan w:val="3"/>
          </w:tcPr>
          <w:p w:rsidR="007078AD" w:rsidRPr="003261FD" w:rsidRDefault="007B0CC7"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Upon receiving the Performance Certificate, the Contractor shall remove any remaining Contractor’s Equipment, surplus material, wreckage, rubbish and Temporary Works from the Site</w:t>
            </w:r>
            <w:r w:rsidR="007078AD" w:rsidRPr="003261FD">
              <w:rPr>
                <w:color w:val="000000" w:themeColor="text1"/>
                <w:sz w:val="24"/>
                <w:lang w:val="en-US"/>
              </w:rPr>
              <w:t>.</w:t>
            </w:r>
          </w:p>
          <w:p w:rsidR="007078AD" w:rsidRPr="003261FD" w:rsidRDefault="007B0CC7"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If all these items have not been removed within 28 days after receipt by the Contractor of the Performance Certificate, the Employer may sell or otherwise dispose of any remaining items. The Employer shall be entitled to be paid the costs incurred in connection with, or attributable to, such sale or disposal and restoring the Site</w:t>
            </w:r>
            <w:r w:rsidR="007078AD" w:rsidRPr="003261FD">
              <w:rPr>
                <w:color w:val="000000" w:themeColor="text1"/>
                <w:sz w:val="24"/>
                <w:lang w:val="en-US"/>
              </w:rPr>
              <w:t>.</w:t>
            </w:r>
          </w:p>
          <w:p w:rsidR="007078AD" w:rsidRPr="003261FD" w:rsidRDefault="007B0CC7" w:rsidP="00F20AF4">
            <w:pPr>
              <w:pStyle w:val="ClauseSubPara"/>
              <w:spacing w:before="160" w:after="80"/>
              <w:ind w:left="-12"/>
              <w:jc w:val="both"/>
              <w:rPr>
                <w:color w:val="000000" w:themeColor="text1"/>
                <w:lang w:val="en-US"/>
              </w:rPr>
            </w:pPr>
            <w:r w:rsidRPr="003261FD">
              <w:rPr>
                <w:color w:val="000000" w:themeColor="text1"/>
                <w:sz w:val="24"/>
                <w:lang w:val="en-US"/>
              </w:rPr>
              <w:t>Any balance of the moneys from the sale shall be paid to the Contractor. If these moneys are less than the Employer’s costs, the Contractor shall pay the outstanding balance to the Employer</w:t>
            </w:r>
            <w:r w:rsidR="007078AD" w:rsidRPr="003261FD">
              <w:rPr>
                <w:color w:val="000000" w:themeColor="text1"/>
                <w:sz w:val="24"/>
                <w:lang w:val="en-US"/>
              </w:rPr>
              <w:t>.</w:t>
            </w:r>
          </w:p>
        </w:tc>
      </w:tr>
      <w:tr w:rsidR="00383B05" w:rsidRPr="003261FD">
        <w:trPr>
          <w:cantSplit/>
        </w:trPr>
        <w:tc>
          <w:tcPr>
            <w:tcW w:w="9090" w:type="dxa"/>
            <w:gridSpan w:val="4"/>
            <w:vAlign w:val="center"/>
          </w:tcPr>
          <w:p w:rsidR="007078AD" w:rsidRPr="003261FD" w:rsidRDefault="007078AD" w:rsidP="00F20AF4">
            <w:pPr>
              <w:pStyle w:val="StyleSection7heading3After10pt"/>
              <w:spacing w:before="160" w:after="80"/>
              <w:rPr>
                <w:rFonts w:ascii="Times New Roman" w:hAnsi="Times New Roman"/>
                <w:color w:val="000000" w:themeColor="text1"/>
              </w:rPr>
            </w:pPr>
            <w:bookmarkStart w:id="878" w:name="_Toc454788809"/>
            <w:r w:rsidRPr="003261FD">
              <w:rPr>
                <w:rFonts w:ascii="Times New Roman" w:hAnsi="Times New Roman"/>
                <w:color w:val="000000" w:themeColor="text1"/>
              </w:rPr>
              <w:t>12</w:t>
            </w:r>
            <w:r w:rsidR="00EC7698" w:rsidRPr="003261FD">
              <w:rPr>
                <w:rFonts w:ascii="Times New Roman" w:hAnsi="Times New Roman"/>
                <w:color w:val="000000" w:themeColor="text1"/>
              </w:rPr>
              <w:t>.</w:t>
            </w:r>
            <w:r w:rsidRPr="003261FD">
              <w:rPr>
                <w:rFonts w:ascii="Times New Roman" w:hAnsi="Times New Roman"/>
                <w:color w:val="000000" w:themeColor="text1"/>
              </w:rPr>
              <w:tab/>
              <w:t>Measurement and Evaluation</w:t>
            </w:r>
            <w:bookmarkEnd w:id="878"/>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79" w:name="_Toc454788810"/>
            <w:r w:rsidRPr="003261FD">
              <w:rPr>
                <w:color w:val="000000" w:themeColor="text1"/>
              </w:rPr>
              <w:t>12.1</w:t>
            </w:r>
            <w:r w:rsidRPr="003261FD">
              <w:rPr>
                <w:color w:val="000000" w:themeColor="text1"/>
              </w:rPr>
              <w:tab/>
              <w:t>Works to be Measured</w:t>
            </w:r>
            <w:bookmarkEnd w:id="879"/>
          </w:p>
        </w:tc>
        <w:tc>
          <w:tcPr>
            <w:tcW w:w="6438" w:type="dxa"/>
            <w:gridSpan w:val="3"/>
          </w:tcPr>
          <w:p w:rsidR="007078AD" w:rsidRPr="003261FD" w:rsidRDefault="007B0CC7"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Works shall be measured, and valued for payment, in accordance with this Clause. The Contractor shall show in each application under Sub-Clauses 14.3 [Application for Interim Payment Certificates], 14.10 [Statement on Completion] and 14.11 [Application for Final Payment Certificate] the quantities and other particulars detailing the amounts which he considers to be entitled under the Contract</w:t>
            </w:r>
            <w:r w:rsidR="0077322D" w:rsidRPr="003261FD">
              <w:rPr>
                <w:color w:val="000000" w:themeColor="text1"/>
                <w:sz w:val="24"/>
                <w:szCs w:val="24"/>
                <w:lang w:val="en-US"/>
              </w:rPr>
              <w:t>.</w:t>
            </w:r>
            <w:r w:rsidR="007078AD" w:rsidRPr="003261FD">
              <w:rPr>
                <w:color w:val="000000" w:themeColor="text1"/>
                <w:sz w:val="24"/>
                <w:szCs w:val="24"/>
                <w:lang w:val="en-US"/>
              </w:rPr>
              <w:t xml:space="preserve"> </w:t>
            </w:r>
          </w:p>
          <w:p w:rsidR="007078AD" w:rsidRPr="003261FD" w:rsidRDefault="007B0CC7"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Whenever the Engineer requires any part of the Works to be measured, reasonable notice shall be given to the Contractor’s Representative, who shall</w:t>
            </w:r>
            <w:r w:rsidR="007078AD" w:rsidRPr="003261FD">
              <w:rPr>
                <w:color w:val="000000" w:themeColor="text1"/>
                <w:sz w:val="24"/>
                <w:lang w:val="en-US"/>
              </w:rPr>
              <w:t>:</w:t>
            </w:r>
          </w:p>
          <w:p w:rsidR="007078AD" w:rsidRPr="003261FD" w:rsidRDefault="007078AD" w:rsidP="007B47C6">
            <w:pPr>
              <w:pStyle w:val="ClauseSubList"/>
              <w:numPr>
                <w:ilvl w:val="0"/>
                <w:numId w:val="8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promptly either attend or send another qualified representative to assist the Engineer in making the measurement, and</w:t>
            </w:r>
          </w:p>
          <w:p w:rsidR="007078AD" w:rsidRPr="003261FD" w:rsidRDefault="007078AD" w:rsidP="007B47C6">
            <w:pPr>
              <w:pStyle w:val="ClauseSubList"/>
              <w:numPr>
                <w:ilvl w:val="0"/>
                <w:numId w:val="8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supply any particulars requested by the Engineer.</w:t>
            </w:r>
          </w:p>
          <w:p w:rsidR="007078AD" w:rsidRPr="003261FD" w:rsidRDefault="007078A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If the Contractor fails to attend or send a representative, the measurement made by (or on behalf of) the Engineer shall be accepted as accurate.</w:t>
            </w:r>
          </w:p>
          <w:p w:rsidR="007078AD" w:rsidRPr="003261FD" w:rsidRDefault="007B0CC7"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r w:rsidR="007078AD" w:rsidRPr="003261FD">
              <w:rPr>
                <w:color w:val="000000" w:themeColor="text1"/>
                <w:sz w:val="24"/>
                <w:lang w:val="en-US"/>
              </w:rPr>
              <w:t>.</w:t>
            </w:r>
          </w:p>
          <w:p w:rsidR="007078AD" w:rsidRPr="003261FD" w:rsidRDefault="007B0CC7" w:rsidP="00F20AF4">
            <w:pPr>
              <w:pStyle w:val="ClauseSubPara"/>
              <w:spacing w:before="160" w:after="80"/>
              <w:ind w:left="0" w:hanging="12"/>
              <w:jc w:val="both"/>
              <w:rPr>
                <w:color w:val="000000" w:themeColor="text1"/>
                <w:sz w:val="24"/>
                <w:szCs w:val="24"/>
                <w:lang w:val="en-US"/>
              </w:rPr>
            </w:pPr>
            <w:r w:rsidRPr="003261FD">
              <w:rPr>
                <w:color w:val="000000" w:themeColor="text1"/>
                <w:sz w:val="24"/>
                <w:szCs w:val="24"/>
                <w:lang w:val="en-US"/>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and certify the payment of the undisputed part. If the Contractor does not so give notice to the Engineer within 14 days after being requested to examine the records, they shall be accepted as accurate</w:t>
            </w:r>
            <w:r w:rsidR="0077322D" w:rsidRPr="003261FD">
              <w:rPr>
                <w:color w:val="000000" w:themeColor="text1"/>
                <w:sz w:val="24"/>
                <w:szCs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80" w:name="_Toc454788811"/>
            <w:r w:rsidRPr="003261FD">
              <w:rPr>
                <w:color w:val="000000" w:themeColor="text1"/>
              </w:rPr>
              <w:t>12.2</w:t>
            </w:r>
            <w:r w:rsidRPr="003261FD">
              <w:rPr>
                <w:color w:val="000000" w:themeColor="text1"/>
              </w:rPr>
              <w:tab/>
              <w:t>Method of Measurement</w:t>
            </w:r>
            <w:bookmarkEnd w:id="880"/>
          </w:p>
        </w:tc>
        <w:tc>
          <w:tcPr>
            <w:tcW w:w="6438" w:type="dxa"/>
            <w:gridSpan w:val="3"/>
          </w:tcPr>
          <w:p w:rsidR="007078AD" w:rsidRPr="003261FD" w:rsidRDefault="007078AD" w:rsidP="00F20AF4">
            <w:pPr>
              <w:pStyle w:val="ClauseSubPara"/>
              <w:tabs>
                <w:tab w:val="left" w:pos="349"/>
              </w:tabs>
              <w:spacing w:before="160" w:after="80"/>
              <w:ind w:left="0"/>
              <w:jc w:val="both"/>
              <w:rPr>
                <w:color w:val="000000" w:themeColor="text1"/>
                <w:sz w:val="24"/>
                <w:lang w:val="en-US"/>
              </w:rPr>
            </w:pPr>
            <w:r w:rsidRPr="003261FD">
              <w:rPr>
                <w:color w:val="000000" w:themeColor="text1"/>
                <w:sz w:val="24"/>
                <w:lang w:val="en-US"/>
              </w:rPr>
              <w:t>Except as otherwise stated in the Contract and notwithstanding local practice:</w:t>
            </w:r>
          </w:p>
          <w:p w:rsidR="00336738" w:rsidRPr="003261FD" w:rsidRDefault="007078AD" w:rsidP="00151F80">
            <w:pPr>
              <w:pStyle w:val="ClauseSubList"/>
              <w:numPr>
                <w:ilvl w:val="0"/>
                <w:numId w:val="132"/>
              </w:numPr>
              <w:tabs>
                <w:tab w:val="left" w:pos="349"/>
              </w:tabs>
              <w:spacing w:before="160" w:after="80"/>
              <w:ind w:left="482" w:hanging="241"/>
              <w:jc w:val="both"/>
              <w:rPr>
                <w:color w:val="000000" w:themeColor="text1"/>
                <w:sz w:val="24"/>
                <w:lang w:val="en-US"/>
              </w:rPr>
            </w:pPr>
            <w:r w:rsidRPr="003261FD">
              <w:rPr>
                <w:color w:val="000000" w:themeColor="text1"/>
                <w:sz w:val="24"/>
                <w:lang w:val="en-US"/>
              </w:rPr>
              <w:t>measurement shall be made of the net actual quantity of each item of the Permanent Works, and</w:t>
            </w:r>
          </w:p>
          <w:p w:rsidR="00336738" w:rsidRPr="003261FD" w:rsidRDefault="007078AD" w:rsidP="00151F80">
            <w:pPr>
              <w:pStyle w:val="ClauseSubList"/>
              <w:numPr>
                <w:ilvl w:val="0"/>
                <w:numId w:val="132"/>
              </w:numPr>
              <w:tabs>
                <w:tab w:val="left" w:pos="349"/>
              </w:tabs>
              <w:spacing w:before="160" w:after="80"/>
              <w:ind w:left="482" w:hanging="241"/>
              <w:jc w:val="both"/>
              <w:rPr>
                <w:color w:val="000000" w:themeColor="text1"/>
                <w:sz w:val="24"/>
                <w:szCs w:val="24"/>
                <w:lang w:val="en-US"/>
              </w:rPr>
            </w:pPr>
            <w:r w:rsidRPr="003261FD">
              <w:rPr>
                <w:color w:val="000000" w:themeColor="text1"/>
                <w:sz w:val="24"/>
                <w:szCs w:val="24"/>
                <w:lang w:val="en-US"/>
              </w:rPr>
              <w:t>the method of measurement shall be in accordance with the Bill of Quantities or other applicable Schedules.</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81" w:name="_Toc454788812"/>
            <w:r w:rsidRPr="003261FD">
              <w:rPr>
                <w:color w:val="000000" w:themeColor="text1"/>
              </w:rPr>
              <w:t>12.3</w:t>
            </w:r>
            <w:r w:rsidRPr="003261FD">
              <w:rPr>
                <w:color w:val="000000" w:themeColor="text1"/>
              </w:rPr>
              <w:tab/>
              <w:t>Evaluation</w:t>
            </w:r>
            <w:bookmarkEnd w:id="881"/>
          </w:p>
        </w:tc>
        <w:tc>
          <w:tcPr>
            <w:tcW w:w="6438" w:type="dxa"/>
            <w:gridSpan w:val="3"/>
          </w:tcPr>
          <w:p w:rsidR="007078AD" w:rsidRPr="003261FD" w:rsidRDefault="007B0CC7"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and 12.2 and the appropriate rate or price for the item</w:t>
            </w:r>
            <w:r w:rsidR="007078AD" w:rsidRPr="003261FD">
              <w:rPr>
                <w:color w:val="000000" w:themeColor="text1"/>
                <w:sz w:val="24"/>
                <w:lang w:val="en-US"/>
              </w:rPr>
              <w:t>.</w:t>
            </w:r>
          </w:p>
          <w:p w:rsidR="007078AD" w:rsidRPr="003261FD" w:rsidRDefault="00DE7DC9"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For each item of work, the appropriate rate or price for the item shall be the rate or price specified for such item in the Contract or, if there is no such item, specified for similar work</w:t>
            </w:r>
            <w:r w:rsidR="007078AD" w:rsidRPr="003261FD">
              <w:rPr>
                <w:color w:val="000000" w:themeColor="text1"/>
                <w:sz w:val="24"/>
                <w:lang w:val="en-US"/>
              </w:rPr>
              <w:t xml:space="preserve">. </w:t>
            </w:r>
          </w:p>
          <w:p w:rsidR="007078AD" w:rsidRPr="003261FD" w:rsidRDefault="00DE7DC9"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Any item of work included in the Bill of Quantities for which no rate or price was specified shall be considered as included in other rates and prices in the Bill of Quantities and will not be paid for separately</w:t>
            </w:r>
            <w:r w:rsidR="007078AD" w:rsidRPr="003261FD">
              <w:rPr>
                <w:color w:val="000000" w:themeColor="text1"/>
                <w:sz w:val="24"/>
                <w:lang w:val="en-US"/>
              </w:rPr>
              <w:t>.</w:t>
            </w:r>
          </w:p>
          <w:p w:rsidR="007078AD" w:rsidRPr="003261FD" w:rsidRDefault="00DE7DC9" w:rsidP="00F20AF4">
            <w:pPr>
              <w:pStyle w:val="ClauseSubPara"/>
              <w:spacing w:before="160" w:after="80"/>
              <w:ind w:left="0" w:hanging="12"/>
              <w:jc w:val="both"/>
              <w:rPr>
                <w:b/>
                <w:bCs/>
                <w:color w:val="000000" w:themeColor="text1"/>
                <w:sz w:val="24"/>
                <w:lang w:val="en-US"/>
              </w:rPr>
            </w:pPr>
            <w:r w:rsidRPr="003261FD">
              <w:rPr>
                <w:color w:val="000000" w:themeColor="text1"/>
                <w:sz w:val="24"/>
                <w:lang w:val="en-US"/>
              </w:rPr>
              <w:t>However, a new rate or price shall be appropriate for an item of work if</w:t>
            </w:r>
            <w:r w:rsidR="007078AD" w:rsidRPr="003261FD">
              <w:rPr>
                <w:color w:val="000000" w:themeColor="text1"/>
                <w:sz w:val="24"/>
                <w:lang w:val="en-US"/>
              </w:rPr>
              <w:t>:</w:t>
            </w:r>
          </w:p>
          <w:p w:rsidR="007078AD" w:rsidRPr="003261FD" w:rsidRDefault="007078AD" w:rsidP="007B47C6">
            <w:pPr>
              <w:pStyle w:val="ClauseSubList"/>
              <w:numPr>
                <w:ilvl w:val="0"/>
                <w:numId w:val="84"/>
              </w:numPr>
              <w:tabs>
                <w:tab w:val="clear" w:pos="567"/>
                <w:tab w:val="num" w:pos="379"/>
              </w:tabs>
              <w:spacing w:before="160" w:after="80"/>
              <w:ind w:left="379" w:hanging="379"/>
              <w:jc w:val="both"/>
              <w:rPr>
                <w:color w:val="000000" w:themeColor="text1"/>
                <w:sz w:val="24"/>
                <w:lang w:val="en-US"/>
              </w:rPr>
            </w:pPr>
          </w:p>
          <w:p w:rsidR="007078AD" w:rsidRPr="003261FD" w:rsidRDefault="007078AD" w:rsidP="00F20AF4">
            <w:pPr>
              <w:pStyle w:val="ClauseSubListSubList"/>
              <w:tabs>
                <w:tab w:val="clear" w:pos="1800"/>
                <w:tab w:val="left" w:pos="711"/>
              </w:tabs>
              <w:spacing w:before="160" w:after="80"/>
              <w:ind w:left="711" w:hanging="361"/>
              <w:jc w:val="both"/>
              <w:rPr>
                <w:color w:val="000000" w:themeColor="text1"/>
                <w:sz w:val="24"/>
                <w:lang w:val="en-US"/>
              </w:rPr>
            </w:pPr>
            <w:r w:rsidRPr="003261FD">
              <w:rPr>
                <w:color w:val="000000" w:themeColor="text1"/>
                <w:sz w:val="24"/>
                <w:lang w:val="en-US"/>
              </w:rPr>
              <w:t>(i)</w:t>
            </w:r>
            <w:r w:rsidRPr="003261FD">
              <w:rPr>
                <w:color w:val="000000" w:themeColor="text1"/>
                <w:sz w:val="24"/>
                <w:lang w:val="en-US"/>
              </w:rPr>
              <w:tab/>
              <w:t>the measured quantity of the item is changed by more than 25% from the quantity of this item in the Bill of Quantities or other Schedule,</w:t>
            </w:r>
          </w:p>
          <w:p w:rsidR="007078AD" w:rsidRPr="003261FD" w:rsidRDefault="007078AD" w:rsidP="00F20AF4">
            <w:pPr>
              <w:pStyle w:val="ClauseSubListSubList"/>
              <w:tabs>
                <w:tab w:val="clear" w:pos="1800"/>
                <w:tab w:val="left" w:pos="711"/>
              </w:tabs>
              <w:spacing w:before="160" w:after="80"/>
              <w:ind w:left="711" w:hanging="361"/>
              <w:jc w:val="both"/>
              <w:rPr>
                <w:color w:val="000000" w:themeColor="text1"/>
                <w:sz w:val="24"/>
                <w:lang w:val="en-US"/>
              </w:rPr>
            </w:pPr>
            <w:r w:rsidRPr="003261FD">
              <w:rPr>
                <w:color w:val="000000" w:themeColor="text1"/>
                <w:sz w:val="24"/>
                <w:lang w:val="en-US"/>
              </w:rPr>
              <w:t>(ii)</w:t>
            </w:r>
            <w:r w:rsidRPr="003261FD">
              <w:rPr>
                <w:color w:val="000000" w:themeColor="text1"/>
                <w:sz w:val="24"/>
                <w:lang w:val="en-US"/>
              </w:rPr>
              <w:tab/>
              <w:t>this change in quantity multiplied by such specified rate for this item exceeds 0.25% of the Accepted Contract Amount,</w:t>
            </w:r>
          </w:p>
          <w:p w:rsidR="007078AD" w:rsidRPr="003261FD" w:rsidRDefault="007078AD" w:rsidP="00F20AF4">
            <w:pPr>
              <w:pStyle w:val="ClauseSubListSubList"/>
              <w:tabs>
                <w:tab w:val="clear" w:pos="1800"/>
                <w:tab w:val="left" w:pos="711"/>
              </w:tabs>
              <w:spacing w:before="160" w:after="80"/>
              <w:ind w:left="711" w:hanging="361"/>
              <w:jc w:val="both"/>
              <w:rPr>
                <w:color w:val="000000" w:themeColor="text1"/>
                <w:sz w:val="24"/>
                <w:lang w:val="en-US"/>
              </w:rPr>
            </w:pPr>
            <w:r w:rsidRPr="003261FD">
              <w:rPr>
                <w:color w:val="000000" w:themeColor="text1"/>
                <w:sz w:val="24"/>
                <w:lang w:val="en-US"/>
              </w:rPr>
              <w:t>(iii)</w:t>
            </w:r>
            <w:r w:rsidR="00AE0C3A" w:rsidRPr="003261FD">
              <w:rPr>
                <w:color w:val="000000" w:themeColor="text1"/>
                <w:sz w:val="24"/>
                <w:lang w:val="en-US"/>
              </w:rPr>
              <w:tab/>
            </w:r>
            <w:r w:rsidRPr="003261FD">
              <w:rPr>
                <w:color w:val="000000" w:themeColor="text1"/>
                <w:sz w:val="24"/>
                <w:lang w:val="en-US"/>
              </w:rPr>
              <w:t>this change in quantity directly changes the Cost per unit quantity of this item by more than 1%, and</w:t>
            </w:r>
          </w:p>
          <w:p w:rsidR="007078AD" w:rsidRPr="003261FD" w:rsidRDefault="007078AD" w:rsidP="00F20AF4">
            <w:pPr>
              <w:pStyle w:val="ClauseSubListSubList"/>
              <w:tabs>
                <w:tab w:val="clear" w:pos="1800"/>
                <w:tab w:val="left" w:pos="711"/>
              </w:tabs>
              <w:spacing w:before="160" w:after="80"/>
              <w:ind w:left="711" w:hanging="361"/>
              <w:jc w:val="both"/>
              <w:rPr>
                <w:color w:val="000000" w:themeColor="text1"/>
                <w:sz w:val="24"/>
                <w:lang w:val="en-US"/>
              </w:rPr>
            </w:pPr>
            <w:r w:rsidRPr="003261FD">
              <w:rPr>
                <w:color w:val="000000" w:themeColor="text1"/>
                <w:sz w:val="24"/>
                <w:lang w:val="en-US"/>
              </w:rPr>
              <w:t>(iv)</w:t>
            </w:r>
            <w:r w:rsidR="00AE0C3A" w:rsidRPr="003261FD">
              <w:rPr>
                <w:color w:val="000000" w:themeColor="text1"/>
                <w:sz w:val="24"/>
                <w:lang w:val="en-US"/>
              </w:rPr>
              <w:tab/>
            </w:r>
            <w:r w:rsidRPr="003261FD">
              <w:rPr>
                <w:color w:val="000000" w:themeColor="text1"/>
                <w:sz w:val="24"/>
                <w:lang w:val="en-US"/>
              </w:rPr>
              <w:t>this item is not specified in the Contract as a “fixed rate item”;</w:t>
            </w:r>
          </w:p>
          <w:p w:rsidR="007078AD" w:rsidRPr="003261FD" w:rsidRDefault="007078A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or</w:t>
            </w:r>
          </w:p>
          <w:p w:rsidR="007078AD" w:rsidRPr="003261FD" w:rsidRDefault="007078A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(b)</w:t>
            </w:r>
          </w:p>
          <w:p w:rsidR="007078AD" w:rsidRPr="003261FD" w:rsidRDefault="007078AD" w:rsidP="00F20AF4">
            <w:pPr>
              <w:pStyle w:val="ClauseSubList"/>
              <w:tabs>
                <w:tab w:val="clear" w:pos="576"/>
                <w:tab w:val="left" w:pos="711"/>
              </w:tabs>
              <w:spacing w:before="160" w:after="80"/>
              <w:ind w:left="711" w:hanging="361"/>
              <w:jc w:val="both"/>
              <w:rPr>
                <w:color w:val="000000" w:themeColor="text1"/>
                <w:sz w:val="24"/>
                <w:lang w:val="en-US"/>
              </w:rPr>
            </w:pPr>
            <w:r w:rsidRPr="003261FD">
              <w:rPr>
                <w:color w:val="000000" w:themeColor="text1"/>
                <w:sz w:val="24"/>
                <w:lang w:val="en-US"/>
              </w:rPr>
              <w:t>(i)</w:t>
            </w:r>
            <w:r w:rsidRPr="003261FD">
              <w:rPr>
                <w:color w:val="000000" w:themeColor="text1"/>
                <w:sz w:val="24"/>
                <w:lang w:val="en-US"/>
              </w:rPr>
              <w:tab/>
              <w:t xml:space="preserve">the work is instructed under Clause 13 [Variations and Adjustments], </w:t>
            </w:r>
          </w:p>
          <w:p w:rsidR="007078AD" w:rsidRPr="003261FD" w:rsidRDefault="007078AD" w:rsidP="00F20AF4">
            <w:pPr>
              <w:pStyle w:val="ClauseSubListSubList"/>
              <w:tabs>
                <w:tab w:val="clear" w:pos="1800"/>
                <w:tab w:val="left" w:pos="711"/>
              </w:tabs>
              <w:spacing w:before="160" w:after="80"/>
              <w:ind w:left="711" w:hanging="361"/>
              <w:jc w:val="both"/>
              <w:rPr>
                <w:color w:val="000000" w:themeColor="text1"/>
                <w:sz w:val="24"/>
                <w:lang w:val="en-US"/>
              </w:rPr>
            </w:pPr>
            <w:r w:rsidRPr="003261FD">
              <w:rPr>
                <w:color w:val="000000" w:themeColor="text1"/>
                <w:sz w:val="24"/>
                <w:lang w:val="en-US"/>
              </w:rPr>
              <w:t>(ii)</w:t>
            </w:r>
            <w:r w:rsidRPr="003261FD">
              <w:rPr>
                <w:color w:val="000000" w:themeColor="text1"/>
                <w:sz w:val="24"/>
                <w:lang w:val="en-US"/>
              </w:rPr>
              <w:tab/>
              <w:t>no rate or price is specified in the Contract for this item, and</w:t>
            </w:r>
          </w:p>
          <w:p w:rsidR="007078AD" w:rsidRPr="003261FD" w:rsidRDefault="007078AD" w:rsidP="00F20AF4">
            <w:pPr>
              <w:pStyle w:val="ClauseSubListSubList"/>
              <w:tabs>
                <w:tab w:val="clear" w:pos="1800"/>
                <w:tab w:val="left" w:pos="711"/>
              </w:tabs>
              <w:spacing w:before="160" w:after="80"/>
              <w:ind w:left="711" w:hanging="361"/>
              <w:jc w:val="both"/>
              <w:rPr>
                <w:color w:val="000000" w:themeColor="text1"/>
                <w:sz w:val="24"/>
                <w:lang w:val="en-US"/>
              </w:rPr>
            </w:pPr>
            <w:r w:rsidRPr="003261FD">
              <w:rPr>
                <w:color w:val="000000" w:themeColor="text1"/>
                <w:sz w:val="24"/>
                <w:lang w:val="en-US"/>
              </w:rPr>
              <w:t>(iii)</w:t>
            </w:r>
            <w:r w:rsidRPr="003261FD">
              <w:rPr>
                <w:color w:val="000000" w:themeColor="text1"/>
                <w:sz w:val="24"/>
                <w:lang w:val="en-US"/>
              </w:rPr>
              <w:tab/>
            </w:r>
            <w:r w:rsidRPr="003261FD">
              <w:rPr>
                <w:color w:val="000000" w:themeColor="text1"/>
                <w:spacing w:val="-4"/>
                <w:sz w:val="24"/>
                <w:lang w:val="en-US"/>
              </w:rPr>
              <w:t>no specified rate or price is appropriate because the item of work is not of similar character, or is not executed under similar conditions, as any item in the Contract.</w:t>
            </w:r>
          </w:p>
          <w:p w:rsidR="007078AD" w:rsidRPr="003261FD" w:rsidRDefault="00DE7DC9"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r w:rsidR="007078AD" w:rsidRPr="003261FD">
              <w:rPr>
                <w:color w:val="000000" w:themeColor="text1"/>
                <w:sz w:val="24"/>
                <w:lang w:val="en-US"/>
              </w:rPr>
              <w:t>.</w:t>
            </w:r>
          </w:p>
          <w:p w:rsidR="007078AD" w:rsidRPr="003261FD" w:rsidRDefault="00DE7DC9" w:rsidP="00F20AF4">
            <w:pPr>
              <w:pStyle w:val="ClauseSubPara"/>
              <w:spacing w:before="160" w:after="80"/>
              <w:ind w:left="0" w:hanging="12"/>
              <w:jc w:val="both"/>
              <w:rPr>
                <w:color w:val="000000" w:themeColor="text1"/>
                <w:lang w:val="en-US"/>
              </w:rPr>
            </w:pPr>
            <w:r w:rsidRPr="003261FD">
              <w:rPr>
                <w:color w:val="000000" w:themeColor="text1"/>
                <w:sz w:val="24"/>
                <w:lang w:val="en-US"/>
              </w:rPr>
              <w:t>Until such time as an appropriate rate or price is agreed or determined, the Engineer shall determine a provisional rate or price for the purposes of Interim Payment Certificates as soon as the concerned work commences</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82" w:name="_Toc454788813"/>
            <w:r w:rsidRPr="003261FD">
              <w:rPr>
                <w:color w:val="000000" w:themeColor="text1"/>
              </w:rPr>
              <w:t>12.4</w:t>
            </w:r>
            <w:r w:rsidRPr="003261FD">
              <w:rPr>
                <w:color w:val="000000" w:themeColor="text1"/>
              </w:rPr>
              <w:tab/>
              <w:t>Omissions</w:t>
            </w:r>
            <w:bookmarkEnd w:id="882"/>
          </w:p>
        </w:tc>
        <w:tc>
          <w:tcPr>
            <w:tcW w:w="6438" w:type="dxa"/>
            <w:gridSpan w:val="3"/>
          </w:tcPr>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Whenever the omission of any work forms part (or all) of a Variation, the value of which has not been agreed, if:</w:t>
            </w:r>
          </w:p>
          <w:p w:rsidR="007078AD" w:rsidRPr="003261FD" w:rsidRDefault="007078AD" w:rsidP="007B47C6">
            <w:pPr>
              <w:pStyle w:val="ClauseSubList"/>
              <w:numPr>
                <w:ilvl w:val="0"/>
                <w:numId w:val="4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Contractor will incur (or has incurred) cost which, if the work had not been omitted, would have been deemed to be covered by a sum forming part of the Accepted Contract Amount;</w:t>
            </w:r>
          </w:p>
          <w:p w:rsidR="007078AD" w:rsidRPr="003261FD" w:rsidRDefault="007078AD" w:rsidP="007B47C6">
            <w:pPr>
              <w:pStyle w:val="ClauseSubList"/>
              <w:numPr>
                <w:ilvl w:val="0"/>
                <w:numId w:val="4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omission of the work will result (or has resulted) in this sum not forming part of the Contract Price; and</w:t>
            </w:r>
          </w:p>
          <w:p w:rsidR="007078AD" w:rsidRPr="003261FD" w:rsidRDefault="007078AD" w:rsidP="007B47C6">
            <w:pPr>
              <w:pStyle w:val="ClauseSubList"/>
              <w:numPr>
                <w:ilvl w:val="0"/>
                <w:numId w:val="4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this cost is not deemed to be included in the evaluation of any substituted work;</w:t>
            </w:r>
          </w:p>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then the Contractor shall give notice to the Engineer accordingly, with supporting particulars. Upon receiving this notice, the Engineer shall proceed in accordance with Sub-Clause 3.5 [Determinations] to agree or determine this cost, which shall be included in the Contract Price.</w:t>
            </w:r>
          </w:p>
        </w:tc>
      </w:tr>
      <w:tr w:rsidR="00383B05" w:rsidRPr="003261FD">
        <w:trPr>
          <w:cantSplit/>
        </w:trPr>
        <w:tc>
          <w:tcPr>
            <w:tcW w:w="9090" w:type="dxa"/>
            <w:gridSpan w:val="4"/>
            <w:vAlign w:val="center"/>
          </w:tcPr>
          <w:p w:rsidR="007078AD" w:rsidRPr="003261FD" w:rsidRDefault="007078AD" w:rsidP="00F20AF4">
            <w:pPr>
              <w:pStyle w:val="StyleSection7heading3After10pt"/>
              <w:spacing w:before="160" w:after="80"/>
              <w:rPr>
                <w:color w:val="000000" w:themeColor="text1"/>
              </w:rPr>
            </w:pPr>
            <w:bookmarkStart w:id="883" w:name="_Toc454788814"/>
            <w:r w:rsidRPr="003261FD">
              <w:rPr>
                <w:color w:val="000000" w:themeColor="text1"/>
              </w:rPr>
              <w:t>13</w:t>
            </w:r>
            <w:r w:rsidR="00EC7698" w:rsidRPr="003261FD">
              <w:rPr>
                <w:color w:val="000000" w:themeColor="text1"/>
              </w:rPr>
              <w:t>.</w:t>
            </w:r>
            <w:r w:rsidRPr="003261FD">
              <w:rPr>
                <w:color w:val="000000" w:themeColor="text1"/>
              </w:rPr>
              <w:tab/>
              <w:t>Variations and Adjustments</w:t>
            </w:r>
            <w:bookmarkEnd w:id="883"/>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84" w:name="_Toc454788815"/>
            <w:r w:rsidRPr="003261FD">
              <w:rPr>
                <w:color w:val="000000" w:themeColor="text1"/>
              </w:rPr>
              <w:t>13.1</w:t>
            </w:r>
            <w:r w:rsidRPr="003261FD">
              <w:rPr>
                <w:color w:val="000000" w:themeColor="text1"/>
              </w:rPr>
              <w:tab/>
              <w:t>Right to Vary</w:t>
            </w:r>
            <w:bookmarkEnd w:id="884"/>
          </w:p>
        </w:tc>
        <w:tc>
          <w:tcPr>
            <w:tcW w:w="6438" w:type="dxa"/>
            <w:gridSpan w:val="3"/>
          </w:tcPr>
          <w:p w:rsidR="007078AD" w:rsidRPr="003261FD" w:rsidRDefault="007078AD" w:rsidP="00F20AF4">
            <w:pPr>
              <w:pStyle w:val="ClauseSubPara"/>
              <w:spacing w:before="160" w:after="80"/>
              <w:ind w:left="-12"/>
              <w:jc w:val="both"/>
              <w:rPr>
                <w:color w:val="000000" w:themeColor="text1"/>
                <w:spacing w:val="-4"/>
                <w:sz w:val="24"/>
                <w:lang w:val="en-US"/>
              </w:rPr>
            </w:pPr>
            <w:r w:rsidRPr="003261FD">
              <w:rPr>
                <w:color w:val="000000" w:themeColor="text1"/>
                <w:spacing w:val="-4"/>
                <w:sz w:val="24"/>
                <w:lang w:val="en-US"/>
              </w:rPr>
              <w:t>Variations may be initiated by the Engineer at any time prior to issuing the Taking-Over Certificate for the Works, either by an instruction or by a request for the Contractor to submit a proposal.</w:t>
            </w:r>
          </w:p>
          <w:p w:rsidR="0077322D" w:rsidRPr="003261FD" w:rsidRDefault="00DE7DC9" w:rsidP="00F20AF4">
            <w:pPr>
              <w:pStyle w:val="ClauseSubPara"/>
              <w:spacing w:before="160" w:after="80"/>
              <w:ind w:left="-12"/>
              <w:jc w:val="both"/>
              <w:rPr>
                <w:color w:val="000000" w:themeColor="text1"/>
                <w:sz w:val="24"/>
                <w:szCs w:val="24"/>
                <w:lang w:val="en-US"/>
              </w:rPr>
            </w:pPr>
            <w:r w:rsidRPr="003261FD">
              <w:rPr>
                <w:color w:val="000000" w:themeColor="text1"/>
                <w:sz w:val="24"/>
                <w:szCs w:val="24"/>
                <w:lang w:val="en-US"/>
              </w:rPr>
              <w:t>The Contractor shall execute and be bound by each Variation, unless the Contractor promptly gives notice to the Engineer stating (with supporting particulars) that (i) the Contractor cannot readily obtain the Goods required for the Variation, or (ii) such Variation triggers a substantial change in the sequence or progress of the Works. Upon receiving this notice, the Engineer shall cancel, confirm or vary the instruction</w:t>
            </w:r>
            <w:r w:rsidR="0077322D" w:rsidRPr="003261FD">
              <w:rPr>
                <w:color w:val="000000" w:themeColor="text1"/>
                <w:sz w:val="24"/>
                <w:szCs w:val="24"/>
                <w:lang w:val="en-US"/>
              </w:rPr>
              <w:t>.</w:t>
            </w:r>
          </w:p>
          <w:p w:rsidR="007078AD" w:rsidRPr="003261FD" w:rsidRDefault="007078AD" w:rsidP="00F20AF4">
            <w:pPr>
              <w:pStyle w:val="ClauseSubPara"/>
              <w:spacing w:before="160" w:after="80"/>
              <w:ind w:left="-12"/>
              <w:jc w:val="both"/>
              <w:rPr>
                <w:color w:val="000000" w:themeColor="text1"/>
                <w:sz w:val="24"/>
                <w:lang w:val="en-US"/>
              </w:rPr>
            </w:pPr>
            <w:r w:rsidRPr="003261FD">
              <w:rPr>
                <w:color w:val="000000" w:themeColor="text1"/>
                <w:sz w:val="24"/>
                <w:lang w:val="en-US"/>
              </w:rPr>
              <w:t>Each Variation may include:</w:t>
            </w:r>
          </w:p>
          <w:p w:rsidR="007078AD" w:rsidRPr="003261FD" w:rsidRDefault="007078AD" w:rsidP="00F20AF4">
            <w:pPr>
              <w:pStyle w:val="ClauseSubList"/>
              <w:tabs>
                <w:tab w:val="clear" w:pos="576"/>
                <w:tab w:val="left" w:pos="349"/>
              </w:tabs>
              <w:spacing w:before="160" w:after="80"/>
              <w:ind w:left="349" w:hanging="361"/>
              <w:jc w:val="both"/>
              <w:rPr>
                <w:color w:val="000000" w:themeColor="text1"/>
                <w:sz w:val="24"/>
                <w:lang w:val="en-US"/>
              </w:rPr>
            </w:pPr>
            <w:r w:rsidRPr="003261FD">
              <w:rPr>
                <w:color w:val="000000" w:themeColor="text1"/>
                <w:sz w:val="24"/>
                <w:lang w:val="en-US"/>
              </w:rPr>
              <w:t xml:space="preserve">(a) </w:t>
            </w:r>
            <w:r w:rsidRPr="003261FD">
              <w:rPr>
                <w:color w:val="000000" w:themeColor="text1"/>
                <w:sz w:val="24"/>
                <w:lang w:val="en-US"/>
              </w:rPr>
              <w:tab/>
              <w:t>changes to the quantities of any item of work included in the Contract (however, such changes do not necessarily constitute a Variation),</w:t>
            </w:r>
          </w:p>
          <w:p w:rsidR="007078AD" w:rsidRPr="003261FD" w:rsidRDefault="007078AD" w:rsidP="007B47C6">
            <w:pPr>
              <w:pStyle w:val="ClauseSubList"/>
              <w:numPr>
                <w:ilvl w:val="0"/>
                <w:numId w:val="84"/>
              </w:numPr>
              <w:tabs>
                <w:tab w:val="clear" w:pos="567"/>
                <w:tab w:val="left" w:pos="349"/>
                <w:tab w:val="num" w:pos="379"/>
              </w:tabs>
              <w:spacing w:before="160" w:after="80"/>
              <w:ind w:left="379" w:hanging="379"/>
              <w:jc w:val="both"/>
              <w:rPr>
                <w:color w:val="000000" w:themeColor="text1"/>
                <w:sz w:val="24"/>
                <w:lang w:val="en-US"/>
              </w:rPr>
            </w:pPr>
            <w:r w:rsidRPr="003261FD">
              <w:rPr>
                <w:color w:val="000000" w:themeColor="text1"/>
                <w:sz w:val="24"/>
                <w:lang w:val="en-US"/>
              </w:rPr>
              <w:t>changes to the quality and other characteristics of any item of work,</w:t>
            </w:r>
          </w:p>
          <w:p w:rsidR="007078AD" w:rsidRPr="003261FD" w:rsidRDefault="007078AD" w:rsidP="007B47C6">
            <w:pPr>
              <w:pStyle w:val="ClauseSubList"/>
              <w:numPr>
                <w:ilvl w:val="0"/>
                <w:numId w:val="84"/>
              </w:numPr>
              <w:tabs>
                <w:tab w:val="clear" w:pos="567"/>
                <w:tab w:val="left" w:pos="349"/>
                <w:tab w:val="num" w:pos="379"/>
              </w:tabs>
              <w:spacing w:before="160" w:after="80"/>
              <w:ind w:left="379" w:hanging="379"/>
              <w:jc w:val="both"/>
              <w:rPr>
                <w:color w:val="000000" w:themeColor="text1"/>
                <w:sz w:val="24"/>
                <w:lang w:val="en-US"/>
              </w:rPr>
            </w:pPr>
            <w:r w:rsidRPr="003261FD">
              <w:rPr>
                <w:color w:val="000000" w:themeColor="text1"/>
                <w:sz w:val="24"/>
                <w:lang w:val="en-US"/>
              </w:rPr>
              <w:t>changes to the levels, positions and/or dimensions of any part of the Works,</w:t>
            </w:r>
          </w:p>
          <w:p w:rsidR="007078AD" w:rsidRPr="003261FD" w:rsidRDefault="007078AD" w:rsidP="007B47C6">
            <w:pPr>
              <w:pStyle w:val="ClauseSubList"/>
              <w:numPr>
                <w:ilvl w:val="0"/>
                <w:numId w:val="43"/>
              </w:numPr>
              <w:tabs>
                <w:tab w:val="clear" w:pos="518"/>
                <w:tab w:val="left" w:pos="349"/>
              </w:tabs>
              <w:spacing w:before="160" w:after="80"/>
              <w:ind w:left="349" w:hanging="361"/>
              <w:jc w:val="both"/>
              <w:rPr>
                <w:color w:val="000000" w:themeColor="text1"/>
                <w:sz w:val="24"/>
                <w:lang w:val="en-US"/>
              </w:rPr>
            </w:pPr>
            <w:r w:rsidRPr="003261FD">
              <w:rPr>
                <w:color w:val="000000" w:themeColor="text1"/>
                <w:sz w:val="24"/>
                <w:lang w:val="en-US"/>
              </w:rPr>
              <w:t>omission of any work unless it is to be carried out by others,</w:t>
            </w:r>
          </w:p>
          <w:p w:rsidR="007078AD" w:rsidRPr="003261FD" w:rsidRDefault="007078AD" w:rsidP="007B47C6">
            <w:pPr>
              <w:pStyle w:val="ClauseSubList"/>
              <w:numPr>
                <w:ilvl w:val="0"/>
                <w:numId w:val="43"/>
              </w:numPr>
              <w:tabs>
                <w:tab w:val="clear" w:pos="518"/>
                <w:tab w:val="left" w:pos="349"/>
              </w:tabs>
              <w:spacing w:before="160" w:after="80"/>
              <w:ind w:left="349" w:hanging="361"/>
              <w:jc w:val="both"/>
              <w:rPr>
                <w:color w:val="000000" w:themeColor="text1"/>
                <w:sz w:val="24"/>
                <w:lang w:val="en-US"/>
              </w:rPr>
            </w:pPr>
            <w:r w:rsidRPr="003261FD">
              <w:rPr>
                <w:color w:val="000000" w:themeColor="text1"/>
                <w:sz w:val="24"/>
                <w:lang w:val="en-US"/>
              </w:rPr>
              <w:t>any additional work, Plant, Materials or services necessary for the Permanent Works, including any associated Tests on Completion, boreholes and other testing and exploratory work, or</w:t>
            </w:r>
          </w:p>
          <w:p w:rsidR="007078AD" w:rsidRPr="003261FD" w:rsidRDefault="007078AD" w:rsidP="007B47C6">
            <w:pPr>
              <w:pStyle w:val="ClauseSubList"/>
              <w:numPr>
                <w:ilvl w:val="0"/>
                <w:numId w:val="43"/>
              </w:numPr>
              <w:tabs>
                <w:tab w:val="clear" w:pos="518"/>
                <w:tab w:val="left" w:pos="349"/>
              </w:tabs>
              <w:spacing w:before="160" w:after="80"/>
              <w:ind w:left="349" w:hanging="361"/>
              <w:jc w:val="both"/>
              <w:rPr>
                <w:color w:val="000000" w:themeColor="text1"/>
                <w:sz w:val="24"/>
                <w:lang w:val="en-US"/>
              </w:rPr>
            </w:pPr>
            <w:r w:rsidRPr="003261FD">
              <w:rPr>
                <w:color w:val="000000" w:themeColor="text1"/>
                <w:sz w:val="24"/>
                <w:lang w:val="en-US"/>
              </w:rPr>
              <w:t>changes to the sequence or timing of the execution of the Works.</w:t>
            </w:r>
          </w:p>
          <w:p w:rsidR="007078AD" w:rsidRPr="003261FD" w:rsidRDefault="007078AD" w:rsidP="00F20AF4">
            <w:pPr>
              <w:pStyle w:val="ClauseSubPara"/>
              <w:spacing w:before="160" w:after="80"/>
              <w:ind w:left="-12"/>
              <w:jc w:val="both"/>
              <w:rPr>
                <w:color w:val="000000" w:themeColor="text1"/>
                <w:sz w:val="24"/>
                <w:lang w:val="en-US"/>
              </w:rPr>
            </w:pPr>
            <w:r w:rsidRPr="003261FD">
              <w:rPr>
                <w:color w:val="000000" w:themeColor="text1"/>
                <w:sz w:val="24"/>
                <w:lang w:val="en-US"/>
              </w:rPr>
              <w:t>The Contractor shall not make any alteration and/or modification of the Permanent Works, unless and until the Engineer instructs or approves a Variation.</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85" w:name="_Toc454788816"/>
            <w:r w:rsidRPr="003261FD">
              <w:rPr>
                <w:color w:val="000000" w:themeColor="text1"/>
              </w:rPr>
              <w:t>13.2</w:t>
            </w:r>
            <w:r w:rsidRPr="003261FD">
              <w:rPr>
                <w:color w:val="000000" w:themeColor="text1"/>
              </w:rPr>
              <w:tab/>
              <w:t>Value Engineering</w:t>
            </w:r>
            <w:bookmarkEnd w:id="885"/>
          </w:p>
        </w:tc>
        <w:tc>
          <w:tcPr>
            <w:tcW w:w="6438" w:type="dxa"/>
            <w:gridSpan w:val="3"/>
          </w:tcPr>
          <w:p w:rsidR="007078AD" w:rsidRPr="003261FD" w:rsidRDefault="00DE7DC9" w:rsidP="00F20AF4">
            <w:pPr>
              <w:pStyle w:val="ClauseSubPara"/>
              <w:spacing w:before="160" w:after="80"/>
              <w:ind w:left="0"/>
              <w:jc w:val="both"/>
              <w:rPr>
                <w:color w:val="000000" w:themeColor="text1"/>
                <w:spacing w:val="-4"/>
                <w:sz w:val="24"/>
                <w:lang w:val="en-US"/>
              </w:rPr>
            </w:pPr>
            <w:r w:rsidRPr="003261FD">
              <w:rPr>
                <w:color w:val="000000" w:themeColor="text1"/>
                <w:spacing w:val="-4"/>
                <w:sz w:val="24"/>
                <w:lang w:val="en-US"/>
              </w:rPr>
              <w:t>The Contractor may, at any time, submit to the Engineer a written proposal which (in the Contractor’s opinion) will, if adopted, (i) accelerate completion, (ii) reduce the cost to the Employer of executing, maintaining or operating the Works, (iii) improve the efficiency or value to the Employer of the completed Works, or (iv) otherwise be of benefit to the Employer</w:t>
            </w:r>
            <w:r w:rsidR="007078AD" w:rsidRPr="003261FD">
              <w:rPr>
                <w:color w:val="000000" w:themeColor="text1"/>
                <w:spacing w:val="-4"/>
                <w:sz w:val="24"/>
                <w:lang w:val="en-US"/>
              </w:rPr>
              <w:t>.</w:t>
            </w:r>
          </w:p>
          <w:p w:rsidR="007078AD" w:rsidRPr="003261FD" w:rsidRDefault="00DE7DC9" w:rsidP="00F20AF4">
            <w:pPr>
              <w:pStyle w:val="ClauseSubPara"/>
              <w:spacing w:before="160" w:after="80"/>
              <w:ind w:left="0"/>
              <w:jc w:val="both"/>
              <w:rPr>
                <w:color w:val="000000" w:themeColor="text1"/>
                <w:sz w:val="24"/>
                <w:lang w:val="en-US"/>
              </w:rPr>
            </w:pPr>
            <w:r w:rsidRPr="003261FD">
              <w:rPr>
                <w:color w:val="000000" w:themeColor="text1"/>
                <w:spacing w:val="-4"/>
                <w:sz w:val="24"/>
                <w:lang w:val="en-US"/>
              </w:rPr>
              <w:t>The proposal shall be prepared at the cost of the Contractor and shall include the items listed in Sub-Clause 13.3 [Variation Procedure].</w:t>
            </w:r>
          </w:p>
          <w:p w:rsidR="007078AD" w:rsidRPr="003261FD" w:rsidRDefault="00DE7DC9" w:rsidP="00F20AF4">
            <w:pPr>
              <w:pStyle w:val="ClauseSubPara"/>
              <w:spacing w:before="160" w:after="80"/>
              <w:ind w:left="0"/>
              <w:jc w:val="both"/>
              <w:rPr>
                <w:color w:val="000000" w:themeColor="text1"/>
                <w:sz w:val="24"/>
                <w:lang w:val="en-US"/>
              </w:rPr>
            </w:pPr>
            <w:r w:rsidRPr="003261FD">
              <w:rPr>
                <w:color w:val="000000" w:themeColor="text1"/>
                <w:sz w:val="24"/>
                <w:lang w:val="en-US"/>
              </w:rPr>
              <w:t>If a proposal, which is approved by the Engineer, includes a change in the design of part of the Permanent Works, then unless otherwise agreed by both Parties</w:t>
            </w:r>
            <w:r w:rsidR="007078AD" w:rsidRPr="003261FD">
              <w:rPr>
                <w:color w:val="000000" w:themeColor="text1"/>
                <w:sz w:val="24"/>
                <w:lang w:val="en-US"/>
              </w:rPr>
              <w:t>:</w:t>
            </w:r>
          </w:p>
          <w:p w:rsidR="007078AD" w:rsidRPr="003261FD" w:rsidRDefault="007078AD" w:rsidP="007B47C6">
            <w:pPr>
              <w:pStyle w:val="ClauseSubList"/>
              <w:numPr>
                <w:ilvl w:val="0"/>
                <w:numId w:val="8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Contractor shall design this part,</w:t>
            </w:r>
          </w:p>
          <w:p w:rsidR="007078AD" w:rsidRPr="003261FD" w:rsidRDefault="007078AD" w:rsidP="007B47C6">
            <w:pPr>
              <w:pStyle w:val="ClauseSubList"/>
              <w:numPr>
                <w:ilvl w:val="0"/>
                <w:numId w:val="8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sub-paragraphs (a) to (d) of Sub-Clause 4.1 [Contractor’s General Obligations] shall apply, and</w:t>
            </w:r>
          </w:p>
          <w:p w:rsidR="007078AD" w:rsidRPr="003261FD" w:rsidRDefault="007078AD" w:rsidP="007B47C6">
            <w:pPr>
              <w:pStyle w:val="ClauseSubList"/>
              <w:numPr>
                <w:ilvl w:val="0"/>
                <w:numId w:val="8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if this change results in a reduction in the contract value of this part, the Engineer shall proceed in accordance with Sub-Clause 3.5 [Determinations] to agree or determine a fee, which shall be included in the Contract Price. This fee shall be half (50%) of the difference between the following amounts:</w:t>
            </w:r>
          </w:p>
          <w:p w:rsidR="007078AD" w:rsidRPr="003261FD" w:rsidRDefault="00AA3B7F" w:rsidP="007B47C6">
            <w:pPr>
              <w:pStyle w:val="ClauseSubListSubList"/>
              <w:numPr>
                <w:ilvl w:val="0"/>
                <w:numId w:val="28"/>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such reduction in contract value, resulting from the change, excluding adjustments under Sub-Clause 13.7 [Adjustments for Changes in Legislation] and Sub-Clause 13.8 [Adjustments for Changes in Cost]</w:t>
            </w:r>
            <w:r w:rsidR="007078AD" w:rsidRPr="003261FD">
              <w:rPr>
                <w:color w:val="000000" w:themeColor="text1"/>
                <w:sz w:val="24"/>
                <w:lang w:val="en-US"/>
              </w:rPr>
              <w:t>,and</w:t>
            </w:r>
          </w:p>
          <w:p w:rsidR="007078AD" w:rsidRPr="003261FD" w:rsidRDefault="00AA3B7F" w:rsidP="007B47C6">
            <w:pPr>
              <w:pStyle w:val="ClauseSubListSubList"/>
              <w:numPr>
                <w:ilvl w:val="0"/>
                <w:numId w:val="28"/>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the reduction (if any) in the value to the Employer of the varied works, taking account of any reductions in quality, anticipated life or operational efficiencies</w:t>
            </w:r>
            <w:r w:rsidR="007078AD" w:rsidRPr="003261FD">
              <w:rPr>
                <w:color w:val="000000" w:themeColor="text1"/>
                <w:sz w:val="24"/>
                <w:lang w:val="en-US"/>
              </w:rPr>
              <w:t>.</w:t>
            </w:r>
          </w:p>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However, if amount (i) is less than amount (ii), there shall not be a fee.</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86" w:name="_Toc454788817"/>
            <w:r w:rsidRPr="003261FD">
              <w:rPr>
                <w:color w:val="000000" w:themeColor="text1"/>
              </w:rPr>
              <w:t>13.3</w:t>
            </w:r>
            <w:r w:rsidRPr="003261FD">
              <w:rPr>
                <w:color w:val="000000" w:themeColor="text1"/>
              </w:rPr>
              <w:tab/>
              <w:t>Variation Procedure</w:t>
            </w:r>
            <w:bookmarkEnd w:id="886"/>
          </w:p>
        </w:tc>
        <w:tc>
          <w:tcPr>
            <w:tcW w:w="6438" w:type="dxa"/>
            <w:gridSpan w:val="3"/>
          </w:tcPr>
          <w:p w:rsidR="007078AD" w:rsidRPr="003261FD" w:rsidRDefault="00AA3B7F" w:rsidP="00F20AF4">
            <w:pPr>
              <w:pStyle w:val="ClauseSubPara"/>
              <w:spacing w:before="160" w:after="80"/>
              <w:ind w:left="0"/>
              <w:jc w:val="both"/>
              <w:rPr>
                <w:color w:val="000000" w:themeColor="text1"/>
                <w:sz w:val="24"/>
                <w:lang w:val="en-US"/>
              </w:rPr>
            </w:pPr>
            <w:r w:rsidRPr="003261FD">
              <w:rPr>
                <w:color w:val="000000" w:themeColor="text1"/>
                <w:sz w:val="24"/>
                <w:lang w:val="en-US"/>
              </w:rPr>
              <w:t>If the Engineer requests a proposal, prior to instructing a Variation, the Contractor shall respond in writing as soon as practicable, either by giving reasons why he cannot comply (if this is the case) or by submitting</w:t>
            </w:r>
            <w:r w:rsidR="007078AD" w:rsidRPr="003261FD">
              <w:rPr>
                <w:color w:val="000000" w:themeColor="text1"/>
                <w:sz w:val="24"/>
                <w:lang w:val="en-US"/>
              </w:rPr>
              <w:t>:</w:t>
            </w:r>
          </w:p>
          <w:p w:rsidR="007078AD" w:rsidRPr="003261FD" w:rsidRDefault="007078AD" w:rsidP="007B47C6">
            <w:pPr>
              <w:pStyle w:val="ClauseSubList"/>
              <w:numPr>
                <w:ilvl w:val="0"/>
                <w:numId w:val="8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 description of the proposed work to be performed and a programme for its execution,</w:t>
            </w:r>
          </w:p>
          <w:p w:rsidR="007078AD" w:rsidRPr="003261FD" w:rsidRDefault="007078AD" w:rsidP="007B47C6">
            <w:pPr>
              <w:pStyle w:val="ClauseSubList"/>
              <w:numPr>
                <w:ilvl w:val="0"/>
                <w:numId w:val="8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Contractor’s proposal for any necessary modifications to the programme according to Sub-Clause 8.3 [Programme] and to the Time for Completion, and</w:t>
            </w:r>
          </w:p>
          <w:p w:rsidR="007078AD" w:rsidRPr="003261FD" w:rsidRDefault="007078AD" w:rsidP="007B47C6">
            <w:pPr>
              <w:pStyle w:val="ClauseSubList"/>
              <w:numPr>
                <w:ilvl w:val="0"/>
                <w:numId w:val="8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Contractor’s proposal for evaluation of the Variation.</w:t>
            </w:r>
          </w:p>
          <w:p w:rsidR="007078AD" w:rsidRPr="003261FD" w:rsidRDefault="00AA3B7F" w:rsidP="00F20AF4">
            <w:pPr>
              <w:pStyle w:val="ClauseSubPara"/>
              <w:spacing w:before="160" w:after="80"/>
              <w:ind w:left="0"/>
              <w:jc w:val="both"/>
              <w:rPr>
                <w:color w:val="000000" w:themeColor="text1"/>
                <w:sz w:val="24"/>
                <w:lang w:val="en-US"/>
              </w:rPr>
            </w:pPr>
            <w:r w:rsidRPr="003261FD">
              <w:rPr>
                <w:color w:val="000000" w:themeColor="text1"/>
                <w:sz w:val="24"/>
                <w:lang w:val="en-US"/>
              </w:rPr>
              <w:t>The Engineer shall, as soon as practicable after receiving such proposal (under Sub-Clause 13.2 [Value Engineering] or otherwise), respond with approval, disapproval or comments. The Contractor shall not delay any work whilst awaiting a response</w:t>
            </w:r>
            <w:r w:rsidR="007078AD" w:rsidRPr="003261FD">
              <w:rPr>
                <w:color w:val="000000" w:themeColor="text1"/>
                <w:sz w:val="24"/>
                <w:lang w:val="en-US"/>
              </w:rPr>
              <w:t>.</w:t>
            </w:r>
          </w:p>
          <w:p w:rsidR="007078AD" w:rsidRPr="003261FD" w:rsidRDefault="00AA3B7F" w:rsidP="00F20AF4">
            <w:pPr>
              <w:pStyle w:val="ClauseSubPara"/>
              <w:spacing w:before="160" w:after="80"/>
              <w:ind w:left="0"/>
              <w:jc w:val="both"/>
              <w:rPr>
                <w:color w:val="000000" w:themeColor="text1"/>
                <w:sz w:val="24"/>
                <w:lang w:val="en-US"/>
              </w:rPr>
            </w:pPr>
            <w:r w:rsidRPr="003261FD">
              <w:rPr>
                <w:color w:val="000000" w:themeColor="text1"/>
                <w:sz w:val="24"/>
                <w:lang w:val="en-US"/>
              </w:rPr>
              <w:t>Each instruction to execute a Variation, with any requirements for the recording of Costs, shall be issued by the Engineer to the Contractor, who shall acknowledge receipt</w:t>
            </w:r>
            <w:r w:rsidR="007078AD" w:rsidRPr="003261FD">
              <w:rPr>
                <w:color w:val="000000" w:themeColor="text1"/>
                <w:sz w:val="24"/>
                <w:lang w:val="en-US"/>
              </w:rPr>
              <w:t>.</w:t>
            </w:r>
          </w:p>
          <w:p w:rsidR="007078AD" w:rsidRPr="003261FD" w:rsidRDefault="00AA3B7F" w:rsidP="00F20AF4">
            <w:pPr>
              <w:pStyle w:val="ClauseSubPara"/>
              <w:spacing w:before="160" w:after="80"/>
              <w:ind w:left="0"/>
              <w:jc w:val="both"/>
              <w:rPr>
                <w:color w:val="000000" w:themeColor="text1"/>
                <w:sz w:val="24"/>
                <w:lang w:val="en-US"/>
              </w:rPr>
            </w:pPr>
            <w:r w:rsidRPr="003261FD">
              <w:rPr>
                <w:color w:val="000000" w:themeColor="text1"/>
                <w:sz w:val="24"/>
                <w:lang w:val="en-US"/>
              </w:rPr>
              <w:t>Each Variation shall be evaluated in accordance with Clause 12 [Measurement and Evaluation], unless the Engineer instructs or approves otherwise in accordance with this Clause</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87" w:name="_Toc454788818"/>
            <w:r w:rsidRPr="003261FD">
              <w:rPr>
                <w:color w:val="000000" w:themeColor="text1"/>
              </w:rPr>
              <w:t>13.4</w:t>
            </w:r>
            <w:r w:rsidRPr="003261FD">
              <w:rPr>
                <w:color w:val="000000" w:themeColor="text1"/>
              </w:rPr>
              <w:tab/>
              <w:t>Payment in Applicable Currencies</w:t>
            </w:r>
            <w:bookmarkEnd w:id="887"/>
          </w:p>
        </w:tc>
        <w:tc>
          <w:tcPr>
            <w:tcW w:w="6438" w:type="dxa"/>
            <w:gridSpan w:val="3"/>
          </w:tcPr>
          <w:p w:rsidR="007078AD" w:rsidRPr="003261FD" w:rsidRDefault="00AA3B7F" w:rsidP="00F20AF4">
            <w:pPr>
              <w:pStyle w:val="ClauseSubPara"/>
              <w:spacing w:before="160" w:after="80"/>
              <w:ind w:left="-12"/>
              <w:jc w:val="both"/>
              <w:rPr>
                <w:color w:val="000000" w:themeColor="text1"/>
                <w:sz w:val="24"/>
                <w:lang w:val="en-US"/>
              </w:rPr>
            </w:pPr>
            <w:r w:rsidRPr="003261FD">
              <w:rPr>
                <w:color w:val="000000" w:themeColor="text1"/>
                <w:sz w:val="24"/>
                <w:lang w:val="en-US"/>
              </w:rPr>
              <w:t>If the Contract provides for payment of the Contract Price in more than one currency, 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88" w:name="_Toc454788819"/>
            <w:r w:rsidRPr="003261FD">
              <w:rPr>
                <w:color w:val="000000" w:themeColor="text1"/>
              </w:rPr>
              <w:t>13.5</w:t>
            </w:r>
            <w:r w:rsidRPr="003261FD">
              <w:rPr>
                <w:color w:val="000000" w:themeColor="text1"/>
              </w:rPr>
              <w:tab/>
              <w:t>Provisional Sums</w:t>
            </w:r>
            <w:bookmarkEnd w:id="888"/>
          </w:p>
        </w:tc>
        <w:tc>
          <w:tcPr>
            <w:tcW w:w="6438" w:type="dxa"/>
            <w:gridSpan w:val="3"/>
          </w:tcPr>
          <w:p w:rsidR="007078AD" w:rsidRPr="003261FD" w:rsidRDefault="00AA3B7F" w:rsidP="00F20AF4">
            <w:pPr>
              <w:pStyle w:val="ClauseSubPara"/>
              <w:tabs>
                <w:tab w:val="left" w:pos="349"/>
              </w:tabs>
              <w:spacing w:before="160" w:after="80"/>
              <w:ind w:left="-12" w:firstLine="12"/>
              <w:jc w:val="both"/>
              <w:rPr>
                <w:color w:val="000000" w:themeColor="text1"/>
                <w:sz w:val="24"/>
                <w:lang w:val="en-US"/>
              </w:rPr>
            </w:pPr>
            <w:r w:rsidRPr="003261FD">
              <w:rPr>
                <w:color w:val="000000" w:themeColor="text1"/>
                <w:sz w:val="24"/>
                <w:lang w:val="en-US"/>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r w:rsidR="007078AD" w:rsidRPr="003261FD">
              <w:rPr>
                <w:color w:val="000000" w:themeColor="text1"/>
                <w:sz w:val="24"/>
                <w:lang w:val="en-US"/>
              </w:rPr>
              <w:t>:</w:t>
            </w:r>
          </w:p>
          <w:p w:rsidR="007078AD" w:rsidRPr="003261FD" w:rsidRDefault="007078AD" w:rsidP="007B47C6">
            <w:pPr>
              <w:pStyle w:val="ClauseSubList"/>
              <w:numPr>
                <w:ilvl w:val="0"/>
                <w:numId w:val="8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work to be executed (including Plant, Materials or services to be supplied) by the Contractor and valued under Sub-Clause 13.3 [Variation Procedure]; and/or</w:t>
            </w:r>
          </w:p>
          <w:p w:rsidR="007078AD" w:rsidRPr="003261FD" w:rsidRDefault="007078AD" w:rsidP="007B47C6">
            <w:pPr>
              <w:pStyle w:val="ClauseSubList"/>
              <w:numPr>
                <w:ilvl w:val="0"/>
                <w:numId w:val="8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Plant, Materials or services to be purchased by the Contractor, from a nominated Subcontractor (as defined in Clause 5 [Nominated Subcontractors]) or otherwise; and for which there shall be included in the Contract Price:</w:t>
            </w:r>
          </w:p>
          <w:p w:rsidR="007078AD" w:rsidRPr="003261FD" w:rsidRDefault="007078AD" w:rsidP="007B47C6">
            <w:pPr>
              <w:pStyle w:val="ClauseSubListSubList"/>
              <w:numPr>
                <w:ilvl w:val="0"/>
                <w:numId w:val="29"/>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the actual amounts paid (or due to be paid) by the Contractor, and</w:t>
            </w:r>
          </w:p>
          <w:p w:rsidR="007078AD" w:rsidRPr="003261FD" w:rsidRDefault="00CB3091" w:rsidP="007B47C6">
            <w:pPr>
              <w:pStyle w:val="ClauseSubListSubList"/>
              <w:numPr>
                <w:ilvl w:val="0"/>
                <w:numId w:val="29"/>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a sum for overhead charges and profit, calculated as a percentage of these actual amounts by applying the relevant percentage rate (if any) stated in the appropriate Schedule. If there is no such rate, the percentage rate stated in the Contract Data shall be applied</w:t>
            </w:r>
            <w:r w:rsidR="007078AD" w:rsidRPr="003261FD">
              <w:rPr>
                <w:color w:val="000000" w:themeColor="text1"/>
                <w:sz w:val="24"/>
                <w:lang w:val="en-US"/>
              </w:rPr>
              <w:t>.</w:t>
            </w:r>
          </w:p>
          <w:p w:rsidR="007078AD" w:rsidRPr="003261FD" w:rsidRDefault="007078AD" w:rsidP="00F20AF4">
            <w:pPr>
              <w:pStyle w:val="ClauseSubPara"/>
              <w:tabs>
                <w:tab w:val="left" w:pos="349"/>
              </w:tabs>
              <w:spacing w:before="160" w:after="80"/>
              <w:ind w:left="0"/>
              <w:jc w:val="both"/>
              <w:rPr>
                <w:color w:val="000000" w:themeColor="text1"/>
                <w:sz w:val="24"/>
                <w:lang w:val="en-US"/>
              </w:rPr>
            </w:pPr>
            <w:r w:rsidRPr="003261FD">
              <w:rPr>
                <w:color w:val="000000" w:themeColor="text1"/>
                <w:sz w:val="24"/>
                <w:lang w:val="en-US"/>
              </w:rPr>
              <w:t>The Contractor shall, when required by the Engineer, produce quotations, invoices, vouchers and accounts or receipts in substantiation.</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89" w:name="_Toc454788820"/>
            <w:r w:rsidRPr="003261FD">
              <w:rPr>
                <w:color w:val="000000" w:themeColor="text1"/>
              </w:rPr>
              <w:t>13.6</w:t>
            </w:r>
            <w:r w:rsidRPr="003261FD">
              <w:rPr>
                <w:color w:val="000000" w:themeColor="text1"/>
              </w:rPr>
              <w:tab/>
              <w:t>Daywork</w:t>
            </w:r>
            <w:bookmarkEnd w:id="889"/>
          </w:p>
        </w:tc>
        <w:tc>
          <w:tcPr>
            <w:tcW w:w="6438" w:type="dxa"/>
            <w:gridSpan w:val="3"/>
          </w:tcPr>
          <w:p w:rsidR="007078AD" w:rsidRPr="003261FD" w:rsidRDefault="00CB3091"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For work of a minor or incidental nature, the Engineer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r w:rsidR="007078AD" w:rsidRPr="003261FD">
              <w:rPr>
                <w:color w:val="000000" w:themeColor="text1"/>
                <w:sz w:val="24"/>
                <w:lang w:val="en-US"/>
              </w:rPr>
              <w:t>.</w:t>
            </w:r>
          </w:p>
          <w:p w:rsidR="007078AD" w:rsidRPr="003261FD" w:rsidRDefault="00CB3091"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Before ordering Goods for the work, the Contractor shall submit quotations to the Engineer. When applying for payment, the Contractor shall submit invoices, vouchers and accounts or receipts for any Goods</w:t>
            </w:r>
            <w:r w:rsidR="007078AD" w:rsidRPr="003261FD">
              <w:rPr>
                <w:color w:val="000000" w:themeColor="text1"/>
                <w:sz w:val="24"/>
                <w:lang w:val="en-US"/>
              </w:rPr>
              <w:t>.</w:t>
            </w:r>
          </w:p>
          <w:p w:rsidR="007078AD" w:rsidRPr="003261FD" w:rsidRDefault="00CB3091"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r w:rsidR="007078AD" w:rsidRPr="003261FD">
              <w:rPr>
                <w:color w:val="000000" w:themeColor="text1"/>
                <w:sz w:val="24"/>
                <w:lang w:val="en-US"/>
              </w:rPr>
              <w:t>:</w:t>
            </w:r>
          </w:p>
          <w:p w:rsidR="007078AD" w:rsidRPr="003261FD" w:rsidRDefault="007078AD" w:rsidP="007B47C6">
            <w:pPr>
              <w:pStyle w:val="ClauseSubList"/>
              <w:numPr>
                <w:ilvl w:val="0"/>
                <w:numId w:val="8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names, occupations and time of Contractor’s Personnel,</w:t>
            </w:r>
          </w:p>
          <w:p w:rsidR="007078AD" w:rsidRPr="003261FD" w:rsidRDefault="007078AD" w:rsidP="007B47C6">
            <w:pPr>
              <w:pStyle w:val="ClauseSubList"/>
              <w:numPr>
                <w:ilvl w:val="0"/>
                <w:numId w:val="8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identification, type and time of Contractor’s Equipment and Temporary Works, and</w:t>
            </w:r>
          </w:p>
          <w:p w:rsidR="007078AD" w:rsidRPr="003261FD" w:rsidRDefault="007078AD" w:rsidP="007B47C6">
            <w:pPr>
              <w:pStyle w:val="ClauseSubList"/>
              <w:numPr>
                <w:ilvl w:val="0"/>
                <w:numId w:val="8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quantities and types of Plant and Materials used.</w:t>
            </w:r>
          </w:p>
          <w:p w:rsidR="007078AD" w:rsidRPr="003261FD" w:rsidRDefault="00CB3091"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One copy of each statement will, if correct, or when agreed, be signed by the Engineer and returned to the Contractor. The Contractor shall then submit priced statements of these resources to the Engineer, prior to their inclusion in the next Statement under Sub-Clause 14.3 [Application for Interim Payment Certificates]</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90" w:name="_Toc454788821"/>
            <w:r w:rsidRPr="003261FD">
              <w:rPr>
                <w:color w:val="000000" w:themeColor="text1"/>
              </w:rPr>
              <w:t>13.7</w:t>
            </w:r>
            <w:r w:rsidRPr="003261FD">
              <w:rPr>
                <w:color w:val="000000" w:themeColor="text1"/>
              </w:rPr>
              <w:tab/>
              <w:t>Adjustments for Changes in Legislation</w:t>
            </w:r>
            <w:bookmarkEnd w:id="890"/>
          </w:p>
        </w:tc>
        <w:tc>
          <w:tcPr>
            <w:tcW w:w="6438" w:type="dxa"/>
            <w:gridSpan w:val="3"/>
          </w:tcPr>
          <w:p w:rsidR="007078AD" w:rsidRPr="003261FD" w:rsidRDefault="00CB3091"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r w:rsidR="007078AD" w:rsidRPr="003261FD">
              <w:rPr>
                <w:color w:val="000000" w:themeColor="text1"/>
                <w:sz w:val="24"/>
                <w:lang w:val="en-US"/>
              </w:rPr>
              <w:t>.</w:t>
            </w:r>
          </w:p>
          <w:p w:rsidR="007078AD" w:rsidRPr="003261FD" w:rsidRDefault="00CB3091" w:rsidP="00F20AF4">
            <w:pPr>
              <w:pStyle w:val="ClauseSubPara"/>
              <w:spacing w:before="160" w:after="80"/>
              <w:ind w:left="0"/>
              <w:jc w:val="both"/>
              <w:rPr>
                <w:color w:val="000000" w:themeColor="text1"/>
                <w:sz w:val="24"/>
                <w:lang w:val="en-US"/>
              </w:rPr>
            </w:pPr>
            <w:r w:rsidRPr="003261FD">
              <w:rPr>
                <w:color w:val="000000" w:themeColor="text1"/>
                <w:sz w:val="24"/>
                <w:lang w:val="en-US"/>
              </w:rPr>
              <w:t>If the Contractor suffers (or will suffer) delay and/or incurs (or will incur) additional Cost as a result of these changes in the Laws or in such interpretations, made after the Base Date, the Contractor shall give notice to the Engineer and shall be entitled subject to Sub-Clause 20.1 [Contractor’s Claims] to</w:t>
            </w:r>
            <w:r w:rsidR="007078AD" w:rsidRPr="003261FD">
              <w:rPr>
                <w:color w:val="000000" w:themeColor="text1"/>
                <w:sz w:val="24"/>
                <w:lang w:val="en-US"/>
              </w:rPr>
              <w:t>:</w:t>
            </w:r>
          </w:p>
          <w:p w:rsidR="007078AD" w:rsidRPr="003261FD" w:rsidRDefault="007078AD" w:rsidP="007B47C6">
            <w:pPr>
              <w:pStyle w:val="ClauseSubList"/>
              <w:numPr>
                <w:ilvl w:val="0"/>
                <w:numId w:val="8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 extension of time for any such delay, if completion is or will be delayed, under Sub-Clause 8.4 [Extension of Time for Completion], and</w:t>
            </w:r>
          </w:p>
          <w:p w:rsidR="007078AD" w:rsidRPr="003261FD" w:rsidRDefault="007078AD" w:rsidP="007B47C6">
            <w:pPr>
              <w:pStyle w:val="ClauseSubList"/>
              <w:numPr>
                <w:ilvl w:val="0"/>
                <w:numId w:val="8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payment of any such Cost, which shall be included in the Contract Price.</w:t>
            </w:r>
          </w:p>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After receiving this notice, the Engineer shall proceed in accordance with Sub-Clause 3.5 [Determinations] to agree or determine these matters.</w:t>
            </w:r>
          </w:p>
          <w:p w:rsidR="007078AD" w:rsidRPr="003261FD" w:rsidRDefault="00CB3091" w:rsidP="00F20AF4">
            <w:pPr>
              <w:pStyle w:val="ClauseSubPara"/>
              <w:spacing w:before="160" w:after="80"/>
              <w:ind w:left="-12"/>
              <w:jc w:val="both"/>
              <w:rPr>
                <w:color w:val="000000" w:themeColor="text1"/>
                <w:sz w:val="24"/>
                <w:lang w:val="en-US"/>
              </w:rPr>
            </w:pPr>
            <w:r w:rsidRPr="003261FD">
              <w:rPr>
                <w:color w:val="000000" w:themeColor="text1"/>
                <w:sz w:val="24"/>
                <w:lang w:val="en-US"/>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91" w:name="_Toc454788822"/>
            <w:r w:rsidRPr="003261FD">
              <w:rPr>
                <w:color w:val="000000" w:themeColor="text1"/>
              </w:rPr>
              <w:t>13.8</w:t>
            </w:r>
            <w:r w:rsidRPr="003261FD">
              <w:rPr>
                <w:color w:val="000000" w:themeColor="text1"/>
              </w:rPr>
              <w:tab/>
              <w:t>Adjustments for Changes in Cost</w:t>
            </w:r>
            <w:bookmarkEnd w:id="891"/>
          </w:p>
        </w:tc>
        <w:tc>
          <w:tcPr>
            <w:tcW w:w="6438" w:type="dxa"/>
            <w:gridSpan w:val="3"/>
          </w:tcPr>
          <w:p w:rsidR="007078AD" w:rsidRPr="003261FD" w:rsidRDefault="00CB3091" w:rsidP="00F20AF4">
            <w:pPr>
              <w:pStyle w:val="ClauseSubPara"/>
              <w:spacing w:before="160" w:after="80"/>
              <w:ind w:left="0" w:hanging="9"/>
              <w:jc w:val="both"/>
              <w:rPr>
                <w:color w:val="000000" w:themeColor="text1"/>
                <w:sz w:val="24"/>
                <w:lang w:val="en-US"/>
              </w:rPr>
            </w:pPr>
            <w:r w:rsidRPr="003261FD">
              <w:rPr>
                <w:color w:val="000000" w:themeColor="text1"/>
                <w:sz w:val="24"/>
                <w:lang w:val="en-US"/>
              </w:rPr>
              <w:t>In this Sub-Clause, “table of adjustment data” means the completed table of adjustment data for local and foreign currencies included in the Schedules. If there is no such table of adjustment data, this Sub-Clause shall not apply</w:t>
            </w:r>
            <w:r w:rsidR="007078AD" w:rsidRPr="003261FD">
              <w:rPr>
                <w:color w:val="000000" w:themeColor="text1"/>
                <w:sz w:val="24"/>
                <w:lang w:val="en-US"/>
              </w:rPr>
              <w:t>.</w:t>
            </w:r>
          </w:p>
          <w:p w:rsidR="007078AD" w:rsidRPr="003261FD" w:rsidRDefault="00CB3091" w:rsidP="00F20AF4">
            <w:pPr>
              <w:pStyle w:val="ClauseSubPara"/>
              <w:spacing w:before="160" w:after="80"/>
              <w:ind w:left="0" w:hanging="9"/>
              <w:jc w:val="both"/>
              <w:rPr>
                <w:color w:val="000000" w:themeColor="text1"/>
                <w:sz w:val="24"/>
                <w:lang w:val="en-US"/>
              </w:rPr>
            </w:pPr>
            <w:r w:rsidRPr="003261FD">
              <w:rPr>
                <w:color w:val="000000" w:themeColor="text1"/>
                <w:sz w:val="24"/>
                <w:lang w:val="en-US"/>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r w:rsidR="007078AD" w:rsidRPr="003261FD">
              <w:rPr>
                <w:color w:val="000000" w:themeColor="text1"/>
                <w:sz w:val="24"/>
                <w:lang w:val="en-US"/>
              </w:rPr>
              <w:t>.</w:t>
            </w:r>
          </w:p>
          <w:p w:rsidR="007078AD" w:rsidRPr="003261FD" w:rsidRDefault="00CB3091" w:rsidP="00F20AF4">
            <w:pPr>
              <w:pStyle w:val="ClauseSubPara"/>
              <w:spacing w:before="160" w:after="80"/>
              <w:ind w:left="0" w:hanging="9"/>
              <w:jc w:val="both"/>
              <w:rPr>
                <w:color w:val="000000" w:themeColor="text1"/>
                <w:sz w:val="24"/>
                <w:lang w:val="en-US"/>
              </w:rPr>
            </w:pPr>
            <w:r w:rsidRPr="003261FD">
              <w:rPr>
                <w:color w:val="000000" w:themeColor="text1"/>
                <w:sz w:val="24"/>
                <w:lang w:val="en-US"/>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r w:rsidR="007078AD" w:rsidRPr="003261FD">
              <w:rPr>
                <w:color w:val="000000" w:themeColor="text1"/>
                <w:sz w:val="24"/>
                <w:lang w:val="en-US"/>
              </w:rPr>
              <w:t>:</w:t>
            </w:r>
          </w:p>
          <w:p w:rsidR="007078AD" w:rsidRPr="003261FD" w:rsidRDefault="007078AD" w:rsidP="00F20AF4">
            <w:pPr>
              <w:pStyle w:val="ClauseSubPara"/>
              <w:spacing w:before="160" w:after="80"/>
              <w:ind w:left="0" w:hanging="9"/>
              <w:jc w:val="both"/>
              <w:rPr>
                <w:color w:val="000000" w:themeColor="text1"/>
                <w:sz w:val="24"/>
                <w:lang w:val="en-US"/>
              </w:rPr>
            </w:pPr>
            <w:r w:rsidRPr="003261FD">
              <w:rPr>
                <w:color w:val="000000" w:themeColor="text1"/>
                <w:sz w:val="24"/>
                <w:lang w:val="en-US"/>
              </w:rPr>
              <w:t>Pn = a + b Ln/ Lo + c En/Eo + d Mn/Mo + ...... where:</w:t>
            </w:r>
          </w:p>
          <w:p w:rsidR="007078AD" w:rsidRPr="003261FD" w:rsidRDefault="007078AD" w:rsidP="00F20AF4">
            <w:pPr>
              <w:pStyle w:val="ClauseSubPara"/>
              <w:spacing w:before="160" w:after="80"/>
              <w:ind w:left="0" w:hanging="9"/>
              <w:jc w:val="both"/>
              <w:rPr>
                <w:color w:val="000000" w:themeColor="text1"/>
                <w:sz w:val="24"/>
                <w:lang w:val="en-US"/>
              </w:rPr>
            </w:pPr>
            <w:r w:rsidRPr="003261FD">
              <w:rPr>
                <w:color w:val="000000" w:themeColor="text1"/>
                <w:sz w:val="24"/>
                <w:lang w:val="en-US"/>
              </w:rPr>
              <w:t>“Pn” is the adjustment multiplier to be applied to the estimated contract value in the relevant currency of the work carried out in period “n”, this period being a month unless otherwise stated in the Contract Data ;</w:t>
            </w:r>
          </w:p>
          <w:p w:rsidR="007078AD" w:rsidRPr="003261FD" w:rsidRDefault="007078A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“a” is a fixed coefficient, stated in the relevant table of adjustment data, representing the non-adjustable portion in contractual payments;</w:t>
            </w:r>
          </w:p>
          <w:p w:rsidR="007078AD" w:rsidRPr="003261FD" w:rsidRDefault="007078A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rsidR="007078AD" w:rsidRPr="003261FD" w:rsidRDefault="007078A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rsidR="007078AD" w:rsidRPr="003261FD" w:rsidRDefault="007078AD" w:rsidP="00F20AF4">
            <w:pPr>
              <w:pStyle w:val="ClauseSubPara"/>
              <w:spacing w:before="160" w:after="80"/>
              <w:ind w:left="0" w:hanging="12"/>
              <w:jc w:val="both"/>
              <w:rPr>
                <w:rFonts w:ascii="Helvetica Neue" w:hAnsi="Helvetica Neue"/>
                <w:color w:val="000000" w:themeColor="text1"/>
                <w:sz w:val="24"/>
                <w:lang w:val="en-US"/>
              </w:rPr>
            </w:pPr>
            <w:r w:rsidRPr="003261FD">
              <w:rPr>
                <w:color w:val="000000" w:themeColor="text1"/>
                <w:sz w:val="24"/>
                <w:lang w:val="en-US"/>
              </w:rPr>
              <w:t>“Lo”, “Eo”, “Mo”, … are the base cost indices or reference prices, expressed in the relevant currency of payment, each of which is applicable to the relevant tabulated cost element on the Base Date.</w:t>
            </w:r>
          </w:p>
          <w:p w:rsidR="007078AD" w:rsidRPr="003261FD" w:rsidRDefault="007078A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rsidR="007078AD" w:rsidRPr="003261FD" w:rsidRDefault="00BC12E6"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In cases where the “currency of index” is not the relevant currency of payment, each index shall be converted into the relevant currency of payment at the selling rate, established by the central bank of the Country, of this relevant currency on the above date for which the index is required to be applicable</w:t>
            </w:r>
            <w:r w:rsidR="007078AD" w:rsidRPr="003261FD">
              <w:rPr>
                <w:color w:val="000000" w:themeColor="text1"/>
                <w:sz w:val="24"/>
                <w:lang w:val="en-US"/>
              </w:rPr>
              <w:t>.</w:t>
            </w:r>
          </w:p>
          <w:p w:rsidR="007078AD" w:rsidRPr="003261FD" w:rsidRDefault="007078A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Until such time as each current cost index is available, the Engineer shall determine a provisional index for the issue of Interim Payment Certificates. When a current cost index is available, the adjustment shall be recalculated accordingly.</w:t>
            </w:r>
          </w:p>
          <w:p w:rsidR="007078AD" w:rsidRPr="003261FD" w:rsidRDefault="00BC12E6"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Employer</w:t>
            </w:r>
            <w:r w:rsidR="007078AD" w:rsidRPr="003261FD">
              <w:rPr>
                <w:color w:val="000000" w:themeColor="text1"/>
                <w:sz w:val="24"/>
                <w:lang w:val="en-US"/>
              </w:rPr>
              <w:t>.</w:t>
            </w:r>
          </w:p>
          <w:p w:rsidR="007078AD" w:rsidRPr="003261FD" w:rsidRDefault="00BC12E6" w:rsidP="00F20AF4">
            <w:pPr>
              <w:pStyle w:val="ClauseSubPara"/>
              <w:spacing w:before="160" w:after="80"/>
              <w:ind w:left="-12"/>
              <w:jc w:val="both"/>
              <w:rPr>
                <w:color w:val="000000" w:themeColor="text1"/>
                <w:sz w:val="24"/>
                <w:lang w:val="en-US"/>
              </w:rPr>
            </w:pPr>
            <w:r w:rsidRPr="003261FD">
              <w:rPr>
                <w:color w:val="000000" w:themeColor="text1"/>
                <w:sz w:val="24"/>
                <w:lang w:val="en-US"/>
              </w:rPr>
              <w:t>The weightings (coefficients) for each of the factors of cost stated in the table(s) of adjustment data shall only be adjusted if they have been rendered unreasonable, unbalanced or inapplicable, as a result of Variations</w:t>
            </w:r>
            <w:r w:rsidR="007078AD" w:rsidRPr="003261FD">
              <w:rPr>
                <w:color w:val="000000" w:themeColor="text1"/>
                <w:sz w:val="24"/>
                <w:lang w:val="en-US"/>
              </w:rPr>
              <w:t>.</w:t>
            </w:r>
          </w:p>
        </w:tc>
      </w:tr>
      <w:tr w:rsidR="00383B05" w:rsidRPr="003261FD">
        <w:trPr>
          <w:cantSplit/>
        </w:trPr>
        <w:tc>
          <w:tcPr>
            <w:tcW w:w="9090" w:type="dxa"/>
            <w:gridSpan w:val="4"/>
            <w:vAlign w:val="center"/>
          </w:tcPr>
          <w:p w:rsidR="007078AD" w:rsidRPr="003261FD" w:rsidRDefault="007078AD" w:rsidP="00F20AF4">
            <w:pPr>
              <w:pStyle w:val="StyleSection7heading3After10pt"/>
              <w:spacing w:before="160" w:after="80"/>
              <w:rPr>
                <w:color w:val="000000" w:themeColor="text1"/>
              </w:rPr>
            </w:pPr>
            <w:bookmarkStart w:id="892" w:name="_Toc454788823"/>
            <w:r w:rsidRPr="003261FD">
              <w:rPr>
                <w:color w:val="000000" w:themeColor="text1"/>
              </w:rPr>
              <w:t>14</w:t>
            </w:r>
            <w:r w:rsidR="00EC7698" w:rsidRPr="003261FD">
              <w:rPr>
                <w:color w:val="000000" w:themeColor="text1"/>
              </w:rPr>
              <w:t>.</w:t>
            </w:r>
            <w:r w:rsidRPr="003261FD">
              <w:rPr>
                <w:color w:val="000000" w:themeColor="text1"/>
              </w:rPr>
              <w:tab/>
              <w:t>Contract Price and Payment</w:t>
            </w:r>
            <w:bookmarkEnd w:id="892"/>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93" w:name="_Toc454788824"/>
            <w:r w:rsidRPr="003261FD">
              <w:rPr>
                <w:color w:val="000000" w:themeColor="text1"/>
              </w:rPr>
              <w:t>14.1</w:t>
            </w:r>
            <w:r w:rsidRPr="003261FD">
              <w:rPr>
                <w:color w:val="000000" w:themeColor="text1"/>
              </w:rPr>
              <w:tab/>
              <w:t>The Contract Price</w:t>
            </w:r>
            <w:bookmarkEnd w:id="893"/>
          </w:p>
        </w:tc>
        <w:tc>
          <w:tcPr>
            <w:tcW w:w="6438" w:type="dxa"/>
            <w:gridSpan w:val="3"/>
          </w:tcPr>
          <w:p w:rsidR="007078AD" w:rsidRPr="003261FD" w:rsidRDefault="007078AD" w:rsidP="00F20AF4">
            <w:pPr>
              <w:pStyle w:val="ClauseSubPara"/>
              <w:spacing w:before="160" w:after="80"/>
              <w:ind w:left="-12"/>
              <w:jc w:val="both"/>
              <w:rPr>
                <w:color w:val="000000" w:themeColor="text1"/>
                <w:sz w:val="24"/>
                <w:lang w:val="en-US"/>
              </w:rPr>
            </w:pPr>
            <w:r w:rsidRPr="003261FD">
              <w:rPr>
                <w:color w:val="000000" w:themeColor="text1"/>
                <w:sz w:val="24"/>
                <w:lang w:val="en-US"/>
              </w:rPr>
              <w:t>Unless otherwise stated in the Particular Conditions:</w:t>
            </w:r>
          </w:p>
          <w:p w:rsidR="007078AD" w:rsidRPr="003261FD" w:rsidRDefault="007078AD" w:rsidP="007B47C6">
            <w:pPr>
              <w:pStyle w:val="ClauseSubList"/>
              <w:numPr>
                <w:ilvl w:val="0"/>
                <w:numId w:val="9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Contract Price shall be agreed or determined under Sub-Clause 12.3 [Evaluation] and be subject to adjustments in accordance with the Contract;</w:t>
            </w:r>
          </w:p>
          <w:p w:rsidR="007078AD" w:rsidRPr="003261FD" w:rsidRDefault="007078AD" w:rsidP="007B47C6">
            <w:pPr>
              <w:pStyle w:val="ClauseSubList"/>
              <w:numPr>
                <w:ilvl w:val="0"/>
                <w:numId w:val="9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Contractor shall pay all taxes, duties and fees required to be paid by him under the Contract, and the Contract Price shall not be adjusted for any of these costs except as stated in Sub-Clause 13.7 [Adjustments for Changes in Legislation];</w:t>
            </w:r>
          </w:p>
          <w:p w:rsidR="007078AD" w:rsidRPr="003261FD" w:rsidRDefault="007078AD" w:rsidP="007B47C6">
            <w:pPr>
              <w:pStyle w:val="ClauseSubList"/>
              <w:numPr>
                <w:ilvl w:val="0"/>
                <w:numId w:val="9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any quantities which may be set out in the Bill of Quantities or other Schedule are estimated quantities and are not to be taken as the actual and correct quantities:</w:t>
            </w:r>
          </w:p>
          <w:p w:rsidR="007078AD" w:rsidRPr="003261FD" w:rsidRDefault="007078AD" w:rsidP="007B47C6">
            <w:pPr>
              <w:pStyle w:val="ClauseSubListSubList"/>
              <w:numPr>
                <w:ilvl w:val="0"/>
                <w:numId w:val="30"/>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of the Works which the Contractor is required to execute, or</w:t>
            </w:r>
          </w:p>
          <w:p w:rsidR="007078AD" w:rsidRPr="003261FD" w:rsidRDefault="007078AD" w:rsidP="007B47C6">
            <w:pPr>
              <w:pStyle w:val="ClauseSubListSubList"/>
              <w:numPr>
                <w:ilvl w:val="0"/>
                <w:numId w:val="30"/>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for the purposes of Clause 12 [Measurement and Evaluation]; and</w:t>
            </w:r>
          </w:p>
          <w:p w:rsidR="007078AD" w:rsidRPr="003261FD" w:rsidRDefault="00BC12E6" w:rsidP="007B47C6">
            <w:pPr>
              <w:pStyle w:val="ClauseSubList"/>
              <w:numPr>
                <w:ilvl w:val="0"/>
                <w:numId w:val="91"/>
              </w:numPr>
              <w:tabs>
                <w:tab w:val="clear" w:pos="518"/>
                <w:tab w:val="num" w:pos="347"/>
              </w:tabs>
              <w:spacing w:before="160" w:after="80"/>
              <w:ind w:left="347" w:hanging="347"/>
              <w:jc w:val="both"/>
              <w:rPr>
                <w:color w:val="000000" w:themeColor="text1"/>
                <w:spacing w:val="-4"/>
                <w:sz w:val="24"/>
                <w:szCs w:val="24"/>
                <w:lang w:val="en-US"/>
              </w:rPr>
            </w:pPr>
            <w:r w:rsidRPr="003261FD">
              <w:rPr>
                <w:color w:val="000000" w:themeColor="text1"/>
                <w:spacing w:val="-4"/>
                <w:sz w:val="24"/>
                <w:szCs w:val="24"/>
                <w:lang w:val="en-US"/>
              </w:rPr>
              <w:t>the Contractor shall submit to the Engineer, within 28 days after the Commencement Date, a proposed breakdown of each lump sum price in the Schedules. The Engineer may take account of the breakdown when preparing Payment Certificates, but shall not be bound by it</w:t>
            </w:r>
            <w:r w:rsidR="007078AD" w:rsidRPr="003261FD">
              <w:rPr>
                <w:color w:val="000000" w:themeColor="text1"/>
                <w:spacing w:val="-4"/>
                <w:sz w:val="24"/>
                <w:szCs w:val="24"/>
                <w:lang w:val="en-US"/>
              </w:rPr>
              <w:t>.</w:t>
            </w:r>
          </w:p>
          <w:p w:rsidR="00336738" w:rsidRPr="003261FD" w:rsidRDefault="007078AD" w:rsidP="00F20AF4">
            <w:pPr>
              <w:pStyle w:val="ClauseSubList"/>
              <w:tabs>
                <w:tab w:val="clear" w:pos="576"/>
              </w:tabs>
              <w:spacing w:before="160" w:after="80"/>
              <w:ind w:left="0" w:firstLine="0"/>
              <w:jc w:val="both"/>
              <w:rPr>
                <w:color w:val="000000" w:themeColor="text1"/>
                <w:sz w:val="24"/>
                <w:szCs w:val="24"/>
                <w:lang w:val="en-US"/>
              </w:rPr>
            </w:pPr>
            <w:r w:rsidRPr="003261FD">
              <w:rPr>
                <w:color w:val="000000" w:themeColor="text1"/>
                <w:sz w:val="24"/>
                <w:szCs w:val="24"/>
                <w:lang w:val="en-US"/>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94" w:name="_Toc454788825"/>
            <w:r w:rsidRPr="003261FD">
              <w:rPr>
                <w:color w:val="000000" w:themeColor="text1"/>
              </w:rPr>
              <w:t>14.2</w:t>
            </w:r>
            <w:r w:rsidRPr="003261FD">
              <w:rPr>
                <w:color w:val="000000" w:themeColor="text1"/>
              </w:rPr>
              <w:tab/>
              <w:t>Advance Payment</w:t>
            </w:r>
            <w:bookmarkEnd w:id="894"/>
          </w:p>
        </w:tc>
        <w:tc>
          <w:tcPr>
            <w:tcW w:w="6438" w:type="dxa"/>
            <w:gridSpan w:val="3"/>
          </w:tcPr>
          <w:p w:rsidR="007078AD" w:rsidRPr="003261FD" w:rsidRDefault="005E3BF3"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Employer shall make an advance payment, as an interest-free loan for mobilisation and cash flow support, when the Contractor submits a guarantee in accordance with this Sub-Clause. The total advance payment, the number and timing of instalments (if more than one), and the applicable currencies and proportions, shall be as stated in the Contract Data</w:t>
            </w:r>
            <w:r w:rsidR="007078AD" w:rsidRPr="003261FD">
              <w:rPr>
                <w:color w:val="000000" w:themeColor="text1"/>
                <w:sz w:val="24"/>
                <w:lang w:val="en-US"/>
              </w:rPr>
              <w:t>.</w:t>
            </w:r>
          </w:p>
          <w:p w:rsidR="007078AD" w:rsidRPr="003261FD" w:rsidRDefault="005E3BF3"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Unless and until the Employer receives this guarantee, or if the total advance payment is not stated in the Contract Data, this Sub-Clause shall not apply</w:t>
            </w:r>
            <w:r w:rsidR="007078AD" w:rsidRPr="003261FD">
              <w:rPr>
                <w:color w:val="000000" w:themeColor="text1"/>
                <w:sz w:val="24"/>
                <w:lang w:val="en-US"/>
              </w:rPr>
              <w:t>.</w:t>
            </w:r>
          </w:p>
          <w:p w:rsidR="007078AD" w:rsidRPr="003261FD" w:rsidRDefault="005E3BF3"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Engineer shall deliver to the Employer and to the Contractor an Interim Payment Certificate for the advance payment or its first instalment after receiving a Statement (under Sub-Clause 14.3 [Application for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in the form annexed to the Particular Conditions or in another form approved by the Employer</w:t>
            </w:r>
            <w:r w:rsidR="007078AD" w:rsidRPr="003261FD">
              <w:rPr>
                <w:color w:val="000000" w:themeColor="text1"/>
                <w:sz w:val="24"/>
                <w:lang w:val="en-US"/>
              </w:rPr>
              <w:t>.</w:t>
            </w:r>
          </w:p>
          <w:p w:rsidR="007078AD" w:rsidRPr="003261FD" w:rsidRDefault="005E3BF3"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r w:rsidR="007078AD" w:rsidRPr="003261FD">
              <w:rPr>
                <w:color w:val="000000" w:themeColor="text1"/>
                <w:sz w:val="24"/>
                <w:lang w:val="en-US"/>
              </w:rPr>
              <w:t>.</w:t>
            </w:r>
          </w:p>
          <w:p w:rsidR="007078AD" w:rsidRPr="003261FD" w:rsidRDefault="005E3BF3"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Unless stated otherwise in the Contract Data, the advance payment shall be repaid through percentage deductions from the interim payments determined by the Engineer in accordance with Sub-Clause 14.6 [Issue of Interim Payment Certificates], as follows</w:t>
            </w:r>
            <w:r w:rsidR="007078AD" w:rsidRPr="003261FD">
              <w:rPr>
                <w:color w:val="000000" w:themeColor="text1"/>
                <w:sz w:val="24"/>
                <w:lang w:val="en-US"/>
              </w:rPr>
              <w:t xml:space="preserve">: </w:t>
            </w:r>
          </w:p>
          <w:p w:rsidR="007078AD" w:rsidRPr="003261FD" w:rsidRDefault="005E3BF3" w:rsidP="007B47C6">
            <w:pPr>
              <w:pStyle w:val="ClauseSubList"/>
              <w:numPr>
                <w:ilvl w:val="0"/>
                <w:numId w:val="9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deductions shall commence in the next interim Payment Certificate following that in which the total of all certified interim payments (excluding the advance payment and deductions and repayments of retention) exceeds 30 percent (30%)of the Accepted Contract Amount less Provisional Sums</w:t>
            </w:r>
            <w:r w:rsidR="007078AD" w:rsidRPr="003261FD">
              <w:rPr>
                <w:color w:val="000000" w:themeColor="text1"/>
                <w:sz w:val="24"/>
                <w:lang w:val="en-US"/>
              </w:rPr>
              <w:t>; and</w:t>
            </w:r>
          </w:p>
          <w:p w:rsidR="007078AD" w:rsidRPr="003261FD" w:rsidRDefault="005E3BF3" w:rsidP="007B47C6">
            <w:pPr>
              <w:pStyle w:val="ClauseSubList"/>
              <w:numPr>
                <w:ilvl w:val="0"/>
                <w:numId w:val="92"/>
              </w:numPr>
              <w:tabs>
                <w:tab w:val="clear" w:pos="518"/>
                <w:tab w:val="num" w:pos="347"/>
              </w:tabs>
              <w:spacing w:before="160" w:after="80"/>
              <w:ind w:left="347" w:hanging="347"/>
              <w:jc w:val="both"/>
              <w:rPr>
                <w:color w:val="000000" w:themeColor="text1"/>
                <w:spacing w:val="-4"/>
                <w:sz w:val="24"/>
                <w:szCs w:val="24"/>
                <w:lang w:val="en-US"/>
              </w:rPr>
            </w:pPr>
            <w:r w:rsidRPr="003261FD">
              <w:rPr>
                <w:color w:val="000000" w:themeColor="text1"/>
                <w:spacing w:val="-4"/>
                <w:sz w:val="24"/>
                <w:szCs w:val="24"/>
                <w:lang w:val="en-US"/>
              </w:rPr>
              <w:t>deductions shall be made at the amortisation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r w:rsidR="007078AD" w:rsidRPr="003261FD">
              <w:rPr>
                <w:color w:val="000000" w:themeColor="text1"/>
                <w:spacing w:val="-4"/>
                <w:sz w:val="24"/>
                <w:szCs w:val="24"/>
                <w:lang w:val="en-US"/>
              </w:rPr>
              <w:t>.</w:t>
            </w:r>
          </w:p>
          <w:p w:rsidR="007078AD" w:rsidRPr="003261FD" w:rsidRDefault="005E3BF3" w:rsidP="00F20AF4">
            <w:pPr>
              <w:pStyle w:val="ClauseSubList"/>
              <w:tabs>
                <w:tab w:val="clear" w:pos="576"/>
              </w:tabs>
              <w:spacing w:before="160" w:after="80"/>
              <w:ind w:left="0" w:hanging="12"/>
              <w:jc w:val="both"/>
              <w:rPr>
                <w:color w:val="000000" w:themeColor="text1"/>
                <w:sz w:val="24"/>
                <w:szCs w:val="24"/>
                <w:lang w:val="en-US"/>
              </w:rPr>
            </w:pPr>
            <w:r w:rsidRPr="003261FD">
              <w:rPr>
                <w:color w:val="000000" w:themeColor="text1"/>
                <w:sz w:val="24"/>
                <w:szCs w:val="24"/>
                <w:lang w:val="en-US"/>
              </w:rPr>
              <w:t>If the advance payment has not been repaid prior to the issue of the Taking-Over Certificate for the Works or prior to termination under Clause 15 [Termination by Employer], Clause 16 [Suspension and Termination by Contractor] or Clause 19 [Force Majeure] (as the case may be), the whole of the balance then outstanding shall immediately become due and in case of termination under Clause 15 [Termination by Employer], except for Sub-Clause 15.5 [Employer’s Entitlement to Termination for Convenience], payable by the Contractor to the Employer</w:t>
            </w:r>
            <w:r w:rsidR="007078AD" w:rsidRPr="003261FD">
              <w:rPr>
                <w:color w:val="000000" w:themeColor="text1"/>
                <w:sz w:val="24"/>
                <w:szCs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95" w:name="_Toc454788826"/>
            <w:r w:rsidRPr="003261FD">
              <w:rPr>
                <w:color w:val="000000" w:themeColor="text1"/>
              </w:rPr>
              <w:t>14.3</w:t>
            </w:r>
            <w:r w:rsidRPr="003261FD">
              <w:rPr>
                <w:color w:val="000000" w:themeColor="text1"/>
              </w:rPr>
              <w:tab/>
              <w:t>Application for Interim Payment Certificates</w:t>
            </w:r>
            <w:bookmarkEnd w:id="895"/>
          </w:p>
        </w:tc>
        <w:tc>
          <w:tcPr>
            <w:tcW w:w="6438" w:type="dxa"/>
            <w:gridSpan w:val="3"/>
          </w:tcPr>
          <w:p w:rsidR="007078AD" w:rsidRPr="003261FD" w:rsidRDefault="005E3BF3"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Contractor shall submit a Statement in six copies to the Engineer after the end of each month, in a form approved by the Engineer, showing in detail the amounts to which the Contractor considers himself to be entitled, together with supporting documents which shall include the report on the progress during this month in accordance with Sub-Clause 4.21 [Progress Reports]</w:t>
            </w:r>
            <w:r w:rsidR="007078AD" w:rsidRPr="003261FD">
              <w:rPr>
                <w:color w:val="000000" w:themeColor="text1"/>
                <w:sz w:val="24"/>
                <w:lang w:val="en-US"/>
              </w:rPr>
              <w:t>.</w:t>
            </w:r>
          </w:p>
          <w:p w:rsidR="007078AD" w:rsidRPr="003261FD" w:rsidRDefault="005E3BF3"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Statement shall include the following items, as applicable, which shall be expressed in the various currencies in which the Contract Price is payable, in the sequence listed</w:t>
            </w:r>
            <w:r w:rsidR="007078AD" w:rsidRPr="003261FD">
              <w:rPr>
                <w:color w:val="000000" w:themeColor="text1"/>
                <w:sz w:val="24"/>
                <w:lang w:val="en-US"/>
              </w:rPr>
              <w:t>:</w:t>
            </w:r>
          </w:p>
          <w:p w:rsidR="007078AD" w:rsidRPr="003261FD" w:rsidRDefault="007078AD" w:rsidP="007B47C6">
            <w:pPr>
              <w:pStyle w:val="ClauseSubList"/>
              <w:numPr>
                <w:ilvl w:val="0"/>
                <w:numId w:val="9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estimated contract value of the Works executed and the Contractor’s Documents produced up to the end of the month (including Variations but excluding items described in sub-paragraphs (b) to (g) below);</w:t>
            </w:r>
          </w:p>
          <w:p w:rsidR="007078AD" w:rsidRPr="003261FD" w:rsidRDefault="007078AD" w:rsidP="007B47C6">
            <w:pPr>
              <w:pStyle w:val="ClauseSubList"/>
              <w:numPr>
                <w:ilvl w:val="0"/>
                <w:numId w:val="9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any amounts to be added and deducted for changes in legislation and changes in cost, in accordance with Sub-Clause 13.7 [Adjustments for Changes in Legislation] and Sub-Clause 13.8 [Adjustments for Changes in Cost];</w:t>
            </w:r>
          </w:p>
          <w:p w:rsidR="007078AD" w:rsidRPr="003261FD" w:rsidRDefault="007078AD" w:rsidP="007B47C6">
            <w:pPr>
              <w:pStyle w:val="ClauseSubList"/>
              <w:numPr>
                <w:ilvl w:val="0"/>
                <w:numId w:val="9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any amount to be deducted for retention, calculated by applying the percentage of retention stated in the Contract Data to the total of the above amounts, until the amount so retained by the Employer reaches the limit of Retention Money (if any) stated in the Contract Data;</w:t>
            </w:r>
          </w:p>
          <w:p w:rsidR="007078AD" w:rsidRPr="003261FD" w:rsidRDefault="007078AD" w:rsidP="007B47C6">
            <w:pPr>
              <w:pStyle w:val="ClauseSubList"/>
              <w:numPr>
                <w:ilvl w:val="0"/>
                <w:numId w:val="9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 xml:space="preserve">any amounts to be added for the advance payment and </w:t>
            </w:r>
            <w:r w:rsidR="00C101AE" w:rsidRPr="003261FD">
              <w:rPr>
                <w:color w:val="000000" w:themeColor="text1"/>
                <w:sz w:val="24"/>
                <w:szCs w:val="24"/>
                <w:lang w:val="en-US"/>
              </w:rPr>
              <w:t>(if more than one instalment) and to be deducted for its</w:t>
            </w:r>
            <w:r w:rsidR="00C101AE" w:rsidRPr="003261FD">
              <w:rPr>
                <w:color w:val="000000" w:themeColor="text1"/>
                <w:lang w:val="en-US"/>
              </w:rPr>
              <w:t xml:space="preserve"> </w:t>
            </w:r>
            <w:r w:rsidRPr="003261FD">
              <w:rPr>
                <w:color w:val="000000" w:themeColor="text1"/>
                <w:sz w:val="24"/>
                <w:lang w:val="en-US"/>
              </w:rPr>
              <w:t>repayments in accordance with Sub-Clause 14.2 [Advance Payment];</w:t>
            </w:r>
          </w:p>
          <w:p w:rsidR="007078AD" w:rsidRPr="003261FD" w:rsidRDefault="007078AD" w:rsidP="007B47C6">
            <w:pPr>
              <w:pStyle w:val="ClauseSubList"/>
              <w:numPr>
                <w:ilvl w:val="0"/>
                <w:numId w:val="9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any amounts to be added and deducted for Plant and Materials in accordance with Sub-Clause 14.5 [Plant and Materials intended for the Works];</w:t>
            </w:r>
          </w:p>
          <w:p w:rsidR="007078AD" w:rsidRPr="003261FD" w:rsidRDefault="007078AD" w:rsidP="007B47C6">
            <w:pPr>
              <w:pStyle w:val="ClauseSubList"/>
              <w:numPr>
                <w:ilvl w:val="0"/>
                <w:numId w:val="9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any other additions or deductions which may have become due under the Contract or otherwise, including those under Clause 20 [Claims, Disputes and Arbitration]; and</w:t>
            </w:r>
          </w:p>
          <w:p w:rsidR="007078AD" w:rsidRPr="003261FD" w:rsidRDefault="007078AD" w:rsidP="007B47C6">
            <w:pPr>
              <w:pStyle w:val="ClauseSubList"/>
              <w:numPr>
                <w:ilvl w:val="0"/>
                <w:numId w:val="93"/>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the deduction of amounts certified in all previous Payment Certificates.</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96" w:name="_Toc454788827"/>
            <w:r w:rsidRPr="003261FD">
              <w:rPr>
                <w:color w:val="000000" w:themeColor="text1"/>
              </w:rPr>
              <w:t>14.4</w:t>
            </w:r>
            <w:r w:rsidRPr="003261FD">
              <w:rPr>
                <w:color w:val="000000" w:themeColor="text1"/>
              </w:rPr>
              <w:tab/>
              <w:t>Schedule of Payments</w:t>
            </w:r>
            <w:bookmarkEnd w:id="896"/>
          </w:p>
        </w:tc>
        <w:tc>
          <w:tcPr>
            <w:tcW w:w="6438" w:type="dxa"/>
            <w:gridSpan w:val="3"/>
          </w:tcPr>
          <w:p w:rsidR="007078AD" w:rsidRPr="003261FD" w:rsidRDefault="007078AD" w:rsidP="00F20AF4">
            <w:pPr>
              <w:pStyle w:val="ClauseSubPara"/>
              <w:spacing w:before="160" w:after="80"/>
              <w:ind w:left="-12"/>
              <w:jc w:val="both"/>
              <w:rPr>
                <w:color w:val="000000" w:themeColor="text1"/>
                <w:sz w:val="24"/>
                <w:lang w:val="en-US"/>
              </w:rPr>
            </w:pPr>
            <w:r w:rsidRPr="003261FD">
              <w:rPr>
                <w:color w:val="000000" w:themeColor="text1"/>
                <w:sz w:val="24"/>
                <w:lang w:val="en-US"/>
              </w:rPr>
              <w:t>If the Contract includes a schedule of payments specifying the instalments in which the Contract Price will be paid, then unless otherwise stated in this schedule:</w:t>
            </w:r>
          </w:p>
          <w:p w:rsidR="007078AD" w:rsidRPr="003261FD" w:rsidRDefault="00C5082A" w:rsidP="007B47C6">
            <w:pPr>
              <w:pStyle w:val="ClauseSubList"/>
              <w:numPr>
                <w:ilvl w:val="0"/>
                <w:numId w:val="94"/>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instalments quoted in this schedule of payments shall be the estimated contract values for the purposes of sub-paragraph (a) of Sub-Clause 14.3 [Application for Interim Payment Certificates];</w:t>
            </w:r>
            <w:r w:rsidR="007078AD" w:rsidRPr="003261FD">
              <w:rPr>
                <w:color w:val="000000" w:themeColor="text1"/>
                <w:sz w:val="24"/>
                <w:lang w:val="en-US"/>
              </w:rPr>
              <w:t>;</w:t>
            </w:r>
          </w:p>
          <w:p w:rsidR="007078AD" w:rsidRPr="003261FD" w:rsidRDefault="007078AD" w:rsidP="007B47C6">
            <w:pPr>
              <w:pStyle w:val="ClauseSubList"/>
              <w:numPr>
                <w:ilvl w:val="0"/>
                <w:numId w:val="94"/>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Sub-Clause 14.5 [Plant and Materials intended for the Works] shall not apply; and</w:t>
            </w:r>
          </w:p>
          <w:p w:rsidR="007078AD" w:rsidRPr="003261FD" w:rsidRDefault="00C5082A" w:rsidP="007B47C6">
            <w:pPr>
              <w:pStyle w:val="ClauseSubList"/>
              <w:numPr>
                <w:ilvl w:val="0"/>
                <w:numId w:val="94"/>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if these instalments are not defined by reference to the actual progress achieved in executing the Works, and if actual progress is found to be less or more than that on which this schedule of payments was based, then the Engineer may proceed in accordance with Sub-Clause 3.5 [Determinations] to agree or determine revised instalments, which shall take account of the extent to which progress is less or more than that on which the instalments were previously based</w:t>
            </w:r>
            <w:r w:rsidR="007078AD" w:rsidRPr="003261FD">
              <w:rPr>
                <w:color w:val="000000" w:themeColor="text1"/>
                <w:sz w:val="24"/>
                <w:lang w:val="en-US"/>
              </w:rPr>
              <w:t>.</w:t>
            </w:r>
          </w:p>
          <w:p w:rsidR="007078AD" w:rsidRPr="003261FD" w:rsidRDefault="00C5082A" w:rsidP="00F20AF4">
            <w:pPr>
              <w:pStyle w:val="ClauseSubPara"/>
              <w:spacing w:before="160" w:after="80"/>
              <w:ind w:left="-12"/>
              <w:jc w:val="both"/>
              <w:rPr>
                <w:color w:val="000000" w:themeColor="text1"/>
                <w:sz w:val="24"/>
                <w:lang w:val="en-US"/>
              </w:rPr>
            </w:pPr>
            <w:r w:rsidRPr="003261FD">
              <w:rPr>
                <w:color w:val="000000" w:themeColor="text1"/>
                <w:sz w:val="24"/>
                <w:lang w:val="en-US"/>
              </w:rPr>
              <w:t>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97" w:name="_Toc454788828"/>
            <w:r w:rsidRPr="003261FD">
              <w:rPr>
                <w:color w:val="000000" w:themeColor="text1"/>
              </w:rPr>
              <w:t>14.5</w:t>
            </w:r>
            <w:r w:rsidRPr="003261FD">
              <w:rPr>
                <w:color w:val="000000" w:themeColor="text1"/>
              </w:rPr>
              <w:tab/>
              <w:t>Plant and Materials intended for the Works</w:t>
            </w:r>
            <w:bookmarkEnd w:id="897"/>
          </w:p>
        </w:tc>
        <w:tc>
          <w:tcPr>
            <w:tcW w:w="6438" w:type="dxa"/>
            <w:gridSpan w:val="3"/>
          </w:tcPr>
          <w:p w:rsidR="007078AD" w:rsidRPr="003261FD" w:rsidRDefault="00C5082A" w:rsidP="00F20AF4">
            <w:pPr>
              <w:pStyle w:val="ClauseSubPara"/>
              <w:spacing w:before="160" w:after="80"/>
              <w:ind w:left="0"/>
              <w:jc w:val="both"/>
              <w:rPr>
                <w:color w:val="000000" w:themeColor="text1"/>
                <w:sz w:val="24"/>
                <w:lang w:val="en-US"/>
              </w:rPr>
            </w:pPr>
            <w:r w:rsidRPr="003261FD">
              <w:rPr>
                <w:color w:val="000000" w:themeColor="text1"/>
                <w:sz w:val="24"/>
                <w:lang w:val="en-US"/>
              </w:rPr>
              <w:t>If this Sub-Clause applies, Interim Payment Certificates shall include, under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[Application for Interim Payment Certificates</w:t>
            </w:r>
            <w:r w:rsidR="007078AD" w:rsidRPr="003261FD">
              <w:rPr>
                <w:color w:val="000000" w:themeColor="text1"/>
                <w:sz w:val="24"/>
                <w:lang w:val="en-US"/>
              </w:rPr>
              <w:t xml:space="preserve">]. </w:t>
            </w:r>
          </w:p>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 xml:space="preserve">If the lists referred to in sub-paragraphs (b)(i) or (c)(i) below are not included in the </w:t>
            </w:r>
            <w:r w:rsidR="00203320" w:rsidRPr="003261FD">
              <w:rPr>
                <w:color w:val="000000" w:themeColor="text1"/>
                <w:sz w:val="24"/>
                <w:lang w:val="en-US"/>
              </w:rPr>
              <w:t>Schedules</w:t>
            </w:r>
            <w:r w:rsidRPr="003261FD">
              <w:rPr>
                <w:color w:val="000000" w:themeColor="text1"/>
                <w:sz w:val="24"/>
                <w:lang w:val="en-US"/>
              </w:rPr>
              <w:t>, this Sub-Clause shall not apply.</w:t>
            </w:r>
          </w:p>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The Engineer shall determine and certify each addition if the following conditions are satisfied:</w:t>
            </w:r>
          </w:p>
          <w:p w:rsidR="007078AD" w:rsidRPr="003261FD" w:rsidRDefault="007078AD" w:rsidP="007B47C6">
            <w:pPr>
              <w:pStyle w:val="ClauseSubList"/>
              <w:numPr>
                <w:ilvl w:val="0"/>
                <w:numId w:val="9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Contractor has:</w:t>
            </w:r>
          </w:p>
          <w:p w:rsidR="007078AD" w:rsidRPr="003261FD" w:rsidRDefault="007078AD" w:rsidP="007B47C6">
            <w:pPr>
              <w:pStyle w:val="ClauseSubListSubList"/>
              <w:numPr>
                <w:ilvl w:val="0"/>
                <w:numId w:val="31"/>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kept satisfactory records (including the orders, receipts, Costs and use of Plant and Materials) which are available for inspection, and</w:t>
            </w:r>
          </w:p>
          <w:p w:rsidR="007078AD" w:rsidRPr="003261FD" w:rsidRDefault="007078AD" w:rsidP="007B47C6">
            <w:pPr>
              <w:pStyle w:val="ClauseSubListSubList"/>
              <w:numPr>
                <w:ilvl w:val="0"/>
                <w:numId w:val="31"/>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submitted a statement of the Cost of acquiring and delivering the Plant and Materials to the Site, supported by satisfactory evidence;</w:t>
            </w:r>
          </w:p>
          <w:p w:rsidR="007078AD" w:rsidRPr="003261FD" w:rsidRDefault="007078AD" w:rsidP="00F20AF4">
            <w:pPr>
              <w:pStyle w:val="ClauseSubPara"/>
              <w:tabs>
                <w:tab w:val="left" w:pos="349"/>
              </w:tabs>
              <w:spacing w:before="160" w:after="80"/>
              <w:ind w:left="349" w:hanging="349"/>
              <w:jc w:val="both"/>
              <w:rPr>
                <w:color w:val="000000" w:themeColor="text1"/>
                <w:sz w:val="24"/>
                <w:lang w:val="en-US"/>
              </w:rPr>
            </w:pPr>
            <w:r w:rsidRPr="003261FD">
              <w:rPr>
                <w:color w:val="000000" w:themeColor="text1"/>
                <w:sz w:val="24"/>
                <w:lang w:val="en-US"/>
              </w:rPr>
              <w:t>and either:</w:t>
            </w:r>
          </w:p>
          <w:p w:rsidR="007078AD" w:rsidRPr="003261FD" w:rsidRDefault="007078AD" w:rsidP="00F20AF4">
            <w:pPr>
              <w:pStyle w:val="ClauseSubList"/>
              <w:tabs>
                <w:tab w:val="clear" w:pos="576"/>
                <w:tab w:val="num" w:pos="349"/>
              </w:tabs>
              <w:spacing w:before="160" w:after="80"/>
              <w:ind w:left="349" w:hanging="349"/>
              <w:jc w:val="both"/>
              <w:rPr>
                <w:color w:val="000000" w:themeColor="text1"/>
                <w:sz w:val="24"/>
                <w:lang w:val="en-US"/>
              </w:rPr>
            </w:pPr>
            <w:r w:rsidRPr="003261FD">
              <w:rPr>
                <w:color w:val="000000" w:themeColor="text1"/>
                <w:sz w:val="24"/>
                <w:lang w:val="en-US"/>
              </w:rPr>
              <w:t>(b)</w:t>
            </w:r>
            <w:r w:rsidRPr="003261FD">
              <w:rPr>
                <w:color w:val="000000" w:themeColor="text1"/>
                <w:sz w:val="24"/>
                <w:lang w:val="en-US"/>
              </w:rPr>
              <w:tab/>
              <w:t>the relevant Plant and Materials:</w:t>
            </w:r>
          </w:p>
          <w:p w:rsidR="007078AD" w:rsidRPr="003261FD" w:rsidRDefault="007078AD" w:rsidP="007B47C6">
            <w:pPr>
              <w:pStyle w:val="ClauseSubListSubList"/>
              <w:numPr>
                <w:ilvl w:val="0"/>
                <w:numId w:val="96"/>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are those listed in the Schedules for payment when shipped,</w:t>
            </w:r>
          </w:p>
          <w:p w:rsidR="007078AD" w:rsidRPr="003261FD" w:rsidRDefault="007078AD" w:rsidP="007B47C6">
            <w:pPr>
              <w:pStyle w:val="ClauseSubListSubList"/>
              <w:numPr>
                <w:ilvl w:val="0"/>
                <w:numId w:val="96"/>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have been shipped to the Country, en route to the Site, in accordance with the Contract; and</w:t>
            </w:r>
          </w:p>
          <w:p w:rsidR="007078AD" w:rsidRPr="003261FD" w:rsidRDefault="00BE1D4C" w:rsidP="007B47C6">
            <w:pPr>
              <w:pStyle w:val="ClauseSubListSubList"/>
              <w:numPr>
                <w:ilvl w:val="0"/>
                <w:numId w:val="96"/>
              </w:numPr>
              <w:tabs>
                <w:tab w:val="clear" w:pos="1037"/>
                <w:tab w:val="num" w:pos="694"/>
              </w:tabs>
              <w:spacing w:before="160" w:after="80"/>
              <w:ind w:left="694" w:hanging="347"/>
              <w:jc w:val="both"/>
              <w:rPr>
                <w:rFonts w:ascii="Helvetica Neue" w:hAnsi="Helvetica Neue"/>
                <w:color w:val="000000" w:themeColor="text1"/>
                <w:sz w:val="24"/>
                <w:lang w:val="en-US"/>
              </w:rPr>
            </w:pPr>
            <w:r w:rsidRPr="003261FD">
              <w:rPr>
                <w:color w:val="000000" w:themeColor="text1"/>
                <w:sz w:val="24"/>
                <w:lang w:val="en-US"/>
              </w:rPr>
              <w:t>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Plant and Materials are properly stored on Site and protected against loss, damage or deterioration</w:t>
            </w:r>
            <w:r w:rsidR="007078AD" w:rsidRPr="003261FD">
              <w:rPr>
                <w:color w:val="000000" w:themeColor="text1"/>
                <w:sz w:val="24"/>
                <w:lang w:val="en-US"/>
              </w:rPr>
              <w:t>;</w:t>
            </w:r>
          </w:p>
          <w:p w:rsidR="007078AD" w:rsidRPr="003261FD" w:rsidRDefault="007078AD" w:rsidP="00F20AF4">
            <w:pPr>
              <w:pStyle w:val="ClauseSubPara"/>
              <w:tabs>
                <w:tab w:val="left" w:pos="349"/>
              </w:tabs>
              <w:spacing w:before="160" w:after="80"/>
              <w:ind w:left="349" w:hanging="349"/>
              <w:jc w:val="both"/>
              <w:rPr>
                <w:color w:val="000000" w:themeColor="text1"/>
                <w:sz w:val="24"/>
                <w:lang w:val="en-US"/>
              </w:rPr>
            </w:pPr>
            <w:r w:rsidRPr="003261FD">
              <w:rPr>
                <w:color w:val="000000" w:themeColor="text1"/>
                <w:sz w:val="24"/>
                <w:lang w:val="en-US"/>
              </w:rPr>
              <w:t>or</w:t>
            </w:r>
          </w:p>
          <w:p w:rsidR="007078AD" w:rsidRPr="003261FD" w:rsidRDefault="007078AD" w:rsidP="00F20AF4">
            <w:pPr>
              <w:pStyle w:val="ClauseSubList"/>
              <w:tabs>
                <w:tab w:val="clear" w:pos="576"/>
                <w:tab w:val="num" w:pos="349"/>
              </w:tabs>
              <w:spacing w:before="160" w:after="80"/>
              <w:ind w:left="349" w:hanging="349"/>
              <w:jc w:val="both"/>
              <w:rPr>
                <w:color w:val="000000" w:themeColor="text1"/>
                <w:sz w:val="24"/>
                <w:lang w:val="en-US"/>
              </w:rPr>
            </w:pPr>
            <w:r w:rsidRPr="003261FD">
              <w:rPr>
                <w:color w:val="000000" w:themeColor="text1"/>
                <w:sz w:val="24"/>
                <w:lang w:val="en-US"/>
              </w:rPr>
              <w:t>(c)</w:t>
            </w:r>
            <w:r w:rsidRPr="003261FD">
              <w:rPr>
                <w:color w:val="000000" w:themeColor="text1"/>
                <w:sz w:val="24"/>
                <w:lang w:val="en-US"/>
              </w:rPr>
              <w:tab/>
              <w:t>the relevant Plant and Materials:</w:t>
            </w:r>
          </w:p>
          <w:p w:rsidR="007078AD" w:rsidRPr="003261FD" w:rsidRDefault="007078AD" w:rsidP="007B47C6">
            <w:pPr>
              <w:pStyle w:val="ClauseSubListSubList"/>
              <w:numPr>
                <w:ilvl w:val="0"/>
                <w:numId w:val="97"/>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are those listed in the  Schedules for payment when delivered to the Site, and</w:t>
            </w:r>
          </w:p>
          <w:p w:rsidR="007078AD" w:rsidRPr="003261FD" w:rsidRDefault="007078AD" w:rsidP="007B47C6">
            <w:pPr>
              <w:pStyle w:val="ClauseSubListSubList"/>
              <w:numPr>
                <w:ilvl w:val="0"/>
                <w:numId w:val="97"/>
              </w:numPr>
              <w:tabs>
                <w:tab w:val="clear" w:pos="1037"/>
                <w:tab w:val="num" w:pos="694"/>
              </w:tabs>
              <w:spacing w:before="160" w:after="80"/>
              <w:ind w:left="694" w:hanging="347"/>
              <w:jc w:val="both"/>
              <w:rPr>
                <w:color w:val="000000" w:themeColor="text1"/>
                <w:spacing w:val="-4"/>
                <w:sz w:val="24"/>
                <w:lang w:val="en-US"/>
              </w:rPr>
            </w:pPr>
            <w:r w:rsidRPr="003261FD">
              <w:rPr>
                <w:color w:val="000000" w:themeColor="text1"/>
                <w:spacing w:val="-4"/>
                <w:sz w:val="24"/>
                <w:lang w:val="en-US"/>
              </w:rPr>
              <w:t>have been delivered to and are properly stored on the Site, are protected against loss, damage or deterioration, and appear to be in accordance with the Contract.</w:t>
            </w:r>
          </w:p>
          <w:p w:rsidR="007078AD" w:rsidRPr="003261FD" w:rsidRDefault="00BE1D4C" w:rsidP="00F20AF4">
            <w:pPr>
              <w:pStyle w:val="ClauseSubPara"/>
              <w:spacing w:before="160" w:after="80"/>
              <w:ind w:left="0"/>
              <w:jc w:val="both"/>
              <w:rPr>
                <w:color w:val="000000" w:themeColor="text1"/>
                <w:sz w:val="24"/>
                <w:lang w:val="en-US"/>
              </w:rPr>
            </w:pPr>
            <w:r w:rsidRPr="003261FD">
              <w:rPr>
                <w:color w:val="000000" w:themeColor="text1"/>
                <w:sz w:val="24"/>
                <w:lang w:val="en-US"/>
              </w:rPr>
              <w:t>The additional amount to be certified shall be the equivalent of eighty percent (80%) of the Engineer’s determination of the cost of the Plant and Materials (including delivery to Site), taking account of the documents mentioned in this Sub-Clause and of the contract value of the Plant and Materials</w:t>
            </w:r>
            <w:r w:rsidR="007078AD" w:rsidRPr="003261FD">
              <w:rPr>
                <w:color w:val="000000" w:themeColor="text1"/>
                <w:sz w:val="24"/>
                <w:lang w:val="en-US"/>
              </w:rPr>
              <w:t>.</w:t>
            </w:r>
          </w:p>
          <w:p w:rsidR="007078AD" w:rsidRPr="003261FD" w:rsidRDefault="00BE1D4C" w:rsidP="00F20AF4">
            <w:pPr>
              <w:pStyle w:val="ClauseSubPara"/>
              <w:spacing w:before="160" w:after="80"/>
              <w:ind w:left="0"/>
              <w:jc w:val="both"/>
              <w:rPr>
                <w:color w:val="000000" w:themeColor="text1"/>
                <w:sz w:val="24"/>
                <w:lang w:val="en-US"/>
              </w:rPr>
            </w:pPr>
            <w:r w:rsidRPr="003261FD">
              <w:rPr>
                <w:color w:val="000000" w:themeColor="text1"/>
                <w:sz w:val="24"/>
                <w:lang w:val="en-US"/>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98" w:name="_Toc454788829"/>
            <w:r w:rsidRPr="003261FD">
              <w:rPr>
                <w:color w:val="000000" w:themeColor="text1"/>
              </w:rPr>
              <w:t>14.6</w:t>
            </w:r>
            <w:r w:rsidRPr="003261FD">
              <w:rPr>
                <w:color w:val="000000" w:themeColor="text1"/>
              </w:rPr>
              <w:tab/>
              <w:t>Issue of Interim Payment Certificates</w:t>
            </w:r>
            <w:bookmarkEnd w:id="898"/>
          </w:p>
        </w:tc>
        <w:tc>
          <w:tcPr>
            <w:tcW w:w="6438" w:type="dxa"/>
            <w:gridSpan w:val="3"/>
          </w:tcPr>
          <w:p w:rsidR="007078AD" w:rsidRPr="003261FD" w:rsidRDefault="00BE1D4C" w:rsidP="00F20AF4">
            <w:pPr>
              <w:pStyle w:val="ClauseSubPara"/>
              <w:spacing w:before="160" w:after="80"/>
              <w:ind w:left="0"/>
              <w:jc w:val="both"/>
              <w:rPr>
                <w:color w:val="000000" w:themeColor="text1"/>
                <w:sz w:val="24"/>
                <w:lang w:val="en-US"/>
              </w:rPr>
            </w:pPr>
            <w:r w:rsidRPr="003261FD">
              <w:rPr>
                <w:color w:val="000000" w:themeColor="text1"/>
                <w:sz w:val="24"/>
                <w:szCs w:val="24"/>
                <w:lang w:val="en-US"/>
              </w:rPr>
              <w:t>No amount will be certified or paid until the Employer has received and approved the Performance Security. Thereafter, the Engineer shall, within 28 days after receiving a Statement and supporting documents, deliver to the Employer and to the Contractor an Interim Payment Certificate which shall state the amount which the Engineer fairly determines to be due, with all supporting particulars for any reduction or withholding made by the Engineer on the Statement if any</w:t>
            </w:r>
            <w:r w:rsidR="007078AD" w:rsidRPr="003261FD">
              <w:rPr>
                <w:color w:val="000000" w:themeColor="text1"/>
                <w:sz w:val="24"/>
                <w:lang w:val="en-US"/>
              </w:rPr>
              <w:t>.</w:t>
            </w:r>
          </w:p>
          <w:p w:rsidR="007078AD" w:rsidRPr="003261FD" w:rsidRDefault="00BE1D4C" w:rsidP="00F20AF4">
            <w:pPr>
              <w:pStyle w:val="ClauseSubPara"/>
              <w:spacing w:before="160" w:after="80"/>
              <w:ind w:left="0"/>
              <w:jc w:val="both"/>
              <w:rPr>
                <w:b/>
                <w:bCs/>
                <w:color w:val="000000" w:themeColor="text1"/>
                <w:sz w:val="24"/>
                <w:lang w:val="en-US"/>
              </w:rPr>
            </w:pPr>
            <w:r w:rsidRPr="003261FD">
              <w:rPr>
                <w:color w:val="000000" w:themeColor="text1"/>
                <w:sz w:val="24"/>
                <w:lang w:val="en-US"/>
              </w:rPr>
              <w:t>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Contract Data. In this event, the Engineer shall give notice to the Contractor accordingly</w:t>
            </w:r>
            <w:r w:rsidR="007078AD" w:rsidRPr="003261FD">
              <w:rPr>
                <w:color w:val="000000" w:themeColor="text1"/>
                <w:sz w:val="24"/>
                <w:lang w:val="en-US"/>
              </w:rPr>
              <w:t>.</w:t>
            </w:r>
          </w:p>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An Interim Payment Certificate shall not be withheld for any other reason, although:</w:t>
            </w:r>
          </w:p>
          <w:p w:rsidR="007078AD" w:rsidRPr="003261FD" w:rsidRDefault="007078AD" w:rsidP="007B47C6">
            <w:pPr>
              <w:pStyle w:val="ClauseSubList"/>
              <w:numPr>
                <w:ilvl w:val="0"/>
                <w:numId w:val="9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if any thing supplied or work done by the Contractor is not in accordance with the Contract, the cost of rectification or replacement may be withheld until rectification or replacement has been completed; and/or</w:t>
            </w:r>
          </w:p>
          <w:p w:rsidR="007078AD" w:rsidRPr="003261FD" w:rsidRDefault="007078AD" w:rsidP="007B47C6">
            <w:pPr>
              <w:pStyle w:val="ClauseSubList"/>
              <w:numPr>
                <w:ilvl w:val="0"/>
                <w:numId w:val="98"/>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if the Contractor was or is failing to perform any work or obligation in accordance with the Contract, and had been so notified by the Engineer, the value of this work or obligation may be withheld until the work or obligation has been performed.</w:t>
            </w:r>
          </w:p>
          <w:p w:rsidR="007078AD" w:rsidRPr="003261FD" w:rsidRDefault="00BE1D4C" w:rsidP="00F20AF4">
            <w:pPr>
              <w:pStyle w:val="ClauseSubPara"/>
              <w:spacing w:before="160" w:after="80"/>
              <w:ind w:left="0"/>
              <w:jc w:val="both"/>
              <w:rPr>
                <w:color w:val="000000" w:themeColor="text1"/>
                <w:sz w:val="24"/>
                <w:lang w:val="en-US"/>
              </w:rPr>
            </w:pPr>
            <w:r w:rsidRPr="003261FD">
              <w:rPr>
                <w:color w:val="000000" w:themeColor="text1"/>
                <w:sz w:val="24"/>
                <w:lang w:val="en-US"/>
              </w:rPr>
              <w:t>The Engineer may in any Payment Certificate make any correction or modification that should properly be made to any previous Payment Certificate. A Payment Certificate shall not be deemed to indicate the Engineer’s acceptance, approval, consent or satisfaction</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899" w:name="_Toc454788830"/>
            <w:r w:rsidRPr="003261FD">
              <w:rPr>
                <w:color w:val="000000" w:themeColor="text1"/>
              </w:rPr>
              <w:t>14.7</w:t>
            </w:r>
            <w:r w:rsidRPr="003261FD">
              <w:rPr>
                <w:color w:val="000000" w:themeColor="text1"/>
              </w:rPr>
              <w:tab/>
              <w:t>Payment</w:t>
            </w:r>
            <w:bookmarkEnd w:id="899"/>
          </w:p>
        </w:tc>
        <w:tc>
          <w:tcPr>
            <w:tcW w:w="6438" w:type="dxa"/>
            <w:gridSpan w:val="3"/>
          </w:tcPr>
          <w:p w:rsidR="007078AD" w:rsidRPr="003261FD" w:rsidRDefault="007078A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Employer shall pay to the Contractor:</w:t>
            </w:r>
          </w:p>
          <w:p w:rsidR="007078AD" w:rsidRPr="003261FD" w:rsidRDefault="007460DD" w:rsidP="007B47C6">
            <w:pPr>
              <w:pStyle w:val="ClauseSubList"/>
              <w:numPr>
                <w:ilvl w:val="0"/>
                <w:numId w:val="9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first instalment of the advance payment within 42 days after issuing the Letter of Acceptance or within 21 days after receiving the documents in accordance with Sub-Clause 4.2 [Performance Security] and Sub-Clause 14.2 [Advance Payment], whichever is later</w:t>
            </w:r>
            <w:r w:rsidR="007078AD" w:rsidRPr="003261FD">
              <w:rPr>
                <w:color w:val="000000" w:themeColor="text1"/>
                <w:sz w:val="24"/>
                <w:lang w:val="en-US"/>
              </w:rPr>
              <w:t>;</w:t>
            </w:r>
          </w:p>
          <w:p w:rsidR="007078AD" w:rsidRPr="003261FD" w:rsidRDefault="007460DD" w:rsidP="007B47C6">
            <w:pPr>
              <w:pStyle w:val="ClauseSubList"/>
              <w:numPr>
                <w:ilvl w:val="0"/>
                <w:numId w:val="9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amount certified in each Interim Payment Certificate within 56 days after the Engineer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w:t>
            </w:r>
            <w:r w:rsidR="007078AD" w:rsidRPr="003261FD">
              <w:rPr>
                <w:color w:val="000000" w:themeColor="text1"/>
                <w:sz w:val="24"/>
                <w:lang w:val="en-US"/>
              </w:rPr>
              <w:t>; and</w:t>
            </w:r>
          </w:p>
          <w:p w:rsidR="007078AD" w:rsidRPr="003261FD" w:rsidRDefault="007460DD" w:rsidP="007B47C6">
            <w:pPr>
              <w:pStyle w:val="ClauseSubList"/>
              <w:numPr>
                <w:ilvl w:val="0"/>
                <w:numId w:val="99"/>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rsidR="007078AD" w:rsidRPr="003261FD">
              <w:rPr>
                <w:color w:val="000000" w:themeColor="text1"/>
                <w:sz w:val="24"/>
                <w:lang w:val="en-US"/>
              </w:rPr>
              <w:t>.</w:t>
            </w:r>
          </w:p>
          <w:p w:rsidR="007078AD" w:rsidRPr="003261FD" w:rsidRDefault="007460DD"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Payment of the amount due in each currency shall be made into the bank account, nominated by the Contractor, in the payment country (for this currency) specified in the Contract</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00" w:name="_Toc454788831"/>
            <w:r w:rsidRPr="003261FD">
              <w:rPr>
                <w:color w:val="000000" w:themeColor="text1"/>
              </w:rPr>
              <w:t>14.8</w:t>
            </w:r>
            <w:r w:rsidRPr="003261FD">
              <w:rPr>
                <w:color w:val="000000" w:themeColor="text1"/>
              </w:rPr>
              <w:tab/>
              <w:t>Delayed Payment</w:t>
            </w:r>
            <w:bookmarkEnd w:id="900"/>
          </w:p>
        </w:tc>
        <w:tc>
          <w:tcPr>
            <w:tcW w:w="6438" w:type="dxa"/>
            <w:gridSpan w:val="3"/>
          </w:tcPr>
          <w:p w:rsidR="007078AD" w:rsidRPr="003261FD" w:rsidRDefault="00FD0C3C"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r w:rsidR="007078AD" w:rsidRPr="003261FD">
              <w:rPr>
                <w:color w:val="000000" w:themeColor="text1"/>
                <w:sz w:val="24"/>
                <w:lang w:val="en-US"/>
              </w:rPr>
              <w:t>.</w:t>
            </w:r>
          </w:p>
          <w:p w:rsidR="007078AD" w:rsidRPr="003261FD" w:rsidRDefault="00FD0C3C"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Unless otherwise stated in the Particular Conditions, these financing charges shall be calculated at the annual rate of three percentage points above the discount rate of the central bank in the country of the currency of payment, or if not available, the interbank offered rate, and shall be paid in such currency</w:t>
            </w:r>
            <w:r w:rsidR="007078AD" w:rsidRPr="003261FD">
              <w:rPr>
                <w:color w:val="000000" w:themeColor="text1"/>
                <w:sz w:val="24"/>
                <w:lang w:val="en-US"/>
              </w:rPr>
              <w:t>.</w:t>
            </w:r>
          </w:p>
          <w:p w:rsidR="007078AD" w:rsidRPr="003261FD" w:rsidRDefault="00FD0C3C" w:rsidP="00F20AF4">
            <w:pPr>
              <w:pStyle w:val="ClauseSubPara"/>
              <w:spacing w:before="160" w:after="80"/>
              <w:ind w:left="0" w:hanging="12"/>
              <w:jc w:val="both"/>
              <w:rPr>
                <w:color w:val="000000" w:themeColor="text1"/>
                <w:sz w:val="24"/>
                <w:lang w:val="en-US"/>
              </w:rPr>
            </w:pPr>
            <w:r w:rsidRPr="003261FD">
              <w:rPr>
                <w:color w:val="000000" w:themeColor="text1"/>
                <w:sz w:val="24"/>
                <w:lang w:val="en-US"/>
              </w:rPr>
              <w:t>The Contractor shall be entitled to this payment without formal notice or certification, and without prejudice to any other right or remedy</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01" w:name="_Toc454788832"/>
            <w:r w:rsidRPr="003261FD">
              <w:rPr>
                <w:color w:val="000000" w:themeColor="text1"/>
              </w:rPr>
              <w:t>14.9</w:t>
            </w:r>
            <w:r w:rsidRPr="003261FD">
              <w:rPr>
                <w:color w:val="000000" w:themeColor="text1"/>
              </w:rPr>
              <w:tab/>
              <w:t>Payment of Retention Money</w:t>
            </w:r>
            <w:bookmarkEnd w:id="901"/>
          </w:p>
        </w:tc>
        <w:tc>
          <w:tcPr>
            <w:tcW w:w="6438" w:type="dxa"/>
            <w:gridSpan w:val="3"/>
          </w:tcPr>
          <w:p w:rsidR="007078AD" w:rsidRPr="003261FD" w:rsidRDefault="00FD0C3C" w:rsidP="00F20AF4">
            <w:pPr>
              <w:pStyle w:val="ClauseSubPara"/>
              <w:spacing w:before="160" w:after="80"/>
              <w:ind w:left="0"/>
              <w:jc w:val="both"/>
              <w:rPr>
                <w:color w:val="000000" w:themeColor="text1"/>
                <w:sz w:val="24"/>
                <w:lang w:val="en-US"/>
              </w:rPr>
            </w:pPr>
            <w:r w:rsidRPr="003261FD">
              <w:rPr>
                <w:color w:val="000000" w:themeColor="text1"/>
                <w:sz w:val="24"/>
                <w:lang w:val="en-US"/>
              </w:rPr>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half (50%) of the proportion calculated by dividing the estimated contract value of the Section or part, by the estimated final Contract Price</w:t>
            </w:r>
            <w:r w:rsidR="007078AD" w:rsidRPr="003261FD">
              <w:rPr>
                <w:color w:val="000000" w:themeColor="text1"/>
                <w:sz w:val="24"/>
                <w:lang w:val="en-US"/>
              </w:rPr>
              <w:t>.</w:t>
            </w:r>
          </w:p>
          <w:p w:rsidR="007078AD" w:rsidRPr="003261FD" w:rsidRDefault="006A0556" w:rsidP="00F20AF4">
            <w:pPr>
              <w:pStyle w:val="ClauseSubPara"/>
              <w:spacing w:before="160" w:after="80"/>
              <w:ind w:left="0"/>
              <w:jc w:val="both"/>
              <w:rPr>
                <w:color w:val="000000" w:themeColor="text1"/>
                <w:sz w:val="24"/>
                <w:lang w:val="en-US"/>
              </w:rPr>
            </w:pPr>
            <w:r w:rsidRPr="003261FD">
              <w:rPr>
                <w:color w:val="000000" w:themeColor="text1"/>
                <w:sz w:val="24"/>
                <w:lang w:val="en-US"/>
              </w:rP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half (50%) of the proportion calculated by dividing the estimated contract value of the Section by the estimated final Contract Price</w:t>
            </w:r>
            <w:r w:rsidR="007078AD" w:rsidRPr="003261FD">
              <w:rPr>
                <w:color w:val="000000" w:themeColor="text1"/>
                <w:sz w:val="24"/>
                <w:lang w:val="en-US"/>
              </w:rPr>
              <w:t>.</w:t>
            </w:r>
          </w:p>
          <w:p w:rsidR="007078AD" w:rsidRPr="003261FD" w:rsidRDefault="006A0556" w:rsidP="00F20AF4">
            <w:pPr>
              <w:pStyle w:val="ClauseSubPara"/>
              <w:spacing w:before="160" w:after="80"/>
              <w:ind w:left="0"/>
              <w:jc w:val="both"/>
              <w:rPr>
                <w:color w:val="000000" w:themeColor="text1"/>
                <w:sz w:val="24"/>
                <w:lang w:val="en-US"/>
              </w:rPr>
            </w:pPr>
            <w:r w:rsidRPr="003261FD">
              <w:rPr>
                <w:color w:val="000000" w:themeColor="text1"/>
                <w:sz w:val="24"/>
                <w:lang w:val="en-US"/>
              </w:rPr>
              <w:t>However, if any work remains to be executed under Clause 11 [Defects Liability], the Engineer shall be entitled to withhold certification of the estimated cost of this work until it has been executed</w:t>
            </w:r>
            <w:r w:rsidR="007078AD" w:rsidRPr="003261FD">
              <w:rPr>
                <w:color w:val="000000" w:themeColor="text1"/>
                <w:sz w:val="24"/>
                <w:lang w:val="en-US"/>
              </w:rPr>
              <w:t>.</w:t>
            </w:r>
          </w:p>
          <w:p w:rsidR="007078AD" w:rsidRPr="003261FD" w:rsidRDefault="006A0556" w:rsidP="00F20AF4">
            <w:pPr>
              <w:pStyle w:val="ClauseSubPara"/>
              <w:spacing w:before="160" w:after="80"/>
              <w:ind w:left="0"/>
              <w:jc w:val="both"/>
              <w:rPr>
                <w:color w:val="000000" w:themeColor="text1"/>
                <w:sz w:val="24"/>
                <w:lang w:val="en-US"/>
              </w:rPr>
            </w:pPr>
            <w:r w:rsidRPr="003261FD">
              <w:rPr>
                <w:color w:val="000000" w:themeColor="text1"/>
                <w:sz w:val="24"/>
                <w:lang w:val="en-US"/>
              </w:rPr>
              <w:t>When calculating these proportions, no account shall be taken of any adjustments under Sub-Clause 13.7 [Adjustments for Changes in Legislation] and Sub-Clause 13.8 [Adjustments for Changes in Cost</w:t>
            </w:r>
            <w:r w:rsidR="007078AD" w:rsidRPr="003261FD">
              <w:rPr>
                <w:color w:val="000000" w:themeColor="text1"/>
                <w:sz w:val="24"/>
                <w:lang w:val="en-US"/>
              </w:rPr>
              <w:t>].</w:t>
            </w:r>
          </w:p>
          <w:p w:rsidR="007078AD" w:rsidRPr="003261FD" w:rsidRDefault="006A0556" w:rsidP="00F20AF4">
            <w:pPr>
              <w:pStyle w:val="ClauseSubPara"/>
              <w:spacing w:before="160" w:after="80"/>
              <w:ind w:left="0"/>
              <w:jc w:val="both"/>
              <w:rPr>
                <w:color w:val="000000" w:themeColor="text1"/>
                <w:sz w:val="24"/>
                <w:lang w:val="en-US"/>
              </w:rPr>
            </w:pPr>
            <w:r w:rsidRPr="003261FD">
              <w:rPr>
                <w:color w:val="000000" w:themeColor="text1"/>
                <w:sz w:val="24"/>
                <w:lang w:val="en-US"/>
              </w:rPr>
              <w:t>Unless otherwise stated in the Particular Conditions,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r w:rsidR="007078AD" w:rsidRPr="003261FD">
              <w:rPr>
                <w:color w:val="000000" w:themeColor="text1"/>
                <w:sz w:val="24"/>
                <w:lang w:val="en-US"/>
              </w:rPr>
              <w:t>.</w:t>
            </w:r>
          </w:p>
          <w:p w:rsidR="007078AD" w:rsidRPr="003261FD" w:rsidRDefault="006A0556" w:rsidP="00F20AF4">
            <w:pPr>
              <w:pStyle w:val="ClauseSubPara"/>
              <w:spacing w:before="160" w:after="80"/>
              <w:ind w:left="0"/>
              <w:jc w:val="both"/>
              <w:rPr>
                <w:color w:val="000000" w:themeColor="text1"/>
                <w:sz w:val="24"/>
                <w:lang w:val="en-US"/>
              </w:rPr>
            </w:pPr>
            <w:r w:rsidRPr="003261FD">
              <w:rPr>
                <w:color w:val="000000" w:themeColor="text1"/>
                <w:sz w:val="24"/>
                <w:lang w:val="en-US"/>
              </w:rPr>
              <w:t>If the Performance Security required under Sub-Clause 4.2 is in the form of a demand guarantee, and the amount guaranteed 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02" w:name="_Toc454788833"/>
            <w:r w:rsidRPr="003261FD">
              <w:rPr>
                <w:color w:val="000000" w:themeColor="text1"/>
              </w:rPr>
              <w:t>14.10</w:t>
            </w:r>
            <w:r w:rsidRPr="003261FD">
              <w:rPr>
                <w:color w:val="000000" w:themeColor="text1"/>
              </w:rPr>
              <w:tab/>
              <w:t>Statement at Completion</w:t>
            </w:r>
            <w:bookmarkEnd w:id="902"/>
          </w:p>
        </w:tc>
        <w:tc>
          <w:tcPr>
            <w:tcW w:w="6438" w:type="dxa"/>
            <w:gridSpan w:val="3"/>
          </w:tcPr>
          <w:p w:rsidR="007078AD" w:rsidRPr="003261FD" w:rsidRDefault="006A0556" w:rsidP="00F20AF4">
            <w:pPr>
              <w:pStyle w:val="ClauseSubPara"/>
              <w:spacing w:before="160" w:after="80"/>
              <w:ind w:left="0"/>
              <w:jc w:val="both"/>
              <w:rPr>
                <w:color w:val="000000" w:themeColor="text1"/>
                <w:sz w:val="24"/>
                <w:lang w:val="en-US"/>
              </w:rPr>
            </w:pPr>
            <w:r w:rsidRPr="003261FD">
              <w:rPr>
                <w:color w:val="000000" w:themeColor="text1"/>
                <w:sz w:val="24"/>
                <w:lang w:val="en-US"/>
              </w:rPr>
              <w:t>Within 84 days after receiving the Taking-Over Certificate for the Works, the Contractor shall submit to the Engineer six copies of a Statement at completion with supporting documents, in accordance with Sub-Clause 14.3 [Application for Interim Payment Certificates], showing</w:t>
            </w:r>
            <w:r w:rsidR="007078AD" w:rsidRPr="003261FD">
              <w:rPr>
                <w:color w:val="000000" w:themeColor="text1"/>
                <w:sz w:val="24"/>
                <w:lang w:val="en-US"/>
              </w:rPr>
              <w:t>:</w:t>
            </w:r>
          </w:p>
          <w:p w:rsidR="007078AD" w:rsidRPr="003261FD" w:rsidRDefault="000B4849" w:rsidP="007B47C6">
            <w:pPr>
              <w:pStyle w:val="ClauseSubList"/>
              <w:numPr>
                <w:ilvl w:val="0"/>
                <w:numId w:val="10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value of all work done in accordance with the Contract up to the date stated in the Taking-Over Certificate for the Works</w:t>
            </w:r>
            <w:r w:rsidR="007078AD" w:rsidRPr="003261FD">
              <w:rPr>
                <w:color w:val="000000" w:themeColor="text1"/>
                <w:sz w:val="24"/>
                <w:lang w:val="en-US"/>
              </w:rPr>
              <w:t>,</w:t>
            </w:r>
          </w:p>
          <w:p w:rsidR="007078AD" w:rsidRPr="003261FD" w:rsidRDefault="000B4849" w:rsidP="007B47C6">
            <w:pPr>
              <w:pStyle w:val="ClauseSubList"/>
              <w:numPr>
                <w:ilvl w:val="0"/>
                <w:numId w:val="10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any further sums which the Contractor considers to be due</w:t>
            </w:r>
            <w:r w:rsidR="007078AD" w:rsidRPr="003261FD">
              <w:rPr>
                <w:color w:val="000000" w:themeColor="text1"/>
                <w:sz w:val="24"/>
                <w:lang w:val="en-US"/>
              </w:rPr>
              <w:t>, and</w:t>
            </w:r>
          </w:p>
          <w:p w:rsidR="007078AD" w:rsidRPr="003261FD" w:rsidRDefault="000B4849" w:rsidP="007B47C6">
            <w:pPr>
              <w:pStyle w:val="ClauseSubList"/>
              <w:numPr>
                <w:ilvl w:val="0"/>
                <w:numId w:val="100"/>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 estimate of any other amounts which the Contractor considers will become due to him under the Contract. Estimated amounts shall be shown separately in this Statement at completion</w:t>
            </w:r>
            <w:r w:rsidR="007078AD" w:rsidRPr="003261FD">
              <w:rPr>
                <w:color w:val="000000" w:themeColor="text1"/>
                <w:sz w:val="24"/>
                <w:lang w:val="en-US"/>
              </w:rPr>
              <w:t>.</w:t>
            </w:r>
          </w:p>
          <w:p w:rsidR="007078AD" w:rsidRPr="003261FD" w:rsidRDefault="000B4849" w:rsidP="00F20AF4">
            <w:pPr>
              <w:pStyle w:val="ClauseSubPara"/>
              <w:spacing w:before="160" w:after="80"/>
              <w:ind w:left="0"/>
              <w:jc w:val="both"/>
              <w:rPr>
                <w:color w:val="000000" w:themeColor="text1"/>
                <w:sz w:val="24"/>
                <w:lang w:val="en-US"/>
              </w:rPr>
            </w:pPr>
            <w:r w:rsidRPr="003261FD">
              <w:rPr>
                <w:color w:val="000000" w:themeColor="text1"/>
                <w:sz w:val="24"/>
                <w:lang w:val="en-US"/>
              </w:rPr>
              <w:t>The Engineer shall then certify in accordance with Sub-Clause 14.6 [Issue of Interim Payment Certificates</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03" w:name="_Toc454788834"/>
            <w:r w:rsidRPr="003261FD">
              <w:rPr>
                <w:color w:val="000000" w:themeColor="text1"/>
              </w:rPr>
              <w:t>14.11</w:t>
            </w:r>
            <w:r w:rsidRPr="003261FD">
              <w:rPr>
                <w:color w:val="000000" w:themeColor="text1"/>
              </w:rPr>
              <w:tab/>
              <w:t>Application for Final Payment Certificate</w:t>
            </w:r>
            <w:bookmarkEnd w:id="903"/>
          </w:p>
        </w:tc>
        <w:tc>
          <w:tcPr>
            <w:tcW w:w="6438" w:type="dxa"/>
            <w:gridSpan w:val="3"/>
          </w:tcPr>
          <w:p w:rsidR="007078AD" w:rsidRPr="003261FD" w:rsidRDefault="000B4849" w:rsidP="00F20AF4">
            <w:pPr>
              <w:pStyle w:val="ClauseSubPara"/>
              <w:spacing w:before="160" w:after="80"/>
              <w:ind w:left="0"/>
              <w:jc w:val="both"/>
              <w:rPr>
                <w:color w:val="000000" w:themeColor="text1"/>
                <w:sz w:val="24"/>
                <w:lang w:val="en-US"/>
              </w:rPr>
            </w:pPr>
            <w:r w:rsidRPr="003261FD">
              <w:rPr>
                <w:color w:val="000000" w:themeColor="text1"/>
                <w:sz w:val="24"/>
                <w:lang w:val="en-US"/>
              </w:rPr>
              <w:t>Within 56 days after receiving the Performance Certificate, the Contractor shall submit, to the Engineer, six copies of a draft final statement with supporting documents showing in detail in a form approved by the Engineer</w:t>
            </w:r>
            <w:r w:rsidR="007078AD" w:rsidRPr="003261FD">
              <w:rPr>
                <w:color w:val="000000" w:themeColor="text1"/>
                <w:sz w:val="24"/>
                <w:lang w:val="en-US"/>
              </w:rPr>
              <w:t>:</w:t>
            </w:r>
          </w:p>
          <w:p w:rsidR="007078AD" w:rsidRPr="003261FD" w:rsidRDefault="000B4849" w:rsidP="007B47C6">
            <w:pPr>
              <w:pStyle w:val="ClauseSubList"/>
              <w:numPr>
                <w:ilvl w:val="0"/>
                <w:numId w:val="10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value of all work done in accordance with the Contract</w:t>
            </w:r>
            <w:r w:rsidR="007078AD" w:rsidRPr="003261FD">
              <w:rPr>
                <w:color w:val="000000" w:themeColor="text1"/>
                <w:sz w:val="24"/>
                <w:lang w:val="en-US"/>
              </w:rPr>
              <w:t>, and</w:t>
            </w:r>
          </w:p>
          <w:p w:rsidR="007078AD" w:rsidRPr="003261FD" w:rsidRDefault="000B4849" w:rsidP="007B47C6">
            <w:pPr>
              <w:pStyle w:val="ClauseSubList"/>
              <w:numPr>
                <w:ilvl w:val="0"/>
                <w:numId w:val="101"/>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any further sums which the Contractor considers to be due to him under the Contract or otherwise</w:t>
            </w:r>
            <w:r w:rsidR="007078AD" w:rsidRPr="003261FD">
              <w:rPr>
                <w:color w:val="000000" w:themeColor="text1"/>
                <w:sz w:val="24"/>
                <w:lang w:val="en-US"/>
              </w:rPr>
              <w:t>.</w:t>
            </w:r>
          </w:p>
          <w:p w:rsidR="007078AD" w:rsidRPr="003261FD" w:rsidRDefault="000B4849" w:rsidP="00F20AF4">
            <w:pPr>
              <w:pStyle w:val="ClauseSubPara"/>
              <w:spacing w:before="160" w:after="80"/>
              <w:ind w:left="0"/>
              <w:jc w:val="both"/>
              <w:rPr>
                <w:color w:val="000000" w:themeColor="text1"/>
                <w:sz w:val="24"/>
                <w:lang w:val="en-US"/>
              </w:rPr>
            </w:pPr>
            <w:r w:rsidRPr="003261FD">
              <w:rPr>
                <w:color w:val="000000" w:themeColor="text1"/>
                <w:sz w:val="24"/>
                <w:lang w:val="en-US"/>
              </w:rPr>
              <w:t>If the Engineer disagrees with or cannot verify any part of the draft final statement, the Contractor shall submit such further information as the Engineer may reasonably require within 28 days from receipt of said draft and shall make such changes in the draft as may be agreed between them. The Contractor shall then prepare and submit to the Engineer the final statement as agreed. This agreed statement is referred to in these Conditions as the “Final Statement</w:t>
            </w:r>
            <w:r w:rsidR="007078AD" w:rsidRPr="003261FD">
              <w:rPr>
                <w:color w:val="000000" w:themeColor="text1"/>
                <w:sz w:val="24"/>
                <w:lang w:val="en-US"/>
              </w:rPr>
              <w:t>”.</w:t>
            </w:r>
          </w:p>
          <w:p w:rsidR="007078AD" w:rsidRPr="003261FD" w:rsidRDefault="00B13553" w:rsidP="00F20AF4">
            <w:pPr>
              <w:pStyle w:val="ClauseSubPara"/>
              <w:spacing w:before="160" w:after="80"/>
              <w:ind w:left="0"/>
              <w:jc w:val="both"/>
              <w:rPr>
                <w:color w:val="000000" w:themeColor="text1"/>
                <w:spacing w:val="-4"/>
                <w:sz w:val="24"/>
                <w:szCs w:val="24"/>
                <w:lang w:val="en-US"/>
              </w:rPr>
            </w:pPr>
            <w:r w:rsidRPr="003261FD">
              <w:rPr>
                <w:color w:val="000000" w:themeColor="text1"/>
                <w:spacing w:val="-4"/>
                <w:sz w:val="24"/>
                <w:szCs w:val="24"/>
                <w:lang w:val="en-US"/>
              </w:rPr>
              <w:t>However if, following discussions between the Engineer and the Contractor and any changes to the draft final statement which are agreed, it becomes evident that a dispute exists, the Engineer shall deliver to the Employer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Employer (with a copy to the Engineer) a Final Statement</w:t>
            </w:r>
            <w:r w:rsidR="007078AD" w:rsidRPr="003261FD">
              <w:rPr>
                <w:color w:val="000000" w:themeColor="text1"/>
                <w:spacing w:val="-4"/>
                <w:sz w:val="24"/>
                <w:szCs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04" w:name="_Toc454788835"/>
            <w:r w:rsidRPr="003261FD">
              <w:rPr>
                <w:color w:val="000000" w:themeColor="text1"/>
              </w:rPr>
              <w:t>14.12</w:t>
            </w:r>
            <w:r w:rsidRPr="003261FD">
              <w:rPr>
                <w:color w:val="000000" w:themeColor="text1"/>
              </w:rPr>
              <w:tab/>
              <w:t>Discharge</w:t>
            </w:r>
            <w:bookmarkEnd w:id="904"/>
          </w:p>
        </w:tc>
        <w:tc>
          <w:tcPr>
            <w:tcW w:w="6438" w:type="dxa"/>
            <w:gridSpan w:val="3"/>
          </w:tcPr>
          <w:p w:rsidR="007078AD" w:rsidRPr="003261FD" w:rsidRDefault="00B13553" w:rsidP="00F20AF4">
            <w:pPr>
              <w:pStyle w:val="ClauseSubPara"/>
              <w:spacing w:before="160" w:after="80"/>
              <w:ind w:left="0"/>
              <w:jc w:val="both"/>
              <w:rPr>
                <w:color w:val="000000" w:themeColor="text1"/>
                <w:sz w:val="24"/>
                <w:lang w:val="en-US"/>
              </w:rPr>
            </w:pPr>
            <w:r w:rsidRPr="003261FD">
              <w:rPr>
                <w:color w:val="000000" w:themeColor="text1"/>
                <w:sz w:val="24"/>
                <w:lang w:val="en-US"/>
              </w:rPr>
              <w:t>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05" w:name="_Toc454788836"/>
            <w:r w:rsidRPr="003261FD">
              <w:rPr>
                <w:color w:val="000000" w:themeColor="text1"/>
              </w:rPr>
              <w:t>14.13</w:t>
            </w:r>
            <w:r w:rsidRPr="003261FD">
              <w:rPr>
                <w:color w:val="000000" w:themeColor="text1"/>
              </w:rPr>
              <w:tab/>
              <w:t>Issue of Final Payment Certificate</w:t>
            </w:r>
            <w:bookmarkEnd w:id="905"/>
          </w:p>
        </w:tc>
        <w:tc>
          <w:tcPr>
            <w:tcW w:w="6438" w:type="dxa"/>
            <w:gridSpan w:val="3"/>
          </w:tcPr>
          <w:p w:rsidR="007078AD" w:rsidRPr="003261FD" w:rsidRDefault="00B13553" w:rsidP="00F20AF4">
            <w:pPr>
              <w:pStyle w:val="ClauseSubPara"/>
              <w:spacing w:before="160" w:after="80"/>
              <w:ind w:left="0"/>
              <w:jc w:val="both"/>
              <w:rPr>
                <w:color w:val="000000" w:themeColor="text1"/>
                <w:sz w:val="24"/>
                <w:lang w:val="en-US"/>
              </w:rPr>
            </w:pPr>
            <w:r w:rsidRPr="003261FD">
              <w:rPr>
                <w:color w:val="000000" w:themeColor="text1"/>
                <w:sz w:val="24"/>
                <w:lang w:val="en-US"/>
              </w:rPr>
              <w:t>Within 28 days after receiving the Final Statement and discharge in accordance with Sub-Clause 14.11 [Application for Final Payment Certificate] and Sub-Clause 14.12 [Discharge], the Engineer shall deliver, to the Employer and to the Contractor, the Final Payment Certificate which shall state</w:t>
            </w:r>
            <w:r w:rsidR="007078AD" w:rsidRPr="003261FD">
              <w:rPr>
                <w:color w:val="000000" w:themeColor="text1"/>
                <w:sz w:val="24"/>
                <w:lang w:val="en-US"/>
              </w:rPr>
              <w:t>:</w:t>
            </w:r>
          </w:p>
          <w:p w:rsidR="007078AD" w:rsidRPr="003261FD" w:rsidRDefault="00B13553" w:rsidP="007B47C6">
            <w:pPr>
              <w:pStyle w:val="ClauseSubList"/>
              <w:numPr>
                <w:ilvl w:val="0"/>
                <w:numId w:val="10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the amount which he fairly determines is finally due</w:t>
            </w:r>
            <w:r w:rsidR="007078AD" w:rsidRPr="003261FD">
              <w:rPr>
                <w:color w:val="000000" w:themeColor="text1"/>
                <w:sz w:val="24"/>
                <w:lang w:val="en-US"/>
              </w:rPr>
              <w:t>, and</w:t>
            </w:r>
          </w:p>
          <w:p w:rsidR="007078AD" w:rsidRPr="003261FD" w:rsidRDefault="00B13553" w:rsidP="007B47C6">
            <w:pPr>
              <w:pStyle w:val="ClauseSubList"/>
              <w:numPr>
                <w:ilvl w:val="0"/>
                <w:numId w:val="102"/>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after giving credit to the Employer for all amounts previously paid by the Employer and for all sums to which the Employer is entitled, the balance (if any) due from the Employer to the Contractor or from the Contractor to the Employer, as the case may be</w:t>
            </w:r>
            <w:r w:rsidR="007078AD" w:rsidRPr="003261FD">
              <w:rPr>
                <w:color w:val="000000" w:themeColor="text1"/>
                <w:sz w:val="24"/>
                <w:lang w:val="en-US"/>
              </w:rPr>
              <w:t>.</w:t>
            </w:r>
          </w:p>
          <w:p w:rsidR="007078AD" w:rsidRPr="003261FD" w:rsidRDefault="00B13553" w:rsidP="00F20AF4">
            <w:pPr>
              <w:pStyle w:val="ClauseSubPara"/>
              <w:spacing w:before="160" w:after="80"/>
              <w:ind w:left="0"/>
              <w:jc w:val="both"/>
              <w:rPr>
                <w:color w:val="000000" w:themeColor="text1"/>
                <w:sz w:val="24"/>
                <w:lang w:val="en-US"/>
              </w:rPr>
            </w:pPr>
            <w:r w:rsidRPr="003261FD">
              <w:rPr>
                <w:color w:val="000000" w:themeColor="text1"/>
                <w:sz w:val="24"/>
                <w:lang w:val="en-US"/>
              </w:rPr>
              <w:t>If the Contractor has not applied for a Final Payment Certificate in accordance with Sub-Clause 14.11 [Application for Final Payment Certificate] and Sub-Clause 14.12 [Discharge], the Engineer shall request the Contractor to do so. If the Contractor fails to submit an application within a period of 28 days, the Engineer shall issue the Final Payment Certificate for such amount as he fairly determines to be due</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s>
              <w:spacing w:before="160" w:after="80"/>
              <w:ind w:left="470" w:hanging="470"/>
              <w:rPr>
                <w:color w:val="000000" w:themeColor="text1"/>
              </w:rPr>
            </w:pPr>
            <w:bookmarkStart w:id="906" w:name="_Toc454788837"/>
            <w:r w:rsidRPr="003261FD">
              <w:rPr>
                <w:color w:val="000000" w:themeColor="text1"/>
              </w:rPr>
              <w:t>14.14</w:t>
            </w:r>
            <w:r w:rsidRPr="003261FD">
              <w:rPr>
                <w:color w:val="000000" w:themeColor="text1"/>
              </w:rPr>
              <w:tab/>
              <w:t>Cessation of Employer’s Liability</w:t>
            </w:r>
            <w:bookmarkEnd w:id="906"/>
          </w:p>
        </w:tc>
        <w:tc>
          <w:tcPr>
            <w:tcW w:w="6438" w:type="dxa"/>
            <w:gridSpan w:val="3"/>
          </w:tcPr>
          <w:p w:rsidR="007078AD" w:rsidRPr="003261FD" w:rsidRDefault="00B13553" w:rsidP="00F20AF4">
            <w:pPr>
              <w:pStyle w:val="ClauseSubPara"/>
              <w:spacing w:before="160" w:after="80"/>
              <w:ind w:left="0"/>
              <w:jc w:val="both"/>
              <w:rPr>
                <w:color w:val="000000" w:themeColor="text1"/>
                <w:sz w:val="24"/>
                <w:lang w:val="en-US"/>
              </w:rPr>
            </w:pPr>
            <w:r w:rsidRPr="003261FD">
              <w:rPr>
                <w:color w:val="000000" w:themeColor="text1"/>
                <w:sz w:val="24"/>
                <w:lang w:val="en-US"/>
              </w:rPr>
              <w:t>The Employer shall not be liable to the Contractor for any matter or thing under or in connection with the Contract or execution of the Works, except to the extent that the Contractor shall have included an amount expressly for it</w:t>
            </w:r>
            <w:r w:rsidR="007078AD" w:rsidRPr="003261FD">
              <w:rPr>
                <w:color w:val="000000" w:themeColor="text1"/>
                <w:sz w:val="24"/>
                <w:lang w:val="en-US"/>
              </w:rPr>
              <w:t>:</w:t>
            </w:r>
          </w:p>
          <w:p w:rsidR="007078AD" w:rsidRPr="003261FD" w:rsidRDefault="007078AD" w:rsidP="007B47C6">
            <w:pPr>
              <w:pStyle w:val="ClauseSubList"/>
              <w:numPr>
                <w:ilvl w:val="0"/>
                <w:numId w:val="10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in the Final Statement and also</w:t>
            </w:r>
          </w:p>
          <w:p w:rsidR="007078AD" w:rsidRPr="003261FD" w:rsidRDefault="007078AD" w:rsidP="007B47C6">
            <w:pPr>
              <w:pStyle w:val="ClauseSubList"/>
              <w:numPr>
                <w:ilvl w:val="0"/>
                <w:numId w:val="103"/>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w:t>
            </w:r>
            <w:r w:rsidR="00B13553" w:rsidRPr="003261FD">
              <w:rPr>
                <w:color w:val="000000" w:themeColor="text1"/>
                <w:sz w:val="24"/>
                <w:lang w:val="en-US"/>
              </w:rPr>
              <w:t>except for matters or things arising after the issue of the Taking-Over Certificate for the Works) in the Statement at completion described in Sub-Clause 14.10 [Statement at Completion</w:t>
            </w:r>
            <w:r w:rsidRPr="003261FD">
              <w:rPr>
                <w:color w:val="000000" w:themeColor="text1"/>
                <w:sz w:val="24"/>
                <w:lang w:val="en-US"/>
              </w:rPr>
              <w:t>].</w:t>
            </w:r>
          </w:p>
          <w:p w:rsidR="007078AD" w:rsidRPr="003261FD" w:rsidRDefault="00B13553" w:rsidP="00F20AF4">
            <w:pPr>
              <w:pStyle w:val="ClauseSubPara"/>
              <w:spacing w:before="160" w:after="80"/>
              <w:ind w:left="0"/>
              <w:jc w:val="both"/>
              <w:rPr>
                <w:color w:val="000000" w:themeColor="text1"/>
                <w:sz w:val="24"/>
                <w:lang w:val="en-US"/>
              </w:rPr>
            </w:pPr>
            <w:r w:rsidRPr="003261FD">
              <w:rPr>
                <w:color w:val="000000" w:themeColor="text1"/>
                <w:sz w:val="24"/>
                <w:lang w:val="en-US"/>
              </w:rPr>
              <w:t>However, this Sub-Clause shall not limit the Employer’s liability under his indemnification obligations, or the Employer’s liability in any case of fraud, deliberate default or reckless misconduct by the Employer</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07" w:name="_Toc454788838"/>
            <w:r w:rsidRPr="003261FD">
              <w:rPr>
                <w:color w:val="000000" w:themeColor="text1"/>
              </w:rPr>
              <w:t>14.15</w:t>
            </w:r>
            <w:r w:rsidRPr="003261FD">
              <w:rPr>
                <w:color w:val="000000" w:themeColor="text1"/>
              </w:rPr>
              <w:tab/>
              <w:t>Currencies of Payment</w:t>
            </w:r>
            <w:bookmarkEnd w:id="907"/>
          </w:p>
          <w:p w:rsidR="007078AD" w:rsidRPr="003261FD" w:rsidRDefault="007078AD" w:rsidP="00F20AF4">
            <w:pPr>
              <w:pStyle w:val="Heading3"/>
              <w:spacing w:before="160" w:after="80"/>
              <w:ind w:left="470" w:hanging="470"/>
              <w:jc w:val="left"/>
              <w:rPr>
                <w:b w:val="0"/>
                <w:color w:val="000000" w:themeColor="text1"/>
                <w:sz w:val="24"/>
              </w:rPr>
            </w:pPr>
          </w:p>
        </w:tc>
        <w:tc>
          <w:tcPr>
            <w:tcW w:w="6438" w:type="dxa"/>
            <w:gridSpan w:val="3"/>
          </w:tcPr>
          <w:p w:rsidR="007078AD" w:rsidRPr="003261FD" w:rsidRDefault="00B13553" w:rsidP="00F20AF4">
            <w:pPr>
              <w:pStyle w:val="ClauseSubPara"/>
              <w:spacing w:before="160" w:after="80"/>
              <w:ind w:left="-12" w:firstLine="12"/>
              <w:jc w:val="both"/>
              <w:rPr>
                <w:color w:val="000000" w:themeColor="text1"/>
                <w:spacing w:val="-4"/>
                <w:sz w:val="24"/>
                <w:szCs w:val="24"/>
                <w:lang w:val="en-US"/>
              </w:rPr>
            </w:pPr>
            <w:r w:rsidRPr="003261FD">
              <w:rPr>
                <w:color w:val="000000" w:themeColor="text1"/>
                <w:spacing w:val="-4"/>
                <w:sz w:val="24"/>
                <w:szCs w:val="24"/>
                <w:lang w:val="en-US"/>
              </w:rPr>
              <w:t>The Contract Price shall be paid in the currency or currencies named in the Schedule of Payment Currencies. If more than one currency is so named, payments shall be made as follows</w:t>
            </w:r>
            <w:r w:rsidR="007078AD" w:rsidRPr="003261FD">
              <w:rPr>
                <w:color w:val="000000" w:themeColor="text1"/>
                <w:spacing w:val="-4"/>
                <w:sz w:val="24"/>
                <w:szCs w:val="24"/>
                <w:lang w:val="en-US"/>
              </w:rPr>
              <w:t>:</w:t>
            </w:r>
          </w:p>
          <w:p w:rsidR="007078AD" w:rsidRPr="003261FD" w:rsidRDefault="00B13553" w:rsidP="007B47C6">
            <w:pPr>
              <w:pStyle w:val="ClauseSubList"/>
              <w:numPr>
                <w:ilvl w:val="0"/>
                <w:numId w:val="104"/>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if the Accepted Contract Amount was expressed in Local Currency only</w:t>
            </w:r>
            <w:r w:rsidR="007078AD" w:rsidRPr="003261FD">
              <w:rPr>
                <w:color w:val="000000" w:themeColor="text1"/>
                <w:sz w:val="24"/>
                <w:lang w:val="en-US"/>
              </w:rPr>
              <w:t>:</w:t>
            </w:r>
          </w:p>
          <w:p w:rsidR="007078AD" w:rsidRPr="003261FD" w:rsidRDefault="00B13553" w:rsidP="007B47C6">
            <w:pPr>
              <w:pStyle w:val="ClauseSubListSubList"/>
              <w:numPr>
                <w:ilvl w:val="0"/>
                <w:numId w:val="32"/>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the proportions or amounts of the Local and Foreign Currencies, and the fixed rates of exchange to be used for calculating the payments, shall be as stated in the Schedule of Payment Currencies, except as otherwise agreed by both Parties</w:t>
            </w:r>
            <w:r w:rsidR="007078AD" w:rsidRPr="003261FD">
              <w:rPr>
                <w:color w:val="000000" w:themeColor="text1"/>
                <w:sz w:val="24"/>
                <w:lang w:val="en-US"/>
              </w:rPr>
              <w:t>;</w:t>
            </w:r>
          </w:p>
          <w:p w:rsidR="007078AD" w:rsidRPr="003261FD" w:rsidRDefault="00B13553" w:rsidP="007B47C6">
            <w:pPr>
              <w:pStyle w:val="ClauseSubListSubList"/>
              <w:numPr>
                <w:ilvl w:val="0"/>
                <w:numId w:val="32"/>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payments and deductions under Sub-Clause 13.5 [Provisional Sums] and Sub-Clause 13.7 [Adjustments for Changes in Legislation] shall be made in the applicable currencies and proportions</w:t>
            </w:r>
            <w:r w:rsidR="007078AD" w:rsidRPr="003261FD">
              <w:rPr>
                <w:color w:val="000000" w:themeColor="text1"/>
                <w:sz w:val="24"/>
                <w:lang w:val="en-US"/>
              </w:rPr>
              <w:t>; and</w:t>
            </w:r>
          </w:p>
          <w:p w:rsidR="007078AD" w:rsidRPr="003261FD" w:rsidRDefault="007E0139" w:rsidP="007B47C6">
            <w:pPr>
              <w:pStyle w:val="ClauseSubListSubList"/>
              <w:numPr>
                <w:ilvl w:val="0"/>
                <w:numId w:val="32"/>
              </w:numPr>
              <w:tabs>
                <w:tab w:val="clear" w:pos="1037"/>
                <w:tab w:val="num" w:pos="694"/>
              </w:tabs>
              <w:spacing w:before="160" w:after="80"/>
              <w:ind w:left="694" w:hanging="347"/>
              <w:jc w:val="both"/>
              <w:rPr>
                <w:color w:val="000000" w:themeColor="text1"/>
                <w:lang w:val="en-US"/>
              </w:rPr>
            </w:pPr>
            <w:r w:rsidRPr="003261FD">
              <w:rPr>
                <w:color w:val="000000" w:themeColor="text1"/>
                <w:sz w:val="24"/>
                <w:lang w:val="en-US"/>
              </w:rPr>
              <w:t>other payments and deductions under sub-paragraphs (a) to (d) of Sub-Clause 14.3 [Application for Interim Payment Certificates] shall be made in the currencies and proportions specified in sub-paragraph (a)(i) above</w:t>
            </w:r>
            <w:r w:rsidR="007078AD" w:rsidRPr="003261FD">
              <w:rPr>
                <w:color w:val="000000" w:themeColor="text1"/>
                <w:sz w:val="24"/>
                <w:lang w:val="en-US"/>
              </w:rPr>
              <w:t>;</w:t>
            </w:r>
          </w:p>
          <w:p w:rsidR="007078AD" w:rsidRPr="003261FD" w:rsidRDefault="007078AD" w:rsidP="007B47C6">
            <w:pPr>
              <w:pStyle w:val="ClauseSubList"/>
              <w:numPr>
                <w:ilvl w:val="0"/>
                <w:numId w:val="10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 xml:space="preserve">payment of the damages specified in the Contract Data, shall be made in the currencies and proportions specified in the Schedule </w:t>
            </w:r>
            <w:r w:rsidR="005C393F" w:rsidRPr="003261FD">
              <w:rPr>
                <w:color w:val="000000" w:themeColor="text1"/>
                <w:sz w:val="24"/>
                <w:lang w:val="en-US"/>
              </w:rPr>
              <w:t xml:space="preserve">of </w:t>
            </w:r>
            <w:r w:rsidRPr="003261FD">
              <w:rPr>
                <w:color w:val="000000" w:themeColor="text1"/>
                <w:sz w:val="24"/>
                <w:lang w:val="en-US"/>
              </w:rPr>
              <w:t xml:space="preserve">Payment </w:t>
            </w:r>
            <w:r w:rsidR="005C393F" w:rsidRPr="003261FD">
              <w:rPr>
                <w:color w:val="000000" w:themeColor="text1"/>
                <w:sz w:val="24"/>
                <w:lang w:val="en-US"/>
              </w:rPr>
              <w:t>Currencies</w:t>
            </w:r>
            <w:r w:rsidRPr="003261FD">
              <w:rPr>
                <w:color w:val="000000" w:themeColor="text1"/>
                <w:sz w:val="24"/>
                <w:lang w:val="en-US"/>
              </w:rPr>
              <w:t>;</w:t>
            </w:r>
          </w:p>
          <w:p w:rsidR="007078AD" w:rsidRPr="003261FD" w:rsidRDefault="007E0139" w:rsidP="007B47C6">
            <w:pPr>
              <w:pStyle w:val="ClauseSubList"/>
              <w:numPr>
                <w:ilvl w:val="0"/>
                <w:numId w:val="10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other payments to the Employer by the Contractor shall be made in the currency in which the sum was expended by the Employer, or in such currency as may be agreed by both Parties</w:t>
            </w:r>
            <w:r w:rsidR="007078AD" w:rsidRPr="003261FD">
              <w:rPr>
                <w:color w:val="000000" w:themeColor="text1"/>
                <w:sz w:val="24"/>
                <w:lang w:val="en-US"/>
              </w:rPr>
              <w:t>;</w:t>
            </w:r>
          </w:p>
          <w:p w:rsidR="007078AD" w:rsidRPr="003261FD" w:rsidRDefault="007E0139" w:rsidP="007B47C6">
            <w:pPr>
              <w:pStyle w:val="ClauseSubList"/>
              <w:numPr>
                <w:ilvl w:val="0"/>
                <w:numId w:val="105"/>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if any amount payable by the Contractor to the Employer in a particular currency exceeds the sum payable by the Employer to the Contractor in that currency, the Employer may recover the balance of this amount from the sums otherwise payable to the Contractor in other currencies</w:t>
            </w:r>
            <w:r w:rsidR="007078AD" w:rsidRPr="003261FD">
              <w:rPr>
                <w:color w:val="000000" w:themeColor="text1"/>
                <w:sz w:val="24"/>
                <w:lang w:val="en-US"/>
              </w:rPr>
              <w:t>; and</w:t>
            </w:r>
          </w:p>
          <w:p w:rsidR="007078AD" w:rsidRPr="003261FD" w:rsidRDefault="007E0139" w:rsidP="007B47C6">
            <w:pPr>
              <w:pStyle w:val="ClauseSubList"/>
              <w:numPr>
                <w:ilvl w:val="0"/>
                <w:numId w:val="105"/>
              </w:numPr>
              <w:tabs>
                <w:tab w:val="clear" w:pos="518"/>
                <w:tab w:val="num" w:pos="347"/>
              </w:tabs>
              <w:spacing w:before="160" w:after="80"/>
              <w:ind w:left="347" w:hanging="347"/>
              <w:jc w:val="both"/>
              <w:rPr>
                <w:color w:val="000000" w:themeColor="text1"/>
                <w:sz w:val="24"/>
                <w:szCs w:val="24"/>
                <w:lang w:val="en-US"/>
              </w:rPr>
            </w:pPr>
            <w:r w:rsidRPr="003261FD">
              <w:rPr>
                <w:color w:val="000000" w:themeColor="text1"/>
                <w:sz w:val="24"/>
                <w:szCs w:val="24"/>
                <w:lang w:val="en-US"/>
              </w:rPr>
              <w:t>if no rates of exchange are stated in the Schedule of Payment Currencies, they shall be those prevailing on the Base Date and determined by the central bank of the Country</w:t>
            </w:r>
            <w:r w:rsidR="007078AD" w:rsidRPr="003261FD">
              <w:rPr>
                <w:color w:val="000000" w:themeColor="text1"/>
                <w:sz w:val="24"/>
                <w:szCs w:val="24"/>
                <w:lang w:val="en-US"/>
              </w:rPr>
              <w:t>.</w:t>
            </w:r>
          </w:p>
        </w:tc>
      </w:tr>
      <w:tr w:rsidR="00383B05" w:rsidRPr="003261FD">
        <w:trPr>
          <w:cantSplit/>
        </w:trPr>
        <w:tc>
          <w:tcPr>
            <w:tcW w:w="9090" w:type="dxa"/>
            <w:gridSpan w:val="4"/>
          </w:tcPr>
          <w:p w:rsidR="007078AD" w:rsidRPr="003261FD" w:rsidRDefault="007078AD" w:rsidP="00F20AF4">
            <w:pPr>
              <w:pStyle w:val="StyleSection7heading3After10pt"/>
              <w:spacing w:before="160" w:after="80"/>
              <w:rPr>
                <w:color w:val="000000" w:themeColor="text1"/>
              </w:rPr>
            </w:pPr>
            <w:bookmarkStart w:id="908" w:name="_Toc454788839"/>
            <w:r w:rsidRPr="003261FD">
              <w:rPr>
                <w:color w:val="000000" w:themeColor="text1"/>
              </w:rPr>
              <w:t>15</w:t>
            </w:r>
            <w:r w:rsidR="00EC7698" w:rsidRPr="003261FD">
              <w:rPr>
                <w:color w:val="000000" w:themeColor="text1"/>
              </w:rPr>
              <w:t>.</w:t>
            </w:r>
            <w:r w:rsidRPr="003261FD">
              <w:rPr>
                <w:color w:val="000000" w:themeColor="text1"/>
              </w:rPr>
              <w:tab/>
              <w:t>Termination by Employer</w:t>
            </w:r>
            <w:bookmarkEnd w:id="908"/>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09" w:name="_Toc454788840"/>
            <w:r w:rsidRPr="003261FD">
              <w:rPr>
                <w:color w:val="000000" w:themeColor="text1"/>
              </w:rPr>
              <w:t>15.1</w:t>
            </w:r>
            <w:r w:rsidRPr="003261FD">
              <w:rPr>
                <w:color w:val="000000" w:themeColor="text1"/>
              </w:rPr>
              <w:tab/>
              <w:t>Notice to Correct</w:t>
            </w:r>
            <w:bookmarkEnd w:id="909"/>
          </w:p>
        </w:tc>
        <w:tc>
          <w:tcPr>
            <w:tcW w:w="6438" w:type="dxa"/>
            <w:gridSpan w:val="3"/>
          </w:tcPr>
          <w:p w:rsidR="007078AD" w:rsidRPr="003261FD" w:rsidRDefault="007E0139" w:rsidP="00F20AF4">
            <w:pPr>
              <w:pStyle w:val="ClauseSubPara"/>
              <w:spacing w:before="160" w:after="80"/>
              <w:ind w:left="0"/>
              <w:jc w:val="both"/>
              <w:rPr>
                <w:color w:val="000000" w:themeColor="text1"/>
                <w:sz w:val="24"/>
                <w:lang w:val="en-US"/>
              </w:rPr>
            </w:pPr>
            <w:r w:rsidRPr="003261FD">
              <w:rPr>
                <w:color w:val="000000" w:themeColor="text1"/>
                <w:sz w:val="24"/>
                <w:lang w:val="en-US"/>
              </w:rPr>
              <w:t>If the Contractor fails to carry out any obligation under the Contract, the Engineer may by notice require the Contractor to make good the failure and to remedy it within a specified reasonable time</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10" w:name="_Toc454788841"/>
            <w:r w:rsidRPr="003261FD">
              <w:rPr>
                <w:color w:val="000000" w:themeColor="text1"/>
              </w:rPr>
              <w:t>15.2</w:t>
            </w:r>
            <w:r w:rsidRPr="003261FD">
              <w:rPr>
                <w:color w:val="000000" w:themeColor="text1"/>
              </w:rPr>
              <w:tab/>
              <w:t>Termination by Employer</w:t>
            </w:r>
            <w:bookmarkEnd w:id="910"/>
          </w:p>
          <w:p w:rsidR="00F67A1B" w:rsidRPr="003261FD" w:rsidRDefault="00F67A1B" w:rsidP="00F20AF4">
            <w:pPr>
              <w:pStyle w:val="Section7heading4"/>
              <w:tabs>
                <w:tab w:val="clear" w:pos="576"/>
                <w:tab w:val="left" w:pos="385"/>
              </w:tabs>
              <w:spacing w:before="160" w:after="80"/>
              <w:ind w:left="385" w:hanging="385"/>
              <w:rPr>
                <w:color w:val="000000" w:themeColor="text1"/>
              </w:rPr>
            </w:pPr>
          </w:p>
          <w:p w:rsidR="007078AD" w:rsidRPr="003261FD" w:rsidRDefault="00F67A1B" w:rsidP="00F20AF4">
            <w:pPr>
              <w:pStyle w:val="Heading3"/>
              <w:spacing w:before="160" w:after="80"/>
              <w:ind w:left="-12" w:firstLine="12"/>
              <w:jc w:val="left"/>
              <w:rPr>
                <w:color w:val="000000" w:themeColor="text1"/>
                <w:sz w:val="24"/>
              </w:rPr>
            </w:pPr>
            <w:r w:rsidRPr="003261FD">
              <w:rPr>
                <w:b w:val="0"/>
                <w:color w:val="000000" w:themeColor="text1"/>
              </w:rPr>
              <w:t>[</w:t>
            </w:r>
            <w:r w:rsidRPr="003261FD">
              <w:rPr>
                <w:b w:val="0"/>
                <w:i/>
                <w:color w:val="000000" w:themeColor="text1"/>
              </w:rPr>
              <w:t>Exclusive modification to reflect World Bank’s Procurement Regulations for IPF Borrowers</w:t>
            </w:r>
            <w:r w:rsidRPr="003261FD">
              <w:rPr>
                <w:b w:val="0"/>
                <w:color w:val="000000" w:themeColor="text1"/>
              </w:rPr>
              <w:t>]</w:t>
            </w:r>
          </w:p>
        </w:tc>
        <w:tc>
          <w:tcPr>
            <w:tcW w:w="6438" w:type="dxa"/>
            <w:gridSpan w:val="3"/>
          </w:tcPr>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The Employer shall be entitled to terminate the Contract if the Contractor:</w:t>
            </w:r>
          </w:p>
          <w:p w:rsidR="007078AD" w:rsidRPr="003261FD" w:rsidRDefault="00AA3E7E" w:rsidP="007B47C6">
            <w:pPr>
              <w:pStyle w:val="ClauseSubList"/>
              <w:numPr>
                <w:ilvl w:val="0"/>
                <w:numId w:val="10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fails to comply with Sub-Clause 4.2 [Performance Security] or with a notice under Sub-Clause 15.1 [Notice to Correct</w:t>
            </w:r>
            <w:r w:rsidR="007078AD" w:rsidRPr="003261FD">
              <w:rPr>
                <w:color w:val="000000" w:themeColor="text1"/>
                <w:sz w:val="24"/>
                <w:lang w:val="en-US"/>
              </w:rPr>
              <w:t>],</w:t>
            </w:r>
          </w:p>
          <w:p w:rsidR="007078AD" w:rsidRPr="003261FD" w:rsidRDefault="00AA3E7E" w:rsidP="007B47C6">
            <w:pPr>
              <w:pStyle w:val="ClauseSubList"/>
              <w:numPr>
                <w:ilvl w:val="0"/>
                <w:numId w:val="10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abandons the Works or otherwise plainly demonstrates the intention not to continue performance of his obligations under the Contract</w:t>
            </w:r>
            <w:r w:rsidR="007078AD" w:rsidRPr="003261FD">
              <w:rPr>
                <w:color w:val="000000" w:themeColor="text1"/>
                <w:sz w:val="24"/>
                <w:lang w:val="en-US"/>
              </w:rPr>
              <w:t>,</w:t>
            </w:r>
          </w:p>
          <w:p w:rsidR="007078AD" w:rsidRPr="003261FD" w:rsidRDefault="00AA3E7E" w:rsidP="007B47C6">
            <w:pPr>
              <w:pStyle w:val="ClauseSubList"/>
              <w:numPr>
                <w:ilvl w:val="0"/>
                <w:numId w:val="10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without reasonable excuse fails</w:t>
            </w:r>
            <w:r w:rsidR="007078AD" w:rsidRPr="003261FD">
              <w:rPr>
                <w:color w:val="000000" w:themeColor="text1"/>
                <w:sz w:val="24"/>
                <w:lang w:val="en-US"/>
              </w:rPr>
              <w:t>:</w:t>
            </w:r>
          </w:p>
          <w:p w:rsidR="007078AD" w:rsidRPr="003261FD" w:rsidRDefault="00F803E9" w:rsidP="00F20AF4">
            <w:pPr>
              <w:pStyle w:val="ClauseSubListSubList"/>
              <w:tabs>
                <w:tab w:val="clear" w:pos="1800"/>
                <w:tab w:val="left" w:pos="683"/>
              </w:tabs>
              <w:spacing w:before="160" w:after="80"/>
              <w:ind w:left="683" w:hanging="336"/>
              <w:jc w:val="both"/>
              <w:rPr>
                <w:color w:val="000000" w:themeColor="text1"/>
                <w:sz w:val="24"/>
                <w:lang w:val="en-US"/>
              </w:rPr>
            </w:pPr>
            <w:r w:rsidRPr="003261FD">
              <w:rPr>
                <w:color w:val="000000" w:themeColor="text1"/>
                <w:sz w:val="24"/>
                <w:lang w:val="en-US"/>
              </w:rPr>
              <w:t>(i)</w:t>
            </w:r>
            <w:r w:rsidRPr="003261FD">
              <w:rPr>
                <w:color w:val="000000" w:themeColor="text1"/>
                <w:sz w:val="24"/>
                <w:lang w:val="en-US"/>
              </w:rPr>
              <w:tab/>
            </w:r>
            <w:r w:rsidR="00AA3E7E" w:rsidRPr="003261FD">
              <w:rPr>
                <w:color w:val="000000" w:themeColor="text1"/>
                <w:sz w:val="24"/>
                <w:lang w:val="en-US"/>
              </w:rPr>
              <w:t>to proceed with the Works in accordance with Clause 8 [Commencement, Delays and Suspension</w:t>
            </w:r>
            <w:r w:rsidR="007078AD" w:rsidRPr="003261FD">
              <w:rPr>
                <w:color w:val="000000" w:themeColor="text1"/>
                <w:sz w:val="24"/>
                <w:lang w:val="en-US"/>
              </w:rPr>
              <w:t>], or</w:t>
            </w:r>
          </w:p>
          <w:p w:rsidR="007078AD" w:rsidRPr="003261FD" w:rsidRDefault="00F803E9" w:rsidP="00F20AF4">
            <w:pPr>
              <w:pStyle w:val="ClauseSubListSubList"/>
              <w:tabs>
                <w:tab w:val="clear" w:pos="1800"/>
                <w:tab w:val="left" w:pos="683"/>
              </w:tabs>
              <w:spacing w:before="160" w:after="80"/>
              <w:ind w:left="683" w:hanging="336"/>
              <w:jc w:val="both"/>
              <w:rPr>
                <w:color w:val="000000" w:themeColor="text1"/>
                <w:lang w:val="en-US"/>
              </w:rPr>
            </w:pPr>
            <w:r w:rsidRPr="003261FD">
              <w:rPr>
                <w:color w:val="000000" w:themeColor="text1"/>
                <w:sz w:val="24"/>
                <w:lang w:val="en-US"/>
              </w:rPr>
              <w:t>(ii)</w:t>
            </w:r>
            <w:r w:rsidRPr="003261FD">
              <w:rPr>
                <w:color w:val="000000" w:themeColor="text1"/>
                <w:sz w:val="24"/>
                <w:lang w:val="en-US"/>
              </w:rPr>
              <w:tab/>
            </w:r>
            <w:r w:rsidR="00AA3E7E" w:rsidRPr="003261FD">
              <w:rPr>
                <w:color w:val="000000" w:themeColor="text1"/>
                <w:sz w:val="24"/>
                <w:lang w:val="en-US"/>
              </w:rPr>
              <w:t>to comply with a notice issued under Sub-Clause 7.5 [Rejection] or Sub-Clause 7.6 [Remedial Work], within 28 days after receiving it</w:t>
            </w:r>
            <w:r w:rsidR="007078AD" w:rsidRPr="003261FD">
              <w:rPr>
                <w:color w:val="000000" w:themeColor="text1"/>
                <w:sz w:val="24"/>
                <w:lang w:val="en-US"/>
              </w:rPr>
              <w:t>,</w:t>
            </w:r>
          </w:p>
          <w:p w:rsidR="007078AD" w:rsidRPr="003261FD" w:rsidRDefault="007078AD" w:rsidP="007B47C6">
            <w:pPr>
              <w:pStyle w:val="ClauseSubList"/>
              <w:numPr>
                <w:ilvl w:val="0"/>
                <w:numId w:val="10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subcontracts the whole of the Works or assigns the Contract without the required agreement,</w:t>
            </w:r>
          </w:p>
          <w:p w:rsidR="007078AD" w:rsidRPr="003261FD" w:rsidRDefault="00AA3E7E" w:rsidP="007B47C6">
            <w:pPr>
              <w:pStyle w:val="ClauseSubList"/>
              <w:numPr>
                <w:ilvl w:val="0"/>
                <w:numId w:val="106"/>
              </w:numPr>
              <w:tabs>
                <w:tab w:val="clear" w:pos="518"/>
                <w:tab w:val="num" w:pos="347"/>
              </w:tabs>
              <w:spacing w:before="160" w:after="80"/>
              <w:ind w:left="347" w:hanging="347"/>
              <w:jc w:val="both"/>
              <w:rPr>
                <w:rFonts w:ascii="Helvetica Neue" w:hAnsi="Helvetica Neue"/>
                <w:color w:val="000000" w:themeColor="text1"/>
                <w:sz w:val="24"/>
                <w:lang w:val="en-US"/>
              </w:rPr>
            </w:pPr>
            <w:r w:rsidRPr="003261FD">
              <w:rPr>
                <w:color w:val="000000" w:themeColor="text1"/>
                <w:sz w:val="24"/>
                <w:lang w:val="en-US"/>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sidRPr="003261FD">
              <w:rPr>
                <w:color w:val="000000" w:themeColor="text1"/>
                <w:sz w:val="24"/>
                <w:lang w:val="en-US"/>
              </w:rPr>
              <w:t>, or</w:t>
            </w:r>
          </w:p>
          <w:p w:rsidR="007078AD" w:rsidRPr="003261FD" w:rsidRDefault="00AA3E7E" w:rsidP="007B47C6">
            <w:pPr>
              <w:pStyle w:val="ClauseSubList"/>
              <w:numPr>
                <w:ilvl w:val="0"/>
                <w:numId w:val="10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gives or offers to give (directly or indirectly) to any person any bribe, gift, gratuity, commission or other thing of value, as an inducement or reward</w:t>
            </w:r>
            <w:r w:rsidR="007078AD" w:rsidRPr="003261FD">
              <w:rPr>
                <w:color w:val="000000" w:themeColor="text1"/>
                <w:sz w:val="24"/>
                <w:lang w:val="en-US"/>
              </w:rPr>
              <w:t>:</w:t>
            </w:r>
          </w:p>
          <w:p w:rsidR="007078AD" w:rsidRPr="003261FD" w:rsidRDefault="007078AD" w:rsidP="007B47C6">
            <w:pPr>
              <w:pStyle w:val="ClauseSubListSubList"/>
              <w:numPr>
                <w:ilvl w:val="0"/>
                <w:numId w:val="33"/>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for doing or forbearing to do any action in relation to the Contract, or</w:t>
            </w:r>
          </w:p>
          <w:p w:rsidR="007078AD" w:rsidRPr="003261FD" w:rsidRDefault="007078AD" w:rsidP="007B47C6">
            <w:pPr>
              <w:pStyle w:val="ClauseSubListSubList"/>
              <w:numPr>
                <w:ilvl w:val="0"/>
                <w:numId w:val="33"/>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for showing or forbearing to show favour or disfavour to any person in relation to the Contract,</w:t>
            </w:r>
          </w:p>
          <w:p w:rsidR="007078AD" w:rsidRPr="003261FD" w:rsidRDefault="00AA3E7E" w:rsidP="00F20AF4">
            <w:pPr>
              <w:pStyle w:val="ClauseSubPara"/>
              <w:spacing w:before="160" w:after="80"/>
              <w:ind w:left="321"/>
              <w:jc w:val="both"/>
              <w:rPr>
                <w:color w:val="000000" w:themeColor="text1"/>
                <w:sz w:val="24"/>
                <w:lang w:val="en-US"/>
              </w:rPr>
            </w:pPr>
            <w:r w:rsidRPr="003261FD">
              <w:rPr>
                <w:color w:val="000000" w:themeColor="text1"/>
                <w:sz w:val="24"/>
                <w:lang w:val="en-US"/>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r w:rsidR="00D20B67" w:rsidRPr="003261FD">
              <w:rPr>
                <w:color w:val="000000" w:themeColor="text1"/>
                <w:sz w:val="24"/>
                <w:lang w:val="en-US"/>
              </w:rPr>
              <w:t>, or</w:t>
            </w:r>
          </w:p>
          <w:p w:rsidR="00D20B67" w:rsidRPr="003261FD" w:rsidRDefault="00DF6AA4" w:rsidP="007B47C6">
            <w:pPr>
              <w:pStyle w:val="ClauseSubList"/>
              <w:numPr>
                <w:ilvl w:val="0"/>
                <w:numId w:val="106"/>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 xml:space="preserve">based on reasonable evidence, has engaged in Fraud and Corruption as defined in </w:t>
            </w:r>
            <w:r w:rsidR="00B2339E" w:rsidRPr="003261FD">
              <w:rPr>
                <w:color w:val="000000" w:themeColor="text1"/>
                <w:sz w:val="24"/>
                <w:lang w:val="en-US"/>
              </w:rPr>
              <w:t>paragraph</w:t>
            </w:r>
            <w:r w:rsidRPr="003261FD">
              <w:rPr>
                <w:color w:val="000000" w:themeColor="text1"/>
                <w:sz w:val="24"/>
                <w:lang w:val="en-US"/>
              </w:rPr>
              <w:t xml:space="preserve"> 2.2 of </w:t>
            </w:r>
            <w:r w:rsidR="00D20B67" w:rsidRPr="003261FD">
              <w:rPr>
                <w:color w:val="000000" w:themeColor="text1"/>
                <w:sz w:val="24"/>
                <w:lang w:val="en-US"/>
              </w:rPr>
              <w:t>the Appendix B to these General Conditions,</w:t>
            </w:r>
            <w:r w:rsidR="00C23D0A" w:rsidRPr="003261FD">
              <w:rPr>
                <w:color w:val="000000" w:themeColor="text1"/>
                <w:sz w:val="24"/>
                <w:lang w:val="en-US"/>
              </w:rPr>
              <w:t xml:space="preserve"> </w:t>
            </w:r>
            <w:r w:rsidRPr="003261FD">
              <w:rPr>
                <w:color w:val="000000" w:themeColor="text1"/>
                <w:sz w:val="24"/>
                <w:lang w:val="en-US"/>
              </w:rPr>
              <w:t>in competing fo</w:t>
            </w:r>
            <w:r w:rsidR="005A650C" w:rsidRPr="003261FD">
              <w:rPr>
                <w:color w:val="000000" w:themeColor="text1"/>
                <w:sz w:val="24"/>
                <w:lang w:val="en-US"/>
              </w:rPr>
              <w:t>r or in executing the Contract.</w:t>
            </w:r>
          </w:p>
          <w:p w:rsidR="007078AD" w:rsidRPr="003261FD" w:rsidRDefault="00AA3E7E" w:rsidP="00F20AF4">
            <w:pPr>
              <w:pStyle w:val="ClauseSubPara"/>
              <w:spacing w:before="160" w:after="80"/>
              <w:ind w:left="0"/>
              <w:jc w:val="both"/>
              <w:rPr>
                <w:color w:val="000000" w:themeColor="text1"/>
                <w:sz w:val="24"/>
                <w:lang w:val="en-US"/>
              </w:rPr>
            </w:pPr>
            <w:r w:rsidRPr="003261FD">
              <w:rPr>
                <w:color w:val="000000" w:themeColor="text1"/>
                <w:sz w:val="24"/>
                <w:lang w:val="en-US"/>
              </w:rPr>
              <w:t>In any of these events or circumstances, the Employer may, upon giving 14 days’ notice to the Contractor, terminate the Contract and expel the Contractor from the Site. However, in the case of sub-paragraph (e) or (f)</w:t>
            </w:r>
            <w:r w:rsidR="005626FD" w:rsidRPr="003261FD">
              <w:rPr>
                <w:color w:val="000000" w:themeColor="text1"/>
                <w:sz w:val="24"/>
                <w:lang w:val="en-US"/>
              </w:rPr>
              <w:t xml:space="preserve"> or (g)</w:t>
            </w:r>
            <w:r w:rsidRPr="003261FD">
              <w:rPr>
                <w:color w:val="000000" w:themeColor="text1"/>
                <w:sz w:val="24"/>
                <w:lang w:val="en-US"/>
              </w:rPr>
              <w:t>, the Employer may by notice terminate the Contract immediately</w:t>
            </w:r>
            <w:r w:rsidR="007078AD" w:rsidRPr="003261FD">
              <w:rPr>
                <w:color w:val="000000" w:themeColor="text1"/>
                <w:sz w:val="24"/>
                <w:lang w:val="en-US"/>
              </w:rPr>
              <w:t>.</w:t>
            </w:r>
          </w:p>
          <w:p w:rsidR="007078AD" w:rsidRPr="003261FD" w:rsidRDefault="00AA3E7E" w:rsidP="00F20AF4">
            <w:pPr>
              <w:pStyle w:val="ClauseSubPara"/>
              <w:spacing w:before="160" w:after="80"/>
              <w:ind w:left="0"/>
              <w:jc w:val="both"/>
              <w:rPr>
                <w:color w:val="000000" w:themeColor="text1"/>
                <w:sz w:val="24"/>
                <w:lang w:val="en-US"/>
              </w:rPr>
            </w:pPr>
            <w:r w:rsidRPr="003261FD">
              <w:rPr>
                <w:color w:val="000000" w:themeColor="text1"/>
                <w:sz w:val="24"/>
                <w:lang w:val="en-US"/>
              </w:rPr>
              <w:t>The Employer’s election to terminate the Contract shall not prejudice any other rights of the Employer, under the Contract or otherwise</w:t>
            </w:r>
            <w:r w:rsidR="007078AD" w:rsidRPr="003261FD">
              <w:rPr>
                <w:color w:val="000000" w:themeColor="text1"/>
                <w:sz w:val="24"/>
                <w:lang w:val="en-US"/>
              </w:rPr>
              <w:t>.</w:t>
            </w:r>
          </w:p>
          <w:p w:rsidR="007078AD" w:rsidRPr="003261FD" w:rsidRDefault="00AA3E7E"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the assignment of any subcontract, and (ii) for the protection of life or property or for the safety of the Works</w:t>
            </w:r>
            <w:r w:rsidR="007078AD" w:rsidRPr="003261FD">
              <w:rPr>
                <w:color w:val="000000" w:themeColor="text1"/>
                <w:sz w:val="24"/>
                <w:lang w:val="en-US"/>
              </w:rPr>
              <w:t>.</w:t>
            </w:r>
          </w:p>
          <w:p w:rsidR="007078AD" w:rsidRPr="003261FD" w:rsidRDefault="00AA3E7E" w:rsidP="00F20AF4">
            <w:pPr>
              <w:pStyle w:val="ClauseSubPara"/>
              <w:spacing w:before="160" w:after="80"/>
              <w:ind w:left="0"/>
              <w:jc w:val="both"/>
              <w:rPr>
                <w:color w:val="000000" w:themeColor="text1"/>
                <w:sz w:val="24"/>
                <w:lang w:val="en-US"/>
              </w:rPr>
            </w:pPr>
            <w:r w:rsidRPr="003261FD">
              <w:rPr>
                <w:color w:val="000000" w:themeColor="text1"/>
                <w:sz w:val="24"/>
                <w:lang w:val="en-US"/>
              </w:rPr>
              <w:t>After termination, the Employer may complete the Works and/or arrange for any other entities to do so. The Employer and these entities may then use any Goods, Contractor’s Documents and other design documents made by or on behalf of the Contractor</w:t>
            </w:r>
            <w:r w:rsidR="007078AD" w:rsidRPr="003261FD">
              <w:rPr>
                <w:color w:val="000000" w:themeColor="text1"/>
                <w:sz w:val="24"/>
                <w:lang w:val="en-US"/>
              </w:rPr>
              <w:t>.</w:t>
            </w:r>
          </w:p>
          <w:p w:rsidR="007078AD" w:rsidRPr="003261FD" w:rsidRDefault="00AA3E7E" w:rsidP="00F20AF4">
            <w:pPr>
              <w:pStyle w:val="ClauseSubPara"/>
              <w:spacing w:before="160" w:after="80"/>
              <w:ind w:left="0"/>
              <w:jc w:val="both"/>
              <w:rPr>
                <w:color w:val="000000" w:themeColor="text1"/>
                <w:sz w:val="24"/>
                <w:lang w:val="en-US"/>
              </w:rPr>
            </w:pPr>
            <w:r w:rsidRPr="003261FD">
              <w:rPr>
                <w:color w:val="000000" w:themeColor="text1"/>
                <w:sz w:val="24"/>
                <w:lang w:val="en-US"/>
              </w:rPr>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sold by the Employer in order to recover this payment. Any balance of the proceeds shall then be paid to the Contractor</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11" w:name="_Toc454788842"/>
            <w:r w:rsidRPr="003261FD">
              <w:rPr>
                <w:color w:val="000000" w:themeColor="text1"/>
              </w:rPr>
              <w:t>15.3</w:t>
            </w:r>
            <w:r w:rsidRPr="003261FD">
              <w:rPr>
                <w:color w:val="000000" w:themeColor="text1"/>
              </w:rPr>
              <w:tab/>
              <w:t>Valuation at Date of Termination</w:t>
            </w:r>
            <w:bookmarkEnd w:id="911"/>
          </w:p>
        </w:tc>
        <w:tc>
          <w:tcPr>
            <w:tcW w:w="6438" w:type="dxa"/>
            <w:gridSpan w:val="3"/>
          </w:tcPr>
          <w:p w:rsidR="007078AD" w:rsidRPr="003261FD" w:rsidRDefault="00AA3E7E" w:rsidP="00F20AF4">
            <w:pPr>
              <w:pStyle w:val="ClauseSubPara"/>
              <w:spacing w:before="160" w:after="80"/>
              <w:ind w:left="0"/>
              <w:jc w:val="both"/>
              <w:rPr>
                <w:color w:val="000000" w:themeColor="text1"/>
                <w:sz w:val="24"/>
                <w:lang w:val="en-US"/>
              </w:rPr>
            </w:pPr>
            <w:r w:rsidRPr="003261FD">
              <w:rPr>
                <w:color w:val="000000" w:themeColor="text1"/>
                <w:sz w:val="24"/>
                <w:lang w:val="en-US"/>
              </w:rPr>
              <w:t>As soon as practicable after a notice of termination under Sub-Clause 15.2 [Termination by Employer] has taken effect, the Engineer shall proceed in accordance with Sub-Clause 3.5 [Determinations] to agree or determine the value of the Works, Goods and Contractor’s Documents, and any other sums due to the Contractor for work executed in accordance with the Contract</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12" w:name="_Toc454788843"/>
            <w:r w:rsidRPr="003261FD">
              <w:rPr>
                <w:color w:val="000000" w:themeColor="text1"/>
              </w:rPr>
              <w:t>15.4</w:t>
            </w:r>
            <w:r w:rsidRPr="003261FD">
              <w:rPr>
                <w:color w:val="000000" w:themeColor="text1"/>
              </w:rPr>
              <w:tab/>
              <w:t>Payment after Termination</w:t>
            </w:r>
            <w:bookmarkEnd w:id="912"/>
          </w:p>
          <w:p w:rsidR="007078AD" w:rsidRPr="003261FD" w:rsidRDefault="007078AD" w:rsidP="00F20AF4">
            <w:pPr>
              <w:pStyle w:val="Heading3"/>
              <w:spacing w:before="160" w:after="80"/>
              <w:ind w:left="470" w:hanging="482"/>
              <w:jc w:val="left"/>
              <w:rPr>
                <w:color w:val="000000" w:themeColor="text1"/>
                <w:sz w:val="24"/>
              </w:rPr>
            </w:pPr>
          </w:p>
        </w:tc>
        <w:tc>
          <w:tcPr>
            <w:tcW w:w="6438" w:type="dxa"/>
            <w:gridSpan w:val="3"/>
          </w:tcPr>
          <w:p w:rsidR="007078AD" w:rsidRPr="003261FD" w:rsidRDefault="007078AD" w:rsidP="00F20AF4">
            <w:pPr>
              <w:pStyle w:val="ClauseSubPara"/>
              <w:spacing w:before="160" w:after="80"/>
              <w:ind w:left="0"/>
              <w:jc w:val="both"/>
              <w:rPr>
                <w:color w:val="000000" w:themeColor="text1"/>
                <w:spacing w:val="-4"/>
                <w:sz w:val="24"/>
                <w:szCs w:val="24"/>
                <w:lang w:val="en-US"/>
              </w:rPr>
            </w:pPr>
            <w:r w:rsidRPr="003261FD">
              <w:rPr>
                <w:color w:val="000000" w:themeColor="text1"/>
                <w:spacing w:val="-4"/>
                <w:sz w:val="24"/>
                <w:szCs w:val="24"/>
                <w:lang w:val="en-US"/>
              </w:rPr>
              <w:t>After a notice of termination under Sub-Clause 15.2 [Termination by Employer] has taken effect, the Employer may:</w:t>
            </w:r>
          </w:p>
          <w:p w:rsidR="007078AD" w:rsidRPr="003261FD" w:rsidRDefault="007078AD" w:rsidP="007B47C6">
            <w:pPr>
              <w:pStyle w:val="ClauseSubList"/>
              <w:numPr>
                <w:ilvl w:val="0"/>
                <w:numId w:val="10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proceed in accordance with Sub-Clause 2.5 [Employer’s Claims],</w:t>
            </w:r>
          </w:p>
          <w:p w:rsidR="007078AD" w:rsidRPr="003261FD" w:rsidRDefault="00AA3E7E" w:rsidP="007B47C6">
            <w:pPr>
              <w:pStyle w:val="ClauseSubList"/>
              <w:numPr>
                <w:ilvl w:val="0"/>
                <w:numId w:val="10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withhold further payments to the Contractor until the costs of execution, completion and remedying of any defects, damages for delay in completion (if any), and all other costs incurred by the Employer, have been established</w:t>
            </w:r>
            <w:r w:rsidR="007078AD" w:rsidRPr="003261FD">
              <w:rPr>
                <w:color w:val="000000" w:themeColor="text1"/>
                <w:sz w:val="24"/>
                <w:lang w:val="en-US"/>
              </w:rPr>
              <w:t>, and/or</w:t>
            </w:r>
          </w:p>
          <w:p w:rsidR="007078AD" w:rsidRPr="003261FD" w:rsidRDefault="00AA3E7E" w:rsidP="007B47C6">
            <w:pPr>
              <w:pStyle w:val="ClauseSubList"/>
              <w:numPr>
                <w:ilvl w:val="0"/>
                <w:numId w:val="107"/>
              </w:numPr>
              <w:tabs>
                <w:tab w:val="clear" w:pos="518"/>
                <w:tab w:val="num" w:pos="347"/>
              </w:tabs>
              <w:spacing w:before="160" w:after="80"/>
              <w:ind w:left="347" w:hanging="347"/>
              <w:jc w:val="both"/>
              <w:rPr>
                <w:color w:val="000000" w:themeColor="text1"/>
                <w:sz w:val="24"/>
                <w:lang w:val="en-US"/>
              </w:rPr>
            </w:pPr>
            <w:r w:rsidRPr="003261FD">
              <w:rPr>
                <w:color w:val="000000" w:themeColor="text1"/>
                <w:sz w:val="24"/>
                <w:lang w:val="en-US"/>
              </w:rPr>
              <w:t>recover from the Contractor any losses and damages incurred by the Employer and any extra costs of completing the Works, after allowing for any sum due to the Contractor under Sub-Clause 15.3 [Valuation at Date of Termination]. After recovering any such losses, damages and extra costs, the Employer shall pay any balance to the Contractor</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13" w:name="_Toc454788844"/>
            <w:r w:rsidRPr="003261FD">
              <w:rPr>
                <w:color w:val="000000" w:themeColor="text1"/>
              </w:rPr>
              <w:t>15.5</w:t>
            </w:r>
            <w:r w:rsidRPr="003261FD">
              <w:rPr>
                <w:color w:val="000000" w:themeColor="text1"/>
              </w:rPr>
              <w:tab/>
              <w:t>Employer’s Entitlement to Termination for Convenience</w:t>
            </w:r>
            <w:bookmarkEnd w:id="913"/>
          </w:p>
        </w:tc>
        <w:tc>
          <w:tcPr>
            <w:tcW w:w="6438" w:type="dxa"/>
            <w:gridSpan w:val="3"/>
          </w:tcPr>
          <w:p w:rsidR="007078AD" w:rsidRPr="003261FD" w:rsidRDefault="007225E1" w:rsidP="00F20AF4">
            <w:pPr>
              <w:pStyle w:val="ClauseSubPara"/>
              <w:spacing w:before="160" w:after="80"/>
              <w:ind w:left="0"/>
              <w:jc w:val="both"/>
              <w:rPr>
                <w:color w:val="000000" w:themeColor="text1"/>
                <w:sz w:val="24"/>
                <w:lang w:val="en-US"/>
              </w:rPr>
            </w:pPr>
            <w:r w:rsidRPr="003261FD">
              <w:rPr>
                <w:color w:val="000000" w:themeColor="text1"/>
                <w:sz w:val="24"/>
                <w:lang w:val="en-US"/>
              </w:rPr>
              <w:t>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The Employer shall not terminate the Contract under this Sub-Clause in order to execute the Works himself or to arrange for the Works to be executed by another contractor or to avoid a termination of the Contract by the Contractor under Clause 16.2 [Termination by Contractor</w:t>
            </w:r>
            <w:r w:rsidR="008A05D2" w:rsidRPr="003261FD">
              <w:rPr>
                <w:color w:val="000000" w:themeColor="text1"/>
                <w:sz w:val="24"/>
                <w:szCs w:val="24"/>
                <w:lang w:val="en-US"/>
              </w:rPr>
              <w:t>]</w:t>
            </w:r>
            <w:r w:rsidR="007078AD" w:rsidRPr="003261FD">
              <w:rPr>
                <w:color w:val="000000" w:themeColor="text1"/>
                <w:sz w:val="24"/>
                <w:szCs w:val="24"/>
                <w:lang w:val="en-US"/>
              </w:rPr>
              <w:t>.</w:t>
            </w:r>
          </w:p>
          <w:p w:rsidR="007078AD" w:rsidRPr="003261FD" w:rsidRDefault="007225E1" w:rsidP="00F20AF4">
            <w:pPr>
              <w:pStyle w:val="ClauseSubPara"/>
              <w:spacing w:before="160" w:after="80"/>
              <w:ind w:left="0"/>
              <w:jc w:val="both"/>
              <w:rPr>
                <w:color w:val="000000" w:themeColor="text1"/>
                <w:sz w:val="24"/>
                <w:lang w:val="en-US"/>
              </w:rPr>
            </w:pPr>
            <w:r w:rsidRPr="003261FD">
              <w:rPr>
                <w:color w:val="000000" w:themeColor="text1"/>
                <w:sz w:val="24"/>
                <w:lang w:val="en-US"/>
              </w:rPr>
              <w:t>After this termination, the Contractor shall proceed in accordance with Sub-Clause 16.3 [Cessation of Work and Removal of Contractor’s Equipment] and shall be paid in accordance with Sub-Clause 16.4 [Payment on Termination</w:t>
            </w:r>
            <w:r w:rsidR="007078AD" w:rsidRPr="003261FD">
              <w:rPr>
                <w:color w:val="000000" w:themeColor="text1"/>
                <w:sz w:val="24"/>
                <w:lang w:val="en-US"/>
              </w:rPr>
              <w:t>].</w:t>
            </w:r>
          </w:p>
        </w:tc>
      </w:tr>
      <w:tr w:rsidR="00383B05" w:rsidRPr="003261FD">
        <w:tc>
          <w:tcPr>
            <w:tcW w:w="2652" w:type="dxa"/>
          </w:tcPr>
          <w:p w:rsidR="007078AD" w:rsidRPr="003261FD" w:rsidRDefault="00CA7E43" w:rsidP="00F20AF4">
            <w:pPr>
              <w:pStyle w:val="Section7heading4"/>
              <w:tabs>
                <w:tab w:val="clear" w:pos="576"/>
                <w:tab w:val="left" w:pos="385"/>
              </w:tabs>
              <w:spacing w:before="160" w:after="80"/>
              <w:ind w:left="385" w:hanging="385"/>
              <w:rPr>
                <w:color w:val="000000" w:themeColor="text1"/>
              </w:rPr>
            </w:pPr>
            <w:bookmarkStart w:id="914" w:name="_Toc454788845"/>
            <w:r w:rsidRPr="003261FD">
              <w:rPr>
                <w:color w:val="000000" w:themeColor="text1"/>
              </w:rPr>
              <w:t>15.6</w:t>
            </w:r>
            <w:r w:rsidRPr="003261FD">
              <w:rPr>
                <w:color w:val="000000" w:themeColor="text1"/>
              </w:rPr>
              <w:tab/>
            </w:r>
            <w:r w:rsidR="008879A7" w:rsidRPr="003261FD">
              <w:rPr>
                <w:color w:val="000000" w:themeColor="text1"/>
              </w:rPr>
              <w:t>Fraud and Corruption</w:t>
            </w:r>
            <w:bookmarkEnd w:id="914"/>
          </w:p>
          <w:p w:rsidR="00F67A1B" w:rsidRPr="003261FD" w:rsidRDefault="00F67A1B" w:rsidP="00F20AF4">
            <w:pPr>
              <w:pStyle w:val="Section7heading4"/>
              <w:tabs>
                <w:tab w:val="clear" w:pos="576"/>
              </w:tabs>
              <w:spacing w:before="160" w:after="80"/>
              <w:ind w:left="0" w:firstLine="0"/>
              <w:rPr>
                <w:color w:val="000000" w:themeColor="text1"/>
              </w:rPr>
            </w:pPr>
            <w:bookmarkStart w:id="915" w:name="_Toc454788846"/>
            <w:r w:rsidRPr="003261FD">
              <w:rPr>
                <w:b w:val="0"/>
                <w:color w:val="000000" w:themeColor="text1"/>
              </w:rPr>
              <w:t>[</w:t>
            </w:r>
            <w:r w:rsidRPr="003261FD">
              <w:rPr>
                <w:b w:val="0"/>
                <w:i/>
                <w:color w:val="000000" w:themeColor="text1"/>
              </w:rPr>
              <w:t>Exclusive clause to reflect World Bank’s Procurement Regulations for IPF Borrowers</w:t>
            </w:r>
            <w:r w:rsidRPr="003261FD">
              <w:rPr>
                <w:b w:val="0"/>
                <w:color w:val="000000" w:themeColor="text1"/>
              </w:rPr>
              <w:t>]</w:t>
            </w:r>
            <w:bookmarkEnd w:id="915"/>
          </w:p>
        </w:tc>
        <w:tc>
          <w:tcPr>
            <w:tcW w:w="6438" w:type="dxa"/>
            <w:gridSpan w:val="3"/>
          </w:tcPr>
          <w:p w:rsidR="007078AD" w:rsidRPr="003261FD" w:rsidRDefault="008879A7" w:rsidP="00B2339E">
            <w:pPr>
              <w:suppressAutoHyphens/>
              <w:spacing w:before="160" w:after="80"/>
              <w:ind w:left="20" w:hanging="20"/>
              <w:rPr>
                <w:color w:val="000000" w:themeColor="text1"/>
              </w:rPr>
            </w:pPr>
            <w:r w:rsidRPr="003261FD">
              <w:rPr>
                <w:color w:val="000000" w:themeColor="text1"/>
              </w:rPr>
              <w:t xml:space="preserve">The Bank requires compliance with the Bank’s Anti-Corruption Guidelines and its prevailing sanctions policies and procedures as set forth in the WBG’s Sanctions Framework, as set forth in Appendix </w:t>
            </w:r>
            <w:r w:rsidR="0096067A" w:rsidRPr="003261FD">
              <w:rPr>
                <w:color w:val="000000" w:themeColor="text1"/>
              </w:rPr>
              <w:t xml:space="preserve">B </w:t>
            </w:r>
            <w:r w:rsidRPr="003261FD">
              <w:rPr>
                <w:color w:val="000000" w:themeColor="text1"/>
              </w:rPr>
              <w:t xml:space="preserve">to </w:t>
            </w:r>
            <w:r w:rsidR="00C23A3E" w:rsidRPr="003261FD">
              <w:rPr>
                <w:color w:val="000000" w:themeColor="text1"/>
              </w:rPr>
              <w:t>these General Conditions</w:t>
            </w:r>
            <w:r w:rsidRPr="003261FD">
              <w:rPr>
                <w:color w:val="000000" w:themeColor="text1"/>
              </w:rPr>
              <w:t>.</w:t>
            </w:r>
          </w:p>
        </w:tc>
      </w:tr>
      <w:tr w:rsidR="00383B05" w:rsidRPr="003261FD">
        <w:trPr>
          <w:cantSplit/>
        </w:trPr>
        <w:tc>
          <w:tcPr>
            <w:tcW w:w="9090" w:type="dxa"/>
            <w:gridSpan w:val="4"/>
          </w:tcPr>
          <w:p w:rsidR="007078AD" w:rsidRPr="003261FD" w:rsidRDefault="007078AD" w:rsidP="00F20AF4">
            <w:pPr>
              <w:pStyle w:val="StyleSection7heading3After10pt"/>
              <w:spacing w:before="160" w:after="80"/>
              <w:rPr>
                <w:rFonts w:ascii="Times New Roman" w:hAnsi="Times New Roman"/>
                <w:color w:val="000000" w:themeColor="text1"/>
              </w:rPr>
            </w:pPr>
            <w:bookmarkStart w:id="916" w:name="_Toc454788847"/>
            <w:r w:rsidRPr="003261FD">
              <w:rPr>
                <w:rFonts w:ascii="Times New Roman" w:hAnsi="Times New Roman"/>
                <w:color w:val="000000" w:themeColor="text1"/>
              </w:rPr>
              <w:t>16</w:t>
            </w:r>
            <w:r w:rsidR="00EC7698" w:rsidRPr="003261FD">
              <w:rPr>
                <w:rFonts w:ascii="Times New Roman" w:hAnsi="Times New Roman"/>
                <w:color w:val="000000" w:themeColor="text1"/>
              </w:rPr>
              <w:t>.</w:t>
            </w:r>
            <w:r w:rsidRPr="003261FD">
              <w:rPr>
                <w:rFonts w:ascii="Times New Roman" w:hAnsi="Times New Roman"/>
                <w:color w:val="000000" w:themeColor="text1"/>
              </w:rPr>
              <w:tab/>
              <w:t>Suspension and Termination by Contractor</w:t>
            </w:r>
            <w:bookmarkEnd w:id="916"/>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17" w:name="_Toc454788848"/>
            <w:r w:rsidRPr="003261FD">
              <w:rPr>
                <w:color w:val="000000" w:themeColor="text1"/>
              </w:rPr>
              <w:t>16.1</w:t>
            </w:r>
            <w:r w:rsidRPr="003261FD">
              <w:rPr>
                <w:color w:val="000000" w:themeColor="text1"/>
              </w:rPr>
              <w:tab/>
              <w:t>Contractor’s Entitlement to Suspend Work</w:t>
            </w:r>
            <w:bookmarkEnd w:id="917"/>
          </w:p>
        </w:tc>
        <w:tc>
          <w:tcPr>
            <w:tcW w:w="6438" w:type="dxa"/>
            <w:gridSpan w:val="3"/>
          </w:tcPr>
          <w:p w:rsidR="007078AD" w:rsidRPr="003261FD" w:rsidRDefault="007225E1" w:rsidP="00F20AF4">
            <w:pPr>
              <w:pStyle w:val="ClauseSubPara"/>
              <w:spacing w:before="160" w:after="80"/>
              <w:ind w:left="0"/>
              <w:jc w:val="both"/>
              <w:rPr>
                <w:color w:val="000000" w:themeColor="text1"/>
                <w:spacing w:val="-4"/>
                <w:sz w:val="24"/>
                <w:szCs w:val="24"/>
                <w:lang w:val="en-US"/>
              </w:rPr>
            </w:pPr>
            <w:r w:rsidRPr="003261FD">
              <w:rPr>
                <w:color w:val="000000" w:themeColor="text1"/>
                <w:spacing w:val="-4"/>
                <w:sz w:val="24"/>
                <w:szCs w:val="24"/>
                <w:lang w:val="en-US"/>
              </w:rPr>
              <w:t>If the Engineer fails to certify in accordance with Sub-Clause 14.6 [Issue of Interim Payment Certificates] or the Employer fails to comply with Sub-Clause 2.4 [Employer’s Financial Arrangements] or Sub-Clause 14.7 [Payment], the Contractor may, after giving not less than 21 days’ notice to the Employer, suspend work (or reduce the rate of work) unless and until the Contractor has received the Payment Certificate, reasonable evidence or payment, as the case may be and as described in the notice</w:t>
            </w:r>
            <w:r w:rsidR="007078AD" w:rsidRPr="003261FD">
              <w:rPr>
                <w:color w:val="000000" w:themeColor="text1"/>
                <w:spacing w:val="-4"/>
                <w:sz w:val="24"/>
                <w:szCs w:val="24"/>
                <w:lang w:val="en-US"/>
              </w:rPr>
              <w:t>.</w:t>
            </w:r>
          </w:p>
          <w:p w:rsidR="007078AD" w:rsidRPr="003261FD" w:rsidRDefault="000D7DB0" w:rsidP="00F20AF4">
            <w:pPr>
              <w:pStyle w:val="ClauseSubPara"/>
              <w:spacing w:before="160" w:after="80"/>
              <w:ind w:left="0"/>
              <w:jc w:val="both"/>
              <w:rPr>
                <w:color w:val="000000" w:themeColor="text1"/>
                <w:sz w:val="24"/>
                <w:lang w:val="en-US"/>
              </w:rPr>
            </w:pPr>
            <w:r w:rsidRPr="003261FD">
              <w:rPr>
                <w:color w:val="000000" w:themeColor="text1"/>
                <w:sz w:val="24"/>
                <w:lang w:val="en-US"/>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r w:rsidR="007078AD" w:rsidRPr="003261FD">
              <w:rPr>
                <w:color w:val="000000" w:themeColor="text1"/>
                <w:sz w:val="24"/>
                <w:lang w:val="en-US"/>
              </w:rPr>
              <w:t>.</w:t>
            </w:r>
          </w:p>
          <w:p w:rsidR="007078AD" w:rsidRPr="003261FD" w:rsidRDefault="000D7DB0"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Contractor’s action shall not prejudice his entitlements to financing charges under Sub-Clause 14.8 [Delayed Payment] and to termination under Sub-Clause 16.2 [Termination by Contractor</w:t>
            </w:r>
            <w:r w:rsidR="007078AD" w:rsidRPr="003261FD">
              <w:rPr>
                <w:color w:val="000000" w:themeColor="text1"/>
                <w:sz w:val="24"/>
                <w:lang w:val="en-US"/>
              </w:rPr>
              <w:t>].</w:t>
            </w:r>
          </w:p>
          <w:p w:rsidR="007078AD" w:rsidRPr="003261FD" w:rsidRDefault="000D7DB0" w:rsidP="00F20AF4">
            <w:pPr>
              <w:pStyle w:val="ClauseSubPara"/>
              <w:spacing w:before="160" w:after="80"/>
              <w:ind w:left="0"/>
              <w:jc w:val="both"/>
              <w:rPr>
                <w:color w:val="000000" w:themeColor="text1"/>
                <w:sz w:val="24"/>
                <w:lang w:val="en-US"/>
              </w:rPr>
            </w:pPr>
            <w:r w:rsidRPr="003261FD">
              <w:rPr>
                <w:color w:val="000000" w:themeColor="text1"/>
                <w:sz w:val="24"/>
                <w:lang w:val="en-US"/>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r w:rsidR="007078AD" w:rsidRPr="003261FD">
              <w:rPr>
                <w:color w:val="000000" w:themeColor="text1"/>
                <w:sz w:val="24"/>
                <w:lang w:val="en-US"/>
              </w:rPr>
              <w:t>.</w:t>
            </w:r>
          </w:p>
          <w:p w:rsidR="007078AD" w:rsidRPr="003261FD" w:rsidRDefault="000D7DB0" w:rsidP="00F20AF4">
            <w:pPr>
              <w:pStyle w:val="ClauseSubPara"/>
              <w:spacing w:before="160" w:after="80"/>
              <w:ind w:left="0"/>
              <w:jc w:val="both"/>
              <w:rPr>
                <w:color w:val="000000" w:themeColor="text1"/>
                <w:sz w:val="24"/>
                <w:lang w:val="en-US"/>
              </w:rPr>
            </w:pPr>
            <w:r w:rsidRPr="003261FD">
              <w:rPr>
                <w:color w:val="000000" w:themeColor="text1"/>
                <w:sz w:val="24"/>
                <w:lang w:val="en-US"/>
              </w:rPr>
              <w:t>If the Contractor suffers delay and/or incurs Cost as a result of suspending work (or reducing the rate of work) in accordance with this Sub-Clause, the Contractor shall give notice to the Engineer and shall be entitled subject to Sub-Clause 20.1 [Contractor’s Claims</w:t>
            </w:r>
            <w:r w:rsidR="007078AD" w:rsidRPr="003261FD">
              <w:rPr>
                <w:color w:val="000000" w:themeColor="text1"/>
                <w:sz w:val="24"/>
                <w:lang w:val="en-US"/>
              </w:rPr>
              <w:t>] to:</w:t>
            </w:r>
          </w:p>
          <w:p w:rsidR="007078AD" w:rsidRPr="003261FD" w:rsidRDefault="007078AD" w:rsidP="007B47C6">
            <w:pPr>
              <w:pStyle w:val="ClauseSubList"/>
              <w:numPr>
                <w:ilvl w:val="0"/>
                <w:numId w:val="108"/>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an extension of time for any such delay, if completion is or will be delayed, under Sub-Clause 8.4 [Extension of Time for Completion], and</w:t>
            </w:r>
          </w:p>
          <w:p w:rsidR="007078AD" w:rsidRPr="003261FD" w:rsidRDefault="007078AD" w:rsidP="007B47C6">
            <w:pPr>
              <w:pStyle w:val="ClauseSubList"/>
              <w:numPr>
                <w:ilvl w:val="0"/>
                <w:numId w:val="108"/>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payment of any such Cost plus profit, which shall be included in the Contract Price.</w:t>
            </w:r>
          </w:p>
          <w:p w:rsidR="007078AD" w:rsidRPr="003261FD" w:rsidRDefault="000D7DB0" w:rsidP="00F20AF4">
            <w:pPr>
              <w:pStyle w:val="ClauseSubPara"/>
              <w:spacing w:before="160" w:after="80"/>
              <w:ind w:left="0"/>
              <w:jc w:val="both"/>
              <w:rPr>
                <w:color w:val="000000" w:themeColor="text1"/>
                <w:sz w:val="24"/>
                <w:lang w:val="en-US"/>
              </w:rPr>
            </w:pPr>
            <w:r w:rsidRPr="003261FD">
              <w:rPr>
                <w:color w:val="000000" w:themeColor="text1"/>
                <w:sz w:val="24"/>
                <w:lang w:val="en-US"/>
              </w:rPr>
              <w:t>After receiving this notice, the Engineer shall proceed in accordance with Sub-Clause 3.5 [Determinations] to agree or determine these matters</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18" w:name="_Toc454788849"/>
            <w:r w:rsidRPr="003261FD">
              <w:rPr>
                <w:color w:val="000000" w:themeColor="text1"/>
              </w:rPr>
              <w:t>16.2</w:t>
            </w:r>
            <w:r w:rsidRPr="003261FD">
              <w:rPr>
                <w:color w:val="000000" w:themeColor="text1"/>
              </w:rPr>
              <w:tab/>
              <w:t>Termination by Contractor</w:t>
            </w:r>
            <w:bookmarkEnd w:id="918"/>
          </w:p>
        </w:tc>
        <w:tc>
          <w:tcPr>
            <w:tcW w:w="6438" w:type="dxa"/>
            <w:gridSpan w:val="3"/>
          </w:tcPr>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be entitled to terminate the Contract if:</w:t>
            </w:r>
          </w:p>
          <w:p w:rsidR="007078AD" w:rsidRPr="003261FD" w:rsidRDefault="000D7DB0" w:rsidP="007B47C6">
            <w:pPr>
              <w:pStyle w:val="ClauseSubList"/>
              <w:numPr>
                <w:ilvl w:val="0"/>
                <w:numId w:val="10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the Contractor does not receive the reasonable evidence within 42 days after giving notice under Sub-Clause 16.1 [Contractor’s Entitlement to Suspend Work] in respect of a failure to comply with Sub-Clause 2.4 [Employer’s Financial Arrangements</w:t>
            </w:r>
            <w:r w:rsidR="007078AD" w:rsidRPr="003261FD">
              <w:rPr>
                <w:color w:val="000000" w:themeColor="text1"/>
                <w:sz w:val="24"/>
                <w:lang w:val="en-US"/>
              </w:rPr>
              <w:t>],</w:t>
            </w:r>
          </w:p>
          <w:p w:rsidR="007078AD" w:rsidRPr="003261FD" w:rsidRDefault="000D7DB0" w:rsidP="007B47C6">
            <w:pPr>
              <w:pStyle w:val="ClauseSubList"/>
              <w:numPr>
                <w:ilvl w:val="0"/>
                <w:numId w:val="10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the Engineer fails, within 56 days after receiving a Statement and supporting documents, to issue the relevant Payment Certificate</w:t>
            </w:r>
            <w:r w:rsidR="007078AD" w:rsidRPr="003261FD">
              <w:rPr>
                <w:color w:val="000000" w:themeColor="text1"/>
                <w:sz w:val="24"/>
                <w:lang w:val="en-US"/>
              </w:rPr>
              <w:t>,</w:t>
            </w:r>
          </w:p>
          <w:p w:rsidR="007078AD" w:rsidRPr="003261FD" w:rsidRDefault="000D7DB0" w:rsidP="007B47C6">
            <w:pPr>
              <w:pStyle w:val="ClauseSubList"/>
              <w:numPr>
                <w:ilvl w:val="0"/>
                <w:numId w:val="10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the Contractor does not receive the amount due under an Interim Payment Certificate within 42 days after the expiry of the time stated in Sub-Clause 14.7 [Payment] within which payment is to be made (except for deductions in accordance with Sub-Clause 2.5 [Employer’s Claims</w:t>
            </w:r>
            <w:r w:rsidR="007078AD" w:rsidRPr="003261FD">
              <w:rPr>
                <w:color w:val="000000" w:themeColor="text1"/>
                <w:sz w:val="24"/>
                <w:lang w:val="en-US"/>
              </w:rPr>
              <w:t>]),</w:t>
            </w:r>
          </w:p>
          <w:p w:rsidR="007078AD" w:rsidRPr="003261FD" w:rsidRDefault="000D7DB0" w:rsidP="007B47C6">
            <w:pPr>
              <w:pStyle w:val="ClauseSubList"/>
              <w:numPr>
                <w:ilvl w:val="0"/>
                <w:numId w:val="10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the Employer substantially fails to perform his obligations under the Contract in such manner as to materially and adversely affect the economic balance of the Contract and/or the ability of the Contractor to perform the Contract</w:t>
            </w:r>
            <w:r w:rsidR="007078AD" w:rsidRPr="003261FD">
              <w:rPr>
                <w:color w:val="000000" w:themeColor="text1"/>
                <w:sz w:val="24"/>
                <w:lang w:val="en-US"/>
              </w:rPr>
              <w:t>,</w:t>
            </w:r>
          </w:p>
          <w:p w:rsidR="007078AD" w:rsidRPr="003261FD" w:rsidRDefault="007078AD" w:rsidP="007B47C6">
            <w:pPr>
              <w:pStyle w:val="ClauseSubList"/>
              <w:numPr>
                <w:ilvl w:val="0"/>
                <w:numId w:val="10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the Employer fails to comply with Sub-Clause 1.6 [Contract Agreement] or Sub-Clause 1.7 [Assignment],</w:t>
            </w:r>
          </w:p>
          <w:p w:rsidR="007078AD" w:rsidRPr="003261FD" w:rsidRDefault="007078AD" w:rsidP="007B47C6">
            <w:pPr>
              <w:pStyle w:val="ClauseSubList"/>
              <w:numPr>
                <w:ilvl w:val="0"/>
                <w:numId w:val="10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a prolonged suspension affects the whole of the Works as described in Sub-Clause 8.11 [Prolonged Suspension], or</w:t>
            </w:r>
          </w:p>
          <w:p w:rsidR="007078AD" w:rsidRPr="003261FD" w:rsidRDefault="000D7DB0" w:rsidP="007B47C6">
            <w:pPr>
              <w:pStyle w:val="ClauseSubList"/>
              <w:numPr>
                <w:ilvl w:val="0"/>
                <w:numId w:val="10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r w:rsidR="007078AD" w:rsidRPr="003261FD">
              <w:rPr>
                <w:color w:val="000000" w:themeColor="text1"/>
                <w:sz w:val="24"/>
                <w:lang w:val="en-US"/>
              </w:rPr>
              <w:t>.</w:t>
            </w:r>
          </w:p>
          <w:p w:rsidR="007078AD" w:rsidRPr="003261FD" w:rsidRDefault="003F0E84" w:rsidP="007B47C6">
            <w:pPr>
              <w:pStyle w:val="ClauseSubList"/>
              <w:numPr>
                <w:ilvl w:val="0"/>
                <w:numId w:val="109"/>
              </w:numPr>
              <w:tabs>
                <w:tab w:val="clear" w:pos="567"/>
                <w:tab w:val="num" w:pos="379"/>
              </w:tabs>
              <w:spacing w:before="160" w:after="80"/>
              <w:ind w:left="379" w:hanging="379"/>
              <w:jc w:val="both"/>
              <w:rPr>
                <w:color w:val="000000" w:themeColor="text1"/>
                <w:sz w:val="24"/>
                <w:lang w:val="en-US"/>
              </w:rPr>
            </w:pPr>
            <w:r w:rsidRPr="003261FD">
              <w:rPr>
                <w:iCs/>
                <w:color w:val="000000" w:themeColor="text1"/>
                <w:sz w:val="24"/>
                <w:lang w:val="en-US"/>
              </w:rPr>
              <w:t>the Contractor does not receive the Engineer’s instruction recording the agreement of both Parties on the fulfilment of the conditions for the Commencement of Works under Sub-Clause 8.1 [Commencement of Works</w:t>
            </w:r>
            <w:r w:rsidR="007078AD" w:rsidRPr="003261FD">
              <w:rPr>
                <w:iCs/>
                <w:color w:val="000000" w:themeColor="text1"/>
                <w:sz w:val="24"/>
                <w:lang w:val="en-US"/>
              </w:rPr>
              <w:t>.</w:t>
            </w:r>
          </w:p>
          <w:p w:rsidR="007078AD" w:rsidRPr="003261FD" w:rsidRDefault="003F0E84" w:rsidP="00F20AF4">
            <w:pPr>
              <w:pStyle w:val="ClauseSubPara"/>
              <w:spacing w:before="160" w:after="80"/>
              <w:ind w:left="0"/>
              <w:jc w:val="both"/>
              <w:rPr>
                <w:color w:val="000000" w:themeColor="text1"/>
                <w:sz w:val="24"/>
                <w:lang w:val="en-US"/>
              </w:rPr>
            </w:pPr>
            <w:r w:rsidRPr="003261FD">
              <w:rPr>
                <w:color w:val="000000" w:themeColor="text1"/>
                <w:sz w:val="24"/>
                <w:lang w:val="en-US"/>
              </w:rPr>
              <w:t>In any of these events or circumstances, the Contractor may, upon giving 14 days’ notice to the Employer, terminate the Contract. However, in the case of sub-paragraph (f) or (g), the Contractor may by notice terminate the Contract immediately</w:t>
            </w:r>
            <w:r w:rsidR="007078AD" w:rsidRPr="003261FD">
              <w:rPr>
                <w:color w:val="000000" w:themeColor="text1"/>
                <w:sz w:val="24"/>
                <w:lang w:val="en-US"/>
              </w:rPr>
              <w:t>.</w:t>
            </w:r>
          </w:p>
          <w:p w:rsidR="003F0E84" w:rsidRPr="003261FD" w:rsidRDefault="003F0E84" w:rsidP="00F20AF4">
            <w:pPr>
              <w:pStyle w:val="ClauseSubPara"/>
              <w:spacing w:before="160" w:after="80"/>
              <w:ind w:left="0"/>
              <w:jc w:val="both"/>
              <w:rPr>
                <w:color w:val="000000" w:themeColor="text1"/>
                <w:sz w:val="24"/>
                <w:lang w:val="en-US"/>
              </w:rPr>
            </w:pPr>
            <w:r w:rsidRPr="003261FD">
              <w:rPr>
                <w:color w:val="000000" w:themeColor="text1"/>
                <w:sz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p w:rsidR="007078AD" w:rsidRPr="003261FD" w:rsidRDefault="003F0E84"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Contractor’s election to terminate the Contract shall not prejudice any other rights of the Contractor, under the Contract or otherwise</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19" w:name="_Toc454788850"/>
            <w:r w:rsidRPr="003261FD">
              <w:rPr>
                <w:color w:val="000000" w:themeColor="text1"/>
              </w:rPr>
              <w:t>16.3</w:t>
            </w:r>
            <w:r w:rsidRPr="003261FD">
              <w:rPr>
                <w:color w:val="000000" w:themeColor="text1"/>
              </w:rPr>
              <w:tab/>
              <w:t>Cessation of Work and Removal of Contractor’s Equipment</w:t>
            </w:r>
            <w:bookmarkEnd w:id="919"/>
          </w:p>
        </w:tc>
        <w:tc>
          <w:tcPr>
            <w:tcW w:w="6438" w:type="dxa"/>
            <w:gridSpan w:val="3"/>
          </w:tcPr>
          <w:p w:rsidR="007078AD" w:rsidRPr="003261FD" w:rsidRDefault="003F0E84" w:rsidP="00F20AF4">
            <w:pPr>
              <w:pStyle w:val="ClauseSubPara"/>
              <w:spacing w:before="160" w:after="80"/>
              <w:ind w:left="0"/>
              <w:jc w:val="both"/>
              <w:rPr>
                <w:color w:val="000000" w:themeColor="text1"/>
                <w:sz w:val="24"/>
                <w:lang w:val="en-US"/>
              </w:rPr>
            </w:pPr>
            <w:r w:rsidRPr="003261FD">
              <w:rPr>
                <w:color w:val="000000" w:themeColor="text1"/>
                <w:sz w:val="24"/>
                <w:lang w:val="en-US"/>
              </w:rPr>
              <w:t>After a notice of termination under Sub-Clause 15.5 [Employer’s Entitlement to Termination for Convenience], Sub-Clause 16.2 [Termination by Contractor] or Sub-Clause 19.6 [Optional Termination, Payment and Release] has taken effect, the Contractor shall promptly</w:t>
            </w:r>
            <w:r w:rsidR="007078AD" w:rsidRPr="003261FD">
              <w:rPr>
                <w:color w:val="000000" w:themeColor="text1"/>
                <w:sz w:val="24"/>
                <w:lang w:val="en-US"/>
              </w:rPr>
              <w:t>:</w:t>
            </w:r>
          </w:p>
          <w:p w:rsidR="007078AD" w:rsidRPr="003261FD" w:rsidRDefault="003F0E84" w:rsidP="007B47C6">
            <w:pPr>
              <w:pStyle w:val="ClauseSubList"/>
              <w:numPr>
                <w:ilvl w:val="0"/>
                <w:numId w:val="110"/>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cease all further work, except for such work as may have been instructed by the Engineer for the protection of life or property or for the safety of the Works</w:t>
            </w:r>
            <w:r w:rsidR="007078AD" w:rsidRPr="003261FD">
              <w:rPr>
                <w:color w:val="000000" w:themeColor="text1"/>
                <w:sz w:val="24"/>
                <w:lang w:val="en-US"/>
              </w:rPr>
              <w:t>,</w:t>
            </w:r>
          </w:p>
          <w:p w:rsidR="007078AD" w:rsidRPr="003261FD" w:rsidRDefault="003F0E84" w:rsidP="007B47C6">
            <w:pPr>
              <w:pStyle w:val="ClauseSubList"/>
              <w:numPr>
                <w:ilvl w:val="0"/>
                <w:numId w:val="110"/>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hand over Contractor’s Documents, Plant, Materials and other work, for which the Contractor has received payment</w:t>
            </w:r>
            <w:r w:rsidR="007078AD" w:rsidRPr="003261FD">
              <w:rPr>
                <w:color w:val="000000" w:themeColor="text1"/>
                <w:sz w:val="24"/>
                <w:lang w:val="en-US"/>
              </w:rPr>
              <w:t>, and</w:t>
            </w:r>
          </w:p>
          <w:p w:rsidR="007078AD" w:rsidRPr="003261FD" w:rsidRDefault="003F0E84" w:rsidP="007B47C6">
            <w:pPr>
              <w:pStyle w:val="ClauseSubList"/>
              <w:numPr>
                <w:ilvl w:val="0"/>
                <w:numId w:val="110"/>
              </w:numPr>
              <w:tabs>
                <w:tab w:val="clear" w:pos="567"/>
                <w:tab w:val="num" w:pos="379"/>
              </w:tabs>
              <w:spacing w:before="160" w:after="80"/>
              <w:ind w:left="379" w:hanging="379"/>
              <w:jc w:val="both"/>
              <w:rPr>
                <w:color w:val="000000" w:themeColor="text1"/>
                <w:sz w:val="24"/>
                <w:szCs w:val="24"/>
                <w:lang w:val="en-US"/>
              </w:rPr>
            </w:pPr>
            <w:r w:rsidRPr="003261FD">
              <w:rPr>
                <w:color w:val="000000" w:themeColor="text1"/>
                <w:sz w:val="24"/>
                <w:szCs w:val="24"/>
                <w:lang w:val="en-US"/>
              </w:rPr>
              <w:t>remove all other Goods from the Site, except as necessary for safety, and leave the Site</w:t>
            </w:r>
            <w:r w:rsidR="007078AD" w:rsidRPr="003261FD">
              <w:rPr>
                <w:color w:val="000000" w:themeColor="text1"/>
                <w:sz w:val="24"/>
                <w:szCs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20" w:name="_Toc454788851"/>
            <w:r w:rsidRPr="003261FD">
              <w:rPr>
                <w:color w:val="000000" w:themeColor="text1"/>
              </w:rPr>
              <w:t>16.4</w:t>
            </w:r>
            <w:r w:rsidRPr="003261FD">
              <w:rPr>
                <w:color w:val="000000" w:themeColor="text1"/>
              </w:rPr>
              <w:tab/>
              <w:t>Payment on Termination</w:t>
            </w:r>
            <w:bookmarkEnd w:id="920"/>
          </w:p>
        </w:tc>
        <w:tc>
          <w:tcPr>
            <w:tcW w:w="6438" w:type="dxa"/>
            <w:gridSpan w:val="3"/>
          </w:tcPr>
          <w:p w:rsidR="007078AD" w:rsidRPr="003261FD" w:rsidRDefault="00040FA3" w:rsidP="00F20AF4">
            <w:pPr>
              <w:pStyle w:val="ClauseSubPara"/>
              <w:spacing w:before="160" w:after="80"/>
              <w:ind w:left="0"/>
              <w:jc w:val="both"/>
              <w:rPr>
                <w:color w:val="000000" w:themeColor="text1"/>
                <w:sz w:val="24"/>
                <w:szCs w:val="24"/>
                <w:lang w:val="en-US"/>
              </w:rPr>
            </w:pPr>
            <w:r w:rsidRPr="003261FD">
              <w:rPr>
                <w:color w:val="000000" w:themeColor="text1"/>
                <w:sz w:val="24"/>
                <w:szCs w:val="24"/>
                <w:lang w:val="en-US"/>
              </w:rPr>
              <w:t>After a notice of termination under Sub-Clause 16.2 [Termination by Contractor] has taken effect, the Employer shall promptly</w:t>
            </w:r>
            <w:r w:rsidR="007078AD" w:rsidRPr="003261FD">
              <w:rPr>
                <w:color w:val="000000" w:themeColor="text1"/>
                <w:sz w:val="24"/>
                <w:szCs w:val="24"/>
                <w:lang w:val="en-US"/>
              </w:rPr>
              <w:t>:</w:t>
            </w:r>
          </w:p>
          <w:p w:rsidR="007078AD" w:rsidRPr="003261FD" w:rsidRDefault="007078AD" w:rsidP="007B47C6">
            <w:pPr>
              <w:pStyle w:val="ClauseSubList"/>
              <w:numPr>
                <w:ilvl w:val="0"/>
                <w:numId w:val="111"/>
              </w:numPr>
              <w:tabs>
                <w:tab w:val="clear" w:pos="567"/>
                <w:tab w:val="num" w:pos="379"/>
              </w:tabs>
              <w:spacing w:before="160" w:after="80"/>
              <w:ind w:left="379" w:hanging="379"/>
              <w:jc w:val="both"/>
              <w:rPr>
                <w:color w:val="000000" w:themeColor="text1"/>
                <w:sz w:val="24"/>
                <w:szCs w:val="24"/>
                <w:lang w:val="en-US"/>
              </w:rPr>
            </w:pPr>
            <w:r w:rsidRPr="003261FD">
              <w:rPr>
                <w:color w:val="000000" w:themeColor="text1"/>
                <w:sz w:val="24"/>
                <w:szCs w:val="24"/>
                <w:lang w:val="en-US"/>
              </w:rPr>
              <w:t>return the Performance Security to the Contractor,</w:t>
            </w:r>
          </w:p>
          <w:p w:rsidR="007078AD" w:rsidRPr="003261FD" w:rsidRDefault="007078AD" w:rsidP="007B47C6">
            <w:pPr>
              <w:pStyle w:val="ClauseSubList"/>
              <w:numPr>
                <w:ilvl w:val="0"/>
                <w:numId w:val="111"/>
              </w:numPr>
              <w:tabs>
                <w:tab w:val="clear" w:pos="567"/>
                <w:tab w:val="num" w:pos="379"/>
              </w:tabs>
              <w:spacing w:before="160" w:after="80"/>
              <w:ind w:left="379" w:hanging="379"/>
              <w:jc w:val="both"/>
              <w:rPr>
                <w:color w:val="000000" w:themeColor="text1"/>
                <w:sz w:val="24"/>
                <w:szCs w:val="24"/>
                <w:lang w:val="en-US"/>
              </w:rPr>
            </w:pPr>
            <w:r w:rsidRPr="003261FD">
              <w:rPr>
                <w:color w:val="000000" w:themeColor="text1"/>
                <w:sz w:val="24"/>
                <w:szCs w:val="24"/>
                <w:lang w:val="en-US"/>
              </w:rPr>
              <w:t>pay the Contractor in accordance with Sub-Clause 19.6 [Optional Termination, Payment and Release], and</w:t>
            </w:r>
          </w:p>
          <w:p w:rsidR="007078AD" w:rsidRPr="003261FD" w:rsidRDefault="007078AD" w:rsidP="007B47C6">
            <w:pPr>
              <w:pStyle w:val="ClauseSubList"/>
              <w:numPr>
                <w:ilvl w:val="0"/>
                <w:numId w:val="111"/>
              </w:numPr>
              <w:tabs>
                <w:tab w:val="clear" w:pos="567"/>
                <w:tab w:val="num" w:pos="379"/>
              </w:tabs>
              <w:spacing w:before="160" w:after="80"/>
              <w:ind w:left="379" w:hanging="379"/>
              <w:jc w:val="both"/>
              <w:rPr>
                <w:color w:val="000000" w:themeColor="text1"/>
                <w:sz w:val="24"/>
                <w:szCs w:val="24"/>
                <w:lang w:val="en-US"/>
              </w:rPr>
            </w:pPr>
            <w:r w:rsidRPr="003261FD">
              <w:rPr>
                <w:color w:val="000000" w:themeColor="text1"/>
                <w:sz w:val="24"/>
                <w:szCs w:val="24"/>
                <w:lang w:val="en-US"/>
              </w:rPr>
              <w:t>pay to the Contractor the amount of any loss or damage sustained by the Contractor as a result of this termination.</w:t>
            </w:r>
          </w:p>
        </w:tc>
      </w:tr>
      <w:tr w:rsidR="00383B05" w:rsidRPr="003261FD">
        <w:trPr>
          <w:cantSplit/>
        </w:trPr>
        <w:tc>
          <w:tcPr>
            <w:tcW w:w="9090" w:type="dxa"/>
            <w:gridSpan w:val="4"/>
          </w:tcPr>
          <w:p w:rsidR="007078AD" w:rsidRPr="003261FD" w:rsidRDefault="007078AD" w:rsidP="00F20AF4">
            <w:pPr>
              <w:pStyle w:val="StyleSection7heading3After10pt"/>
              <w:keepNext/>
              <w:keepLines/>
              <w:spacing w:before="160" w:after="80"/>
              <w:rPr>
                <w:color w:val="000000" w:themeColor="text1"/>
              </w:rPr>
            </w:pPr>
            <w:bookmarkStart w:id="921" w:name="_Toc454788852"/>
            <w:r w:rsidRPr="003261FD">
              <w:rPr>
                <w:rFonts w:ascii="Times New Roman" w:hAnsi="Times New Roman"/>
                <w:color w:val="000000" w:themeColor="text1"/>
              </w:rPr>
              <w:t>17</w:t>
            </w:r>
            <w:r w:rsidR="009E1404" w:rsidRPr="003261FD">
              <w:rPr>
                <w:rFonts w:ascii="Times New Roman" w:hAnsi="Times New Roman"/>
                <w:color w:val="000000" w:themeColor="text1"/>
              </w:rPr>
              <w:t>.</w:t>
            </w:r>
            <w:r w:rsidRPr="003261FD">
              <w:rPr>
                <w:rFonts w:ascii="Times New Roman" w:hAnsi="Times New Roman"/>
                <w:color w:val="000000" w:themeColor="text1"/>
              </w:rPr>
              <w:tab/>
              <w:t>Risk and Responsibility</w:t>
            </w:r>
            <w:bookmarkEnd w:id="921"/>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22" w:name="_Toc454788853"/>
            <w:r w:rsidRPr="003261FD">
              <w:rPr>
                <w:color w:val="000000" w:themeColor="text1"/>
              </w:rPr>
              <w:t>17.1</w:t>
            </w:r>
            <w:r w:rsidRPr="003261FD">
              <w:rPr>
                <w:color w:val="000000" w:themeColor="text1"/>
              </w:rPr>
              <w:tab/>
              <w:t>Indemnities</w:t>
            </w:r>
            <w:bookmarkEnd w:id="922"/>
          </w:p>
        </w:tc>
        <w:tc>
          <w:tcPr>
            <w:tcW w:w="6438" w:type="dxa"/>
            <w:gridSpan w:val="3"/>
          </w:tcPr>
          <w:p w:rsidR="007078AD" w:rsidRPr="003261FD" w:rsidRDefault="00040FA3"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indemnify and hold harmless the Employer, the Employer’s Personnel, and their respective agents, against and from all claims, damages, losses and expenses (including legal fees and expenses) in respect of</w:t>
            </w:r>
            <w:r w:rsidR="007078AD" w:rsidRPr="003261FD">
              <w:rPr>
                <w:color w:val="000000" w:themeColor="text1"/>
                <w:sz w:val="24"/>
                <w:lang w:val="en-US"/>
              </w:rPr>
              <w:t>:</w:t>
            </w:r>
          </w:p>
          <w:p w:rsidR="007078AD" w:rsidRPr="003261FD" w:rsidRDefault="00040FA3" w:rsidP="007B47C6">
            <w:pPr>
              <w:pStyle w:val="ClauseSubList"/>
              <w:numPr>
                <w:ilvl w:val="0"/>
                <w:numId w:val="112"/>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bodily injury, sickness, disease or death, of any person whatsoever arising out of or in the course of or by reason of the Contractor’s design (if any), the execution and completion of the Works and the remedying of any defects, unless attributable to any negligence, wilful act or breach of the Contract by the Employer, the Employer’s Personnel, or any of their respective agents</w:t>
            </w:r>
            <w:r w:rsidR="007078AD" w:rsidRPr="003261FD">
              <w:rPr>
                <w:color w:val="000000" w:themeColor="text1"/>
                <w:sz w:val="24"/>
                <w:lang w:val="en-US"/>
              </w:rPr>
              <w:t>, and</w:t>
            </w:r>
          </w:p>
          <w:p w:rsidR="007078AD" w:rsidRPr="003261FD" w:rsidRDefault="00040FA3" w:rsidP="007B47C6">
            <w:pPr>
              <w:pStyle w:val="ClauseSubList"/>
              <w:numPr>
                <w:ilvl w:val="0"/>
                <w:numId w:val="112"/>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wilful act or breach of the Contract by the Employer, the Employer’s Personnel, their respective agents, or anyone directly or indirectly employed by any of them</w:t>
            </w:r>
            <w:r w:rsidR="007078AD" w:rsidRPr="003261FD">
              <w:rPr>
                <w:color w:val="000000" w:themeColor="text1"/>
                <w:sz w:val="24"/>
                <w:lang w:val="en-US"/>
              </w:rPr>
              <w:t>.</w:t>
            </w:r>
          </w:p>
          <w:p w:rsidR="007078AD" w:rsidRPr="003261FD" w:rsidRDefault="00040FA3" w:rsidP="00F20AF4">
            <w:pPr>
              <w:pStyle w:val="ClauseSubPara"/>
              <w:spacing w:before="160" w:after="80"/>
              <w:ind w:left="0"/>
              <w:jc w:val="both"/>
              <w:rPr>
                <w:color w:val="000000" w:themeColor="text1"/>
                <w:sz w:val="24"/>
                <w:lang w:val="en-US"/>
              </w:rPr>
            </w:pPr>
            <w:r w:rsidRPr="003261FD">
              <w:rPr>
                <w:color w:val="000000" w:themeColor="text1"/>
                <w:sz w:val="24"/>
                <w:lang w:val="en-US"/>
              </w:rPr>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wilful act or breach of the Contract by the Employer, the Employer’s Personnel, or any of their respective agents, and (2) the matters for which liability may be excluded from insurance cover, as described in sub-paragraphs (d)(i), (ii) and (iii) of Sub-Clause 18.3 [Insurance Against Injury to Persons and Damage to Property</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23" w:name="_Toc454788854"/>
            <w:r w:rsidRPr="003261FD">
              <w:rPr>
                <w:color w:val="000000" w:themeColor="text1"/>
              </w:rPr>
              <w:t>17.2</w:t>
            </w:r>
            <w:r w:rsidRPr="003261FD">
              <w:rPr>
                <w:color w:val="000000" w:themeColor="text1"/>
              </w:rPr>
              <w:tab/>
              <w:t>Contractor’s Care of the Works</w:t>
            </w:r>
            <w:bookmarkEnd w:id="923"/>
          </w:p>
        </w:tc>
        <w:tc>
          <w:tcPr>
            <w:tcW w:w="6438" w:type="dxa"/>
            <w:gridSpan w:val="3"/>
          </w:tcPr>
          <w:p w:rsidR="007078AD" w:rsidRPr="003261FD" w:rsidRDefault="000A2FE4"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Employer. If a Taking-Over Certificate is issued (or is so deemed to be issued) for any Section or part of the Works, responsibility for the care of the Section or part shall then pass to the Employer</w:t>
            </w:r>
            <w:r w:rsidR="007078AD" w:rsidRPr="003261FD">
              <w:rPr>
                <w:color w:val="000000" w:themeColor="text1"/>
                <w:sz w:val="24"/>
                <w:lang w:val="en-US"/>
              </w:rPr>
              <w:t>.</w:t>
            </w:r>
          </w:p>
          <w:p w:rsidR="007078AD" w:rsidRPr="003261FD" w:rsidRDefault="000A2FE4" w:rsidP="00F20AF4">
            <w:pPr>
              <w:pStyle w:val="ClauseSubPara"/>
              <w:spacing w:before="160" w:after="80"/>
              <w:ind w:left="0"/>
              <w:jc w:val="both"/>
              <w:rPr>
                <w:color w:val="000000" w:themeColor="text1"/>
                <w:sz w:val="24"/>
                <w:lang w:val="en-US"/>
              </w:rPr>
            </w:pPr>
            <w:r w:rsidRPr="003261FD">
              <w:rPr>
                <w:color w:val="000000" w:themeColor="text1"/>
                <w:sz w:val="24"/>
                <w:lang w:val="en-US"/>
              </w:rPr>
              <w:t>After responsibility has accordingly passed to the Employer, the Contractor shall take responsibility for the care of any work which is outstanding on the date stated in a Taking-Over Certificate, until this outstanding work has been completed</w:t>
            </w:r>
            <w:r w:rsidR="007078AD" w:rsidRPr="003261FD">
              <w:rPr>
                <w:color w:val="000000" w:themeColor="text1"/>
                <w:sz w:val="24"/>
                <w:lang w:val="en-US"/>
              </w:rPr>
              <w:t>.</w:t>
            </w:r>
          </w:p>
          <w:p w:rsidR="007078AD" w:rsidRPr="003261FD" w:rsidRDefault="000A2FE4" w:rsidP="00F20AF4">
            <w:pPr>
              <w:pStyle w:val="ClauseSubPara"/>
              <w:spacing w:before="160" w:after="80"/>
              <w:ind w:left="0"/>
              <w:jc w:val="both"/>
              <w:rPr>
                <w:color w:val="000000" w:themeColor="text1"/>
                <w:sz w:val="24"/>
                <w:lang w:val="en-US"/>
              </w:rPr>
            </w:pPr>
            <w:r w:rsidRPr="003261FD">
              <w:rPr>
                <w:color w:val="000000" w:themeColor="text1"/>
                <w:spacing w:val="-4"/>
                <w:sz w:val="24"/>
                <w:lang w:val="en-US"/>
              </w:rPr>
              <w:t>If any loss or damage happens to the Works, Goods or Contractor’s Documents during the period when the Contractor is responsible for their care, from any cause not listed in Sub-Clause 17.3 [Employer’s Risks], the Contractor shall rectify the loss or damage at the Contractor’s risk and cost, so that the Works, Goods and Contractor’s Documents conform with the Contract</w:t>
            </w:r>
            <w:r w:rsidR="007078AD" w:rsidRPr="003261FD">
              <w:rPr>
                <w:color w:val="000000" w:themeColor="text1"/>
                <w:sz w:val="24"/>
                <w:lang w:val="en-US"/>
              </w:rPr>
              <w:t>.</w:t>
            </w:r>
          </w:p>
          <w:p w:rsidR="007078AD" w:rsidRPr="003261FD" w:rsidRDefault="000A2FE4"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24" w:name="_Toc454788855"/>
            <w:r w:rsidRPr="003261FD">
              <w:rPr>
                <w:color w:val="000000" w:themeColor="text1"/>
              </w:rPr>
              <w:t>17.3</w:t>
            </w:r>
            <w:r w:rsidRPr="003261FD">
              <w:rPr>
                <w:color w:val="000000" w:themeColor="text1"/>
              </w:rPr>
              <w:tab/>
              <w:t>Employer’s Risks</w:t>
            </w:r>
            <w:bookmarkEnd w:id="924"/>
          </w:p>
        </w:tc>
        <w:tc>
          <w:tcPr>
            <w:tcW w:w="6438" w:type="dxa"/>
            <w:gridSpan w:val="3"/>
          </w:tcPr>
          <w:p w:rsidR="007078AD" w:rsidRPr="003261FD" w:rsidRDefault="000A2FE4" w:rsidP="00F20AF4">
            <w:pPr>
              <w:pStyle w:val="ClauseSubPara"/>
              <w:spacing w:before="160" w:after="80"/>
              <w:ind w:left="0"/>
              <w:jc w:val="both"/>
              <w:rPr>
                <w:color w:val="000000" w:themeColor="text1"/>
                <w:sz w:val="24"/>
                <w:lang w:val="en-US"/>
              </w:rPr>
            </w:pPr>
            <w:r w:rsidRPr="003261FD">
              <w:rPr>
                <w:color w:val="000000" w:themeColor="text1"/>
                <w:sz w:val="24"/>
                <w:lang w:val="en-US"/>
              </w:rPr>
              <w:t>The risks referred to in Sub-Clause 17.4 [Consequences of Employer’s Risks] below, insofar as they directly affect the execution of the Works in the Country</w:t>
            </w:r>
            <w:r w:rsidR="007078AD" w:rsidRPr="003261FD">
              <w:rPr>
                <w:color w:val="000000" w:themeColor="text1"/>
                <w:sz w:val="24"/>
                <w:lang w:val="en-US"/>
              </w:rPr>
              <w:t>, are:</w:t>
            </w:r>
          </w:p>
          <w:p w:rsidR="007078AD" w:rsidRPr="003261FD" w:rsidRDefault="007078AD" w:rsidP="00F20AF4">
            <w:pPr>
              <w:pStyle w:val="ClauseSubPara"/>
              <w:tabs>
                <w:tab w:val="left" w:pos="381"/>
              </w:tabs>
              <w:spacing w:before="160" w:after="80"/>
              <w:ind w:left="385" w:hanging="385"/>
              <w:jc w:val="both"/>
              <w:rPr>
                <w:color w:val="000000" w:themeColor="text1"/>
                <w:sz w:val="24"/>
                <w:lang w:val="en-US"/>
              </w:rPr>
            </w:pPr>
            <w:r w:rsidRPr="003261FD">
              <w:rPr>
                <w:color w:val="000000" w:themeColor="text1"/>
                <w:sz w:val="24"/>
                <w:lang w:val="en-US"/>
              </w:rPr>
              <w:t xml:space="preserve">(a) </w:t>
            </w:r>
            <w:r w:rsidR="00CA7E43" w:rsidRPr="003261FD">
              <w:rPr>
                <w:color w:val="000000" w:themeColor="text1"/>
                <w:sz w:val="24"/>
                <w:lang w:val="en-US"/>
              </w:rPr>
              <w:tab/>
            </w:r>
            <w:r w:rsidRPr="003261FD">
              <w:rPr>
                <w:color w:val="000000" w:themeColor="text1"/>
                <w:sz w:val="24"/>
                <w:lang w:val="en-US"/>
              </w:rPr>
              <w:t>war, hostilities (whether war be declared or not), invasion, act of foreign enemies,</w:t>
            </w:r>
          </w:p>
          <w:p w:rsidR="007078AD" w:rsidRPr="003261FD" w:rsidRDefault="007078AD" w:rsidP="00F20AF4">
            <w:pPr>
              <w:pStyle w:val="ClauseSubPara"/>
              <w:tabs>
                <w:tab w:val="left" w:pos="381"/>
                <w:tab w:val="left" w:pos="1447"/>
              </w:tabs>
              <w:spacing w:before="160" w:after="80"/>
              <w:ind w:left="385" w:hanging="385"/>
              <w:jc w:val="both"/>
              <w:rPr>
                <w:color w:val="000000" w:themeColor="text1"/>
                <w:sz w:val="24"/>
                <w:lang w:val="en-US"/>
              </w:rPr>
            </w:pPr>
            <w:r w:rsidRPr="003261FD">
              <w:rPr>
                <w:color w:val="000000" w:themeColor="text1"/>
                <w:sz w:val="24"/>
                <w:lang w:val="en-US"/>
              </w:rPr>
              <w:t xml:space="preserve">(b) </w:t>
            </w:r>
            <w:r w:rsidR="00CA7E43" w:rsidRPr="003261FD">
              <w:rPr>
                <w:color w:val="000000" w:themeColor="text1"/>
                <w:sz w:val="24"/>
                <w:lang w:val="en-US"/>
              </w:rPr>
              <w:tab/>
            </w:r>
            <w:r w:rsidRPr="003261FD">
              <w:rPr>
                <w:color w:val="000000" w:themeColor="text1"/>
                <w:sz w:val="24"/>
                <w:lang w:val="en-US"/>
              </w:rPr>
              <w:t>rebellion, terrorism, sabotage by persons other than the Contractor’s Personnel</w:t>
            </w:r>
            <w:r w:rsidR="009F30E4" w:rsidRPr="003261FD">
              <w:rPr>
                <w:color w:val="000000" w:themeColor="text1"/>
                <w:sz w:val="24"/>
                <w:lang w:val="en-US"/>
              </w:rPr>
              <w:t>,</w:t>
            </w:r>
            <w:r w:rsidRPr="003261FD">
              <w:rPr>
                <w:color w:val="000000" w:themeColor="text1"/>
                <w:sz w:val="24"/>
                <w:lang w:val="en-US"/>
              </w:rPr>
              <w:t xml:space="preserve"> revolution, insurrection, military or usurped power, or civil war, within the Country,</w:t>
            </w:r>
          </w:p>
          <w:p w:rsidR="007078AD" w:rsidRPr="003261FD" w:rsidRDefault="007078AD" w:rsidP="00F20AF4">
            <w:pPr>
              <w:pStyle w:val="ClauseSubPara"/>
              <w:tabs>
                <w:tab w:val="left" w:pos="381"/>
                <w:tab w:val="left" w:pos="1447"/>
              </w:tabs>
              <w:spacing w:before="160" w:after="80"/>
              <w:ind w:left="385" w:hanging="385"/>
              <w:jc w:val="both"/>
              <w:rPr>
                <w:color w:val="000000" w:themeColor="text1"/>
                <w:sz w:val="24"/>
                <w:lang w:val="en-US"/>
              </w:rPr>
            </w:pPr>
            <w:r w:rsidRPr="003261FD">
              <w:rPr>
                <w:color w:val="000000" w:themeColor="text1"/>
                <w:sz w:val="24"/>
                <w:lang w:val="en-US"/>
              </w:rPr>
              <w:t xml:space="preserve">(c) </w:t>
            </w:r>
            <w:r w:rsidR="00CA7E43" w:rsidRPr="003261FD">
              <w:rPr>
                <w:color w:val="000000" w:themeColor="text1"/>
                <w:sz w:val="24"/>
                <w:lang w:val="en-US"/>
              </w:rPr>
              <w:tab/>
            </w:r>
            <w:r w:rsidRPr="003261FD">
              <w:rPr>
                <w:color w:val="000000" w:themeColor="text1"/>
                <w:sz w:val="24"/>
                <w:lang w:val="en-US"/>
              </w:rPr>
              <w:t>riot, commotion or disorder within the Country by persons other than the Contractor’s Personnel,</w:t>
            </w:r>
          </w:p>
          <w:p w:rsidR="007078AD" w:rsidRPr="003261FD" w:rsidRDefault="007078AD" w:rsidP="00F20AF4">
            <w:pPr>
              <w:pStyle w:val="ClauseSubPara"/>
              <w:tabs>
                <w:tab w:val="left" w:pos="381"/>
                <w:tab w:val="left" w:pos="1447"/>
              </w:tabs>
              <w:spacing w:before="160" w:after="80"/>
              <w:ind w:left="385" w:hanging="385"/>
              <w:jc w:val="both"/>
              <w:rPr>
                <w:color w:val="000000" w:themeColor="text1"/>
                <w:sz w:val="24"/>
                <w:lang w:val="en-US"/>
              </w:rPr>
            </w:pPr>
            <w:r w:rsidRPr="003261FD">
              <w:rPr>
                <w:color w:val="000000" w:themeColor="text1"/>
                <w:sz w:val="24"/>
                <w:lang w:val="en-US"/>
              </w:rPr>
              <w:t xml:space="preserve">(d) </w:t>
            </w:r>
            <w:r w:rsidR="00CA7E43" w:rsidRPr="003261FD">
              <w:rPr>
                <w:color w:val="000000" w:themeColor="text1"/>
                <w:sz w:val="24"/>
                <w:lang w:val="en-US"/>
              </w:rPr>
              <w:tab/>
            </w:r>
            <w:r w:rsidR="000A2FE4" w:rsidRPr="003261FD">
              <w:rPr>
                <w:color w:val="000000" w:themeColor="text1"/>
                <w:sz w:val="24"/>
                <w:lang w:val="en-US"/>
              </w:rPr>
              <w:t>munitions of war, explosive materials, ionising radiation or contamination by radio-activity, within the Country, except as may be attributable to the Contractor’s use of such munitions, explosives, radiation or radio-activity</w:t>
            </w:r>
            <w:r w:rsidRPr="003261FD">
              <w:rPr>
                <w:color w:val="000000" w:themeColor="text1"/>
                <w:sz w:val="24"/>
                <w:lang w:val="en-US"/>
              </w:rPr>
              <w:t>,</w:t>
            </w:r>
          </w:p>
          <w:p w:rsidR="007078AD" w:rsidRPr="003261FD" w:rsidRDefault="007078AD" w:rsidP="00F20AF4">
            <w:pPr>
              <w:pStyle w:val="ClauseSubPara"/>
              <w:tabs>
                <w:tab w:val="left" w:pos="381"/>
                <w:tab w:val="left" w:pos="1447"/>
              </w:tabs>
              <w:spacing w:before="160" w:after="80"/>
              <w:ind w:left="385" w:hanging="385"/>
              <w:jc w:val="both"/>
              <w:rPr>
                <w:color w:val="000000" w:themeColor="text1"/>
                <w:sz w:val="24"/>
                <w:lang w:val="en-US"/>
              </w:rPr>
            </w:pPr>
            <w:r w:rsidRPr="003261FD">
              <w:rPr>
                <w:color w:val="000000" w:themeColor="text1"/>
                <w:sz w:val="24"/>
                <w:lang w:val="en-US"/>
              </w:rPr>
              <w:t xml:space="preserve">(e) </w:t>
            </w:r>
            <w:r w:rsidR="00CA7E43" w:rsidRPr="003261FD">
              <w:rPr>
                <w:color w:val="000000" w:themeColor="text1"/>
                <w:sz w:val="24"/>
                <w:lang w:val="en-US"/>
              </w:rPr>
              <w:tab/>
            </w:r>
            <w:r w:rsidR="000A2FE4" w:rsidRPr="003261FD">
              <w:rPr>
                <w:color w:val="000000" w:themeColor="text1"/>
                <w:sz w:val="24"/>
                <w:lang w:val="en-US"/>
              </w:rPr>
              <w:t>pressure waves caused by aircraft or other aerial devices travelling at sonic or supersonic speeds</w:t>
            </w:r>
            <w:r w:rsidRPr="003261FD">
              <w:rPr>
                <w:color w:val="000000" w:themeColor="text1"/>
                <w:sz w:val="24"/>
                <w:lang w:val="en-US"/>
              </w:rPr>
              <w:t>,</w:t>
            </w:r>
          </w:p>
          <w:p w:rsidR="007078AD" w:rsidRPr="003261FD" w:rsidRDefault="007078AD" w:rsidP="00F20AF4">
            <w:pPr>
              <w:pStyle w:val="ClauseSubPara"/>
              <w:tabs>
                <w:tab w:val="left" w:pos="381"/>
                <w:tab w:val="left" w:pos="1447"/>
              </w:tabs>
              <w:spacing w:before="160" w:after="80"/>
              <w:ind w:left="385" w:hanging="385"/>
              <w:jc w:val="both"/>
              <w:rPr>
                <w:color w:val="000000" w:themeColor="text1"/>
                <w:sz w:val="24"/>
                <w:lang w:val="en-US"/>
              </w:rPr>
            </w:pPr>
            <w:r w:rsidRPr="003261FD">
              <w:rPr>
                <w:color w:val="000000" w:themeColor="text1"/>
                <w:sz w:val="24"/>
                <w:lang w:val="en-US"/>
              </w:rPr>
              <w:t xml:space="preserve">(f) </w:t>
            </w:r>
            <w:r w:rsidR="00CA7E43" w:rsidRPr="003261FD">
              <w:rPr>
                <w:color w:val="000000" w:themeColor="text1"/>
                <w:sz w:val="24"/>
                <w:lang w:val="en-US"/>
              </w:rPr>
              <w:tab/>
            </w:r>
            <w:r w:rsidR="000A2FE4" w:rsidRPr="003261FD">
              <w:rPr>
                <w:color w:val="000000" w:themeColor="text1"/>
                <w:sz w:val="24"/>
                <w:lang w:val="en-US"/>
              </w:rPr>
              <w:t>use or occupation by the Employer of any part of the Permanent Works, except as may be specified in the Contract</w:t>
            </w:r>
            <w:r w:rsidRPr="003261FD">
              <w:rPr>
                <w:color w:val="000000" w:themeColor="text1"/>
                <w:sz w:val="24"/>
                <w:lang w:val="en-US"/>
              </w:rPr>
              <w:t>,</w:t>
            </w:r>
          </w:p>
          <w:p w:rsidR="007078AD" w:rsidRPr="003261FD" w:rsidRDefault="007078AD" w:rsidP="00F20AF4">
            <w:pPr>
              <w:pStyle w:val="ClauseSubPara"/>
              <w:tabs>
                <w:tab w:val="left" w:pos="381"/>
                <w:tab w:val="left" w:pos="1447"/>
              </w:tabs>
              <w:spacing w:before="160" w:after="80"/>
              <w:ind w:left="385" w:hanging="385"/>
              <w:jc w:val="both"/>
              <w:rPr>
                <w:color w:val="000000" w:themeColor="text1"/>
                <w:sz w:val="24"/>
                <w:lang w:val="en-US"/>
              </w:rPr>
            </w:pPr>
            <w:r w:rsidRPr="003261FD">
              <w:rPr>
                <w:color w:val="000000" w:themeColor="text1"/>
                <w:sz w:val="24"/>
                <w:lang w:val="en-US"/>
              </w:rPr>
              <w:t xml:space="preserve">(g) </w:t>
            </w:r>
            <w:r w:rsidR="00CA7E43" w:rsidRPr="003261FD">
              <w:rPr>
                <w:color w:val="000000" w:themeColor="text1"/>
                <w:sz w:val="24"/>
                <w:lang w:val="en-US"/>
              </w:rPr>
              <w:tab/>
            </w:r>
            <w:r w:rsidR="000A2FE4" w:rsidRPr="003261FD">
              <w:rPr>
                <w:color w:val="000000" w:themeColor="text1"/>
                <w:sz w:val="24"/>
                <w:lang w:val="en-US"/>
              </w:rPr>
              <w:t>design of any part of the Works by the Employer’s Personnel or by others for whom the Employer is responsible</w:t>
            </w:r>
            <w:r w:rsidRPr="003261FD">
              <w:rPr>
                <w:color w:val="000000" w:themeColor="text1"/>
                <w:sz w:val="24"/>
                <w:lang w:val="en-US"/>
              </w:rPr>
              <w:t>, and</w:t>
            </w:r>
          </w:p>
          <w:p w:rsidR="007078AD" w:rsidRPr="003261FD" w:rsidRDefault="007078AD" w:rsidP="00F20AF4">
            <w:pPr>
              <w:pStyle w:val="ClauseSubPara"/>
              <w:tabs>
                <w:tab w:val="left" w:pos="381"/>
              </w:tabs>
              <w:spacing w:before="160" w:after="80"/>
              <w:ind w:left="385" w:hanging="385"/>
              <w:jc w:val="both"/>
              <w:rPr>
                <w:color w:val="000000" w:themeColor="text1"/>
                <w:sz w:val="24"/>
                <w:lang w:val="en-US"/>
              </w:rPr>
            </w:pPr>
            <w:r w:rsidRPr="003261FD">
              <w:rPr>
                <w:color w:val="000000" w:themeColor="text1"/>
                <w:sz w:val="24"/>
                <w:lang w:val="en-US"/>
              </w:rPr>
              <w:t xml:space="preserve">(h) </w:t>
            </w:r>
            <w:r w:rsidR="00CA7E43" w:rsidRPr="003261FD">
              <w:rPr>
                <w:color w:val="000000" w:themeColor="text1"/>
                <w:sz w:val="24"/>
                <w:lang w:val="en-US"/>
              </w:rPr>
              <w:tab/>
            </w:r>
            <w:r w:rsidR="000A2FE4" w:rsidRPr="003261FD">
              <w:rPr>
                <w:color w:val="000000" w:themeColor="text1"/>
                <w:sz w:val="24"/>
                <w:lang w:val="en-US"/>
              </w:rPr>
              <w:t>any operation of the forces of nature which is Unforeseeable or against which an experienced contractor could not reasonably have been expected to have taken adequate preventive precautions</w:t>
            </w:r>
            <w:r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25" w:name="_Toc454788856"/>
            <w:r w:rsidRPr="003261FD">
              <w:rPr>
                <w:color w:val="000000" w:themeColor="text1"/>
              </w:rPr>
              <w:t>17.4</w:t>
            </w:r>
            <w:r w:rsidRPr="003261FD">
              <w:rPr>
                <w:color w:val="000000" w:themeColor="text1"/>
              </w:rPr>
              <w:tab/>
              <w:t>Consequences of Employer’s Risks</w:t>
            </w:r>
            <w:bookmarkEnd w:id="925"/>
          </w:p>
        </w:tc>
        <w:tc>
          <w:tcPr>
            <w:tcW w:w="6438" w:type="dxa"/>
            <w:gridSpan w:val="3"/>
          </w:tcPr>
          <w:p w:rsidR="007078AD" w:rsidRPr="003261FD" w:rsidRDefault="000A2FE4" w:rsidP="00F20AF4">
            <w:pPr>
              <w:pStyle w:val="ClauseSubPara"/>
              <w:spacing w:before="160" w:after="80"/>
              <w:ind w:left="0"/>
              <w:jc w:val="both"/>
              <w:rPr>
                <w:color w:val="000000" w:themeColor="text1"/>
                <w:sz w:val="24"/>
                <w:lang w:val="en-US"/>
              </w:rPr>
            </w:pPr>
            <w:r w:rsidRPr="003261FD">
              <w:rPr>
                <w:color w:val="000000" w:themeColor="text1"/>
                <w:sz w:val="24"/>
                <w:lang w:val="en-US"/>
              </w:rPr>
              <w:t>If and to the extent that any of the risks listed in Sub-Clause 17.3 above results in loss or damage to the Works, Goods or Contractor’s Documents, the Contractor shall promptly give notice to the Engineer and shall rectify this loss or damage to the extent required by the Engineer</w:t>
            </w:r>
            <w:r w:rsidR="007078AD" w:rsidRPr="003261FD">
              <w:rPr>
                <w:color w:val="000000" w:themeColor="text1"/>
                <w:sz w:val="24"/>
                <w:lang w:val="en-US"/>
              </w:rPr>
              <w:t>.</w:t>
            </w:r>
          </w:p>
          <w:p w:rsidR="007078AD" w:rsidRPr="003261FD" w:rsidRDefault="000A2FE4" w:rsidP="00F20AF4">
            <w:pPr>
              <w:pStyle w:val="ClauseSubPara"/>
              <w:spacing w:before="160" w:after="80"/>
              <w:ind w:left="0"/>
              <w:jc w:val="both"/>
              <w:rPr>
                <w:color w:val="000000" w:themeColor="text1"/>
                <w:sz w:val="24"/>
                <w:lang w:val="en-US"/>
              </w:rPr>
            </w:pPr>
            <w:r w:rsidRPr="003261FD">
              <w:rPr>
                <w:color w:val="000000" w:themeColor="text1"/>
                <w:sz w:val="24"/>
                <w:lang w:val="en-US"/>
              </w:rPr>
              <w:t>If the Contractor suffers delay and/or incurs Cost from rectifying this loss or damage, the Contractor shall give a further notice to the Engineer and shall be entitled subject to Sub-Clause 20.1 [Contractor’s Claims] to</w:t>
            </w:r>
            <w:r w:rsidR="007078AD" w:rsidRPr="003261FD">
              <w:rPr>
                <w:color w:val="000000" w:themeColor="text1"/>
                <w:sz w:val="24"/>
                <w:lang w:val="en-US"/>
              </w:rPr>
              <w:t>:</w:t>
            </w:r>
          </w:p>
          <w:p w:rsidR="007078AD" w:rsidRPr="003261FD" w:rsidRDefault="00E0377E" w:rsidP="007B47C6">
            <w:pPr>
              <w:pStyle w:val="ClauseSubList"/>
              <w:numPr>
                <w:ilvl w:val="0"/>
                <w:numId w:val="113"/>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 xml:space="preserve">an extension of time for any such delay, if completion is or will be delayed, under Sub-Clause 8.4 [Extension of Time for Completion], </w:t>
            </w:r>
            <w:r w:rsidR="007078AD" w:rsidRPr="003261FD">
              <w:rPr>
                <w:color w:val="000000" w:themeColor="text1"/>
                <w:sz w:val="24"/>
                <w:lang w:val="en-US"/>
              </w:rPr>
              <w:t>and</w:t>
            </w:r>
          </w:p>
          <w:p w:rsidR="007078AD" w:rsidRPr="003261FD" w:rsidRDefault="00E0377E" w:rsidP="007B47C6">
            <w:pPr>
              <w:pStyle w:val="ClauseSubList"/>
              <w:numPr>
                <w:ilvl w:val="0"/>
                <w:numId w:val="113"/>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payment of any such Cost, which shall be included in the Contract Price. In the case of sub-paragraphs (f) and (g) of Sub-Clause 17.3 [Employer's Risks], Cost plus profit shall be payable</w:t>
            </w:r>
            <w:r w:rsidR="007078AD" w:rsidRPr="003261FD">
              <w:rPr>
                <w:color w:val="000000" w:themeColor="text1"/>
                <w:sz w:val="24"/>
                <w:lang w:val="en-US"/>
              </w:rPr>
              <w:t>.</w:t>
            </w:r>
          </w:p>
          <w:p w:rsidR="007078AD" w:rsidRPr="003261FD" w:rsidRDefault="00E0377E" w:rsidP="00F20AF4">
            <w:pPr>
              <w:pStyle w:val="ClauseSubPara"/>
              <w:spacing w:before="160" w:after="80"/>
              <w:ind w:left="0"/>
              <w:jc w:val="both"/>
              <w:rPr>
                <w:color w:val="000000" w:themeColor="text1"/>
                <w:sz w:val="24"/>
                <w:lang w:val="en-US"/>
              </w:rPr>
            </w:pPr>
            <w:r w:rsidRPr="003261FD">
              <w:rPr>
                <w:color w:val="000000" w:themeColor="text1"/>
                <w:sz w:val="24"/>
                <w:lang w:val="en-US"/>
              </w:rPr>
              <w:t>After receiving this further notice, the Engineer shall proceed in accordance with Sub-Clause 3.5 [Determinations] to agree or determine these matters</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26" w:name="_Toc454788857"/>
            <w:r w:rsidRPr="003261FD">
              <w:rPr>
                <w:color w:val="000000" w:themeColor="text1"/>
              </w:rPr>
              <w:t>17.5</w:t>
            </w:r>
            <w:r w:rsidRPr="003261FD">
              <w:rPr>
                <w:color w:val="000000" w:themeColor="text1"/>
              </w:rPr>
              <w:tab/>
              <w:t>Intellectual and Industrial Property Rights</w:t>
            </w:r>
            <w:bookmarkEnd w:id="926"/>
          </w:p>
        </w:tc>
        <w:tc>
          <w:tcPr>
            <w:tcW w:w="6438" w:type="dxa"/>
            <w:gridSpan w:val="3"/>
          </w:tcPr>
          <w:p w:rsidR="007078AD" w:rsidRPr="003261FD" w:rsidRDefault="00E0377E" w:rsidP="00F20AF4">
            <w:pPr>
              <w:pStyle w:val="ClauseSubPara"/>
              <w:spacing w:before="160" w:after="80"/>
              <w:ind w:left="0"/>
              <w:jc w:val="both"/>
              <w:rPr>
                <w:rFonts w:ascii="Helvetica Neue" w:hAnsi="Helvetica Neue"/>
                <w:color w:val="000000" w:themeColor="text1"/>
                <w:sz w:val="24"/>
                <w:lang w:val="en-US"/>
              </w:rPr>
            </w:pPr>
            <w:r w:rsidRPr="003261FD">
              <w:rPr>
                <w:color w:val="000000" w:themeColor="text1"/>
                <w:sz w:val="24"/>
                <w:lang w:val="en-US"/>
              </w:rPr>
              <w:t>In this Sub-Clause, “infringement” means an infringement (or alleged infringement) of any patent, registered design, copyright, trade mark, trade name, trade secret or other intellectual or industrial property right relating to the Works; and “claim” means a claim (or proceedings pursuing a claim) alleging an infringement</w:t>
            </w:r>
            <w:r w:rsidR="007078AD" w:rsidRPr="003261FD">
              <w:rPr>
                <w:color w:val="000000" w:themeColor="text1"/>
                <w:sz w:val="24"/>
                <w:lang w:val="en-US"/>
              </w:rPr>
              <w:t>.</w:t>
            </w:r>
          </w:p>
          <w:p w:rsidR="007078AD" w:rsidRPr="003261FD" w:rsidRDefault="00E0377E" w:rsidP="00F20AF4">
            <w:pPr>
              <w:pStyle w:val="ClauseSubPara"/>
              <w:spacing w:before="160" w:after="80"/>
              <w:ind w:left="0"/>
              <w:jc w:val="both"/>
              <w:rPr>
                <w:color w:val="000000" w:themeColor="text1"/>
                <w:sz w:val="24"/>
                <w:lang w:val="en-US"/>
              </w:rPr>
            </w:pPr>
            <w:r w:rsidRPr="003261FD">
              <w:rPr>
                <w:color w:val="000000" w:themeColor="text1"/>
                <w:sz w:val="24"/>
                <w:lang w:val="en-US"/>
              </w:rPr>
              <w:t>Whenever a Party does not give notice to the other Party of any claim within 28 days of receiving the claim, the first Party shall be deemed to have waived any right to indemnity under this Sub-Clause</w:t>
            </w:r>
            <w:r w:rsidR="007078AD" w:rsidRPr="003261FD">
              <w:rPr>
                <w:color w:val="000000" w:themeColor="text1"/>
                <w:sz w:val="24"/>
                <w:lang w:val="en-US"/>
              </w:rPr>
              <w:t>.</w:t>
            </w:r>
          </w:p>
          <w:p w:rsidR="007078AD" w:rsidRPr="003261FD" w:rsidRDefault="00E0377E" w:rsidP="00F20AF4">
            <w:pPr>
              <w:pStyle w:val="ClauseSubPara"/>
              <w:spacing w:before="160" w:after="80"/>
              <w:ind w:left="0"/>
              <w:jc w:val="both"/>
              <w:rPr>
                <w:color w:val="000000" w:themeColor="text1"/>
                <w:sz w:val="24"/>
                <w:lang w:val="en-US"/>
              </w:rPr>
            </w:pPr>
            <w:r w:rsidRPr="003261FD">
              <w:rPr>
                <w:color w:val="000000" w:themeColor="text1"/>
                <w:sz w:val="24"/>
                <w:lang w:val="en-US"/>
              </w:rPr>
              <w:t>The Employer shall indemnify and hold the Contractor harmless against and from any claim alleging an infringement which is or was</w:t>
            </w:r>
            <w:r w:rsidR="007078AD" w:rsidRPr="003261FD">
              <w:rPr>
                <w:color w:val="000000" w:themeColor="text1"/>
                <w:sz w:val="24"/>
                <w:lang w:val="en-US"/>
              </w:rPr>
              <w:t>:</w:t>
            </w:r>
          </w:p>
          <w:p w:rsidR="007078AD" w:rsidRPr="003261FD" w:rsidRDefault="00E0377E" w:rsidP="007B47C6">
            <w:pPr>
              <w:pStyle w:val="ClauseSubList"/>
              <w:numPr>
                <w:ilvl w:val="0"/>
                <w:numId w:val="114"/>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an unavoidable result of the Contractor’s compliance with the Contract</w:t>
            </w:r>
            <w:r w:rsidR="007078AD" w:rsidRPr="003261FD">
              <w:rPr>
                <w:color w:val="000000" w:themeColor="text1"/>
                <w:sz w:val="24"/>
                <w:lang w:val="en-US"/>
              </w:rPr>
              <w:t>, or</w:t>
            </w:r>
          </w:p>
          <w:p w:rsidR="007078AD" w:rsidRPr="003261FD" w:rsidRDefault="00E0377E" w:rsidP="007B47C6">
            <w:pPr>
              <w:pStyle w:val="ClauseSubList"/>
              <w:numPr>
                <w:ilvl w:val="0"/>
                <w:numId w:val="114"/>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a result of any Works being used by the Employer</w:t>
            </w:r>
            <w:r w:rsidR="007078AD" w:rsidRPr="003261FD">
              <w:rPr>
                <w:color w:val="000000" w:themeColor="text1"/>
                <w:sz w:val="24"/>
                <w:lang w:val="en-US"/>
              </w:rPr>
              <w:t>:</w:t>
            </w:r>
          </w:p>
          <w:p w:rsidR="007078AD" w:rsidRPr="003261FD" w:rsidRDefault="00E0377E" w:rsidP="007B47C6">
            <w:pPr>
              <w:pStyle w:val="ClauseSubListSubList"/>
              <w:numPr>
                <w:ilvl w:val="1"/>
                <w:numId w:val="114"/>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for a purpose other than that indicated by, or reasonably to be inferred from, the Contract</w:t>
            </w:r>
            <w:r w:rsidR="007078AD" w:rsidRPr="003261FD">
              <w:rPr>
                <w:color w:val="000000" w:themeColor="text1"/>
                <w:sz w:val="24"/>
                <w:lang w:val="en-US"/>
              </w:rPr>
              <w:t>, or</w:t>
            </w:r>
          </w:p>
          <w:p w:rsidR="007078AD" w:rsidRPr="003261FD" w:rsidRDefault="00E0377E" w:rsidP="007B47C6">
            <w:pPr>
              <w:pStyle w:val="ClauseSubListSubList"/>
              <w:numPr>
                <w:ilvl w:val="1"/>
                <w:numId w:val="114"/>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in conjunction with any thing not supplied by the Contractor, unless such use was disclosed to the Contractor prior to the Base Date or is stated in the Contract</w:t>
            </w:r>
            <w:r w:rsidR="007078AD" w:rsidRPr="003261FD">
              <w:rPr>
                <w:color w:val="000000" w:themeColor="text1"/>
                <w:sz w:val="24"/>
                <w:lang w:val="en-US"/>
              </w:rPr>
              <w:t>.</w:t>
            </w:r>
          </w:p>
          <w:p w:rsidR="007078AD" w:rsidRPr="003261FD" w:rsidRDefault="00E0377E"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indemnify and hold the Employer harmless against and from any other claim which arises out of or in relation to (i) the manufacture, use, sale or import of any Goods, or (ii) any design for which the Contractor is responsible</w:t>
            </w:r>
            <w:r w:rsidR="007078AD" w:rsidRPr="003261FD">
              <w:rPr>
                <w:color w:val="000000" w:themeColor="text1"/>
                <w:sz w:val="24"/>
                <w:lang w:val="en-US"/>
              </w:rPr>
              <w:t>.</w:t>
            </w:r>
          </w:p>
          <w:p w:rsidR="007078AD" w:rsidRPr="003261FD" w:rsidRDefault="00E0377E" w:rsidP="00F20AF4">
            <w:pPr>
              <w:pStyle w:val="ClauseSubPara"/>
              <w:spacing w:before="160" w:after="80"/>
              <w:ind w:left="0"/>
              <w:jc w:val="both"/>
              <w:rPr>
                <w:color w:val="000000" w:themeColor="text1"/>
                <w:sz w:val="24"/>
                <w:lang w:val="en-US"/>
              </w:rPr>
            </w:pPr>
            <w:r w:rsidRPr="003261FD">
              <w:rPr>
                <w:color w:val="000000" w:themeColor="text1"/>
                <w:spacing w:val="-4"/>
                <w:sz w:val="24"/>
                <w:szCs w:val="24"/>
                <w:lang w:val="en-US"/>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27" w:name="_Toc454788858"/>
            <w:r w:rsidRPr="003261FD">
              <w:rPr>
                <w:color w:val="000000" w:themeColor="text1"/>
              </w:rPr>
              <w:t>17.6</w:t>
            </w:r>
            <w:r w:rsidRPr="003261FD">
              <w:rPr>
                <w:color w:val="000000" w:themeColor="text1"/>
              </w:rPr>
              <w:tab/>
              <w:t>Limitation of Liability</w:t>
            </w:r>
            <w:bookmarkEnd w:id="927"/>
          </w:p>
        </w:tc>
        <w:tc>
          <w:tcPr>
            <w:tcW w:w="6438" w:type="dxa"/>
            <w:gridSpan w:val="3"/>
          </w:tcPr>
          <w:p w:rsidR="007078AD" w:rsidRPr="003261FD" w:rsidRDefault="00D33D92" w:rsidP="00F20AF4">
            <w:pPr>
              <w:pStyle w:val="ClauseSubPara"/>
              <w:spacing w:before="160" w:after="80"/>
              <w:ind w:left="0"/>
              <w:jc w:val="both"/>
              <w:rPr>
                <w:color w:val="000000" w:themeColor="text1"/>
                <w:sz w:val="24"/>
                <w:szCs w:val="24"/>
                <w:lang w:val="en-US"/>
              </w:rPr>
            </w:pPr>
            <w:r w:rsidRPr="003261FD">
              <w:rPr>
                <w:color w:val="000000" w:themeColor="text1"/>
                <w:sz w:val="24"/>
                <w:szCs w:val="24"/>
                <w:lang w:val="en-US"/>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17.4(b) [Consequences of Employer’s Risks] and Sub-Clause 17.5 [Intellectual and Industrial Property Rights</w:t>
            </w:r>
            <w:r w:rsidR="009D282C" w:rsidRPr="003261FD">
              <w:rPr>
                <w:color w:val="000000" w:themeColor="text1"/>
                <w:sz w:val="24"/>
                <w:szCs w:val="24"/>
                <w:lang w:val="en-US"/>
              </w:rPr>
              <w:t>].</w:t>
            </w:r>
          </w:p>
          <w:p w:rsidR="007078AD" w:rsidRPr="003261FD" w:rsidRDefault="00D33D92" w:rsidP="00F20AF4">
            <w:pPr>
              <w:pStyle w:val="ClauseSubPara"/>
              <w:spacing w:before="160" w:after="80"/>
              <w:ind w:left="0"/>
              <w:jc w:val="both"/>
              <w:rPr>
                <w:color w:val="000000" w:themeColor="text1"/>
                <w:sz w:val="24"/>
                <w:lang w:val="en-US"/>
              </w:rPr>
            </w:pPr>
            <w:r w:rsidRPr="003261FD">
              <w:rPr>
                <w:color w:val="000000" w:themeColor="text1"/>
                <w:sz w:val="24"/>
                <w:lang w:val="en-US"/>
              </w:rPr>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r w:rsidR="007078AD" w:rsidRPr="003261FD">
              <w:rPr>
                <w:color w:val="000000" w:themeColor="text1"/>
                <w:sz w:val="24"/>
                <w:lang w:val="en-US"/>
              </w:rPr>
              <w:t>.</w:t>
            </w:r>
          </w:p>
          <w:p w:rsidR="007078AD" w:rsidRPr="003261FD" w:rsidRDefault="00D33D92" w:rsidP="00F20AF4">
            <w:pPr>
              <w:pStyle w:val="ClauseSubPara"/>
              <w:spacing w:before="160" w:after="80"/>
              <w:ind w:left="0"/>
              <w:jc w:val="both"/>
              <w:rPr>
                <w:color w:val="000000" w:themeColor="text1"/>
                <w:sz w:val="24"/>
                <w:lang w:val="en-US"/>
              </w:rPr>
            </w:pPr>
            <w:r w:rsidRPr="003261FD">
              <w:rPr>
                <w:color w:val="000000" w:themeColor="text1"/>
                <w:sz w:val="24"/>
                <w:lang w:val="en-US"/>
              </w:rPr>
              <w:t>This Sub-Clause shall not limit liability in any case of fraud, deliberate default or reckless misconduct by the defaulting Party</w:t>
            </w:r>
            <w:r w:rsidR="007078AD" w:rsidRPr="003261FD">
              <w:rPr>
                <w:color w:val="000000" w:themeColor="text1"/>
                <w:sz w:val="24"/>
                <w:lang w:val="en-US"/>
              </w:rPr>
              <w:t>.</w:t>
            </w:r>
          </w:p>
        </w:tc>
      </w:tr>
      <w:tr w:rsidR="00383B05" w:rsidRPr="003261FD">
        <w:trPr>
          <w:cantSplit/>
        </w:trPr>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28" w:name="_Toc454788859"/>
            <w:r w:rsidRPr="003261FD">
              <w:rPr>
                <w:color w:val="000000" w:themeColor="text1"/>
              </w:rPr>
              <w:t>17.7</w:t>
            </w:r>
            <w:r w:rsidR="006A5ED5" w:rsidRPr="003261FD">
              <w:rPr>
                <w:color w:val="000000" w:themeColor="text1"/>
              </w:rPr>
              <w:tab/>
            </w:r>
            <w:r w:rsidRPr="003261FD">
              <w:rPr>
                <w:color w:val="000000" w:themeColor="text1"/>
              </w:rPr>
              <w:t>Use of Employer’s Accomoda</w:t>
            </w:r>
            <w:r w:rsidR="007B42BF" w:rsidRPr="003261FD">
              <w:rPr>
                <w:color w:val="000000" w:themeColor="text1"/>
              </w:rPr>
              <w:softHyphen/>
            </w:r>
            <w:r w:rsidRPr="003261FD">
              <w:rPr>
                <w:color w:val="000000" w:themeColor="text1"/>
              </w:rPr>
              <w:t>tion/Facilities</w:t>
            </w:r>
            <w:bookmarkEnd w:id="928"/>
          </w:p>
        </w:tc>
        <w:tc>
          <w:tcPr>
            <w:tcW w:w="6438" w:type="dxa"/>
            <w:gridSpan w:val="3"/>
          </w:tcPr>
          <w:p w:rsidR="007078AD" w:rsidRPr="003261FD" w:rsidRDefault="00D33D92"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take full responsibility for the care of the Employer 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r w:rsidR="007078AD" w:rsidRPr="003261FD">
              <w:rPr>
                <w:color w:val="000000" w:themeColor="text1"/>
                <w:sz w:val="24"/>
                <w:lang w:val="en-US"/>
              </w:rPr>
              <w:t>).</w:t>
            </w:r>
          </w:p>
          <w:p w:rsidR="007078AD" w:rsidRPr="003261FD" w:rsidRDefault="00D33D92" w:rsidP="00F20AF4">
            <w:pPr>
              <w:pStyle w:val="ClauseSubPara"/>
              <w:spacing w:before="160" w:after="80"/>
              <w:ind w:left="0"/>
              <w:jc w:val="both"/>
              <w:rPr>
                <w:color w:val="000000" w:themeColor="text1"/>
                <w:sz w:val="24"/>
                <w:lang w:val="en-US"/>
              </w:rPr>
            </w:pPr>
            <w:r w:rsidRPr="003261FD">
              <w:rPr>
                <w:color w:val="000000" w:themeColor="text1"/>
                <w:sz w:val="24"/>
                <w:lang w:val="en-US"/>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Engineer</w:t>
            </w:r>
            <w:r w:rsidR="007078AD" w:rsidRPr="003261FD">
              <w:rPr>
                <w:color w:val="000000" w:themeColor="text1"/>
                <w:sz w:val="24"/>
                <w:lang w:val="en-US"/>
              </w:rPr>
              <w:t>.</w:t>
            </w:r>
          </w:p>
        </w:tc>
      </w:tr>
      <w:tr w:rsidR="00383B05" w:rsidRPr="003261FD">
        <w:trPr>
          <w:cantSplit/>
        </w:trPr>
        <w:tc>
          <w:tcPr>
            <w:tcW w:w="9090" w:type="dxa"/>
            <w:gridSpan w:val="4"/>
          </w:tcPr>
          <w:p w:rsidR="007078AD" w:rsidRPr="003261FD" w:rsidRDefault="007078AD" w:rsidP="00F20AF4">
            <w:pPr>
              <w:pStyle w:val="StyleSection7heading3After10pt"/>
              <w:keepNext/>
              <w:keepLines/>
              <w:spacing w:before="160" w:after="80"/>
              <w:rPr>
                <w:rFonts w:ascii="Times New Roman" w:hAnsi="Times New Roman"/>
                <w:color w:val="000000" w:themeColor="text1"/>
              </w:rPr>
            </w:pPr>
            <w:bookmarkStart w:id="929" w:name="_Toc454788860"/>
            <w:r w:rsidRPr="003261FD">
              <w:rPr>
                <w:rFonts w:ascii="Times New Roman" w:hAnsi="Times New Roman"/>
                <w:color w:val="000000" w:themeColor="text1"/>
              </w:rPr>
              <w:t>18</w:t>
            </w:r>
            <w:r w:rsidR="00DE783B" w:rsidRPr="003261FD">
              <w:rPr>
                <w:rFonts w:ascii="Times New Roman" w:hAnsi="Times New Roman"/>
                <w:color w:val="000000" w:themeColor="text1"/>
              </w:rPr>
              <w:t>.</w:t>
            </w:r>
            <w:r w:rsidRPr="003261FD">
              <w:rPr>
                <w:rFonts w:ascii="Times New Roman" w:hAnsi="Times New Roman"/>
                <w:color w:val="000000" w:themeColor="text1"/>
              </w:rPr>
              <w:tab/>
              <w:t>Insurance</w:t>
            </w:r>
            <w:bookmarkEnd w:id="929"/>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30" w:name="_Toc454788861"/>
            <w:r w:rsidRPr="003261FD">
              <w:rPr>
                <w:color w:val="000000" w:themeColor="text1"/>
              </w:rPr>
              <w:t>18.1</w:t>
            </w:r>
            <w:r w:rsidRPr="003261FD">
              <w:rPr>
                <w:color w:val="000000" w:themeColor="text1"/>
              </w:rPr>
              <w:tab/>
              <w:t>General Requirements for Insurances</w:t>
            </w:r>
            <w:bookmarkEnd w:id="930"/>
          </w:p>
        </w:tc>
        <w:tc>
          <w:tcPr>
            <w:tcW w:w="6438" w:type="dxa"/>
            <w:gridSpan w:val="3"/>
          </w:tcPr>
          <w:p w:rsidR="007078AD" w:rsidRPr="003261FD" w:rsidRDefault="00D33D92" w:rsidP="00F20AF4">
            <w:pPr>
              <w:pStyle w:val="ClauseSubPara"/>
              <w:spacing w:before="160" w:after="80"/>
              <w:ind w:left="0"/>
              <w:jc w:val="both"/>
              <w:rPr>
                <w:color w:val="000000" w:themeColor="text1"/>
                <w:spacing w:val="-4"/>
                <w:sz w:val="24"/>
                <w:szCs w:val="24"/>
                <w:lang w:val="en-US"/>
              </w:rPr>
            </w:pPr>
            <w:r w:rsidRPr="003261FD">
              <w:rPr>
                <w:color w:val="000000" w:themeColor="text1"/>
                <w:spacing w:val="-4"/>
                <w:sz w:val="24"/>
                <w:szCs w:val="24"/>
                <w:lang w:val="en-US"/>
              </w:rPr>
              <w:t>In this Clause, “insuring Party” means, for each type of insurance, the Party responsible for effecting and maintaining the insurance specified in the relevant Sub-Clause</w:t>
            </w:r>
            <w:r w:rsidR="007078AD" w:rsidRPr="003261FD">
              <w:rPr>
                <w:color w:val="000000" w:themeColor="text1"/>
                <w:spacing w:val="-4"/>
                <w:sz w:val="24"/>
                <w:szCs w:val="24"/>
                <w:lang w:val="en-US"/>
              </w:rPr>
              <w:t>.</w:t>
            </w:r>
          </w:p>
          <w:p w:rsidR="007078AD" w:rsidRPr="003261FD" w:rsidRDefault="00D33D92" w:rsidP="00F20AF4">
            <w:pPr>
              <w:pStyle w:val="ClauseSubPara"/>
              <w:spacing w:before="160" w:after="80"/>
              <w:ind w:left="0"/>
              <w:jc w:val="both"/>
              <w:rPr>
                <w:color w:val="000000" w:themeColor="text1"/>
                <w:sz w:val="24"/>
                <w:lang w:val="en-US"/>
              </w:rPr>
            </w:pPr>
            <w:r w:rsidRPr="003261FD">
              <w:rPr>
                <w:color w:val="000000" w:themeColor="text1"/>
                <w:sz w:val="24"/>
                <w:lang w:val="en-US"/>
              </w:rPr>
              <w:t>Wherever the Contractor is the insuring Party, each insurance shall be effected with insurers and in terms approved by the Employer. These terms shall be consistent with any terms agreed by both Parties before the date of the Letter of Acceptance. This agreement of terms shall take precedence over the provisions of this Clause</w:t>
            </w:r>
            <w:r w:rsidR="007078AD" w:rsidRPr="003261FD">
              <w:rPr>
                <w:color w:val="000000" w:themeColor="text1"/>
                <w:sz w:val="24"/>
                <w:lang w:val="en-US"/>
              </w:rPr>
              <w:t>.</w:t>
            </w:r>
          </w:p>
          <w:p w:rsidR="008A05D2" w:rsidRPr="003261FD" w:rsidRDefault="00D33D92" w:rsidP="00F20AF4">
            <w:pPr>
              <w:pStyle w:val="ClauseSubPara"/>
              <w:spacing w:before="160" w:after="80"/>
              <w:ind w:left="0"/>
              <w:jc w:val="both"/>
              <w:rPr>
                <w:color w:val="000000" w:themeColor="text1"/>
                <w:sz w:val="24"/>
                <w:szCs w:val="24"/>
                <w:lang w:val="en-US"/>
              </w:rPr>
            </w:pPr>
            <w:r w:rsidRPr="003261FD">
              <w:rPr>
                <w:color w:val="000000" w:themeColor="text1"/>
                <w:sz w:val="24"/>
                <w:szCs w:val="24"/>
                <w:lang w:val="en-US"/>
              </w:rPr>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rsidR="008A05D2" w:rsidRPr="003261FD">
              <w:rPr>
                <w:color w:val="000000" w:themeColor="text1"/>
                <w:sz w:val="24"/>
                <w:szCs w:val="24"/>
                <w:lang w:val="en-US"/>
              </w:rPr>
              <w:t>.</w:t>
            </w:r>
          </w:p>
          <w:p w:rsidR="007078AD" w:rsidRPr="003261FD" w:rsidRDefault="00D33D92" w:rsidP="00F20AF4">
            <w:pPr>
              <w:pStyle w:val="ClauseSubPara"/>
              <w:spacing w:before="160" w:after="80"/>
              <w:ind w:left="0"/>
              <w:jc w:val="both"/>
              <w:rPr>
                <w:color w:val="000000" w:themeColor="text1"/>
                <w:sz w:val="24"/>
                <w:lang w:val="en-US"/>
              </w:rPr>
            </w:pPr>
            <w:r w:rsidRPr="003261FD">
              <w:rPr>
                <w:color w:val="000000" w:themeColor="text1"/>
                <w:sz w:val="24"/>
                <w:lang w:val="en-US"/>
              </w:rPr>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r w:rsidR="007078AD" w:rsidRPr="003261FD">
              <w:rPr>
                <w:color w:val="000000" w:themeColor="text1"/>
                <w:sz w:val="24"/>
                <w:lang w:val="en-US"/>
              </w:rPr>
              <w:t>.</w:t>
            </w:r>
          </w:p>
          <w:p w:rsidR="007078AD" w:rsidRPr="003261FD" w:rsidRDefault="00D33D92" w:rsidP="00F20AF4">
            <w:pPr>
              <w:pStyle w:val="ClauseSubPara"/>
              <w:spacing w:before="160" w:after="80"/>
              <w:ind w:left="0"/>
              <w:jc w:val="both"/>
              <w:rPr>
                <w:color w:val="000000" w:themeColor="text1"/>
                <w:sz w:val="24"/>
                <w:lang w:val="en-US"/>
              </w:rPr>
            </w:pPr>
            <w:r w:rsidRPr="003261FD">
              <w:rPr>
                <w:color w:val="000000" w:themeColor="text1"/>
                <w:sz w:val="24"/>
                <w:lang w:val="en-US"/>
              </w:rPr>
              <w:t>Each policy insuring against loss or damage shall provide for payments to be made in the currencies required to rectify the loss or damage. Payments received from insurers shall be used for the rectification of the loss or damage</w:t>
            </w:r>
            <w:r w:rsidR="007078AD" w:rsidRPr="003261FD">
              <w:rPr>
                <w:color w:val="000000" w:themeColor="text1"/>
                <w:sz w:val="24"/>
                <w:lang w:val="en-US"/>
              </w:rPr>
              <w:t>.</w:t>
            </w:r>
          </w:p>
          <w:p w:rsidR="007078AD" w:rsidRPr="003261FD" w:rsidRDefault="00D33D92" w:rsidP="00F20AF4">
            <w:pPr>
              <w:pStyle w:val="ClauseSubPara"/>
              <w:spacing w:before="160" w:after="80"/>
              <w:ind w:left="0"/>
              <w:jc w:val="both"/>
              <w:rPr>
                <w:color w:val="000000" w:themeColor="text1"/>
                <w:sz w:val="24"/>
                <w:lang w:val="en-US"/>
              </w:rPr>
            </w:pPr>
            <w:r w:rsidRPr="003261FD">
              <w:rPr>
                <w:color w:val="000000" w:themeColor="text1"/>
                <w:sz w:val="24"/>
                <w:lang w:val="en-US"/>
              </w:rPr>
              <w:t>The relevant insuring Party shall, within the respective periods stated in the Contract Data (calculated from the Commencement Date), submit to the other Party</w:t>
            </w:r>
            <w:r w:rsidR="007078AD" w:rsidRPr="003261FD">
              <w:rPr>
                <w:color w:val="000000" w:themeColor="text1"/>
                <w:sz w:val="24"/>
                <w:lang w:val="en-US"/>
              </w:rPr>
              <w:t>:</w:t>
            </w:r>
          </w:p>
          <w:p w:rsidR="007078AD" w:rsidRPr="003261FD" w:rsidRDefault="00D33D92" w:rsidP="007B47C6">
            <w:pPr>
              <w:pStyle w:val="ClauseSubList"/>
              <w:numPr>
                <w:ilvl w:val="0"/>
                <w:numId w:val="115"/>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evidence that the insurances described in this Clause have been effected</w:t>
            </w:r>
            <w:r w:rsidR="007078AD" w:rsidRPr="003261FD">
              <w:rPr>
                <w:color w:val="000000" w:themeColor="text1"/>
                <w:sz w:val="24"/>
                <w:lang w:val="en-US"/>
              </w:rPr>
              <w:t>, and</w:t>
            </w:r>
          </w:p>
          <w:p w:rsidR="007078AD" w:rsidRPr="003261FD" w:rsidRDefault="00D33D92" w:rsidP="007B47C6">
            <w:pPr>
              <w:pStyle w:val="ClauseSubList"/>
              <w:numPr>
                <w:ilvl w:val="0"/>
                <w:numId w:val="115"/>
              </w:numPr>
              <w:tabs>
                <w:tab w:val="clear" w:pos="567"/>
                <w:tab w:val="num" w:pos="379"/>
              </w:tabs>
              <w:spacing w:before="160" w:after="80"/>
              <w:ind w:left="379" w:hanging="379"/>
              <w:jc w:val="both"/>
              <w:rPr>
                <w:color w:val="000000" w:themeColor="text1"/>
                <w:sz w:val="24"/>
                <w:lang w:val="en-US"/>
              </w:rPr>
            </w:pPr>
            <w:r w:rsidRPr="003261FD">
              <w:rPr>
                <w:color w:val="000000" w:themeColor="text1"/>
                <w:spacing w:val="-4"/>
                <w:sz w:val="24"/>
                <w:szCs w:val="24"/>
                <w:lang w:val="en-US"/>
              </w:rPr>
              <w:t>copies of the policies for the insurances described in Sub-Clause 18.2 [Insurance for Works and Contractor’s Equipment] and Sub-Clause 18.3 [Insurance against Injury to Persons and Damage to Property</w:t>
            </w:r>
            <w:r w:rsidR="007078AD" w:rsidRPr="003261FD">
              <w:rPr>
                <w:color w:val="000000" w:themeColor="text1"/>
                <w:spacing w:val="-4"/>
                <w:sz w:val="24"/>
                <w:szCs w:val="24"/>
                <w:lang w:val="en-US"/>
              </w:rPr>
              <w:t>]</w:t>
            </w:r>
            <w:r w:rsidR="007078AD" w:rsidRPr="003261FD">
              <w:rPr>
                <w:color w:val="000000" w:themeColor="text1"/>
                <w:sz w:val="24"/>
                <w:lang w:val="en-US"/>
              </w:rPr>
              <w:t>.</w:t>
            </w:r>
          </w:p>
          <w:p w:rsidR="007078AD" w:rsidRPr="003261FD" w:rsidRDefault="00D33D92" w:rsidP="00F20AF4">
            <w:pPr>
              <w:pStyle w:val="ClauseSubPara"/>
              <w:spacing w:before="160" w:after="80"/>
              <w:ind w:left="0"/>
              <w:jc w:val="both"/>
              <w:rPr>
                <w:color w:val="000000" w:themeColor="text1"/>
                <w:sz w:val="24"/>
                <w:lang w:val="en-US"/>
              </w:rPr>
            </w:pPr>
            <w:r w:rsidRPr="003261FD">
              <w:rPr>
                <w:color w:val="000000" w:themeColor="text1"/>
                <w:sz w:val="24"/>
                <w:lang w:val="en-US"/>
              </w:rPr>
              <w:t>When each premium is paid, the insuring Party shall submit evidence of payment to the other Party. Whenever evidence or policies are submitted, the insuring Party shall also give notice to the Engineer</w:t>
            </w:r>
            <w:r w:rsidR="007078AD" w:rsidRPr="003261FD">
              <w:rPr>
                <w:color w:val="000000" w:themeColor="text1"/>
                <w:sz w:val="24"/>
                <w:lang w:val="en-US"/>
              </w:rPr>
              <w:t>.</w:t>
            </w:r>
          </w:p>
          <w:p w:rsidR="007078AD" w:rsidRPr="003261FD" w:rsidRDefault="00D33D92" w:rsidP="00F20AF4">
            <w:pPr>
              <w:pStyle w:val="ClauseSubPara"/>
              <w:spacing w:before="160" w:after="80"/>
              <w:ind w:left="0"/>
              <w:jc w:val="both"/>
              <w:rPr>
                <w:color w:val="000000" w:themeColor="text1"/>
                <w:sz w:val="24"/>
                <w:lang w:val="en-US"/>
              </w:rPr>
            </w:pPr>
            <w:r w:rsidRPr="003261FD">
              <w:rPr>
                <w:color w:val="000000" w:themeColor="text1"/>
                <w:sz w:val="24"/>
                <w:lang w:val="en-US"/>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r w:rsidR="007078AD" w:rsidRPr="003261FD">
              <w:rPr>
                <w:color w:val="000000" w:themeColor="text1"/>
                <w:sz w:val="24"/>
                <w:lang w:val="en-US"/>
              </w:rPr>
              <w:t>.</w:t>
            </w:r>
          </w:p>
          <w:p w:rsidR="007078AD" w:rsidRPr="003261FD" w:rsidRDefault="00D33D92" w:rsidP="00F20AF4">
            <w:pPr>
              <w:pStyle w:val="ClauseSubPara"/>
              <w:spacing w:before="160" w:after="80"/>
              <w:ind w:left="0"/>
              <w:jc w:val="both"/>
              <w:rPr>
                <w:color w:val="000000" w:themeColor="text1"/>
                <w:sz w:val="24"/>
                <w:lang w:val="en-US"/>
              </w:rPr>
            </w:pPr>
            <w:r w:rsidRPr="003261FD">
              <w:rPr>
                <w:color w:val="000000" w:themeColor="text1"/>
                <w:sz w:val="24"/>
                <w:lang w:val="en-US"/>
              </w:rPr>
              <w:t>Neither Party shall make any material alteration to the terms of any insurance without the prior approval of the other Party. If an insurer makes (or attempts to make) any alteration, the Party first notified by the insurer shall promptly give notice to the other Party</w:t>
            </w:r>
            <w:r w:rsidR="007078AD" w:rsidRPr="003261FD">
              <w:rPr>
                <w:color w:val="000000" w:themeColor="text1"/>
                <w:sz w:val="24"/>
                <w:lang w:val="en-US"/>
              </w:rPr>
              <w:t>.</w:t>
            </w:r>
          </w:p>
          <w:p w:rsidR="007078AD" w:rsidRPr="003261FD" w:rsidRDefault="004D4390" w:rsidP="00F20AF4">
            <w:pPr>
              <w:pStyle w:val="ClauseSubPara"/>
              <w:spacing w:before="160" w:after="80"/>
              <w:ind w:left="0"/>
              <w:jc w:val="both"/>
              <w:rPr>
                <w:color w:val="000000" w:themeColor="text1"/>
                <w:sz w:val="24"/>
                <w:lang w:val="en-US"/>
              </w:rPr>
            </w:pPr>
            <w:r w:rsidRPr="003261FD">
              <w:rPr>
                <w:color w:val="000000" w:themeColor="text1"/>
                <w:sz w:val="24"/>
                <w:lang w:val="en-US"/>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r w:rsidR="007078AD" w:rsidRPr="003261FD">
              <w:rPr>
                <w:color w:val="000000" w:themeColor="text1"/>
                <w:sz w:val="24"/>
                <w:lang w:val="en-US"/>
              </w:rPr>
              <w:t>.</w:t>
            </w:r>
          </w:p>
          <w:p w:rsidR="007078AD" w:rsidRPr="003261FD" w:rsidRDefault="004D4390" w:rsidP="00F20AF4">
            <w:pPr>
              <w:pStyle w:val="ClauseSubPara"/>
              <w:spacing w:before="160" w:after="80"/>
              <w:ind w:left="0"/>
              <w:jc w:val="both"/>
              <w:rPr>
                <w:color w:val="000000" w:themeColor="text1"/>
                <w:sz w:val="24"/>
                <w:lang w:val="en-US"/>
              </w:rPr>
            </w:pPr>
            <w:r w:rsidRPr="003261FD">
              <w:rPr>
                <w:color w:val="000000" w:themeColor="text1"/>
                <w:sz w:val="24"/>
                <w:lang w:val="en-US"/>
              </w:rPr>
              <w:t>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r w:rsidR="007078AD" w:rsidRPr="003261FD">
              <w:rPr>
                <w:color w:val="000000" w:themeColor="text1"/>
                <w:sz w:val="24"/>
                <w:lang w:val="en-US"/>
              </w:rPr>
              <w:t xml:space="preserve">. </w:t>
            </w:r>
          </w:p>
          <w:p w:rsidR="007078AD" w:rsidRPr="003261FD" w:rsidRDefault="004D4390" w:rsidP="00F20AF4">
            <w:pPr>
              <w:pStyle w:val="ClauseSubPara"/>
              <w:spacing w:before="160" w:after="80"/>
              <w:ind w:left="0"/>
              <w:jc w:val="both"/>
              <w:rPr>
                <w:color w:val="000000" w:themeColor="text1"/>
                <w:sz w:val="24"/>
                <w:lang w:val="en-US"/>
              </w:rPr>
            </w:pPr>
            <w:r w:rsidRPr="003261FD">
              <w:rPr>
                <w:color w:val="000000" w:themeColor="text1"/>
                <w:sz w:val="24"/>
                <w:lang w:val="en-US"/>
              </w:rPr>
              <w:t>Payments by one Party to the other Party shall be subject to Sub-Clause 2.5 [Employer’s Claims] or Sub-Clause 20.1 [Contractor’s Claims], as applicable</w:t>
            </w:r>
            <w:r w:rsidR="007078AD" w:rsidRPr="003261FD">
              <w:rPr>
                <w:color w:val="000000" w:themeColor="text1"/>
                <w:sz w:val="24"/>
                <w:lang w:val="en-US"/>
              </w:rPr>
              <w:t>.</w:t>
            </w:r>
          </w:p>
          <w:p w:rsidR="007078AD" w:rsidRPr="003261FD" w:rsidRDefault="004D4390" w:rsidP="00F20AF4">
            <w:pPr>
              <w:pStyle w:val="ClauseSubPara"/>
              <w:spacing w:before="160" w:after="80"/>
              <w:ind w:left="0"/>
              <w:jc w:val="both"/>
              <w:rPr>
                <w:color w:val="000000" w:themeColor="text1"/>
                <w:sz w:val="24"/>
                <w:lang w:val="en-US"/>
              </w:rPr>
            </w:pPr>
            <w:r w:rsidRPr="003261FD">
              <w:rPr>
                <w:iCs/>
                <w:color w:val="000000" w:themeColor="text1"/>
                <w:sz w:val="24"/>
                <w:lang w:val="en-US"/>
              </w:rPr>
              <w:t>The Contractor shall be entitled to place all insurance relating to the Contract (including, but not limited to the insurance referred to Clause 18) with insurers from any eligible source country</w:t>
            </w:r>
            <w:r w:rsidR="007078AD" w:rsidRPr="003261FD">
              <w:rPr>
                <w:iCs/>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31" w:name="_Toc454788862"/>
            <w:r w:rsidRPr="003261FD">
              <w:rPr>
                <w:color w:val="000000" w:themeColor="text1"/>
              </w:rPr>
              <w:t>18.2</w:t>
            </w:r>
            <w:r w:rsidRPr="003261FD">
              <w:rPr>
                <w:color w:val="000000" w:themeColor="text1"/>
              </w:rPr>
              <w:tab/>
              <w:t>Insurance for Works and Contractor’s Equipment</w:t>
            </w:r>
            <w:bookmarkEnd w:id="931"/>
          </w:p>
        </w:tc>
        <w:tc>
          <w:tcPr>
            <w:tcW w:w="6438" w:type="dxa"/>
            <w:gridSpan w:val="3"/>
          </w:tcPr>
          <w:p w:rsidR="007078AD" w:rsidRPr="003261FD" w:rsidRDefault="004D4390" w:rsidP="00F20AF4">
            <w:pPr>
              <w:pStyle w:val="ClauseSubPara"/>
              <w:spacing w:before="160" w:after="80"/>
              <w:ind w:left="0"/>
              <w:jc w:val="both"/>
              <w:rPr>
                <w:color w:val="000000" w:themeColor="text1"/>
                <w:sz w:val="24"/>
                <w:lang w:val="en-US"/>
              </w:rPr>
            </w:pPr>
            <w:r w:rsidRPr="003261FD">
              <w:rPr>
                <w:color w:val="000000" w:themeColor="text1"/>
                <w:sz w:val="24"/>
                <w:lang w:val="en-US"/>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r w:rsidR="007078AD" w:rsidRPr="003261FD">
              <w:rPr>
                <w:color w:val="000000" w:themeColor="text1"/>
                <w:sz w:val="24"/>
                <w:lang w:val="en-US"/>
              </w:rPr>
              <w:t>.</w:t>
            </w:r>
          </w:p>
          <w:p w:rsidR="007078AD" w:rsidRPr="003261FD" w:rsidRDefault="004D4390" w:rsidP="00F20AF4">
            <w:pPr>
              <w:pStyle w:val="ClauseSubPara"/>
              <w:spacing w:before="160" w:after="80"/>
              <w:ind w:left="0"/>
              <w:jc w:val="both"/>
              <w:rPr>
                <w:color w:val="000000" w:themeColor="text1"/>
                <w:sz w:val="24"/>
                <w:lang w:val="en-US"/>
              </w:rPr>
            </w:pPr>
            <w:r w:rsidRPr="003261FD">
              <w:rPr>
                <w:color w:val="000000" w:themeColor="text1"/>
                <w:sz w:val="24"/>
                <w:lang w:val="en-US"/>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r w:rsidR="007078AD" w:rsidRPr="003261FD">
              <w:rPr>
                <w:color w:val="000000" w:themeColor="text1"/>
                <w:sz w:val="24"/>
                <w:lang w:val="en-US"/>
              </w:rPr>
              <w:t>]).</w:t>
            </w:r>
          </w:p>
          <w:p w:rsidR="007078AD" w:rsidRPr="003261FD" w:rsidRDefault="004D4390" w:rsidP="00F20AF4">
            <w:pPr>
              <w:pStyle w:val="ClauseSubPara"/>
              <w:spacing w:before="160" w:after="80"/>
              <w:ind w:left="0"/>
              <w:jc w:val="both"/>
              <w:rPr>
                <w:color w:val="000000" w:themeColor="text1"/>
                <w:sz w:val="24"/>
                <w:lang w:val="en-US"/>
              </w:rPr>
            </w:pPr>
            <w:r w:rsidRPr="003261FD">
              <w:rPr>
                <w:color w:val="000000" w:themeColor="text1"/>
                <w:sz w:val="24"/>
                <w:lang w:val="en-US"/>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r w:rsidR="007078AD" w:rsidRPr="003261FD">
              <w:rPr>
                <w:color w:val="000000" w:themeColor="text1"/>
                <w:sz w:val="24"/>
                <w:lang w:val="en-US"/>
              </w:rPr>
              <w:t>.</w:t>
            </w:r>
          </w:p>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Unless otherwise stated in the Particular Conditions, insurances under this Sub-Clause:</w:t>
            </w:r>
          </w:p>
          <w:p w:rsidR="007078AD" w:rsidRPr="003261FD" w:rsidRDefault="007078AD" w:rsidP="007B47C6">
            <w:pPr>
              <w:pStyle w:val="ClauseSubList"/>
              <w:numPr>
                <w:ilvl w:val="0"/>
                <w:numId w:val="116"/>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shall be effected and maintained by the Contractor as insuring Party,</w:t>
            </w:r>
          </w:p>
          <w:p w:rsidR="007078AD" w:rsidRPr="003261FD" w:rsidRDefault="004D4390" w:rsidP="007B47C6">
            <w:pPr>
              <w:pStyle w:val="ClauseSubList"/>
              <w:numPr>
                <w:ilvl w:val="0"/>
                <w:numId w:val="116"/>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shall be in the joint names of the Parties, who shall be jointly entitled to receive payments from the insurers, payments being held or allocated to the Party actually bearing the costs of rectifying the loss or damage</w:t>
            </w:r>
            <w:r w:rsidR="007078AD" w:rsidRPr="003261FD">
              <w:rPr>
                <w:color w:val="000000" w:themeColor="text1"/>
                <w:sz w:val="24"/>
                <w:lang w:val="en-US"/>
              </w:rPr>
              <w:t>,</w:t>
            </w:r>
          </w:p>
          <w:p w:rsidR="007078AD" w:rsidRPr="003261FD" w:rsidRDefault="007078AD" w:rsidP="007B47C6">
            <w:pPr>
              <w:pStyle w:val="ClauseSubList"/>
              <w:numPr>
                <w:ilvl w:val="0"/>
                <w:numId w:val="116"/>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shall cover all loss and damage from any cause not listed in Sub-Clause 17.3 [Employer’s Risks],</w:t>
            </w:r>
          </w:p>
          <w:p w:rsidR="007078AD" w:rsidRPr="003261FD" w:rsidRDefault="004D4390" w:rsidP="007B47C6">
            <w:pPr>
              <w:pStyle w:val="ClauseSubList"/>
              <w:numPr>
                <w:ilvl w:val="0"/>
                <w:numId w:val="116"/>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 xml:space="preserve">shall also cover, to the extent specifically required in the </w:t>
            </w:r>
            <w:r w:rsidR="00F20AF4" w:rsidRPr="003261FD">
              <w:rPr>
                <w:sz w:val="24"/>
                <w:lang w:val="en-US"/>
              </w:rPr>
              <w:t>bidding document</w:t>
            </w:r>
            <w:r w:rsidRPr="003261FD">
              <w:rPr>
                <w:sz w:val="24"/>
                <w:lang w:val="en-US"/>
              </w:rPr>
              <w:t>s</w:t>
            </w:r>
            <w:r w:rsidRPr="003261FD">
              <w:rPr>
                <w:color w:val="000000" w:themeColor="text1"/>
                <w:sz w:val="24"/>
                <w:lang w:val="en-US"/>
              </w:rPr>
              <w:t xml:space="preserve"> of the Contract, loss or damage to a part of the Works which is attributable to the use or occupation by the Employer of another part of the Works, and loss or damage from the risks listed in sub-paragraphs (c), (g) and (h) of Sub-Clause 17.3 [Employer’s Risks], excluding (in each case) risks which are not insurable at commercially reasonable terms, with deductibles per occurrence of not more than the amount stated in the Contract Data (if an amount is not so stated, this sub-paragraph (d) shall not apply), </w:t>
            </w:r>
            <w:r w:rsidR="007078AD" w:rsidRPr="003261FD">
              <w:rPr>
                <w:color w:val="000000" w:themeColor="text1"/>
                <w:sz w:val="24"/>
                <w:lang w:val="en-US"/>
              </w:rPr>
              <w:t>and</w:t>
            </w:r>
          </w:p>
          <w:p w:rsidR="007078AD" w:rsidRPr="003261FD" w:rsidRDefault="004D4390" w:rsidP="007B47C6">
            <w:pPr>
              <w:pStyle w:val="ClauseSubList"/>
              <w:numPr>
                <w:ilvl w:val="0"/>
                <w:numId w:val="116"/>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may however exclude loss of, damage to, and reinstatement of</w:t>
            </w:r>
            <w:r w:rsidR="007078AD" w:rsidRPr="003261FD">
              <w:rPr>
                <w:color w:val="000000" w:themeColor="text1"/>
                <w:sz w:val="24"/>
                <w:lang w:val="en-US"/>
              </w:rPr>
              <w:t>:</w:t>
            </w:r>
          </w:p>
          <w:p w:rsidR="007078AD" w:rsidRPr="003261FD" w:rsidRDefault="004D4390" w:rsidP="007B47C6">
            <w:pPr>
              <w:pStyle w:val="ClauseSubListSubList"/>
              <w:numPr>
                <w:ilvl w:val="1"/>
                <w:numId w:val="34"/>
              </w:numPr>
              <w:tabs>
                <w:tab w:val="clear" w:pos="1037"/>
                <w:tab w:val="num" w:pos="694"/>
                <w:tab w:val="num" w:pos="2412"/>
              </w:tabs>
              <w:spacing w:before="160" w:after="80"/>
              <w:ind w:left="694" w:hanging="347"/>
              <w:jc w:val="both"/>
              <w:rPr>
                <w:color w:val="000000" w:themeColor="text1"/>
                <w:sz w:val="24"/>
                <w:lang w:val="en-US"/>
              </w:rPr>
            </w:pPr>
            <w:r w:rsidRPr="003261FD">
              <w:rPr>
                <w:color w:val="000000" w:themeColor="text1"/>
                <w:sz w:val="24"/>
                <w:lang w:val="en-US"/>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r w:rsidR="007078AD" w:rsidRPr="003261FD">
              <w:rPr>
                <w:color w:val="000000" w:themeColor="text1"/>
                <w:sz w:val="24"/>
                <w:lang w:val="en-US"/>
              </w:rPr>
              <w:t>,</w:t>
            </w:r>
          </w:p>
          <w:p w:rsidR="007078AD" w:rsidRPr="003261FD" w:rsidRDefault="003D0964" w:rsidP="007B47C6">
            <w:pPr>
              <w:pStyle w:val="ClauseSubListSubList"/>
              <w:numPr>
                <w:ilvl w:val="1"/>
                <w:numId w:val="34"/>
              </w:numPr>
              <w:tabs>
                <w:tab w:val="clear" w:pos="1037"/>
                <w:tab w:val="num" w:pos="694"/>
                <w:tab w:val="num" w:pos="2412"/>
              </w:tabs>
              <w:spacing w:before="160" w:after="80"/>
              <w:ind w:left="694" w:hanging="347"/>
              <w:jc w:val="both"/>
              <w:rPr>
                <w:color w:val="000000" w:themeColor="text1"/>
                <w:sz w:val="24"/>
                <w:lang w:val="en-US"/>
              </w:rPr>
            </w:pPr>
            <w:r w:rsidRPr="003261FD">
              <w:rPr>
                <w:color w:val="000000" w:themeColor="text1"/>
                <w:sz w:val="24"/>
                <w:lang w:val="en-US"/>
              </w:rPr>
              <w:t>a part of the Works which is lost or damaged in order to reinstate any other part of the Works if this other part is in a defective condition due to a defect in its design, materials or workmanship</w:t>
            </w:r>
            <w:r w:rsidR="007078AD" w:rsidRPr="003261FD">
              <w:rPr>
                <w:color w:val="000000" w:themeColor="text1"/>
                <w:sz w:val="24"/>
                <w:lang w:val="en-US"/>
              </w:rPr>
              <w:t>,</w:t>
            </w:r>
          </w:p>
          <w:p w:rsidR="007078AD" w:rsidRPr="003261FD" w:rsidRDefault="003D0964" w:rsidP="007B47C6">
            <w:pPr>
              <w:pStyle w:val="ClauseSubListSubList"/>
              <w:numPr>
                <w:ilvl w:val="1"/>
                <w:numId w:val="34"/>
              </w:numPr>
              <w:tabs>
                <w:tab w:val="clear" w:pos="1037"/>
                <w:tab w:val="num" w:pos="694"/>
                <w:tab w:val="num" w:pos="2412"/>
              </w:tabs>
              <w:spacing w:before="160" w:after="80"/>
              <w:ind w:left="694" w:hanging="347"/>
              <w:jc w:val="both"/>
              <w:rPr>
                <w:rFonts w:ascii="Helvetica Neue" w:hAnsi="Helvetica Neue"/>
                <w:color w:val="000000" w:themeColor="text1"/>
                <w:sz w:val="24"/>
                <w:lang w:val="en-US"/>
              </w:rPr>
            </w:pPr>
            <w:r w:rsidRPr="003261FD">
              <w:rPr>
                <w:color w:val="000000" w:themeColor="text1"/>
                <w:sz w:val="24"/>
                <w:lang w:val="en-US"/>
              </w:rPr>
              <w:t xml:space="preserve">a part of the Works which has been taken over by the Employer, except to the extent that the Contractor is liable for the loss or damage, </w:t>
            </w:r>
            <w:r w:rsidR="007078AD" w:rsidRPr="003261FD">
              <w:rPr>
                <w:color w:val="000000" w:themeColor="text1"/>
                <w:sz w:val="24"/>
                <w:lang w:val="en-US"/>
              </w:rPr>
              <w:t>and</w:t>
            </w:r>
          </w:p>
          <w:p w:rsidR="007078AD" w:rsidRPr="003261FD" w:rsidRDefault="003D0964" w:rsidP="007B47C6">
            <w:pPr>
              <w:pStyle w:val="ClauseSubListSubList"/>
              <w:numPr>
                <w:ilvl w:val="1"/>
                <w:numId w:val="34"/>
              </w:numPr>
              <w:tabs>
                <w:tab w:val="clear" w:pos="1037"/>
                <w:tab w:val="num" w:pos="694"/>
                <w:tab w:val="num" w:pos="2412"/>
              </w:tabs>
              <w:spacing w:before="160" w:after="80"/>
              <w:ind w:left="694" w:hanging="347"/>
              <w:jc w:val="both"/>
              <w:rPr>
                <w:rFonts w:ascii="Helvetica Neue" w:hAnsi="Helvetica Neue"/>
                <w:color w:val="000000" w:themeColor="text1"/>
                <w:sz w:val="24"/>
                <w:lang w:val="en-US"/>
              </w:rPr>
            </w:pPr>
            <w:r w:rsidRPr="003261FD">
              <w:rPr>
                <w:color w:val="000000" w:themeColor="text1"/>
                <w:sz w:val="24"/>
                <w:lang w:val="en-US"/>
              </w:rPr>
              <w:t>Goods while they are not in the Country, subject to Sub-Clause 14.5 [Plant and Materials intended for the Works]</w:t>
            </w:r>
            <w:r w:rsidR="007078AD" w:rsidRPr="003261FD">
              <w:rPr>
                <w:color w:val="000000" w:themeColor="text1"/>
                <w:sz w:val="24"/>
                <w:lang w:val="en-US"/>
              </w:rPr>
              <w:t xml:space="preserve">. </w:t>
            </w:r>
          </w:p>
          <w:p w:rsidR="007078AD" w:rsidRPr="003261FD" w:rsidRDefault="003D0964" w:rsidP="00F20AF4">
            <w:pPr>
              <w:pStyle w:val="ClauseSubPara"/>
              <w:spacing w:before="160" w:after="80"/>
              <w:ind w:left="0"/>
              <w:jc w:val="both"/>
              <w:rPr>
                <w:color w:val="000000" w:themeColor="text1"/>
                <w:sz w:val="24"/>
                <w:lang w:val="en-US"/>
              </w:rPr>
            </w:pPr>
            <w:r w:rsidRPr="003261FD">
              <w:rPr>
                <w:color w:val="000000" w:themeColor="text1"/>
                <w:sz w:val="24"/>
                <w:lang w:val="en-US"/>
              </w:rPr>
              <w:t>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[Employer’s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32" w:name="_Toc454788863"/>
            <w:r w:rsidRPr="003261FD">
              <w:rPr>
                <w:color w:val="000000" w:themeColor="text1"/>
              </w:rPr>
              <w:t>18.3</w:t>
            </w:r>
            <w:r w:rsidRPr="003261FD">
              <w:rPr>
                <w:color w:val="000000" w:themeColor="text1"/>
              </w:rPr>
              <w:tab/>
              <w:t>Insurance against Injury to Persons and Damage to Property</w:t>
            </w:r>
            <w:bookmarkEnd w:id="932"/>
          </w:p>
        </w:tc>
        <w:tc>
          <w:tcPr>
            <w:tcW w:w="6438" w:type="dxa"/>
            <w:gridSpan w:val="3"/>
          </w:tcPr>
          <w:p w:rsidR="007078AD" w:rsidRPr="003261FD" w:rsidRDefault="00515753" w:rsidP="00F20AF4">
            <w:pPr>
              <w:pStyle w:val="ClauseSubPara"/>
              <w:spacing w:before="160" w:after="80"/>
              <w:ind w:left="0"/>
              <w:jc w:val="both"/>
              <w:rPr>
                <w:color w:val="000000" w:themeColor="text1"/>
                <w:sz w:val="24"/>
                <w:lang w:val="en-US"/>
              </w:rPr>
            </w:pPr>
            <w:r w:rsidRPr="003261FD">
              <w:rPr>
                <w:color w:val="000000" w:themeColor="text1"/>
                <w:sz w:val="24"/>
                <w:lang w:val="en-US"/>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r w:rsidR="007078AD" w:rsidRPr="003261FD">
              <w:rPr>
                <w:color w:val="000000" w:themeColor="text1"/>
                <w:sz w:val="24"/>
                <w:lang w:val="en-US"/>
              </w:rPr>
              <w:t>.</w:t>
            </w:r>
          </w:p>
          <w:p w:rsidR="007078AD" w:rsidRPr="003261FD" w:rsidRDefault="00515753" w:rsidP="00F20AF4">
            <w:pPr>
              <w:pStyle w:val="ClauseSubPara"/>
              <w:spacing w:before="160" w:after="80"/>
              <w:ind w:left="0"/>
              <w:jc w:val="both"/>
              <w:rPr>
                <w:color w:val="000000" w:themeColor="text1"/>
                <w:sz w:val="24"/>
                <w:lang w:val="en-US"/>
              </w:rPr>
            </w:pPr>
            <w:r w:rsidRPr="003261FD">
              <w:rPr>
                <w:color w:val="000000" w:themeColor="text1"/>
                <w:sz w:val="24"/>
                <w:lang w:val="en-US"/>
              </w:rPr>
              <w:t>This insurance shall be for a limit per occurrence of not less than the amount stated in the Contract Data, with no limit on the number of occurrences. If an amount is not stated in the Contract Data, this Sub-Clause shall not apply</w:t>
            </w:r>
            <w:r w:rsidR="007078AD" w:rsidRPr="003261FD">
              <w:rPr>
                <w:color w:val="000000" w:themeColor="text1"/>
                <w:sz w:val="24"/>
                <w:lang w:val="en-US"/>
              </w:rPr>
              <w:t>.</w:t>
            </w:r>
          </w:p>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Unless otherwise stated in the Particular Conditions, the insurances specified in this Sub-Clause:</w:t>
            </w:r>
          </w:p>
          <w:p w:rsidR="007078AD" w:rsidRPr="003261FD" w:rsidRDefault="007078AD" w:rsidP="00F20AF4">
            <w:pPr>
              <w:pStyle w:val="ClauseSubList"/>
              <w:tabs>
                <w:tab w:val="clear" w:pos="576"/>
                <w:tab w:val="left" w:pos="349"/>
              </w:tabs>
              <w:spacing w:before="160" w:after="80"/>
              <w:ind w:left="349" w:hanging="361"/>
              <w:jc w:val="both"/>
              <w:rPr>
                <w:color w:val="000000" w:themeColor="text1"/>
                <w:sz w:val="24"/>
                <w:lang w:val="en-US"/>
              </w:rPr>
            </w:pPr>
            <w:r w:rsidRPr="003261FD">
              <w:rPr>
                <w:color w:val="000000" w:themeColor="text1"/>
                <w:sz w:val="24"/>
                <w:lang w:val="en-US"/>
              </w:rPr>
              <w:t>(a)</w:t>
            </w:r>
            <w:r w:rsidRPr="003261FD">
              <w:rPr>
                <w:color w:val="000000" w:themeColor="text1"/>
                <w:sz w:val="24"/>
                <w:lang w:val="en-US"/>
              </w:rPr>
              <w:tab/>
            </w:r>
            <w:r w:rsidR="00515753" w:rsidRPr="003261FD">
              <w:rPr>
                <w:color w:val="000000" w:themeColor="text1"/>
                <w:sz w:val="24"/>
                <w:lang w:val="en-US"/>
              </w:rPr>
              <w:t>shall be effected and maintained by the Contractor as insuring Party</w:t>
            </w:r>
            <w:r w:rsidRPr="003261FD">
              <w:rPr>
                <w:color w:val="000000" w:themeColor="text1"/>
                <w:sz w:val="24"/>
                <w:lang w:val="en-US"/>
              </w:rPr>
              <w:t xml:space="preserve">, </w:t>
            </w:r>
          </w:p>
          <w:p w:rsidR="007078AD" w:rsidRPr="003261FD" w:rsidRDefault="007078AD" w:rsidP="00F20AF4">
            <w:pPr>
              <w:pStyle w:val="ClauseSubList"/>
              <w:tabs>
                <w:tab w:val="clear" w:pos="576"/>
                <w:tab w:val="left" w:pos="349"/>
              </w:tabs>
              <w:spacing w:before="160" w:after="80"/>
              <w:ind w:left="349" w:hanging="349"/>
              <w:jc w:val="both"/>
              <w:rPr>
                <w:color w:val="000000" w:themeColor="text1"/>
                <w:sz w:val="24"/>
                <w:lang w:val="en-US"/>
              </w:rPr>
            </w:pPr>
            <w:r w:rsidRPr="003261FD">
              <w:rPr>
                <w:color w:val="000000" w:themeColor="text1"/>
                <w:sz w:val="24"/>
                <w:lang w:val="en-US"/>
              </w:rPr>
              <w:t>(b)</w:t>
            </w:r>
            <w:r w:rsidRPr="003261FD">
              <w:rPr>
                <w:color w:val="000000" w:themeColor="text1"/>
                <w:sz w:val="24"/>
                <w:lang w:val="en-US"/>
              </w:rPr>
              <w:tab/>
              <w:t>shall be in the joint names of the Parties,</w:t>
            </w:r>
          </w:p>
          <w:p w:rsidR="007078AD" w:rsidRPr="003261FD" w:rsidRDefault="007078AD" w:rsidP="00F20AF4">
            <w:pPr>
              <w:pStyle w:val="ClauseSubList"/>
              <w:tabs>
                <w:tab w:val="clear" w:pos="576"/>
                <w:tab w:val="left" w:pos="349"/>
              </w:tabs>
              <w:spacing w:before="160" w:after="80"/>
              <w:ind w:left="349" w:hanging="361"/>
              <w:jc w:val="both"/>
              <w:rPr>
                <w:color w:val="000000" w:themeColor="text1"/>
                <w:sz w:val="24"/>
                <w:lang w:val="en-US"/>
              </w:rPr>
            </w:pPr>
            <w:r w:rsidRPr="003261FD">
              <w:rPr>
                <w:color w:val="000000" w:themeColor="text1"/>
                <w:sz w:val="24"/>
                <w:lang w:val="en-US"/>
              </w:rPr>
              <w:t>(c)</w:t>
            </w:r>
            <w:r w:rsidRPr="003261FD">
              <w:rPr>
                <w:color w:val="000000" w:themeColor="text1"/>
                <w:sz w:val="24"/>
                <w:lang w:val="en-US"/>
              </w:rPr>
              <w:tab/>
            </w:r>
            <w:r w:rsidR="00E038F0" w:rsidRPr="003261FD">
              <w:rPr>
                <w:color w:val="000000" w:themeColor="text1"/>
                <w:sz w:val="24"/>
                <w:lang w:val="en-US"/>
              </w:rPr>
              <w:t xml:space="preserve">shall be extended to cover liability for all loss and damage to the Employer’s property (except things insured under Sub-Clause 18.2) arising out of the Contractor’s performance of the Contract, </w:t>
            </w:r>
            <w:r w:rsidRPr="003261FD">
              <w:rPr>
                <w:color w:val="000000" w:themeColor="text1"/>
                <w:sz w:val="24"/>
                <w:lang w:val="en-US"/>
              </w:rPr>
              <w:t>and</w:t>
            </w:r>
          </w:p>
          <w:p w:rsidR="007078AD" w:rsidRPr="003261FD" w:rsidRDefault="007078AD" w:rsidP="00F20AF4">
            <w:pPr>
              <w:pStyle w:val="ClauseSubList"/>
              <w:tabs>
                <w:tab w:val="clear" w:pos="576"/>
                <w:tab w:val="left" w:pos="349"/>
              </w:tabs>
              <w:spacing w:before="160" w:after="80"/>
              <w:ind w:left="349" w:hanging="349"/>
              <w:jc w:val="both"/>
              <w:rPr>
                <w:color w:val="000000" w:themeColor="text1"/>
                <w:sz w:val="24"/>
                <w:lang w:val="en-US"/>
              </w:rPr>
            </w:pPr>
            <w:r w:rsidRPr="003261FD">
              <w:rPr>
                <w:color w:val="000000" w:themeColor="text1"/>
                <w:sz w:val="24"/>
                <w:lang w:val="en-US"/>
              </w:rPr>
              <w:t>(d)</w:t>
            </w:r>
            <w:r w:rsidRPr="003261FD">
              <w:rPr>
                <w:color w:val="000000" w:themeColor="text1"/>
                <w:sz w:val="24"/>
                <w:lang w:val="en-US"/>
              </w:rPr>
              <w:tab/>
              <w:t>may however exclude liability to the extent that it arises from:</w:t>
            </w:r>
          </w:p>
          <w:p w:rsidR="007078AD" w:rsidRPr="003261FD" w:rsidRDefault="00E038F0" w:rsidP="007B47C6">
            <w:pPr>
              <w:pStyle w:val="ClauseSubListSubList"/>
              <w:numPr>
                <w:ilvl w:val="0"/>
                <w:numId w:val="117"/>
              </w:numPr>
              <w:tabs>
                <w:tab w:val="clear" w:pos="519"/>
                <w:tab w:val="left" w:pos="683"/>
              </w:tabs>
              <w:spacing w:before="160" w:after="80"/>
              <w:ind w:left="683" w:hanging="347"/>
              <w:jc w:val="both"/>
              <w:rPr>
                <w:color w:val="000000" w:themeColor="text1"/>
                <w:sz w:val="24"/>
                <w:lang w:val="en-US"/>
              </w:rPr>
            </w:pPr>
            <w:r w:rsidRPr="003261FD">
              <w:rPr>
                <w:color w:val="000000" w:themeColor="text1"/>
                <w:sz w:val="24"/>
                <w:lang w:val="en-US"/>
              </w:rPr>
              <w:t>the Employer’s right to have the Permanent Works executed on, over, under, in or through any land, and to occupy this land for the Permanent Works</w:t>
            </w:r>
            <w:r w:rsidR="007078AD" w:rsidRPr="003261FD">
              <w:rPr>
                <w:color w:val="000000" w:themeColor="text1"/>
                <w:sz w:val="24"/>
                <w:lang w:val="en-US"/>
              </w:rPr>
              <w:t>,</w:t>
            </w:r>
          </w:p>
          <w:p w:rsidR="007078AD" w:rsidRPr="003261FD" w:rsidRDefault="00E038F0" w:rsidP="007B47C6">
            <w:pPr>
              <w:pStyle w:val="ClauseSubListSubList"/>
              <w:numPr>
                <w:ilvl w:val="0"/>
                <w:numId w:val="117"/>
              </w:numPr>
              <w:tabs>
                <w:tab w:val="clear" w:pos="519"/>
                <w:tab w:val="left" w:pos="683"/>
              </w:tabs>
              <w:spacing w:before="160" w:after="80"/>
              <w:ind w:left="683" w:hanging="347"/>
              <w:jc w:val="both"/>
              <w:rPr>
                <w:color w:val="000000" w:themeColor="text1"/>
                <w:sz w:val="24"/>
                <w:lang w:val="en-US"/>
              </w:rPr>
            </w:pPr>
            <w:r w:rsidRPr="003261FD">
              <w:rPr>
                <w:color w:val="000000" w:themeColor="text1"/>
                <w:sz w:val="24"/>
                <w:lang w:val="en-US"/>
              </w:rPr>
              <w:t xml:space="preserve">damage which is an unavoidable result of the Contractor’s obligations to execute the Works and remedy any defects, </w:t>
            </w:r>
            <w:r w:rsidR="007078AD" w:rsidRPr="003261FD">
              <w:rPr>
                <w:color w:val="000000" w:themeColor="text1"/>
                <w:sz w:val="24"/>
                <w:lang w:val="en-US"/>
              </w:rPr>
              <w:t>and</w:t>
            </w:r>
          </w:p>
          <w:p w:rsidR="007078AD" w:rsidRPr="003261FD" w:rsidRDefault="00E038F0" w:rsidP="007B47C6">
            <w:pPr>
              <w:pStyle w:val="ClauseSubListSubList"/>
              <w:numPr>
                <w:ilvl w:val="0"/>
                <w:numId w:val="117"/>
              </w:numPr>
              <w:tabs>
                <w:tab w:val="clear" w:pos="519"/>
                <w:tab w:val="left" w:pos="683"/>
              </w:tabs>
              <w:spacing w:before="160" w:after="80"/>
              <w:ind w:left="683" w:hanging="347"/>
              <w:jc w:val="both"/>
              <w:rPr>
                <w:rFonts w:ascii="Helvetica Neue" w:hAnsi="Helvetica Neue"/>
                <w:color w:val="000000" w:themeColor="text1"/>
                <w:sz w:val="24"/>
                <w:szCs w:val="24"/>
                <w:lang w:val="en-US"/>
              </w:rPr>
            </w:pPr>
            <w:r w:rsidRPr="003261FD">
              <w:rPr>
                <w:color w:val="000000" w:themeColor="text1"/>
                <w:sz w:val="24"/>
                <w:szCs w:val="24"/>
                <w:lang w:val="en-US"/>
              </w:rPr>
              <w:t>a cause listed in Sub-Clause 17.3 [Employer’s Risks], except to the extent that cover is available at commercially reasonable terms</w:t>
            </w:r>
            <w:r w:rsidR="007078AD" w:rsidRPr="003261FD">
              <w:rPr>
                <w:color w:val="000000" w:themeColor="text1"/>
                <w:sz w:val="24"/>
                <w:szCs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33" w:name="_Toc454788864"/>
            <w:r w:rsidRPr="003261FD">
              <w:rPr>
                <w:color w:val="000000" w:themeColor="text1"/>
              </w:rPr>
              <w:t>18.4</w:t>
            </w:r>
            <w:r w:rsidRPr="003261FD">
              <w:rPr>
                <w:color w:val="000000" w:themeColor="text1"/>
              </w:rPr>
              <w:tab/>
              <w:t>Insurance for Contractor’s Personnel</w:t>
            </w:r>
            <w:bookmarkEnd w:id="933"/>
          </w:p>
        </w:tc>
        <w:tc>
          <w:tcPr>
            <w:tcW w:w="6438" w:type="dxa"/>
            <w:gridSpan w:val="3"/>
          </w:tcPr>
          <w:p w:rsidR="007078AD" w:rsidRPr="003261FD" w:rsidRDefault="00E038F0"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effect and maintain insurance against liability for claims, damages, losses and expenses (including legal fees and expenses) arising from injury, sickness, disease or death of any person employed by the Contractor or any other of the Contractor’s Personnel</w:t>
            </w:r>
            <w:r w:rsidR="007078AD" w:rsidRPr="003261FD">
              <w:rPr>
                <w:color w:val="000000" w:themeColor="text1"/>
                <w:sz w:val="24"/>
                <w:lang w:val="en-US"/>
              </w:rPr>
              <w:t>.</w:t>
            </w:r>
          </w:p>
          <w:p w:rsidR="008A05D2" w:rsidRPr="003261FD" w:rsidRDefault="00E038F0" w:rsidP="00F20AF4">
            <w:pPr>
              <w:pStyle w:val="ClauseSubPara"/>
              <w:spacing w:before="160" w:after="80"/>
              <w:ind w:left="0"/>
              <w:jc w:val="both"/>
              <w:rPr>
                <w:color w:val="000000" w:themeColor="text1"/>
                <w:sz w:val="24"/>
                <w:szCs w:val="24"/>
                <w:lang w:val="en-US"/>
              </w:rPr>
            </w:pPr>
            <w:r w:rsidRPr="003261FD">
              <w:rPr>
                <w:color w:val="000000" w:themeColor="text1"/>
                <w:sz w:val="24"/>
                <w:szCs w:val="24"/>
                <w:lang w:val="en-US"/>
              </w:rPr>
              <w:t>The insurance shall cover the Employer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r w:rsidR="008A05D2" w:rsidRPr="003261FD">
              <w:rPr>
                <w:color w:val="000000" w:themeColor="text1"/>
                <w:sz w:val="24"/>
                <w:szCs w:val="24"/>
                <w:lang w:val="en-US"/>
              </w:rPr>
              <w:t>.</w:t>
            </w:r>
          </w:p>
          <w:p w:rsidR="007078AD" w:rsidRPr="003261FD" w:rsidRDefault="00E038F0" w:rsidP="00F20AF4">
            <w:pPr>
              <w:pStyle w:val="ClauseSubPara"/>
              <w:spacing w:before="160" w:after="80"/>
              <w:ind w:left="0"/>
              <w:jc w:val="both"/>
              <w:rPr>
                <w:color w:val="000000" w:themeColor="text1"/>
                <w:sz w:val="24"/>
                <w:lang w:val="en-US"/>
              </w:rPr>
            </w:pPr>
            <w:r w:rsidRPr="003261FD">
              <w:rPr>
                <w:color w:val="000000" w:themeColor="text1"/>
                <w:sz w:val="24"/>
                <w:lang w:val="en-US"/>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r w:rsidR="007078AD" w:rsidRPr="003261FD">
              <w:rPr>
                <w:color w:val="000000" w:themeColor="text1"/>
                <w:sz w:val="24"/>
                <w:lang w:val="en-US"/>
              </w:rPr>
              <w:t>.</w:t>
            </w:r>
          </w:p>
        </w:tc>
      </w:tr>
      <w:tr w:rsidR="00383B05" w:rsidRPr="003261FD">
        <w:trPr>
          <w:cantSplit/>
        </w:trPr>
        <w:tc>
          <w:tcPr>
            <w:tcW w:w="9090" w:type="dxa"/>
            <w:gridSpan w:val="4"/>
          </w:tcPr>
          <w:p w:rsidR="007078AD" w:rsidRPr="003261FD" w:rsidRDefault="007078AD" w:rsidP="00F20AF4">
            <w:pPr>
              <w:pStyle w:val="StyleSection7heading3After10pt"/>
              <w:spacing w:before="160" w:after="80"/>
              <w:rPr>
                <w:color w:val="000000" w:themeColor="text1"/>
              </w:rPr>
            </w:pPr>
            <w:bookmarkStart w:id="934" w:name="_Toc454788865"/>
            <w:r w:rsidRPr="003261FD">
              <w:rPr>
                <w:color w:val="000000" w:themeColor="text1"/>
              </w:rPr>
              <w:t>19</w:t>
            </w:r>
            <w:r w:rsidR="00DE783B" w:rsidRPr="003261FD">
              <w:rPr>
                <w:color w:val="000000" w:themeColor="text1"/>
              </w:rPr>
              <w:t>.</w:t>
            </w:r>
            <w:r w:rsidRPr="003261FD">
              <w:rPr>
                <w:color w:val="000000" w:themeColor="text1"/>
              </w:rPr>
              <w:tab/>
              <w:t>Force Majeure</w:t>
            </w:r>
            <w:bookmarkEnd w:id="934"/>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35" w:name="_Toc454788866"/>
            <w:r w:rsidRPr="003261FD">
              <w:rPr>
                <w:color w:val="000000" w:themeColor="text1"/>
              </w:rPr>
              <w:t>19.1</w:t>
            </w:r>
            <w:r w:rsidRPr="003261FD">
              <w:rPr>
                <w:color w:val="000000" w:themeColor="text1"/>
              </w:rPr>
              <w:tab/>
              <w:t>Definition of Force Majeure</w:t>
            </w:r>
            <w:bookmarkEnd w:id="935"/>
          </w:p>
        </w:tc>
        <w:tc>
          <w:tcPr>
            <w:tcW w:w="6438" w:type="dxa"/>
            <w:gridSpan w:val="3"/>
          </w:tcPr>
          <w:p w:rsidR="007078AD" w:rsidRPr="003261FD" w:rsidRDefault="007078AD" w:rsidP="00F20AF4">
            <w:pPr>
              <w:pStyle w:val="ClauseSubPara"/>
              <w:spacing w:before="160" w:after="80"/>
              <w:ind w:left="0"/>
              <w:jc w:val="both"/>
              <w:rPr>
                <w:color w:val="000000" w:themeColor="text1"/>
                <w:sz w:val="24"/>
                <w:szCs w:val="24"/>
                <w:lang w:val="en-US"/>
              </w:rPr>
            </w:pPr>
            <w:r w:rsidRPr="003261FD">
              <w:rPr>
                <w:color w:val="000000" w:themeColor="text1"/>
                <w:sz w:val="24"/>
                <w:lang w:val="en-US"/>
              </w:rPr>
              <w:t>In this Clause, “Force Majeure” means an exceptional event or circumstance</w:t>
            </w:r>
            <w:r w:rsidRPr="003261FD">
              <w:rPr>
                <w:color w:val="000000" w:themeColor="text1"/>
                <w:sz w:val="24"/>
                <w:szCs w:val="24"/>
                <w:lang w:val="en-US"/>
              </w:rPr>
              <w:t>:</w:t>
            </w:r>
          </w:p>
          <w:p w:rsidR="007078AD" w:rsidRPr="003261FD" w:rsidRDefault="007078AD" w:rsidP="007B47C6">
            <w:pPr>
              <w:pStyle w:val="ClauseSubList"/>
              <w:numPr>
                <w:ilvl w:val="0"/>
                <w:numId w:val="44"/>
              </w:numPr>
              <w:tabs>
                <w:tab w:val="clear" w:pos="3447"/>
                <w:tab w:val="left" w:pos="381"/>
              </w:tabs>
              <w:spacing w:before="160" w:after="80"/>
              <w:ind w:left="381" w:hanging="379"/>
              <w:jc w:val="both"/>
              <w:rPr>
                <w:color w:val="000000" w:themeColor="text1"/>
                <w:sz w:val="24"/>
                <w:szCs w:val="24"/>
                <w:lang w:val="en-US"/>
              </w:rPr>
            </w:pPr>
            <w:r w:rsidRPr="003261FD">
              <w:rPr>
                <w:color w:val="000000" w:themeColor="text1"/>
                <w:sz w:val="24"/>
                <w:szCs w:val="24"/>
                <w:lang w:val="en-US"/>
              </w:rPr>
              <w:t>which is beyond a Party’s control,</w:t>
            </w:r>
          </w:p>
          <w:p w:rsidR="007078AD" w:rsidRPr="003261FD" w:rsidRDefault="0098754A" w:rsidP="007B47C6">
            <w:pPr>
              <w:pStyle w:val="ClauseSubList"/>
              <w:numPr>
                <w:ilvl w:val="0"/>
                <w:numId w:val="44"/>
              </w:numPr>
              <w:tabs>
                <w:tab w:val="clear" w:pos="3447"/>
                <w:tab w:val="left" w:pos="381"/>
              </w:tabs>
              <w:spacing w:before="160" w:after="80"/>
              <w:ind w:left="381" w:hanging="379"/>
              <w:jc w:val="both"/>
              <w:rPr>
                <w:color w:val="000000" w:themeColor="text1"/>
                <w:sz w:val="24"/>
                <w:szCs w:val="24"/>
                <w:lang w:val="en-US"/>
              </w:rPr>
            </w:pPr>
            <w:r w:rsidRPr="003261FD">
              <w:rPr>
                <w:color w:val="000000" w:themeColor="text1"/>
                <w:sz w:val="24"/>
                <w:szCs w:val="24"/>
                <w:lang w:val="en-US"/>
              </w:rPr>
              <w:t>which such Party could not reasonably have provided against before entering into the Contract</w:t>
            </w:r>
            <w:r w:rsidR="007078AD" w:rsidRPr="003261FD">
              <w:rPr>
                <w:color w:val="000000" w:themeColor="text1"/>
                <w:sz w:val="24"/>
                <w:szCs w:val="24"/>
                <w:lang w:val="en-US"/>
              </w:rPr>
              <w:t>,</w:t>
            </w:r>
          </w:p>
          <w:p w:rsidR="007078AD" w:rsidRPr="003261FD" w:rsidRDefault="0098754A" w:rsidP="007B47C6">
            <w:pPr>
              <w:pStyle w:val="ClauseSubList"/>
              <w:numPr>
                <w:ilvl w:val="0"/>
                <w:numId w:val="44"/>
              </w:numPr>
              <w:tabs>
                <w:tab w:val="clear" w:pos="3447"/>
                <w:tab w:val="left" w:pos="381"/>
              </w:tabs>
              <w:spacing w:before="160" w:after="80"/>
              <w:ind w:left="381" w:hanging="379"/>
              <w:jc w:val="both"/>
              <w:rPr>
                <w:color w:val="000000" w:themeColor="text1"/>
                <w:sz w:val="24"/>
                <w:szCs w:val="24"/>
                <w:lang w:val="en-US"/>
              </w:rPr>
            </w:pPr>
            <w:r w:rsidRPr="003261FD">
              <w:rPr>
                <w:color w:val="000000" w:themeColor="text1"/>
                <w:sz w:val="24"/>
                <w:szCs w:val="24"/>
                <w:lang w:val="en-US"/>
              </w:rPr>
              <w:t xml:space="preserve">which, having arisen, such Party could not reasonably have avoided or overcome, </w:t>
            </w:r>
            <w:r w:rsidR="007078AD" w:rsidRPr="003261FD">
              <w:rPr>
                <w:color w:val="000000" w:themeColor="text1"/>
                <w:sz w:val="24"/>
                <w:szCs w:val="24"/>
                <w:lang w:val="en-US"/>
              </w:rPr>
              <w:t>and</w:t>
            </w:r>
          </w:p>
          <w:p w:rsidR="007078AD" w:rsidRPr="003261FD" w:rsidRDefault="007078AD" w:rsidP="007B47C6">
            <w:pPr>
              <w:pStyle w:val="ClauseSubList"/>
              <w:numPr>
                <w:ilvl w:val="0"/>
                <w:numId w:val="44"/>
              </w:numPr>
              <w:tabs>
                <w:tab w:val="clear" w:pos="3447"/>
                <w:tab w:val="left" w:pos="381"/>
              </w:tabs>
              <w:spacing w:before="160" w:after="80"/>
              <w:ind w:left="381" w:hanging="379"/>
              <w:jc w:val="both"/>
              <w:rPr>
                <w:color w:val="000000" w:themeColor="text1"/>
                <w:sz w:val="24"/>
                <w:szCs w:val="24"/>
                <w:lang w:val="en-US"/>
              </w:rPr>
            </w:pPr>
            <w:r w:rsidRPr="003261FD">
              <w:rPr>
                <w:color w:val="000000" w:themeColor="text1"/>
                <w:sz w:val="24"/>
                <w:szCs w:val="24"/>
                <w:lang w:val="en-US"/>
              </w:rPr>
              <w:t>which is not substantially attributable to the other Party.</w:t>
            </w:r>
          </w:p>
          <w:p w:rsidR="007078AD" w:rsidRPr="003261FD" w:rsidRDefault="0098754A" w:rsidP="00F20AF4">
            <w:pPr>
              <w:pStyle w:val="ClauseSubPara"/>
              <w:spacing w:before="160" w:after="80"/>
              <w:ind w:left="0"/>
              <w:jc w:val="both"/>
              <w:rPr>
                <w:color w:val="000000" w:themeColor="text1"/>
                <w:sz w:val="24"/>
                <w:lang w:val="en-US"/>
              </w:rPr>
            </w:pPr>
            <w:r w:rsidRPr="003261FD">
              <w:rPr>
                <w:color w:val="000000" w:themeColor="text1"/>
                <w:sz w:val="24"/>
                <w:lang w:val="en-US"/>
              </w:rPr>
              <w:t>Force Majeure may include, but is not limited to, exceptional events or circumstances of the kind listed below, so long as conditions (a) to (d) above are satisfied</w:t>
            </w:r>
            <w:r w:rsidR="007078AD" w:rsidRPr="003261FD">
              <w:rPr>
                <w:color w:val="000000" w:themeColor="text1"/>
                <w:sz w:val="24"/>
                <w:lang w:val="en-US"/>
              </w:rPr>
              <w:t>:</w:t>
            </w:r>
          </w:p>
          <w:p w:rsidR="007078AD" w:rsidRPr="003261FD" w:rsidRDefault="0098754A" w:rsidP="007B47C6">
            <w:pPr>
              <w:pStyle w:val="ClauseSubListSubList"/>
              <w:numPr>
                <w:ilvl w:val="0"/>
                <w:numId w:val="35"/>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war, hostilities (whether war be declared or not), invasion, act of foreign enemies</w:t>
            </w:r>
            <w:r w:rsidR="007078AD" w:rsidRPr="003261FD">
              <w:rPr>
                <w:color w:val="000000" w:themeColor="text1"/>
                <w:sz w:val="24"/>
                <w:lang w:val="en-US"/>
              </w:rPr>
              <w:t>,</w:t>
            </w:r>
          </w:p>
          <w:p w:rsidR="007078AD" w:rsidRPr="003261FD" w:rsidRDefault="0098754A" w:rsidP="007B47C6">
            <w:pPr>
              <w:pStyle w:val="ClauseSubListSubList"/>
              <w:numPr>
                <w:ilvl w:val="0"/>
                <w:numId w:val="35"/>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rebellion, terrorism, sabotage by persons other than the Contractor’s Personnel, revolution, insurrection, military or usurped power, or civil war</w:t>
            </w:r>
            <w:r w:rsidR="007078AD" w:rsidRPr="003261FD">
              <w:rPr>
                <w:color w:val="000000" w:themeColor="text1"/>
                <w:sz w:val="24"/>
                <w:lang w:val="en-US"/>
              </w:rPr>
              <w:t>,</w:t>
            </w:r>
          </w:p>
          <w:p w:rsidR="007078AD" w:rsidRPr="003261FD" w:rsidRDefault="0098754A" w:rsidP="007B47C6">
            <w:pPr>
              <w:pStyle w:val="ClauseSubListSubList"/>
              <w:numPr>
                <w:ilvl w:val="0"/>
                <w:numId w:val="35"/>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riot, commotion, disorder, strike or lockout by persons other than the Contractor’s Personnel</w:t>
            </w:r>
            <w:r w:rsidR="007078AD" w:rsidRPr="003261FD">
              <w:rPr>
                <w:color w:val="000000" w:themeColor="text1"/>
                <w:sz w:val="24"/>
                <w:lang w:val="en-US"/>
              </w:rPr>
              <w:t>,</w:t>
            </w:r>
          </w:p>
          <w:p w:rsidR="007078AD" w:rsidRPr="003261FD" w:rsidRDefault="0098754A" w:rsidP="007B47C6">
            <w:pPr>
              <w:pStyle w:val="ClauseSubListSubList"/>
              <w:numPr>
                <w:ilvl w:val="0"/>
                <w:numId w:val="35"/>
              </w:numPr>
              <w:tabs>
                <w:tab w:val="clear" w:pos="1037"/>
                <w:tab w:val="num" w:pos="694"/>
              </w:tabs>
              <w:spacing w:before="160" w:after="80"/>
              <w:ind w:left="694" w:hanging="347"/>
              <w:jc w:val="both"/>
              <w:rPr>
                <w:color w:val="000000" w:themeColor="text1"/>
                <w:sz w:val="24"/>
                <w:lang w:val="en-US"/>
              </w:rPr>
            </w:pPr>
            <w:r w:rsidRPr="003261FD">
              <w:rPr>
                <w:color w:val="000000" w:themeColor="text1"/>
                <w:sz w:val="24"/>
                <w:lang w:val="en-US"/>
              </w:rPr>
              <w:t xml:space="preserve">munitions of war, explosive materials, ionising radiation or contamination by radio-activity, except as may be attributable to the Contractor’s use of such munitions, explosives, radiation or radio-activity, </w:t>
            </w:r>
            <w:r w:rsidR="007078AD" w:rsidRPr="003261FD">
              <w:rPr>
                <w:color w:val="000000" w:themeColor="text1"/>
                <w:sz w:val="24"/>
                <w:lang w:val="en-US"/>
              </w:rPr>
              <w:t>and</w:t>
            </w:r>
          </w:p>
          <w:p w:rsidR="007078AD" w:rsidRPr="003261FD" w:rsidRDefault="0098754A" w:rsidP="007B47C6">
            <w:pPr>
              <w:pStyle w:val="ClauseSubListSubList"/>
              <w:numPr>
                <w:ilvl w:val="0"/>
                <w:numId w:val="35"/>
              </w:numPr>
              <w:tabs>
                <w:tab w:val="clear" w:pos="1037"/>
                <w:tab w:val="num" w:pos="694"/>
              </w:tabs>
              <w:spacing w:before="160" w:after="80"/>
              <w:ind w:left="694" w:hanging="347"/>
              <w:jc w:val="both"/>
              <w:rPr>
                <w:color w:val="000000" w:themeColor="text1"/>
                <w:sz w:val="24"/>
                <w:szCs w:val="24"/>
                <w:lang w:val="en-US"/>
              </w:rPr>
            </w:pPr>
            <w:r w:rsidRPr="003261FD">
              <w:rPr>
                <w:color w:val="000000" w:themeColor="text1"/>
                <w:sz w:val="24"/>
                <w:szCs w:val="24"/>
                <w:lang w:val="en-US"/>
              </w:rPr>
              <w:t>natural catastrophes such as earthquake, hurricane, typhoon or volcanic activity</w:t>
            </w:r>
            <w:r w:rsidR="007078AD" w:rsidRPr="003261FD">
              <w:rPr>
                <w:color w:val="000000" w:themeColor="text1"/>
                <w:sz w:val="24"/>
                <w:szCs w:val="24"/>
                <w:lang w:val="en-US"/>
              </w:rPr>
              <w:t>.</w:t>
            </w:r>
          </w:p>
        </w:tc>
      </w:tr>
      <w:tr w:rsidR="00383B05" w:rsidRPr="003261FD">
        <w:tc>
          <w:tcPr>
            <w:tcW w:w="2652" w:type="dxa"/>
          </w:tcPr>
          <w:p w:rsidR="007078AD" w:rsidRPr="003261FD" w:rsidRDefault="007078AD" w:rsidP="00F20AF4">
            <w:pPr>
              <w:pStyle w:val="Heading3"/>
              <w:spacing w:before="160" w:after="80"/>
              <w:ind w:left="470" w:hanging="470"/>
              <w:jc w:val="left"/>
              <w:rPr>
                <w:color w:val="000000" w:themeColor="text1"/>
                <w:sz w:val="24"/>
              </w:rPr>
            </w:pPr>
            <w:r w:rsidRPr="003261FD">
              <w:rPr>
                <w:color w:val="000000" w:themeColor="text1"/>
                <w:sz w:val="24"/>
              </w:rPr>
              <w:t>19.2</w:t>
            </w:r>
            <w:r w:rsidRPr="003261FD">
              <w:rPr>
                <w:color w:val="000000" w:themeColor="text1"/>
                <w:sz w:val="24"/>
              </w:rPr>
              <w:tab/>
              <w:t>Notice of Force Majeure</w:t>
            </w:r>
          </w:p>
        </w:tc>
        <w:tc>
          <w:tcPr>
            <w:tcW w:w="6438" w:type="dxa"/>
            <w:gridSpan w:val="3"/>
          </w:tcPr>
          <w:p w:rsidR="007078AD" w:rsidRPr="003261FD" w:rsidRDefault="0098754A" w:rsidP="00F20AF4">
            <w:pPr>
              <w:pStyle w:val="ClauseSubPara"/>
              <w:spacing w:before="160" w:after="80"/>
              <w:ind w:left="0"/>
              <w:jc w:val="both"/>
              <w:rPr>
                <w:color w:val="000000" w:themeColor="text1"/>
                <w:sz w:val="24"/>
                <w:szCs w:val="14"/>
                <w:lang w:val="en-US"/>
              </w:rPr>
            </w:pPr>
            <w:r w:rsidRPr="003261FD">
              <w:rPr>
                <w:color w:val="000000" w:themeColor="text1"/>
                <w:sz w:val="24"/>
                <w:lang w:val="en-US"/>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r w:rsidR="007078AD" w:rsidRPr="003261FD">
              <w:rPr>
                <w:color w:val="000000" w:themeColor="text1"/>
                <w:sz w:val="24"/>
                <w:lang w:val="en-US"/>
              </w:rPr>
              <w:t>.</w:t>
            </w:r>
          </w:p>
          <w:p w:rsidR="007078AD" w:rsidRPr="003261FD" w:rsidRDefault="0098754A" w:rsidP="00F20AF4">
            <w:pPr>
              <w:pStyle w:val="ClauseSubPara"/>
              <w:spacing w:before="160" w:after="80"/>
              <w:ind w:left="0"/>
              <w:jc w:val="both"/>
              <w:rPr>
                <w:color w:val="000000" w:themeColor="text1"/>
                <w:sz w:val="24"/>
                <w:lang w:val="en-US"/>
              </w:rPr>
            </w:pPr>
            <w:r w:rsidRPr="003261FD">
              <w:rPr>
                <w:color w:val="000000" w:themeColor="text1"/>
                <w:sz w:val="24"/>
                <w:lang w:val="en-US"/>
              </w:rPr>
              <w:t>The Party shall, having given notice, be excused performance of its obligations for so long as such Force Majeure prevents it from performing them</w:t>
            </w:r>
            <w:r w:rsidR="007078AD" w:rsidRPr="003261FD">
              <w:rPr>
                <w:color w:val="000000" w:themeColor="text1"/>
                <w:sz w:val="24"/>
                <w:lang w:val="en-US"/>
              </w:rPr>
              <w:t>.</w:t>
            </w:r>
          </w:p>
          <w:p w:rsidR="007078AD" w:rsidRPr="003261FD" w:rsidRDefault="00FA0407" w:rsidP="00F20AF4">
            <w:pPr>
              <w:pStyle w:val="ClauseSubPara"/>
              <w:spacing w:before="160" w:after="80"/>
              <w:ind w:left="0"/>
              <w:jc w:val="both"/>
              <w:rPr>
                <w:color w:val="000000" w:themeColor="text1"/>
                <w:sz w:val="24"/>
                <w:lang w:val="en-US"/>
              </w:rPr>
            </w:pPr>
            <w:r w:rsidRPr="003261FD">
              <w:rPr>
                <w:color w:val="000000" w:themeColor="text1"/>
                <w:sz w:val="24"/>
                <w:lang w:val="en-US"/>
              </w:rPr>
              <w:t>Notwithstanding any other provision of this Clause, Force Majeure shall not apply to obligations of either Party to make payments to the other Party under the Contract</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36" w:name="_Toc454788867"/>
            <w:r w:rsidRPr="003261FD">
              <w:rPr>
                <w:color w:val="000000" w:themeColor="text1"/>
              </w:rPr>
              <w:t>19.3</w:t>
            </w:r>
            <w:r w:rsidRPr="003261FD">
              <w:rPr>
                <w:color w:val="000000" w:themeColor="text1"/>
              </w:rPr>
              <w:tab/>
              <w:t>Duty to Minimise Delay</w:t>
            </w:r>
            <w:bookmarkEnd w:id="936"/>
          </w:p>
        </w:tc>
        <w:tc>
          <w:tcPr>
            <w:tcW w:w="6438" w:type="dxa"/>
            <w:gridSpan w:val="3"/>
          </w:tcPr>
          <w:p w:rsidR="007078AD" w:rsidRPr="003261FD" w:rsidRDefault="00FA0407" w:rsidP="00F20AF4">
            <w:pPr>
              <w:pStyle w:val="ClauseSubPara"/>
              <w:spacing w:before="160" w:after="80"/>
              <w:ind w:left="0"/>
              <w:jc w:val="both"/>
              <w:rPr>
                <w:color w:val="000000" w:themeColor="text1"/>
                <w:sz w:val="24"/>
                <w:lang w:val="en-US"/>
              </w:rPr>
            </w:pPr>
            <w:r w:rsidRPr="003261FD">
              <w:rPr>
                <w:color w:val="000000" w:themeColor="text1"/>
                <w:sz w:val="24"/>
                <w:lang w:val="en-US"/>
              </w:rPr>
              <w:t>Each Party shall at all times use all reasonable endeavours to minimise any delay in the performance of the Contract as a result of Force Majeure</w:t>
            </w:r>
            <w:r w:rsidR="007078AD" w:rsidRPr="003261FD">
              <w:rPr>
                <w:color w:val="000000" w:themeColor="text1"/>
                <w:sz w:val="24"/>
                <w:lang w:val="en-US"/>
              </w:rPr>
              <w:t>.</w:t>
            </w:r>
          </w:p>
          <w:p w:rsidR="007078AD" w:rsidRPr="003261FD" w:rsidRDefault="00FA0407" w:rsidP="00F20AF4">
            <w:pPr>
              <w:pStyle w:val="ClauseSubPara"/>
              <w:spacing w:before="160" w:after="80"/>
              <w:ind w:left="0"/>
              <w:jc w:val="both"/>
              <w:rPr>
                <w:color w:val="000000" w:themeColor="text1"/>
                <w:sz w:val="24"/>
                <w:lang w:val="en-US"/>
              </w:rPr>
            </w:pPr>
            <w:r w:rsidRPr="003261FD">
              <w:rPr>
                <w:color w:val="000000" w:themeColor="text1"/>
                <w:sz w:val="24"/>
                <w:lang w:val="en-US"/>
              </w:rPr>
              <w:t>A Party shall give notice to the other Party when it ceases to be affected by the Force Majeure</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37" w:name="_Toc454788868"/>
            <w:r w:rsidRPr="003261FD">
              <w:rPr>
                <w:color w:val="000000" w:themeColor="text1"/>
              </w:rPr>
              <w:t>19.4</w:t>
            </w:r>
            <w:r w:rsidRPr="003261FD">
              <w:rPr>
                <w:color w:val="000000" w:themeColor="text1"/>
              </w:rPr>
              <w:tab/>
              <w:t>Consequences of Force Majeure</w:t>
            </w:r>
            <w:bookmarkEnd w:id="937"/>
          </w:p>
        </w:tc>
        <w:tc>
          <w:tcPr>
            <w:tcW w:w="6438" w:type="dxa"/>
            <w:gridSpan w:val="3"/>
          </w:tcPr>
          <w:p w:rsidR="007078AD" w:rsidRPr="003261FD" w:rsidRDefault="00FA0407" w:rsidP="00F20AF4">
            <w:pPr>
              <w:pStyle w:val="ClauseSubPara"/>
              <w:spacing w:before="160" w:after="80"/>
              <w:ind w:left="0"/>
              <w:jc w:val="both"/>
              <w:rPr>
                <w:color w:val="000000" w:themeColor="text1"/>
                <w:sz w:val="24"/>
                <w:lang w:val="en-US"/>
              </w:rPr>
            </w:pPr>
            <w:r w:rsidRPr="003261FD">
              <w:rPr>
                <w:color w:val="000000" w:themeColor="text1"/>
                <w:sz w:val="24"/>
                <w:lang w:val="en-US"/>
              </w:rPr>
              <w:t>If the Contractor is prevented from performing his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r w:rsidR="007078AD" w:rsidRPr="003261FD">
              <w:rPr>
                <w:color w:val="000000" w:themeColor="text1"/>
                <w:sz w:val="24"/>
                <w:lang w:val="en-US"/>
              </w:rPr>
              <w:t>:</w:t>
            </w:r>
          </w:p>
          <w:p w:rsidR="007078AD" w:rsidRPr="003261FD" w:rsidRDefault="00FA0407" w:rsidP="007B47C6">
            <w:pPr>
              <w:pStyle w:val="ClauseSubList"/>
              <w:numPr>
                <w:ilvl w:val="0"/>
                <w:numId w:val="118"/>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 xml:space="preserve">an extension of time for any such delay, if completion is or will be delayed, under Sub-Clause 8.4 [Extension of Time for Completion], </w:t>
            </w:r>
            <w:r w:rsidR="007078AD" w:rsidRPr="003261FD">
              <w:rPr>
                <w:color w:val="000000" w:themeColor="text1"/>
                <w:sz w:val="24"/>
                <w:lang w:val="en-US"/>
              </w:rPr>
              <w:t>and</w:t>
            </w:r>
          </w:p>
          <w:p w:rsidR="007078AD" w:rsidRPr="003261FD" w:rsidRDefault="00FA0407" w:rsidP="007B47C6">
            <w:pPr>
              <w:pStyle w:val="ClauseSubList"/>
              <w:numPr>
                <w:ilvl w:val="0"/>
                <w:numId w:val="118"/>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if the event or circumstance is of the kind described in sub-paragraphs (i) to (iv) of Sub-Clause 19.1 [Definition of Force Majeure] and, in sub-paragraphs (ii) to (iv), occurs in the Country, payment of any such Cost, including the costs of rectifying or replacing the Works and/or Goods damaged or destroyed by Force Majeure, to the extent they are not indemnified through the insurance policy referred to in Sub-Clause 18.2 [Insurance for Works and Contractor’s Equipment</w:t>
            </w:r>
            <w:r w:rsidR="008A05D2" w:rsidRPr="003261FD">
              <w:rPr>
                <w:color w:val="000000" w:themeColor="text1"/>
                <w:sz w:val="24"/>
                <w:szCs w:val="24"/>
                <w:lang w:val="en-US"/>
              </w:rPr>
              <w:t>]</w:t>
            </w:r>
            <w:r w:rsidR="007078AD" w:rsidRPr="003261FD">
              <w:rPr>
                <w:color w:val="000000" w:themeColor="text1"/>
                <w:sz w:val="24"/>
                <w:szCs w:val="24"/>
                <w:lang w:val="en-US"/>
              </w:rPr>
              <w:t>.</w:t>
            </w:r>
          </w:p>
          <w:p w:rsidR="007078AD" w:rsidRPr="003261FD" w:rsidRDefault="00FA0407" w:rsidP="00F20AF4">
            <w:pPr>
              <w:pStyle w:val="ClauseSubPara"/>
              <w:spacing w:before="160" w:after="80"/>
              <w:ind w:left="0"/>
              <w:jc w:val="both"/>
              <w:rPr>
                <w:color w:val="000000" w:themeColor="text1"/>
                <w:sz w:val="24"/>
                <w:lang w:val="en-US"/>
              </w:rPr>
            </w:pPr>
            <w:r w:rsidRPr="003261FD">
              <w:rPr>
                <w:color w:val="000000" w:themeColor="text1"/>
                <w:sz w:val="24"/>
                <w:lang w:val="en-US"/>
              </w:rPr>
              <w:t>After receiving this notice, the Engineer shall proceed in accordance with Sub-Clause 3.5 [Determinations] to agree or determine these matters</w:t>
            </w:r>
            <w:r w:rsidR="007078AD" w:rsidRPr="003261FD">
              <w:rPr>
                <w:color w:val="000000" w:themeColor="text1"/>
                <w:sz w:val="24"/>
                <w:lang w:val="en-US"/>
              </w:rPr>
              <w:t>.</w:t>
            </w:r>
          </w:p>
        </w:tc>
      </w:tr>
      <w:tr w:rsidR="00383B05" w:rsidRPr="003261FD">
        <w:trPr>
          <w:cantSplit/>
        </w:trPr>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38" w:name="_Toc454788869"/>
            <w:r w:rsidRPr="003261FD">
              <w:rPr>
                <w:color w:val="000000" w:themeColor="text1"/>
              </w:rPr>
              <w:t>19.5</w:t>
            </w:r>
            <w:r w:rsidRPr="003261FD">
              <w:rPr>
                <w:color w:val="000000" w:themeColor="text1"/>
              </w:rPr>
              <w:tab/>
              <w:t>Force Majeure Affecting Subcontractor</w:t>
            </w:r>
            <w:bookmarkEnd w:id="938"/>
          </w:p>
        </w:tc>
        <w:tc>
          <w:tcPr>
            <w:tcW w:w="6438" w:type="dxa"/>
            <w:gridSpan w:val="3"/>
          </w:tcPr>
          <w:p w:rsidR="007078AD" w:rsidRPr="003261FD" w:rsidRDefault="00FA0407" w:rsidP="00F20AF4">
            <w:pPr>
              <w:pStyle w:val="ClauseSubPara"/>
              <w:spacing w:before="160" w:after="80"/>
              <w:ind w:left="0"/>
              <w:jc w:val="both"/>
              <w:rPr>
                <w:color w:val="000000" w:themeColor="text1"/>
                <w:sz w:val="24"/>
                <w:lang w:val="en-US"/>
              </w:rPr>
            </w:pPr>
            <w:r w:rsidRPr="003261FD">
              <w:rPr>
                <w:color w:val="000000" w:themeColor="text1"/>
                <w:sz w:val="24"/>
                <w:lang w:val="en-US"/>
              </w:rPr>
              <w:t>If any Subcontractor is entitled under any contract or agreement relating to the Works to relief from force majeure on terms additional to or broader than those specified in this Clause, such additional or broader force majeure events or circumstances shall not excuse the Contractor’s non-performance or entitle him to relief under this Clause</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39" w:name="_Toc454788870"/>
            <w:r w:rsidRPr="003261FD">
              <w:rPr>
                <w:color w:val="000000" w:themeColor="text1"/>
              </w:rPr>
              <w:t>19.6</w:t>
            </w:r>
            <w:r w:rsidRPr="003261FD">
              <w:rPr>
                <w:color w:val="000000" w:themeColor="text1"/>
              </w:rPr>
              <w:tab/>
              <w:t>Optional Termination, Payment and Release</w:t>
            </w:r>
            <w:bookmarkEnd w:id="939"/>
          </w:p>
        </w:tc>
        <w:tc>
          <w:tcPr>
            <w:tcW w:w="6438" w:type="dxa"/>
            <w:gridSpan w:val="3"/>
          </w:tcPr>
          <w:p w:rsidR="007078AD" w:rsidRPr="003261FD" w:rsidRDefault="00FA0407" w:rsidP="00F20AF4">
            <w:pPr>
              <w:pStyle w:val="ClauseSubPara"/>
              <w:spacing w:before="160" w:after="80"/>
              <w:ind w:left="0"/>
              <w:jc w:val="both"/>
              <w:rPr>
                <w:color w:val="000000" w:themeColor="text1"/>
                <w:sz w:val="24"/>
                <w:lang w:val="en-US"/>
              </w:rPr>
            </w:pPr>
            <w:r w:rsidRPr="003261FD">
              <w:rPr>
                <w:color w:val="000000" w:themeColor="text1"/>
                <w:sz w:val="24"/>
                <w:lang w:val="en-US"/>
              </w:rPr>
              <w:t>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r w:rsidR="007078AD" w:rsidRPr="003261FD">
              <w:rPr>
                <w:color w:val="000000" w:themeColor="text1"/>
                <w:sz w:val="24"/>
                <w:lang w:val="en-US"/>
              </w:rPr>
              <w:t>].</w:t>
            </w:r>
          </w:p>
          <w:p w:rsidR="007078AD" w:rsidRPr="003261FD" w:rsidRDefault="00FA0407" w:rsidP="00F20AF4">
            <w:pPr>
              <w:pStyle w:val="ClauseSubPara"/>
              <w:spacing w:before="160" w:after="80"/>
              <w:ind w:left="0"/>
              <w:jc w:val="both"/>
              <w:rPr>
                <w:color w:val="000000" w:themeColor="text1"/>
                <w:sz w:val="24"/>
                <w:lang w:val="en-US"/>
              </w:rPr>
            </w:pPr>
            <w:r w:rsidRPr="003261FD">
              <w:rPr>
                <w:color w:val="000000" w:themeColor="text1"/>
                <w:sz w:val="24"/>
                <w:lang w:val="en-US"/>
              </w:rPr>
              <w:t>Upon such termination, the Engineer shall determine the value of the work done and issue a Payment Certificate which shall include</w:t>
            </w:r>
            <w:r w:rsidR="007078AD" w:rsidRPr="003261FD">
              <w:rPr>
                <w:color w:val="000000" w:themeColor="text1"/>
                <w:sz w:val="24"/>
                <w:lang w:val="en-US"/>
              </w:rPr>
              <w:t>:</w:t>
            </w:r>
          </w:p>
          <w:p w:rsidR="007078AD" w:rsidRPr="003261FD" w:rsidRDefault="00FA0407" w:rsidP="007B47C6">
            <w:pPr>
              <w:pStyle w:val="ClauseSubList"/>
              <w:numPr>
                <w:ilvl w:val="0"/>
                <w:numId w:val="11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the amounts payable for any work carried out for which a price is stated in the Contract</w:t>
            </w:r>
            <w:r w:rsidR="007078AD" w:rsidRPr="003261FD">
              <w:rPr>
                <w:color w:val="000000" w:themeColor="text1"/>
                <w:sz w:val="24"/>
                <w:lang w:val="en-US"/>
              </w:rPr>
              <w:t>;</w:t>
            </w:r>
          </w:p>
          <w:p w:rsidR="007078AD" w:rsidRPr="003261FD" w:rsidRDefault="00FA0407" w:rsidP="007B47C6">
            <w:pPr>
              <w:pStyle w:val="ClauseSubList"/>
              <w:numPr>
                <w:ilvl w:val="0"/>
                <w:numId w:val="11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r w:rsidR="007078AD" w:rsidRPr="003261FD">
              <w:rPr>
                <w:color w:val="000000" w:themeColor="text1"/>
                <w:sz w:val="24"/>
                <w:lang w:val="en-US"/>
              </w:rPr>
              <w:t>;</w:t>
            </w:r>
          </w:p>
          <w:p w:rsidR="007078AD" w:rsidRPr="003261FD" w:rsidRDefault="00FA0407" w:rsidP="007B47C6">
            <w:pPr>
              <w:pStyle w:val="ClauseSubList"/>
              <w:numPr>
                <w:ilvl w:val="0"/>
                <w:numId w:val="119"/>
              </w:numPr>
              <w:tabs>
                <w:tab w:val="clear" w:pos="567"/>
                <w:tab w:val="num" w:pos="379"/>
              </w:tabs>
              <w:spacing w:before="160" w:after="80"/>
              <w:ind w:left="379" w:hanging="379"/>
              <w:jc w:val="both"/>
              <w:rPr>
                <w:b/>
                <w:bCs/>
                <w:color w:val="000000" w:themeColor="text1"/>
                <w:sz w:val="24"/>
                <w:lang w:val="en-US"/>
              </w:rPr>
            </w:pPr>
            <w:r w:rsidRPr="003261FD">
              <w:rPr>
                <w:color w:val="000000" w:themeColor="text1"/>
                <w:sz w:val="24"/>
                <w:lang w:val="en-US"/>
              </w:rPr>
              <w:t>other Cost or liabilities which in the circumstances were reasonably and necessarily incurred by the Contractor in the expectation of completing the Works</w:t>
            </w:r>
            <w:r w:rsidR="007078AD" w:rsidRPr="003261FD">
              <w:rPr>
                <w:color w:val="000000" w:themeColor="text1"/>
                <w:sz w:val="24"/>
                <w:lang w:val="en-US"/>
              </w:rPr>
              <w:t>;</w:t>
            </w:r>
          </w:p>
          <w:p w:rsidR="007078AD" w:rsidRPr="003261FD" w:rsidRDefault="00FA0407" w:rsidP="007B47C6">
            <w:pPr>
              <w:pStyle w:val="ClauseSubList"/>
              <w:numPr>
                <w:ilvl w:val="0"/>
                <w:numId w:val="119"/>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 xml:space="preserve">the Cost of removal of Temporary Works and Contractor’s Equipment from the Site and the return of these items to the Contractor’s works in his country (or to any other destination at no greater cost); </w:t>
            </w:r>
            <w:r w:rsidR="007078AD" w:rsidRPr="003261FD">
              <w:rPr>
                <w:color w:val="000000" w:themeColor="text1"/>
                <w:sz w:val="24"/>
                <w:lang w:val="en-US"/>
              </w:rPr>
              <w:t>and</w:t>
            </w:r>
          </w:p>
          <w:p w:rsidR="007078AD" w:rsidRPr="003261FD" w:rsidRDefault="00FA0407" w:rsidP="007B47C6">
            <w:pPr>
              <w:pStyle w:val="ClauseSubList"/>
              <w:numPr>
                <w:ilvl w:val="0"/>
                <w:numId w:val="119"/>
              </w:numPr>
              <w:tabs>
                <w:tab w:val="clear" w:pos="567"/>
                <w:tab w:val="num" w:pos="379"/>
              </w:tabs>
              <w:spacing w:before="160" w:after="80"/>
              <w:ind w:left="379" w:hanging="379"/>
              <w:jc w:val="both"/>
              <w:rPr>
                <w:color w:val="000000" w:themeColor="text1"/>
                <w:sz w:val="24"/>
                <w:szCs w:val="24"/>
                <w:lang w:val="en-US"/>
              </w:rPr>
            </w:pPr>
            <w:r w:rsidRPr="003261FD">
              <w:rPr>
                <w:color w:val="000000" w:themeColor="text1"/>
                <w:sz w:val="24"/>
                <w:szCs w:val="24"/>
                <w:lang w:val="en-US"/>
              </w:rPr>
              <w:t>the Cost of repatriation of the Contractor’s staff and labour employed wholly in connection with the Works at the date of termination</w:t>
            </w:r>
            <w:r w:rsidR="007078AD" w:rsidRPr="003261FD">
              <w:rPr>
                <w:color w:val="000000" w:themeColor="text1"/>
                <w:sz w:val="24"/>
                <w:szCs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40" w:name="_Toc454788871"/>
            <w:r w:rsidRPr="003261FD">
              <w:rPr>
                <w:color w:val="000000" w:themeColor="text1"/>
              </w:rPr>
              <w:t>19.7</w:t>
            </w:r>
            <w:r w:rsidRPr="003261FD">
              <w:rPr>
                <w:color w:val="000000" w:themeColor="text1"/>
              </w:rPr>
              <w:tab/>
              <w:t>Release from Performance</w:t>
            </w:r>
            <w:bookmarkEnd w:id="940"/>
          </w:p>
        </w:tc>
        <w:tc>
          <w:tcPr>
            <w:tcW w:w="6438" w:type="dxa"/>
            <w:gridSpan w:val="3"/>
          </w:tcPr>
          <w:p w:rsidR="007078AD" w:rsidRPr="003261FD" w:rsidRDefault="00FA0407" w:rsidP="00F20AF4">
            <w:pPr>
              <w:pStyle w:val="ClauseSubPara"/>
              <w:spacing w:before="160" w:after="80"/>
              <w:ind w:left="0"/>
              <w:jc w:val="both"/>
              <w:rPr>
                <w:color w:val="000000" w:themeColor="text1"/>
                <w:spacing w:val="-4"/>
                <w:sz w:val="24"/>
                <w:szCs w:val="24"/>
                <w:lang w:val="en-US"/>
              </w:rPr>
            </w:pPr>
            <w:r w:rsidRPr="003261FD">
              <w:rPr>
                <w:color w:val="000000" w:themeColor="text1"/>
                <w:spacing w:val="-4"/>
                <w:sz w:val="24"/>
                <w:szCs w:val="24"/>
                <w:lang w:val="en-US"/>
              </w:rPr>
              <w:t>Notwithstanding any other provision of this Clause, if any event or circumstance outside the control of the Parties (including, but not limited to, Force Majeure) arises 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r w:rsidR="007078AD" w:rsidRPr="003261FD">
              <w:rPr>
                <w:color w:val="000000" w:themeColor="text1"/>
                <w:spacing w:val="-4"/>
                <w:sz w:val="24"/>
                <w:szCs w:val="24"/>
                <w:lang w:val="en-US"/>
              </w:rPr>
              <w:t>:</w:t>
            </w:r>
          </w:p>
          <w:p w:rsidR="007078AD" w:rsidRPr="003261FD" w:rsidRDefault="00FA0407" w:rsidP="007B47C6">
            <w:pPr>
              <w:pStyle w:val="ClauseSubList"/>
              <w:numPr>
                <w:ilvl w:val="0"/>
                <w:numId w:val="120"/>
              </w:numPr>
              <w:tabs>
                <w:tab w:val="clear" w:pos="567"/>
                <w:tab w:val="num" w:pos="379"/>
              </w:tabs>
              <w:spacing w:before="160" w:after="80"/>
              <w:ind w:left="379" w:hanging="379"/>
              <w:jc w:val="both"/>
              <w:rPr>
                <w:color w:val="000000" w:themeColor="text1"/>
                <w:spacing w:val="-4"/>
                <w:sz w:val="24"/>
                <w:szCs w:val="24"/>
                <w:lang w:val="en-US"/>
              </w:rPr>
            </w:pPr>
            <w:r w:rsidRPr="003261FD">
              <w:rPr>
                <w:color w:val="000000" w:themeColor="text1"/>
                <w:spacing w:val="-4"/>
                <w:sz w:val="24"/>
                <w:szCs w:val="24"/>
                <w:lang w:val="en-US"/>
              </w:rPr>
              <w:t xml:space="preserve">the Parties shall be discharged from further performance, without prejudice to the rights of either Party in respect of any previous breach of the Contract, </w:t>
            </w:r>
            <w:r w:rsidR="007078AD" w:rsidRPr="003261FD">
              <w:rPr>
                <w:color w:val="000000" w:themeColor="text1"/>
                <w:spacing w:val="-4"/>
                <w:sz w:val="24"/>
                <w:szCs w:val="24"/>
                <w:lang w:val="en-US"/>
              </w:rPr>
              <w:t>and</w:t>
            </w:r>
          </w:p>
          <w:p w:rsidR="007078AD" w:rsidRPr="003261FD" w:rsidRDefault="00FA0407" w:rsidP="007B47C6">
            <w:pPr>
              <w:pStyle w:val="ClauseSubList"/>
              <w:numPr>
                <w:ilvl w:val="0"/>
                <w:numId w:val="120"/>
              </w:numPr>
              <w:tabs>
                <w:tab w:val="clear" w:pos="567"/>
                <w:tab w:val="num" w:pos="379"/>
              </w:tabs>
              <w:spacing w:before="160" w:after="80"/>
              <w:ind w:left="379" w:hanging="379"/>
              <w:jc w:val="both"/>
              <w:rPr>
                <w:color w:val="000000" w:themeColor="text1"/>
                <w:sz w:val="24"/>
                <w:szCs w:val="24"/>
                <w:lang w:val="en-US"/>
              </w:rPr>
            </w:pPr>
            <w:r w:rsidRPr="003261FD">
              <w:rPr>
                <w:color w:val="000000" w:themeColor="text1"/>
                <w:sz w:val="24"/>
                <w:szCs w:val="24"/>
                <w:lang w:val="en-US"/>
              </w:rPr>
              <w:t>the sum payable by the Employer to the Contractor shall be the same as would have been payable under Sub-Clause 19.6 [Optional Termination, Payment and Release] if the Contract had been terminated under Sub-Clause 19.6</w:t>
            </w:r>
            <w:r w:rsidR="007078AD" w:rsidRPr="003261FD">
              <w:rPr>
                <w:color w:val="000000" w:themeColor="text1"/>
                <w:sz w:val="24"/>
                <w:szCs w:val="24"/>
                <w:lang w:val="en-US"/>
              </w:rPr>
              <w:t>.</w:t>
            </w:r>
          </w:p>
        </w:tc>
      </w:tr>
      <w:tr w:rsidR="00383B05" w:rsidRPr="003261FD">
        <w:trPr>
          <w:cantSplit/>
        </w:trPr>
        <w:tc>
          <w:tcPr>
            <w:tcW w:w="9090" w:type="dxa"/>
            <w:gridSpan w:val="4"/>
          </w:tcPr>
          <w:p w:rsidR="007078AD" w:rsidRPr="003261FD" w:rsidRDefault="007078AD" w:rsidP="00F20AF4">
            <w:pPr>
              <w:pStyle w:val="StyleSection7heading3After10pt"/>
              <w:spacing w:before="160" w:after="80"/>
              <w:rPr>
                <w:rFonts w:ascii="Times New Roman" w:hAnsi="Times New Roman"/>
                <w:color w:val="000000" w:themeColor="text1"/>
              </w:rPr>
            </w:pPr>
            <w:bookmarkStart w:id="941" w:name="_Toc454788872"/>
            <w:r w:rsidRPr="003261FD">
              <w:rPr>
                <w:rFonts w:ascii="Times New Roman" w:hAnsi="Times New Roman"/>
                <w:color w:val="000000" w:themeColor="text1"/>
              </w:rPr>
              <w:t>20</w:t>
            </w:r>
            <w:r w:rsidR="00D6023D" w:rsidRPr="003261FD">
              <w:rPr>
                <w:rFonts w:ascii="Times New Roman" w:hAnsi="Times New Roman"/>
                <w:color w:val="000000" w:themeColor="text1"/>
              </w:rPr>
              <w:t>.</w:t>
            </w:r>
            <w:r w:rsidRPr="003261FD">
              <w:rPr>
                <w:rFonts w:ascii="Times New Roman" w:hAnsi="Times New Roman"/>
                <w:color w:val="000000" w:themeColor="text1"/>
              </w:rPr>
              <w:tab/>
              <w:t>Claims, Disputes and Arbitration</w:t>
            </w:r>
            <w:bookmarkEnd w:id="941"/>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42" w:name="_Toc454788873"/>
            <w:r w:rsidRPr="003261FD">
              <w:rPr>
                <w:color w:val="000000" w:themeColor="text1"/>
              </w:rPr>
              <w:t>20.1</w:t>
            </w:r>
            <w:r w:rsidRPr="003261FD">
              <w:rPr>
                <w:color w:val="000000" w:themeColor="text1"/>
              </w:rPr>
              <w:tab/>
              <w:t>Contractor’s Claims</w:t>
            </w:r>
            <w:bookmarkEnd w:id="942"/>
          </w:p>
        </w:tc>
        <w:tc>
          <w:tcPr>
            <w:tcW w:w="6438" w:type="dxa"/>
            <w:gridSpan w:val="3"/>
          </w:tcPr>
          <w:p w:rsidR="007078AD" w:rsidRPr="003261FD" w:rsidRDefault="00FA0407" w:rsidP="00F20AF4">
            <w:pPr>
              <w:pStyle w:val="ClauseSubPara"/>
              <w:spacing w:before="160" w:after="80"/>
              <w:ind w:left="0"/>
              <w:jc w:val="both"/>
              <w:rPr>
                <w:color w:val="000000" w:themeColor="text1"/>
                <w:sz w:val="24"/>
                <w:lang w:val="en-US"/>
              </w:rPr>
            </w:pPr>
            <w:r w:rsidRPr="003261FD">
              <w:rPr>
                <w:color w:val="000000" w:themeColor="text1"/>
                <w:sz w:val="24"/>
                <w:lang w:val="en-US"/>
              </w:rPr>
              <w:t>If the Contractor considers himself to be entitled to any extension of the Time for Completion and/or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w:t>
            </w:r>
            <w:r w:rsidR="007078AD" w:rsidRPr="003261FD">
              <w:rPr>
                <w:color w:val="000000" w:themeColor="text1"/>
                <w:sz w:val="24"/>
                <w:lang w:val="en-US"/>
              </w:rPr>
              <w:t xml:space="preserve">. </w:t>
            </w:r>
          </w:p>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r w:rsidR="007078AD" w:rsidRPr="003261FD">
              <w:rPr>
                <w:color w:val="000000" w:themeColor="text1"/>
                <w:sz w:val="24"/>
                <w:lang w:val="en-US"/>
              </w:rPr>
              <w:t>.</w:t>
            </w:r>
          </w:p>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also submit any other notices which are required by the Contract, and supporting particulars for the claim, all as relevant to such event or circumstance</w:t>
            </w:r>
            <w:r w:rsidR="007078AD" w:rsidRPr="003261FD">
              <w:rPr>
                <w:color w:val="000000" w:themeColor="text1"/>
                <w:sz w:val="24"/>
                <w:lang w:val="en-US"/>
              </w:rPr>
              <w:t>.</w:t>
            </w:r>
          </w:p>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The Contractor shall keep such contemporary records as may be necessary to substantiate any claim, either on the Site or at another location acceptable to the Engineer. Without admitting the Employer’s liability, the Engineer may, after receiving any notice under this Sub-Clause, monitor the record-keeping and/or instruct the Contractor to keep further contemporary records. The Contractor shall permit the Engineer to inspect all these records, and shall (if instructed) submit copies to the Engineer</w:t>
            </w:r>
            <w:r w:rsidR="007078AD" w:rsidRPr="003261FD">
              <w:rPr>
                <w:color w:val="000000" w:themeColor="text1"/>
                <w:sz w:val="24"/>
                <w:lang w:val="en-US"/>
              </w:rPr>
              <w:t>.</w:t>
            </w:r>
          </w:p>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r w:rsidR="007078AD" w:rsidRPr="003261FD">
              <w:rPr>
                <w:color w:val="000000" w:themeColor="text1"/>
                <w:sz w:val="24"/>
                <w:lang w:val="en-US"/>
              </w:rPr>
              <w:t>:</w:t>
            </w:r>
          </w:p>
          <w:p w:rsidR="007078AD" w:rsidRPr="003261FD" w:rsidRDefault="007078AD" w:rsidP="007B47C6">
            <w:pPr>
              <w:pStyle w:val="ClauseSubList"/>
              <w:numPr>
                <w:ilvl w:val="0"/>
                <w:numId w:val="121"/>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this fully detailed claim shall be considered as interim;</w:t>
            </w:r>
          </w:p>
          <w:p w:rsidR="007078AD" w:rsidRPr="003261FD" w:rsidRDefault="003B71A1" w:rsidP="007B47C6">
            <w:pPr>
              <w:pStyle w:val="ClauseSubList"/>
              <w:numPr>
                <w:ilvl w:val="0"/>
                <w:numId w:val="121"/>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 xml:space="preserve">the Contractor shall send further interim claims at monthly intervals, giving the accumulated delay and/or amount claimed, and such further particulars as the Engineer may reasonably require; </w:t>
            </w:r>
            <w:r w:rsidR="007078AD" w:rsidRPr="003261FD">
              <w:rPr>
                <w:color w:val="000000" w:themeColor="text1"/>
                <w:sz w:val="24"/>
                <w:lang w:val="en-US"/>
              </w:rPr>
              <w:t>and</w:t>
            </w:r>
          </w:p>
          <w:p w:rsidR="007078AD" w:rsidRPr="003261FD" w:rsidRDefault="003B71A1" w:rsidP="007B47C6">
            <w:pPr>
              <w:pStyle w:val="ClauseSubList"/>
              <w:numPr>
                <w:ilvl w:val="0"/>
                <w:numId w:val="121"/>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the Contractor shall send a final claim within 28 days after the end of the effects resulting from the event or circumstance, or within such other period as may be proposed by the Contractor and approved by the Engineer</w:t>
            </w:r>
            <w:r w:rsidR="007078AD" w:rsidRPr="003261FD">
              <w:rPr>
                <w:color w:val="000000" w:themeColor="text1"/>
                <w:sz w:val="24"/>
                <w:lang w:val="en-US"/>
              </w:rPr>
              <w:t>.</w:t>
            </w:r>
          </w:p>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particulars, but shall nevertheless give his response on the principles of the claim within the above defined time period</w:t>
            </w:r>
            <w:r w:rsidR="007078AD" w:rsidRPr="003261FD">
              <w:rPr>
                <w:color w:val="000000" w:themeColor="text1"/>
                <w:sz w:val="24"/>
                <w:lang w:val="en-US"/>
              </w:rPr>
              <w:t>.</w:t>
            </w:r>
          </w:p>
          <w:p w:rsidR="008A05D2" w:rsidRPr="003261FD" w:rsidRDefault="003B71A1" w:rsidP="00F20AF4">
            <w:pPr>
              <w:pStyle w:val="ClauseSubPara"/>
              <w:spacing w:before="160" w:after="80"/>
              <w:ind w:left="0"/>
              <w:jc w:val="both"/>
              <w:rPr>
                <w:color w:val="000000" w:themeColor="text1"/>
                <w:sz w:val="24"/>
                <w:szCs w:val="24"/>
                <w:lang w:val="en-US"/>
              </w:rPr>
            </w:pPr>
            <w:r w:rsidRPr="003261FD">
              <w:rPr>
                <w:color w:val="000000" w:themeColor="text1"/>
                <w:sz w:val="24"/>
                <w:szCs w:val="24"/>
                <w:lang w:val="en-US"/>
              </w:rPr>
              <w:t>Within the above defined period of 42 days, 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r w:rsidR="008A05D2" w:rsidRPr="003261FD">
              <w:rPr>
                <w:color w:val="000000" w:themeColor="text1"/>
                <w:sz w:val="24"/>
                <w:szCs w:val="24"/>
                <w:lang w:val="en-US"/>
              </w:rPr>
              <w:t>.</w:t>
            </w:r>
          </w:p>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Each Payment Certificate shall include such additional payment for any claim as has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r w:rsidR="007078AD" w:rsidRPr="003261FD">
              <w:rPr>
                <w:color w:val="000000" w:themeColor="text1"/>
                <w:sz w:val="24"/>
                <w:lang w:val="en-US"/>
              </w:rPr>
              <w:t>.</w:t>
            </w:r>
          </w:p>
          <w:p w:rsidR="008A05D2" w:rsidRPr="003261FD" w:rsidRDefault="003B71A1" w:rsidP="00F20AF4">
            <w:pPr>
              <w:pStyle w:val="ClauseSubPara"/>
              <w:spacing w:before="160" w:after="80"/>
              <w:ind w:left="0"/>
              <w:jc w:val="both"/>
              <w:rPr>
                <w:color w:val="000000" w:themeColor="text1"/>
                <w:sz w:val="24"/>
                <w:szCs w:val="24"/>
                <w:lang w:val="en-US"/>
              </w:rPr>
            </w:pPr>
            <w:r w:rsidRPr="003261FD">
              <w:rPr>
                <w:color w:val="000000" w:themeColor="text1"/>
                <w:sz w:val="24"/>
                <w:szCs w:val="24"/>
                <w:lang w:val="en-US"/>
              </w:rPr>
              <w:t>If the Engineer does not respond within the timeframe defined in this Clause, either Party may consider that the claim is rejected by the Engineer and any of the Parties may refer to the Dispute Board in accordance with Sub-Clause 20.4 [Obtaining Dispute Board’s Decision</w:t>
            </w:r>
            <w:r w:rsidR="008A05D2" w:rsidRPr="003261FD">
              <w:rPr>
                <w:color w:val="000000" w:themeColor="text1"/>
                <w:sz w:val="24"/>
                <w:szCs w:val="24"/>
                <w:lang w:val="en-US"/>
              </w:rPr>
              <w:t>].</w:t>
            </w:r>
          </w:p>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43" w:name="_Toc454788874"/>
            <w:r w:rsidRPr="003261FD">
              <w:rPr>
                <w:color w:val="000000" w:themeColor="text1"/>
              </w:rPr>
              <w:t>20.2</w:t>
            </w:r>
            <w:r w:rsidRPr="003261FD">
              <w:rPr>
                <w:color w:val="000000" w:themeColor="text1"/>
              </w:rPr>
              <w:tab/>
              <w:t>Appointment of the Dispute Board</w:t>
            </w:r>
            <w:bookmarkEnd w:id="943"/>
          </w:p>
        </w:tc>
        <w:tc>
          <w:tcPr>
            <w:tcW w:w="6438" w:type="dxa"/>
            <w:gridSpan w:val="3"/>
          </w:tcPr>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Disputes shall be referred to a DB for decision in accordance with Sub-Clause 20.4 [Obtaining Dispute Board’s Decision]. The Parties shall appoint a DB by the date stated in the Contract Data</w:t>
            </w:r>
            <w:r w:rsidR="007078AD" w:rsidRPr="003261FD">
              <w:rPr>
                <w:color w:val="000000" w:themeColor="text1"/>
                <w:sz w:val="24"/>
                <w:lang w:val="en-US"/>
              </w:rPr>
              <w:t>.</w:t>
            </w:r>
          </w:p>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The DB shall comprise, as stated in the Contract Data, either one or three suitably qualified persons (“the members”), each of whom shall be fluent in the language for communication defined in the Contract and shall be a professional experienced in the type of construction involved in the Works and with the interpretation of contractual documents. If the number is not so stated and the Parties do not agree otherwise, the DB shall comprise three persons</w:t>
            </w:r>
            <w:r w:rsidR="007078AD" w:rsidRPr="003261FD">
              <w:rPr>
                <w:color w:val="000000" w:themeColor="text1"/>
                <w:sz w:val="24"/>
                <w:lang w:val="en-US"/>
              </w:rPr>
              <w:t>.</w:t>
            </w:r>
          </w:p>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If the Parties have not jointly appointed the DB 21 days before the date stated in the Contract Data and the DB is to comprise three persons, each Party shall nominate one member for the approval of the other Party. The first two members shall recommend and the Parties shall agree upon the third member, who shall act as chairman</w:t>
            </w:r>
            <w:r w:rsidR="007078AD" w:rsidRPr="003261FD">
              <w:rPr>
                <w:color w:val="000000" w:themeColor="text1"/>
                <w:sz w:val="24"/>
                <w:lang w:val="en-US"/>
              </w:rPr>
              <w:t>.</w:t>
            </w:r>
          </w:p>
          <w:p w:rsidR="003E125A"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However, if a list of potential members has been agreed by the Parties and is included in the Contract, the members shall be selected from those on the list, other than anyone who is unable or unwilling to accept appointment to the DB</w:t>
            </w:r>
            <w:r w:rsidR="003E125A" w:rsidRPr="003261FD">
              <w:rPr>
                <w:color w:val="000000" w:themeColor="text1"/>
                <w:sz w:val="24"/>
                <w:lang w:val="en-US"/>
              </w:rPr>
              <w:t>.</w:t>
            </w:r>
          </w:p>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 xml:space="preserve">The agreement between the Parties and either the sole member or each of the three members shall incorporate by reference the General Conditions of Dispute Board Agreement contained in the Appendix </w:t>
            </w:r>
            <w:r w:rsidR="003E7E60" w:rsidRPr="003261FD">
              <w:rPr>
                <w:color w:val="000000" w:themeColor="text1"/>
                <w:sz w:val="24"/>
                <w:lang w:val="en-US"/>
              </w:rPr>
              <w:t xml:space="preserve">A </w:t>
            </w:r>
            <w:r w:rsidRPr="003261FD">
              <w:rPr>
                <w:color w:val="000000" w:themeColor="text1"/>
                <w:sz w:val="24"/>
                <w:lang w:val="en-US"/>
              </w:rPr>
              <w:t>to these General Conditions, with such amendments as are agreed between them</w:t>
            </w:r>
            <w:r w:rsidR="007078AD" w:rsidRPr="003261FD">
              <w:rPr>
                <w:color w:val="000000" w:themeColor="text1"/>
                <w:sz w:val="24"/>
                <w:lang w:val="en-US"/>
              </w:rPr>
              <w:t>.</w:t>
            </w:r>
          </w:p>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r w:rsidR="007078AD" w:rsidRPr="003261FD">
              <w:rPr>
                <w:color w:val="000000" w:themeColor="text1"/>
                <w:sz w:val="24"/>
                <w:lang w:val="en-US"/>
              </w:rPr>
              <w:t>.</w:t>
            </w:r>
          </w:p>
          <w:p w:rsidR="006F7CCB"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If at any time the Parties so agree, they may jointly refer a matter to the DB for it to give its opinion. Neither Party shall consult the DB on any matter without the agreement of the other Party</w:t>
            </w:r>
            <w:r w:rsidR="006F7CCB" w:rsidRPr="003261FD">
              <w:rPr>
                <w:color w:val="000000" w:themeColor="text1"/>
                <w:sz w:val="24"/>
                <w:lang w:val="en-US"/>
              </w:rPr>
              <w:t>.</w:t>
            </w:r>
          </w:p>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r w:rsidR="007078AD" w:rsidRPr="003261FD">
              <w:rPr>
                <w:color w:val="000000" w:themeColor="text1"/>
                <w:sz w:val="24"/>
                <w:lang w:val="en-US"/>
              </w:rPr>
              <w:t>.</w:t>
            </w:r>
          </w:p>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The appointment of any member may be terminated by mutual agreement of both Parties, but not by the Employer or the Contractor acting alone. Unless otherwise agreed by both Parties, the appointment of the DB (including each member) shall expire when the discharge referred to in Sub-Clause 14.12 [Discharge] shall have become effective</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44" w:name="_Toc454788875"/>
            <w:r w:rsidRPr="003261FD">
              <w:rPr>
                <w:color w:val="000000" w:themeColor="text1"/>
              </w:rPr>
              <w:t>20.3</w:t>
            </w:r>
            <w:r w:rsidRPr="003261FD">
              <w:rPr>
                <w:color w:val="000000" w:themeColor="text1"/>
              </w:rPr>
              <w:tab/>
              <w:t xml:space="preserve">Failure to Agree </w:t>
            </w:r>
            <w:r w:rsidR="00856B4B" w:rsidRPr="003261FD">
              <w:rPr>
                <w:color w:val="000000" w:themeColor="text1"/>
              </w:rPr>
              <w:t xml:space="preserve">on the Composition of the </w:t>
            </w:r>
            <w:r w:rsidRPr="003261FD">
              <w:rPr>
                <w:color w:val="000000" w:themeColor="text1"/>
              </w:rPr>
              <w:t>Dispute Board</w:t>
            </w:r>
            <w:bookmarkEnd w:id="944"/>
          </w:p>
        </w:tc>
        <w:tc>
          <w:tcPr>
            <w:tcW w:w="6438" w:type="dxa"/>
            <w:gridSpan w:val="3"/>
          </w:tcPr>
          <w:p w:rsidR="007078AD" w:rsidRPr="003261FD" w:rsidRDefault="007078AD" w:rsidP="00F20AF4">
            <w:pPr>
              <w:pStyle w:val="ClauseSubPara"/>
              <w:spacing w:before="160" w:after="80"/>
              <w:ind w:left="0"/>
              <w:jc w:val="both"/>
              <w:rPr>
                <w:color w:val="000000" w:themeColor="text1"/>
                <w:sz w:val="24"/>
                <w:lang w:val="en-US"/>
              </w:rPr>
            </w:pPr>
            <w:r w:rsidRPr="003261FD">
              <w:rPr>
                <w:color w:val="000000" w:themeColor="text1"/>
                <w:sz w:val="24"/>
                <w:lang w:val="en-US"/>
              </w:rPr>
              <w:t>If any of the following conditions apply, namely:</w:t>
            </w:r>
          </w:p>
          <w:p w:rsidR="007078AD" w:rsidRPr="003261FD" w:rsidRDefault="003B71A1" w:rsidP="007B47C6">
            <w:pPr>
              <w:pStyle w:val="ClauseSubList"/>
              <w:numPr>
                <w:ilvl w:val="0"/>
                <w:numId w:val="122"/>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the Parties fail to agree upon the appointment of the sole member of the DB by the date stated in the first paragraph of Sub-Clause 20.2, [Appointment of the Dispute Board</w:t>
            </w:r>
            <w:r w:rsidR="007078AD" w:rsidRPr="003261FD">
              <w:rPr>
                <w:color w:val="000000" w:themeColor="text1"/>
                <w:sz w:val="24"/>
                <w:lang w:val="en-US"/>
              </w:rPr>
              <w:t>],</w:t>
            </w:r>
          </w:p>
          <w:p w:rsidR="007078AD" w:rsidRPr="003261FD" w:rsidRDefault="003B71A1" w:rsidP="007B47C6">
            <w:pPr>
              <w:pStyle w:val="ClauseSubList"/>
              <w:numPr>
                <w:ilvl w:val="0"/>
                <w:numId w:val="122"/>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either Party fails to nominate a member (for approval by the other Party), or fails to approve a member nominated by the other Party, of a DB of three persons by such date</w:t>
            </w:r>
            <w:r w:rsidR="007078AD" w:rsidRPr="003261FD">
              <w:rPr>
                <w:color w:val="000000" w:themeColor="text1"/>
                <w:sz w:val="24"/>
                <w:lang w:val="en-US"/>
              </w:rPr>
              <w:t>,</w:t>
            </w:r>
          </w:p>
          <w:p w:rsidR="007078AD" w:rsidRPr="003261FD" w:rsidRDefault="003B71A1" w:rsidP="007B47C6">
            <w:pPr>
              <w:pStyle w:val="ClauseSubList"/>
              <w:numPr>
                <w:ilvl w:val="0"/>
                <w:numId w:val="122"/>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 xml:space="preserve">the Parties fail to agree upon the appointment of the third member (to act as chairman) of the DB by such date, </w:t>
            </w:r>
            <w:r w:rsidR="007078AD" w:rsidRPr="003261FD">
              <w:rPr>
                <w:color w:val="000000" w:themeColor="text1"/>
                <w:sz w:val="24"/>
                <w:lang w:val="en-US"/>
              </w:rPr>
              <w:t>or</w:t>
            </w:r>
          </w:p>
          <w:p w:rsidR="007078AD" w:rsidRPr="003261FD" w:rsidRDefault="003B71A1" w:rsidP="007B47C6">
            <w:pPr>
              <w:pStyle w:val="ClauseSubList"/>
              <w:numPr>
                <w:ilvl w:val="0"/>
                <w:numId w:val="122"/>
              </w:numPr>
              <w:tabs>
                <w:tab w:val="clear" w:pos="567"/>
                <w:tab w:val="num" w:pos="379"/>
              </w:tabs>
              <w:spacing w:before="160" w:after="80"/>
              <w:ind w:left="379" w:hanging="379"/>
              <w:jc w:val="both"/>
              <w:rPr>
                <w:color w:val="000000" w:themeColor="text1"/>
                <w:sz w:val="24"/>
                <w:lang w:val="en-US"/>
              </w:rPr>
            </w:pPr>
            <w:r w:rsidRPr="003261FD">
              <w:rPr>
                <w:color w:val="000000" w:themeColor="text1"/>
                <w:sz w:val="24"/>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r w:rsidR="007078AD" w:rsidRPr="003261FD">
              <w:rPr>
                <w:color w:val="000000" w:themeColor="text1"/>
                <w:sz w:val="24"/>
                <w:lang w:val="en-US"/>
              </w:rPr>
              <w:t>,</w:t>
            </w:r>
          </w:p>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then the appointing entity or official named in the Contract Data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45" w:name="_Toc454788876"/>
            <w:r w:rsidRPr="003261FD">
              <w:rPr>
                <w:color w:val="000000" w:themeColor="text1"/>
              </w:rPr>
              <w:t>20.4</w:t>
            </w:r>
            <w:r w:rsidRPr="003261FD">
              <w:rPr>
                <w:color w:val="000000" w:themeColor="text1"/>
              </w:rPr>
              <w:tab/>
              <w:t>Obtaining Dispute Board’s Decision</w:t>
            </w:r>
            <w:bookmarkEnd w:id="945"/>
          </w:p>
        </w:tc>
        <w:tc>
          <w:tcPr>
            <w:tcW w:w="6438" w:type="dxa"/>
            <w:gridSpan w:val="3"/>
          </w:tcPr>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r w:rsidR="007078AD" w:rsidRPr="003261FD">
              <w:rPr>
                <w:color w:val="000000" w:themeColor="text1"/>
                <w:sz w:val="24"/>
                <w:lang w:val="en-US"/>
              </w:rPr>
              <w:t>.</w:t>
            </w:r>
          </w:p>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For a DB of three persons, the DB shall be deemed to have received such reference on the date when it is received by the chairman of the DB</w:t>
            </w:r>
            <w:r w:rsidR="007078AD" w:rsidRPr="003261FD">
              <w:rPr>
                <w:color w:val="000000" w:themeColor="text1"/>
                <w:sz w:val="24"/>
                <w:lang w:val="en-US"/>
              </w:rPr>
              <w:t>.</w:t>
            </w:r>
          </w:p>
          <w:p w:rsidR="007078AD" w:rsidRPr="003261FD" w:rsidRDefault="003B71A1" w:rsidP="00F20AF4">
            <w:pPr>
              <w:pStyle w:val="ClauseSubPara"/>
              <w:spacing w:before="160" w:after="80"/>
              <w:ind w:left="0"/>
              <w:jc w:val="both"/>
              <w:rPr>
                <w:color w:val="000000" w:themeColor="text1"/>
                <w:sz w:val="24"/>
                <w:lang w:val="en-US"/>
              </w:rPr>
            </w:pPr>
            <w:r w:rsidRPr="003261FD">
              <w:rPr>
                <w:color w:val="000000" w:themeColor="text1"/>
                <w:sz w:val="24"/>
                <w:lang w:val="en-US"/>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r w:rsidR="007078AD" w:rsidRPr="003261FD">
              <w:rPr>
                <w:color w:val="000000" w:themeColor="text1"/>
                <w:sz w:val="24"/>
                <w:lang w:val="en-US"/>
              </w:rPr>
              <w:t>).</w:t>
            </w:r>
          </w:p>
          <w:p w:rsidR="007078AD" w:rsidRPr="003261FD" w:rsidRDefault="00790E8C" w:rsidP="00F20AF4">
            <w:pPr>
              <w:pStyle w:val="ClauseSubPara"/>
              <w:spacing w:before="160" w:after="80"/>
              <w:ind w:left="0"/>
              <w:jc w:val="both"/>
              <w:rPr>
                <w:color w:val="000000" w:themeColor="text1"/>
                <w:sz w:val="24"/>
                <w:lang w:val="en-US"/>
              </w:rPr>
            </w:pPr>
            <w:r w:rsidRPr="003261FD">
              <w:rPr>
                <w:color w:val="000000" w:themeColor="text1"/>
                <w:sz w:val="24"/>
                <w:lang w:val="en-US"/>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r w:rsidR="007078AD" w:rsidRPr="003261FD">
              <w:rPr>
                <w:color w:val="000000" w:themeColor="text1"/>
                <w:sz w:val="24"/>
                <w:lang w:val="en-US"/>
              </w:rPr>
              <w:t>.</w:t>
            </w:r>
          </w:p>
          <w:p w:rsidR="007078AD" w:rsidRPr="003261FD" w:rsidRDefault="00790E8C" w:rsidP="00F20AF4">
            <w:pPr>
              <w:pStyle w:val="ClauseSubPara"/>
              <w:spacing w:before="160" w:after="80"/>
              <w:ind w:left="0"/>
              <w:jc w:val="both"/>
              <w:rPr>
                <w:color w:val="000000" w:themeColor="text1"/>
                <w:sz w:val="24"/>
                <w:lang w:val="en-US"/>
              </w:rPr>
            </w:pPr>
            <w:r w:rsidRPr="003261FD">
              <w:rPr>
                <w:color w:val="000000" w:themeColor="text1"/>
                <w:sz w:val="24"/>
                <w:lang w:val="en-US"/>
              </w:rPr>
              <w:t>If either Party is dissatisfied with the DB’s decision, then either Party may, within 28 days after receiving the decision, give a Notice of Dissatisfaction to the other Party indicating its dissatisfaction and intention to commence arbitration. If the DB fails to give its decision within the period of 84 days (or as otherwise approved) after receiving such reference, then either Party may, within 28 days after this period has expired, give a Notice of Dissatisfaction to the other Party</w:t>
            </w:r>
            <w:r w:rsidR="007078AD" w:rsidRPr="003261FD">
              <w:rPr>
                <w:color w:val="000000" w:themeColor="text1"/>
                <w:sz w:val="24"/>
                <w:lang w:val="en-US"/>
              </w:rPr>
              <w:t>.</w:t>
            </w:r>
          </w:p>
          <w:p w:rsidR="007078AD" w:rsidRPr="003261FD" w:rsidRDefault="00790E8C" w:rsidP="00F20AF4">
            <w:pPr>
              <w:pStyle w:val="ClauseSubPara"/>
              <w:spacing w:before="160" w:after="80"/>
              <w:ind w:left="0"/>
              <w:jc w:val="both"/>
              <w:rPr>
                <w:color w:val="000000" w:themeColor="text1"/>
                <w:sz w:val="24"/>
                <w:lang w:val="en-US"/>
              </w:rPr>
            </w:pPr>
            <w:r w:rsidRPr="003261FD">
              <w:rPr>
                <w:color w:val="000000" w:themeColor="text1"/>
                <w:sz w:val="24"/>
                <w:lang w:val="en-US"/>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r w:rsidR="007078AD" w:rsidRPr="003261FD">
              <w:rPr>
                <w:color w:val="000000" w:themeColor="text1"/>
                <w:sz w:val="24"/>
                <w:lang w:val="en-US"/>
              </w:rPr>
              <w:t>.</w:t>
            </w:r>
          </w:p>
          <w:p w:rsidR="007078AD" w:rsidRPr="003261FD" w:rsidRDefault="00790E8C" w:rsidP="00F20AF4">
            <w:pPr>
              <w:pStyle w:val="ClauseSubPara"/>
              <w:spacing w:before="160" w:after="80"/>
              <w:ind w:left="0"/>
              <w:jc w:val="both"/>
              <w:rPr>
                <w:color w:val="000000" w:themeColor="text1"/>
                <w:sz w:val="24"/>
                <w:lang w:val="en-US"/>
              </w:rPr>
            </w:pPr>
            <w:r w:rsidRPr="003261FD">
              <w:rPr>
                <w:color w:val="000000" w:themeColor="text1"/>
                <w:sz w:val="24"/>
                <w:lang w:val="en-US"/>
              </w:rPr>
              <w:t>If the DB has given its decision as to a matter in dispute to both Parties, and no Notice of Dissatisfaction has been given by either Party within 28 days after it received the DB’s decision, then the decision shall become final and binding upon both Parties</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46" w:name="_Toc454788877"/>
            <w:r w:rsidRPr="003261FD">
              <w:rPr>
                <w:color w:val="000000" w:themeColor="text1"/>
              </w:rPr>
              <w:t>20.5</w:t>
            </w:r>
            <w:r w:rsidRPr="003261FD">
              <w:rPr>
                <w:color w:val="000000" w:themeColor="text1"/>
              </w:rPr>
              <w:tab/>
              <w:t>Amicable Settlement</w:t>
            </w:r>
            <w:bookmarkEnd w:id="946"/>
          </w:p>
        </w:tc>
        <w:tc>
          <w:tcPr>
            <w:tcW w:w="6438" w:type="dxa"/>
            <w:gridSpan w:val="3"/>
          </w:tcPr>
          <w:p w:rsidR="007078AD" w:rsidRPr="003261FD" w:rsidRDefault="00790E8C" w:rsidP="00F20AF4">
            <w:pPr>
              <w:pStyle w:val="ClauseSubPara"/>
              <w:spacing w:before="160" w:after="80"/>
              <w:ind w:left="0"/>
              <w:jc w:val="both"/>
              <w:rPr>
                <w:color w:val="000000" w:themeColor="text1"/>
                <w:sz w:val="24"/>
                <w:lang w:val="en-US"/>
              </w:rPr>
            </w:pPr>
            <w:r w:rsidRPr="003261FD">
              <w:rPr>
                <w:color w:val="000000" w:themeColor="text1"/>
                <w:sz w:val="24"/>
                <w:lang w:val="en-US"/>
              </w:rPr>
              <w:t>Where a Notice of Dissatisfaction has been given under Sub-Clause 20.4 above, both Parties shall attempt to settle the dispute amicably before the commencement of arbitration. However, unless both Parties agree otherwise, the Party giving a Notice of Dissatisfaction in accordance with Sub-Clause 20.4 above should move to commence arbitration after the fifty-sixth day from the day on which a Notice of Dissatisfaction was given, even if no attempt at an amicable settlement has been made</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47" w:name="_Toc454788878"/>
            <w:r w:rsidRPr="003261FD">
              <w:rPr>
                <w:color w:val="000000" w:themeColor="text1"/>
              </w:rPr>
              <w:t>20.6</w:t>
            </w:r>
            <w:r w:rsidRPr="003261FD">
              <w:rPr>
                <w:color w:val="000000" w:themeColor="text1"/>
              </w:rPr>
              <w:tab/>
              <w:t>Arbitration</w:t>
            </w:r>
            <w:bookmarkEnd w:id="947"/>
          </w:p>
        </w:tc>
        <w:tc>
          <w:tcPr>
            <w:tcW w:w="6438" w:type="dxa"/>
            <w:gridSpan w:val="3"/>
          </w:tcPr>
          <w:p w:rsidR="007078AD" w:rsidRPr="003261FD" w:rsidRDefault="00790E8C" w:rsidP="00F20AF4">
            <w:pPr>
              <w:pStyle w:val="ClauseSubPara"/>
              <w:spacing w:before="160" w:after="80"/>
              <w:ind w:left="0"/>
              <w:jc w:val="both"/>
              <w:rPr>
                <w:color w:val="000000" w:themeColor="text1"/>
                <w:sz w:val="24"/>
                <w:lang w:val="en-US"/>
              </w:rPr>
            </w:pPr>
            <w:r w:rsidRPr="003261FD">
              <w:rPr>
                <w:color w:val="000000" w:themeColor="text1"/>
                <w:sz w:val="24"/>
                <w:szCs w:val="24"/>
                <w:lang w:val="en-US"/>
              </w:rPr>
              <w:t>Any dispute between the Parties arising out of or in connection with the Contract not settled amicably in accordance with Sub-Clause 20.5 above and in respect of which the DB’s decision (if any) has not become final and binding shall be finally settled by arbitration. Arbitration shall be conducted as follows</w:t>
            </w:r>
            <w:r w:rsidR="007078AD" w:rsidRPr="003261FD">
              <w:rPr>
                <w:color w:val="000000" w:themeColor="text1"/>
                <w:sz w:val="24"/>
                <w:lang w:val="en-US"/>
              </w:rPr>
              <w:t>:</w:t>
            </w:r>
          </w:p>
          <w:p w:rsidR="00001787" w:rsidRPr="003261FD" w:rsidRDefault="00790E8C" w:rsidP="00151F80">
            <w:pPr>
              <w:pStyle w:val="ClauseSubList"/>
              <w:numPr>
                <w:ilvl w:val="0"/>
                <w:numId w:val="126"/>
              </w:numPr>
              <w:tabs>
                <w:tab w:val="clear" w:pos="567"/>
                <w:tab w:val="left" w:pos="781"/>
              </w:tabs>
              <w:spacing w:before="160" w:after="80"/>
              <w:ind w:left="781" w:hanging="385"/>
              <w:jc w:val="both"/>
              <w:rPr>
                <w:color w:val="000000" w:themeColor="text1"/>
                <w:sz w:val="24"/>
                <w:szCs w:val="24"/>
                <w:lang w:val="en-US"/>
              </w:rPr>
            </w:pPr>
            <w:r w:rsidRPr="003261FD">
              <w:rPr>
                <w:color w:val="000000" w:themeColor="text1"/>
                <w:sz w:val="24"/>
                <w:szCs w:val="24"/>
                <w:lang w:val="en-US"/>
              </w:rPr>
              <w:t>if the contract is with foreign contractors</w:t>
            </w:r>
            <w:r w:rsidR="0099222D" w:rsidRPr="003261FD">
              <w:rPr>
                <w:color w:val="000000" w:themeColor="text1"/>
                <w:sz w:val="24"/>
                <w:szCs w:val="24"/>
                <w:lang w:val="en-US"/>
              </w:rPr>
              <w:t>,</w:t>
            </w:r>
          </w:p>
          <w:p w:rsidR="00336738" w:rsidRPr="003261FD" w:rsidRDefault="00790E8C" w:rsidP="00F20AF4">
            <w:pPr>
              <w:pStyle w:val="ClauseSubList"/>
              <w:tabs>
                <w:tab w:val="clear" w:pos="576"/>
                <w:tab w:val="left" w:pos="781"/>
              </w:tabs>
              <w:spacing w:before="160" w:after="80"/>
              <w:ind w:left="781" w:firstLine="0"/>
              <w:jc w:val="both"/>
              <w:rPr>
                <w:color w:val="000000" w:themeColor="text1"/>
                <w:sz w:val="24"/>
                <w:szCs w:val="24"/>
                <w:lang w:val="en-US"/>
              </w:rPr>
            </w:pPr>
            <w:r w:rsidRPr="003261FD">
              <w:rPr>
                <w:color w:val="000000" w:themeColor="text1"/>
                <w:sz w:val="24"/>
                <w:szCs w:val="24"/>
                <w:lang w:val="en-US"/>
              </w:rPr>
              <w:t>(i) for contracts financed by all participating Banks except under sub-paragraph (a) (2) below: international arbitration (1) with proceedings administered by the arbitration institution designated in the Contract Data, and conducted under the rules of arbitration of such institution; or, if so specified in the Contract Data, (2) international arbitration in accordance with the arbitration rules of the United Nations Commission on International Trade Law (UNCITRAL); or (3) if neither an arbitration institution nor UNCITRAL arbitration rules are specified in the Contract Data, with proceedings administered by the International Chamber of Commerce (ICC) and conducted under the ICC Rules of Arbitration; by one or more arbitrators appointed in accordance with said arbitration rules</w:t>
            </w:r>
          </w:p>
          <w:p w:rsidR="00001787" w:rsidRPr="003261FD" w:rsidRDefault="00790E8C" w:rsidP="00151F80">
            <w:pPr>
              <w:pStyle w:val="ClauseSubList"/>
              <w:numPr>
                <w:ilvl w:val="0"/>
                <w:numId w:val="126"/>
              </w:numPr>
              <w:tabs>
                <w:tab w:val="clear" w:pos="567"/>
                <w:tab w:val="left" w:pos="781"/>
              </w:tabs>
              <w:spacing w:before="160" w:after="80"/>
              <w:ind w:left="781" w:hanging="385"/>
              <w:jc w:val="both"/>
              <w:rPr>
                <w:color w:val="000000" w:themeColor="text1"/>
                <w:sz w:val="24"/>
                <w:szCs w:val="20"/>
                <w:lang w:val="en-US"/>
              </w:rPr>
            </w:pPr>
            <w:r w:rsidRPr="003261FD">
              <w:rPr>
                <w:color w:val="000000" w:themeColor="text1"/>
                <w:sz w:val="24"/>
                <w:szCs w:val="20"/>
                <w:lang w:val="en-US"/>
              </w:rPr>
              <w:t>if the Contract is with domestic contractors, arbitration with proceedings conducted in accordance with the laws of the Employer’s country.</w:t>
            </w:r>
          </w:p>
          <w:p w:rsidR="007078AD" w:rsidRPr="003261FD" w:rsidRDefault="00790E8C" w:rsidP="00F20AF4">
            <w:pPr>
              <w:pStyle w:val="ClauseSubPara"/>
              <w:spacing w:before="160" w:after="80"/>
              <w:ind w:left="0"/>
              <w:jc w:val="both"/>
              <w:rPr>
                <w:color w:val="000000" w:themeColor="text1"/>
                <w:sz w:val="24"/>
                <w:lang w:val="en-US"/>
              </w:rPr>
            </w:pPr>
            <w:r w:rsidRPr="003261FD">
              <w:rPr>
                <w:color w:val="000000" w:themeColor="text1"/>
                <w:sz w:val="24"/>
                <w:lang w:val="en-US"/>
              </w:rPr>
              <w:t>The place of arbitration shall be the neutral location specified in the Contract Data; and the arbitration shall be conducted in the language for communications defined in Sub-Clause 1.4 [Law and Language]</w:t>
            </w:r>
            <w:r w:rsidR="007078AD" w:rsidRPr="003261FD">
              <w:rPr>
                <w:color w:val="000000" w:themeColor="text1"/>
                <w:sz w:val="24"/>
                <w:lang w:val="en-US"/>
              </w:rPr>
              <w:t>.</w:t>
            </w:r>
          </w:p>
          <w:p w:rsidR="007078AD" w:rsidRPr="003261FD" w:rsidRDefault="00790E8C" w:rsidP="00F20AF4">
            <w:pPr>
              <w:pStyle w:val="ClauseSubPara"/>
              <w:spacing w:before="160" w:after="80"/>
              <w:ind w:left="0"/>
              <w:jc w:val="both"/>
              <w:rPr>
                <w:color w:val="000000" w:themeColor="text1"/>
                <w:sz w:val="24"/>
                <w:lang w:val="en-US"/>
              </w:rPr>
            </w:pPr>
            <w:r w:rsidRPr="003261FD">
              <w:rPr>
                <w:color w:val="000000" w:themeColor="text1"/>
                <w:sz w:val="24"/>
                <w:lang w:val="en-US"/>
              </w:rPr>
              <w:t>The arbitrators shall have full power to open up, review and revise any certificate, determination, instruction, opinion or valuation of the Engineer, and any decision of the DB, relevant to the dispute. Nothing shall disqualify representatives of the Parties and the Engineer from being called as a witness and giving evidence before the arbitrators on any matter whatsoever relevant to the dispute</w:t>
            </w:r>
            <w:r w:rsidR="007078AD" w:rsidRPr="003261FD">
              <w:rPr>
                <w:color w:val="000000" w:themeColor="text1"/>
                <w:sz w:val="24"/>
                <w:lang w:val="en-US"/>
              </w:rPr>
              <w:t>.</w:t>
            </w:r>
          </w:p>
          <w:p w:rsidR="00790E8C" w:rsidRPr="003261FD" w:rsidRDefault="00790E8C" w:rsidP="00F20AF4">
            <w:pPr>
              <w:pStyle w:val="ClauseSubPara"/>
              <w:spacing w:before="160" w:after="80"/>
              <w:ind w:left="0"/>
              <w:jc w:val="both"/>
              <w:rPr>
                <w:color w:val="000000" w:themeColor="text1"/>
                <w:sz w:val="24"/>
                <w:lang w:val="en-US"/>
              </w:rPr>
            </w:pPr>
            <w:r w:rsidRPr="003261FD">
              <w:rPr>
                <w:color w:val="000000" w:themeColor="text1"/>
                <w:sz w:val="24"/>
                <w:lang w:val="en-US"/>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rsidR="007078AD" w:rsidRPr="003261FD" w:rsidRDefault="00790E8C" w:rsidP="00F20AF4">
            <w:pPr>
              <w:pStyle w:val="ClauseSubPara"/>
              <w:spacing w:before="160" w:after="80"/>
              <w:ind w:left="0"/>
              <w:jc w:val="both"/>
              <w:rPr>
                <w:color w:val="000000" w:themeColor="text1"/>
                <w:sz w:val="24"/>
                <w:lang w:val="en-US"/>
              </w:rPr>
            </w:pPr>
            <w:r w:rsidRPr="003261FD">
              <w:rPr>
                <w:color w:val="000000" w:themeColor="text1"/>
                <w:sz w:val="24"/>
                <w:lang w:val="en-US"/>
              </w:rPr>
              <w:t>Arbitration may be commenced prior to or after completion of the Works. The obligations of the Parties, the Engineer and the DB shall not be altered by reason of any arbitration being conducted during the progress of the Works</w:t>
            </w:r>
            <w:r w:rsidR="007078AD" w:rsidRPr="003261FD">
              <w:rPr>
                <w:color w:val="000000" w:themeColor="text1"/>
                <w:sz w:val="24"/>
                <w:lang w:val="en-US"/>
              </w:rPr>
              <w:t>.</w:t>
            </w:r>
          </w:p>
        </w:tc>
      </w:tr>
      <w:tr w:rsidR="00383B05"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48" w:name="_Toc454788879"/>
            <w:r w:rsidRPr="003261FD">
              <w:rPr>
                <w:color w:val="000000" w:themeColor="text1"/>
              </w:rPr>
              <w:t>20.7</w:t>
            </w:r>
            <w:r w:rsidRPr="003261FD">
              <w:rPr>
                <w:color w:val="000000" w:themeColor="text1"/>
              </w:rPr>
              <w:tab/>
              <w:t>Failure to Comply with Dispute Board’s Decision</w:t>
            </w:r>
            <w:bookmarkEnd w:id="948"/>
          </w:p>
        </w:tc>
        <w:tc>
          <w:tcPr>
            <w:tcW w:w="6438" w:type="dxa"/>
            <w:gridSpan w:val="3"/>
          </w:tcPr>
          <w:p w:rsidR="007078AD" w:rsidRPr="003261FD" w:rsidRDefault="00790E8C" w:rsidP="00F20AF4">
            <w:pPr>
              <w:pStyle w:val="ClauseSubPara"/>
              <w:spacing w:before="160" w:after="80"/>
              <w:ind w:left="0"/>
              <w:jc w:val="both"/>
              <w:rPr>
                <w:color w:val="000000" w:themeColor="text1"/>
                <w:sz w:val="24"/>
                <w:lang w:val="en-US"/>
              </w:rPr>
            </w:pPr>
            <w:r w:rsidRPr="003261FD">
              <w:rPr>
                <w:color w:val="000000" w:themeColor="text1"/>
                <w:sz w:val="24"/>
                <w:lang w:val="en-US"/>
              </w:rPr>
              <w:t>In the event that a Party fails to comply with a final and binding DB decision, then the other Party may, without prejudice to any other rights it may have, refer the failure itself to arbitration under Sub-Clause 20.6 [Arbitration]. Sub-Clause 20.4 [Obtaining Dispute Board’s Decision] and Sub-Clause 20.5 [Amicable Settlement] shall not apply to this reference</w:t>
            </w:r>
            <w:r w:rsidR="007078AD" w:rsidRPr="003261FD">
              <w:rPr>
                <w:color w:val="000000" w:themeColor="text1"/>
                <w:sz w:val="24"/>
                <w:lang w:val="en-US"/>
              </w:rPr>
              <w:t>.</w:t>
            </w:r>
          </w:p>
        </w:tc>
      </w:tr>
      <w:tr w:rsidR="007078AD" w:rsidRPr="003261FD">
        <w:tc>
          <w:tcPr>
            <w:tcW w:w="2652" w:type="dxa"/>
          </w:tcPr>
          <w:p w:rsidR="007078AD" w:rsidRPr="003261FD" w:rsidRDefault="007078AD" w:rsidP="00F20AF4">
            <w:pPr>
              <w:pStyle w:val="Section7heading4"/>
              <w:tabs>
                <w:tab w:val="clear" w:pos="576"/>
                <w:tab w:val="left" w:pos="385"/>
              </w:tabs>
              <w:spacing w:before="160" w:after="80"/>
              <w:ind w:left="385" w:hanging="385"/>
              <w:rPr>
                <w:color w:val="000000" w:themeColor="text1"/>
              </w:rPr>
            </w:pPr>
            <w:bookmarkStart w:id="949" w:name="_Toc454788880"/>
            <w:r w:rsidRPr="003261FD">
              <w:rPr>
                <w:color w:val="000000" w:themeColor="text1"/>
              </w:rPr>
              <w:t>20.8</w:t>
            </w:r>
            <w:r w:rsidRPr="003261FD">
              <w:rPr>
                <w:color w:val="000000" w:themeColor="text1"/>
              </w:rPr>
              <w:tab/>
              <w:t>Expiry of Dispute Board’s Appointment</w:t>
            </w:r>
            <w:bookmarkEnd w:id="949"/>
          </w:p>
        </w:tc>
        <w:tc>
          <w:tcPr>
            <w:tcW w:w="6438" w:type="dxa"/>
            <w:gridSpan w:val="3"/>
          </w:tcPr>
          <w:p w:rsidR="007078AD" w:rsidRPr="003261FD" w:rsidRDefault="00790E8C" w:rsidP="00F20AF4">
            <w:pPr>
              <w:pStyle w:val="ClauseSubPara"/>
              <w:spacing w:before="160" w:after="80"/>
              <w:ind w:left="0"/>
              <w:jc w:val="both"/>
              <w:rPr>
                <w:color w:val="000000" w:themeColor="text1"/>
                <w:sz w:val="24"/>
                <w:lang w:val="en-US"/>
              </w:rPr>
            </w:pPr>
            <w:r w:rsidRPr="003261FD">
              <w:rPr>
                <w:color w:val="000000" w:themeColor="text1"/>
                <w:sz w:val="24"/>
                <w:lang w:val="en-US"/>
              </w:rPr>
              <w:t>If a dispute arises between the Parties in connection with, or arising out of, the Contract or the execution of the Works and there is no DB in place, whether by reason of the expiry of the DB’s appointment or otherwise</w:t>
            </w:r>
            <w:r w:rsidR="007078AD" w:rsidRPr="003261FD">
              <w:rPr>
                <w:color w:val="000000" w:themeColor="text1"/>
                <w:sz w:val="24"/>
                <w:lang w:val="en-US"/>
              </w:rPr>
              <w:t>:</w:t>
            </w:r>
          </w:p>
          <w:p w:rsidR="007078AD" w:rsidRPr="003261FD" w:rsidRDefault="007078AD" w:rsidP="00F20AF4">
            <w:pPr>
              <w:pStyle w:val="ClauseSubList"/>
              <w:tabs>
                <w:tab w:val="clear" w:pos="576"/>
                <w:tab w:val="left" w:pos="349"/>
              </w:tabs>
              <w:spacing w:before="160" w:after="80"/>
              <w:ind w:left="349" w:hanging="349"/>
              <w:rPr>
                <w:color w:val="000000" w:themeColor="text1"/>
                <w:sz w:val="24"/>
                <w:lang w:val="en-US"/>
              </w:rPr>
            </w:pPr>
            <w:r w:rsidRPr="003261FD">
              <w:rPr>
                <w:color w:val="000000" w:themeColor="text1"/>
                <w:sz w:val="24"/>
                <w:lang w:val="en-US"/>
              </w:rPr>
              <w:t>(a)</w:t>
            </w:r>
            <w:r w:rsidR="005E5844" w:rsidRPr="003261FD">
              <w:rPr>
                <w:color w:val="000000" w:themeColor="text1"/>
                <w:sz w:val="24"/>
                <w:lang w:val="en-US"/>
              </w:rPr>
              <w:tab/>
            </w:r>
            <w:r w:rsidR="00790E8C" w:rsidRPr="003261FD">
              <w:rPr>
                <w:color w:val="000000" w:themeColor="text1"/>
                <w:sz w:val="24"/>
                <w:lang w:val="en-US"/>
              </w:rPr>
              <w:t xml:space="preserve">Sub-Clause 20.4 [Obtaining Dispute Board’s Decision] and Sub-Clause 20.5 [Amicable Settlement] shall not apply, </w:t>
            </w:r>
            <w:r w:rsidRPr="003261FD">
              <w:rPr>
                <w:color w:val="000000" w:themeColor="text1"/>
                <w:sz w:val="24"/>
                <w:lang w:val="en-US"/>
              </w:rPr>
              <w:t>and</w:t>
            </w:r>
          </w:p>
          <w:p w:rsidR="007078AD" w:rsidRPr="003261FD" w:rsidRDefault="007078AD" w:rsidP="00F20AF4">
            <w:pPr>
              <w:pStyle w:val="ClauseSubList"/>
              <w:tabs>
                <w:tab w:val="clear" w:pos="576"/>
                <w:tab w:val="left" w:pos="349"/>
              </w:tabs>
              <w:spacing w:before="160" w:after="80"/>
              <w:ind w:left="349" w:hanging="361"/>
              <w:rPr>
                <w:rFonts w:ascii="Helvetica Neue" w:hAnsi="Helvetica Neue"/>
                <w:color w:val="000000" w:themeColor="text1"/>
                <w:sz w:val="24"/>
                <w:szCs w:val="24"/>
                <w:lang w:val="en-US"/>
              </w:rPr>
            </w:pPr>
            <w:r w:rsidRPr="003261FD">
              <w:rPr>
                <w:color w:val="000000" w:themeColor="text1"/>
                <w:sz w:val="24"/>
                <w:szCs w:val="24"/>
                <w:lang w:val="en-US"/>
              </w:rPr>
              <w:t>(b)</w:t>
            </w:r>
            <w:r w:rsidR="005E5844" w:rsidRPr="003261FD">
              <w:rPr>
                <w:color w:val="000000" w:themeColor="text1"/>
                <w:sz w:val="24"/>
                <w:szCs w:val="24"/>
                <w:lang w:val="en-US"/>
              </w:rPr>
              <w:tab/>
            </w:r>
            <w:r w:rsidR="00790E8C" w:rsidRPr="003261FD">
              <w:rPr>
                <w:color w:val="000000" w:themeColor="text1"/>
                <w:sz w:val="24"/>
                <w:szCs w:val="24"/>
                <w:lang w:val="en-US"/>
              </w:rPr>
              <w:t>the dispute may be referred directly to arbitration under Sub-Clause 20.6 [Arbitration].</w:t>
            </w:r>
          </w:p>
        </w:tc>
      </w:tr>
    </w:tbl>
    <w:p w:rsidR="007078AD" w:rsidRPr="003261FD" w:rsidRDefault="007078AD" w:rsidP="00F20AF4">
      <w:pPr>
        <w:spacing w:before="240" w:after="120"/>
        <w:rPr>
          <w:color w:val="000000" w:themeColor="text1"/>
          <w:lang w:eastAsia="fr-FR"/>
        </w:rPr>
      </w:pPr>
    </w:p>
    <w:p w:rsidR="007078AD" w:rsidRPr="003261FD" w:rsidRDefault="007078AD" w:rsidP="00F20AF4">
      <w:pPr>
        <w:spacing w:before="240" w:after="120"/>
        <w:rPr>
          <w:color w:val="000000" w:themeColor="text1"/>
          <w:lang w:eastAsia="fr-FR"/>
        </w:rPr>
      </w:pPr>
    </w:p>
    <w:p w:rsidR="006309F7" w:rsidRPr="003261FD" w:rsidRDefault="006309F7" w:rsidP="00F20AF4">
      <w:pPr>
        <w:spacing w:before="240" w:after="120"/>
        <w:rPr>
          <w:color w:val="000000" w:themeColor="text1"/>
        </w:rPr>
      </w:pPr>
    </w:p>
    <w:p w:rsidR="00835EE3" w:rsidRPr="003261FD" w:rsidRDefault="006309F7" w:rsidP="00F20AF4">
      <w:pPr>
        <w:spacing w:before="240" w:after="120"/>
        <w:jc w:val="center"/>
        <w:rPr>
          <w:b/>
          <w:color w:val="000000" w:themeColor="text1"/>
          <w:sz w:val="28"/>
          <w:szCs w:val="28"/>
        </w:rPr>
      </w:pPr>
      <w:r w:rsidRPr="003261FD">
        <w:rPr>
          <w:color w:val="000000" w:themeColor="text1"/>
        </w:rPr>
        <w:br w:type="page"/>
      </w:r>
      <w:r w:rsidR="00D6023D" w:rsidRPr="003261FD">
        <w:rPr>
          <w:b/>
          <w:color w:val="000000" w:themeColor="text1"/>
          <w:sz w:val="28"/>
          <w:szCs w:val="28"/>
        </w:rPr>
        <w:t>APPENDIX</w:t>
      </w:r>
      <w:r w:rsidR="00D20B67" w:rsidRPr="003261FD">
        <w:rPr>
          <w:b/>
          <w:color w:val="000000" w:themeColor="text1"/>
          <w:sz w:val="28"/>
          <w:szCs w:val="28"/>
        </w:rPr>
        <w:t xml:space="preserve"> A</w:t>
      </w:r>
    </w:p>
    <w:p w:rsidR="006309F7" w:rsidRPr="003261FD" w:rsidRDefault="00835EE3" w:rsidP="00F20AF4">
      <w:pPr>
        <w:spacing w:before="240" w:after="120"/>
        <w:jc w:val="center"/>
        <w:rPr>
          <w:b/>
          <w:color w:val="000000" w:themeColor="text1"/>
          <w:sz w:val="28"/>
          <w:szCs w:val="28"/>
        </w:rPr>
      </w:pPr>
      <w:r w:rsidRPr="003261FD">
        <w:rPr>
          <w:b/>
          <w:color w:val="000000" w:themeColor="text1"/>
          <w:sz w:val="28"/>
          <w:szCs w:val="28"/>
        </w:rPr>
        <w:t>A General Conditions of Dispute Board Agreement</w:t>
      </w:r>
    </w:p>
    <w:tbl>
      <w:tblPr>
        <w:tblW w:w="0" w:type="auto"/>
        <w:tblLook w:val="01E0" w:firstRow="1" w:lastRow="1" w:firstColumn="1" w:lastColumn="1" w:noHBand="0" w:noVBand="0"/>
      </w:tblPr>
      <w:tblGrid>
        <w:gridCol w:w="2448"/>
        <w:gridCol w:w="6768"/>
      </w:tblGrid>
      <w:tr w:rsidR="00383B05" w:rsidRPr="003261FD" w:rsidTr="009314E8">
        <w:tc>
          <w:tcPr>
            <w:tcW w:w="2448" w:type="dxa"/>
          </w:tcPr>
          <w:p w:rsidR="00D6023D" w:rsidRPr="003261FD" w:rsidRDefault="00D6023D" w:rsidP="00F20AF4">
            <w:pPr>
              <w:pStyle w:val="NormalWeb"/>
              <w:tabs>
                <w:tab w:val="left" w:pos="241"/>
              </w:tabs>
              <w:spacing w:before="160" w:beforeAutospacing="0" w:after="80" w:afterAutospacing="0"/>
              <w:rPr>
                <w:rFonts w:ascii="Times New Roman" w:hAnsi="Times New Roman"/>
                <w:b/>
                <w:bCs/>
                <w:color w:val="000000" w:themeColor="text1"/>
                <w:lang w:eastAsia="fr-FR"/>
              </w:rPr>
            </w:pPr>
            <w:bookmarkStart w:id="950" w:name="_Toc101944421"/>
            <w:r w:rsidRPr="003261FD">
              <w:rPr>
                <w:rFonts w:ascii="Times New Roman" w:hAnsi="Times New Roman"/>
                <w:b/>
                <w:bCs/>
                <w:color w:val="000000" w:themeColor="text1"/>
              </w:rPr>
              <w:t xml:space="preserve">1. </w:t>
            </w:r>
            <w:r w:rsidR="00835EE3" w:rsidRPr="003261FD">
              <w:rPr>
                <w:rFonts w:ascii="Times New Roman" w:hAnsi="Times New Roman"/>
                <w:b/>
                <w:bCs/>
                <w:color w:val="000000" w:themeColor="text1"/>
              </w:rPr>
              <w:tab/>
            </w:r>
            <w:r w:rsidRPr="003261FD">
              <w:rPr>
                <w:rFonts w:ascii="Times New Roman" w:hAnsi="Times New Roman"/>
                <w:b/>
                <w:bCs/>
                <w:color w:val="000000" w:themeColor="text1"/>
              </w:rPr>
              <w:t>Definitions</w:t>
            </w:r>
            <w:bookmarkEnd w:id="950"/>
          </w:p>
        </w:tc>
        <w:tc>
          <w:tcPr>
            <w:tcW w:w="6768" w:type="dxa"/>
          </w:tcPr>
          <w:p w:rsidR="00D6023D" w:rsidRPr="003261FD" w:rsidRDefault="00D6023D" w:rsidP="00F20AF4">
            <w:pPr>
              <w:spacing w:before="160" w:after="80"/>
              <w:rPr>
                <w:color w:val="000000" w:themeColor="text1"/>
              </w:rPr>
            </w:pPr>
            <w:r w:rsidRPr="003261FD">
              <w:rPr>
                <w:color w:val="000000" w:themeColor="text1"/>
              </w:rPr>
              <w:t>Each “Dispute Board Agreement” is a tripartite agreement by and between:</w:t>
            </w:r>
          </w:p>
          <w:p w:rsidR="00D6023D" w:rsidRPr="003261FD" w:rsidRDefault="00D6023D" w:rsidP="00F20AF4">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 xml:space="preserve">(a) </w:t>
            </w:r>
            <w:r w:rsidRPr="003261FD">
              <w:rPr>
                <w:rFonts w:ascii="Times New Roman" w:hAnsi="Times New Roman" w:cs="Times New Roman"/>
                <w:color w:val="000000" w:themeColor="text1"/>
                <w:spacing w:val="0"/>
                <w:sz w:val="24"/>
                <w:szCs w:val="24"/>
              </w:rPr>
              <w:tab/>
              <w:t>the “Employer”;</w:t>
            </w:r>
          </w:p>
          <w:p w:rsidR="00D6023D" w:rsidRPr="003261FD" w:rsidRDefault="00D6023D" w:rsidP="00F20AF4">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 xml:space="preserve">(b) </w:t>
            </w:r>
            <w:r w:rsidRPr="003261FD">
              <w:rPr>
                <w:rFonts w:ascii="Times New Roman" w:hAnsi="Times New Roman" w:cs="Times New Roman"/>
                <w:color w:val="000000" w:themeColor="text1"/>
                <w:spacing w:val="0"/>
                <w:sz w:val="24"/>
                <w:szCs w:val="24"/>
              </w:rPr>
              <w:tab/>
              <w:t>the “Contractor”; and</w:t>
            </w:r>
          </w:p>
          <w:p w:rsidR="00D6023D" w:rsidRPr="003261FD" w:rsidRDefault="00D6023D" w:rsidP="00F20AF4">
            <w:pPr>
              <w:tabs>
                <w:tab w:val="left" w:pos="289"/>
              </w:tabs>
              <w:spacing w:before="160" w:after="80"/>
              <w:ind w:left="289" w:hanging="289"/>
              <w:rPr>
                <w:color w:val="000000" w:themeColor="text1"/>
              </w:rPr>
            </w:pPr>
            <w:r w:rsidRPr="003261FD">
              <w:rPr>
                <w:color w:val="000000" w:themeColor="text1"/>
              </w:rPr>
              <w:t xml:space="preserve">(c) </w:t>
            </w:r>
            <w:r w:rsidRPr="003261FD">
              <w:rPr>
                <w:color w:val="000000" w:themeColor="text1"/>
              </w:rPr>
              <w:tab/>
              <w:t>the “Member” who is defined in the Dispute Board Agreement as being:</w:t>
            </w:r>
          </w:p>
          <w:p w:rsidR="00D6023D" w:rsidRPr="003261FD" w:rsidRDefault="00D6023D" w:rsidP="00F20AF4">
            <w:pPr>
              <w:pStyle w:val="FIDICClauseSubSubPara"/>
              <w:tabs>
                <w:tab w:val="left" w:pos="289"/>
                <w:tab w:val="left" w:pos="590"/>
              </w:tabs>
              <w:spacing w:before="160" w:after="80"/>
              <w:ind w:left="578"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(i)</w:t>
            </w:r>
            <w:r w:rsidRPr="003261FD">
              <w:rPr>
                <w:rFonts w:ascii="Times New Roman" w:hAnsi="Times New Roman" w:cs="Times New Roman"/>
                <w:color w:val="000000" w:themeColor="text1"/>
                <w:spacing w:val="0"/>
                <w:sz w:val="24"/>
                <w:szCs w:val="24"/>
              </w:rPr>
              <w:tab/>
            </w:r>
            <w:r w:rsidR="00D60465" w:rsidRPr="003261FD">
              <w:rPr>
                <w:rFonts w:ascii="Times New Roman" w:hAnsi="Times New Roman" w:cs="Times New Roman"/>
                <w:color w:val="000000" w:themeColor="text1"/>
                <w:spacing w:val="0"/>
                <w:sz w:val="24"/>
                <w:szCs w:val="24"/>
              </w:rPr>
              <w:t xml:space="preserve">the sole member of the "DB" and, where this is the case, all references to the “Other Members” do not apply, </w:t>
            </w:r>
            <w:r w:rsidRPr="003261FD">
              <w:rPr>
                <w:rFonts w:ascii="Times New Roman" w:hAnsi="Times New Roman" w:cs="Times New Roman"/>
                <w:color w:val="000000" w:themeColor="text1"/>
                <w:spacing w:val="0"/>
                <w:sz w:val="24"/>
                <w:szCs w:val="24"/>
              </w:rPr>
              <w:t>or</w:t>
            </w:r>
          </w:p>
          <w:p w:rsidR="00D6023D" w:rsidRPr="003261FD" w:rsidRDefault="00D6023D" w:rsidP="00F20AF4">
            <w:pPr>
              <w:tabs>
                <w:tab w:val="left" w:pos="289"/>
                <w:tab w:val="left" w:pos="590"/>
              </w:tabs>
              <w:spacing w:before="160" w:after="80"/>
              <w:ind w:left="578" w:hanging="289"/>
              <w:rPr>
                <w:color w:val="000000" w:themeColor="text1"/>
                <w:lang w:eastAsia="fr-FR"/>
              </w:rPr>
            </w:pPr>
            <w:r w:rsidRPr="003261FD">
              <w:rPr>
                <w:color w:val="000000" w:themeColor="text1"/>
              </w:rPr>
              <w:t>(ii)</w:t>
            </w:r>
            <w:r w:rsidRPr="003261FD">
              <w:rPr>
                <w:color w:val="000000" w:themeColor="text1"/>
              </w:rPr>
              <w:tab/>
            </w:r>
            <w:r w:rsidR="00D60465" w:rsidRPr="003261FD">
              <w:rPr>
                <w:color w:val="000000" w:themeColor="text1"/>
              </w:rPr>
              <w:t>one of the three persons who are jointly called the “DB” (or “Dispute Board”) and, where this is the case, the other two persons are called the “Other Members</w:t>
            </w:r>
            <w:r w:rsidRPr="003261FD">
              <w:rPr>
                <w:color w:val="000000" w:themeColor="text1"/>
              </w:rPr>
              <w:t>”</w:t>
            </w:r>
            <w:r w:rsidR="00D60465" w:rsidRPr="003261FD">
              <w:rPr>
                <w:color w:val="000000" w:themeColor="text1"/>
              </w:rPr>
              <w:t>.</w:t>
            </w:r>
          </w:p>
        </w:tc>
      </w:tr>
      <w:tr w:rsidR="00383B05" w:rsidRPr="003261FD" w:rsidTr="009314E8">
        <w:tc>
          <w:tcPr>
            <w:tcW w:w="2448" w:type="dxa"/>
          </w:tcPr>
          <w:p w:rsidR="00D6023D" w:rsidRPr="003261FD" w:rsidRDefault="00D6023D" w:rsidP="00F20AF4">
            <w:pPr>
              <w:spacing w:before="160" w:after="80"/>
              <w:ind w:hanging="241"/>
              <w:jc w:val="left"/>
              <w:rPr>
                <w:b/>
                <w:color w:val="000000" w:themeColor="text1"/>
                <w:lang w:eastAsia="fr-FR"/>
              </w:rPr>
            </w:pPr>
          </w:p>
        </w:tc>
        <w:tc>
          <w:tcPr>
            <w:tcW w:w="6768" w:type="dxa"/>
          </w:tcPr>
          <w:p w:rsidR="00D6023D" w:rsidRPr="003261FD" w:rsidRDefault="00D60465" w:rsidP="00F20AF4">
            <w:pPr>
              <w:spacing w:before="160" w:after="80"/>
              <w:rPr>
                <w:color w:val="000000" w:themeColor="text1"/>
                <w:lang w:eastAsia="fr-FR"/>
              </w:rPr>
            </w:pPr>
            <w:r w:rsidRPr="003261FD">
              <w:rPr>
                <w:color w:val="000000" w:themeColor="text1"/>
              </w:rP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r w:rsidR="00D6023D" w:rsidRPr="003261FD">
              <w:rPr>
                <w:color w:val="000000" w:themeColor="text1"/>
              </w:rPr>
              <w:t>.</w:t>
            </w:r>
          </w:p>
        </w:tc>
      </w:tr>
      <w:tr w:rsidR="00383B05" w:rsidRPr="003261FD" w:rsidTr="009314E8">
        <w:tc>
          <w:tcPr>
            <w:tcW w:w="2448" w:type="dxa"/>
          </w:tcPr>
          <w:p w:rsidR="00D6023D" w:rsidRPr="003261FD" w:rsidRDefault="00D6023D" w:rsidP="00F20AF4">
            <w:pPr>
              <w:tabs>
                <w:tab w:val="left" w:pos="241"/>
              </w:tabs>
              <w:spacing w:before="160" w:after="80"/>
              <w:ind w:left="241" w:hanging="241"/>
              <w:jc w:val="left"/>
              <w:rPr>
                <w:b/>
                <w:color w:val="000000" w:themeColor="text1"/>
                <w:lang w:eastAsia="fr-FR"/>
              </w:rPr>
            </w:pPr>
            <w:r w:rsidRPr="003261FD">
              <w:rPr>
                <w:b/>
                <w:color w:val="000000" w:themeColor="text1"/>
              </w:rPr>
              <w:t xml:space="preserve">2. </w:t>
            </w:r>
            <w:r w:rsidR="00835EE3" w:rsidRPr="003261FD">
              <w:rPr>
                <w:b/>
                <w:color w:val="000000" w:themeColor="text1"/>
              </w:rPr>
              <w:tab/>
            </w:r>
            <w:r w:rsidRPr="003261FD">
              <w:rPr>
                <w:b/>
                <w:color w:val="000000" w:themeColor="text1"/>
              </w:rPr>
              <w:t>General Provisions</w:t>
            </w:r>
          </w:p>
        </w:tc>
        <w:tc>
          <w:tcPr>
            <w:tcW w:w="6768" w:type="dxa"/>
          </w:tcPr>
          <w:p w:rsidR="00D6023D" w:rsidRPr="003261FD" w:rsidRDefault="00D60465" w:rsidP="00F20AF4">
            <w:pPr>
              <w:spacing w:before="160" w:after="80"/>
              <w:rPr>
                <w:color w:val="000000" w:themeColor="text1"/>
              </w:rPr>
            </w:pPr>
            <w:r w:rsidRPr="003261FD">
              <w:rPr>
                <w:color w:val="000000" w:themeColor="text1"/>
              </w:rPr>
              <w:t>Unless otherwise stated in the Dispute Board Agreement, it shall take effect on the latest of the following dates</w:t>
            </w:r>
            <w:r w:rsidR="00D6023D" w:rsidRPr="003261FD">
              <w:rPr>
                <w:color w:val="000000" w:themeColor="text1"/>
              </w:rPr>
              <w:t>:</w:t>
            </w:r>
          </w:p>
          <w:p w:rsidR="00D6023D" w:rsidRPr="003261FD" w:rsidRDefault="00D6023D" w:rsidP="00F20AF4">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(a)</w:t>
            </w:r>
            <w:r w:rsidRPr="003261FD">
              <w:rPr>
                <w:rFonts w:ascii="Times New Roman" w:hAnsi="Times New Roman" w:cs="Times New Roman"/>
                <w:color w:val="000000" w:themeColor="text1"/>
                <w:spacing w:val="0"/>
                <w:sz w:val="24"/>
                <w:szCs w:val="24"/>
              </w:rPr>
              <w:tab/>
            </w:r>
            <w:r w:rsidR="00D60465" w:rsidRPr="003261FD">
              <w:rPr>
                <w:rFonts w:ascii="Times New Roman" w:hAnsi="Times New Roman" w:cs="Times New Roman"/>
                <w:color w:val="000000" w:themeColor="text1"/>
                <w:spacing w:val="0"/>
                <w:sz w:val="24"/>
                <w:szCs w:val="24"/>
              </w:rPr>
              <w:t>the Commencement Date defined in the Contract</w:t>
            </w:r>
            <w:r w:rsidRPr="003261FD">
              <w:rPr>
                <w:rFonts w:ascii="Times New Roman" w:hAnsi="Times New Roman" w:cs="Times New Roman"/>
                <w:color w:val="000000" w:themeColor="text1"/>
                <w:spacing w:val="0"/>
                <w:sz w:val="24"/>
                <w:szCs w:val="24"/>
              </w:rPr>
              <w:t>,</w:t>
            </w:r>
          </w:p>
          <w:p w:rsidR="00D6023D" w:rsidRPr="003261FD" w:rsidRDefault="00D6023D" w:rsidP="00F20AF4">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(b)</w:t>
            </w:r>
            <w:r w:rsidRPr="003261FD">
              <w:rPr>
                <w:rFonts w:ascii="Times New Roman" w:hAnsi="Times New Roman" w:cs="Times New Roman"/>
                <w:color w:val="000000" w:themeColor="text1"/>
                <w:spacing w:val="0"/>
                <w:sz w:val="24"/>
                <w:szCs w:val="24"/>
              </w:rPr>
              <w:tab/>
            </w:r>
            <w:r w:rsidR="00D60465" w:rsidRPr="003261FD">
              <w:rPr>
                <w:rFonts w:ascii="Times New Roman" w:hAnsi="Times New Roman" w:cs="Times New Roman"/>
                <w:color w:val="000000" w:themeColor="text1"/>
                <w:spacing w:val="0"/>
                <w:sz w:val="24"/>
                <w:szCs w:val="24"/>
              </w:rPr>
              <w:t xml:space="preserve">when the Employer, the Contractor and the Member have each signed the Dispute Board Agreement, </w:t>
            </w:r>
            <w:r w:rsidRPr="003261FD">
              <w:rPr>
                <w:rFonts w:ascii="Times New Roman" w:hAnsi="Times New Roman" w:cs="Times New Roman"/>
                <w:color w:val="000000" w:themeColor="text1"/>
                <w:spacing w:val="0"/>
                <w:sz w:val="24"/>
                <w:szCs w:val="24"/>
              </w:rPr>
              <w:t>or</w:t>
            </w:r>
          </w:p>
          <w:p w:rsidR="00D6023D" w:rsidRPr="003261FD" w:rsidRDefault="00D6023D" w:rsidP="00F20AF4">
            <w:pPr>
              <w:tabs>
                <w:tab w:val="left" w:pos="289"/>
              </w:tabs>
              <w:spacing w:before="160" w:after="80"/>
              <w:ind w:left="289" w:hanging="289"/>
              <w:rPr>
                <w:color w:val="000000" w:themeColor="text1"/>
              </w:rPr>
            </w:pPr>
            <w:r w:rsidRPr="003261FD">
              <w:rPr>
                <w:color w:val="000000" w:themeColor="text1"/>
              </w:rPr>
              <w:t>(c)</w:t>
            </w:r>
            <w:r w:rsidRPr="003261FD">
              <w:rPr>
                <w:color w:val="000000" w:themeColor="text1"/>
              </w:rPr>
              <w:tab/>
            </w:r>
            <w:r w:rsidR="00D60465" w:rsidRPr="003261FD">
              <w:rPr>
                <w:color w:val="000000" w:themeColor="text1"/>
              </w:rPr>
              <w:t>when the Employer, the Contractor and each of the Other Members (if any) have respectively each signed a dispute board agreement</w:t>
            </w:r>
            <w:r w:rsidRPr="003261FD">
              <w:rPr>
                <w:color w:val="000000" w:themeColor="text1"/>
              </w:rPr>
              <w:t>.</w:t>
            </w:r>
          </w:p>
          <w:p w:rsidR="00D6023D" w:rsidRPr="003261FD" w:rsidRDefault="00D60465" w:rsidP="00F20AF4">
            <w:pPr>
              <w:spacing w:before="160" w:after="80"/>
              <w:rPr>
                <w:color w:val="000000" w:themeColor="text1"/>
                <w:lang w:eastAsia="fr-FR"/>
              </w:rPr>
            </w:pPr>
            <w:r w:rsidRPr="003261FD">
              <w:rPr>
                <w:color w:val="000000" w:themeColor="text1"/>
              </w:rPr>
              <w:t>This employment of the Member is a personal appointment. At any time, the Member may give not less than 70 days’ notice of resignation to the Employer and to the Contractor, and the Dispute Board Agreement shall terminate upon the expiry of this period</w:t>
            </w:r>
            <w:r w:rsidR="00D6023D" w:rsidRPr="003261FD">
              <w:rPr>
                <w:color w:val="000000" w:themeColor="text1"/>
              </w:rPr>
              <w:t>.</w:t>
            </w:r>
          </w:p>
        </w:tc>
      </w:tr>
      <w:tr w:rsidR="00383B05" w:rsidRPr="003261FD" w:rsidTr="009314E8">
        <w:tc>
          <w:tcPr>
            <w:tcW w:w="2448" w:type="dxa"/>
          </w:tcPr>
          <w:p w:rsidR="00D6023D" w:rsidRPr="003261FD" w:rsidRDefault="00D6023D" w:rsidP="00F20AF4">
            <w:pPr>
              <w:tabs>
                <w:tab w:val="left" w:pos="241"/>
              </w:tabs>
              <w:spacing w:before="160" w:after="80"/>
              <w:ind w:left="241" w:hanging="241"/>
              <w:jc w:val="left"/>
              <w:rPr>
                <w:b/>
                <w:color w:val="000000" w:themeColor="text1"/>
              </w:rPr>
            </w:pPr>
            <w:r w:rsidRPr="003261FD">
              <w:rPr>
                <w:b/>
                <w:color w:val="000000" w:themeColor="text1"/>
              </w:rPr>
              <w:t xml:space="preserve">3. </w:t>
            </w:r>
            <w:r w:rsidR="00835EE3" w:rsidRPr="003261FD">
              <w:rPr>
                <w:b/>
                <w:color w:val="000000" w:themeColor="text1"/>
              </w:rPr>
              <w:tab/>
            </w:r>
            <w:r w:rsidRPr="003261FD">
              <w:rPr>
                <w:b/>
                <w:color w:val="000000" w:themeColor="text1"/>
              </w:rPr>
              <w:t>Warranties</w:t>
            </w:r>
          </w:p>
        </w:tc>
        <w:tc>
          <w:tcPr>
            <w:tcW w:w="6768" w:type="dxa"/>
          </w:tcPr>
          <w:p w:rsidR="00D6023D" w:rsidRPr="003261FD" w:rsidRDefault="00D60465" w:rsidP="00F20AF4">
            <w:pPr>
              <w:spacing w:before="160" w:after="80"/>
              <w:rPr>
                <w:color w:val="000000" w:themeColor="text1"/>
              </w:rPr>
            </w:pPr>
            <w:r w:rsidRPr="003261FD">
              <w:rPr>
                <w:color w:val="000000" w:themeColor="text1"/>
              </w:rPr>
              <w:t>The Member warrants and agrees that he/she is and shall be impartial and independent of the Employer, the Contractor and the Engineer. The Member shall promptly disclose, to each of them and to the Other Members (if any), any fact or circumstance which might appear inconsistent with his/her warranty and agreement of impartiality and independence</w:t>
            </w:r>
            <w:r w:rsidR="00D6023D" w:rsidRPr="003261FD">
              <w:rPr>
                <w:color w:val="000000" w:themeColor="text1"/>
              </w:rPr>
              <w:t>.</w:t>
            </w:r>
          </w:p>
        </w:tc>
      </w:tr>
      <w:tr w:rsidR="00383B05" w:rsidRPr="003261FD" w:rsidTr="009314E8">
        <w:tc>
          <w:tcPr>
            <w:tcW w:w="2448" w:type="dxa"/>
          </w:tcPr>
          <w:p w:rsidR="00D6023D" w:rsidRPr="003261FD" w:rsidRDefault="00D6023D" w:rsidP="00F20AF4">
            <w:pPr>
              <w:spacing w:before="160" w:after="80"/>
              <w:ind w:hanging="241"/>
              <w:jc w:val="left"/>
              <w:rPr>
                <w:b/>
                <w:color w:val="000000" w:themeColor="text1"/>
              </w:rPr>
            </w:pPr>
          </w:p>
        </w:tc>
        <w:tc>
          <w:tcPr>
            <w:tcW w:w="6768" w:type="dxa"/>
          </w:tcPr>
          <w:p w:rsidR="00D6023D" w:rsidRPr="003261FD" w:rsidRDefault="00D60465" w:rsidP="00F20AF4">
            <w:pPr>
              <w:spacing w:before="160" w:after="80"/>
              <w:rPr>
                <w:color w:val="000000" w:themeColor="text1"/>
              </w:rPr>
            </w:pPr>
            <w:r w:rsidRPr="003261FD">
              <w:rPr>
                <w:color w:val="000000" w:themeColor="text1"/>
              </w:rPr>
              <w:t>When appointing the Member, the Employer and the Contractor relied upon the Member’s representations that he/she is</w:t>
            </w:r>
            <w:r w:rsidR="00D6023D" w:rsidRPr="003261FD">
              <w:rPr>
                <w:color w:val="000000" w:themeColor="text1"/>
              </w:rPr>
              <w:t>:</w:t>
            </w:r>
          </w:p>
          <w:p w:rsidR="00D6023D" w:rsidRPr="003261FD" w:rsidRDefault="00D6023D" w:rsidP="00F20AF4">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(a)</w:t>
            </w:r>
            <w:r w:rsidRPr="003261FD">
              <w:rPr>
                <w:rFonts w:ascii="Times New Roman" w:hAnsi="Times New Roman" w:cs="Times New Roman"/>
                <w:color w:val="000000" w:themeColor="text1"/>
                <w:spacing w:val="0"/>
                <w:sz w:val="24"/>
                <w:szCs w:val="24"/>
              </w:rPr>
              <w:tab/>
            </w:r>
            <w:r w:rsidR="00D60465" w:rsidRPr="003261FD">
              <w:rPr>
                <w:rFonts w:ascii="Times New Roman" w:hAnsi="Times New Roman" w:cs="Times New Roman"/>
                <w:color w:val="000000" w:themeColor="text1"/>
                <w:spacing w:val="0"/>
                <w:sz w:val="24"/>
                <w:szCs w:val="24"/>
              </w:rPr>
              <w:t>experienced in the work which the Contractor is to carry out under the Contract</w:t>
            </w:r>
            <w:r w:rsidRPr="003261FD">
              <w:rPr>
                <w:rFonts w:ascii="Times New Roman" w:hAnsi="Times New Roman" w:cs="Times New Roman"/>
                <w:color w:val="000000" w:themeColor="text1"/>
                <w:spacing w:val="0"/>
                <w:sz w:val="24"/>
                <w:szCs w:val="24"/>
              </w:rPr>
              <w:t>,</w:t>
            </w:r>
          </w:p>
          <w:p w:rsidR="00D6023D" w:rsidRPr="003261FD" w:rsidRDefault="00D6023D" w:rsidP="00F20AF4">
            <w:pPr>
              <w:pStyle w:val="FIDICClauseSubSubPara"/>
              <w:tabs>
                <w:tab w:val="left" w:pos="289"/>
              </w:tabs>
              <w:spacing w:before="160" w:after="80"/>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(b)</w:t>
            </w:r>
            <w:r w:rsidRPr="003261FD">
              <w:rPr>
                <w:rFonts w:ascii="Times New Roman" w:hAnsi="Times New Roman" w:cs="Times New Roman"/>
                <w:color w:val="000000" w:themeColor="text1"/>
                <w:spacing w:val="0"/>
                <w:sz w:val="24"/>
                <w:szCs w:val="24"/>
              </w:rPr>
              <w:tab/>
            </w:r>
            <w:r w:rsidR="00D60465" w:rsidRPr="003261FD">
              <w:rPr>
                <w:rFonts w:ascii="Times New Roman" w:hAnsi="Times New Roman" w:cs="Times New Roman"/>
                <w:color w:val="000000" w:themeColor="text1"/>
                <w:spacing w:val="0"/>
                <w:sz w:val="24"/>
                <w:szCs w:val="24"/>
              </w:rPr>
              <w:t xml:space="preserve">experienced in the interpretation of contract documentation, </w:t>
            </w:r>
            <w:r w:rsidRPr="003261FD">
              <w:rPr>
                <w:rFonts w:ascii="Times New Roman" w:hAnsi="Times New Roman" w:cs="Times New Roman"/>
                <w:color w:val="000000" w:themeColor="text1"/>
                <w:spacing w:val="0"/>
                <w:sz w:val="24"/>
                <w:szCs w:val="24"/>
              </w:rPr>
              <w:t>and</w:t>
            </w:r>
          </w:p>
          <w:p w:rsidR="00D6023D" w:rsidRPr="003261FD" w:rsidRDefault="00D6023D" w:rsidP="00F20AF4">
            <w:pPr>
              <w:tabs>
                <w:tab w:val="left" w:pos="289"/>
              </w:tabs>
              <w:spacing w:before="160" w:after="80"/>
              <w:ind w:left="289" w:hanging="289"/>
              <w:rPr>
                <w:color w:val="000000" w:themeColor="text1"/>
              </w:rPr>
            </w:pPr>
            <w:r w:rsidRPr="003261FD">
              <w:rPr>
                <w:color w:val="000000" w:themeColor="text1"/>
              </w:rPr>
              <w:t>(c)</w:t>
            </w:r>
            <w:r w:rsidRPr="003261FD">
              <w:rPr>
                <w:color w:val="000000" w:themeColor="text1"/>
              </w:rPr>
              <w:tab/>
            </w:r>
            <w:r w:rsidR="00D60465" w:rsidRPr="003261FD">
              <w:rPr>
                <w:color w:val="000000" w:themeColor="text1"/>
              </w:rPr>
              <w:t>fluent in the language for communications defined in the Contract</w:t>
            </w:r>
            <w:r w:rsidRPr="003261FD">
              <w:rPr>
                <w:color w:val="000000" w:themeColor="text1"/>
              </w:rPr>
              <w:t>.</w:t>
            </w:r>
          </w:p>
        </w:tc>
      </w:tr>
      <w:tr w:rsidR="00383B05" w:rsidRPr="003261FD" w:rsidTr="009314E8">
        <w:tc>
          <w:tcPr>
            <w:tcW w:w="2448" w:type="dxa"/>
          </w:tcPr>
          <w:p w:rsidR="00D6023D" w:rsidRPr="003261FD" w:rsidRDefault="00D6023D" w:rsidP="00F20AF4">
            <w:pPr>
              <w:tabs>
                <w:tab w:val="left" w:pos="241"/>
              </w:tabs>
              <w:spacing w:before="160" w:after="80"/>
              <w:ind w:left="241" w:hanging="241"/>
              <w:jc w:val="left"/>
              <w:rPr>
                <w:b/>
                <w:color w:val="000000" w:themeColor="text1"/>
              </w:rPr>
            </w:pPr>
            <w:r w:rsidRPr="003261FD">
              <w:rPr>
                <w:b/>
                <w:color w:val="000000" w:themeColor="text1"/>
              </w:rPr>
              <w:t xml:space="preserve">4. </w:t>
            </w:r>
            <w:r w:rsidR="00835EE3" w:rsidRPr="003261FD">
              <w:rPr>
                <w:b/>
                <w:color w:val="000000" w:themeColor="text1"/>
              </w:rPr>
              <w:tab/>
            </w:r>
            <w:r w:rsidRPr="003261FD">
              <w:rPr>
                <w:b/>
                <w:color w:val="000000" w:themeColor="text1"/>
              </w:rPr>
              <w:t>General Obligations of the Member</w:t>
            </w:r>
          </w:p>
        </w:tc>
        <w:tc>
          <w:tcPr>
            <w:tcW w:w="6768" w:type="dxa"/>
          </w:tcPr>
          <w:p w:rsidR="00D6023D" w:rsidRPr="003261FD" w:rsidRDefault="00D6023D" w:rsidP="00F20AF4">
            <w:pPr>
              <w:spacing w:before="160" w:after="80"/>
              <w:rPr>
                <w:color w:val="000000" w:themeColor="text1"/>
              </w:rPr>
            </w:pPr>
            <w:r w:rsidRPr="003261FD">
              <w:rPr>
                <w:color w:val="000000" w:themeColor="text1"/>
              </w:rPr>
              <w:t>The Member shall:</w:t>
            </w:r>
          </w:p>
          <w:p w:rsidR="00D6023D" w:rsidRPr="003261FD"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(a)</w:t>
            </w:r>
            <w:r w:rsidRPr="003261FD">
              <w:rPr>
                <w:rFonts w:ascii="Times New Roman" w:hAnsi="Times New Roman" w:cs="Times New Roman"/>
                <w:color w:val="000000" w:themeColor="text1"/>
                <w:spacing w:val="0"/>
                <w:sz w:val="24"/>
                <w:szCs w:val="24"/>
              </w:rPr>
              <w:tab/>
            </w:r>
            <w:r w:rsidR="00D60465" w:rsidRPr="003261FD">
              <w:rPr>
                <w:rFonts w:ascii="Times New Roman" w:hAnsi="Times New Roman" w:cs="Times New Roman"/>
                <w:color w:val="000000" w:themeColor="text1"/>
                <w:spacing w:val="0"/>
                <w:sz w:val="24"/>
                <w:szCs w:val="24"/>
              </w:rPr>
              <w:t>have no interest financial or otherwise in the Employer, the Contractor or Engineer, nor any financial interest in the Contract except for payment under the Dispute Board Agreement</w:t>
            </w:r>
            <w:r w:rsidRPr="003261FD">
              <w:rPr>
                <w:rFonts w:ascii="Times New Roman" w:hAnsi="Times New Roman" w:cs="Times New Roman"/>
                <w:color w:val="000000" w:themeColor="text1"/>
                <w:spacing w:val="0"/>
                <w:sz w:val="24"/>
                <w:szCs w:val="24"/>
              </w:rPr>
              <w:t>;</w:t>
            </w:r>
          </w:p>
          <w:p w:rsidR="00D6023D" w:rsidRPr="003261FD"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(b)</w:t>
            </w:r>
            <w:r w:rsidRPr="003261FD">
              <w:rPr>
                <w:rFonts w:ascii="Times New Roman" w:hAnsi="Times New Roman" w:cs="Times New Roman"/>
                <w:color w:val="000000" w:themeColor="text1"/>
                <w:spacing w:val="0"/>
                <w:sz w:val="24"/>
                <w:szCs w:val="24"/>
              </w:rPr>
              <w:tab/>
            </w:r>
            <w:r w:rsidR="00D60465" w:rsidRPr="003261FD">
              <w:rPr>
                <w:rFonts w:ascii="Times New Roman" w:hAnsi="Times New Roman" w:cs="Times New Roman"/>
                <w:color w:val="000000" w:themeColor="text1"/>
                <w:spacing w:val="0"/>
                <w:sz w:val="24"/>
                <w:szCs w:val="24"/>
              </w:rPr>
              <w:t>not previously have been employed as a consultant or otherwise by the Employer, the Contractor or the Engineer, except in such circumstances as were disclosed in writing to the Employer and the Contractor before they signed the Dispute Board Agreement</w:t>
            </w:r>
            <w:r w:rsidRPr="003261FD">
              <w:rPr>
                <w:rFonts w:ascii="Times New Roman" w:hAnsi="Times New Roman" w:cs="Times New Roman"/>
                <w:color w:val="000000" w:themeColor="text1"/>
                <w:spacing w:val="0"/>
                <w:sz w:val="24"/>
                <w:szCs w:val="24"/>
              </w:rPr>
              <w:t>;</w:t>
            </w:r>
          </w:p>
          <w:p w:rsidR="00D6023D" w:rsidRPr="003261FD"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(c)</w:t>
            </w:r>
            <w:r w:rsidRPr="003261FD">
              <w:rPr>
                <w:rFonts w:ascii="Times New Roman" w:hAnsi="Times New Roman" w:cs="Times New Roman"/>
                <w:color w:val="000000" w:themeColor="text1"/>
                <w:spacing w:val="0"/>
                <w:sz w:val="24"/>
                <w:szCs w:val="24"/>
              </w:rPr>
              <w:tab/>
            </w:r>
            <w:r w:rsidR="00D60465" w:rsidRPr="003261FD">
              <w:rPr>
                <w:rFonts w:ascii="Times New Roman" w:hAnsi="Times New Roman" w:cs="Times New Roman"/>
                <w:color w:val="000000" w:themeColor="text1"/>
                <w:spacing w:val="0"/>
                <w:sz w:val="24"/>
                <w:szCs w:val="24"/>
              </w:rPr>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forms part</w:t>
            </w:r>
            <w:r w:rsidRPr="003261FD">
              <w:rPr>
                <w:rFonts w:ascii="Times New Roman" w:hAnsi="Times New Roman" w:cs="Times New Roman"/>
                <w:color w:val="000000" w:themeColor="text1"/>
                <w:spacing w:val="0"/>
                <w:sz w:val="24"/>
                <w:szCs w:val="24"/>
              </w:rPr>
              <w:t>;</w:t>
            </w:r>
          </w:p>
          <w:p w:rsidR="00D6023D" w:rsidRPr="003261FD"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(d)</w:t>
            </w:r>
            <w:r w:rsidRPr="003261FD">
              <w:rPr>
                <w:rFonts w:ascii="Times New Roman" w:hAnsi="Times New Roman" w:cs="Times New Roman"/>
                <w:color w:val="000000" w:themeColor="text1"/>
                <w:spacing w:val="0"/>
                <w:sz w:val="24"/>
                <w:szCs w:val="24"/>
              </w:rPr>
              <w:tab/>
            </w:r>
            <w:r w:rsidR="00D60465" w:rsidRPr="003261FD">
              <w:rPr>
                <w:rFonts w:ascii="Times New Roman" w:hAnsi="Times New Roman" w:cs="Times New Roman"/>
                <w:color w:val="000000" w:themeColor="text1"/>
                <w:spacing w:val="0"/>
                <w:sz w:val="24"/>
                <w:szCs w:val="24"/>
              </w:rPr>
              <w:t>not, for the duration of the Dispute Board Agreement, be employed as a consultant or otherwise by the Employer, the Contractor or the Engineer, except as may be agreed in writing by the Employer, the Contractor and the Other Members (if any</w:t>
            </w:r>
            <w:r w:rsidRPr="003261FD">
              <w:rPr>
                <w:rFonts w:ascii="Times New Roman" w:hAnsi="Times New Roman" w:cs="Times New Roman"/>
                <w:color w:val="000000" w:themeColor="text1"/>
                <w:spacing w:val="0"/>
                <w:sz w:val="24"/>
                <w:szCs w:val="24"/>
              </w:rPr>
              <w:t>);</w:t>
            </w:r>
          </w:p>
          <w:p w:rsidR="00D6023D" w:rsidRPr="003261FD"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(e)</w:t>
            </w:r>
            <w:r w:rsidRPr="003261FD">
              <w:rPr>
                <w:rFonts w:ascii="Times New Roman" w:hAnsi="Times New Roman" w:cs="Times New Roman"/>
                <w:color w:val="000000" w:themeColor="text1"/>
                <w:spacing w:val="0"/>
                <w:sz w:val="24"/>
                <w:szCs w:val="24"/>
              </w:rPr>
              <w:tab/>
            </w:r>
            <w:r w:rsidR="00D60465" w:rsidRPr="003261FD">
              <w:rPr>
                <w:rFonts w:ascii="Times New Roman" w:hAnsi="Times New Roman" w:cs="Times New Roman"/>
                <w:color w:val="000000" w:themeColor="text1"/>
                <w:spacing w:val="0"/>
                <w:sz w:val="24"/>
                <w:szCs w:val="24"/>
              </w:rPr>
              <w:t>comply with the annexed procedural rules and with Sub-Clause 20.4 of the Conditions of Contract</w:t>
            </w:r>
            <w:r w:rsidRPr="003261FD">
              <w:rPr>
                <w:rFonts w:ascii="Times New Roman" w:hAnsi="Times New Roman" w:cs="Times New Roman"/>
                <w:color w:val="000000" w:themeColor="text1"/>
                <w:spacing w:val="0"/>
                <w:sz w:val="24"/>
                <w:szCs w:val="24"/>
              </w:rPr>
              <w:t>;</w:t>
            </w:r>
          </w:p>
          <w:p w:rsidR="00D6023D" w:rsidRPr="003261FD"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(f)</w:t>
            </w:r>
            <w:r w:rsidRPr="003261FD">
              <w:rPr>
                <w:rFonts w:ascii="Times New Roman" w:hAnsi="Times New Roman" w:cs="Times New Roman"/>
                <w:color w:val="000000" w:themeColor="text1"/>
                <w:spacing w:val="0"/>
                <w:sz w:val="24"/>
                <w:szCs w:val="24"/>
              </w:rPr>
              <w:tab/>
            </w:r>
            <w:r w:rsidR="00D60465" w:rsidRPr="003261FD">
              <w:rPr>
                <w:rFonts w:ascii="Times New Roman" w:hAnsi="Times New Roman" w:cs="Times New Roman"/>
                <w:color w:val="000000" w:themeColor="text1"/>
                <w:spacing w:val="0"/>
                <w:sz w:val="24"/>
                <w:szCs w:val="24"/>
              </w:rPr>
              <w:t>not give advice to the Employer, the Contractor, the Employer’s Personnel or the Contractor’s Personnel concerning the conduct of the Contract, other than in accordance with the annexed procedural rules</w:t>
            </w:r>
            <w:r w:rsidRPr="003261FD">
              <w:rPr>
                <w:rFonts w:ascii="Times New Roman" w:hAnsi="Times New Roman" w:cs="Times New Roman"/>
                <w:color w:val="000000" w:themeColor="text1"/>
                <w:spacing w:val="0"/>
                <w:sz w:val="24"/>
                <w:szCs w:val="24"/>
              </w:rPr>
              <w:t>;</w:t>
            </w:r>
          </w:p>
          <w:p w:rsidR="00D6023D" w:rsidRPr="003261FD"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(g)</w:t>
            </w:r>
            <w:r w:rsidRPr="003261FD">
              <w:rPr>
                <w:rFonts w:ascii="Times New Roman" w:hAnsi="Times New Roman" w:cs="Times New Roman"/>
                <w:color w:val="000000" w:themeColor="text1"/>
                <w:spacing w:val="0"/>
                <w:sz w:val="24"/>
                <w:szCs w:val="24"/>
              </w:rPr>
              <w:tab/>
            </w:r>
            <w:r w:rsidR="00D60465" w:rsidRPr="003261FD">
              <w:rPr>
                <w:rFonts w:ascii="Times New Roman" w:hAnsi="Times New Roman" w:cs="Times New Roman"/>
                <w:color w:val="000000" w:themeColor="text1"/>
                <w:spacing w:val="0"/>
                <w:sz w:val="24"/>
                <w:szCs w:val="24"/>
              </w:rPr>
              <w:t>not while a Member enter into discussions or make any agreement with the Employer, the Contractor or the Engineer regarding employment by any of them, whether as a consultant or otherwise, after ceasing to act under the Dispute Board Agreement</w:t>
            </w:r>
            <w:r w:rsidRPr="003261FD">
              <w:rPr>
                <w:rFonts w:ascii="Times New Roman" w:hAnsi="Times New Roman" w:cs="Times New Roman"/>
                <w:color w:val="000000" w:themeColor="text1"/>
                <w:spacing w:val="0"/>
                <w:sz w:val="24"/>
                <w:szCs w:val="24"/>
              </w:rPr>
              <w:t>;</w:t>
            </w:r>
          </w:p>
          <w:p w:rsidR="00D6023D" w:rsidRPr="003261FD"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(h)</w:t>
            </w:r>
            <w:r w:rsidRPr="003261FD">
              <w:rPr>
                <w:rFonts w:ascii="Times New Roman" w:hAnsi="Times New Roman" w:cs="Times New Roman"/>
                <w:color w:val="000000" w:themeColor="text1"/>
                <w:spacing w:val="0"/>
                <w:sz w:val="24"/>
                <w:szCs w:val="24"/>
              </w:rPr>
              <w:tab/>
              <w:t>ensure his/her availability for all site visits and hearings as are necessary;</w:t>
            </w:r>
          </w:p>
          <w:p w:rsidR="00D6023D" w:rsidRPr="003261FD"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(i)</w:t>
            </w:r>
            <w:r w:rsidRPr="003261FD">
              <w:rPr>
                <w:rFonts w:ascii="Times New Roman" w:hAnsi="Times New Roman" w:cs="Times New Roman"/>
                <w:color w:val="000000" w:themeColor="text1"/>
                <w:spacing w:val="0"/>
                <w:sz w:val="24"/>
                <w:szCs w:val="24"/>
              </w:rPr>
              <w:tab/>
            </w:r>
            <w:r w:rsidR="00D60465" w:rsidRPr="003261FD">
              <w:rPr>
                <w:rFonts w:ascii="Times New Roman" w:hAnsi="Times New Roman" w:cs="Times New Roman"/>
                <w:color w:val="000000" w:themeColor="text1"/>
                <w:spacing w:val="0"/>
                <w:sz w:val="24"/>
                <w:szCs w:val="24"/>
              </w:rPr>
              <w:t>become conversant with the Contract and with the progress of the Works (and of any other parts of the project of which the Contract forms part) by studying all documents received which shall be maintained in a current working file</w:t>
            </w:r>
            <w:r w:rsidRPr="003261FD">
              <w:rPr>
                <w:rFonts w:ascii="Times New Roman" w:hAnsi="Times New Roman" w:cs="Times New Roman"/>
                <w:color w:val="000000" w:themeColor="text1"/>
                <w:spacing w:val="0"/>
                <w:sz w:val="24"/>
                <w:szCs w:val="24"/>
              </w:rPr>
              <w:t>;</w:t>
            </w:r>
          </w:p>
          <w:p w:rsidR="00D6023D" w:rsidRPr="003261FD"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(j)</w:t>
            </w:r>
            <w:r w:rsidRPr="003261FD">
              <w:rPr>
                <w:rFonts w:ascii="Times New Roman" w:hAnsi="Times New Roman" w:cs="Times New Roman"/>
                <w:color w:val="000000" w:themeColor="text1"/>
                <w:spacing w:val="0"/>
                <w:sz w:val="24"/>
                <w:szCs w:val="24"/>
              </w:rPr>
              <w:tab/>
            </w:r>
            <w:r w:rsidR="003D69A0" w:rsidRPr="003261FD">
              <w:rPr>
                <w:rFonts w:ascii="Times New Roman" w:hAnsi="Times New Roman" w:cs="Times New Roman"/>
                <w:color w:val="000000" w:themeColor="text1"/>
                <w:spacing w:val="0"/>
                <w:sz w:val="24"/>
                <w:szCs w:val="24"/>
              </w:rPr>
              <w:t xml:space="preserve">treat the details of the Contract and all the DB’s activities and hearings as private and confidential, and not publish or disclose them without the prior written consent of the Employer, the Contractor and the Other Members (if any); </w:t>
            </w:r>
            <w:r w:rsidRPr="003261FD">
              <w:rPr>
                <w:rFonts w:ascii="Times New Roman" w:hAnsi="Times New Roman" w:cs="Times New Roman"/>
                <w:color w:val="000000" w:themeColor="text1"/>
                <w:spacing w:val="0"/>
                <w:sz w:val="24"/>
                <w:szCs w:val="24"/>
              </w:rPr>
              <w:t>and</w:t>
            </w:r>
          </w:p>
          <w:p w:rsidR="00D6023D" w:rsidRPr="003261FD" w:rsidRDefault="00D6023D" w:rsidP="00F20AF4">
            <w:pPr>
              <w:tabs>
                <w:tab w:val="left" w:pos="289"/>
              </w:tabs>
              <w:spacing w:before="160" w:after="80"/>
              <w:ind w:left="289" w:hanging="289"/>
              <w:rPr>
                <w:color w:val="000000" w:themeColor="text1"/>
              </w:rPr>
            </w:pPr>
            <w:r w:rsidRPr="003261FD">
              <w:rPr>
                <w:color w:val="000000" w:themeColor="text1"/>
              </w:rPr>
              <w:t>(k)</w:t>
            </w:r>
            <w:r w:rsidRPr="003261FD">
              <w:rPr>
                <w:color w:val="000000" w:themeColor="text1"/>
              </w:rPr>
              <w:tab/>
            </w:r>
            <w:r w:rsidR="003D69A0" w:rsidRPr="003261FD">
              <w:rPr>
                <w:color w:val="000000" w:themeColor="text1"/>
              </w:rPr>
              <w:t>be available to give advice and opinions, on any matter relevant to the Contract when requested by both the Employer and the Contractor, subject to the agreement of the Other Members (if any</w:t>
            </w:r>
            <w:r w:rsidRPr="003261FD">
              <w:rPr>
                <w:color w:val="000000" w:themeColor="text1"/>
              </w:rPr>
              <w:t>).</w:t>
            </w:r>
          </w:p>
        </w:tc>
      </w:tr>
      <w:tr w:rsidR="00383B05" w:rsidRPr="003261FD" w:rsidTr="009314E8">
        <w:tc>
          <w:tcPr>
            <w:tcW w:w="2448" w:type="dxa"/>
          </w:tcPr>
          <w:p w:rsidR="00D6023D" w:rsidRPr="003261FD" w:rsidRDefault="00D6023D" w:rsidP="00F20AF4">
            <w:pPr>
              <w:tabs>
                <w:tab w:val="left" w:pos="241"/>
              </w:tabs>
              <w:spacing w:before="160" w:after="80"/>
              <w:ind w:left="241" w:hanging="241"/>
              <w:jc w:val="left"/>
              <w:rPr>
                <w:b/>
                <w:color w:val="000000" w:themeColor="text1"/>
              </w:rPr>
            </w:pPr>
            <w:r w:rsidRPr="003261FD">
              <w:rPr>
                <w:b/>
                <w:color w:val="000000" w:themeColor="text1"/>
              </w:rPr>
              <w:t xml:space="preserve">5. </w:t>
            </w:r>
            <w:r w:rsidRPr="003261FD">
              <w:rPr>
                <w:b/>
                <w:color w:val="000000" w:themeColor="text1"/>
              </w:rPr>
              <w:tab/>
              <w:t>General Obligations of the Employer and the Contractor</w:t>
            </w:r>
          </w:p>
        </w:tc>
        <w:tc>
          <w:tcPr>
            <w:tcW w:w="6768" w:type="dxa"/>
          </w:tcPr>
          <w:p w:rsidR="00D6023D" w:rsidRPr="003261FD" w:rsidRDefault="003D69A0" w:rsidP="00F20AF4">
            <w:pPr>
              <w:spacing w:before="160" w:after="80"/>
              <w:rPr>
                <w:color w:val="000000" w:themeColor="text1"/>
              </w:rPr>
            </w:pPr>
            <w:r w:rsidRPr="003261FD">
              <w:rPr>
                <w:color w:val="000000" w:themeColor="text1"/>
              </w:rP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r w:rsidR="00D6023D" w:rsidRPr="003261FD">
              <w:rPr>
                <w:color w:val="000000" w:themeColor="text1"/>
              </w:rPr>
              <w:t>.</w:t>
            </w:r>
          </w:p>
        </w:tc>
      </w:tr>
      <w:tr w:rsidR="00383B05" w:rsidRPr="003261FD" w:rsidTr="009314E8">
        <w:tc>
          <w:tcPr>
            <w:tcW w:w="2448" w:type="dxa"/>
          </w:tcPr>
          <w:p w:rsidR="00D6023D" w:rsidRPr="003261FD" w:rsidRDefault="00D6023D" w:rsidP="00F20AF4">
            <w:pPr>
              <w:spacing w:before="160" w:after="80"/>
              <w:ind w:hanging="241"/>
              <w:jc w:val="left"/>
              <w:rPr>
                <w:b/>
                <w:color w:val="000000" w:themeColor="text1"/>
              </w:rPr>
            </w:pPr>
          </w:p>
        </w:tc>
        <w:tc>
          <w:tcPr>
            <w:tcW w:w="6768" w:type="dxa"/>
          </w:tcPr>
          <w:p w:rsidR="00D6023D" w:rsidRPr="003261FD" w:rsidRDefault="003D69A0" w:rsidP="00F20AF4">
            <w:pPr>
              <w:spacing w:before="160" w:after="80"/>
              <w:rPr>
                <w:color w:val="000000" w:themeColor="text1"/>
              </w:rPr>
            </w:pPr>
            <w:r w:rsidRPr="003261FD">
              <w:rPr>
                <w:color w:val="000000" w:themeColor="text1"/>
              </w:rPr>
              <w:t>The Employer and the Contractor undertake to each other and to the Member that the Member shall not, except as otherwise agreed in writing by the Employer, the Contractor, the Member and the Other Members (if any</w:t>
            </w:r>
            <w:r w:rsidR="00D6023D" w:rsidRPr="003261FD">
              <w:rPr>
                <w:color w:val="000000" w:themeColor="text1"/>
              </w:rPr>
              <w:t>):</w:t>
            </w:r>
          </w:p>
          <w:p w:rsidR="00D6023D" w:rsidRPr="003261FD"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(a)</w:t>
            </w:r>
            <w:r w:rsidRPr="003261FD">
              <w:rPr>
                <w:rFonts w:ascii="Times New Roman" w:hAnsi="Times New Roman" w:cs="Times New Roman"/>
                <w:color w:val="000000" w:themeColor="text1"/>
                <w:spacing w:val="0"/>
                <w:sz w:val="24"/>
                <w:szCs w:val="24"/>
              </w:rPr>
              <w:tab/>
              <w:t>be appointed as an arbitrator in any arbitration under the Contract;</w:t>
            </w:r>
          </w:p>
          <w:p w:rsidR="00D6023D" w:rsidRPr="003261FD" w:rsidRDefault="00D6023D"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(b)</w:t>
            </w:r>
            <w:r w:rsidRPr="003261FD">
              <w:rPr>
                <w:rFonts w:ascii="Times New Roman" w:hAnsi="Times New Roman" w:cs="Times New Roman"/>
                <w:color w:val="000000" w:themeColor="text1"/>
                <w:spacing w:val="0"/>
                <w:sz w:val="24"/>
                <w:szCs w:val="24"/>
              </w:rPr>
              <w:tab/>
            </w:r>
            <w:r w:rsidR="003D69A0" w:rsidRPr="003261FD">
              <w:rPr>
                <w:rFonts w:ascii="Times New Roman" w:hAnsi="Times New Roman" w:cs="Times New Roman"/>
                <w:color w:val="000000" w:themeColor="text1"/>
                <w:spacing w:val="0"/>
                <w:sz w:val="24"/>
                <w:szCs w:val="24"/>
              </w:rPr>
              <w:t xml:space="preserve">be called as a witness to give evidence concerning any dispute before arbitrator(s) appointed for any arbitration under the Contract; </w:t>
            </w:r>
            <w:r w:rsidRPr="003261FD">
              <w:rPr>
                <w:rFonts w:ascii="Times New Roman" w:hAnsi="Times New Roman" w:cs="Times New Roman"/>
                <w:color w:val="000000" w:themeColor="text1"/>
                <w:spacing w:val="0"/>
                <w:sz w:val="24"/>
                <w:szCs w:val="24"/>
              </w:rPr>
              <w:t>or</w:t>
            </w:r>
          </w:p>
          <w:p w:rsidR="00D6023D" w:rsidRPr="003261FD" w:rsidRDefault="00D6023D" w:rsidP="00F20AF4">
            <w:pPr>
              <w:tabs>
                <w:tab w:val="left" w:pos="289"/>
              </w:tabs>
              <w:spacing w:before="160" w:after="80"/>
              <w:ind w:left="289" w:hanging="289"/>
              <w:rPr>
                <w:color w:val="000000" w:themeColor="text1"/>
              </w:rPr>
            </w:pPr>
            <w:r w:rsidRPr="003261FD">
              <w:rPr>
                <w:color w:val="000000" w:themeColor="text1"/>
              </w:rPr>
              <w:t>(c)</w:t>
            </w:r>
            <w:r w:rsidRPr="003261FD">
              <w:rPr>
                <w:color w:val="000000" w:themeColor="text1"/>
              </w:rPr>
              <w:tab/>
            </w:r>
            <w:r w:rsidR="003D69A0" w:rsidRPr="003261FD">
              <w:rPr>
                <w:color w:val="000000" w:themeColor="text1"/>
              </w:rPr>
              <w:t>be liable for any claims for anything done or omitted in the discharge or purported discharge of the Member’s functions, unless the act or omission is shown to have been in bad faith</w:t>
            </w:r>
            <w:r w:rsidRPr="003261FD">
              <w:rPr>
                <w:color w:val="000000" w:themeColor="text1"/>
              </w:rPr>
              <w:t>.</w:t>
            </w:r>
          </w:p>
        </w:tc>
      </w:tr>
      <w:tr w:rsidR="00383B05" w:rsidRPr="003261FD" w:rsidTr="009314E8">
        <w:tc>
          <w:tcPr>
            <w:tcW w:w="2448" w:type="dxa"/>
          </w:tcPr>
          <w:p w:rsidR="00D6023D" w:rsidRPr="003261FD" w:rsidRDefault="00D6023D" w:rsidP="00F20AF4">
            <w:pPr>
              <w:spacing w:before="160" w:after="80"/>
              <w:ind w:hanging="241"/>
              <w:jc w:val="left"/>
              <w:rPr>
                <w:b/>
                <w:color w:val="000000" w:themeColor="text1"/>
              </w:rPr>
            </w:pPr>
          </w:p>
        </w:tc>
        <w:tc>
          <w:tcPr>
            <w:tcW w:w="6768" w:type="dxa"/>
          </w:tcPr>
          <w:p w:rsidR="00D6023D" w:rsidRPr="003261FD" w:rsidRDefault="003D69A0" w:rsidP="00F20AF4">
            <w:pPr>
              <w:spacing w:before="160" w:after="80"/>
              <w:rPr>
                <w:color w:val="000000" w:themeColor="text1"/>
              </w:rPr>
            </w:pPr>
            <w:r w:rsidRPr="003261FD">
              <w:rPr>
                <w:color w:val="000000" w:themeColor="text1"/>
              </w:rPr>
              <w:t>The Employer and the Contractor hereby jointly and severally indemnify and hold the Member harmless against and from claims from which he is relieved from liability under the preceding paragraph</w:t>
            </w:r>
            <w:r w:rsidR="00D6023D" w:rsidRPr="003261FD">
              <w:rPr>
                <w:color w:val="000000" w:themeColor="text1"/>
              </w:rPr>
              <w:t>.</w:t>
            </w:r>
          </w:p>
        </w:tc>
      </w:tr>
      <w:tr w:rsidR="00383B05" w:rsidRPr="003261FD" w:rsidTr="009314E8">
        <w:tc>
          <w:tcPr>
            <w:tcW w:w="2448" w:type="dxa"/>
          </w:tcPr>
          <w:p w:rsidR="00D6023D" w:rsidRPr="003261FD" w:rsidRDefault="00D6023D" w:rsidP="00F20AF4">
            <w:pPr>
              <w:spacing w:before="160" w:after="80"/>
              <w:ind w:hanging="241"/>
              <w:jc w:val="left"/>
              <w:rPr>
                <w:b/>
                <w:color w:val="000000" w:themeColor="text1"/>
              </w:rPr>
            </w:pPr>
          </w:p>
        </w:tc>
        <w:tc>
          <w:tcPr>
            <w:tcW w:w="6768" w:type="dxa"/>
          </w:tcPr>
          <w:p w:rsidR="00D6023D" w:rsidRPr="003261FD" w:rsidRDefault="003D69A0" w:rsidP="00F20AF4">
            <w:pPr>
              <w:spacing w:before="160" w:after="80"/>
              <w:rPr>
                <w:color w:val="000000" w:themeColor="text1"/>
              </w:rPr>
            </w:pPr>
            <w:r w:rsidRPr="003261FD">
              <w:rPr>
                <w:color w:val="000000" w:themeColor="text1"/>
              </w:rPr>
              <w:t>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r w:rsidR="00D6023D" w:rsidRPr="003261FD">
              <w:rPr>
                <w:color w:val="000000" w:themeColor="text1"/>
              </w:rPr>
              <w:t>.</w:t>
            </w:r>
          </w:p>
        </w:tc>
      </w:tr>
      <w:tr w:rsidR="00383B05" w:rsidRPr="003261FD" w:rsidTr="009314E8">
        <w:tc>
          <w:tcPr>
            <w:tcW w:w="2448" w:type="dxa"/>
          </w:tcPr>
          <w:p w:rsidR="00D6023D" w:rsidRPr="003261FD" w:rsidRDefault="00D6023D" w:rsidP="00F20AF4">
            <w:pPr>
              <w:tabs>
                <w:tab w:val="left" w:pos="241"/>
              </w:tabs>
              <w:spacing w:before="160" w:after="80"/>
              <w:ind w:left="241" w:hanging="241"/>
              <w:jc w:val="left"/>
              <w:rPr>
                <w:b/>
                <w:color w:val="000000" w:themeColor="text1"/>
              </w:rPr>
            </w:pPr>
            <w:r w:rsidRPr="003261FD">
              <w:rPr>
                <w:b/>
                <w:color w:val="000000" w:themeColor="text1"/>
              </w:rPr>
              <w:t>6.</w:t>
            </w:r>
            <w:r w:rsidRPr="003261FD">
              <w:rPr>
                <w:b/>
                <w:color w:val="000000" w:themeColor="text1"/>
              </w:rPr>
              <w:tab/>
              <w:t>Payment</w:t>
            </w:r>
          </w:p>
        </w:tc>
        <w:tc>
          <w:tcPr>
            <w:tcW w:w="6768" w:type="dxa"/>
          </w:tcPr>
          <w:p w:rsidR="00D6023D" w:rsidRPr="003261FD" w:rsidRDefault="003D69A0" w:rsidP="00F20AF4">
            <w:pPr>
              <w:spacing w:before="160" w:after="80"/>
              <w:rPr>
                <w:color w:val="000000" w:themeColor="text1"/>
              </w:rPr>
            </w:pPr>
            <w:r w:rsidRPr="003261FD">
              <w:rPr>
                <w:color w:val="000000" w:themeColor="text1"/>
              </w:rPr>
              <w:t>The Member shall be paid as follows, in the currency named in the Dispute Board Agreement</w:t>
            </w:r>
            <w:r w:rsidR="00835EE3" w:rsidRPr="003261FD">
              <w:rPr>
                <w:color w:val="000000" w:themeColor="text1"/>
              </w:rPr>
              <w:t>:</w:t>
            </w:r>
          </w:p>
          <w:p w:rsidR="00835EE3" w:rsidRPr="003261FD" w:rsidRDefault="00835EE3" w:rsidP="00F20AF4">
            <w:pPr>
              <w:tabs>
                <w:tab w:val="left" w:pos="289"/>
              </w:tabs>
              <w:spacing w:before="160" w:after="80"/>
              <w:ind w:left="289" w:hanging="289"/>
              <w:rPr>
                <w:color w:val="000000" w:themeColor="text1"/>
              </w:rPr>
            </w:pPr>
            <w:r w:rsidRPr="003261FD">
              <w:rPr>
                <w:color w:val="000000" w:themeColor="text1"/>
              </w:rPr>
              <w:t>(a)</w:t>
            </w:r>
            <w:r w:rsidRPr="003261FD">
              <w:rPr>
                <w:color w:val="000000" w:themeColor="text1"/>
              </w:rPr>
              <w:tab/>
              <w:t>a retainer fee per calendar month, which shall be considered as payment in full for:</w:t>
            </w:r>
          </w:p>
          <w:p w:rsidR="00835EE3" w:rsidRPr="003261FD" w:rsidRDefault="00835EE3" w:rsidP="00F20AF4">
            <w:pPr>
              <w:pStyle w:val="FIDICClauseSubSubPara"/>
              <w:tabs>
                <w:tab w:val="left" w:pos="590"/>
              </w:tabs>
              <w:spacing w:before="160" w:after="80" w:line="240" w:lineRule="auto"/>
              <w:ind w:left="578"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(i)</w:t>
            </w:r>
            <w:r w:rsidRPr="003261FD">
              <w:rPr>
                <w:rFonts w:ascii="Times New Roman" w:hAnsi="Times New Roman" w:cs="Times New Roman"/>
                <w:color w:val="000000" w:themeColor="text1"/>
                <w:spacing w:val="0"/>
                <w:sz w:val="24"/>
                <w:szCs w:val="24"/>
              </w:rPr>
              <w:tab/>
              <w:t>being available on 28 days’ notice for all site visits and hearings;</w:t>
            </w:r>
          </w:p>
          <w:p w:rsidR="00835EE3" w:rsidRPr="003261FD" w:rsidRDefault="00835EE3" w:rsidP="00F20AF4">
            <w:pPr>
              <w:pStyle w:val="FIDICClauseSubSubPara"/>
              <w:tabs>
                <w:tab w:val="left" w:pos="590"/>
              </w:tabs>
              <w:spacing w:before="160" w:after="80" w:line="240" w:lineRule="auto"/>
              <w:ind w:left="578"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(ii)</w:t>
            </w:r>
            <w:r w:rsidRPr="003261FD">
              <w:rPr>
                <w:rFonts w:ascii="Times New Roman" w:hAnsi="Times New Roman" w:cs="Times New Roman"/>
                <w:color w:val="000000" w:themeColor="text1"/>
                <w:spacing w:val="0"/>
                <w:sz w:val="24"/>
                <w:szCs w:val="24"/>
              </w:rPr>
              <w:tab/>
              <w:t>becoming and remaining conversant with all project developments and maintaining relevant files;</w:t>
            </w:r>
          </w:p>
          <w:p w:rsidR="00835EE3" w:rsidRPr="003261FD" w:rsidRDefault="00835EE3" w:rsidP="00F20AF4">
            <w:pPr>
              <w:pStyle w:val="FIDICClauseSubSubPara"/>
              <w:tabs>
                <w:tab w:val="left" w:pos="590"/>
              </w:tabs>
              <w:spacing w:before="160" w:after="80" w:line="240" w:lineRule="auto"/>
              <w:ind w:left="578"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(iii)</w:t>
            </w:r>
            <w:r w:rsidRPr="003261FD">
              <w:rPr>
                <w:rFonts w:ascii="Times New Roman" w:hAnsi="Times New Roman" w:cs="Times New Roman"/>
                <w:color w:val="000000" w:themeColor="text1"/>
                <w:spacing w:val="0"/>
                <w:sz w:val="24"/>
                <w:szCs w:val="24"/>
              </w:rPr>
              <w:tab/>
            </w:r>
            <w:r w:rsidR="003D69A0" w:rsidRPr="003261FD">
              <w:rPr>
                <w:rFonts w:ascii="Times New Roman" w:hAnsi="Times New Roman" w:cs="Times New Roman"/>
                <w:color w:val="000000" w:themeColor="text1"/>
                <w:spacing w:val="0"/>
                <w:sz w:val="24"/>
                <w:szCs w:val="24"/>
              </w:rPr>
              <w:t xml:space="preserve">all office and overhead expenses including secretarial services, photocopying and office supplies incurred in connection with his duties; </w:t>
            </w:r>
            <w:r w:rsidRPr="003261FD">
              <w:rPr>
                <w:rFonts w:ascii="Times New Roman" w:hAnsi="Times New Roman" w:cs="Times New Roman"/>
                <w:color w:val="000000" w:themeColor="text1"/>
                <w:spacing w:val="0"/>
                <w:sz w:val="24"/>
                <w:szCs w:val="24"/>
              </w:rPr>
              <w:t>and</w:t>
            </w:r>
          </w:p>
          <w:p w:rsidR="00835EE3" w:rsidRPr="003261FD" w:rsidRDefault="00835EE3" w:rsidP="00F20AF4">
            <w:pPr>
              <w:tabs>
                <w:tab w:val="left" w:pos="590"/>
              </w:tabs>
              <w:spacing w:before="160" w:after="80"/>
              <w:ind w:left="578" w:hanging="289"/>
              <w:rPr>
                <w:color w:val="000000" w:themeColor="text1"/>
              </w:rPr>
            </w:pPr>
            <w:r w:rsidRPr="003261FD">
              <w:rPr>
                <w:color w:val="000000" w:themeColor="text1"/>
              </w:rPr>
              <w:t>(iv)</w:t>
            </w:r>
            <w:r w:rsidRPr="003261FD">
              <w:rPr>
                <w:color w:val="000000" w:themeColor="text1"/>
              </w:rPr>
              <w:tab/>
            </w:r>
            <w:r w:rsidR="003D69A0" w:rsidRPr="003261FD">
              <w:rPr>
                <w:color w:val="000000" w:themeColor="text1"/>
              </w:rPr>
              <w:t>all services performed hereunder except those referred to in sub-paragraphs (b) and (c) of this Clause</w:t>
            </w:r>
            <w:r w:rsidRPr="003261FD">
              <w:rPr>
                <w:color w:val="000000" w:themeColor="text1"/>
              </w:rPr>
              <w:t>.</w:t>
            </w:r>
          </w:p>
        </w:tc>
      </w:tr>
      <w:tr w:rsidR="00383B05" w:rsidRPr="003261FD" w:rsidTr="009314E8">
        <w:tc>
          <w:tcPr>
            <w:tcW w:w="2448" w:type="dxa"/>
          </w:tcPr>
          <w:p w:rsidR="00D6023D" w:rsidRPr="003261FD" w:rsidRDefault="00D6023D" w:rsidP="00F20AF4">
            <w:pPr>
              <w:spacing w:before="160" w:after="80"/>
              <w:ind w:hanging="241"/>
              <w:jc w:val="left"/>
              <w:rPr>
                <w:b/>
                <w:color w:val="000000" w:themeColor="text1"/>
              </w:rPr>
            </w:pPr>
          </w:p>
        </w:tc>
        <w:tc>
          <w:tcPr>
            <w:tcW w:w="6768" w:type="dxa"/>
          </w:tcPr>
          <w:p w:rsidR="00D6023D" w:rsidRPr="003261FD" w:rsidRDefault="003D69A0" w:rsidP="00F20AF4">
            <w:pPr>
              <w:spacing w:before="160" w:after="80"/>
              <w:rPr>
                <w:color w:val="000000" w:themeColor="text1"/>
              </w:rPr>
            </w:pPr>
            <w:r w:rsidRPr="003261FD">
              <w:rPr>
                <w:color w:val="000000" w:themeColor="text1"/>
              </w:rPr>
              <w:t>The retainer fee shall be paid with effect from the last day of the calendar month in which the Dispute Board Agreement becomes effective; until the last day of the calendar month in which the Taking-Over Certificate is issued for the whole of the Works</w:t>
            </w:r>
            <w:r w:rsidR="00835EE3" w:rsidRPr="003261FD">
              <w:rPr>
                <w:color w:val="000000" w:themeColor="text1"/>
              </w:rPr>
              <w:t>.</w:t>
            </w:r>
          </w:p>
        </w:tc>
      </w:tr>
      <w:tr w:rsidR="00383B05" w:rsidRPr="003261FD" w:rsidTr="009314E8">
        <w:tc>
          <w:tcPr>
            <w:tcW w:w="2448" w:type="dxa"/>
          </w:tcPr>
          <w:p w:rsidR="00D6023D" w:rsidRPr="003261FD" w:rsidRDefault="00D6023D" w:rsidP="00F20AF4">
            <w:pPr>
              <w:spacing w:before="160" w:after="80"/>
              <w:ind w:hanging="241"/>
              <w:jc w:val="left"/>
              <w:rPr>
                <w:b/>
                <w:color w:val="000000" w:themeColor="text1"/>
              </w:rPr>
            </w:pPr>
          </w:p>
        </w:tc>
        <w:tc>
          <w:tcPr>
            <w:tcW w:w="6768" w:type="dxa"/>
          </w:tcPr>
          <w:p w:rsidR="00D6023D" w:rsidRPr="003261FD" w:rsidRDefault="003D69A0" w:rsidP="00F20AF4">
            <w:pPr>
              <w:spacing w:before="160" w:after="80"/>
              <w:rPr>
                <w:color w:val="000000" w:themeColor="text1"/>
              </w:rPr>
            </w:pPr>
            <w:r w:rsidRPr="003261FD">
              <w:rPr>
                <w:color w:val="000000" w:themeColor="text1"/>
              </w:rPr>
              <w:t>With effect from the first day of the calendar month following the month in which the Taking-Over Certificate is issued for the whole of the Works, the retainer fee shall be reduced by one third .This reduced fee shall be paid until the first day of the calendar month in which the Member resigns or the Dispute Board Agreement is otherwise terminated</w:t>
            </w:r>
            <w:r w:rsidR="00835EE3" w:rsidRPr="003261FD">
              <w:rPr>
                <w:color w:val="000000" w:themeColor="text1"/>
              </w:rPr>
              <w:t>.</w:t>
            </w:r>
          </w:p>
          <w:p w:rsidR="00835EE3" w:rsidRPr="003261FD" w:rsidRDefault="00835EE3" w:rsidP="00F20AF4">
            <w:pPr>
              <w:tabs>
                <w:tab w:val="left" w:pos="289"/>
              </w:tabs>
              <w:spacing w:before="160" w:after="80"/>
              <w:ind w:left="289" w:hanging="289"/>
              <w:rPr>
                <w:color w:val="000000" w:themeColor="text1"/>
              </w:rPr>
            </w:pPr>
            <w:r w:rsidRPr="003261FD">
              <w:rPr>
                <w:color w:val="000000" w:themeColor="text1"/>
              </w:rPr>
              <w:t>(b)</w:t>
            </w:r>
            <w:r w:rsidRPr="003261FD">
              <w:rPr>
                <w:color w:val="000000" w:themeColor="text1"/>
              </w:rPr>
              <w:tab/>
              <w:t>a daily fee which shall be considered as payment in full for:</w:t>
            </w:r>
          </w:p>
          <w:p w:rsidR="00835EE3" w:rsidRPr="003261FD" w:rsidRDefault="00835EE3" w:rsidP="00F20AF4">
            <w:pPr>
              <w:pStyle w:val="FIDICClauseSubSubPara"/>
              <w:tabs>
                <w:tab w:val="left" w:pos="590"/>
              </w:tabs>
              <w:spacing w:before="160" w:after="80" w:line="240" w:lineRule="auto"/>
              <w:ind w:left="578"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(i)</w:t>
            </w:r>
            <w:r w:rsidRPr="003261FD">
              <w:rPr>
                <w:rFonts w:ascii="Times New Roman" w:hAnsi="Times New Roman" w:cs="Times New Roman"/>
                <w:color w:val="000000" w:themeColor="text1"/>
                <w:spacing w:val="0"/>
                <w:sz w:val="24"/>
                <w:szCs w:val="24"/>
              </w:rPr>
              <w:tab/>
            </w:r>
            <w:r w:rsidR="003D69A0" w:rsidRPr="003261FD">
              <w:rPr>
                <w:rFonts w:ascii="Times New Roman" w:hAnsi="Times New Roman" w:cs="Times New Roman"/>
                <w:color w:val="000000" w:themeColor="text1"/>
                <w:spacing w:val="0"/>
                <w:sz w:val="24"/>
                <w:szCs w:val="24"/>
              </w:rPr>
              <w:t>each day or part of a day up to a maximum of two days’ travel time in each direction for the journey between the Member’s home and the Site, or another location of a meeting with the Other Members (if any</w:t>
            </w:r>
            <w:r w:rsidRPr="003261FD">
              <w:rPr>
                <w:rFonts w:ascii="Times New Roman" w:hAnsi="Times New Roman" w:cs="Times New Roman"/>
                <w:color w:val="000000" w:themeColor="text1"/>
                <w:spacing w:val="0"/>
                <w:sz w:val="24"/>
                <w:szCs w:val="24"/>
              </w:rPr>
              <w:t>);</w:t>
            </w:r>
          </w:p>
          <w:p w:rsidR="00835EE3" w:rsidRPr="003261FD" w:rsidRDefault="00835EE3" w:rsidP="00F20AF4">
            <w:pPr>
              <w:pStyle w:val="FIDICClauseSubSubPara"/>
              <w:tabs>
                <w:tab w:val="left" w:pos="590"/>
              </w:tabs>
              <w:spacing w:before="160" w:after="80" w:line="240" w:lineRule="auto"/>
              <w:ind w:left="578"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(ii)</w:t>
            </w:r>
            <w:r w:rsidRPr="003261FD">
              <w:rPr>
                <w:rFonts w:ascii="Times New Roman" w:hAnsi="Times New Roman" w:cs="Times New Roman"/>
                <w:color w:val="000000" w:themeColor="text1"/>
                <w:spacing w:val="0"/>
                <w:sz w:val="24"/>
                <w:szCs w:val="24"/>
              </w:rPr>
              <w:tab/>
              <w:t xml:space="preserve">each working day on </w:t>
            </w:r>
            <w:r w:rsidR="00EB6DA5" w:rsidRPr="003261FD">
              <w:rPr>
                <w:rFonts w:ascii="Times New Roman" w:hAnsi="Times New Roman" w:cs="Times New Roman"/>
                <w:color w:val="000000" w:themeColor="text1"/>
                <w:spacing w:val="0"/>
                <w:sz w:val="24"/>
                <w:szCs w:val="24"/>
              </w:rPr>
              <w:t xml:space="preserve">Site </w:t>
            </w:r>
            <w:r w:rsidRPr="003261FD">
              <w:rPr>
                <w:rFonts w:ascii="Times New Roman" w:hAnsi="Times New Roman" w:cs="Times New Roman"/>
                <w:color w:val="000000" w:themeColor="text1"/>
                <w:spacing w:val="0"/>
                <w:sz w:val="24"/>
                <w:szCs w:val="24"/>
              </w:rPr>
              <w:t>visits, hearings or preparing decisions; and</w:t>
            </w:r>
          </w:p>
          <w:p w:rsidR="00835EE3" w:rsidRPr="003261FD" w:rsidRDefault="00835EE3" w:rsidP="00F20AF4">
            <w:pPr>
              <w:tabs>
                <w:tab w:val="left" w:pos="590"/>
              </w:tabs>
              <w:spacing w:before="160" w:after="80"/>
              <w:ind w:left="578" w:hanging="289"/>
              <w:rPr>
                <w:color w:val="000000" w:themeColor="text1"/>
              </w:rPr>
            </w:pPr>
            <w:r w:rsidRPr="003261FD">
              <w:rPr>
                <w:color w:val="000000" w:themeColor="text1"/>
              </w:rPr>
              <w:t>(iii)</w:t>
            </w:r>
            <w:r w:rsidRPr="003261FD">
              <w:rPr>
                <w:color w:val="000000" w:themeColor="text1"/>
              </w:rPr>
              <w:tab/>
              <w:t>each day spent reading submissions in preparation for a hearing.</w:t>
            </w:r>
          </w:p>
          <w:p w:rsidR="00835EE3" w:rsidRPr="003261FD" w:rsidRDefault="00835EE3" w:rsidP="00F20AF4">
            <w:pPr>
              <w:pStyle w:val="FIDICClauseSubSubPara"/>
              <w:tabs>
                <w:tab w:val="left" w:pos="289"/>
              </w:tabs>
              <w:spacing w:before="160" w:after="80" w:line="240" w:lineRule="auto"/>
              <w:ind w:left="289" w:right="26" w:hanging="289"/>
              <w:jc w:val="both"/>
              <w:rPr>
                <w:rFonts w:ascii="Times New Roman" w:hAnsi="Times New Roman" w:cs="Times New Roman"/>
                <w:color w:val="000000" w:themeColor="text1"/>
                <w:spacing w:val="0"/>
                <w:sz w:val="24"/>
                <w:szCs w:val="24"/>
              </w:rPr>
            </w:pPr>
            <w:r w:rsidRPr="003261FD">
              <w:rPr>
                <w:rFonts w:ascii="Times New Roman" w:hAnsi="Times New Roman" w:cs="Times New Roman"/>
                <w:color w:val="000000" w:themeColor="text1"/>
                <w:spacing w:val="0"/>
                <w:sz w:val="24"/>
                <w:szCs w:val="24"/>
              </w:rPr>
              <w:t>(c)</w:t>
            </w:r>
            <w:r w:rsidRPr="003261FD">
              <w:rPr>
                <w:rFonts w:ascii="Times New Roman" w:hAnsi="Times New Roman" w:cs="Times New Roman"/>
                <w:color w:val="000000" w:themeColor="text1"/>
                <w:spacing w:val="0"/>
                <w:sz w:val="24"/>
                <w:szCs w:val="24"/>
              </w:rPr>
              <w:tab/>
            </w:r>
            <w:r w:rsidR="003D69A0" w:rsidRPr="003261FD">
              <w:rPr>
                <w:rFonts w:ascii="Times New Roman" w:hAnsi="Times New Roman" w:cs="Times New Roman"/>
                <w:color w:val="000000" w:themeColor="text1"/>
                <w:spacing w:val="0"/>
                <w:sz w:val="24"/>
                <w:szCs w:val="24"/>
              </w:rPr>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r w:rsidRPr="003261FD">
              <w:rPr>
                <w:rFonts w:ascii="Times New Roman" w:hAnsi="Times New Roman" w:cs="Times New Roman"/>
                <w:color w:val="000000" w:themeColor="text1"/>
                <w:spacing w:val="0"/>
                <w:sz w:val="24"/>
                <w:szCs w:val="24"/>
              </w:rPr>
              <w:t>;</w:t>
            </w:r>
          </w:p>
          <w:p w:rsidR="00835EE3" w:rsidRPr="003261FD" w:rsidRDefault="00835EE3" w:rsidP="00F20AF4">
            <w:pPr>
              <w:tabs>
                <w:tab w:val="left" w:pos="289"/>
              </w:tabs>
              <w:spacing w:before="160" w:after="80"/>
              <w:ind w:left="289" w:hanging="289"/>
              <w:rPr>
                <w:color w:val="000000" w:themeColor="text1"/>
              </w:rPr>
            </w:pPr>
            <w:r w:rsidRPr="003261FD">
              <w:rPr>
                <w:color w:val="000000" w:themeColor="text1"/>
              </w:rPr>
              <w:t>(d)</w:t>
            </w:r>
            <w:r w:rsidRPr="003261FD">
              <w:rPr>
                <w:color w:val="000000" w:themeColor="text1"/>
              </w:rPr>
              <w:tab/>
            </w:r>
            <w:r w:rsidR="003D69A0" w:rsidRPr="003261FD">
              <w:rPr>
                <w:color w:val="000000" w:themeColor="text1"/>
              </w:rPr>
              <w:t>any taxes properly levied in the Country on payments made to the Member (unless a national or permanent resident of the Country) under this Clause 6</w:t>
            </w:r>
            <w:r w:rsidRPr="003261FD">
              <w:rPr>
                <w:color w:val="000000" w:themeColor="text1"/>
              </w:rPr>
              <w:t>.</w:t>
            </w:r>
          </w:p>
        </w:tc>
      </w:tr>
      <w:tr w:rsidR="00383B05" w:rsidRPr="003261FD" w:rsidTr="009314E8">
        <w:tc>
          <w:tcPr>
            <w:tcW w:w="2448" w:type="dxa"/>
          </w:tcPr>
          <w:p w:rsidR="00835EE3" w:rsidRPr="003261FD" w:rsidRDefault="00835EE3" w:rsidP="00F20AF4">
            <w:pPr>
              <w:spacing w:before="160" w:after="80"/>
              <w:ind w:hanging="241"/>
              <w:jc w:val="left"/>
              <w:rPr>
                <w:b/>
                <w:color w:val="000000" w:themeColor="text1"/>
              </w:rPr>
            </w:pPr>
          </w:p>
        </w:tc>
        <w:tc>
          <w:tcPr>
            <w:tcW w:w="6768" w:type="dxa"/>
          </w:tcPr>
          <w:p w:rsidR="00835EE3" w:rsidRPr="003261FD" w:rsidRDefault="003D69A0" w:rsidP="00F20AF4">
            <w:pPr>
              <w:spacing w:before="160" w:after="80"/>
              <w:rPr>
                <w:color w:val="000000" w:themeColor="text1"/>
              </w:rPr>
            </w:pPr>
            <w:r w:rsidRPr="003261FD">
              <w:rPr>
                <w:color w:val="000000" w:themeColor="text1"/>
              </w:rP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tc>
      </w:tr>
      <w:tr w:rsidR="00383B05" w:rsidRPr="003261FD" w:rsidTr="009314E8">
        <w:tc>
          <w:tcPr>
            <w:tcW w:w="2448" w:type="dxa"/>
          </w:tcPr>
          <w:p w:rsidR="00835EE3" w:rsidRPr="003261FD" w:rsidRDefault="00835EE3" w:rsidP="00F20AF4">
            <w:pPr>
              <w:spacing w:before="160" w:after="80"/>
              <w:ind w:hanging="241"/>
              <w:jc w:val="left"/>
              <w:rPr>
                <w:b/>
                <w:color w:val="000000" w:themeColor="text1"/>
              </w:rPr>
            </w:pPr>
          </w:p>
        </w:tc>
        <w:tc>
          <w:tcPr>
            <w:tcW w:w="6768" w:type="dxa"/>
          </w:tcPr>
          <w:p w:rsidR="00835EE3" w:rsidRPr="003261FD" w:rsidRDefault="003D69A0" w:rsidP="00F20AF4">
            <w:pPr>
              <w:spacing w:before="160" w:after="80"/>
              <w:rPr>
                <w:color w:val="000000" w:themeColor="text1"/>
              </w:rPr>
            </w:pPr>
            <w:r w:rsidRPr="003261FD">
              <w:rPr>
                <w:color w:val="000000" w:themeColor="text1"/>
              </w:rPr>
              <w:t>If the parties fail to agree on the retainer fee or the daily fee, the appointing entity or official named in the Contract Data shall determine the amount of the fees to be used</w:t>
            </w:r>
            <w:r w:rsidR="00835EE3" w:rsidRPr="003261FD">
              <w:rPr>
                <w:color w:val="000000" w:themeColor="text1"/>
              </w:rPr>
              <w:t>.</w:t>
            </w:r>
          </w:p>
        </w:tc>
      </w:tr>
      <w:tr w:rsidR="00383B05" w:rsidRPr="003261FD" w:rsidTr="009314E8">
        <w:tc>
          <w:tcPr>
            <w:tcW w:w="2448" w:type="dxa"/>
          </w:tcPr>
          <w:p w:rsidR="00835EE3" w:rsidRPr="003261FD" w:rsidRDefault="00835EE3" w:rsidP="00F20AF4">
            <w:pPr>
              <w:spacing w:before="160" w:after="80"/>
              <w:ind w:hanging="241"/>
              <w:jc w:val="left"/>
              <w:rPr>
                <w:b/>
                <w:color w:val="000000" w:themeColor="text1"/>
              </w:rPr>
            </w:pPr>
          </w:p>
        </w:tc>
        <w:tc>
          <w:tcPr>
            <w:tcW w:w="6768" w:type="dxa"/>
          </w:tcPr>
          <w:p w:rsidR="00835EE3" w:rsidRPr="003261FD" w:rsidRDefault="003D69A0" w:rsidP="00F20AF4">
            <w:pPr>
              <w:spacing w:before="160" w:after="80"/>
              <w:rPr>
                <w:color w:val="000000" w:themeColor="text1"/>
              </w:rPr>
            </w:pPr>
            <w:r w:rsidRPr="003261FD">
              <w:rPr>
                <w:color w:val="000000" w:themeColor="text1"/>
              </w:rP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r w:rsidR="00835EE3" w:rsidRPr="003261FD">
              <w:rPr>
                <w:color w:val="000000" w:themeColor="text1"/>
              </w:rPr>
              <w:t>.</w:t>
            </w:r>
          </w:p>
        </w:tc>
      </w:tr>
      <w:tr w:rsidR="00383B05" w:rsidRPr="003261FD" w:rsidTr="009314E8">
        <w:tc>
          <w:tcPr>
            <w:tcW w:w="2448" w:type="dxa"/>
          </w:tcPr>
          <w:p w:rsidR="00835EE3" w:rsidRPr="003261FD" w:rsidRDefault="00835EE3" w:rsidP="00F20AF4">
            <w:pPr>
              <w:spacing w:before="160" w:after="80"/>
              <w:ind w:hanging="241"/>
              <w:jc w:val="left"/>
              <w:rPr>
                <w:b/>
                <w:color w:val="000000" w:themeColor="text1"/>
              </w:rPr>
            </w:pPr>
          </w:p>
        </w:tc>
        <w:tc>
          <w:tcPr>
            <w:tcW w:w="6768" w:type="dxa"/>
          </w:tcPr>
          <w:p w:rsidR="00835EE3" w:rsidRPr="003261FD" w:rsidRDefault="003D69A0" w:rsidP="00F20AF4">
            <w:pPr>
              <w:spacing w:before="160" w:after="80"/>
              <w:rPr>
                <w:color w:val="000000" w:themeColor="text1"/>
              </w:rPr>
            </w:pPr>
            <w:r w:rsidRPr="003261FD">
              <w:rPr>
                <w:color w:val="000000" w:themeColor="text1"/>
              </w:rP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r w:rsidR="00835EE3" w:rsidRPr="003261FD">
              <w:rPr>
                <w:color w:val="000000" w:themeColor="text1"/>
              </w:rPr>
              <w:t>.</w:t>
            </w:r>
          </w:p>
        </w:tc>
      </w:tr>
      <w:tr w:rsidR="00383B05" w:rsidRPr="003261FD" w:rsidTr="009314E8">
        <w:tc>
          <w:tcPr>
            <w:tcW w:w="2448" w:type="dxa"/>
          </w:tcPr>
          <w:p w:rsidR="00835EE3" w:rsidRPr="003261FD" w:rsidRDefault="00835EE3" w:rsidP="00F20AF4">
            <w:pPr>
              <w:spacing w:before="160" w:after="80"/>
              <w:ind w:hanging="241"/>
              <w:jc w:val="left"/>
              <w:rPr>
                <w:b/>
                <w:color w:val="000000" w:themeColor="text1"/>
              </w:rPr>
            </w:pPr>
          </w:p>
        </w:tc>
        <w:tc>
          <w:tcPr>
            <w:tcW w:w="6768" w:type="dxa"/>
          </w:tcPr>
          <w:p w:rsidR="00835EE3" w:rsidRPr="003261FD" w:rsidRDefault="003D69A0" w:rsidP="00F20AF4">
            <w:pPr>
              <w:spacing w:before="160" w:after="80"/>
              <w:rPr>
                <w:color w:val="000000" w:themeColor="text1"/>
              </w:rPr>
            </w:pPr>
            <w:r w:rsidRPr="003261FD">
              <w:rPr>
                <w:color w:val="000000" w:themeColor="text1"/>
              </w:rP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r w:rsidR="00835EE3" w:rsidRPr="003261FD">
              <w:rPr>
                <w:color w:val="000000" w:themeColor="text1"/>
              </w:rPr>
              <w:t>.</w:t>
            </w:r>
          </w:p>
        </w:tc>
      </w:tr>
      <w:tr w:rsidR="00383B05" w:rsidRPr="003261FD" w:rsidTr="009314E8">
        <w:tc>
          <w:tcPr>
            <w:tcW w:w="2448" w:type="dxa"/>
          </w:tcPr>
          <w:p w:rsidR="00835EE3" w:rsidRPr="003261FD" w:rsidRDefault="00835EE3" w:rsidP="00F20AF4">
            <w:pPr>
              <w:spacing w:before="160" w:after="80"/>
              <w:ind w:hanging="241"/>
              <w:jc w:val="left"/>
              <w:rPr>
                <w:b/>
                <w:color w:val="000000" w:themeColor="text1"/>
              </w:rPr>
            </w:pPr>
          </w:p>
        </w:tc>
        <w:tc>
          <w:tcPr>
            <w:tcW w:w="6768" w:type="dxa"/>
          </w:tcPr>
          <w:p w:rsidR="00835EE3" w:rsidRPr="003261FD" w:rsidRDefault="005E6324" w:rsidP="00F20AF4">
            <w:pPr>
              <w:spacing w:before="160" w:after="80"/>
              <w:rPr>
                <w:color w:val="000000" w:themeColor="text1"/>
              </w:rPr>
            </w:pPr>
            <w:r w:rsidRPr="003261FD">
              <w:rPr>
                <w:color w:val="000000" w:themeColor="text1"/>
              </w:rPr>
              <w:t>If the Member does not receive payment of the amount due within 70 days after submitting a valid invoice, the Member may (i) suspend his/her services (without notice) until the payment is received, and/or (ii) resign his/her appointment by giving notice under Clause 7</w:t>
            </w:r>
            <w:r w:rsidR="00835EE3" w:rsidRPr="003261FD">
              <w:rPr>
                <w:color w:val="000000" w:themeColor="text1"/>
              </w:rPr>
              <w:t>.</w:t>
            </w:r>
          </w:p>
        </w:tc>
      </w:tr>
      <w:tr w:rsidR="00383B05" w:rsidRPr="003261FD" w:rsidTr="009314E8">
        <w:tc>
          <w:tcPr>
            <w:tcW w:w="2448" w:type="dxa"/>
          </w:tcPr>
          <w:p w:rsidR="00835EE3" w:rsidRPr="003261FD" w:rsidRDefault="00835EE3" w:rsidP="00F20AF4">
            <w:pPr>
              <w:tabs>
                <w:tab w:val="left" w:pos="241"/>
              </w:tabs>
              <w:spacing w:before="160" w:after="80"/>
              <w:ind w:left="241" w:hanging="241"/>
              <w:jc w:val="left"/>
              <w:rPr>
                <w:b/>
                <w:color w:val="000000" w:themeColor="text1"/>
              </w:rPr>
            </w:pPr>
            <w:r w:rsidRPr="003261FD">
              <w:rPr>
                <w:b/>
                <w:color w:val="000000" w:themeColor="text1"/>
              </w:rPr>
              <w:t>7.</w:t>
            </w:r>
            <w:r w:rsidRPr="003261FD">
              <w:rPr>
                <w:b/>
                <w:color w:val="000000" w:themeColor="text1"/>
              </w:rPr>
              <w:tab/>
              <w:t>Termination</w:t>
            </w:r>
          </w:p>
        </w:tc>
        <w:tc>
          <w:tcPr>
            <w:tcW w:w="6768" w:type="dxa"/>
          </w:tcPr>
          <w:p w:rsidR="00835EE3" w:rsidRPr="003261FD" w:rsidRDefault="005E6324" w:rsidP="00F20AF4">
            <w:pPr>
              <w:spacing w:before="160" w:after="80"/>
              <w:rPr>
                <w:color w:val="000000" w:themeColor="text1"/>
              </w:rPr>
            </w:pPr>
            <w:r w:rsidRPr="003261FD">
              <w:rPr>
                <w:color w:val="000000" w:themeColor="text1"/>
              </w:rPr>
              <w:t>At any time: (i) the Employer and the Contractor may jointly terminate the Dispute Board Agreement by giving 42 days’ notice to the Member; or (ii) the Member may resign as provided for in Clause 2</w:t>
            </w:r>
            <w:r w:rsidR="00835EE3" w:rsidRPr="003261FD">
              <w:rPr>
                <w:color w:val="000000" w:themeColor="text1"/>
              </w:rPr>
              <w:t>.</w:t>
            </w:r>
          </w:p>
        </w:tc>
      </w:tr>
      <w:tr w:rsidR="00383B05" w:rsidRPr="003261FD" w:rsidTr="009314E8">
        <w:tc>
          <w:tcPr>
            <w:tcW w:w="2448" w:type="dxa"/>
          </w:tcPr>
          <w:p w:rsidR="00835EE3" w:rsidRPr="003261FD" w:rsidRDefault="00835EE3" w:rsidP="00F20AF4">
            <w:pPr>
              <w:spacing w:before="160" w:after="80"/>
              <w:ind w:hanging="241"/>
              <w:jc w:val="left"/>
              <w:rPr>
                <w:b/>
                <w:color w:val="000000" w:themeColor="text1"/>
              </w:rPr>
            </w:pPr>
          </w:p>
        </w:tc>
        <w:tc>
          <w:tcPr>
            <w:tcW w:w="6768" w:type="dxa"/>
          </w:tcPr>
          <w:p w:rsidR="00835EE3" w:rsidRPr="003261FD" w:rsidRDefault="005E6324" w:rsidP="00F20AF4">
            <w:pPr>
              <w:spacing w:before="160" w:after="80"/>
              <w:rPr>
                <w:color w:val="000000" w:themeColor="text1"/>
              </w:rPr>
            </w:pPr>
            <w:r w:rsidRPr="003261FD">
              <w:rPr>
                <w:color w:val="000000" w:themeColor="text1"/>
              </w:rPr>
              <w:t>If the Member fails to comply with the Dispute Board Agreement, the Employer and the Contractor may, without prejudice to their other rights, terminate it by notice to the Member. The notice shall take effect when received by the Member</w:t>
            </w:r>
            <w:r w:rsidR="00835EE3" w:rsidRPr="003261FD">
              <w:rPr>
                <w:color w:val="000000" w:themeColor="text1"/>
              </w:rPr>
              <w:t>.</w:t>
            </w:r>
          </w:p>
        </w:tc>
      </w:tr>
      <w:tr w:rsidR="00383B05" w:rsidRPr="003261FD" w:rsidTr="009314E8">
        <w:tc>
          <w:tcPr>
            <w:tcW w:w="2448" w:type="dxa"/>
          </w:tcPr>
          <w:p w:rsidR="00835EE3" w:rsidRPr="003261FD" w:rsidRDefault="00835EE3" w:rsidP="00F20AF4">
            <w:pPr>
              <w:spacing w:before="160" w:after="80"/>
              <w:ind w:hanging="241"/>
              <w:jc w:val="left"/>
              <w:rPr>
                <w:b/>
                <w:color w:val="000000" w:themeColor="text1"/>
              </w:rPr>
            </w:pPr>
          </w:p>
        </w:tc>
        <w:tc>
          <w:tcPr>
            <w:tcW w:w="6768" w:type="dxa"/>
          </w:tcPr>
          <w:p w:rsidR="00835EE3" w:rsidRPr="003261FD" w:rsidRDefault="005E6324" w:rsidP="00F20AF4">
            <w:pPr>
              <w:spacing w:before="160" w:after="80"/>
              <w:rPr>
                <w:color w:val="000000" w:themeColor="text1"/>
              </w:rPr>
            </w:pPr>
            <w:r w:rsidRPr="003261FD">
              <w:rPr>
                <w:color w:val="000000" w:themeColor="text1"/>
              </w:rPr>
              <w:t>If the Employer or the Contractor fails to comply with the Dispute Board Agreement, the Member may, without prejudice to his other rights, terminate it by notice to the Employer and the Contractor. The notice shall take effect when received by them both</w:t>
            </w:r>
            <w:r w:rsidR="00835EE3" w:rsidRPr="003261FD">
              <w:rPr>
                <w:color w:val="000000" w:themeColor="text1"/>
              </w:rPr>
              <w:t>.</w:t>
            </w:r>
          </w:p>
        </w:tc>
      </w:tr>
      <w:tr w:rsidR="00383B05" w:rsidRPr="003261FD" w:rsidTr="009314E8">
        <w:tc>
          <w:tcPr>
            <w:tcW w:w="2448" w:type="dxa"/>
          </w:tcPr>
          <w:p w:rsidR="00835EE3" w:rsidRPr="003261FD" w:rsidRDefault="00835EE3" w:rsidP="00F20AF4">
            <w:pPr>
              <w:spacing w:before="160" w:after="80"/>
              <w:ind w:hanging="241"/>
              <w:jc w:val="left"/>
              <w:rPr>
                <w:b/>
                <w:color w:val="000000" w:themeColor="text1"/>
              </w:rPr>
            </w:pPr>
          </w:p>
        </w:tc>
        <w:tc>
          <w:tcPr>
            <w:tcW w:w="6768" w:type="dxa"/>
          </w:tcPr>
          <w:p w:rsidR="00835EE3" w:rsidRPr="003261FD" w:rsidRDefault="005E6324" w:rsidP="00F20AF4">
            <w:pPr>
              <w:spacing w:before="160" w:after="80"/>
              <w:rPr>
                <w:color w:val="000000" w:themeColor="text1"/>
              </w:rPr>
            </w:pPr>
            <w:r w:rsidRPr="003261FD">
              <w:rPr>
                <w:color w:val="000000" w:themeColor="text1"/>
              </w:rPr>
              <w:t>Any such notice, resignation and termination shall be final and binding on the Employer, the Contractor and the Member. However, a notice by the Employer or the Contractor, but not by both, shall be of no effect</w:t>
            </w:r>
            <w:r w:rsidR="00835EE3" w:rsidRPr="003261FD">
              <w:rPr>
                <w:color w:val="000000" w:themeColor="text1"/>
              </w:rPr>
              <w:t>.</w:t>
            </w:r>
          </w:p>
        </w:tc>
      </w:tr>
      <w:tr w:rsidR="00383B05" w:rsidRPr="003261FD" w:rsidTr="009314E8">
        <w:tc>
          <w:tcPr>
            <w:tcW w:w="2448" w:type="dxa"/>
          </w:tcPr>
          <w:p w:rsidR="00835EE3" w:rsidRPr="003261FD" w:rsidRDefault="00835EE3" w:rsidP="00F20AF4">
            <w:pPr>
              <w:tabs>
                <w:tab w:val="left" w:pos="241"/>
              </w:tabs>
              <w:spacing w:before="160" w:after="80"/>
              <w:ind w:left="241" w:hanging="241"/>
              <w:jc w:val="left"/>
              <w:rPr>
                <w:b/>
                <w:color w:val="000000" w:themeColor="text1"/>
              </w:rPr>
            </w:pPr>
            <w:r w:rsidRPr="003261FD">
              <w:rPr>
                <w:b/>
                <w:color w:val="000000" w:themeColor="text1"/>
              </w:rPr>
              <w:t>8.</w:t>
            </w:r>
            <w:r w:rsidRPr="003261FD">
              <w:rPr>
                <w:b/>
                <w:color w:val="000000" w:themeColor="text1"/>
              </w:rPr>
              <w:tab/>
              <w:t>Default of the Member</w:t>
            </w:r>
          </w:p>
        </w:tc>
        <w:tc>
          <w:tcPr>
            <w:tcW w:w="6768" w:type="dxa"/>
          </w:tcPr>
          <w:p w:rsidR="00835EE3" w:rsidRPr="003261FD" w:rsidRDefault="005E6324" w:rsidP="00F20AF4">
            <w:pPr>
              <w:spacing w:before="160" w:after="80"/>
              <w:rPr>
                <w:color w:val="000000" w:themeColor="text1"/>
              </w:rPr>
            </w:pPr>
            <w:r w:rsidRPr="003261FD">
              <w:rPr>
                <w:color w:val="000000" w:themeColor="text1"/>
              </w:rPr>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r w:rsidR="00835EE3" w:rsidRPr="003261FD">
              <w:rPr>
                <w:color w:val="000000" w:themeColor="text1"/>
              </w:rPr>
              <w:t>.</w:t>
            </w:r>
          </w:p>
        </w:tc>
      </w:tr>
      <w:tr w:rsidR="00383B05" w:rsidRPr="003261FD" w:rsidTr="009314E8">
        <w:tc>
          <w:tcPr>
            <w:tcW w:w="2448" w:type="dxa"/>
          </w:tcPr>
          <w:p w:rsidR="00835EE3" w:rsidRPr="003261FD" w:rsidRDefault="00835EE3" w:rsidP="00F20AF4">
            <w:pPr>
              <w:spacing w:before="160" w:after="80"/>
              <w:ind w:hanging="241"/>
              <w:jc w:val="left"/>
              <w:rPr>
                <w:b/>
                <w:color w:val="000000" w:themeColor="text1"/>
              </w:rPr>
            </w:pPr>
          </w:p>
        </w:tc>
        <w:tc>
          <w:tcPr>
            <w:tcW w:w="6768" w:type="dxa"/>
          </w:tcPr>
          <w:p w:rsidR="00835EE3" w:rsidRPr="003261FD" w:rsidRDefault="005E6324" w:rsidP="00F20AF4">
            <w:pPr>
              <w:spacing w:before="160" w:after="80"/>
              <w:rPr>
                <w:color w:val="000000" w:themeColor="text1"/>
              </w:rPr>
            </w:pPr>
            <w:r w:rsidRPr="003261FD">
              <w:rPr>
                <w:color w:val="000000" w:themeColor="text1"/>
              </w:rPr>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r w:rsidR="00835EE3" w:rsidRPr="003261FD">
              <w:rPr>
                <w:color w:val="000000" w:themeColor="text1"/>
              </w:rPr>
              <w:t>.</w:t>
            </w:r>
          </w:p>
        </w:tc>
      </w:tr>
      <w:tr w:rsidR="00835EE3" w:rsidRPr="003261FD" w:rsidTr="009314E8">
        <w:tc>
          <w:tcPr>
            <w:tcW w:w="2448" w:type="dxa"/>
          </w:tcPr>
          <w:p w:rsidR="00835EE3" w:rsidRPr="003261FD" w:rsidRDefault="00835EE3" w:rsidP="00F20AF4">
            <w:pPr>
              <w:tabs>
                <w:tab w:val="left" w:pos="241"/>
              </w:tabs>
              <w:spacing w:before="160" w:after="80"/>
              <w:ind w:left="241" w:hanging="241"/>
              <w:jc w:val="left"/>
              <w:rPr>
                <w:b/>
                <w:color w:val="000000" w:themeColor="text1"/>
              </w:rPr>
            </w:pPr>
            <w:r w:rsidRPr="003261FD">
              <w:rPr>
                <w:b/>
                <w:color w:val="000000" w:themeColor="text1"/>
              </w:rPr>
              <w:t>9.</w:t>
            </w:r>
            <w:r w:rsidRPr="003261FD">
              <w:rPr>
                <w:b/>
                <w:color w:val="000000" w:themeColor="text1"/>
              </w:rPr>
              <w:tab/>
              <w:t>Disputes</w:t>
            </w:r>
          </w:p>
        </w:tc>
        <w:tc>
          <w:tcPr>
            <w:tcW w:w="6768" w:type="dxa"/>
          </w:tcPr>
          <w:p w:rsidR="00835EE3" w:rsidRPr="003261FD" w:rsidRDefault="005E6324" w:rsidP="00F20AF4">
            <w:pPr>
              <w:spacing w:before="160" w:after="80"/>
              <w:rPr>
                <w:color w:val="000000" w:themeColor="text1"/>
              </w:rPr>
            </w:pPr>
            <w:r w:rsidRPr="003261FD">
              <w:rPr>
                <w:color w:val="000000" w:themeColor="text1"/>
              </w:rP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r w:rsidR="00835EE3" w:rsidRPr="003261FD">
              <w:rPr>
                <w:color w:val="000000" w:themeColor="text1"/>
              </w:rPr>
              <w:t>.</w:t>
            </w:r>
          </w:p>
        </w:tc>
      </w:tr>
    </w:tbl>
    <w:p w:rsidR="006309F7" w:rsidRPr="003261FD" w:rsidRDefault="006309F7" w:rsidP="00F20AF4">
      <w:pPr>
        <w:pStyle w:val="FIDICSectionEnd"/>
        <w:spacing w:before="240" w:after="120"/>
        <w:rPr>
          <w:color w:val="000000" w:themeColor="text1"/>
        </w:rPr>
      </w:pPr>
    </w:p>
    <w:p w:rsidR="006309F7" w:rsidRPr="003261FD" w:rsidRDefault="006309F7" w:rsidP="00F20AF4">
      <w:pPr>
        <w:pStyle w:val="FIDICSectionBegin"/>
        <w:spacing w:before="240" w:after="120"/>
        <w:rPr>
          <w:color w:val="000000" w:themeColor="text1"/>
        </w:rPr>
      </w:pPr>
      <w:r w:rsidRPr="003261FD">
        <w:rPr>
          <w:color w:val="000000" w:themeColor="text1"/>
        </w:rPr>
        <w:br w:type="page"/>
      </w:r>
    </w:p>
    <w:tbl>
      <w:tblPr>
        <w:tblW w:w="5074" w:type="pct"/>
        <w:tblInd w:w="-142" w:type="dxa"/>
        <w:tblLayout w:type="fixed"/>
        <w:tblCellMar>
          <w:left w:w="0" w:type="dxa"/>
          <w:right w:w="0" w:type="dxa"/>
        </w:tblCellMar>
        <w:tblLook w:val="0000" w:firstRow="0" w:lastRow="0" w:firstColumn="0" w:lastColumn="0" w:noHBand="0" w:noVBand="0"/>
      </w:tblPr>
      <w:tblGrid>
        <w:gridCol w:w="139"/>
        <w:gridCol w:w="384"/>
        <w:gridCol w:w="93"/>
        <w:gridCol w:w="93"/>
        <w:gridCol w:w="562"/>
        <w:gridCol w:w="8228"/>
      </w:tblGrid>
      <w:tr w:rsidR="00383B05" w:rsidRPr="003261FD">
        <w:trPr>
          <w:gridBefore w:val="1"/>
          <w:wBefore w:w="73" w:type="pct"/>
          <w:cantSplit/>
        </w:trPr>
        <w:tc>
          <w:tcPr>
            <w:tcW w:w="4927" w:type="pct"/>
            <w:gridSpan w:val="5"/>
            <w:tcBorders>
              <w:top w:val="nil"/>
              <w:left w:val="nil"/>
              <w:bottom w:val="nil"/>
              <w:right w:val="nil"/>
            </w:tcBorders>
          </w:tcPr>
          <w:p w:rsidR="006309F7" w:rsidRPr="003261FD" w:rsidRDefault="006309F7" w:rsidP="00F20AF4">
            <w:pPr>
              <w:spacing w:before="160" w:after="80"/>
              <w:jc w:val="center"/>
              <w:rPr>
                <w:b/>
                <w:color w:val="000000" w:themeColor="text1"/>
                <w:sz w:val="28"/>
                <w:szCs w:val="28"/>
              </w:rPr>
            </w:pPr>
            <w:r w:rsidRPr="003261FD">
              <w:rPr>
                <w:b/>
                <w:color w:val="000000" w:themeColor="text1"/>
                <w:sz w:val="28"/>
                <w:szCs w:val="28"/>
              </w:rPr>
              <w:t>PROCEDURAL RULES</w:t>
            </w:r>
          </w:p>
        </w:tc>
      </w:tr>
      <w:tr w:rsidR="00383B05" w:rsidRPr="003261FD">
        <w:trPr>
          <w:gridBefore w:val="1"/>
          <w:wBefore w:w="73" w:type="pct"/>
          <w:cantSplit/>
        </w:trPr>
        <w:tc>
          <w:tcPr>
            <w:tcW w:w="4927" w:type="pct"/>
            <w:gridSpan w:val="5"/>
            <w:tcBorders>
              <w:top w:val="nil"/>
              <w:left w:val="nil"/>
              <w:bottom w:val="nil"/>
              <w:right w:val="nil"/>
            </w:tcBorders>
          </w:tcPr>
          <w:p w:rsidR="006309F7" w:rsidRPr="003261FD" w:rsidRDefault="005E6324" w:rsidP="00F20AF4">
            <w:pPr>
              <w:spacing w:before="160" w:after="80"/>
              <w:rPr>
                <w:color w:val="000000" w:themeColor="text1"/>
              </w:rPr>
            </w:pPr>
            <w:r w:rsidRPr="003261FD">
              <w:rPr>
                <w:color w:val="000000" w:themeColor="text1"/>
              </w:rPr>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r w:rsidR="006309F7" w:rsidRPr="003261FD">
              <w:rPr>
                <w:color w:val="000000" w:themeColor="text1"/>
              </w:rPr>
              <w:t>.</w:t>
            </w:r>
          </w:p>
        </w:tc>
      </w:tr>
      <w:tr w:rsidR="00383B05" w:rsidRPr="003261FD">
        <w:trPr>
          <w:gridBefore w:val="1"/>
          <w:wBefore w:w="73" w:type="pct"/>
          <w:cantSplit/>
        </w:trPr>
        <w:tc>
          <w:tcPr>
            <w:tcW w:w="4927" w:type="pct"/>
            <w:gridSpan w:val="5"/>
            <w:tcBorders>
              <w:top w:val="nil"/>
              <w:left w:val="nil"/>
              <w:bottom w:val="nil"/>
              <w:right w:val="nil"/>
            </w:tcBorders>
          </w:tcPr>
          <w:p w:rsidR="006309F7" w:rsidRPr="003261FD" w:rsidRDefault="005E6324" w:rsidP="00F20AF4">
            <w:pPr>
              <w:spacing w:before="160" w:after="80"/>
              <w:rPr>
                <w:color w:val="000000" w:themeColor="text1"/>
              </w:rPr>
            </w:pPr>
            <w:r w:rsidRPr="003261FD">
              <w:rPr>
                <w:color w:val="000000" w:themeColor="text1"/>
              </w:rPr>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r w:rsidR="006309F7" w:rsidRPr="003261FD">
              <w:rPr>
                <w:color w:val="000000" w:themeColor="text1"/>
              </w:rPr>
              <w:t>.</w:t>
            </w:r>
          </w:p>
        </w:tc>
      </w:tr>
      <w:tr w:rsidR="00383B05" w:rsidRPr="003261FD">
        <w:trPr>
          <w:gridBefore w:val="1"/>
          <w:wBefore w:w="73" w:type="pct"/>
          <w:cantSplit/>
        </w:trPr>
        <w:tc>
          <w:tcPr>
            <w:tcW w:w="4927" w:type="pct"/>
            <w:gridSpan w:val="5"/>
            <w:tcBorders>
              <w:top w:val="nil"/>
              <w:left w:val="nil"/>
              <w:bottom w:val="nil"/>
              <w:right w:val="nil"/>
            </w:tcBorders>
          </w:tcPr>
          <w:p w:rsidR="006309F7" w:rsidRPr="003261FD" w:rsidRDefault="005E6324" w:rsidP="00F20AF4">
            <w:pPr>
              <w:spacing w:before="160" w:after="80"/>
              <w:rPr>
                <w:color w:val="000000" w:themeColor="text1"/>
              </w:rPr>
            </w:pPr>
            <w:r w:rsidRPr="003261FD">
              <w:rPr>
                <w:color w:val="000000" w:themeColor="text1"/>
              </w:rPr>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r w:rsidR="006309F7" w:rsidRPr="003261FD">
              <w:rPr>
                <w:color w:val="000000" w:themeColor="text1"/>
              </w:rPr>
              <w:t>.</w:t>
            </w:r>
          </w:p>
        </w:tc>
      </w:tr>
      <w:tr w:rsidR="00383B05" w:rsidRPr="003261FD">
        <w:trPr>
          <w:gridBefore w:val="1"/>
          <w:wBefore w:w="73" w:type="pct"/>
          <w:cantSplit/>
        </w:trPr>
        <w:tc>
          <w:tcPr>
            <w:tcW w:w="4927" w:type="pct"/>
            <w:gridSpan w:val="5"/>
            <w:tcBorders>
              <w:top w:val="nil"/>
              <w:left w:val="nil"/>
              <w:bottom w:val="nil"/>
              <w:right w:val="nil"/>
            </w:tcBorders>
          </w:tcPr>
          <w:p w:rsidR="006309F7" w:rsidRPr="003261FD" w:rsidRDefault="005E6324" w:rsidP="00F20AF4">
            <w:pPr>
              <w:spacing w:before="160" w:after="80"/>
              <w:rPr>
                <w:color w:val="000000" w:themeColor="text1"/>
              </w:rPr>
            </w:pPr>
            <w:r w:rsidRPr="003261FD">
              <w:rPr>
                <w:color w:val="000000" w:themeColor="text1"/>
              </w:rPr>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r w:rsidR="006309F7" w:rsidRPr="003261FD">
              <w:rPr>
                <w:color w:val="000000" w:themeColor="text1"/>
              </w:rPr>
              <w:t>.</w:t>
            </w:r>
          </w:p>
        </w:tc>
      </w:tr>
      <w:tr w:rsidR="00383B05" w:rsidRPr="003261FD">
        <w:trPr>
          <w:gridBefore w:val="1"/>
          <w:wBefore w:w="73" w:type="pct"/>
          <w:cantSplit/>
        </w:trPr>
        <w:tc>
          <w:tcPr>
            <w:tcW w:w="4927" w:type="pct"/>
            <w:gridSpan w:val="5"/>
            <w:tcBorders>
              <w:top w:val="nil"/>
              <w:left w:val="nil"/>
              <w:bottom w:val="nil"/>
              <w:right w:val="nil"/>
            </w:tcBorders>
          </w:tcPr>
          <w:p w:rsidR="006309F7" w:rsidRPr="003261FD" w:rsidRDefault="005E6324" w:rsidP="00F20AF4">
            <w:pPr>
              <w:spacing w:before="160" w:after="80"/>
              <w:rPr>
                <w:color w:val="000000" w:themeColor="text1"/>
              </w:rPr>
            </w:pPr>
            <w:r w:rsidRPr="003261FD">
              <w:rPr>
                <w:color w:val="000000" w:themeColor="text1"/>
              </w:rPr>
              <w:t>If any dispute is referred to the DB in accordance with Sub-Clause 20.4 of the Conditions of Contract, the DB shall proceed in accordance with Sub-Clause 20.4 and these Rules. Subject to the time allowed to give notice of a decision and other relevant factors, the DB shall</w:t>
            </w:r>
            <w:r w:rsidR="006309F7" w:rsidRPr="003261FD">
              <w:rPr>
                <w:color w:val="000000" w:themeColor="text1"/>
              </w:rPr>
              <w:t>:</w:t>
            </w:r>
          </w:p>
        </w:tc>
      </w:tr>
      <w:tr w:rsidR="00383B05" w:rsidRPr="003261FD">
        <w:trPr>
          <w:cantSplit/>
        </w:trPr>
        <w:tc>
          <w:tcPr>
            <w:tcW w:w="73" w:type="pct"/>
            <w:tcBorders>
              <w:top w:val="nil"/>
              <w:left w:val="nil"/>
              <w:bottom w:val="nil"/>
              <w:right w:val="nil"/>
            </w:tcBorders>
          </w:tcPr>
          <w:p w:rsidR="006309F7" w:rsidRPr="003261FD" w:rsidRDefault="006309F7" w:rsidP="00F20AF4">
            <w:pPr>
              <w:spacing w:before="160" w:after="80"/>
              <w:rPr>
                <w:color w:val="000000" w:themeColor="text1"/>
              </w:rPr>
            </w:pPr>
          </w:p>
        </w:tc>
        <w:tc>
          <w:tcPr>
            <w:tcW w:w="251" w:type="pct"/>
            <w:gridSpan w:val="2"/>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(a)</w:t>
            </w:r>
          </w:p>
        </w:tc>
        <w:tc>
          <w:tcPr>
            <w:tcW w:w="4676" w:type="pct"/>
            <w:gridSpan w:val="3"/>
            <w:tcBorders>
              <w:top w:val="nil"/>
              <w:left w:val="nil"/>
              <w:bottom w:val="nil"/>
              <w:right w:val="nil"/>
            </w:tcBorders>
          </w:tcPr>
          <w:p w:rsidR="006309F7" w:rsidRPr="003261FD" w:rsidRDefault="005E6324" w:rsidP="00F20AF4">
            <w:pPr>
              <w:spacing w:before="160" w:after="80"/>
              <w:rPr>
                <w:color w:val="000000" w:themeColor="text1"/>
              </w:rPr>
            </w:pPr>
            <w:r w:rsidRPr="003261FD">
              <w:rPr>
                <w:color w:val="000000" w:themeColor="text1"/>
              </w:rPr>
              <w:t xml:space="preserve">act fairly and impartially as between the Employer and the Contractor, giving each of them a reasonable opportunity of putting his case and responding to the other’s case, </w:t>
            </w:r>
            <w:r w:rsidR="006309F7" w:rsidRPr="003261FD">
              <w:rPr>
                <w:color w:val="000000" w:themeColor="text1"/>
              </w:rPr>
              <w:t>and</w:t>
            </w:r>
          </w:p>
        </w:tc>
      </w:tr>
      <w:tr w:rsidR="00383B05" w:rsidRPr="003261FD">
        <w:trPr>
          <w:cantSplit/>
        </w:trPr>
        <w:tc>
          <w:tcPr>
            <w:tcW w:w="73" w:type="pct"/>
            <w:tcBorders>
              <w:top w:val="nil"/>
              <w:left w:val="nil"/>
              <w:bottom w:val="nil"/>
              <w:right w:val="nil"/>
            </w:tcBorders>
          </w:tcPr>
          <w:p w:rsidR="006309F7" w:rsidRPr="003261FD" w:rsidRDefault="006309F7" w:rsidP="00F20AF4">
            <w:pPr>
              <w:spacing w:before="160" w:after="80"/>
              <w:rPr>
                <w:color w:val="000000" w:themeColor="text1"/>
              </w:rPr>
            </w:pPr>
          </w:p>
        </w:tc>
        <w:tc>
          <w:tcPr>
            <w:tcW w:w="251" w:type="pct"/>
            <w:gridSpan w:val="2"/>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(b)</w:t>
            </w:r>
          </w:p>
        </w:tc>
        <w:tc>
          <w:tcPr>
            <w:tcW w:w="4676" w:type="pct"/>
            <w:gridSpan w:val="3"/>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adopt procedures suitable to the dispute, avoiding unnecessary delay or expense.</w:t>
            </w:r>
          </w:p>
        </w:tc>
      </w:tr>
      <w:tr w:rsidR="00383B05" w:rsidRPr="003261FD">
        <w:trPr>
          <w:gridBefore w:val="1"/>
          <w:wBefore w:w="73" w:type="pct"/>
          <w:cantSplit/>
        </w:trPr>
        <w:tc>
          <w:tcPr>
            <w:tcW w:w="4927" w:type="pct"/>
            <w:gridSpan w:val="5"/>
            <w:tcBorders>
              <w:top w:val="nil"/>
              <w:left w:val="nil"/>
              <w:bottom w:val="nil"/>
              <w:right w:val="nil"/>
            </w:tcBorders>
          </w:tcPr>
          <w:p w:rsidR="006309F7" w:rsidRPr="003261FD" w:rsidRDefault="005E6324" w:rsidP="00F20AF4">
            <w:pPr>
              <w:spacing w:before="160" w:after="80"/>
              <w:rPr>
                <w:color w:val="000000" w:themeColor="text1"/>
              </w:rPr>
            </w:pPr>
            <w:r w:rsidRPr="003261FD">
              <w:rPr>
                <w:color w:val="000000" w:themeColor="text1"/>
              </w:rPr>
              <w:t>The DB may conduct a hearing on the dispute, in which event it will decide on the date and place for the hearing and may request that written documentation and arguments from the Employer and the Contractor be presented to it prior to or at the hearing</w:t>
            </w:r>
            <w:r w:rsidR="006309F7" w:rsidRPr="003261FD">
              <w:rPr>
                <w:color w:val="000000" w:themeColor="text1"/>
              </w:rPr>
              <w:t>.</w:t>
            </w:r>
          </w:p>
        </w:tc>
      </w:tr>
      <w:tr w:rsidR="00383B05" w:rsidRPr="003261FD">
        <w:trPr>
          <w:gridBefore w:val="1"/>
          <w:wBefore w:w="73" w:type="pct"/>
          <w:cantSplit/>
        </w:trPr>
        <w:tc>
          <w:tcPr>
            <w:tcW w:w="4927" w:type="pct"/>
            <w:gridSpan w:val="5"/>
            <w:tcBorders>
              <w:top w:val="nil"/>
              <w:left w:val="nil"/>
              <w:bottom w:val="nil"/>
              <w:right w:val="nil"/>
            </w:tcBorders>
          </w:tcPr>
          <w:p w:rsidR="006309F7" w:rsidRPr="003261FD" w:rsidRDefault="005E6324" w:rsidP="00F20AF4">
            <w:pPr>
              <w:spacing w:before="160" w:after="80"/>
              <w:rPr>
                <w:color w:val="000000" w:themeColor="text1"/>
              </w:rPr>
            </w:pPr>
            <w:r w:rsidRPr="003261FD">
              <w:rPr>
                <w:color w:val="000000" w:themeColor="text1"/>
              </w:rPr>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r w:rsidR="006309F7" w:rsidRPr="003261FD">
              <w:rPr>
                <w:color w:val="000000" w:themeColor="text1"/>
              </w:rPr>
              <w:t>.</w:t>
            </w:r>
          </w:p>
        </w:tc>
      </w:tr>
      <w:tr w:rsidR="00383B05" w:rsidRPr="003261FD">
        <w:trPr>
          <w:gridBefore w:val="1"/>
          <w:wBefore w:w="73" w:type="pct"/>
          <w:cantSplit/>
        </w:trPr>
        <w:tc>
          <w:tcPr>
            <w:tcW w:w="4927" w:type="pct"/>
            <w:gridSpan w:val="5"/>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The Employer and the Contractor empower the DB, among other things, to:</w:t>
            </w:r>
          </w:p>
        </w:tc>
      </w:tr>
      <w:tr w:rsidR="00383B05" w:rsidRPr="003261FD">
        <w:trPr>
          <w:cantSplit/>
        </w:trPr>
        <w:tc>
          <w:tcPr>
            <w:tcW w:w="73" w:type="pct"/>
            <w:tcBorders>
              <w:top w:val="nil"/>
              <w:left w:val="nil"/>
              <w:bottom w:val="nil"/>
              <w:right w:val="nil"/>
            </w:tcBorders>
          </w:tcPr>
          <w:p w:rsidR="006309F7" w:rsidRPr="003261FD" w:rsidRDefault="006309F7" w:rsidP="00F20AF4">
            <w:pPr>
              <w:spacing w:before="160" w:after="80"/>
              <w:rPr>
                <w:color w:val="000000" w:themeColor="text1"/>
              </w:rPr>
            </w:pPr>
          </w:p>
        </w:tc>
        <w:tc>
          <w:tcPr>
            <w:tcW w:w="202" w:type="pct"/>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(a)</w:t>
            </w:r>
          </w:p>
        </w:tc>
        <w:tc>
          <w:tcPr>
            <w:tcW w:w="4725" w:type="pct"/>
            <w:gridSpan w:val="4"/>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establish the procedure to be applied in deciding a dispute,</w:t>
            </w:r>
          </w:p>
        </w:tc>
      </w:tr>
      <w:tr w:rsidR="00383B05" w:rsidRPr="003261FD">
        <w:trPr>
          <w:cantSplit/>
        </w:trPr>
        <w:tc>
          <w:tcPr>
            <w:tcW w:w="73" w:type="pct"/>
            <w:tcBorders>
              <w:top w:val="nil"/>
              <w:left w:val="nil"/>
              <w:bottom w:val="nil"/>
              <w:right w:val="nil"/>
            </w:tcBorders>
          </w:tcPr>
          <w:p w:rsidR="006309F7" w:rsidRPr="003261FD" w:rsidRDefault="006309F7" w:rsidP="00F20AF4">
            <w:pPr>
              <w:spacing w:before="160" w:after="80"/>
              <w:rPr>
                <w:color w:val="000000" w:themeColor="text1"/>
              </w:rPr>
            </w:pPr>
          </w:p>
        </w:tc>
        <w:tc>
          <w:tcPr>
            <w:tcW w:w="202" w:type="pct"/>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(b)</w:t>
            </w:r>
          </w:p>
        </w:tc>
        <w:tc>
          <w:tcPr>
            <w:tcW w:w="4725" w:type="pct"/>
            <w:gridSpan w:val="4"/>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decide upon the DB’s own jurisdiction, and as to the scope of any dispute referred to it,</w:t>
            </w:r>
          </w:p>
        </w:tc>
      </w:tr>
      <w:tr w:rsidR="00383B05" w:rsidRPr="003261FD">
        <w:trPr>
          <w:cantSplit/>
        </w:trPr>
        <w:tc>
          <w:tcPr>
            <w:tcW w:w="73" w:type="pct"/>
            <w:tcBorders>
              <w:top w:val="nil"/>
              <w:left w:val="nil"/>
              <w:bottom w:val="nil"/>
              <w:right w:val="nil"/>
            </w:tcBorders>
          </w:tcPr>
          <w:p w:rsidR="006309F7" w:rsidRPr="003261FD" w:rsidRDefault="006309F7" w:rsidP="00F20AF4">
            <w:pPr>
              <w:spacing w:before="160" w:after="80"/>
              <w:rPr>
                <w:color w:val="000000" w:themeColor="text1"/>
              </w:rPr>
            </w:pPr>
          </w:p>
        </w:tc>
        <w:tc>
          <w:tcPr>
            <w:tcW w:w="202" w:type="pct"/>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(c)</w:t>
            </w:r>
          </w:p>
        </w:tc>
        <w:tc>
          <w:tcPr>
            <w:tcW w:w="4725" w:type="pct"/>
            <w:gridSpan w:val="4"/>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 xml:space="preserve">conduct any hearing as it thinks fit, not being bound by any rules or procedures other than those contained in the Contract and these </w:t>
            </w:r>
            <w:r w:rsidR="0071426B" w:rsidRPr="003261FD">
              <w:rPr>
                <w:color w:val="000000" w:themeColor="text1"/>
              </w:rPr>
              <w:t>Rules</w:t>
            </w:r>
            <w:r w:rsidRPr="003261FD">
              <w:rPr>
                <w:color w:val="000000" w:themeColor="text1"/>
              </w:rPr>
              <w:t>,</w:t>
            </w:r>
          </w:p>
        </w:tc>
      </w:tr>
      <w:tr w:rsidR="00383B05" w:rsidRPr="003261FD">
        <w:trPr>
          <w:cantSplit/>
        </w:trPr>
        <w:tc>
          <w:tcPr>
            <w:tcW w:w="73" w:type="pct"/>
            <w:tcBorders>
              <w:top w:val="nil"/>
              <w:left w:val="nil"/>
              <w:bottom w:val="nil"/>
              <w:right w:val="nil"/>
            </w:tcBorders>
          </w:tcPr>
          <w:p w:rsidR="006309F7" w:rsidRPr="003261FD" w:rsidRDefault="006309F7" w:rsidP="00F20AF4">
            <w:pPr>
              <w:spacing w:before="160" w:after="80"/>
              <w:rPr>
                <w:color w:val="000000" w:themeColor="text1"/>
              </w:rPr>
            </w:pPr>
          </w:p>
        </w:tc>
        <w:tc>
          <w:tcPr>
            <w:tcW w:w="202" w:type="pct"/>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(d)</w:t>
            </w:r>
          </w:p>
        </w:tc>
        <w:tc>
          <w:tcPr>
            <w:tcW w:w="4725" w:type="pct"/>
            <w:gridSpan w:val="4"/>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take the initiative in ascertaining the facts and matters required for a decision,</w:t>
            </w:r>
          </w:p>
        </w:tc>
      </w:tr>
      <w:tr w:rsidR="00383B05" w:rsidRPr="003261FD">
        <w:trPr>
          <w:cantSplit/>
        </w:trPr>
        <w:tc>
          <w:tcPr>
            <w:tcW w:w="73" w:type="pct"/>
            <w:tcBorders>
              <w:top w:val="nil"/>
              <w:left w:val="nil"/>
              <w:bottom w:val="nil"/>
              <w:right w:val="nil"/>
            </w:tcBorders>
          </w:tcPr>
          <w:p w:rsidR="006309F7" w:rsidRPr="003261FD" w:rsidRDefault="006309F7" w:rsidP="00F20AF4">
            <w:pPr>
              <w:spacing w:before="160" w:after="80"/>
              <w:rPr>
                <w:color w:val="000000" w:themeColor="text1"/>
              </w:rPr>
            </w:pPr>
          </w:p>
        </w:tc>
        <w:tc>
          <w:tcPr>
            <w:tcW w:w="202" w:type="pct"/>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(e)</w:t>
            </w:r>
          </w:p>
        </w:tc>
        <w:tc>
          <w:tcPr>
            <w:tcW w:w="4725" w:type="pct"/>
            <w:gridSpan w:val="4"/>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make use of its own specialist knowledge, if any,</w:t>
            </w:r>
          </w:p>
        </w:tc>
      </w:tr>
      <w:tr w:rsidR="00383B05" w:rsidRPr="003261FD">
        <w:trPr>
          <w:cantSplit/>
        </w:trPr>
        <w:tc>
          <w:tcPr>
            <w:tcW w:w="73" w:type="pct"/>
            <w:tcBorders>
              <w:top w:val="nil"/>
              <w:left w:val="nil"/>
              <w:bottom w:val="nil"/>
              <w:right w:val="nil"/>
            </w:tcBorders>
          </w:tcPr>
          <w:p w:rsidR="006309F7" w:rsidRPr="003261FD" w:rsidRDefault="006309F7" w:rsidP="00F20AF4">
            <w:pPr>
              <w:spacing w:before="160" w:after="80"/>
              <w:rPr>
                <w:color w:val="000000" w:themeColor="text1"/>
              </w:rPr>
            </w:pPr>
          </w:p>
        </w:tc>
        <w:tc>
          <w:tcPr>
            <w:tcW w:w="202" w:type="pct"/>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(f)</w:t>
            </w:r>
          </w:p>
        </w:tc>
        <w:tc>
          <w:tcPr>
            <w:tcW w:w="4725" w:type="pct"/>
            <w:gridSpan w:val="4"/>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decide upon the payment of financing charges in accordance with the Contract,</w:t>
            </w:r>
          </w:p>
        </w:tc>
      </w:tr>
      <w:tr w:rsidR="00383B05" w:rsidRPr="003261FD">
        <w:trPr>
          <w:cantSplit/>
        </w:trPr>
        <w:tc>
          <w:tcPr>
            <w:tcW w:w="73" w:type="pct"/>
            <w:tcBorders>
              <w:top w:val="nil"/>
              <w:left w:val="nil"/>
              <w:bottom w:val="nil"/>
              <w:right w:val="nil"/>
            </w:tcBorders>
          </w:tcPr>
          <w:p w:rsidR="006309F7" w:rsidRPr="003261FD" w:rsidRDefault="006309F7" w:rsidP="00F20AF4">
            <w:pPr>
              <w:spacing w:before="160" w:after="80"/>
              <w:rPr>
                <w:color w:val="000000" w:themeColor="text1"/>
              </w:rPr>
            </w:pPr>
          </w:p>
        </w:tc>
        <w:tc>
          <w:tcPr>
            <w:tcW w:w="202" w:type="pct"/>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(g)</w:t>
            </w:r>
          </w:p>
        </w:tc>
        <w:tc>
          <w:tcPr>
            <w:tcW w:w="4725" w:type="pct"/>
            <w:gridSpan w:val="4"/>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decide upon any provisional relief such as interim or conservatory measures, and</w:t>
            </w:r>
          </w:p>
        </w:tc>
      </w:tr>
      <w:tr w:rsidR="00383B05" w:rsidRPr="003261FD">
        <w:trPr>
          <w:cantSplit/>
        </w:trPr>
        <w:tc>
          <w:tcPr>
            <w:tcW w:w="73" w:type="pct"/>
            <w:tcBorders>
              <w:top w:val="nil"/>
              <w:left w:val="nil"/>
              <w:bottom w:val="nil"/>
              <w:right w:val="nil"/>
            </w:tcBorders>
          </w:tcPr>
          <w:p w:rsidR="006309F7" w:rsidRPr="003261FD" w:rsidRDefault="006309F7" w:rsidP="00F20AF4">
            <w:pPr>
              <w:spacing w:before="160" w:after="80"/>
              <w:rPr>
                <w:color w:val="000000" w:themeColor="text1"/>
              </w:rPr>
            </w:pPr>
          </w:p>
        </w:tc>
        <w:tc>
          <w:tcPr>
            <w:tcW w:w="202" w:type="pct"/>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(h)</w:t>
            </w:r>
          </w:p>
        </w:tc>
        <w:tc>
          <w:tcPr>
            <w:tcW w:w="4725" w:type="pct"/>
            <w:gridSpan w:val="4"/>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open up, review and revise any certificate, decision, determination, instruction, opinion or valuation of the Engineer, relevant to the dispute.</w:t>
            </w:r>
          </w:p>
        </w:tc>
      </w:tr>
      <w:tr w:rsidR="00383B05" w:rsidRPr="003261FD">
        <w:trPr>
          <w:gridBefore w:val="1"/>
          <w:wBefore w:w="73" w:type="pct"/>
          <w:cantSplit/>
        </w:trPr>
        <w:tc>
          <w:tcPr>
            <w:tcW w:w="4927" w:type="pct"/>
            <w:gridSpan w:val="5"/>
            <w:tcBorders>
              <w:top w:val="nil"/>
              <w:left w:val="nil"/>
              <w:bottom w:val="nil"/>
              <w:right w:val="nil"/>
            </w:tcBorders>
          </w:tcPr>
          <w:p w:rsidR="006309F7" w:rsidRPr="003261FD" w:rsidRDefault="005E6324" w:rsidP="00F20AF4">
            <w:pPr>
              <w:spacing w:before="160" w:after="80"/>
              <w:rPr>
                <w:color w:val="000000" w:themeColor="text1"/>
              </w:rPr>
            </w:pPr>
            <w:r w:rsidRPr="003261FD">
              <w:rPr>
                <w:color w:val="000000" w:themeColor="text1"/>
              </w:rPr>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r w:rsidR="006309F7" w:rsidRPr="003261FD">
              <w:rPr>
                <w:color w:val="000000" w:themeColor="text1"/>
              </w:rPr>
              <w:t>:</w:t>
            </w:r>
          </w:p>
        </w:tc>
      </w:tr>
      <w:tr w:rsidR="00383B05" w:rsidRPr="003261FD">
        <w:trPr>
          <w:cantSplit/>
        </w:trPr>
        <w:tc>
          <w:tcPr>
            <w:tcW w:w="73" w:type="pct"/>
            <w:tcBorders>
              <w:top w:val="nil"/>
              <w:left w:val="nil"/>
              <w:bottom w:val="nil"/>
              <w:right w:val="nil"/>
            </w:tcBorders>
          </w:tcPr>
          <w:p w:rsidR="006309F7" w:rsidRPr="003261FD" w:rsidRDefault="006309F7" w:rsidP="00F20AF4">
            <w:pPr>
              <w:spacing w:before="160" w:after="80"/>
              <w:rPr>
                <w:color w:val="000000" w:themeColor="text1"/>
              </w:rPr>
            </w:pPr>
          </w:p>
        </w:tc>
        <w:tc>
          <w:tcPr>
            <w:tcW w:w="300" w:type="pct"/>
            <w:gridSpan w:val="3"/>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(a)</w:t>
            </w:r>
          </w:p>
        </w:tc>
        <w:tc>
          <w:tcPr>
            <w:tcW w:w="4627" w:type="pct"/>
            <w:gridSpan w:val="2"/>
            <w:tcBorders>
              <w:top w:val="nil"/>
              <w:left w:val="nil"/>
              <w:bottom w:val="nil"/>
              <w:right w:val="nil"/>
            </w:tcBorders>
          </w:tcPr>
          <w:p w:rsidR="006309F7" w:rsidRPr="003261FD" w:rsidRDefault="005E6324" w:rsidP="00F20AF4">
            <w:pPr>
              <w:spacing w:before="160" w:after="80"/>
              <w:rPr>
                <w:color w:val="000000" w:themeColor="text1"/>
              </w:rPr>
            </w:pPr>
            <w:r w:rsidRPr="003261FD">
              <w:rPr>
                <w:color w:val="000000" w:themeColor="text1"/>
              </w:rPr>
              <w:t>it shall convene in private after a hearing, in order to have discussions and prepare its decision</w:t>
            </w:r>
            <w:r w:rsidR="006309F7" w:rsidRPr="003261FD">
              <w:rPr>
                <w:color w:val="000000" w:themeColor="text1"/>
              </w:rPr>
              <w:t>;</w:t>
            </w:r>
          </w:p>
        </w:tc>
      </w:tr>
      <w:tr w:rsidR="00383B05" w:rsidRPr="003261FD">
        <w:trPr>
          <w:cantSplit/>
        </w:trPr>
        <w:tc>
          <w:tcPr>
            <w:tcW w:w="73" w:type="pct"/>
            <w:tcBorders>
              <w:top w:val="nil"/>
              <w:left w:val="nil"/>
              <w:bottom w:val="nil"/>
              <w:right w:val="nil"/>
            </w:tcBorders>
          </w:tcPr>
          <w:p w:rsidR="006309F7" w:rsidRPr="003261FD" w:rsidRDefault="006309F7" w:rsidP="00F20AF4">
            <w:pPr>
              <w:spacing w:before="160" w:after="80"/>
              <w:rPr>
                <w:color w:val="000000" w:themeColor="text1"/>
              </w:rPr>
            </w:pPr>
          </w:p>
        </w:tc>
        <w:tc>
          <w:tcPr>
            <w:tcW w:w="300" w:type="pct"/>
            <w:gridSpan w:val="3"/>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(b)</w:t>
            </w:r>
          </w:p>
        </w:tc>
        <w:tc>
          <w:tcPr>
            <w:tcW w:w="4627" w:type="pct"/>
            <w:gridSpan w:val="2"/>
            <w:tcBorders>
              <w:top w:val="nil"/>
              <w:left w:val="nil"/>
              <w:bottom w:val="nil"/>
              <w:right w:val="nil"/>
            </w:tcBorders>
          </w:tcPr>
          <w:p w:rsidR="006309F7" w:rsidRPr="003261FD" w:rsidRDefault="005E6324" w:rsidP="00F20AF4">
            <w:pPr>
              <w:spacing w:before="160" w:after="80"/>
              <w:rPr>
                <w:color w:val="000000" w:themeColor="text1"/>
              </w:rPr>
            </w:pPr>
            <w:r w:rsidRPr="003261FD">
              <w:rPr>
                <w:color w:val="000000" w:themeColor="text1"/>
              </w:rPr>
              <w:t xml:space="preserve">it shall endeavour to reach a unanimous decision: if this proves impossible the applicable decision shall be made by a majority of the Members, who may require the minority Member to prepare a written report for submission to the Employer and the Contractor; </w:t>
            </w:r>
            <w:r w:rsidR="006309F7" w:rsidRPr="003261FD">
              <w:rPr>
                <w:color w:val="000000" w:themeColor="text1"/>
              </w:rPr>
              <w:t>and</w:t>
            </w:r>
          </w:p>
        </w:tc>
      </w:tr>
      <w:tr w:rsidR="00383B05" w:rsidRPr="003261FD">
        <w:trPr>
          <w:cantSplit/>
        </w:trPr>
        <w:tc>
          <w:tcPr>
            <w:tcW w:w="73" w:type="pct"/>
            <w:tcBorders>
              <w:top w:val="nil"/>
              <w:left w:val="nil"/>
              <w:bottom w:val="nil"/>
              <w:right w:val="nil"/>
            </w:tcBorders>
          </w:tcPr>
          <w:p w:rsidR="006309F7" w:rsidRPr="003261FD" w:rsidRDefault="006309F7" w:rsidP="00F20AF4">
            <w:pPr>
              <w:spacing w:before="160" w:after="80"/>
              <w:rPr>
                <w:color w:val="000000" w:themeColor="text1"/>
              </w:rPr>
            </w:pPr>
          </w:p>
        </w:tc>
        <w:tc>
          <w:tcPr>
            <w:tcW w:w="300" w:type="pct"/>
            <w:gridSpan w:val="3"/>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(c)</w:t>
            </w:r>
          </w:p>
        </w:tc>
        <w:tc>
          <w:tcPr>
            <w:tcW w:w="4627" w:type="pct"/>
            <w:gridSpan w:val="2"/>
            <w:tcBorders>
              <w:top w:val="nil"/>
              <w:left w:val="nil"/>
              <w:bottom w:val="nil"/>
              <w:right w:val="nil"/>
            </w:tcBorders>
          </w:tcPr>
          <w:p w:rsidR="006309F7" w:rsidRPr="003261FD" w:rsidRDefault="005E6324" w:rsidP="00F20AF4">
            <w:pPr>
              <w:spacing w:before="160" w:after="80"/>
              <w:rPr>
                <w:color w:val="000000" w:themeColor="text1"/>
              </w:rPr>
            </w:pPr>
            <w:r w:rsidRPr="003261FD">
              <w:rPr>
                <w:color w:val="000000" w:themeColor="text1"/>
              </w:rPr>
              <w:t>if a Member fails to attend a meeting or hearing, or to fulfil any required function, the other two Members may nevertheless proceed to make a decision, unless</w:t>
            </w:r>
            <w:r w:rsidR="006309F7" w:rsidRPr="003261FD">
              <w:rPr>
                <w:color w:val="000000" w:themeColor="text1"/>
              </w:rPr>
              <w:t>:</w:t>
            </w:r>
          </w:p>
        </w:tc>
      </w:tr>
      <w:tr w:rsidR="00383B05" w:rsidRPr="003261FD">
        <w:trPr>
          <w:cantSplit/>
        </w:trPr>
        <w:tc>
          <w:tcPr>
            <w:tcW w:w="73" w:type="pct"/>
            <w:tcBorders>
              <w:top w:val="nil"/>
              <w:left w:val="nil"/>
              <w:bottom w:val="nil"/>
              <w:right w:val="nil"/>
            </w:tcBorders>
          </w:tcPr>
          <w:p w:rsidR="006309F7" w:rsidRPr="003261FD" w:rsidRDefault="006309F7" w:rsidP="00F20AF4">
            <w:pPr>
              <w:spacing w:before="160" w:after="80"/>
              <w:rPr>
                <w:color w:val="000000" w:themeColor="text1"/>
              </w:rPr>
            </w:pPr>
          </w:p>
        </w:tc>
        <w:tc>
          <w:tcPr>
            <w:tcW w:w="300" w:type="pct"/>
            <w:gridSpan w:val="3"/>
            <w:tcBorders>
              <w:top w:val="nil"/>
              <w:left w:val="nil"/>
              <w:bottom w:val="nil"/>
              <w:right w:val="nil"/>
            </w:tcBorders>
          </w:tcPr>
          <w:p w:rsidR="006309F7" w:rsidRPr="003261FD" w:rsidRDefault="006309F7" w:rsidP="00F20AF4">
            <w:pPr>
              <w:spacing w:before="160" w:after="80"/>
              <w:rPr>
                <w:color w:val="000000" w:themeColor="text1"/>
              </w:rPr>
            </w:pPr>
          </w:p>
        </w:tc>
        <w:tc>
          <w:tcPr>
            <w:tcW w:w="296" w:type="pct"/>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(i)</w:t>
            </w:r>
          </w:p>
        </w:tc>
        <w:tc>
          <w:tcPr>
            <w:tcW w:w="4331" w:type="pct"/>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either the Employer or the Contractor does not agree that they do so, or</w:t>
            </w:r>
          </w:p>
        </w:tc>
      </w:tr>
      <w:tr w:rsidR="006309F7" w:rsidRPr="003261FD">
        <w:trPr>
          <w:cantSplit/>
        </w:trPr>
        <w:tc>
          <w:tcPr>
            <w:tcW w:w="73" w:type="pct"/>
            <w:tcBorders>
              <w:top w:val="nil"/>
              <w:left w:val="nil"/>
              <w:bottom w:val="nil"/>
              <w:right w:val="nil"/>
            </w:tcBorders>
          </w:tcPr>
          <w:p w:rsidR="006309F7" w:rsidRPr="003261FD" w:rsidRDefault="006309F7" w:rsidP="00F20AF4">
            <w:pPr>
              <w:spacing w:before="160" w:after="80"/>
              <w:rPr>
                <w:color w:val="000000" w:themeColor="text1"/>
              </w:rPr>
            </w:pPr>
          </w:p>
        </w:tc>
        <w:tc>
          <w:tcPr>
            <w:tcW w:w="300" w:type="pct"/>
            <w:gridSpan w:val="3"/>
            <w:tcBorders>
              <w:top w:val="nil"/>
              <w:left w:val="nil"/>
              <w:bottom w:val="nil"/>
              <w:right w:val="nil"/>
            </w:tcBorders>
          </w:tcPr>
          <w:p w:rsidR="006309F7" w:rsidRPr="003261FD" w:rsidRDefault="006309F7" w:rsidP="00F20AF4">
            <w:pPr>
              <w:spacing w:before="160" w:after="80"/>
              <w:rPr>
                <w:color w:val="000000" w:themeColor="text1"/>
              </w:rPr>
            </w:pPr>
          </w:p>
        </w:tc>
        <w:tc>
          <w:tcPr>
            <w:tcW w:w="296" w:type="pct"/>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(ii)</w:t>
            </w:r>
          </w:p>
        </w:tc>
        <w:tc>
          <w:tcPr>
            <w:tcW w:w="4331" w:type="pct"/>
            <w:tcBorders>
              <w:top w:val="nil"/>
              <w:left w:val="nil"/>
              <w:bottom w:val="nil"/>
              <w:right w:val="nil"/>
            </w:tcBorders>
          </w:tcPr>
          <w:p w:rsidR="006309F7" w:rsidRPr="003261FD" w:rsidRDefault="006309F7" w:rsidP="00F20AF4">
            <w:pPr>
              <w:spacing w:before="160" w:after="80"/>
              <w:rPr>
                <w:color w:val="000000" w:themeColor="text1"/>
              </w:rPr>
            </w:pPr>
            <w:r w:rsidRPr="003261FD">
              <w:rPr>
                <w:color w:val="000000" w:themeColor="text1"/>
              </w:rPr>
              <w:t xml:space="preserve">the absent Member is the chairman and he/she instructs the other Members not </w:t>
            </w:r>
            <w:r w:rsidR="0071426B" w:rsidRPr="003261FD">
              <w:rPr>
                <w:color w:val="000000" w:themeColor="text1"/>
              </w:rPr>
              <w:t xml:space="preserve">to </w:t>
            </w:r>
            <w:r w:rsidRPr="003261FD">
              <w:rPr>
                <w:color w:val="000000" w:themeColor="text1"/>
              </w:rPr>
              <w:t>make a decision.</w:t>
            </w:r>
          </w:p>
        </w:tc>
      </w:tr>
    </w:tbl>
    <w:p w:rsidR="0096067A" w:rsidRPr="003261FD" w:rsidRDefault="0096067A" w:rsidP="00F20AF4">
      <w:pPr>
        <w:pStyle w:val="FIDICSectionBegin"/>
        <w:spacing w:before="240" w:after="120"/>
        <w:rPr>
          <w:color w:val="000000" w:themeColor="text1"/>
        </w:rPr>
        <w:sectPr w:rsidR="0096067A" w:rsidRPr="003261FD" w:rsidSect="007E6BFE">
          <w:headerReference w:type="even" r:id="rId52"/>
          <w:headerReference w:type="default" r:id="rId53"/>
          <w:footerReference w:type="even" r:id="rId54"/>
          <w:footerReference w:type="default" r:id="rId55"/>
          <w:headerReference w:type="first" r:id="rId56"/>
          <w:footnotePr>
            <w:numRestart w:val="eachSect"/>
          </w:footnotePr>
          <w:endnotePr>
            <w:numFmt w:val="decimal"/>
          </w:endnotePr>
          <w:type w:val="oddPage"/>
          <w:pgSz w:w="12240" w:h="15840" w:code="1"/>
          <w:pgMar w:top="1440" w:right="1440" w:bottom="1440" w:left="1440" w:header="720" w:footer="720" w:gutter="0"/>
          <w:cols w:space="720"/>
          <w:titlePg/>
        </w:sectPr>
      </w:pPr>
    </w:p>
    <w:p w:rsidR="0096067A" w:rsidRPr="003261FD" w:rsidRDefault="0096067A" w:rsidP="00F20AF4">
      <w:pPr>
        <w:jc w:val="center"/>
        <w:rPr>
          <w:b/>
          <w:sz w:val="36"/>
          <w:szCs w:val="36"/>
        </w:rPr>
      </w:pPr>
      <w:r w:rsidRPr="003261FD">
        <w:rPr>
          <w:b/>
          <w:sz w:val="36"/>
          <w:szCs w:val="36"/>
        </w:rPr>
        <w:t>APPENDIX B</w:t>
      </w:r>
    </w:p>
    <w:p w:rsidR="0096067A" w:rsidRPr="003261FD" w:rsidRDefault="0096067A" w:rsidP="00F20AF4">
      <w:pPr>
        <w:jc w:val="center"/>
        <w:rPr>
          <w:b/>
          <w:sz w:val="36"/>
          <w:szCs w:val="36"/>
        </w:rPr>
      </w:pPr>
    </w:p>
    <w:p w:rsidR="0096067A" w:rsidRPr="003261FD" w:rsidRDefault="0096067A" w:rsidP="00F20AF4">
      <w:pPr>
        <w:spacing w:before="240" w:after="240"/>
        <w:jc w:val="center"/>
        <w:rPr>
          <w:b/>
          <w:sz w:val="36"/>
          <w:szCs w:val="36"/>
        </w:rPr>
      </w:pPr>
      <w:r w:rsidRPr="003261FD">
        <w:rPr>
          <w:b/>
          <w:sz w:val="36"/>
          <w:szCs w:val="36"/>
        </w:rPr>
        <w:t>Fraud and Corruption</w:t>
      </w:r>
    </w:p>
    <w:p w:rsidR="0095294D" w:rsidRPr="003261FD" w:rsidRDefault="0095294D" w:rsidP="0095294D">
      <w:pPr>
        <w:jc w:val="center"/>
      </w:pPr>
      <w:r w:rsidRPr="003261FD">
        <w:rPr>
          <w:b/>
          <w:i/>
        </w:rPr>
        <w:t>(Text in this Appendix shall not be modified)</w:t>
      </w:r>
    </w:p>
    <w:p w:rsidR="0096067A" w:rsidRPr="003261FD" w:rsidRDefault="0096067A" w:rsidP="00A17D61">
      <w:pPr>
        <w:numPr>
          <w:ilvl w:val="0"/>
          <w:numId w:val="165"/>
        </w:numPr>
        <w:spacing w:after="160" w:line="259" w:lineRule="auto"/>
        <w:ind w:left="360"/>
        <w:contextualSpacing/>
        <w:rPr>
          <w:rFonts w:eastAsiaTheme="minorHAnsi"/>
          <w:b/>
        </w:rPr>
      </w:pPr>
      <w:r w:rsidRPr="003261FD">
        <w:rPr>
          <w:rFonts w:eastAsiaTheme="minorHAnsi"/>
          <w:b/>
        </w:rPr>
        <w:t>Purpose</w:t>
      </w:r>
    </w:p>
    <w:p w:rsidR="0096067A" w:rsidRPr="003261FD" w:rsidRDefault="0096067A" w:rsidP="00A17D61">
      <w:pPr>
        <w:pStyle w:val="ListParagraph"/>
        <w:numPr>
          <w:ilvl w:val="1"/>
          <w:numId w:val="165"/>
        </w:numPr>
        <w:spacing w:after="160" w:line="259" w:lineRule="auto"/>
        <w:ind w:left="360"/>
        <w:rPr>
          <w:rFonts w:eastAsiaTheme="minorHAnsi"/>
        </w:rPr>
      </w:pPr>
      <w:r w:rsidRPr="003261FD">
        <w:rPr>
          <w:rFonts w:eastAsiaTheme="minorHAnsi"/>
        </w:rPr>
        <w:t>The Bank’s Anti-Corruption Guidelines and this annex apply with respect to procurement under Bank Investment Project Financing operations.</w:t>
      </w:r>
    </w:p>
    <w:p w:rsidR="0096067A" w:rsidRPr="003261FD" w:rsidRDefault="0096067A" w:rsidP="00A17D61">
      <w:pPr>
        <w:numPr>
          <w:ilvl w:val="0"/>
          <w:numId w:val="165"/>
        </w:numPr>
        <w:spacing w:after="160" w:line="259" w:lineRule="auto"/>
        <w:ind w:left="360"/>
        <w:contextualSpacing/>
        <w:rPr>
          <w:rFonts w:eastAsiaTheme="minorHAnsi"/>
          <w:b/>
        </w:rPr>
      </w:pPr>
      <w:r w:rsidRPr="003261FD">
        <w:rPr>
          <w:rFonts w:eastAsiaTheme="minorHAnsi"/>
          <w:b/>
        </w:rPr>
        <w:t>Requirements</w:t>
      </w:r>
    </w:p>
    <w:p w:rsidR="0096067A" w:rsidRPr="003261FD" w:rsidRDefault="0096067A" w:rsidP="00A17D61">
      <w:pPr>
        <w:pStyle w:val="ListParagraph"/>
        <w:numPr>
          <w:ilvl w:val="0"/>
          <w:numId w:val="166"/>
        </w:numPr>
        <w:autoSpaceDE w:val="0"/>
        <w:autoSpaceDN w:val="0"/>
        <w:adjustRightInd w:val="0"/>
        <w:spacing w:after="120"/>
        <w:rPr>
          <w:rFonts w:eastAsiaTheme="minorHAnsi"/>
        </w:rPr>
      </w:pPr>
      <w:r w:rsidRPr="003261FD">
        <w:rPr>
          <w:rFonts w:eastAsiaTheme="minorHAnsi"/>
          <w:color w:val="000000"/>
        </w:rPr>
        <w:t>The Bank requires that Borrowers (including beneficiaries of Bank financing); bidders</w:t>
      </w:r>
      <w:r w:rsidR="00456AD6" w:rsidRPr="003261FD">
        <w:rPr>
          <w:rFonts w:eastAsiaTheme="minorHAnsi"/>
          <w:color w:val="000000"/>
        </w:rPr>
        <w:t xml:space="preserve"> (applicants/proposers)</w:t>
      </w:r>
      <w:r w:rsidRPr="003261FD">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96067A" w:rsidRPr="003261FD" w:rsidRDefault="0096067A" w:rsidP="00F20AF4">
      <w:pPr>
        <w:pStyle w:val="ListParagraph"/>
        <w:autoSpaceDE w:val="0"/>
        <w:autoSpaceDN w:val="0"/>
        <w:adjustRightInd w:val="0"/>
        <w:spacing w:after="120"/>
        <w:ind w:left="360"/>
        <w:rPr>
          <w:rFonts w:eastAsiaTheme="minorHAnsi"/>
        </w:rPr>
      </w:pPr>
    </w:p>
    <w:p w:rsidR="0096067A" w:rsidRPr="003261FD" w:rsidRDefault="0096067A" w:rsidP="00A17D61">
      <w:pPr>
        <w:pStyle w:val="ListParagraph"/>
        <w:numPr>
          <w:ilvl w:val="0"/>
          <w:numId w:val="166"/>
        </w:numPr>
        <w:autoSpaceDE w:val="0"/>
        <w:autoSpaceDN w:val="0"/>
        <w:adjustRightInd w:val="0"/>
        <w:spacing w:after="120"/>
        <w:rPr>
          <w:rFonts w:eastAsiaTheme="minorHAnsi"/>
        </w:rPr>
      </w:pPr>
      <w:r w:rsidRPr="003261FD">
        <w:rPr>
          <w:rFonts w:eastAsiaTheme="minorHAnsi"/>
        </w:rPr>
        <w:t>To this end, the Bank:</w:t>
      </w:r>
    </w:p>
    <w:p w:rsidR="0096067A" w:rsidRPr="003261FD" w:rsidRDefault="0096067A" w:rsidP="00A17D61">
      <w:pPr>
        <w:numPr>
          <w:ilvl w:val="0"/>
          <w:numId w:val="167"/>
        </w:numPr>
        <w:autoSpaceDE w:val="0"/>
        <w:autoSpaceDN w:val="0"/>
        <w:adjustRightInd w:val="0"/>
        <w:spacing w:after="120" w:line="259" w:lineRule="auto"/>
        <w:ind w:left="810"/>
        <w:rPr>
          <w:rFonts w:eastAsiaTheme="minorHAnsi"/>
          <w:color w:val="000000"/>
        </w:rPr>
      </w:pPr>
      <w:r w:rsidRPr="003261FD">
        <w:rPr>
          <w:rFonts w:eastAsiaTheme="minorHAnsi"/>
          <w:color w:val="000000"/>
        </w:rPr>
        <w:t>Defines, for the purposes of this provision, the terms set forth below as follows:</w:t>
      </w:r>
    </w:p>
    <w:p w:rsidR="0096067A" w:rsidRPr="003261FD" w:rsidRDefault="0096067A" w:rsidP="00A17D61">
      <w:pPr>
        <w:numPr>
          <w:ilvl w:val="0"/>
          <w:numId w:val="168"/>
        </w:numPr>
        <w:autoSpaceDE w:val="0"/>
        <w:autoSpaceDN w:val="0"/>
        <w:adjustRightInd w:val="0"/>
        <w:spacing w:after="120" w:line="259" w:lineRule="auto"/>
        <w:ind w:left="1350"/>
        <w:rPr>
          <w:rFonts w:eastAsiaTheme="minorHAnsi"/>
          <w:color w:val="000000"/>
        </w:rPr>
      </w:pPr>
      <w:r w:rsidRPr="003261FD">
        <w:rPr>
          <w:rFonts w:eastAsiaTheme="minorHAnsi"/>
          <w:color w:val="000000"/>
        </w:rPr>
        <w:t>“corrupt practice” is the offering, giving, receiving, or soliciting, directly or indirectly, of anything of value to influence improperly the actions of another party;</w:t>
      </w:r>
    </w:p>
    <w:p w:rsidR="0096067A" w:rsidRPr="003261FD" w:rsidRDefault="0096067A" w:rsidP="00A17D61">
      <w:pPr>
        <w:numPr>
          <w:ilvl w:val="0"/>
          <w:numId w:val="168"/>
        </w:numPr>
        <w:autoSpaceDE w:val="0"/>
        <w:autoSpaceDN w:val="0"/>
        <w:adjustRightInd w:val="0"/>
        <w:spacing w:after="120" w:line="259" w:lineRule="auto"/>
        <w:ind w:left="1350"/>
        <w:rPr>
          <w:rFonts w:eastAsiaTheme="minorHAnsi"/>
          <w:color w:val="000000"/>
        </w:rPr>
      </w:pPr>
      <w:r w:rsidRPr="003261FD">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96067A" w:rsidRPr="003261FD" w:rsidRDefault="0096067A" w:rsidP="00A17D61">
      <w:pPr>
        <w:numPr>
          <w:ilvl w:val="0"/>
          <w:numId w:val="168"/>
        </w:numPr>
        <w:autoSpaceDE w:val="0"/>
        <w:autoSpaceDN w:val="0"/>
        <w:adjustRightInd w:val="0"/>
        <w:spacing w:after="120" w:line="259" w:lineRule="auto"/>
        <w:ind w:left="1350" w:hanging="180"/>
        <w:rPr>
          <w:rFonts w:eastAsiaTheme="minorHAnsi"/>
          <w:color w:val="000000"/>
        </w:rPr>
      </w:pPr>
      <w:r w:rsidRPr="003261FD">
        <w:rPr>
          <w:rFonts w:eastAsiaTheme="minorHAnsi"/>
          <w:color w:val="000000"/>
        </w:rPr>
        <w:t>“collusive practice” is an arrangement between two or more parties designed to achieve an improper purpose, including to influence improperly the actions of another party;</w:t>
      </w:r>
    </w:p>
    <w:p w:rsidR="0096067A" w:rsidRPr="003261FD" w:rsidRDefault="0096067A" w:rsidP="00A17D61">
      <w:pPr>
        <w:numPr>
          <w:ilvl w:val="0"/>
          <w:numId w:val="168"/>
        </w:numPr>
        <w:autoSpaceDE w:val="0"/>
        <w:autoSpaceDN w:val="0"/>
        <w:adjustRightInd w:val="0"/>
        <w:spacing w:after="120" w:line="259" w:lineRule="auto"/>
        <w:ind w:left="1350" w:hanging="180"/>
        <w:rPr>
          <w:rFonts w:eastAsiaTheme="minorHAnsi"/>
          <w:color w:val="000000"/>
        </w:rPr>
      </w:pPr>
      <w:r w:rsidRPr="003261FD">
        <w:rPr>
          <w:rFonts w:eastAsiaTheme="minorHAnsi"/>
          <w:color w:val="000000"/>
        </w:rPr>
        <w:t>“coercive practice” is impairing or harming, or threatening to impair or harm, directly or indirectly, any party or the property of the party to influence improperly the actions of a party;</w:t>
      </w:r>
    </w:p>
    <w:p w:rsidR="0096067A" w:rsidRPr="003261FD" w:rsidRDefault="0096067A" w:rsidP="00A17D61">
      <w:pPr>
        <w:numPr>
          <w:ilvl w:val="0"/>
          <w:numId w:val="168"/>
        </w:numPr>
        <w:autoSpaceDE w:val="0"/>
        <w:autoSpaceDN w:val="0"/>
        <w:adjustRightInd w:val="0"/>
        <w:spacing w:after="120" w:line="259" w:lineRule="auto"/>
        <w:ind w:left="1350" w:hanging="180"/>
        <w:rPr>
          <w:rFonts w:eastAsiaTheme="minorHAnsi"/>
          <w:color w:val="000000"/>
        </w:rPr>
      </w:pPr>
      <w:r w:rsidRPr="003261FD">
        <w:rPr>
          <w:rFonts w:eastAsiaTheme="minorHAnsi"/>
          <w:color w:val="000000"/>
        </w:rPr>
        <w:t>“obstructive practice” is:</w:t>
      </w:r>
    </w:p>
    <w:p w:rsidR="0096067A" w:rsidRPr="003261FD" w:rsidRDefault="0096067A" w:rsidP="00A17D61">
      <w:pPr>
        <w:numPr>
          <w:ilvl w:val="0"/>
          <w:numId w:val="169"/>
        </w:numPr>
        <w:autoSpaceDE w:val="0"/>
        <w:autoSpaceDN w:val="0"/>
        <w:adjustRightInd w:val="0"/>
        <w:spacing w:after="120" w:line="259" w:lineRule="auto"/>
        <w:ind w:left="1800"/>
        <w:rPr>
          <w:rFonts w:eastAsiaTheme="minorHAnsi"/>
          <w:color w:val="000000"/>
        </w:rPr>
      </w:pPr>
      <w:r w:rsidRPr="003261FD">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96067A" w:rsidRPr="003261FD" w:rsidRDefault="0096067A" w:rsidP="00A17D61">
      <w:pPr>
        <w:numPr>
          <w:ilvl w:val="0"/>
          <w:numId w:val="169"/>
        </w:numPr>
        <w:autoSpaceDE w:val="0"/>
        <w:autoSpaceDN w:val="0"/>
        <w:adjustRightInd w:val="0"/>
        <w:spacing w:after="120" w:line="259" w:lineRule="auto"/>
        <w:ind w:left="1800"/>
        <w:rPr>
          <w:rFonts w:eastAsiaTheme="minorHAnsi"/>
          <w:color w:val="000000"/>
        </w:rPr>
      </w:pPr>
      <w:r w:rsidRPr="003261FD">
        <w:rPr>
          <w:rFonts w:eastAsiaTheme="minorHAnsi"/>
          <w:color w:val="000000"/>
        </w:rPr>
        <w:t>acts intended to materially impede the exercise of the Bank’s inspection and audit rights provided for under paragraph 2.2 e. below.</w:t>
      </w:r>
    </w:p>
    <w:p w:rsidR="0096067A" w:rsidRPr="003261FD" w:rsidRDefault="0096067A" w:rsidP="00A17D61">
      <w:pPr>
        <w:numPr>
          <w:ilvl w:val="0"/>
          <w:numId w:val="167"/>
        </w:numPr>
        <w:autoSpaceDE w:val="0"/>
        <w:autoSpaceDN w:val="0"/>
        <w:adjustRightInd w:val="0"/>
        <w:spacing w:after="120" w:line="259" w:lineRule="auto"/>
        <w:ind w:left="810"/>
        <w:rPr>
          <w:rFonts w:eastAsiaTheme="minorHAnsi"/>
          <w:color w:val="000000"/>
        </w:rPr>
      </w:pPr>
      <w:r w:rsidRPr="003261FD">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96067A" w:rsidRPr="003261FD" w:rsidRDefault="0096067A" w:rsidP="00A17D61">
      <w:pPr>
        <w:numPr>
          <w:ilvl w:val="0"/>
          <w:numId w:val="167"/>
        </w:numPr>
        <w:autoSpaceDE w:val="0"/>
        <w:autoSpaceDN w:val="0"/>
        <w:adjustRightInd w:val="0"/>
        <w:spacing w:after="120" w:line="259" w:lineRule="auto"/>
        <w:ind w:left="810"/>
        <w:rPr>
          <w:rFonts w:eastAsiaTheme="minorHAnsi"/>
          <w:color w:val="000000"/>
        </w:rPr>
      </w:pPr>
      <w:r w:rsidRPr="003261FD">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96067A" w:rsidRPr="003261FD" w:rsidRDefault="0096067A" w:rsidP="00A17D61">
      <w:pPr>
        <w:numPr>
          <w:ilvl w:val="0"/>
          <w:numId w:val="167"/>
        </w:numPr>
        <w:autoSpaceDE w:val="0"/>
        <w:autoSpaceDN w:val="0"/>
        <w:adjustRightInd w:val="0"/>
        <w:spacing w:after="120" w:line="259" w:lineRule="auto"/>
        <w:ind w:left="810"/>
        <w:rPr>
          <w:rFonts w:eastAsiaTheme="minorHAnsi"/>
          <w:color w:val="000000"/>
        </w:rPr>
      </w:pPr>
      <w:r w:rsidRPr="003261FD">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3261FD">
        <w:rPr>
          <w:rFonts w:eastAsiaTheme="minorHAnsi"/>
        </w:rPr>
        <w:footnoteReference w:id="30"/>
      </w:r>
      <w:r w:rsidRPr="003261FD">
        <w:rPr>
          <w:rFonts w:eastAsiaTheme="minorHAnsi"/>
          <w:color w:val="000000"/>
        </w:rPr>
        <w:t xml:space="preserve"> (ii) to be a nominated</w:t>
      </w:r>
      <w:r w:rsidRPr="003261FD">
        <w:rPr>
          <w:rFonts w:eastAsiaTheme="minorHAnsi"/>
        </w:rPr>
        <w:footnoteReference w:id="31"/>
      </w:r>
      <w:r w:rsidRPr="003261FD">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96067A" w:rsidRPr="003261FD" w:rsidRDefault="0096067A" w:rsidP="00A17D61">
      <w:pPr>
        <w:numPr>
          <w:ilvl w:val="0"/>
          <w:numId w:val="167"/>
        </w:numPr>
        <w:autoSpaceDE w:val="0"/>
        <w:autoSpaceDN w:val="0"/>
        <w:adjustRightInd w:val="0"/>
        <w:spacing w:after="120" w:line="259" w:lineRule="auto"/>
        <w:ind w:left="810"/>
        <w:rPr>
          <w:rFonts w:eastAsiaTheme="minorHAnsi"/>
          <w:color w:val="000000"/>
        </w:rPr>
      </w:pPr>
      <w:r w:rsidRPr="003261FD">
        <w:rPr>
          <w:rFonts w:eastAsiaTheme="minorHAnsi"/>
          <w:color w:val="000000"/>
        </w:rPr>
        <w:t>Requires that a clause be included in bidding/request for proposals documents and in contracts financed by a Bank loan, requiring (i) bidders</w:t>
      </w:r>
      <w:r w:rsidR="00A63F67" w:rsidRPr="003261FD">
        <w:rPr>
          <w:rFonts w:eastAsiaTheme="minorHAnsi"/>
          <w:color w:val="000000"/>
        </w:rPr>
        <w:t xml:space="preserve"> (applicants/proposers)</w:t>
      </w:r>
      <w:r w:rsidRPr="003261FD">
        <w:rPr>
          <w:rFonts w:eastAsiaTheme="minorHAnsi"/>
          <w:color w:val="000000"/>
        </w:rPr>
        <w:t>, consultants, contractors, and suppliers</w:t>
      </w:r>
      <w:r w:rsidR="00D87ECF" w:rsidRPr="003261FD">
        <w:rPr>
          <w:rFonts w:eastAsiaTheme="minorHAnsi"/>
          <w:color w:val="000000"/>
        </w:rPr>
        <w:t xml:space="preserve">; </w:t>
      </w:r>
      <w:r w:rsidRPr="003261FD">
        <w:rPr>
          <w:rFonts w:eastAsiaTheme="minorHAnsi"/>
          <w:color w:val="000000"/>
        </w:rPr>
        <w:t>and their sub-contractors, sub-consultants, service providers, suppliers, agents</w:t>
      </w:r>
      <w:r w:rsidR="00D87ECF" w:rsidRPr="003261FD">
        <w:rPr>
          <w:rFonts w:eastAsiaTheme="minorHAnsi"/>
          <w:color w:val="000000"/>
        </w:rPr>
        <w:t>,</w:t>
      </w:r>
      <w:r w:rsidRPr="003261FD">
        <w:rPr>
          <w:rFonts w:eastAsiaTheme="minorHAnsi"/>
          <w:color w:val="000000"/>
        </w:rPr>
        <w:t xml:space="preserve"> personnel, permit the Bank to inspect</w:t>
      </w:r>
      <w:r w:rsidRPr="003261FD">
        <w:rPr>
          <w:rStyle w:val="FootnoteReference"/>
          <w:rFonts w:eastAsiaTheme="minorHAnsi"/>
          <w:color w:val="000000"/>
        </w:rPr>
        <w:footnoteReference w:id="32"/>
      </w:r>
      <w:r w:rsidRPr="003261FD">
        <w:rPr>
          <w:rFonts w:eastAsiaTheme="minorHAnsi"/>
          <w:color w:val="000000"/>
        </w:rPr>
        <w:t xml:space="preserve"> all accounts, records and other documents relating to the </w:t>
      </w:r>
      <w:r w:rsidR="00456AD6" w:rsidRPr="003261FD">
        <w:rPr>
          <w:rFonts w:eastAsiaTheme="minorHAnsi"/>
          <w:color w:val="000000"/>
        </w:rPr>
        <w:t>procurement process, selection and/or contract execution,</w:t>
      </w:r>
      <w:r w:rsidRPr="003261FD">
        <w:rPr>
          <w:rFonts w:eastAsiaTheme="minorHAnsi"/>
          <w:color w:val="000000"/>
        </w:rPr>
        <w:t xml:space="preserve"> and to have them audited by auditors appointed by the Bank.</w:t>
      </w:r>
    </w:p>
    <w:p w:rsidR="00FB3FC8" w:rsidRPr="003261FD" w:rsidRDefault="00FB3FC8" w:rsidP="00F20AF4">
      <w:pPr>
        <w:pStyle w:val="Subtitle"/>
        <w:spacing w:after="120"/>
        <w:jc w:val="left"/>
        <w:rPr>
          <w:b w:val="0"/>
          <w:color w:val="000000" w:themeColor="text1"/>
          <w:sz w:val="24"/>
        </w:rPr>
        <w:sectPr w:rsidR="00FB3FC8" w:rsidRPr="003261FD" w:rsidSect="0096067A">
          <w:headerReference w:type="first" r:id="rId57"/>
          <w:footnotePr>
            <w:numRestart w:val="eachSect"/>
          </w:footnotePr>
          <w:endnotePr>
            <w:numFmt w:val="decimal"/>
          </w:endnotePr>
          <w:pgSz w:w="12240" w:h="15840" w:code="1"/>
          <w:pgMar w:top="1440" w:right="1440" w:bottom="1440" w:left="1440" w:header="720" w:footer="720" w:gutter="0"/>
          <w:cols w:space="720"/>
          <w:titlePg/>
        </w:sectPr>
      </w:pPr>
    </w:p>
    <w:p w:rsidR="00456AD6" w:rsidRPr="003261FD" w:rsidRDefault="00456AD6" w:rsidP="00456AD6">
      <w:pPr>
        <w:jc w:val="center"/>
        <w:rPr>
          <w:b/>
          <w:sz w:val="36"/>
          <w:szCs w:val="36"/>
        </w:rPr>
      </w:pPr>
      <w:r w:rsidRPr="003261FD">
        <w:rPr>
          <w:b/>
          <w:sz w:val="36"/>
          <w:szCs w:val="36"/>
        </w:rPr>
        <w:t>APPENDIX C</w:t>
      </w:r>
    </w:p>
    <w:p w:rsidR="00456AD6" w:rsidRPr="003261FD" w:rsidRDefault="00456AD6" w:rsidP="00456AD6">
      <w:pPr>
        <w:jc w:val="center"/>
        <w:rPr>
          <w:b/>
          <w:sz w:val="36"/>
          <w:szCs w:val="36"/>
        </w:rPr>
      </w:pPr>
    </w:p>
    <w:p w:rsidR="00456AD6" w:rsidRPr="003261FD" w:rsidRDefault="00456AD6" w:rsidP="00456AD6">
      <w:pPr>
        <w:spacing w:before="240" w:after="240"/>
        <w:jc w:val="center"/>
        <w:rPr>
          <w:b/>
          <w:sz w:val="36"/>
          <w:szCs w:val="36"/>
        </w:rPr>
      </w:pPr>
      <w:r w:rsidRPr="003261FD">
        <w:rPr>
          <w:b/>
          <w:sz w:val="36"/>
          <w:szCs w:val="36"/>
        </w:rPr>
        <w:t xml:space="preserve">Environmental, Social, Health and Safety (ESHS) </w:t>
      </w:r>
    </w:p>
    <w:p w:rsidR="00456AD6" w:rsidRPr="003261FD" w:rsidRDefault="00456AD6" w:rsidP="00456AD6">
      <w:pPr>
        <w:spacing w:before="240" w:after="240"/>
        <w:jc w:val="center"/>
        <w:rPr>
          <w:b/>
          <w:sz w:val="36"/>
          <w:szCs w:val="36"/>
        </w:rPr>
      </w:pPr>
      <w:r w:rsidRPr="003261FD">
        <w:rPr>
          <w:b/>
          <w:sz w:val="36"/>
          <w:szCs w:val="36"/>
        </w:rPr>
        <w:t>Metrics for Progress Reports</w:t>
      </w:r>
    </w:p>
    <w:p w:rsidR="00456AD6" w:rsidRPr="003261FD" w:rsidRDefault="00456AD6" w:rsidP="00456AD6">
      <w:pPr>
        <w:spacing w:before="240" w:after="240"/>
        <w:rPr>
          <w:b/>
          <w:i/>
        </w:rPr>
      </w:pPr>
      <w:r w:rsidRPr="003261FD">
        <w:rPr>
          <w:b/>
          <w:i/>
        </w:rPr>
        <w:t xml:space="preserve">[Note to Employer: the following metrics may be amended to reflect the Employer’s environmental, social, health and safety policies and/or the ESHS requirements of the project. The metrics that are required should be determined by the ESHS risks of the Works and not </w:t>
      </w:r>
      <w:r w:rsidR="0076557D" w:rsidRPr="003261FD">
        <w:rPr>
          <w:b/>
          <w:i/>
        </w:rPr>
        <w:t>necessarily</w:t>
      </w:r>
      <w:r w:rsidRPr="003261FD">
        <w:rPr>
          <w:b/>
          <w:i/>
        </w:rPr>
        <w:t xml:space="preserve"> by the scale of the Works]</w:t>
      </w:r>
    </w:p>
    <w:p w:rsidR="000D7CA7" w:rsidRPr="000D7CA7" w:rsidRDefault="000D7CA7" w:rsidP="000D7CA7">
      <w:pPr>
        <w:pStyle w:val="Bulletnumbered"/>
        <w:numPr>
          <w:ilvl w:val="0"/>
          <w:numId w:val="0"/>
        </w:numPr>
        <w:ind w:left="360" w:hanging="360"/>
        <w:rPr>
          <w:rFonts w:ascii="Times New Roman" w:hAnsi="Times New Roman" w:cs="Times New Roman"/>
          <w:i/>
          <w:szCs w:val="24"/>
        </w:rPr>
      </w:pPr>
      <w:r w:rsidRPr="000D7CA7">
        <w:rPr>
          <w:rFonts w:ascii="Times New Roman" w:hAnsi="Times New Roman" w:cs="Times New Roman"/>
          <w:i/>
          <w:szCs w:val="24"/>
        </w:rPr>
        <w:t>Metrics for regular reporting:</w:t>
      </w:r>
    </w:p>
    <w:p w:rsidR="000D7CA7" w:rsidRPr="000D7CA7" w:rsidRDefault="000D7CA7" w:rsidP="000D7CA7">
      <w:pPr>
        <w:pStyle w:val="Bulletabc"/>
        <w:numPr>
          <w:ilvl w:val="0"/>
          <w:numId w:val="181"/>
        </w:numPr>
        <w:rPr>
          <w:rFonts w:ascii="Times New Roman" w:hAnsi="Times New Roman" w:cs="Times New Roman"/>
          <w:i/>
          <w:szCs w:val="24"/>
        </w:rPr>
      </w:pPr>
      <w:r w:rsidRPr="000D7CA7">
        <w:rPr>
          <w:rFonts w:ascii="Times New Roman" w:hAnsi="Times New Roman" w:cs="Times New Roman"/>
          <w:i/>
          <w:szCs w:val="24"/>
        </w:rPr>
        <w:t>environmental incidents or non-compliances with contract requirements, including contamination, pollution or damage to ground or water supplies;</w:t>
      </w:r>
    </w:p>
    <w:p w:rsidR="000D7CA7" w:rsidRPr="000D7CA7" w:rsidRDefault="000D7CA7" w:rsidP="000D7CA7">
      <w:pPr>
        <w:pStyle w:val="Bulletabc"/>
        <w:rPr>
          <w:rFonts w:ascii="Times New Roman" w:hAnsi="Times New Roman" w:cs="Times New Roman"/>
          <w:i/>
          <w:szCs w:val="24"/>
        </w:rPr>
      </w:pPr>
      <w:r w:rsidRPr="000D7CA7">
        <w:rPr>
          <w:rFonts w:ascii="Times New Roman" w:hAnsi="Times New Roman" w:cs="Times New Roman"/>
          <w:i/>
          <w:szCs w:val="24"/>
        </w:rPr>
        <w:t xml:space="preserve">health and safety incidents, accidents, injuries and all fatalities that require treatment; </w:t>
      </w:r>
    </w:p>
    <w:p w:rsidR="000D7CA7" w:rsidRPr="000D7CA7" w:rsidRDefault="000D7CA7" w:rsidP="000D7CA7">
      <w:pPr>
        <w:pStyle w:val="Bulletabc"/>
        <w:rPr>
          <w:rFonts w:ascii="Times New Roman" w:hAnsi="Times New Roman" w:cs="Times New Roman"/>
          <w:i/>
          <w:szCs w:val="24"/>
        </w:rPr>
      </w:pPr>
      <w:r w:rsidRPr="000D7CA7">
        <w:rPr>
          <w:rFonts w:ascii="Times New Roman" w:hAnsi="Times New Roman" w:cs="Times New Roman"/>
          <w:i/>
          <w:szCs w:val="24"/>
        </w:rPr>
        <w:t>interactions with regulators:  identify agency, dates, subjects, outcomes (report the negative if none);</w:t>
      </w:r>
    </w:p>
    <w:p w:rsidR="000D7CA7" w:rsidRPr="000D7CA7" w:rsidRDefault="000D7CA7" w:rsidP="000D7CA7">
      <w:pPr>
        <w:pStyle w:val="Bulletabc"/>
        <w:rPr>
          <w:rFonts w:ascii="Times New Roman" w:hAnsi="Times New Roman" w:cs="Times New Roman"/>
          <w:i/>
          <w:szCs w:val="24"/>
        </w:rPr>
      </w:pPr>
      <w:r w:rsidRPr="000D7CA7">
        <w:rPr>
          <w:rFonts w:ascii="Times New Roman" w:hAnsi="Times New Roman" w:cs="Times New Roman"/>
          <w:i/>
          <w:szCs w:val="24"/>
        </w:rPr>
        <w:t xml:space="preserve">status of all permits and agreements: </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work permits: number required, number received, actions taken for those not received;</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 xml:space="preserve">status of permits and consents: </w:t>
      </w:r>
    </w:p>
    <w:p w:rsidR="000D7CA7" w:rsidRPr="000D7CA7" w:rsidRDefault="000D7CA7" w:rsidP="000D7CA7">
      <w:pPr>
        <w:pStyle w:val="Bulletdash4thlevel"/>
        <w:rPr>
          <w:rFonts w:ascii="Times New Roman" w:hAnsi="Times New Roman" w:cs="Times New Roman"/>
          <w:i/>
          <w:szCs w:val="24"/>
        </w:rPr>
      </w:pPr>
      <w:r w:rsidRPr="000D7CA7">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0D7CA7" w:rsidRPr="000D7CA7" w:rsidRDefault="000D7CA7" w:rsidP="000D7CA7">
      <w:pPr>
        <w:pStyle w:val="Bulletdash4thlevel"/>
        <w:rPr>
          <w:rFonts w:ascii="Times New Roman" w:hAnsi="Times New Roman" w:cs="Times New Roman"/>
          <w:i/>
          <w:szCs w:val="24"/>
        </w:rPr>
      </w:pPr>
      <w:r w:rsidRPr="000D7CA7">
        <w:rPr>
          <w:rFonts w:ascii="Times New Roman" w:hAnsi="Times New Roman" w:cs="Times New Roman"/>
          <w:i/>
          <w:szCs w:val="24"/>
        </w:rPr>
        <w:t>list areas with landowner agreements required (borrow and spoil areas, camp sites), dates of agreements, dates submitted to resident engineer (or equivalent);</w:t>
      </w:r>
    </w:p>
    <w:p w:rsidR="000D7CA7" w:rsidRPr="000D7CA7" w:rsidRDefault="000D7CA7" w:rsidP="000D7CA7">
      <w:pPr>
        <w:pStyle w:val="Bulletdash4thlevel"/>
        <w:spacing w:after="120"/>
        <w:rPr>
          <w:rFonts w:ascii="Times New Roman" w:hAnsi="Times New Roman" w:cs="Times New Roman"/>
          <w:i/>
          <w:szCs w:val="24"/>
        </w:rPr>
      </w:pPr>
      <w:r w:rsidRPr="000D7CA7">
        <w:rPr>
          <w:rFonts w:ascii="Times New Roman" w:hAnsi="Times New Roman" w:cs="Times New Roman"/>
          <w:i/>
          <w:szCs w:val="24"/>
        </w:rPr>
        <w:t xml:space="preserve">identify major activities undertaken in each area in the </w:t>
      </w:r>
      <w:r w:rsidRPr="000D7CA7">
        <w:rPr>
          <w:rFonts w:ascii="Times New Roman" w:hAnsi="Times New Roman" w:cs="Times New Roman"/>
          <w:i/>
        </w:rPr>
        <w:t>reporting period</w:t>
      </w:r>
      <w:r w:rsidRPr="000D7CA7">
        <w:rPr>
          <w:rFonts w:ascii="Times New Roman" w:hAnsi="Times New Roman" w:cs="Times New Roman"/>
          <w:i/>
          <w:szCs w:val="24"/>
        </w:rPr>
        <w:t xml:space="preserve"> and highlights of environmental and social protection (land clearing, boundary marking, topsoil salvage, traffic management, decommissioning planning, decommissioning implementation);</w:t>
      </w:r>
    </w:p>
    <w:p w:rsidR="000D7CA7" w:rsidRPr="000D7CA7" w:rsidRDefault="000D7CA7" w:rsidP="000D7CA7">
      <w:pPr>
        <w:pStyle w:val="Bulletdash4thlevel"/>
        <w:spacing w:after="120"/>
        <w:rPr>
          <w:rFonts w:ascii="Times New Roman" w:hAnsi="Times New Roman" w:cs="Times New Roman"/>
          <w:i/>
          <w:szCs w:val="24"/>
        </w:rPr>
      </w:pPr>
      <w:r w:rsidRPr="000D7CA7">
        <w:rPr>
          <w:rFonts w:ascii="Times New Roman" w:hAnsi="Times New Roman" w:cs="Times New Roman"/>
          <w:i/>
          <w:szCs w:val="24"/>
        </w:rPr>
        <w:t xml:space="preserve">for quarries: status of relocation and compensation (completed, or details of activities and current status </w:t>
      </w:r>
      <w:r w:rsidRPr="000D7CA7">
        <w:rPr>
          <w:rFonts w:ascii="Times New Roman" w:hAnsi="Times New Roman" w:cs="Times New Roman"/>
          <w:i/>
        </w:rPr>
        <w:t>in the reporting period</w:t>
      </w:r>
      <w:r w:rsidRPr="000D7CA7">
        <w:rPr>
          <w:rFonts w:ascii="Times New Roman" w:hAnsi="Times New Roman" w:cs="Times New Roman"/>
          <w:i/>
          <w:szCs w:val="24"/>
        </w:rPr>
        <w:t>).</w:t>
      </w:r>
    </w:p>
    <w:p w:rsidR="000D7CA7" w:rsidRPr="000D7CA7" w:rsidRDefault="000D7CA7" w:rsidP="000D7CA7">
      <w:pPr>
        <w:pStyle w:val="Bulletabc"/>
        <w:rPr>
          <w:rFonts w:ascii="Times New Roman" w:hAnsi="Times New Roman" w:cs="Times New Roman"/>
          <w:i/>
          <w:szCs w:val="24"/>
        </w:rPr>
      </w:pPr>
      <w:r w:rsidRPr="000D7CA7">
        <w:rPr>
          <w:rFonts w:ascii="Times New Roman" w:hAnsi="Times New Roman" w:cs="Times New Roman"/>
          <w:i/>
          <w:szCs w:val="24"/>
        </w:rPr>
        <w:t xml:space="preserve">health and safety supervision: </w:t>
      </w:r>
    </w:p>
    <w:p w:rsidR="000D7CA7" w:rsidRPr="000D7CA7" w:rsidRDefault="000D7CA7" w:rsidP="000D7CA7">
      <w:pPr>
        <w:pStyle w:val="Bulletroman"/>
        <w:numPr>
          <w:ilvl w:val="0"/>
          <w:numId w:val="178"/>
        </w:numPr>
        <w:rPr>
          <w:rFonts w:ascii="Times New Roman" w:hAnsi="Times New Roman" w:cs="Times New Roman"/>
        </w:rPr>
      </w:pPr>
      <w:r w:rsidRPr="000D7CA7">
        <w:rPr>
          <w:rFonts w:ascii="Times New Roman" w:hAnsi="Times New Roman" w:cs="Times New Roman"/>
        </w:rPr>
        <w:t>safety officer: number days worked, number of full inspections &amp; partial inspections, reports to construction/project management;</w:t>
      </w:r>
    </w:p>
    <w:p w:rsidR="000D7CA7" w:rsidRPr="000D7CA7" w:rsidRDefault="000D7CA7" w:rsidP="000D7CA7">
      <w:pPr>
        <w:pStyle w:val="Bulletroman"/>
        <w:numPr>
          <w:ilvl w:val="0"/>
          <w:numId w:val="178"/>
        </w:numPr>
        <w:rPr>
          <w:rFonts w:ascii="Times New Roman" w:hAnsi="Times New Roman" w:cs="Times New Roman"/>
        </w:rPr>
      </w:pPr>
      <w:r w:rsidRPr="000D7CA7">
        <w:rPr>
          <w:rFonts w:ascii="Times New Roman" w:hAnsi="Times New Roman" w:cs="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rsidR="000D7CA7" w:rsidRPr="000D7CA7" w:rsidRDefault="000D7CA7" w:rsidP="000D7CA7">
      <w:pPr>
        <w:pStyle w:val="Bulletabc"/>
        <w:rPr>
          <w:rFonts w:ascii="Times New Roman" w:hAnsi="Times New Roman" w:cs="Times New Roman"/>
          <w:i/>
          <w:szCs w:val="24"/>
        </w:rPr>
      </w:pPr>
      <w:r w:rsidRPr="000D7CA7">
        <w:rPr>
          <w:rFonts w:ascii="Times New Roman" w:hAnsi="Times New Roman" w:cs="Times New Roman"/>
          <w:i/>
          <w:szCs w:val="24"/>
        </w:rPr>
        <w:t>worker accommodations:</w:t>
      </w:r>
    </w:p>
    <w:p w:rsidR="000D7CA7" w:rsidRPr="000D7CA7" w:rsidRDefault="000D7CA7" w:rsidP="000D7CA7">
      <w:pPr>
        <w:pStyle w:val="Bulletroman"/>
        <w:numPr>
          <w:ilvl w:val="0"/>
          <w:numId w:val="196"/>
        </w:numPr>
        <w:rPr>
          <w:rFonts w:ascii="Times New Roman" w:hAnsi="Times New Roman" w:cs="Times New Roman"/>
        </w:rPr>
      </w:pPr>
      <w:r w:rsidRPr="000D7CA7">
        <w:rPr>
          <w:rFonts w:ascii="Times New Roman" w:hAnsi="Times New Roman" w:cs="Times New Roman"/>
        </w:rPr>
        <w:t>number of expats housed in accommodations, number of locals;</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date of last inspection, and highlights of inspection including status of accommodations’ compliance with national and local law and good practice, including sanitation, space, etc.;</w:t>
      </w:r>
      <w:r w:rsidRPr="000D7CA7" w:rsidDel="00565835">
        <w:rPr>
          <w:rFonts w:ascii="Times New Roman" w:hAnsi="Times New Roman" w:cs="Times New Roman"/>
        </w:rPr>
        <w:t xml:space="preserve"> </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actions taken to recommend/require improved conditions, or to improve conditions.</w:t>
      </w:r>
    </w:p>
    <w:p w:rsidR="000D7CA7" w:rsidRPr="000D7CA7" w:rsidRDefault="000D7CA7" w:rsidP="000D7CA7">
      <w:pPr>
        <w:pStyle w:val="Bulletabc"/>
        <w:rPr>
          <w:rFonts w:ascii="Times New Roman" w:hAnsi="Times New Roman" w:cs="Times New Roman"/>
          <w:i/>
          <w:szCs w:val="24"/>
        </w:rPr>
      </w:pPr>
      <w:r w:rsidRPr="000D7CA7">
        <w:rPr>
          <w:rFonts w:ascii="Times New Roman" w:hAnsi="Times New Roman" w:cs="Times New Roman"/>
          <w:i/>
          <w:szCs w:val="24"/>
        </w:rPr>
        <w:t>HIV/AIDS: provider of health services, information and/or training, location of clinic, number of non-safety disease or illness treatments and diagnoses (no names to be provided);</w:t>
      </w:r>
    </w:p>
    <w:p w:rsidR="000D7CA7" w:rsidRPr="000D7CA7" w:rsidRDefault="000D7CA7" w:rsidP="000D7CA7">
      <w:pPr>
        <w:pStyle w:val="Bulletabc"/>
        <w:rPr>
          <w:rFonts w:ascii="Times New Roman" w:hAnsi="Times New Roman" w:cs="Times New Roman"/>
          <w:i/>
          <w:szCs w:val="24"/>
        </w:rPr>
      </w:pPr>
      <w:r w:rsidRPr="000D7CA7">
        <w:rPr>
          <w:rFonts w:ascii="Times New Roman" w:hAnsi="Times New Roman" w:cs="Times New Roman"/>
          <w:i/>
          <w:szCs w:val="24"/>
        </w:rPr>
        <w:t>gender (for expats and locals separately): number of female workers, percentage of workforce, gender issues raised and dealt with (cross-reference grievances or other sections as needed);</w:t>
      </w:r>
    </w:p>
    <w:p w:rsidR="000D7CA7" w:rsidRPr="000D7CA7" w:rsidRDefault="000D7CA7" w:rsidP="000D7CA7">
      <w:pPr>
        <w:pStyle w:val="Bulletabc"/>
        <w:rPr>
          <w:rFonts w:ascii="Times New Roman" w:hAnsi="Times New Roman" w:cs="Times New Roman"/>
          <w:i/>
          <w:szCs w:val="24"/>
        </w:rPr>
      </w:pPr>
      <w:r w:rsidRPr="000D7CA7">
        <w:rPr>
          <w:rFonts w:ascii="Times New Roman" w:hAnsi="Times New Roman" w:cs="Times New Roman"/>
          <w:i/>
          <w:szCs w:val="24"/>
        </w:rPr>
        <w:t>training:</w:t>
      </w:r>
    </w:p>
    <w:p w:rsidR="000D7CA7" w:rsidRPr="000D7CA7" w:rsidRDefault="000D7CA7" w:rsidP="000D7CA7">
      <w:pPr>
        <w:pStyle w:val="Bulletroman"/>
        <w:numPr>
          <w:ilvl w:val="0"/>
          <w:numId w:val="197"/>
        </w:numPr>
        <w:rPr>
          <w:rFonts w:ascii="Times New Roman" w:hAnsi="Times New Roman" w:cs="Times New Roman"/>
        </w:rPr>
      </w:pPr>
      <w:r w:rsidRPr="000D7CA7">
        <w:rPr>
          <w:rFonts w:ascii="Times New Roman" w:hAnsi="Times New Roman" w:cs="Times New Roman"/>
        </w:rPr>
        <w:t>number of new workers, number receiving induction training, dates of induction training;</w:t>
      </w:r>
    </w:p>
    <w:p w:rsidR="000D7CA7" w:rsidRPr="000D7CA7" w:rsidRDefault="000D7CA7" w:rsidP="000D7CA7">
      <w:pPr>
        <w:pStyle w:val="Bulletroman"/>
        <w:numPr>
          <w:ilvl w:val="0"/>
          <w:numId w:val="178"/>
        </w:numPr>
        <w:rPr>
          <w:rFonts w:ascii="Times New Roman" w:hAnsi="Times New Roman" w:cs="Times New Roman"/>
        </w:rPr>
      </w:pPr>
      <w:r w:rsidRPr="000D7CA7">
        <w:rPr>
          <w:rFonts w:ascii="Times New Roman" w:hAnsi="Times New Roman" w:cs="Times New Roman"/>
        </w:rPr>
        <w:t>number and dates of toolbox talks, number of workers receiving Occupational Health and Safety (OHS), environmental and social training;</w:t>
      </w:r>
    </w:p>
    <w:p w:rsidR="000D7CA7" w:rsidRPr="000D7CA7" w:rsidRDefault="000D7CA7" w:rsidP="000D7CA7">
      <w:pPr>
        <w:pStyle w:val="Bulletroman"/>
        <w:numPr>
          <w:ilvl w:val="0"/>
          <w:numId w:val="178"/>
        </w:numPr>
        <w:rPr>
          <w:rFonts w:ascii="Times New Roman" w:hAnsi="Times New Roman" w:cs="Times New Roman"/>
        </w:rPr>
      </w:pPr>
      <w:r w:rsidRPr="000D7CA7">
        <w:rPr>
          <w:rFonts w:ascii="Times New Roman" w:hAnsi="Times New Roman" w:cs="Times New Roman"/>
        </w:rPr>
        <w:t>number and dates of HIV/AIDS sensitization and/or training, no. workers receiving training (in the reporting period and in the past); same questions for gender sensitization, flag person training.</w:t>
      </w:r>
    </w:p>
    <w:p w:rsidR="000D7CA7" w:rsidRPr="000D7CA7" w:rsidRDefault="000D7CA7" w:rsidP="000D7CA7">
      <w:pPr>
        <w:pStyle w:val="Bulletroman"/>
        <w:numPr>
          <w:ilvl w:val="0"/>
          <w:numId w:val="178"/>
        </w:numPr>
        <w:rPr>
          <w:rFonts w:ascii="Times New Roman" w:hAnsi="Times New Roman" w:cs="Times New Roman"/>
        </w:rPr>
      </w:pPr>
      <w:r w:rsidRPr="000D7CA7">
        <w:rPr>
          <w:rFonts w:ascii="Times New Roman" w:hAnsi="Times New Roman" w:cs="Times New Roman"/>
        </w:rPr>
        <w:t>number and date of GBV /SEA sensitization and/or training, number of workers receiving training on code of conduct (in the reporting period and in the past), etc.</w:t>
      </w:r>
    </w:p>
    <w:p w:rsidR="000D7CA7" w:rsidRPr="000D7CA7" w:rsidRDefault="000D7CA7" w:rsidP="000D7CA7">
      <w:pPr>
        <w:pStyle w:val="Bulletabc"/>
        <w:rPr>
          <w:rFonts w:ascii="Times New Roman" w:hAnsi="Times New Roman" w:cs="Times New Roman"/>
          <w:i/>
          <w:szCs w:val="24"/>
        </w:rPr>
      </w:pPr>
      <w:r w:rsidRPr="000D7CA7">
        <w:rPr>
          <w:rFonts w:ascii="Times New Roman" w:hAnsi="Times New Roman" w:cs="Times New Roman"/>
          <w:i/>
          <w:szCs w:val="24"/>
        </w:rPr>
        <w:t>environmental and social supervision:</w:t>
      </w:r>
    </w:p>
    <w:p w:rsidR="000D7CA7" w:rsidRPr="000D7CA7" w:rsidRDefault="000D7CA7" w:rsidP="000D7CA7">
      <w:pPr>
        <w:pStyle w:val="Bulletroman"/>
        <w:numPr>
          <w:ilvl w:val="0"/>
          <w:numId w:val="198"/>
        </w:numPr>
        <w:rPr>
          <w:rFonts w:ascii="Times New Roman" w:hAnsi="Times New Roman" w:cs="Times New Roman"/>
        </w:rPr>
      </w:pPr>
      <w:r w:rsidRPr="000D7CA7">
        <w:rPr>
          <w:rFonts w:ascii="Times New Roman" w:hAnsi="Times New Roman" w:cs="Times New Roman"/>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community liaison person(s): days worked (hours community center open), number of people met, highlights of activities (issues raised, etc.), reports to environmental and/or social specialist /construction/site management.</w:t>
      </w:r>
    </w:p>
    <w:p w:rsidR="000D7CA7" w:rsidRPr="000D7CA7" w:rsidRDefault="000D7CA7" w:rsidP="000D7CA7">
      <w:pPr>
        <w:pStyle w:val="Bulletabc"/>
        <w:rPr>
          <w:rFonts w:ascii="Times New Roman" w:hAnsi="Times New Roman" w:cs="Times New Roman"/>
          <w:i/>
          <w:szCs w:val="24"/>
        </w:rPr>
      </w:pPr>
      <w:r w:rsidRPr="000D7CA7">
        <w:rPr>
          <w:rFonts w:ascii="Times New Roman" w:hAnsi="Times New Roman" w:cs="Times New Roman"/>
          <w:i/>
          <w:szCs w:val="24"/>
        </w:rPr>
        <w:t>Grievances: list new grievances (e.g</w:t>
      </w:r>
      <w:r>
        <w:rPr>
          <w:rFonts w:ascii="Times New Roman" w:hAnsi="Times New Roman" w:cs="Times New Roman"/>
          <w:i/>
          <w:szCs w:val="24"/>
        </w:rPr>
        <w:t>.</w:t>
      </w:r>
      <w:r w:rsidRPr="000D7CA7">
        <w:rPr>
          <w:rFonts w:ascii="Times New Roman" w:hAnsi="Times New Roman" w:cs="Times New Roman"/>
          <w:i/>
          <w:szCs w:val="24"/>
        </w:rPr>
        <w:t xml:space="preserve"> allegations of GBV / SEA) received in the reporting period and unresolved past grievances by date received, complainant, how received, to whom referred to for action, resolution and date (if completed), data resolution reported to complainant, any required follow-up(Cross-reference other sections as needed):</w:t>
      </w:r>
    </w:p>
    <w:p w:rsidR="000D7CA7" w:rsidRPr="000D7CA7" w:rsidRDefault="000D7CA7" w:rsidP="000D7CA7">
      <w:pPr>
        <w:pStyle w:val="Bulletroman"/>
        <w:numPr>
          <w:ilvl w:val="0"/>
          <w:numId w:val="199"/>
        </w:numPr>
        <w:rPr>
          <w:rFonts w:ascii="Times New Roman" w:hAnsi="Times New Roman" w:cs="Times New Roman"/>
        </w:rPr>
      </w:pPr>
      <w:r w:rsidRPr="000D7CA7">
        <w:rPr>
          <w:rFonts w:ascii="Times New Roman" w:hAnsi="Times New Roman" w:cs="Times New Roman"/>
        </w:rPr>
        <w:t>Worker grievances;</w:t>
      </w:r>
    </w:p>
    <w:p w:rsidR="000D7CA7" w:rsidRPr="000D7CA7" w:rsidRDefault="000D7CA7" w:rsidP="000D7CA7">
      <w:pPr>
        <w:pStyle w:val="Bulletroman"/>
        <w:numPr>
          <w:ilvl w:val="0"/>
          <w:numId w:val="178"/>
        </w:numPr>
        <w:rPr>
          <w:rFonts w:ascii="Times New Roman" w:hAnsi="Times New Roman" w:cs="Times New Roman"/>
        </w:rPr>
      </w:pPr>
      <w:r w:rsidRPr="000D7CA7">
        <w:rPr>
          <w:rFonts w:ascii="Times New Roman" w:hAnsi="Times New Roman" w:cs="Times New Roman"/>
        </w:rPr>
        <w:t xml:space="preserve">Community grievances </w:t>
      </w:r>
    </w:p>
    <w:p w:rsidR="000D7CA7" w:rsidRPr="000D7CA7" w:rsidRDefault="000D7CA7" w:rsidP="000D7CA7">
      <w:pPr>
        <w:pStyle w:val="Bulletabc"/>
        <w:rPr>
          <w:rFonts w:ascii="Times New Roman" w:hAnsi="Times New Roman" w:cs="Times New Roman"/>
          <w:i/>
          <w:szCs w:val="24"/>
        </w:rPr>
      </w:pPr>
      <w:r w:rsidRPr="000D7CA7">
        <w:rPr>
          <w:rFonts w:ascii="Times New Roman" w:hAnsi="Times New Roman" w:cs="Times New Roman"/>
          <w:i/>
          <w:szCs w:val="24"/>
        </w:rPr>
        <w:t>Traffic and vehicles/equipment:</w:t>
      </w:r>
    </w:p>
    <w:p w:rsidR="000D7CA7" w:rsidRPr="000D7CA7" w:rsidRDefault="000D7CA7" w:rsidP="000D7CA7">
      <w:pPr>
        <w:pStyle w:val="Bulletroman"/>
        <w:numPr>
          <w:ilvl w:val="0"/>
          <w:numId w:val="200"/>
        </w:numPr>
        <w:rPr>
          <w:rFonts w:ascii="Times New Roman" w:hAnsi="Times New Roman" w:cs="Times New Roman"/>
        </w:rPr>
      </w:pPr>
      <w:r w:rsidRPr="000D7CA7">
        <w:rPr>
          <w:rFonts w:ascii="Times New Roman" w:hAnsi="Times New Roman" w:cs="Times New Roman"/>
        </w:rPr>
        <w:t>traffic accidents involving project vehicles &amp; equipment: provide date, location, damage, cause, follow-up;</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 xml:space="preserve">accidents involving non-project vehicles or property (also reported under immediate metrics): provide date, location, damage, cause, follow-up; </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overall condition of vehicles/equipment (subjective judgment by environmentalist); non-routine repairs and maintenance needed to improve safety and/or environmental performance (to control smoke, etc.).</w:t>
      </w:r>
    </w:p>
    <w:p w:rsidR="000D7CA7" w:rsidRPr="000D7CA7" w:rsidRDefault="000D7CA7" w:rsidP="000D7CA7">
      <w:pPr>
        <w:pStyle w:val="Bulletabc"/>
        <w:rPr>
          <w:rFonts w:ascii="Times New Roman" w:hAnsi="Times New Roman" w:cs="Times New Roman"/>
          <w:i/>
          <w:szCs w:val="24"/>
        </w:rPr>
      </w:pPr>
      <w:r w:rsidRPr="000D7CA7">
        <w:rPr>
          <w:rFonts w:ascii="Times New Roman" w:hAnsi="Times New Roman" w:cs="Times New Roman"/>
          <w:i/>
          <w:szCs w:val="24"/>
        </w:rPr>
        <w:t>Environmental mitigations and issues (what has been done):</w:t>
      </w:r>
    </w:p>
    <w:p w:rsidR="000D7CA7" w:rsidRPr="000D7CA7" w:rsidRDefault="000D7CA7" w:rsidP="000D7CA7">
      <w:pPr>
        <w:pStyle w:val="Bulletroman"/>
        <w:numPr>
          <w:ilvl w:val="0"/>
          <w:numId w:val="201"/>
        </w:numPr>
        <w:rPr>
          <w:rFonts w:ascii="Times New Roman" w:hAnsi="Times New Roman" w:cs="Times New Roman"/>
        </w:rPr>
      </w:pPr>
      <w:r w:rsidRPr="000D7CA7">
        <w:rPr>
          <w:rFonts w:ascii="Times New Roman" w:hAnsi="Times New Roman" w:cs="Times New Roman"/>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erosion control: controls implemented by location, status of water crossings, environmentalist inspections and results, actions taken to resolve issues, emergency repairs needed to control erosion/sedimentation;</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 xml:space="preserve">quarries, borrow areas, spoil areas, asphalt plants, batch plants: identify major activities undertaken </w:t>
      </w:r>
      <w:r w:rsidR="00FD3CCE">
        <w:rPr>
          <w:rFonts w:ascii="Times New Roman" w:hAnsi="Times New Roman" w:cs="Times New Roman"/>
        </w:rPr>
        <w:t xml:space="preserve">in the reporting period </w:t>
      </w:r>
      <w:r w:rsidRPr="000D7CA7">
        <w:rPr>
          <w:rFonts w:ascii="Times New Roman" w:hAnsi="Times New Roman" w:cs="Times New Roman"/>
        </w:rPr>
        <w:t>at each, and highlights of environmental and social protection: land clearing, boundary marking, topsoil salvage, traffic management, decommissioning planning, decommissioning implementation;</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blasting: number of blasts (and locations), status of implementation of blasting plan (including notices, evacuations, etc.), incidents of off-site damage or complaints (cross-reference other sections as needed);</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spill cleanups, if any:  material spilled, location, amount, actions taken, material disposal (report all spills that result in water or soil contamination;</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waste management: types and quantities generated and managed, including amount taken offsite (and by whom) or reused/recycled/disposed on-site;</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 xml:space="preserve">details of tree plantings and other mitigations required undertaken </w:t>
      </w:r>
      <w:r w:rsidR="00FD3CCE">
        <w:rPr>
          <w:rFonts w:ascii="Times New Roman" w:hAnsi="Times New Roman" w:cs="Times New Roman"/>
        </w:rPr>
        <w:t>in the reporting period</w:t>
      </w:r>
      <w:r w:rsidRPr="000D7CA7">
        <w:rPr>
          <w:rFonts w:ascii="Times New Roman" w:hAnsi="Times New Roman" w:cs="Times New Roman"/>
        </w:rPr>
        <w:t>;</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 xml:space="preserve">details of water and swamp protection mitigations required undertaken </w:t>
      </w:r>
      <w:r w:rsidR="00FD3CCE">
        <w:rPr>
          <w:rFonts w:ascii="Times New Roman" w:hAnsi="Times New Roman" w:cs="Times New Roman"/>
        </w:rPr>
        <w:t>in the reporting period</w:t>
      </w:r>
    </w:p>
    <w:p w:rsidR="000D7CA7" w:rsidRPr="000D7CA7" w:rsidRDefault="000D7CA7" w:rsidP="000D7CA7">
      <w:pPr>
        <w:pStyle w:val="Bulletabc"/>
        <w:rPr>
          <w:rFonts w:ascii="Times New Roman" w:hAnsi="Times New Roman" w:cs="Times New Roman"/>
          <w:i/>
          <w:szCs w:val="24"/>
        </w:rPr>
      </w:pPr>
      <w:r w:rsidRPr="000D7CA7">
        <w:rPr>
          <w:rFonts w:ascii="Times New Roman" w:hAnsi="Times New Roman" w:cs="Times New Roman"/>
          <w:i/>
          <w:szCs w:val="24"/>
        </w:rPr>
        <w:t>compliance:</w:t>
      </w:r>
    </w:p>
    <w:p w:rsidR="000D7CA7" w:rsidRPr="000D7CA7" w:rsidRDefault="000D7CA7" w:rsidP="000D7CA7">
      <w:pPr>
        <w:pStyle w:val="Bulletroman"/>
        <w:numPr>
          <w:ilvl w:val="0"/>
          <w:numId w:val="202"/>
        </w:numPr>
        <w:rPr>
          <w:rFonts w:ascii="Times New Roman" w:hAnsi="Times New Roman" w:cs="Times New Roman"/>
        </w:rPr>
      </w:pPr>
      <w:r w:rsidRPr="000D7CA7">
        <w:rPr>
          <w:rFonts w:ascii="Times New Roman" w:hAnsi="Times New Roman" w:cs="Times New Roman"/>
        </w:rPr>
        <w:t>compliance status for conditions of all relevant consents/permits, for the Work, including quarries, etc.): statement of compliance or listing of issues and actions taken (or to be taken) to reach compliance;</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compliance status of C-ESMP/ESIP requirements: statement of compliance or listing of issues and actions taken (or to be taken) to reach compliance</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compliance status of GBV/SEA prevention and response action plan: statement of compliance or listing of issues and actions taken (or to be taken) to reach compliance</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compliance status of Health and Safety Management Plan re: statement of compliance or listing of issues and actions taken (or to be taken) to reach compliance</w:t>
      </w:r>
    </w:p>
    <w:p w:rsidR="000D7CA7" w:rsidRPr="000D7CA7" w:rsidRDefault="000D7CA7" w:rsidP="000D7CA7">
      <w:pPr>
        <w:pStyle w:val="Bulletroman"/>
        <w:rPr>
          <w:rFonts w:ascii="Times New Roman" w:hAnsi="Times New Roman" w:cs="Times New Roman"/>
        </w:rPr>
      </w:pPr>
      <w:r w:rsidRPr="000D7CA7">
        <w:rPr>
          <w:rFonts w:ascii="Times New Roman" w:hAnsi="Times New Roman" w:cs="Times New Roman"/>
        </w:rPr>
        <w:t xml:space="preserve">other unresolved issues from previous </w:t>
      </w:r>
      <w:r w:rsidR="00FD3CCE">
        <w:rPr>
          <w:rFonts w:ascii="Times New Roman" w:hAnsi="Times New Roman" w:cs="Times New Roman"/>
        </w:rPr>
        <w:t>reporting periods</w:t>
      </w:r>
      <w:r w:rsidRPr="000D7CA7">
        <w:rPr>
          <w:rFonts w:ascii="Times New Roman" w:hAnsi="Times New Roman" w:cs="Times New Roman"/>
        </w:rPr>
        <w:t xml:space="preserve"> related to environmental and social: continued violations, continued failure of equipment, continued lack of vehicle covers, spills not dealt with, continued compensation or blasting issues, etc.  Cross-reference other sections as needed.</w:t>
      </w:r>
    </w:p>
    <w:p w:rsidR="00226542" w:rsidRPr="003261FD" w:rsidRDefault="00226542" w:rsidP="00F037B0">
      <w:pPr>
        <w:spacing w:before="240" w:after="240"/>
        <w:jc w:val="left"/>
        <w:rPr>
          <w:b/>
          <w:sz w:val="22"/>
          <w:szCs w:val="22"/>
        </w:rPr>
      </w:pPr>
    </w:p>
    <w:p w:rsidR="00226542" w:rsidRPr="003261FD" w:rsidRDefault="00226542" w:rsidP="00F037B0">
      <w:pPr>
        <w:spacing w:before="240" w:after="240"/>
        <w:jc w:val="left"/>
        <w:rPr>
          <w:b/>
          <w:color w:val="000000" w:themeColor="text1"/>
          <w:sz w:val="22"/>
          <w:szCs w:val="22"/>
        </w:rPr>
      </w:pPr>
    </w:p>
    <w:p w:rsidR="00FB3FC8" w:rsidRPr="003261FD" w:rsidRDefault="00FB3FC8" w:rsidP="00F20AF4">
      <w:pPr>
        <w:pStyle w:val="Subtitle"/>
        <w:spacing w:after="120"/>
        <w:jc w:val="left"/>
        <w:rPr>
          <w:b w:val="0"/>
          <w:color w:val="000000" w:themeColor="text1"/>
          <w:sz w:val="24"/>
        </w:rPr>
        <w:sectPr w:rsidR="00FB3FC8" w:rsidRPr="003261FD" w:rsidSect="0096067A">
          <w:footnotePr>
            <w:numRestart w:val="eachSect"/>
          </w:footnotePr>
          <w:endnotePr>
            <w:numFmt w:val="decimal"/>
          </w:endnotePr>
          <w:pgSz w:w="12240" w:h="15840" w:code="1"/>
          <w:pgMar w:top="1440" w:right="1440" w:bottom="1440" w:left="1440" w:header="720" w:footer="720" w:gutter="0"/>
          <w:cols w:space="720"/>
          <w:titlePg/>
        </w:sectPr>
      </w:pPr>
    </w:p>
    <w:bookmarkEnd w:id="739"/>
    <w:bookmarkEnd w:id="740"/>
    <w:bookmarkEnd w:id="741"/>
    <w:p w:rsidR="006E3103" w:rsidRPr="003261FD" w:rsidRDefault="006E3103" w:rsidP="00F20AF4">
      <w:pPr>
        <w:pStyle w:val="Subtitle"/>
        <w:rPr>
          <w:color w:val="000000" w:themeColor="text1"/>
        </w:rPr>
      </w:pPr>
    </w:p>
    <w:p w:rsidR="006E3103" w:rsidRPr="003261FD" w:rsidRDefault="006E3103" w:rsidP="00F20AF4">
      <w:pPr>
        <w:pStyle w:val="Subtitle"/>
        <w:rPr>
          <w:color w:val="000000" w:themeColor="text1"/>
        </w:rPr>
      </w:pPr>
    </w:p>
    <w:p w:rsidR="006E3103" w:rsidRPr="003261FD" w:rsidRDefault="006E3103" w:rsidP="00F20AF4">
      <w:pPr>
        <w:pStyle w:val="Subtitle"/>
        <w:rPr>
          <w:color w:val="000000" w:themeColor="text1"/>
        </w:rPr>
      </w:pPr>
    </w:p>
    <w:p w:rsidR="006E3103" w:rsidRPr="003261FD" w:rsidRDefault="006E3103" w:rsidP="00F20AF4">
      <w:pPr>
        <w:pStyle w:val="Subtitle"/>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83B05" w:rsidRPr="003261FD">
        <w:trPr>
          <w:cantSplit/>
          <w:trHeight w:val="1840"/>
        </w:trPr>
        <w:tc>
          <w:tcPr>
            <w:tcW w:w="9108" w:type="dxa"/>
            <w:tcBorders>
              <w:top w:val="nil"/>
              <w:left w:val="nil"/>
              <w:bottom w:val="nil"/>
              <w:right w:val="nil"/>
            </w:tcBorders>
            <w:vAlign w:val="center"/>
          </w:tcPr>
          <w:p w:rsidR="006309F7" w:rsidRPr="003261FD" w:rsidRDefault="006309F7" w:rsidP="00F20AF4">
            <w:pPr>
              <w:pStyle w:val="Sub-Heading2"/>
              <w:spacing w:before="241" w:after="160"/>
              <w:rPr>
                <w:szCs w:val="44"/>
              </w:rPr>
            </w:pPr>
            <w:bookmarkStart w:id="951" w:name="_Toc101929329"/>
            <w:bookmarkStart w:id="952" w:name="_Toc334686533"/>
            <w:bookmarkStart w:id="953" w:name="_Toc442436523"/>
            <w:bookmarkStart w:id="954" w:name="_Toc454790791"/>
            <w:r w:rsidRPr="003261FD">
              <w:t>Section I</w:t>
            </w:r>
            <w:r w:rsidR="00526938" w:rsidRPr="003261FD">
              <w:t>X</w:t>
            </w:r>
            <w:r w:rsidR="006211D8" w:rsidRPr="003261FD">
              <w:t xml:space="preserve"> - </w:t>
            </w:r>
            <w:r w:rsidR="00687913" w:rsidRPr="003261FD">
              <w:t>Particular Conditions</w:t>
            </w:r>
            <w:r w:rsidRPr="003261FD">
              <w:t xml:space="preserve"> </w:t>
            </w:r>
            <w:bookmarkEnd w:id="951"/>
            <w:bookmarkEnd w:id="952"/>
            <w:bookmarkEnd w:id="953"/>
            <w:r w:rsidR="0095294D" w:rsidRPr="003261FD">
              <w:t>of Contract</w:t>
            </w:r>
            <w:bookmarkEnd w:id="954"/>
          </w:p>
        </w:tc>
      </w:tr>
    </w:tbl>
    <w:p w:rsidR="007C210B" w:rsidRPr="003261FD" w:rsidRDefault="007C210B" w:rsidP="00F20AF4">
      <w:pPr>
        <w:rPr>
          <w:color w:val="000000" w:themeColor="text1"/>
        </w:rPr>
      </w:pPr>
    </w:p>
    <w:p w:rsidR="007C210B" w:rsidRPr="003261FD" w:rsidRDefault="007C210B" w:rsidP="00F20AF4">
      <w:pPr>
        <w:rPr>
          <w:color w:val="000000" w:themeColor="text1"/>
        </w:rPr>
      </w:pPr>
    </w:p>
    <w:p w:rsidR="006309F7" w:rsidRPr="003261FD" w:rsidRDefault="006309F7" w:rsidP="00F20AF4">
      <w:pPr>
        <w:rPr>
          <w:color w:val="000000" w:themeColor="text1"/>
        </w:rPr>
      </w:pPr>
      <w:r w:rsidRPr="003261FD">
        <w:rPr>
          <w:color w:val="000000" w:themeColor="text1"/>
        </w:rPr>
        <w:t xml:space="preserve">The following Particular Conditions shall supplement the </w:t>
      </w:r>
      <w:r w:rsidR="00687913" w:rsidRPr="003261FD">
        <w:rPr>
          <w:color w:val="000000" w:themeColor="text1"/>
        </w:rPr>
        <w:t>GC</w:t>
      </w:r>
      <w:r w:rsidRPr="003261FD">
        <w:rPr>
          <w:color w:val="000000" w:themeColor="text1"/>
        </w:rPr>
        <w:t xml:space="preserve">. Whenever there is a conflict, the provisions herein shall prevail over those in the </w:t>
      </w:r>
      <w:r w:rsidR="00687913" w:rsidRPr="003261FD">
        <w:rPr>
          <w:color w:val="000000" w:themeColor="text1"/>
        </w:rPr>
        <w:t>GC</w:t>
      </w:r>
      <w:r w:rsidRPr="003261FD">
        <w:rPr>
          <w:color w:val="000000" w:themeColor="text1"/>
        </w:rPr>
        <w:t>.</w:t>
      </w:r>
    </w:p>
    <w:p w:rsidR="006309F7" w:rsidRPr="003261FD" w:rsidRDefault="006309F7" w:rsidP="00F20AF4">
      <w:pPr>
        <w:pStyle w:val="explanatorynotes"/>
        <w:spacing w:after="480"/>
        <w:jc w:val="center"/>
        <w:rPr>
          <w:rFonts w:ascii="Times New Roman" w:hAnsi="Times New Roman"/>
          <w:b/>
          <w:bCs/>
          <w:color w:val="000000" w:themeColor="text1"/>
          <w:sz w:val="28"/>
        </w:rPr>
      </w:pPr>
      <w:r w:rsidRPr="003261FD">
        <w:rPr>
          <w:rFonts w:ascii="Times New Roman" w:hAnsi="Times New Roman"/>
          <w:b/>
          <w:bCs/>
          <w:color w:val="000000" w:themeColor="text1"/>
        </w:rPr>
        <w:br w:type="page"/>
      </w:r>
      <w:r w:rsidRPr="003261FD">
        <w:rPr>
          <w:rFonts w:ascii="Times New Roman" w:hAnsi="Times New Roman"/>
          <w:b/>
          <w:bCs/>
          <w:color w:val="000000" w:themeColor="text1"/>
          <w:sz w:val="28"/>
        </w:rPr>
        <w:t>Part A - Contract Data</w:t>
      </w:r>
    </w:p>
    <w:tbl>
      <w:tblPr>
        <w:tblW w:w="9555" w:type="dxa"/>
        <w:tblInd w:w="-134" w:type="dxa"/>
        <w:tblLayout w:type="fixed"/>
        <w:tblLook w:val="0000" w:firstRow="0" w:lastRow="0" w:firstColumn="0" w:lastColumn="0" w:noHBand="0" w:noVBand="0"/>
      </w:tblPr>
      <w:tblGrid>
        <w:gridCol w:w="3333"/>
        <w:gridCol w:w="1278"/>
        <w:gridCol w:w="4944"/>
      </w:tblGrid>
      <w:tr w:rsidR="00C124D3" w:rsidRPr="003261FD" w:rsidTr="008415E7">
        <w:trPr>
          <w:tblHeader/>
        </w:trPr>
        <w:tc>
          <w:tcPr>
            <w:tcW w:w="3333"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suppressAutoHyphens/>
              <w:spacing w:before="40" w:after="40"/>
              <w:jc w:val="center"/>
              <w:rPr>
                <w:b/>
                <w:color w:val="000000" w:themeColor="text1"/>
              </w:rPr>
            </w:pPr>
            <w:r w:rsidRPr="003261FD">
              <w:rPr>
                <w:b/>
                <w:color w:val="000000" w:themeColor="text1"/>
              </w:rPr>
              <w:t>Conditions</w:t>
            </w:r>
          </w:p>
        </w:tc>
        <w:tc>
          <w:tcPr>
            <w:tcW w:w="1278"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suppressAutoHyphens/>
              <w:spacing w:before="40" w:after="40"/>
              <w:jc w:val="center"/>
              <w:rPr>
                <w:b/>
                <w:color w:val="000000" w:themeColor="text1"/>
              </w:rPr>
            </w:pPr>
            <w:r w:rsidRPr="003261FD">
              <w:rPr>
                <w:b/>
                <w:color w:val="000000" w:themeColor="text1"/>
              </w:rPr>
              <w:t>Sub-Clause</w:t>
            </w:r>
          </w:p>
        </w:tc>
        <w:tc>
          <w:tcPr>
            <w:tcW w:w="4944"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tabs>
                <w:tab w:val="left" w:pos="3540"/>
              </w:tabs>
              <w:suppressAutoHyphens/>
              <w:spacing w:before="40" w:after="40"/>
              <w:ind w:right="-62"/>
              <w:jc w:val="center"/>
              <w:rPr>
                <w:b/>
                <w:color w:val="000000" w:themeColor="text1"/>
              </w:rPr>
            </w:pPr>
            <w:r w:rsidRPr="003261FD">
              <w:rPr>
                <w:b/>
                <w:color w:val="000000" w:themeColor="text1"/>
              </w:rPr>
              <w:t>Data</w:t>
            </w:r>
          </w:p>
        </w:tc>
      </w:tr>
      <w:tr w:rsidR="00C124D3" w:rsidRPr="003261FD" w:rsidTr="008415E7">
        <w:tc>
          <w:tcPr>
            <w:tcW w:w="3333" w:type="dxa"/>
            <w:tcBorders>
              <w:top w:val="single" w:sz="18" w:space="0" w:color="auto"/>
              <w:left w:val="single" w:sz="2" w:space="0" w:color="auto"/>
              <w:bottom w:val="single" w:sz="2" w:space="0" w:color="auto"/>
              <w:right w:val="single" w:sz="2" w:space="0" w:color="auto"/>
            </w:tcBorders>
          </w:tcPr>
          <w:p w:rsidR="006309F7" w:rsidRPr="003261FD" w:rsidRDefault="006309F7" w:rsidP="00F20AF4">
            <w:pPr>
              <w:suppressAutoHyphens/>
              <w:spacing w:before="40" w:after="40"/>
              <w:jc w:val="left"/>
              <w:rPr>
                <w:b/>
                <w:bCs/>
                <w:color w:val="000000" w:themeColor="text1"/>
              </w:rPr>
            </w:pPr>
            <w:r w:rsidRPr="003261FD">
              <w:rPr>
                <w:b/>
                <w:bCs/>
                <w:color w:val="000000" w:themeColor="text1"/>
              </w:rPr>
              <w:t>Employer’s name and address</w:t>
            </w:r>
          </w:p>
        </w:tc>
        <w:tc>
          <w:tcPr>
            <w:tcW w:w="1278" w:type="dxa"/>
            <w:tcBorders>
              <w:top w:val="single" w:sz="18" w:space="0" w:color="auto"/>
              <w:left w:val="single" w:sz="2" w:space="0" w:color="auto"/>
              <w:bottom w:val="single" w:sz="2" w:space="0" w:color="auto"/>
              <w:right w:val="single" w:sz="2" w:space="0" w:color="auto"/>
            </w:tcBorders>
          </w:tcPr>
          <w:p w:rsidR="006309F7" w:rsidRPr="003261FD" w:rsidRDefault="006309F7" w:rsidP="00F20AF4">
            <w:pPr>
              <w:pStyle w:val="BalloonText"/>
              <w:suppressAutoHyphens/>
              <w:spacing w:before="40" w:after="40"/>
              <w:jc w:val="left"/>
              <w:rPr>
                <w:rFonts w:ascii="Times New Roman" w:hAnsi="Times New Roman"/>
                <w:color w:val="000000" w:themeColor="text1"/>
                <w:sz w:val="24"/>
                <w:szCs w:val="24"/>
                <w:lang w:val="en-US"/>
              </w:rPr>
            </w:pPr>
            <w:r w:rsidRPr="003261FD">
              <w:rPr>
                <w:rFonts w:ascii="Times New Roman" w:hAnsi="Times New Roman"/>
                <w:color w:val="000000" w:themeColor="text1"/>
                <w:sz w:val="24"/>
                <w:szCs w:val="24"/>
                <w:lang w:val="en-US"/>
              </w:rPr>
              <w:t>1.1.2.2 &amp; 1.3</w:t>
            </w:r>
          </w:p>
        </w:tc>
        <w:tc>
          <w:tcPr>
            <w:tcW w:w="4944" w:type="dxa"/>
            <w:tcBorders>
              <w:top w:val="single" w:sz="18" w:space="0" w:color="auto"/>
              <w:left w:val="single" w:sz="2" w:space="0" w:color="auto"/>
              <w:bottom w:val="single" w:sz="2" w:space="0" w:color="auto"/>
              <w:right w:val="single" w:sz="2" w:space="0" w:color="auto"/>
            </w:tcBorders>
          </w:tcPr>
          <w:p w:rsidR="006309F7" w:rsidRPr="003261FD" w:rsidRDefault="006309F7" w:rsidP="00F20AF4">
            <w:pPr>
              <w:tabs>
                <w:tab w:val="left" w:pos="3540"/>
              </w:tabs>
              <w:suppressAutoHyphens/>
              <w:spacing w:before="40" w:after="40"/>
              <w:ind w:right="-62"/>
              <w:rPr>
                <w:color w:val="000000" w:themeColor="text1"/>
              </w:rPr>
            </w:pPr>
          </w:p>
          <w:p w:rsidR="006309F7" w:rsidRPr="003261FD" w:rsidRDefault="006309F7" w:rsidP="00F20AF4">
            <w:pPr>
              <w:tabs>
                <w:tab w:val="left" w:pos="1189"/>
              </w:tabs>
              <w:suppressAutoHyphens/>
              <w:spacing w:before="40" w:after="40"/>
              <w:ind w:right="-62"/>
              <w:rPr>
                <w:color w:val="000000" w:themeColor="text1"/>
              </w:rPr>
            </w:pPr>
          </w:p>
        </w:tc>
      </w:tr>
      <w:tr w:rsidR="00C124D3" w:rsidRPr="003261FD" w:rsidTr="008415E7">
        <w:tc>
          <w:tcPr>
            <w:tcW w:w="3333" w:type="dxa"/>
            <w:tcBorders>
              <w:top w:val="single" w:sz="2" w:space="0" w:color="auto"/>
              <w:left w:val="single" w:sz="2" w:space="0" w:color="auto"/>
              <w:bottom w:val="single" w:sz="2" w:space="0" w:color="auto"/>
              <w:right w:val="single" w:sz="2" w:space="0" w:color="auto"/>
            </w:tcBorders>
          </w:tcPr>
          <w:p w:rsidR="006309F7" w:rsidRPr="003261FD" w:rsidRDefault="006309F7" w:rsidP="00F20AF4">
            <w:pPr>
              <w:suppressAutoHyphens/>
              <w:spacing w:before="40" w:after="40"/>
              <w:jc w:val="left"/>
              <w:rPr>
                <w:b/>
                <w:bCs/>
                <w:color w:val="000000" w:themeColor="text1"/>
              </w:rPr>
            </w:pPr>
            <w:r w:rsidRPr="003261FD">
              <w:rPr>
                <w:b/>
                <w:bCs/>
                <w:color w:val="000000" w:themeColor="text1"/>
              </w:rPr>
              <w:t>Engineer’s name and address</w:t>
            </w:r>
          </w:p>
        </w:tc>
        <w:tc>
          <w:tcPr>
            <w:tcW w:w="1278" w:type="dxa"/>
            <w:tcBorders>
              <w:top w:val="single" w:sz="2" w:space="0" w:color="auto"/>
              <w:left w:val="single" w:sz="2" w:space="0" w:color="auto"/>
              <w:bottom w:val="single" w:sz="2" w:space="0" w:color="auto"/>
              <w:right w:val="single" w:sz="2" w:space="0" w:color="auto"/>
            </w:tcBorders>
          </w:tcPr>
          <w:p w:rsidR="006309F7" w:rsidRPr="003261FD" w:rsidRDefault="006309F7" w:rsidP="00F20AF4">
            <w:pPr>
              <w:suppressAutoHyphens/>
              <w:spacing w:before="40" w:after="40"/>
              <w:jc w:val="left"/>
              <w:rPr>
                <w:color w:val="000000" w:themeColor="text1"/>
              </w:rPr>
            </w:pPr>
            <w:r w:rsidRPr="003261FD">
              <w:rPr>
                <w:color w:val="000000" w:themeColor="text1"/>
              </w:rPr>
              <w:t>1.1.2.4 &amp; 1.3</w:t>
            </w:r>
          </w:p>
        </w:tc>
        <w:tc>
          <w:tcPr>
            <w:tcW w:w="4944" w:type="dxa"/>
            <w:tcBorders>
              <w:top w:val="single" w:sz="2" w:space="0" w:color="auto"/>
              <w:left w:val="single" w:sz="2" w:space="0" w:color="auto"/>
              <w:bottom w:val="single" w:sz="2" w:space="0" w:color="auto"/>
              <w:right w:val="single" w:sz="2" w:space="0" w:color="auto"/>
            </w:tcBorders>
          </w:tcPr>
          <w:p w:rsidR="006309F7" w:rsidRPr="003261FD" w:rsidRDefault="006309F7" w:rsidP="00F20AF4">
            <w:pPr>
              <w:suppressAutoHyphens/>
              <w:spacing w:before="40" w:after="40"/>
              <w:ind w:left="1189" w:right="-62"/>
              <w:rPr>
                <w:color w:val="000000" w:themeColor="text1"/>
              </w:rPr>
            </w:pPr>
          </w:p>
        </w:tc>
      </w:tr>
      <w:tr w:rsidR="00777B07" w:rsidRPr="003261FD" w:rsidTr="008415E7">
        <w:tc>
          <w:tcPr>
            <w:tcW w:w="3333" w:type="dxa"/>
            <w:tcBorders>
              <w:top w:val="single" w:sz="2" w:space="0" w:color="auto"/>
              <w:left w:val="single" w:sz="2" w:space="0" w:color="auto"/>
              <w:bottom w:val="single" w:sz="2" w:space="0" w:color="auto"/>
              <w:right w:val="single" w:sz="2" w:space="0" w:color="auto"/>
            </w:tcBorders>
          </w:tcPr>
          <w:p w:rsidR="00777B07" w:rsidRPr="003261FD" w:rsidRDefault="00777B07" w:rsidP="00F20AF4">
            <w:pPr>
              <w:suppressAutoHyphens/>
              <w:spacing w:before="40" w:after="40"/>
              <w:jc w:val="left"/>
              <w:rPr>
                <w:b/>
                <w:bCs/>
                <w:color w:val="000000" w:themeColor="text1"/>
              </w:rPr>
            </w:pPr>
            <w:r w:rsidRPr="003261FD">
              <w:rPr>
                <w:b/>
                <w:bCs/>
                <w:color w:val="000000" w:themeColor="text1"/>
              </w:rPr>
              <w:t>Contractor’s Representative’s name</w:t>
            </w:r>
          </w:p>
        </w:tc>
        <w:tc>
          <w:tcPr>
            <w:tcW w:w="1278" w:type="dxa"/>
            <w:tcBorders>
              <w:top w:val="single" w:sz="2" w:space="0" w:color="auto"/>
              <w:left w:val="single" w:sz="2" w:space="0" w:color="auto"/>
              <w:bottom w:val="single" w:sz="2" w:space="0" w:color="auto"/>
              <w:right w:val="single" w:sz="2" w:space="0" w:color="auto"/>
            </w:tcBorders>
          </w:tcPr>
          <w:p w:rsidR="00777B07" w:rsidRPr="003261FD" w:rsidRDefault="00777B07" w:rsidP="00F20AF4">
            <w:pPr>
              <w:suppressAutoHyphens/>
              <w:spacing w:before="40" w:after="40"/>
              <w:jc w:val="left"/>
              <w:rPr>
                <w:color w:val="000000" w:themeColor="text1"/>
              </w:rPr>
            </w:pPr>
            <w:r w:rsidRPr="003261FD">
              <w:rPr>
                <w:color w:val="000000" w:themeColor="text1"/>
              </w:rPr>
              <w:t>4.3</w:t>
            </w:r>
          </w:p>
        </w:tc>
        <w:tc>
          <w:tcPr>
            <w:tcW w:w="4944" w:type="dxa"/>
            <w:tcBorders>
              <w:top w:val="single" w:sz="2" w:space="0" w:color="auto"/>
              <w:left w:val="single" w:sz="2" w:space="0" w:color="auto"/>
              <w:bottom w:val="single" w:sz="2" w:space="0" w:color="auto"/>
              <w:right w:val="single" w:sz="2" w:space="0" w:color="auto"/>
            </w:tcBorders>
          </w:tcPr>
          <w:p w:rsidR="00777B07" w:rsidRPr="003261FD" w:rsidRDefault="00777B07" w:rsidP="00777B07">
            <w:pPr>
              <w:suppressAutoHyphens/>
              <w:spacing w:before="40" w:after="40"/>
              <w:ind w:right="-62"/>
              <w:jc w:val="left"/>
              <w:rPr>
                <w:color w:val="000000" w:themeColor="text1"/>
              </w:rPr>
            </w:pPr>
            <w:r w:rsidRPr="003261FD">
              <w:rPr>
                <w:i/>
              </w:rPr>
              <w:t>[insert the name of the Contractor’s Representative agreed by the Employer prior to Contract signature]</w:t>
            </w:r>
          </w:p>
        </w:tc>
      </w:tr>
      <w:tr w:rsidR="001E282B" w:rsidRPr="003261FD" w:rsidTr="008415E7">
        <w:tc>
          <w:tcPr>
            <w:tcW w:w="3333"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jc w:val="left"/>
              <w:rPr>
                <w:b/>
                <w:bCs/>
              </w:rPr>
            </w:pPr>
            <w:r w:rsidRPr="003261FD">
              <w:rPr>
                <w:b/>
                <w:bCs/>
              </w:rPr>
              <w:t xml:space="preserve">Key Personnel names </w:t>
            </w:r>
          </w:p>
        </w:tc>
        <w:tc>
          <w:tcPr>
            <w:tcW w:w="1278" w:type="dxa"/>
            <w:tcBorders>
              <w:top w:val="single" w:sz="2" w:space="0" w:color="auto"/>
              <w:left w:val="single" w:sz="2" w:space="0" w:color="auto"/>
              <w:bottom w:val="single" w:sz="2" w:space="0" w:color="auto"/>
              <w:right w:val="single" w:sz="2" w:space="0" w:color="auto"/>
            </w:tcBorders>
          </w:tcPr>
          <w:p w:rsidR="001E282B" w:rsidRPr="003261FD" w:rsidRDefault="001E282B" w:rsidP="008878B7">
            <w:pPr>
              <w:jc w:val="left"/>
            </w:pPr>
            <w:r w:rsidRPr="003261FD">
              <w:t>1.1.2.7 &amp; 6.9</w:t>
            </w:r>
          </w:p>
        </w:tc>
        <w:tc>
          <w:tcPr>
            <w:tcW w:w="4944"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rPr>
                <w:i/>
              </w:rPr>
            </w:pPr>
            <w:r w:rsidRPr="003261FD">
              <w:rPr>
                <w:i/>
              </w:rPr>
              <w:t xml:space="preserve">[insert the name </w:t>
            </w:r>
            <w:r w:rsidR="00777B07" w:rsidRPr="003261FD">
              <w:rPr>
                <w:i/>
              </w:rPr>
              <w:t xml:space="preserve">of each Key Personnel </w:t>
            </w:r>
            <w:r w:rsidRPr="003261FD">
              <w:rPr>
                <w:i/>
              </w:rPr>
              <w:t>agreed by the Employer prior to Contract signature]</w:t>
            </w:r>
          </w:p>
        </w:tc>
      </w:tr>
      <w:tr w:rsidR="001E282B" w:rsidRPr="003261FD" w:rsidTr="008415E7">
        <w:tc>
          <w:tcPr>
            <w:tcW w:w="3333"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jc w:val="left"/>
              <w:rPr>
                <w:b/>
                <w:bCs/>
                <w:color w:val="000000" w:themeColor="text1"/>
              </w:rPr>
            </w:pPr>
            <w:r w:rsidRPr="003261FD">
              <w:rPr>
                <w:b/>
                <w:bCs/>
                <w:color w:val="000000" w:themeColor="text1"/>
              </w:rPr>
              <w:t xml:space="preserve">Bank’s name </w:t>
            </w:r>
          </w:p>
        </w:tc>
        <w:tc>
          <w:tcPr>
            <w:tcW w:w="1278"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rPr>
                <w:color w:val="000000" w:themeColor="text1"/>
              </w:rPr>
            </w:pPr>
            <w:r w:rsidRPr="003261FD">
              <w:rPr>
                <w:color w:val="000000" w:themeColor="text1"/>
              </w:rPr>
              <w:t>1.1.2.11</w:t>
            </w:r>
          </w:p>
        </w:tc>
        <w:tc>
          <w:tcPr>
            <w:tcW w:w="4944"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ind w:right="-62"/>
              <w:rPr>
                <w:color w:val="000000" w:themeColor="text1"/>
                <w:u w:val="single"/>
              </w:rPr>
            </w:pPr>
          </w:p>
        </w:tc>
      </w:tr>
      <w:tr w:rsidR="001E282B" w:rsidRPr="003261FD" w:rsidTr="008415E7">
        <w:tc>
          <w:tcPr>
            <w:tcW w:w="3333"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jc w:val="left"/>
              <w:rPr>
                <w:b/>
                <w:bCs/>
                <w:color w:val="000000" w:themeColor="text1"/>
              </w:rPr>
            </w:pPr>
            <w:r w:rsidRPr="003261FD">
              <w:rPr>
                <w:b/>
                <w:bCs/>
                <w:color w:val="000000" w:themeColor="text1"/>
              </w:rPr>
              <w:t xml:space="preserve">Borrower’s name </w:t>
            </w:r>
          </w:p>
        </w:tc>
        <w:tc>
          <w:tcPr>
            <w:tcW w:w="1278"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rPr>
                <w:color w:val="000000" w:themeColor="text1"/>
              </w:rPr>
            </w:pPr>
            <w:r w:rsidRPr="003261FD">
              <w:rPr>
                <w:color w:val="000000" w:themeColor="text1"/>
              </w:rPr>
              <w:t>1.1.2.12</w:t>
            </w:r>
          </w:p>
        </w:tc>
        <w:tc>
          <w:tcPr>
            <w:tcW w:w="4944"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ind w:right="-62"/>
              <w:rPr>
                <w:color w:val="000000" w:themeColor="text1"/>
                <w:u w:val="single"/>
              </w:rPr>
            </w:pPr>
          </w:p>
        </w:tc>
      </w:tr>
      <w:tr w:rsidR="001E282B" w:rsidRPr="003261FD" w:rsidTr="008415E7">
        <w:tc>
          <w:tcPr>
            <w:tcW w:w="3333"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jc w:val="left"/>
              <w:rPr>
                <w:b/>
                <w:bCs/>
                <w:color w:val="000000" w:themeColor="text1"/>
              </w:rPr>
            </w:pPr>
            <w:r w:rsidRPr="003261FD">
              <w:rPr>
                <w:b/>
                <w:bCs/>
                <w:color w:val="000000" w:themeColor="text1"/>
              </w:rPr>
              <w:t>Time for Completion</w:t>
            </w:r>
          </w:p>
        </w:tc>
        <w:tc>
          <w:tcPr>
            <w:tcW w:w="1278"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rPr>
                <w:color w:val="000000" w:themeColor="text1"/>
              </w:rPr>
            </w:pPr>
            <w:r w:rsidRPr="003261FD">
              <w:rPr>
                <w:color w:val="000000" w:themeColor="text1"/>
              </w:rPr>
              <w:t>1.1.3.3</w:t>
            </w:r>
          </w:p>
        </w:tc>
        <w:tc>
          <w:tcPr>
            <w:tcW w:w="4944"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ind w:right="-62"/>
              <w:rPr>
                <w:color w:val="000000" w:themeColor="text1"/>
              </w:rPr>
            </w:pPr>
            <w:r w:rsidRPr="003261FD">
              <w:rPr>
                <w:color w:val="000000" w:themeColor="text1"/>
                <w:u w:val="single"/>
              </w:rPr>
              <w:t>_____________</w:t>
            </w:r>
            <w:r w:rsidRPr="003261FD">
              <w:rPr>
                <w:color w:val="000000" w:themeColor="text1"/>
              </w:rPr>
              <w:t xml:space="preserve">days </w:t>
            </w:r>
          </w:p>
          <w:p w:rsidR="001E282B" w:rsidRPr="003261FD" w:rsidRDefault="001E282B" w:rsidP="001E282B">
            <w:pPr>
              <w:suppressAutoHyphens/>
              <w:spacing w:before="40" w:after="40"/>
              <w:ind w:right="48"/>
              <w:rPr>
                <w:i/>
                <w:iCs/>
                <w:color w:val="000000" w:themeColor="text1"/>
              </w:rPr>
            </w:pPr>
            <w:r w:rsidRPr="003261FD">
              <w:rPr>
                <w:i/>
                <w:iCs/>
                <w:color w:val="000000" w:themeColor="text1"/>
              </w:rPr>
              <w:t>If Sections are to be used, refer to Table: Summary of Sections below</w:t>
            </w:r>
          </w:p>
        </w:tc>
      </w:tr>
      <w:tr w:rsidR="001E282B" w:rsidRPr="003261FD" w:rsidTr="008415E7">
        <w:tc>
          <w:tcPr>
            <w:tcW w:w="3333"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jc w:val="left"/>
              <w:rPr>
                <w:b/>
                <w:bCs/>
                <w:color w:val="000000" w:themeColor="text1"/>
              </w:rPr>
            </w:pPr>
            <w:r w:rsidRPr="003261FD">
              <w:rPr>
                <w:b/>
                <w:bCs/>
                <w:color w:val="000000" w:themeColor="text1"/>
              </w:rPr>
              <w:t>Defects Notification Period</w:t>
            </w:r>
          </w:p>
        </w:tc>
        <w:tc>
          <w:tcPr>
            <w:tcW w:w="1278"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rPr>
                <w:color w:val="000000" w:themeColor="text1"/>
              </w:rPr>
            </w:pPr>
            <w:r w:rsidRPr="003261FD">
              <w:rPr>
                <w:color w:val="000000" w:themeColor="text1"/>
              </w:rPr>
              <w:t>1.1.3.7</w:t>
            </w:r>
          </w:p>
        </w:tc>
        <w:tc>
          <w:tcPr>
            <w:tcW w:w="4944"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ind w:right="-62"/>
              <w:rPr>
                <w:color w:val="000000" w:themeColor="text1"/>
              </w:rPr>
            </w:pPr>
            <w:r w:rsidRPr="003261FD">
              <w:rPr>
                <w:color w:val="000000" w:themeColor="text1"/>
              </w:rPr>
              <w:t>365 days.</w:t>
            </w:r>
          </w:p>
        </w:tc>
      </w:tr>
      <w:tr w:rsidR="001E282B" w:rsidRPr="003261FD" w:rsidTr="008415E7">
        <w:tc>
          <w:tcPr>
            <w:tcW w:w="3333"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jc w:val="left"/>
              <w:rPr>
                <w:b/>
                <w:bCs/>
                <w:color w:val="000000" w:themeColor="text1"/>
              </w:rPr>
            </w:pPr>
            <w:r w:rsidRPr="003261FD">
              <w:rPr>
                <w:b/>
                <w:bCs/>
                <w:color w:val="000000" w:themeColor="text1"/>
              </w:rPr>
              <w:t>Sections</w:t>
            </w:r>
          </w:p>
        </w:tc>
        <w:tc>
          <w:tcPr>
            <w:tcW w:w="1278"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rPr>
                <w:color w:val="000000" w:themeColor="text1"/>
              </w:rPr>
            </w:pPr>
            <w:r w:rsidRPr="003261FD">
              <w:rPr>
                <w:color w:val="000000" w:themeColor="text1"/>
              </w:rPr>
              <w:t>1.1.5.6</w:t>
            </w:r>
          </w:p>
        </w:tc>
        <w:tc>
          <w:tcPr>
            <w:tcW w:w="4944"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tabs>
                <w:tab w:val="left" w:pos="3539"/>
              </w:tabs>
              <w:suppressAutoHyphens/>
              <w:spacing w:before="40" w:after="40"/>
              <w:ind w:right="-66"/>
              <w:rPr>
                <w:i/>
                <w:iCs/>
                <w:color w:val="000000" w:themeColor="text1"/>
              </w:rPr>
            </w:pPr>
            <w:r w:rsidRPr="003261FD">
              <w:rPr>
                <w:i/>
                <w:iCs/>
                <w:color w:val="000000" w:themeColor="text1"/>
              </w:rPr>
              <w:t>If Sections are to be used, refer to Table: Summary of Sections below</w:t>
            </w:r>
          </w:p>
        </w:tc>
      </w:tr>
      <w:tr w:rsidR="001E282B" w:rsidRPr="003261FD" w:rsidTr="008415E7">
        <w:tc>
          <w:tcPr>
            <w:tcW w:w="3333"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jc w:val="left"/>
              <w:rPr>
                <w:b/>
                <w:bCs/>
                <w:color w:val="000000" w:themeColor="text1"/>
              </w:rPr>
            </w:pPr>
            <w:r w:rsidRPr="003261FD">
              <w:rPr>
                <w:b/>
                <w:bCs/>
                <w:color w:val="000000" w:themeColor="text1"/>
              </w:rPr>
              <w:t>Electronic transmission systems</w:t>
            </w:r>
          </w:p>
        </w:tc>
        <w:tc>
          <w:tcPr>
            <w:tcW w:w="1278"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rPr>
                <w:color w:val="000000" w:themeColor="text1"/>
              </w:rPr>
            </w:pPr>
            <w:r w:rsidRPr="003261FD">
              <w:rPr>
                <w:color w:val="000000" w:themeColor="text1"/>
              </w:rPr>
              <w:t>1.3</w:t>
            </w:r>
          </w:p>
        </w:tc>
        <w:tc>
          <w:tcPr>
            <w:tcW w:w="4944"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tabs>
                <w:tab w:val="left" w:pos="3539"/>
              </w:tabs>
              <w:suppressAutoHyphens/>
              <w:spacing w:before="40" w:after="40"/>
              <w:ind w:right="-66"/>
              <w:rPr>
                <w:color w:val="000000" w:themeColor="text1"/>
              </w:rPr>
            </w:pPr>
          </w:p>
        </w:tc>
      </w:tr>
      <w:tr w:rsidR="001E282B" w:rsidRPr="003261FD" w:rsidTr="008415E7">
        <w:tc>
          <w:tcPr>
            <w:tcW w:w="3333"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jc w:val="left"/>
              <w:rPr>
                <w:b/>
                <w:bCs/>
                <w:color w:val="000000" w:themeColor="text1"/>
              </w:rPr>
            </w:pPr>
            <w:r w:rsidRPr="003261FD">
              <w:rPr>
                <w:b/>
                <w:bCs/>
                <w:color w:val="000000" w:themeColor="text1"/>
              </w:rPr>
              <w:t>Governing Law</w:t>
            </w:r>
          </w:p>
        </w:tc>
        <w:tc>
          <w:tcPr>
            <w:tcW w:w="1278"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rPr>
                <w:color w:val="000000" w:themeColor="text1"/>
              </w:rPr>
            </w:pPr>
            <w:r w:rsidRPr="003261FD">
              <w:rPr>
                <w:color w:val="000000" w:themeColor="text1"/>
              </w:rPr>
              <w:t>1.4</w:t>
            </w:r>
          </w:p>
        </w:tc>
        <w:tc>
          <w:tcPr>
            <w:tcW w:w="4944"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tabs>
                <w:tab w:val="left" w:pos="3539"/>
              </w:tabs>
              <w:suppressAutoHyphens/>
              <w:spacing w:before="40" w:after="40"/>
              <w:ind w:right="-66"/>
              <w:rPr>
                <w:color w:val="000000" w:themeColor="text1"/>
              </w:rPr>
            </w:pPr>
          </w:p>
        </w:tc>
      </w:tr>
      <w:tr w:rsidR="001E282B" w:rsidRPr="003261FD" w:rsidTr="008415E7">
        <w:tc>
          <w:tcPr>
            <w:tcW w:w="3333"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jc w:val="left"/>
              <w:rPr>
                <w:b/>
                <w:bCs/>
                <w:color w:val="000000" w:themeColor="text1"/>
              </w:rPr>
            </w:pPr>
            <w:r w:rsidRPr="003261FD">
              <w:rPr>
                <w:b/>
                <w:bCs/>
                <w:color w:val="000000" w:themeColor="text1"/>
              </w:rPr>
              <w:t>Ruling language</w:t>
            </w:r>
          </w:p>
        </w:tc>
        <w:tc>
          <w:tcPr>
            <w:tcW w:w="1278"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rPr>
                <w:color w:val="000000" w:themeColor="text1"/>
              </w:rPr>
            </w:pPr>
            <w:r w:rsidRPr="003261FD">
              <w:rPr>
                <w:color w:val="000000" w:themeColor="text1"/>
              </w:rPr>
              <w:t>1.4</w:t>
            </w:r>
          </w:p>
        </w:tc>
        <w:tc>
          <w:tcPr>
            <w:tcW w:w="4944"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tabs>
                <w:tab w:val="left" w:pos="3539"/>
              </w:tabs>
              <w:suppressAutoHyphens/>
              <w:spacing w:before="40" w:after="40"/>
              <w:ind w:right="-66"/>
              <w:rPr>
                <w:color w:val="000000" w:themeColor="text1"/>
              </w:rPr>
            </w:pPr>
          </w:p>
        </w:tc>
      </w:tr>
      <w:tr w:rsidR="001E282B" w:rsidRPr="003261FD" w:rsidTr="008415E7">
        <w:tc>
          <w:tcPr>
            <w:tcW w:w="3333"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jc w:val="left"/>
              <w:rPr>
                <w:b/>
                <w:bCs/>
                <w:color w:val="000000" w:themeColor="text1"/>
              </w:rPr>
            </w:pPr>
            <w:r w:rsidRPr="003261FD">
              <w:rPr>
                <w:b/>
                <w:bCs/>
                <w:color w:val="000000" w:themeColor="text1"/>
              </w:rPr>
              <w:t>Language for communications</w:t>
            </w:r>
          </w:p>
        </w:tc>
        <w:tc>
          <w:tcPr>
            <w:tcW w:w="1278"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rPr>
                <w:color w:val="000000" w:themeColor="text1"/>
              </w:rPr>
            </w:pPr>
            <w:r w:rsidRPr="003261FD">
              <w:rPr>
                <w:color w:val="000000" w:themeColor="text1"/>
              </w:rPr>
              <w:t>1.4</w:t>
            </w:r>
          </w:p>
        </w:tc>
        <w:tc>
          <w:tcPr>
            <w:tcW w:w="4944"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tabs>
                <w:tab w:val="left" w:pos="3539"/>
              </w:tabs>
              <w:suppressAutoHyphens/>
              <w:spacing w:before="40" w:after="40"/>
              <w:ind w:right="-66"/>
              <w:rPr>
                <w:color w:val="000000" w:themeColor="text1"/>
              </w:rPr>
            </w:pPr>
          </w:p>
        </w:tc>
      </w:tr>
      <w:tr w:rsidR="001E282B" w:rsidRPr="003261FD" w:rsidTr="008415E7">
        <w:tc>
          <w:tcPr>
            <w:tcW w:w="3333"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jc w:val="left"/>
              <w:rPr>
                <w:b/>
                <w:bCs/>
                <w:color w:val="000000" w:themeColor="text1"/>
              </w:rPr>
            </w:pPr>
            <w:r w:rsidRPr="003261FD">
              <w:rPr>
                <w:b/>
                <w:bCs/>
                <w:color w:val="000000" w:themeColor="text1"/>
              </w:rPr>
              <w:t>Time for the Parties entering into a Contract Agreement</w:t>
            </w:r>
          </w:p>
        </w:tc>
        <w:tc>
          <w:tcPr>
            <w:tcW w:w="1278"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rPr>
                <w:color w:val="000000" w:themeColor="text1"/>
              </w:rPr>
            </w:pPr>
            <w:r w:rsidRPr="003261FD">
              <w:rPr>
                <w:color w:val="000000" w:themeColor="text1"/>
              </w:rPr>
              <w:t>1.6</w:t>
            </w:r>
          </w:p>
        </w:tc>
        <w:tc>
          <w:tcPr>
            <w:tcW w:w="4944"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tabs>
                <w:tab w:val="left" w:pos="3539"/>
              </w:tabs>
              <w:suppressAutoHyphens/>
              <w:spacing w:before="40" w:after="40"/>
              <w:ind w:right="-66"/>
              <w:rPr>
                <w:color w:val="000000" w:themeColor="text1"/>
              </w:rPr>
            </w:pPr>
          </w:p>
        </w:tc>
      </w:tr>
      <w:tr w:rsidR="001E282B" w:rsidRPr="003261FD" w:rsidTr="008415E7">
        <w:tc>
          <w:tcPr>
            <w:tcW w:w="3333"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jc w:val="left"/>
              <w:rPr>
                <w:b/>
                <w:bCs/>
                <w:color w:val="000000" w:themeColor="text1"/>
              </w:rPr>
            </w:pPr>
            <w:r w:rsidRPr="003261FD">
              <w:rPr>
                <w:b/>
                <w:bCs/>
                <w:color w:val="000000" w:themeColor="text1"/>
              </w:rPr>
              <w:t>Time for access to the Site</w:t>
            </w:r>
          </w:p>
        </w:tc>
        <w:tc>
          <w:tcPr>
            <w:tcW w:w="1278"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rPr>
                <w:color w:val="000000" w:themeColor="text1"/>
              </w:rPr>
            </w:pPr>
            <w:r w:rsidRPr="003261FD">
              <w:rPr>
                <w:color w:val="000000" w:themeColor="text1"/>
              </w:rPr>
              <w:t>2.1</w:t>
            </w:r>
          </w:p>
        </w:tc>
        <w:tc>
          <w:tcPr>
            <w:tcW w:w="4944"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ind w:right="-62"/>
              <w:jc w:val="left"/>
              <w:rPr>
                <w:color w:val="000000" w:themeColor="text1"/>
              </w:rPr>
            </w:pPr>
            <w:r w:rsidRPr="003261FD">
              <w:rPr>
                <w:color w:val="000000" w:themeColor="text1"/>
              </w:rPr>
              <w:t>No later than the Commencement Day, except for the following parts (if applicable, with detailed description of parts concerned: _______________days after Commencement Date</w:t>
            </w:r>
          </w:p>
        </w:tc>
      </w:tr>
      <w:tr w:rsidR="001E282B" w:rsidRPr="003261FD" w:rsidTr="008415E7">
        <w:trPr>
          <w:trHeight w:val="994"/>
        </w:trPr>
        <w:tc>
          <w:tcPr>
            <w:tcW w:w="3333"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jc w:val="left"/>
              <w:rPr>
                <w:b/>
                <w:bCs/>
                <w:color w:val="000000" w:themeColor="text1"/>
              </w:rPr>
            </w:pPr>
            <w:r w:rsidRPr="003261FD">
              <w:rPr>
                <w:b/>
                <w:bCs/>
                <w:color w:val="000000" w:themeColor="text1"/>
              </w:rPr>
              <w:t>Engineer’s Duties and Authority</w:t>
            </w:r>
          </w:p>
        </w:tc>
        <w:tc>
          <w:tcPr>
            <w:tcW w:w="1278"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rPr>
                <w:color w:val="000000" w:themeColor="text1"/>
              </w:rPr>
            </w:pPr>
            <w:r w:rsidRPr="003261FD">
              <w:rPr>
                <w:color w:val="000000" w:themeColor="text1"/>
              </w:rPr>
              <w:t xml:space="preserve">3.1(b)(ii) </w:t>
            </w:r>
          </w:p>
        </w:tc>
        <w:tc>
          <w:tcPr>
            <w:tcW w:w="4944"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ind w:right="-62"/>
              <w:rPr>
                <w:color w:val="000000" w:themeColor="text1"/>
                <w:u w:val="single"/>
              </w:rPr>
            </w:pPr>
            <w:r w:rsidRPr="003261FD">
              <w:rPr>
                <w:color w:val="000000" w:themeColor="text1"/>
              </w:rPr>
              <w:t>Variations resulting in an increase of the Accepted Contract Amount in excess of</w:t>
            </w:r>
            <w:r w:rsidRPr="003261FD">
              <w:rPr>
                <w:color w:val="000000" w:themeColor="text1"/>
                <w:u w:val="single"/>
              </w:rPr>
              <w:t xml:space="preserve"> ____</w:t>
            </w:r>
            <w:r w:rsidRPr="003261FD">
              <w:rPr>
                <w:color w:val="000000" w:themeColor="text1"/>
              </w:rPr>
              <w:t>% shall require approval of the Employer.</w:t>
            </w:r>
            <w:r w:rsidRPr="003261FD">
              <w:rPr>
                <w:color w:val="000000" w:themeColor="text1"/>
                <w:u w:val="single"/>
              </w:rPr>
              <w:t xml:space="preserve"> </w:t>
            </w:r>
          </w:p>
        </w:tc>
      </w:tr>
      <w:tr w:rsidR="001E282B" w:rsidRPr="003261FD" w:rsidTr="008415E7">
        <w:tc>
          <w:tcPr>
            <w:tcW w:w="3333"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jc w:val="left"/>
              <w:rPr>
                <w:b/>
                <w:bCs/>
                <w:color w:val="000000" w:themeColor="text1"/>
              </w:rPr>
            </w:pPr>
            <w:r w:rsidRPr="003261FD">
              <w:rPr>
                <w:b/>
                <w:bCs/>
                <w:color w:val="000000" w:themeColor="text1"/>
              </w:rPr>
              <w:t>Sustainable procurement</w:t>
            </w:r>
          </w:p>
        </w:tc>
        <w:tc>
          <w:tcPr>
            <w:tcW w:w="1278"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rPr>
                <w:color w:val="000000" w:themeColor="text1"/>
              </w:rPr>
            </w:pPr>
            <w:r w:rsidRPr="003261FD">
              <w:rPr>
                <w:color w:val="000000" w:themeColor="text1"/>
              </w:rPr>
              <w:t xml:space="preserve">4.1 </w:t>
            </w:r>
          </w:p>
        </w:tc>
        <w:tc>
          <w:tcPr>
            <w:tcW w:w="4944"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pacing w:before="40" w:after="40"/>
              <w:ind w:left="570" w:hanging="570"/>
            </w:pPr>
            <w:r w:rsidRPr="003261FD">
              <w:t xml:space="preserve">[Delete if not applicable] </w:t>
            </w:r>
          </w:p>
          <w:p w:rsidR="001E282B" w:rsidRPr="003261FD" w:rsidRDefault="001E282B" w:rsidP="001E282B">
            <w:pPr>
              <w:spacing w:before="40" w:after="40"/>
              <w:rPr>
                <w:i/>
              </w:rPr>
            </w:pPr>
            <w:r w:rsidRPr="003261FD">
              <w:rPr>
                <w:i/>
              </w:rPr>
              <w:t>[Add any sustainable procurement contractual provisions not covered by the GC, if applicable. Refer to the World Bank Procurement Regulations for Borrowers and the sustainable procurement guidance notes/toolkit]</w:t>
            </w:r>
          </w:p>
          <w:p w:rsidR="001E282B" w:rsidRPr="003261FD" w:rsidRDefault="001E282B" w:rsidP="001E282B">
            <w:pPr>
              <w:tabs>
                <w:tab w:val="left" w:pos="3618"/>
              </w:tabs>
              <w:suppressAutoHyphens/>
              <w:spacing w:before="40" w:after="40"/>
              <w:ind w:right="48"/>
              <w:rPr>
                <w:color w:val="000000" w:themeColor="text1"/>
              </w:rPr>
            </w:pPr>
          </w:p>
        </w:tc>
      </w:tr>
      <w:tr w:rsidR="001E282B" w:rsidRPr="003261FD" w:rsidTr="008415E7">
        <w:tc>
          <w:tcPr>
            <w:tcW w:w="3333"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jc w:val="left"/>
              <w:rPr>
                <w:b/>
                <w:bCs/>
                <w:color w:val="000000" w:themeColor="text1"/>
              </w:rPr>
            </w:pPr>
            <w:r w:rsidRPr="003261FD">
              <w:rPr>
                <w:b/>
                <w:bCs/>
                <w:color w:val="000000" w:themeColor="text1"/>
              </w:rPr>
              <w:t>Performance Security</w:t>
            </w:r>
          </w:p>
        </w:tc>
        <w:tc>
          <w:tcPr>
            <w:tcW w:w="1278"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suppressAutoHyphens/>
              <w:spacing w:before="40" w:after="40"/>
              <w:rPr>
                <w:color w:val="000000" w:themeColor="text1"/>
              </w:rPr>
            </w:pPr>
            <w:r w:rsidRPr="003261FD">
              <w:rPr>
                <w:color w:val="000000" w:themeColor="text1"/>
              </w:rPr>
              <w:t>4.2</w:t>
            </w:r>
          </w:p>
        </w:tc>
        <w:tc>
          <w:tcPr>
            <w:tcW w:w="4944" w:type="dxa"/>
            <w:tcBorders>
              <w:top w:val="single" w:sz="2" w:space="0" w:color="auto"/>
              <w:left w:val="single" w:sz="2" w:space="0" w:color="auto"/>
              <w:bottom w:val="single" w:sz="2" w:space="0" w:color="auto"/>
              <w:right w:val="single" w:sz="2" w:space="0" w:color="auto"/>
            </w:tcBorders>
          </w:tcPr>
          <w:p w:rsidR="001E282B" w:rsidRPr="003261FD" w:rsidRDefault="001E282B" w:rsidP="001E282B">
            <w:pPr>
              <w:tabs>
                <w:tab w:val="left" w:pos="3618"/>
              </w:tabs>
              <w:suppressAutoHyphens/>
              <w:spacing w:before="40" w:after="40"/>
              <w:ind w:right="48"/>
              <w:rPr>
                <w:color w:val="000000" w:themeColor="text1"/>
              </w:rPr>
            </w:pPr>
            <w:r w:rsidRPr="003261FD">
              <w:rPr>
                <w:color w:val="000000" w:themeColor="text1"/>
              </w:rPr>
              <w:t xml:space="preserve">The performance security will be in the form of a ____ </w:t>
            </w:r>
            <w:r w:rsidRPr="003261FD">
              <w:rPr>
                <w:i/>
                <w:iCs/>
                <w:color w:val="000000" w:themeColor="text1"/>
              </w:rPr>
              <w:t>[insert either one of “demand guarantee” or “performance bond”]</w:t>
            </w:r>
            <w:r w:rsidRPr="003261FD">
              <w:rPr>
                <w:iCs/>
                <w:color w:val="000000" w:themeColor="text1"/>
              </w:rPr>
              <w:t xml:space="preserve"> in the amount(s) of </w:t>
            </w:r>
            <w:r w:rsidRPr="003261FD">
              <w:rPr>
                <w:i/>
                <w:iCs/>
                <w:color w:val="000000" w:themeColor="text1"/>
              </w:rPr>
              <w:t>[insert related figure(s)]</w:t>
            </w:r>
            <w:r w:rsidRPr="003261FD">
              <w:rPr>
                <w:color w:val="000000" w:themeColor="text1"/>
              </w:rPr>
              <w:t xml:space="preserve"> percent of the Accepted Contract Amount and in the same currency(ies) of the Accepted Contract Amount.</w:t>
            </w:r>
          </w:p>
        </w:tc>
      </w:tr>
      <w:tr w:rsidR="002E1336" w:rsidRPr="003261FD" w:rsidTr="008415E7">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jc w:val="left"/>
              <w:rPr>
                <w:b/>
                <w:bCs/>
              </w:rPr>
            </w:pPr>
            <w:r w:rsidRPr="003261FD">
              <w:rPr>
                <w:b/>
                <w:spacing w:val="-6"/>
              </w:rPr>
              <w:t xml:space="preserve">Environmental, Social, Health and Safety (ESHS) Performance Security </w:t>
            </w:r>
            <w:r w:rsidRPr="003261FD">
              <w:rPr>
                <w:b/>
                <w:bCs/>
              </w:rPr>
              <w:t xml:space="preserve"> </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r w:rsidRPr="003261FD">
              <w:t>4.2</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rPr>
                <w:b/>
              </w:rPr>
            </w:pPr>
            <w:r w:rsidRPr="003261FD">
              <w:rPr>
                <w:b/>
              </w:rPr>
              <w:t>[</w:t>
            </w:r>
            <w:r w:rsidRPr="003261FD">
              <w:rPr>
                <w:b/>
                <w:i/>
              </w:rPr>
              <w:t>Delete this provision if ESHS Performance Security is not required</w:t>
            </w:r>
            <w:r w:rsidRPr="003261FD">
              <w:rPr>
                <w:b/>
              </w:rPr>
              <w:t>]</w:t>
            </w:r>
          </w:p>
          <w:p w:rsidR="002E1336" w:rsidRPr="003261FD" w:rsidRDefault="002E1336" w:rsidP="002E1336"/>
          <w:p w:rsidR="002E1336" w:rsidRPr="003261FD" w:rsidRDefault="002E1336" w:rsidP="002E1336">
            <w:r w:rsidRPr="003261FD">
              <w:t>The ESHS Performance Security will be in the form of a “</w:t>
            </w:r>
            <w:r w:rsidRPr="003261FD">
              <w:rPr>
                <w:i/>
                <w:iCs/>
              </w:rPr>
              <w:t xml:space="preserve">demand guarantee” </w:t>
            </w:r>
            <w:r w:rsidRPr="003261FD">
              <w:rPr>
                <w:iCs/>
              </w:rPr>
              <w:t xml:space="preserve">in the amount(s) of </w:t>
            </w:r>
            <w:r w:rsidRPr="003261FD">
              <w:rPr>
                <w:i/>
                <w:iCs/>
              </w:rPr>
              <w:t xml:space="preserve">[insert </w:t>
            </w:r>
            <w:r w:rsidR="0076557D" w:rsidRPr="003261FD">
              <w:rPr>
                <w:i/>
                <w:iCs/>
              </w:rPr>
              <w:t>% figure</w:t>
            </w:r>
            <w:r w:rsidR="00F20CC3" w:rsidRPr="003261FD">
              <w:rPr>
                <w:i/>
                <w:iCs/>
              </w:rPr>
              <w:t xml:space="preserve">(s) normally </w:t>
            </w:r>
            <w:r w:rsidR="00D429C6" w:rsidRPr="003261FD">
              <w:rPr>
                <w:i/>
                <w:iCs/>
              </w:rPr>
              <w:t>1% to 3%</w:t>
            </w:r>
            <w:r w:rsidRPr="003261FD">
              <w:rPr>
                <w:i/>
                <w:iCs/>
              </w:rPr>
              <w:t>]</w:t>
            </w:r>
            <w:r w:rsidR="00B60D48" w:rsidRPr="003261FD">
              <w:t xml:space="preserve"> </w:t>
            </w:r>
            <w:r w:rsidRPr="003261FD">
              <w:t xml:space="preserve">of the Accepted Contract Amount and in the same </w:t>
            </w:r>
            <w:r w:rsidR="0076557D" w:rsidRPr="003261FD">
              <w:t>currency (</w:t>
            </w:r>
            <w:r w:rsidRPr="003261FD">
              <w:t>ies) of the Accepted Contract Amount.</w:t>
            </w:r>
          </w:p>
          <w:p w:rsidR="002E1336" w:rsidRPr="003261FD" w:rsidRDefault="002E1336" w:rsidP="002E1336"/>
          <w:p w:rsidR="002E1336" w:rsidRPr="003261FD" w:rsidRDefault="002E1336" w:rsidP="002E1336">
            <w:pPr>
              <w:rPr>
                <w:b/>
              </w:rPr>
            </w:pPr>
            <w:r w:rsidRPr="003261FD">
              <w:rPr>
                <w:b/>
              </w:rPr>
              <w:t>[</w:t>
            </w:r>
            <w:r w:rsidRPr="003261FD">
              <w:rPr>
                <w:b/>
                <w:i/>
              </w:rPr>
              <w:t>The sum of the total “demand guarantees” (Performance Security and ESHS Performance Security) shall normally not exceed 10% of the Accepted Contract Amount.</w:t>
            </w:r>
            <w:r w:rsidRPr="003261FD">
              <w:rPr>
                <w:b/>
              </w:rPr>
              <w:t>]</w:t>
            </w:r>
          </w:p>
        </w:tc>
      </w:tr>
      <w:tr w:rsidR="002E1336" w:rsidRPr="003261FD" w:rsidTr="008415E7">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uppressAutoHyphens/>
              <w:spacing w:before="40" w:after="40"/>
              <w:jc w:val="left"/>
              <w:rPr>
                <w:b/>
                <w:bCs/>
                <w:color w:val="000000" w:themeColor="text1"/>
              </w:rPr>
            </w:pPr>
            <w:r w:rsidRPr="003261FD">
              <w:rPr>
                <w:b/>
                <w:bCs/>
                <w:color w:val="000000" w:themeColor="text1"/>
              </w:rPr>
              <w:t>Normal working hours</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uppressAutoHyphens/>
              <w:spacing w:before="40" w:after="40"/>
              <w:rPr>
                <w:color w:val="000000" w:themeColor="text1"/>
              </w:rPr>
            </w:pPr>
            <w:r w:rsidRPr="003261FD">
              <w:rPr>
                <w:color w:val="000000" w:themeColor="text1"/>
              </w:rPr>
              <w:t>6.5</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tabs>
                <w:tab w:val="left" w:pos="3539"/>
              </w:tabs>
              <w:suppressAutoHyphens/>
              <w:spacing w:before="40" w:after="40"/>
              <w:ind w:right="-66"/>
              <w:rPr>
                <w:color w:val="000000" w:themeColor="text1"/>
              </w:rPr>
            </w:pP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Delay damages for the Works</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 xml:space="preserve">8.7 &amp; 14.15(b) </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u w:val="single"/>
              </w:rPr>
              <w:tab/>
            </w:r>
            <w:r w:rsidRPr="003261FD">
              <w:rPr>
                <w:color w:val="000000" w:themeColor="text1"/>
              </w:rPr>
              <w:t xml:space="preserve"> % of the Contract Price per day.</w:t>
            </w:r>
          </w:p>
          <w:p w:rsidR="002E1336" w:rsidRPr="003261FD" w:rsidRDefault="002E1336" w:rsidP="002E1336">
            <w:pPr>
              <w:spacing w:before="40" w:after="40"/>
              <w:rPr>
                <w:i/>
                <w:iCs/>
                <w:color w:val="000000" w:themeColor="text1"/>
              </w:rPr>
            </w:pPr>
            <w:r w:rsidRPr="003261FD">
              <w:rPr>
                <w:i/>
                <w:iCs/>
                <w:color w:val="000000" w:themeColor="text1"/>
              </w:rPr>
              <w:t>If Sections are to be used, refer to Table: Summary of Sections below</w:t>
            </w: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uppressAutoHyphens/>
              <w:spacing w:before="40" w:after="40"/>
              <w:jc w:val="left"/>
              <w:rPr>
                <w:b/>
                <w:bCs/>
                <w:color w:val="000000" w:themeColor="text1"/>
              </w:rPr>
            </w:pPr>
            <w:r w:rsidRPr="003261FD">
              <w:rPr>
                <w:b/>
                <w:bCs/>
                <w:color w:val="000000" w:themeColor="text1"/>
              </w:rPr>
              <w:t>Maximum amount of delay damages</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uppressAutoHyphens/>
              <w:spacing w:before="40" w:after="40"/>
              <w:rPr>
                <w:color w:val="000000" w:themeColor="text1"/>
              </w:rPr>
            </w:pPr>
            <w:r w:rsidRPr="003261FD">
              <w:rPr>
                <w:color w:val="000000" w:themeColor="text1"/>
              </w:rPr>
              <w:t>8.7</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uppressAutoHyphens/>
              <w:spacing w:before="40" w:after="40"/>
              <w:ind w:right="-62"/>
              <w:rPr>
                <w:color w:val="000000" w:themeColor="text1"/>
              </w:rPr>
            </w:pPr>
            <w:r w:rsidRPr="003261FD">
              <w:rPr>
                <w:color w:val="000000" w:themeColor="text1"/>
              </w:rPr>
              <w:t xml:space="preserve">______% of the final Contract Price. </w:t>
            </w: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uppressAutoHyphens/>
              <w:spacing w:before="40" w:after="40"/>
              <w:jc w:val="left"/>
              <w:rPr>
                <w:b/>
                <w:bCs/>
                <w:color w:val="000000" w:themeColor="text1"/>
              </w:rPr>
            </w:pPr>
            <w:r w:rsidRPr="003261FD">
              <w:rPr>
                <w:b/>
                <w:bCs/>
                <w:color w:val="000000" w:themeColor="text1"/>
              </w:rPr>
              <w:t>Provisional Sums</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uppressAutoHyphens/>
              <w:spacing w:before="40" w:after="40"/>
              <w:rPr>
                <w:color w:val="000000" w:themeColor="text1"/>
              </w:rPr>
            </w:pPr>
            <w:r w:rsidRPr="003261FD">
              <w:rPr>
                <w:color w:val="000000" w:themeColor="text1"/>
              </w:rPr>
              <w:t>13.5.(b)(ii)</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uppressAutoHyphens/>
              <w:spacing w:before="40" w:after="40"/>
              <w:ind w:right="-62"/>
              <w:rPr>
                <w:i/>
                <w:iCs/>
                <w:color w:val="000000" w:themeColor="text1"/>
              </w:rPr>
            </w:pPr>
            <w:r w:rsidRPr="003261FD">
              <w:rPr>
                <w:i/>
                <w:iCs/>
                <w:color w:val="000000" w:themeColor="text1"/>
              </w:rPr>
              <w:t>[If there are Provisional Sums, insert a percentage for adjustment of Provisional Sums]</w:t>
            </w:r>
          </w:p>
          <w:p w:rsidR="002E1336" w:rsidRPr="003261FD" w:rsidRDefault="002E1336" w:rsidP="002E1336">
            <w:pPr>
              <w:suppressAutoHyphens/>
              <w:spacing w:before="40" w:after="40"/>
              <w:ind w:right="-62"/>
              <w:rPr>
                <w:color w:val="000000" w:themeColor="text1"/>
              </w:rPr>
            </w:pPr>
            <w:r w:rsidRPr="003261FD">
              <w:rPr>
                <w:color w:val="000000" w:themeColor="text1"/>
              </w:rPr>
              <w:t>_______%</w:t>
            </w: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Adjustments for Changes in Cost</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13.8</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u w:val="single"/>
              </w:rPr>
            </w:pPr>
            <w:r w:rsidRPr="003261FD">
              <w:rPr>
                <w:color w:val="000000" w:themeColor="text1"/>
              </w:rPr>
              <w:t xml:space="preserve">Period “n” applicable to the adjustment multiplier “Pn”: __________ </w:t>
            </w:r>
            <w:r w:rsidRPr="003261FD">
              <w:rPr>
                <w:i/>
                <w:iCs/>
                <w:color w:val="000000" w:themeColor="text1"/>
              </w:rPr>
              <w:t>[Insert the period if different from one (1) month; if period “n” is one (1) month, insert “not applicable”]</w:t>
            </w: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 xml:space="preserve">Total advance payment </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14.2</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u w:val="single"/>
              </w:rPr>
              <w:t xml:space="preserve">     </w:t>
            </w:r>
            <w:r w:rsidRPr="003261FD">
              <w:rPr>
                <w:color w:val="000000" w:themeColor="text1"/>
              </w:rPr>
              <w:t>% Percentage of the Accepted Contract Amount payable in the currencies and proportions in which the Accepted Contract Amount is payable</w:t>
            </w:r>
          </w:p>
          <w:p w:rsidR="002E1336" w:rsidRPr="003261FD" w:rsidRDefault="002E1336" w:rsidP="002E1336">
            <w:pPr>
              <w:spacing w:before="40" w:after="40"/>
              <w:rPr>
                <w:i/>
                <w:iCs/>
                <w:color w:val="000000" w:themeColor="text1"/>
              </w:rPr>
            </w:pPr>
            <w:r w:rsidRPr="003261FD">
              <w:rPr>
                <w:i/>
                <w:iCs/>
                <w:color w:val="000000" w:themeColor="text1"/>
              </w:rPr>
              <w:t>[Insert number and timing of installments if applicable]</w:t>
            </w: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 xml:space="preserve">Repayment amortization rate of advance payment </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14.2(b)</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_______%</w:t>
            </w: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Percentage of Retention</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14.3</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_______%</w:t>
            </w: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Limit of Retention Money</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14.3</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_______% of the Accepted Contract Amount</w:t>
            </w:r>
          </w:p>
        </w:tc>
      </w:tr>
      <w:tr w:rsidR="002E1336" w:rsidRPr="003261FD" w:rsidTr="008415E7">
        <w:trPr>
          <w:cantSplit/>
        </w:trPr>
        <w:tc>
          <w:tcPr>
            <w:tcW w:w="3333" w:type="dxa"/>
            <w:vMerge w:val="restart"/>
            <w:tcBorders>
              <w:top w:val="single" w:sz="2" w:space="0" w:color="auto"/>
              <w:left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Plant and Materials</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p>
          <w:p w:rsidR="002E1336" w:rsidRPr="003261FD" w:rsidRDefault="002E1336" w:rsidP="002E1336">
            <w:pPr>
              <w:spacing w:before="40" w:after="40"/>
              <w:rPr>
                <w:color w:val="000000" w:themeColor="text1"/>
              </w:rPr>
            </w:pPr>
            <w:r w:rsidRPr="003261FD">
              <w:rPr>
                <w:color w:val="000000" w:themeColor="text1"/>
              </w:rPr>
              <w:t>14.5(b)(i)</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If Sub-Clause 14.5 applies:</w:t>
            </w:r>
          </w:p>
          <w:p w:rsidR="002E1336" w:rsidRPr="003261FD" w:rsidRDefault="002E1336" w:rsidP="002E1336">
            <w:pPr>
              <w:spacing w:before="40" w:after="40"/>
              <w:rPr>
                <w:color w:val="000000" w:themeColor="text1"/>
              </w:rPr>
            </w:pPr>
            <w:r w:rsidRPr="003261FD">
              <w:rPr>
                <w:color w:val="000000" w:themeColor="text1"/>
              </w:rPr>
              <w:t xml:space="preserve">Plant and Materials for payment Free on Board ______________ </w:t>
            </w:r>
            <w:r w:rsidRPr="003261FD">
              <w:rPr>
                <w:i/>
                <w:iCs/>
                <w:color w:val="000000" w:themeColor="text1"/>
              </w:rPr>
              <w:t>[list].</w:t>
            </w:r>
          </w:p>
        </w:tc>
      </w:tr>
      <w:tr w:rsidR="002E1336" w:rsidRPr="003261FD" w:rsidTr="008415E7">
        <w:trPr>
          <w:cantSplit/>
        </w:trPr>
        <w:tc>
          <w:tcPr>
            <w:tcW w:w="3333" w:type="dxa"/>
            <w:vMerge/>
            <w:tcBorders>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14.5(c)(i)</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 xml:space="preserve">Plant and Materials for payment when delivered to the Site ___________________ </w:t>
            </w:r>
            <w:r w:rsidRPr="003261FD">
              <w:rPr>
                <w:i/>
                <w:iCs/>
                <w:color w:val="000000" w:themeColor="text1"/>
              </w:rPr>
              <w:t>[list].</w:t>
            </w: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Minimum Amount of Interim Payment Certificates</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14.6</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_____________ % of the Accepted Contract Amount.</w:t>
            </w: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Publishing source of commercial interest rates for financial charges in case of  delayed payment</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14.8</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 xml:space="preserve">Maximum total liability of the Contractor to the Employer </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17.6</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i/>
                <w:color w:val="000000" w:themeColor="text1"/>
              </w:rPr>
            </w:pPr>
            <w:r w:rsidRPr="003261FD">
              <w:rPr>
                <w:i/>
                <w:color w:val="000000" w:themeColor="text1"/>
              </w:rPr>
              <w:t>[Select one of the two options below as appropriate]</w:t>
            </w:r>
          </w:p>
          <w:p w:rsidR="002E1336" w:rsidRPr="003261FD" w:rsidRDefault="002E1336" w:rsidP="002E1336">
            <w:pPr>
              <w:spacing w:before="40" w:after="40"/>
              <w:rPr>
                <w:color w:val="000000" w:themeColor="text1"/>
              </w:rPr>
            </w:pPr>
            <w:r w:rsidRPr="003261FD">
              <w:rPr>
                <w:color w:val="000000" w:themeColor="text1"/>
              </w:rPr>
              <w:t>The product of_____________</w:t>
            </w:r>
            <w:r w:rsidRPr="003261FD">
              <w:rPr>
                <w:i/>
                <w:iCs/>
                <w:color w:val="000000" w:themeColor="text1"/>
              </w:rPr>
              <w:t xml:space="preserve">[insert a multiplier less or greater than one] </w:t>
            </w:r>
            <w:r w:rsidRPr="003261FD">
              <w:rPr>
                <w:color w:val="000000" w:themeColor="text1"/>
              </w:rPr>
              <w:t>times the Accepted Contract Amount,</w:t>
            </w:r>
          </w:p>
          <w:p w:rsidR="002E1336" w:rsidRPr="003261FD" w:rsidRDefault="002E1336" w:rsidP="002E1336">
            <w:pPr>
              <w:spacing w:before="40" w:after="40"/>
              <w:rPr>
                <w:i/>
                <w:color w:val="000000" w:themeColor="text1"/>
              </w:rPr>
            </w:pPr>
            <w:r w:rsidRPr="003261FD">
              <w:rPr>
                <w:i/>
                <w:color w:val="000000" w:themeColor="text1"/>
              </w:rPr>
              <w:t xml:space="preserve">or </w:t>
            </w:r>
          </w:p>
          <w:p w:rsidR="002E1336" w:rsidRPr="003261FD" w:rsidRDefault="002E1336" w:rsidP="002E1336">
            <w:pPr>
              <w:spacing w:before="40" w:after="40"/>
              <w:rPr>
                <w:i/>
                <w:iCs/>
                <w:color w:val="000000" w:themeColor="text1"/>
              </w:rPr>
            </w:pPr>
            <w:r w:rsidRPr="003261FD">
              <w:rPr>
                <w:color w:val="000000" w:themeColor="text1"/>
              </w:rPr>
              <w:t>_____________</w:t>
            </w:r>
            <w:r w:rsidRPr="003261FD">
              <w:rPr>
                <w:i/>
                <w:iCs/>
                <w:color w:val="000000" w:themeColor="text1"/>
              </w:rPr>
              <w:t>[insert amount of the maximum total liability]</w:t>
            </w:r>
          </w:p>
        </w:tc>
      </w:tr>
      <w:tr w:rsidR="002E1336" w:rsidRPr="003261FD" w:rsidTr="008415E7">
        <w:trPr>
          <w:cantSplit/>
        </w:trPr>
        <w:tc>
          <w:tcPr>
            <w:tcW w:w="3333" w:type="dxa"/>
            <w:tcBorders>
              <w:top w:val="single" w:sz="2" w:space="0" w:color="auto"/>
              <w:left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color w:val="000000" w:themeColor="text1"/>
              </w:rPr>
              <w:t>Periods for submission of insurance:</w:t>
            </w:r>
          </w:p>
        </w:tc>
        <w:tc>
          <w:tcPr>
            <w:tcW w:w="1278" w:type="dxa"/>
            <w:tcBorders>
              <w:top w:val="single" w:sz="2" w:space="0" w:color="auto"/>
              <w:left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18.1</w:t>
            </w:r>
          </w:p>
        </w:tc>
        <w:tc>
          <w:tcPr>
            <w:tcW w:w="4944" w:type="dxa"/>
            <w:tcBorders>
              <w:top w:val="single" w:sz="2" w:space="0" w:color="auto"/>
              <w:left w:val="single" w:sz="2" w:space="0" w:color="auto"/>
              <w:right w:val="single" w:sz="2" w:space="0" w:color="auto"/>
            </w:tcBorders>
          </w:tcPr>
          <w:p w:rsidR="002E1336" w:rsidRPr="003261FD" w:rsidRDefault="002E1336" w:rsidP="002E1336">
            <w:pPr>
              <w:spacing w:before="40" w:after="40"/>
              <w:rPr>
                <w:i/>
                <w:iCs/>
                <w:color w:val="000000" w:themeColor="text1"/>
              </w:rPr>
            </w:pPr>
            <w:r w:rsidRPr="003261FD">
              <w:rPr>
                <w:bCs/>
                <w:i/>
                <w:iCs/>
                <w:color w:val="000000" w:themeColor="text1"/>
              </w:rPr>
              <w:t>[</w:t>
            </w:r>
            <w:r w:rsidRPr="003261FD">
              <w:rPr>
                <w:i/>
                <w:iCs/>
                <w:color w:val="000000" w:themeColor="text1"/>
              </w:rPr>
              <w:t>Insert period for submission of evidence of insurance and policy.</w:t>
            </w:r>
            <w:r w:rsidRPr="003261FD">
              <w:rPr>
                <w:bCs/>
                <w:i/>
                <w:iCs/>
                <w:color w:val="000000" w:themeColor="text1"/>
              </w:rPr>
              <w:t xml:space="preserve"> </w:t>
            </w:r>
            <w:r w:rsidRPr="003261FD">
              <w:rPr>
                <w:i/>
                <w:iCs/>
                <w:color w:val="000000" w:themeColor="text1"/>
              </w:rPr>
              <w:t>Period may be from 14 days to 28 days</w:t>
            </w:r>
            <w:r w:rsidRPr="003261FD">
              <w:rPr>
                <w:bCs/>
                <w:i/>
                <w:iCs/>
                <w:color w:val="000000" w:themeColor="text1"/>
              </w:rPr>
              <w:t>.</w:t>
            </w:r>
            <w:r w:rsidRPr="003261FD">
              <w:rPr>
                <w:i/>
                <w:iCs/>
                <w:color w:val="000000" w:themeColor="text1"/>
              </w:rPr>
              <w:t>]</w:t>
            </w:r>
          </w:p>
        </w:tc>
      </w:tr>
      <w:tr w:rsidR="002E1336" w:rsidRPr="003261FD" w:rsidTr="008415E7">
        <w:trPr>
          <w:cantSplit/>
        </w:trPr>
        <w:tc>
          <w:tcPr>
            <w:tcW w:w="3333" w:type="dxa"/>
            <w:tcBorders>
              <w:left w:val="single" w:sz="2" w:space="0" w:color="auto"/>
              <w:right w:val="single" w:sz="2" w:space="0" w:color="auto"/>
            </w:tcBorders>
          </w:tcPr>
          <w:p w:rsidR="002E1336" w:rsidRPr="003261FD" w:rsidRDefault="002E1336" w:rsidP="002E1336">
            <w:pPr>
              <w:spacing w:before="40" w:after="40"/>
              <w:ind w:left="361"/>
              <w:jc w:val="left"/>
              <w:rPr>
                <w:b/>
                <w:bCs/>
                <w:color w:val="000000" w:themeColor="text1"/>
              </w:rPr>
            </w:pPr>
            <w:r w:rsidRPr="003261FD">
              <w:rPr>
                <w:color w:val="000000" w:themeColor="text1"/>
              </w:rPr>
              <w:t>a. evidence of insurance.</w:t>
            </w:r>
          </w:p>
        </w:tc>
        <w:tc>
          <w:tcPr>
            <w:tcW w:w="1278" w:type="dxa"/>
            <w:tcBorders>
              <w:left w:val="single" w:sz="2" w:space="0" w:color="auto"/>
              <w:right w:val="single" w:sz="2" w:space="0" w:color="auto"/>
            </w:tcBorders>
          </w:tcPr>
          <w:p w:rsidR="002E1336" w:rsidRPr="003261FD" w:rsidRDefault="002E1336" w:rsidP="002E1336">
            <w:pPr>
              <w:spacing w:before="40" w:after="40"/>
              <w:rPr>
                <w:color w:val="000000" w:themeColor="text1"/>
              </w:rPr>
            </w:pPr>
          </w:p>
        </w:tc>
        <w:tc>
          <w:tcPr>
            <w:tcW w:w="4944" w:type="dxa"/>
            <w:tcBorders>
              <w:left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_____days</w:t>
            </w:r>
          </w:p>
        </w:tc>
      </w:tr>
      <w:tr w:rsidR="002E1336" w:rsidRPr="003261FD" w:rsidTr="008415E7">
        <w:trPr>
          <w:cantSplit/>
        </w:trPr>
        <w:tc>
          <w:tcPr>
            <w:tcW w:w="3333" w:type="dxa"/>
            <w:tcBorders>
              <w:left w:val="single" w:sz="2" w:space="0" w:color="auto"/>
              <w:bottom w:val="single" w:sz="2" w:space="0" w:color="auto"/>
              <w:right w:val="single" w:sz="2" w:space="0" w:color="auto"/>
            </w:tcBorders>
          </w:tcPr>
          <w:p w:rsidR="002E1336" w:rsidRPr="003261FD" w:rsidRDefault="002E1336" w:rsidP="002E1336">
            <w:pPr>
              <w:spacing w:before="40" w:after="40"/>
              <w:ind w:left="361"/>
              <w:jc w:val="left"/>
              <w:rPr>
                <w:b/>
                <w:bCs/>
                <w:color w:val="000000" w:themeColor="text1"/>
              </w:rPr>
            </w:pPr>
            <w:r w:rsidRPr="003261FD">
              <w:rPr>
                <w:color w:val="000000" w:themeColor="text1"/>
              </w:rPr>
              <w:t>b. relevant policies</w:t>
            </w:r>
          </w:p>
        </w:tc>
        <w:tc>
          <w:tcPr>
            <w:tcW w:w="1278" w:type="dxa"/>
            <w:tcBorders>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p>
        </w:tc>
        <w:tc>
          <w:tcPr>
            <w:tcW w:w="4944" w:type="dxa"/>
            <w:tcBorders>
              <w:left w:val="single" w:sz="2" w:space="0" w:color="auto"/>
              <w:bottom w:val="single" w:sz="2" w:space="0" w:color="auto"/>
              <w:right w:val="single" w:sz="2" w:space="0" w:color="auto"/>
            </w:tcBorders>
          </w:tcPr>
          <w:p w:rsidR="002E1336" w:rsidRPr="003261FD" w:rsidRDefault="002E1336" w:rsidP="002E1336">
            <w:pPr>
              <w:spacing w:before="40" w:after="40"/>
              <w:rPr>
                <w:i/>
                <w:iCs/>
                <w:color w:val="000000" w:themeColor="text1"/>
              </w:rPr>
            </w:pPr>
            <w:r w:rsidRPr="003261FD">
              <w:rPr>
                <w:color w:val="000000" w:themeColor="text1"/>
              </w:rPr>
              <w:t>_____days</w:t>
            </w: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Maximum amount of deductibles for insurance of the Employer's risks</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18.2(d)</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i/>
                <w:iCs/>
                <w:color w:val="000000" w:themeColor="text1"/>
              </w:rPr>
            </w:pPr>
            <w:r w:rsidRPr="003261FD">
              <w:rPr>
                <w:i/>
                <w:iCs/>
                <w:color w:val="000000" w:themeColor="text1"/>
              </w:rPr>
              <w:t>[Insert maximum amount of deductibles]</w:t>
            </w: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Minimum amount of third party insurance</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18.3</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i/>
                <w:iCs/>
                <w:color w:val="000000" w:themeColor="text1"/>
              </w:rPr>
            </w:pPr>
            <w:r w:rsidRPr="003261FD">
              <w:rPr>
                <w:i/>
                <w:iCs/>
                <w:color w:val="000000" w:themeColor="text1"/>
              </w:rPr>
              <w:t>[Insert amount of third party insurance]</w:t>
            </w: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Date by which the DB shall be appointed</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20.2</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28 days after the Commencement date</w:t>
            </w: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The DB shall be comprised of</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20.2</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i/>
                <w:iCs/>
                <w:color w:val="000000" w:themeColor="text1"/>
              </w:rPr>
              <w:t>Either:</w:t>
            </w:r>
            <w:r w:rsidRPr="003261FD">
              <w:rPr>
                <w:color w:val="000000" w:themeColor="text1"/>
              </w:rPr>
              <w:t xml:space="preserve">  One sole Member </w:t>
            </w:r>
          </w:p>
          <w:p w:rsidR="002E1336" w:rsidRPr="003261FD" w:rsidRDefault="002E1336" w:rsidP="002E1336">
            <w:pPr>
              <w:spacing w:before="40" w:after="40"/>
              <w:rPr>
                <w:color w:val="000000" w:themeColor="text1"/>
              </w:rPr>
            </w:pPr>
            <w:r w:rsidRPr="003261FD">
              <w:rPr>
                <w:i/>
                <w:iCs/>
                <w:color w:val="000000" w:themeColor="text1"/>
              </w:rPr>
              <w:t>or:</w:t>
            </w:r>
            <w:r w:rsidRPr="003261FD">
              <w:rPr>
                <w:color w:val="000000" w:themeColor="text1"/>
              </w:rPr>
              <w:t xml:space="preserve">   Three Members</w:t>
            </w: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List of potential DB sole members</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20.2</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i/>
                <w:iCs/>
                <w:color w:val="000000" w:themeColor="text1"/>
              </w:rPr>
            </w:pPr>
            <w:r w:rsidRPr="003261FD">
              <w:rPr>
                <w:i/>
                <w:iCs/>
                <w:color w:val="000000" w:themeColor="text1"/>
              </w:rPr>
              <w:t>[Only when the DB is to be comprised of one sole member, list names of potential sole members; if no potential sole members are to be included, insert: “none”]</w:t>
            </w: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Appointment (if not agreed) to be made by</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20.3</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i/>
                <w:color w:val="000000" w:themeColor="text1"/>
              </w:rPr>
              <w:t>[Insert name of the appointing entity or official]</w:t>
            </w:r>
          </w:p>
        </w:tc>
      </w:tr>
      <w:tr w:rsidR="002E1336" w:rsidRPr="003261FD" w:rsidTr="008415E7">
        <w:trPr>
          <w:cantSplit/>
        </w:trPr>
        <w:tc>
          <w:tcPr>
            <w:tcW w:w="3333"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jc w:val="left"/>
              <w:rPr>
                <w:b/>
                <w:bCs/>
                <w:color w:val="000000" w:themeColor="text1"/>
              </w:rPr>
            </w:pPr>
            <w:r w:rsidRPr="003261FD">
              <w:rPr>
                <w:b/>
                <w:bCs/>
                <w:color w:val="000000" w:themeColor="text1"/>
              </w:rPr>
              <w:t>Rules of arbitration</w:t>
            </w:r>
          </w:p>
        </w:tc>
        <w:tc>
          <w:tcPr>
            <w:tcW w:w="1278"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color w:val="000000" w:themeColor="text1"/>
              </w:rPr>
            </w:pPr>
            <w:r w:rsidRPr="003261FD">
              <w:rPr>
                <w:color w:val="000000" w:themeColor="text1"/>
              </w:rPr>
              <w:t>20.6(a)</w:t>
            </w:r>
          </w:p>
        </w:tc>
        <w:tc>
          <w:tcPr>
            <w:tcW w:w="4944" w:type="dxa"/>
            <w:tcBorders>
              <w:top w:val="single" w:sz="2" w:space="0" w:color="auto"/>
              <w:left w:val="single" w:sz="2" w:space="0" w:color="auto"/>
              <w:bottom w:val="single" w:sz="2" w:space="0" w:color="auto"/>
              <w:right w:val="single" w:sz="2" w:space="0" w:color="auto"/>
            </w:tcBorders>
          </w:tcPr>
          <w:p w:rsidR="002E1336" w:rsidRPr="003261FD" w:rsidRDefault="002E1336" w:rsidP="002E1336">
            <w:pPr>
              <w:spacing w:before="40" w:after="40"/>
              <w:rPr>
                <w:i/>
                <w:color w:val="000000" w:themeColor="text1"/>
              </w:rPr>
            </w:pPr>
            <w:r w:rsidRPr="003261FD">
              <w:rPr>
                <w:i/>
                <w:color w:val="000000" w:themeColor="text1"/>
              </w:rPr>
              <w:t xml:space="preserve">[Insert rules of arbitration if different from those of the International Chamber of Commerce] </w:t>
            </w:r>
          </w:p>
        </w:tc>
      </w:tr>
    </w:tbl>
    <w:p w:rsidR="006309F7" w:rsidRPr="003261FD" w:rsidRDefault="006309F7" w:rsidP="00F20AF4">
      <w:pPr>
        <w:spacing w:before="120"/>
        <w:rPr>
          <w:color w:val="000000" w:themeColor="text1"/>
          <w:sz w:val="22"/>
        </w:rPr>
      </w:pPr>
    </w:p>
    <w:p w:rsidR="0024470F" w:rsidRPr="003261FD" w:rsidRDefault="0024470F" w:rsidP="00F20AF4">
      <w:pPr>
        <w:spacing w:before="120"/>
        <w:rPr>
          <w:color w:val="000000" w:themeColor="text1"/>
          <w:sz w:val="22"/>
        </w:rPr>
      </w:pPr>
    </w:p>
    <w:p w:rsidR="006309F7" w:rsidRPr="003261FD" w:rsidRDefault="006309F7" w:rsidP="00F20AF4">
      <w:pPr>
        <w:keepNext/>
        <w:keepLines/>
        <w:suppressAutoHyphens/>
        <w:spacing w:after="120"/>
        <w:rPr>
          <w:color w:val="000000" w:themeColor="text1"/>
          <w:sz w:val="22"/>
          <w:u w:val="single"/>
        </w:rPr>
      </w:pPr>
      <w:r w:rsidRPr="003261FD">
        <w:rPr>
          <w:b/>
          <w:color w:val="000000" w:themeColor="text1"/>
        </w:rPr>
        <w:t>Table: Summary of Sections</w:t>
      </w:r>
    </w:p>
    <w:tbl>
      <w:tblPr>
        <w:tblW w:w="0" w:type="auto"/>
        <w:jc w:val="center"/>
        <w:tblLayout w:type="fixed"/>
        <w:tblLook w:val="0000" w:firstRow="0" w:lastRow="0" w:firstColumn="0" w:lastColumn="0" w:noHBand="0" w:noVBand="0"/>
      </w:tblPr>
      <w:tblGrid>
        <w:gridCol w:w="4194"/>
        <w:gridCol w:w="2790"/>
        <w:gridCol w:w="2124"/>
      </w:tblGrid>
      <w:tr w:rsidR="00383B05" w:rsidRPr="003261FD">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suppressAutoHyphens/>
              <w:jc w:val="center"/>
              <w:rPr>
                <w:b/>
                <w:bCs/>
                <w:color w:val="000000" w:themeColor="text1"/>
              </w:rPr>
            </w:pPr>
            <w:r w:rsidRPr="003261FD">
              <w:rPr>
                <w:b/>
                <w:bCs/>
                <w:color w:val="000000" w:themeColor="text1"/>
              </w:rPr>
              <w:t>Section Name/Description</w:t>
            </w:r>
          </w:p>
          <w:p w:rsidR="006309F7" w:rsidRPr="003261FD" w:rsidRDefault="006309F7" w:rsidP="00F20AF4">
            <w:pPr>
              <w:suppressAutoHyphens/>
              <w:jc w:val="center"/>
              <w:rPr>
                <w:b/>
                <w:bCs/>
                <w:color w:val="000000" w:themeColor="text1"/>
              </w:rPr>
            </w:pPr>
            <w:r w:rsidRPr="003261FD">
              <w:rPr>
                <w:b/>
                <w:bCs/>
                <w:color w:val="000000" w:themeColor="text1"/>
              </w:rPr>
              <w:t>(Sub-Clause 1.1.5.6)</w:t>
            </w:r>
          </w:p>
        </w:tc>
        <w:tc>
          <w:tcPr>
            <w:tcW w:w="2790"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suppressAutoHyphens/>
              <w:jc w:val="center"/>
              <w:rPr>
                <w:b/>
                <w:bCs/>
                <w:color w:val="000000" w:themeColor="text1"/>
              </w:rPr>
            </w:pPr>
            <w:r w:rsidRPr="003261FD">
              <w:rPr>
                <w:b/>
                <w:bCs/>
                <w:color w:val="000000" w:themeColor="text1"/>
              </w:rPr>
              <w:t>Time for Completion</w:t>
            </w:r>
          </w:p>
          <w:p w:rsidR="006309F7" w:rsidRPr="003261FD" w:rsidRDefault="006309F7" w:rsidP="00F20AF4">
            <w:pPr>
              <w:suppressAutoHyphens/>
              <w:jc w:val="center"/>
              <w:rPr>
                <w:b/>
                <w:bCs/>
                <w:color w:val="000000" w:themeColor="text1"/>
              </w:rPr>
            </w:pPr>
            <w:r w:rsidRPr="003261FD">
              <w:rPr>
                <w:b/>
                <w:bCs/>
                <w:color w:val="000000" w:themeColor="text1"/>
              </w:rPr>
              <w:t>(Sub-Clause 1.1.3.3)</w:t>
            </w:r>
          </w:p>
        </w:tc>
        <w:tc>
          <w:tcPr>
            <w:tcW w:w="2124" w:type="dxa"/>
            <w:tcBorders>
              <w:top w:val="single" w:sz="18" w:space="0" w:color="auto"/>
              <w:left w:val="single" w:sz="18" w:space="0" w:color="auto"/>
              <w:bottom w:val="single" w:sz="18" w:space="0" w:color="auto"/>
              <w:right w:val="single" w:sz="18" w:space="0" w:color="auto"/>
            </w:tcBorders>
          </w:tcPr>
          <w:p w:rsidR="006309F7" w:rsidRPr="003261FD" w:rsidRDefault="006309F7" w:rsidP="00F20AF4">
            <w:pPr>
              <w:suppressAutoHyphens/>
              <w:ind w:right="-62"/>
              <w:jc w:val="center"/>
              <w:rPr>
                <w:b/>
                <w:bCs/>
                <w:color w:val="000000" w:themeColor="text1"/>
                <w:u w:val="single"/>
              </w:rPr>
            </w:pPr>
            <w:r w:rsidRPr="003261FD">
              <w:rPr>
                <w:b/>
                <w:bCs/>
                <w:color w:val="000000" w:themeColor="text1"/>
              </w:rPr>
              <w:t xml:space="preserve">Damages for Delay </w:t>
            </w:r>
          </w:p>
          <w:p w:rsidR="006309F7" w:rsidRPr="003261FD" w:rsidRDefault="006309F7" w:rsidP="00F20AF4">
            <w:pPr>
              <w:suppressAutoHyphens/>
              <w:ind w:right="-62"/>
              <w:jc w:val="center"/>
              <w:rPr>
                <w:b/>
                <w:bCs/>
                <w:color w:val="000000" w:themeColor="text1"/>
                <w:u w:val="single"/>
              </w:rPr>
            </w:pPr>
            <w:r w:rsidRPr="003261FD">
              <w:rPr>
                <w:b/>
                <w:bCs/>
                <w:color w:val="000000" w:themeColor="text1"/>
              </w:rPr>
              <w:t>(Sub-Clause 8.7)</w:t>
            </w:r>
          </w:p>
        </w:tc>
      </w:tr>
      <w:tr w:rsidR="00383B05" w:rsidRPr="003261FD">
        <w:trPr>
          <w:jc w:val="center"/>
        </w:trPr>
        <w:tc>
          <w:tcPr>
            <w:tcW w:w="4194" w:type="dxa"/>
            <w:tcBorders>
              <w:top w:val="single" w:sz="18" w:space="0" w:color="auto"/>
              <w:left w:val="single" w:sz="4" w:space="0" w:color="auto"/>
              <w:bottom w:val="single" w:sz="4" w:space="0" w:color="auto"/>
              <w:right w:val="single" w:sz="4" w:space="0" w:color="auto"/>
            </w:tcBorders>
          </w:tcPr>
          <w:p w:rsidR="006309F7" w:rsidRPr="003261FD" w:rsidRDefault="006309F7" w:rsidP="00F20AF4">
            <w:pPr>
              <w:suppressAutoHyphens/>
              <w:rPr>
                <w:color w:val="000000" w:themeColor="text1"/>
                <w:sz w:val="22"/>
              </w:rPr>
            </w:pPr>
          </w:p>
        </w:tc>
        <w:tc>
          <w:tcPr>
            <w:tcW w:w="2790" w:type="dxa"/>
            <w:tcBorders>
              <w:top w:val="single" w:sz="18" w:space="0" w:color="auto"/>
              <w:left w:val="single" w:sz="4" w:space="0" w:color="auto"/>
              <w:bottom w:val="single" w:sz="4" w:space="0" w:color="auto"/>
              <w:right w:val="single" w:sz="4" w:space="0" w:color="auto"/>
            </w:tcBorders>
          </w:tcPr>
          <w:p w:rsidR="006309F7" w:rsidRPr="003261FD" w:rsidRDefault="006309F7" w:rsidP="00F20AF4">
            <w:pPr>
              <w:suppressAutoHyphens/>
              <w:rPr>
                <w:color w:val="000000" w:themeColor="text1"/>
                <w:sz w:val="22"/>
              </w:rPr>
            </w:pPr>
          </w:p>
        </w:tc>
        <w:tc>
          <w:tcPr>
            <w:tcW w:w="2124" w:type="dxa"/>
            <w:tcBorders>
              <w:top w:val="single" w:sz="18" w:space="0" w:color="auto"/>
              <w:left w:val="single" w:sz="4" w:space="0" w:color="auto"/>
              <w:bottom w:val="single" w:sz="4" w:space="0" w:color="auto"/>
              <w:right w:val="single" w:sz="4" w:space="0" w:color="auto"/>
            </w:tcBorders>
          </w:tcPr>
          <w:p w:rsidR="006309F7" w:rsidRPr="003261FD" w:rsidRDefault="006309F7" w:rsidP="00F20AF4">
            <w:pPr>
              <w:suppressAutoHyphens/>
              <w:ind w:right="-62"/>
              <w:rPr>
                <w:color w:val="000000" w:themeColor="text1"/>
                <w:sz w:val="22"/>
                <w:u w:val="single"/>
              </w:rPr>
            </w:pPr>
          </w:p>
        </w:tc>
      </w:tr>
      <w:tr w:rsidR="00383B05" w:rsidRPr="003261FD">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3261FD" w:rsidRDefault="006309F7" w:rsidP="00F20AF4">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3261FD" w:rsidRDefault="006309F7" w:rsidP="00F20AF4">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3261FD" w:rsidRDefault="006309F7" w:rsidP="00F20AF4">
            <w:pPr>
              <w:suppressAutoHyphens/>
              <w:ind w:right="-62"/>
              <w:rPr>
                <w:color w:val="000000" w:themeColor="text1"/>
                <w:sz w:val="22"/>
                <w:u w:val="single"/>
              </w:rPr>
            </w:pPr>
          </w:p>
        </w:tc>
      </w:tr>
      <w:tr w:rsidR="00383B05" w:rsidRPr="003261FD">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3261FD" w:rsidRDefault="006309F7" w:rsidP="00F20AF4">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3261FD" w:rsidRDefault="006309F7" w:rsidP="00F20AF4">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3261FD" w:rsidRDefault="006309F7" w:rsidP="00F20AF4">
            <w:pPr>
              <w:suppressAutoHyphens/>
              <w:ind w:right="-62"/>
              <w:rPr>
                <w:color w:val="000000" w:themeColor="text1"/>
                <w:sz w:val="22"/>
                <w:u w:val="single"/>
              </w:rPr>
            </w:pPr>
          </w:p>
        </w:tc>
      </w:tr>
      <w:tr w:rsidR="00383B05" w:rsidRPr="003261FD">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3261FD" w:rsidRDefault="006309F7" w:rsidP="00F20AF4">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3261FD" w:rsidRDefault="006309F7" w:rsidP="00F20AF4">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3261FD" w:rsidRDefault="006309F7" w:rsidP="00F20AF4">
            <w:pPr>
              <w:suppressAutoHyphens/>
              <w:ind w:right="-62"/>
              <w:rPr>
                <w:color w:val="000000" w:themeColor="text1"/>
                <w:sz w:val="22"/>
                <w:u w:val="single"/>
              </w:rPr>
            </w:pPr>
          </w:p>
        </w:tc>
      </w:tr>
      <w:tr w:rsidR="006309F7" w:rsidRPr="003261FD">
        <w:trPr>
          <w:jc w:val="center"/>
        </w:trPr>
        <w:tc>
          <w:tcPr>
            <w:tcW w:w="4194" w:type="dxa"/>
            <w:tcBorders>
              <w:top w:val="single" w:sz="4" w:space="0" w:color="auto"/>
              <w:left w:val="single" w:sz="4" w:space="0" w:color="auto"/>
              <w:bottom w:val="single" w:sz="4" w:space="0" w:color="auto"/>
              <w:right w:val="single" w:sz="4" w:space="0" w:color="auto"/>
            </w:tcBorders>
          </w:tcPr>
          <w:p w:rsidR="006309F7" w:rsidRPr="003261FD" w:rsidRDefault="006309F7" w:rsidP="00F20AF4">
            <w:pPr>
              <w:suppressAutoHyphens/>
              <w:rPr>
                <w:color w:val="000000" w:themeColor="text1"/>
                <w:sz w:val="22"/>
              </w:rPr>
            </w:pPr>
          </w:p>
        </w:tc>
        <w:tc>
          <w:tcPr>
            <w:tcW w:w="2790" w:type="dxa"/>
            <w:tcBorders>
              <w:top w:val="single" w:sz="4" w:space="0" w:color="auto"/>
              <w:left w:val="single" w:sz="4" w:space="0" w:color="auto"/>
              <w:bottom w:val="single" w:sz="4" w:space="0" w:color="auto"/>
              <w:right w:val="single" w:sz="4" w:space="0" w:color="auto"/>
            </w:tcBorders>
          </w:tcPr>
          <w:p w:rsidR="006309F7" w:rsidRPr="003261FD" w:rsidRDefault="006309F7" w:rsidP="00F20AF4">
            <w:pPr>
              <w:suppressAutoHyphens/>
              <w:rPr>
                <w:color w:val="000000" w:themeColor="text1"/>
                <w:sz w:val="22"/>
              </w:rPr>
            </w:pPr>
          </w:p>
        </w:tc>
        <w:tc>
          <w:tcPr>
            <w:tcW w:w="2124" w:type="dxa"/>
            <w:tcBorders>
              <w:top w:val="single" w:sz="4" w:space="0" w:color="auto"/>
              <w:left w:val="single" w:sz="4" w:space="0" w:color="auto"/>
              <w:bottom w:val="single" w:sz="4" w:space="0" w:color="auto"/>
              <w:right w:val="single" w:sz="4" w:space="0" w:color="auto"/>
            </w:tcBorders>
          </w:tcPr>
          <w:p w:rsidR="006309F7" w:rsidRPr="003261FD" w:rsidRDefault="006309F7" w:rsidP="00F20AF4">
            <w:pPr>
              <w:suppressAutoHyphens/>
              <w:ind w:right="-62"/>
              <w:rPr>
                <w:color w:val="000000" w:themeColor="text1"/>
                <w:sz w:val="22"/>
                <w:u w:val="single"/>
              </w:rPr>
            </w:pPr>
          </w:p>
        </w:tc>
      </w:tr>
    </w:tbl>
    <w:p w:rsidR="00BC09A2" w:rsidRPr="003261FD" w:rsidRDefault="00BC09A2" w:rsidP="00F20AF4">
      <w:pPr>
        <w:pStyle w:val="explanatorynotes"/>
        <w:suppressAutoHyphens w:val="0"/>
        <w:spacing w:after="0" w:line="240" w:lineRule="auto"/>
        <w:jc w:val="center"/>
        <w:rPr>
          <w:rFonts w:ascii="Times New Roman" w:hAnsi="Times New Roman"/>
          <w:b/>
          <w:bCs/>
          <w:color w:val="000000" w:themeColor="text1"/>
          <w:sz w:val="28"/>
        </w:rPr>
      </w:pPr>
    </w:p>
    <w:p w:rsidR="00787C08" w:rsidRPr="003261FD" w:rsidRDefault="00787C08" w:rsidP="00F20AF4">
      <w:pPr>
        <w:pStyle w:val="explanatorynotes"/>
        <w:suppressAutoHyphens w:val="0"/>
        <w:spacing w:after="0" w:line="240" w:lineRule="auto"/>
        <w:jc w:val="center"/>
        <w:rPr>
          <w:rFonts w:ascii="Times New Roman" w:hAnsi="Times New Roman"/>
          <w:b/>
          <w:bCs/>
          <w:color w:val="000000" w:themeColor="text1"/>
          <w:sz w:val="28"/>
        </w:rPr>
      </w:pPr>
    </w:p>
    <w:p w:rsidR="00B34604" w:rsidRPr="003261FD" w:rsidRDefault="00B34604"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rsidR="006309F7" w:rsidRPr="003261FD" w:rsidRDefault="006309F7" w:rsidP="00F20AF4">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Part B - Specific Provisions</w:t>
      </w:r>
    </w:p>
    <w:p w:rsidR="006309F7" w:rsidRPr="003261FD" w:rsidRDefault="006309F7" w:rsidP="00F20AF4">
      <w:pPr>
        <w:pStyle w:val="explanatorynotes"/>
        <w:suppressAutoHyphens w:val="0"/>
        <w:spacing w:after="0" w:line="240" w:lineRule="auto"/>
        <w:jc w:val="left"/>
        <w:rPr>
          <w:rFonts w:ascii="Times New Roman" w:hAnsi="Times New Roman"/>
          <w:color w:val="000000" w:themeColor="text1"/>
        </w:rPr>
      </w:pPr>
    </w:p>
    <w:p w:rsidR="00D728C4" w:rsidRPr="003261FD" w:rsidRDefault="00D728C4" w:rsidP="00F20AF4">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2628"/>
        <w:gridCol w:w="6390"/>
      </w:tblGrid>
      <w:tr w:rsidR="00033E5C" w:rsidRPr="003261FD" w:rsidTr="005D2DC2">
        <w:tc>
          <w:tcPr>
            <w:tcW w:w="2628" w:type="dxa"/>
          </w:tcPr>
          <w:p w:rsidR="00033E5C" w:rsidRPr="003261FD" w:rsidRDefault="00033E5C" w:rsidP="00D728C4">
            <w:pPr>
              <w:pStyle w:val="Heading3"/>
              <w:ind w:left="470" w:hanging="470"/>
              <w:jc w:val="left"/>
              <w:rPr>
                <w:color w:val="000000" w:themeColor="text1"/>
                <w:sz w:val="24"/>
              </w:rPr>
            </w:pPr>
            <w:r w:rsidRPr="003261FD">
              <w:rPr>
                <w:color w:val="000000" w:themeColor="text1"/>
                <w:sz w:val="24"/>
              </w:rPr>
              <w:t>Sub-Clause 1.1.2.7</w:t>
            </w:r>
          </w:p>
          <w:p w:rsidR="00033E5C" w:rsidRPr="003261FD" w:rsidRDefault="00033E5C" w:rsidP="00D728C4">
            <w:pPr>
              <w:jc w:val="left"/>
              <w:rPr>
                <w:b/>
                <w:szCs w:val="20"/>
              </w:rPr>
            </w:pPr>
            <w:r w:rsidRPr="003261FD">
              <w:rPr>
                <w:b/>
                <w:szCs w:val="20"/>
              </w:rPr>
              <w:t>Contractor’s Personnel</w:t>
            </w:r>
          </w:p>
          <w:p w:rsidR="00033E5C" w:rsidRPr="003261FD" w:rsidRDefault="00033E5C" w:rsidP="00D728C4">
            <w:pPr>
              <w:jc w:val="left"/>
            </w:pPr>
          </w:p>
        </w:tc>
        <w:tc>
          <w:tcPr>
            <w:tcW w:w="6390" w:type="dxa"/>
          </w:tcPr>
          <w:p w:rsidR="00D728C4" w:rsidRPr="003261FD" w:rsidRDefault="00D728C4" w:rsidP="00033E5C">
            <w:pPr>
              <w:rPr>
                <w:b/>
                <w:szCs w:val="20"/>
              </w:rPr>
            </w:pPr>
            <w:r w:rsidRPr="003261FD">
              <w:rPr>
                <w:b/>
                <w:szCs w:val="20"/>
              </w:rPr>
              <w:t>Key Personnel</w:t>
            </w:r>
          </w:p>
          <w:p w:rsidR="00D728C4" w:rsidRPr="003261FD" w:rsidRDefault="00D728C4" w:rsidP="00033E5C">
            <w:pPr>
              <w:rPr>
                <w:szCs w:val="20"/>
              </w:rPr>
            </w:pPr>
          </w:p>
          <w:p w:rsidR="00033E5C" w:rsidRPr="003261FD" w:rsidRDefault="00033E5C" w:rsidP="00033E5C">
            <w:pPr>
              <w:rPr>
                <w:szCs w:val="20"/>
              </w:rPr>
            </w:pPr>
            <w:r w:rsidRPr="003261FD">
              <w:rPr>
                <w:szCs w:val="20"/>
              </w:rPr>
              <w:t xml:space="preserve">The following is added at the end of the sub-clause: </w:t>
            </w:r>
          </w:p>
          <w:p w:rsidR="00033E5C" w:rsidRPr="003261FD" w:rsidRDefault="00033E5C" w:rsidP="00033E5C">
            <w:pPr>
              <w:rPr>
                <w:szCs w:val="20"/>
              </w:rPr>
            </w:pPr>
          </w:p>
          <w:p w:rsidR="00033E5C" w:rsidRPr="003261FD" w:rsidRDefault="00033E5C" w:rsidP="00033E5C">
            <w:pPr>
              <w:pStyle w:val="ClauseSubPara"/>
              <w:tabs>
                <w:tab w:val="left" w:pos="0"/>
              </w:tabs>
              <w:spacing w:before="40" w:after="40"/>
              <w:ind w:left="0"/>
              <w:jc w:val="both"/>
              <w:rPr>
                <w:sz w:val="24"/>
                <w:szCs w:val="20"/>
                <w:lang w:val="en-US"/>
              </w:rPr>
            </w:pPr>
            <w:r w:rsidRPr="003261FD">
              <w:rPr>
                <w:sz w:val="24"/>
                <w:szCs w:val="20"/>
                <w:lang w:val="en-US"/>
              </w:rPr>
              <w:t xml:space="preserve">“Contractor’s Personnel includes Key Personnel </w:t>
            </w:r>
            <w:r w:rsidR="00AE6C9B" w:rsidRPr="003261FD">
              <w:rPr>
                <w:sz w:val="24"/>
                <w:szCs w:val="20"/>
                <w:lang w:val="en-US"/>
              </w:rPr>
              <w:t xml:space="preserve">as </w:t>
            </w:r>
            <w:r w:rsidRPr="003261FD">
              <w:rPr>
                <w:sz w:val="24"/>
                <w:szCs w:val="20"/>
                <w:lang w:val="en-US"/>
              </w:rPr>
              <w:t>named in Part A - Contract Data.”</w:t>
            </w:r>
          </w:p>
          <w:p w:rsidR="00033E5C" w:rsidRPr="003261FD" w:rsidRDefault="00033E5C" w:rsidP="00033E5C">
            <w:pPr>
              <w:pStyle w:val="ClauseSubPara"/>
              <w:tabs>
                <w:tab w:val="left" w:pos="0"/>
              </w:tabs>
              <w:spacing w:before="40" w:after="40"/>
              <w:ind w:left="0"/>
              <w:jc w:val="both"/>
              <w:rPr>
                <w:i/>
                <w:iCs/>
                <w:color w:val="000000" w:themeColor="text1"/>
                <w:sz w:val="24"/>
                <w:lang w:val="en-US"/>
              </w:rPr>
            </w:pPr>
          </w:p>
        </w:tc>
      </w:tr>
      <w:tr w:rsidR="000D7CA7" w:rsidRPr="003261FD" w:rsidTr="005D2DC2">
        <w:tc>
          <w:tcPr>
            <w:tcW w:w="2628" w:type="dxa"/>
          </w:tcPr>
          <w:p w:rsidR="000D7CA7" w:rsidRPr="003261FD" w:rsidRDefault="000D7CA7" w:rsidP="000D7CA7">
            <w:pPr>
              <w:pStyle w:val="Heading3"/>
              <w:ind w:left="470" w:hanging="470"/>
              <w:jc w:val="left"/>
              <w:rPr>
                <w:color w:val="000000" w:themeColor="text1"/>
                <w:sz w:val="24"/>
              </w:rPr>
            </w:pPr>
            <w:r>
              <w:rPr>
                <w:color w:val="000000" w:themeColor="text1"/>
                <w:sz w:val="24"/>
              </w:rPr>
              <w:t>Sub-Clause 1.1.6.11 Other Definitions</w:t>
            </w:r>
          </w:p>
        </w:tc>
        <w:tc>
          <w:tcPr>
            <w:tcW w:w="6390" w:type="dxa"/>
          </w:tcPr>
          <w:p w:rsidR="000D7CA7" w:rsidRDefault="000D7CA7" w:rsidP="000D7CA7">
            <w:pPr>
              <w:rPr>
                <w:color w:val="000000" w:themeColor="text1"/>
              </w:rPr>
            </w:pPr>
            <w:r>
              <w:rPr>
                <w:color w:val="000000" w:themeColor="text1"/>
              </w:rPr>
              <w:t>The following is added as Sub-Clause 1.1.6.11</w:t>
            </w:r>
          </w:p>
          <w:p w:rsidR="000D7CA7" w:rsidRDefault="000D7CA7" w:rsidP="000D7CA7">
            <w:pPr>
              <w:rPr>
                <w:color w:val="000000" w:themeColor="text1"/>
              </w:rPr>
            </w:pPr>
          </w:p>
          <w:p w:rsidR="000D7CA7" w:rsidRPr="003261FD" w:rsidRDefault="000D7CA7" w:rsidP="000D7CA7">
            <w:pPr>
              <w:rPr>
                <w:szCs w:val="20"/>
              </w:rPr>
            </w:pPr>
            <w:r>
              <w:rPr>
                <w:color w:val="000000" w:themeColor="text1"/>
              </w:rPr>
              <w:t xml:space="preserve">“ESHS” means </w:t>
            </w:r>
            <w:r w:rsidRPr="004E5422">
              <w:rPr>
                <w:color w:val="000000" w:themeColor="text1"/>
              </w:rPr>
              <w:t>environmental, social</w:t>
            </w:r>
            <w:r>
              <w:rPr>
                <w:color w:val="000000" w:themeColor="text1"/>
              </w:rPr>
              <w:t xml:space="preserve"> (including sexual exploitation and abuse (SEA) and gender based violence (GBV))</w:t>
            </w:r>
            <w:r w:rsidRPr="004E5422">
              <w:rPr>
                <w:color w:val="000000" w:themeColor="text1"/>
              </w:rPr>
              <w:t>, health and safety</w:t>
            </w:r>
            <w:r>
              <w:rPr>
                <w:color w:val="000000" w:themeColor="text1"/>
              </w:rPr>
              <w:t>.</w:t>
            </w:r>
          </w:p>
        </w:tc>
      </w:tr>
      <w:tr w:rsidR="000D7CA7" w:rsidRPr="003261FD" w:rsidTr="005D2DC2">
        <w:tc>
          <w:tcPr>
            <w:tcW w:w="2628" w:type="dxa"/>
          </w:tcPr>
          <w:p w:rsidR="000D7CA7" w:rsidRPr="003261FD" w:rsidRDefault="000D7CA7" w:rsidP="000D7CA7">
            <w:pPr>
              <w:pStyle w:val="Heading3"/>
              <w:ind w:left="470" w:hanging="470"/>
              <w:jc w:val="left"/>
              <w:rPr>
                <w:color w:val="000000" w:themeColor="text1"/>
                <w:sz w:val="24"/>
              </w:rPr>
            </w:pPr>
            <w:r w:rsidRPr="003261FD">
              <w:rPr>
                <w:color w:val="000000" w:themeColor="text1"/>
                <w:sz w:val="24"/>
              </w:rPr>
              <w:t>Sub-Clause 4.1</w:t>
            </w:r>
          </w:p>
          <w:p w:rsidR="000D7CA7" w:rsidRPr="003261FD" w:rsidRDefault="000D7CA7" w:rsidP="000D7CA7">
            <w:pPr>
              <w:jc w:val="left"/>
              <w:rPr>
                <w:b/>
              </w:rPr>
            </w:pPr>
            <w:r w:rsidRPr="003261FD">
              <w:rPr>
                <w:b/>
              </w:rPr>
              <w:t>Contractor’s General Obligations</w:t>
            </w:r>
          </w:p>
          <w:p w:rsidR="000D7CA7" w:rsidRPr="003261FD" w:rsidRDefault="000D7CA7" w:rsidP="000D7CA7">
            <w:pPr>
              <w:jc w:val="left"/>
            </w:pPr>
          </w:p>
        </w:tc>
        <w:tc>
          <w:tcPr>
            <w:tcW w:w="6390" w:type="dxa"/>
          </w:tcPr>
          <w:p w:rsidR="000D7CA7" w:rsidRPr="003261FD" w:rsidRDefault="000D7CA7" w:rsidP="000D7CA7">
            <w:pPr>
              <w:rPr>
                <w:szCs w:val="20"/>
              </w:rPr>
            </w:pPr>
            <w:r w:rsidRPr="003261FD">
              <w:rPr>
                <w:szCs w:val="20"/>
              </w:rPr>
              <w:t>Insert in the fifth paragraph after the words “</w:t>
            </w:r>
            <w:r w:rsidRPr="003261FD">
              <w:rPr>
                <w:i/>
                <w:szCs w:val="20"/>
              </w:rPr>
              <w:t>The Contractor shall, whenever required by the Engineer, submit details of the arrangements and methods which the Contractor proposes to adopt for the execution of the Works.</w:t>
            </w:r>
            <w:r w:rsidRPr="003261FD">
              <w:rPr>
                <w:szCs w:val="20"/>
              </w:rPr>
              <w:t>”</w:t>
            </w:r>
          </w:p>
          <w:p w:rsidR="000D7CA7" w:rsidRPr="003261FD" w:rsidRDefault="000D7CA7" w:rsidP="000D7CA7">
            <w:pPr>
              <w:rPr>
                <w:szCs w:val="20"/>
              </w:rPr>
            </w:pPr>
          </w:p>
          <w:p w:rsidR="000D7CA7" w:rsidRPr="003261FD" w:rsidRDefault="000D7CA7" w:rsidP="000D7CA7">
            <w:pPr>
              <w:rPr>
                <w:szCs w:val="20"/>
              </w:rPr>
            </w:pPr>
            <w:r w:rsidRPr="003261FD">
              <w:rPr>
                <w:szCs w:val="20"/>
              </w:rPr>
              <w:t>“Notwithstanding Sub-Clause 8.1, 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Engineer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Engineer’s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Engineer.</w:t>
            </w:r>
          </w:p>
          <w:p w:rsidR="000D7CA7" w:rsidRPr="003261FD" w:rsidRDefault="000D7CA7" w:rsidP="000D7CA7">
            <w:pPr>
              <w:rPr>
                <w:szCs w:val="20"/>
              </w:rPr>
            </w:pPr>
          </w:p>
        </w:tc>
      </w:tr>
      <w:tr w:rsidR="000D7CA7" w:rsidRPr="003261FD" w:rsidTr="00173533">
        <w:tc>
          <w:tcPr>
            <w:tcW w:w="2628" w:type="dxa"/>
          </w:tcPr>
          <w:p w:rsidR="000D7CA7" w:rsidRPr="003261FD" w:rsidRDefault="000D7CA7" w:rsidP="000D7CA7">
            <w:pPr>
              <w:pStyle w:val="Heading3"/>
              <w:ind w:left="470" w:hanging="470"/>
              <w:jc w:val="left"/>
              <w:rPr>
                <w:color w:val="000000" w:themeColor="text1"/>
                <w:sz w:val="24"/>
              </w:rPr>
            </w:pPr>
            <w:r w:rsidRPr="003261FD">
              <w:rPr>
                <w:color w:val="000000" w:themeColor="text1"/>
                <w:sz w:val="24"/>
              </w:rPr>
              <w:t>Sub-Clause 4.2</w:t>
            </w:r>
          </w:p>
          <w:p w:rsidR="000D7CA7" w:rsidRPr="003261FD" w:rsidRDefault="000D7CA7" w:rsidP="000D7CA7">
            <w:pPr>
              <w:rPr>
                <w:b/>
                <w:szCs w:val="20"/>
              </w:rPr>
            </w:pPr>
            <w:r w:rsidRPr="003261FD">
              <w:rPr>
                <w:b/>
                <w:szCs w:val="20"/>
              </w:rPr>
              <w:t xml:space="preserve">Performance Security </w:t>
            </w:r>
          </w:p>
          <w:p w:rsidR="000D7CA7" w:rsidRPr="003261FD" w:rsidRDefault="000D7CA7" w:rsidP="000D7CA7">
            <w:pPr>
              <w:pStyle w:val="Heading3"/>
              <w:ind w:left="470" w:hanging="470"/>
              <w:jc w:val="left"/>
              <w:rPr>
                <w:color w:val="000000" w:themeColor="text1"/>
                <w:sz w:val="24"/>
              </w:rPr>
            </w:pPr>
          </w:p>
          <w:p w:rsidR="000D7CA7" w:rsidRPr="003261FD" w:rsidRDefault="000D7CA7" w:rsidP="000D7CA7"/>
        </w:tc>
        <w:tc>
          <w:tcPr>
            <w:tcW w:w="6390" w:type="dxa"/>
          </w:tcPr>
          <w:p w:rsidR="000D7CA7" w:rsidRPr="003261FD" w:rsidRDefault="000D7CA7" w:rsidP="000D7CA7">
            <w:pPr>
              <w:spacing w:before="40" w:after="107" w:line="259" w:lineRule="auto"/>
              <w:contextualSpacing/>
              <w:jc w:val="left"/>
              <w:rPr>
                <w:szCs w:val="20"/>
              </w:rPr>
            </w:pPr>
            <w:r w:rsidRPr="003261FD">
              <w:rPr>
                <w:szCs w:val="20"/>
              </w:rPr>
              <w:t xml:space="preserve">Replace sub-clause 4.2 in its entirety with the following: </w:t>
            </w:r>
          </w:p>
          <w:p w:rsidR="000D7CA7" w:rsidRPr="003261FD" w:rsidRDefault="000D7CA7" w:rsidP="000D7CA7">
            <w:pPr>
              <w:spacing w:after="107" w:line="259" w:lineRule="auto"/>
              <w:contextualSpacing/>
              <w:jc w:val="left"/>
              <w:rPr>
                <w:szCs w:val="20"/>
              </w:rPr>
            </w:pPr>
          </w:p>
          <w:p w:rsidR="000D7CA7" w:rsidRPr="003261FD" w:rsidRDefault="000D7CA7" w:rsidP="000D7CA7">
            <w:pPr>
              <w:spacing w:after="107" w:line="259" w:lineRule="auto"/>
              <w:contextualSpacing/>
              <w:jc w:val="left"/>
              <w:rPr>
                <w:b/>
                <w:szCs w:val="20"/>
              </w:rPr>
            </w:pPr>
            <w:r w:rsidRPr="003261FD">
              <w:rPr>
                <w:szCs w:val="20"/>
              </w:rPr>
              <w:t>“4.2</w:t>
            </w:r>
            <w:r w:rsidRPr="003261FD">
              <w:rPr>
                <w:b/>
                <w:szCs w:val="20"/>
              </w:rPr>
              <w:t xml:space="preserve"> Performance Security and </w:t>
            </w:r>
            <w:r w:rsidRPr="003261FD">
              <w:rPr>
                <w:b/>
                <w:spacing w:val="-6"/>
                <w:szCs w:val="20"/>
              </w:rPr>
              <w:t>ESHS Performance Security</w:t>
            </w:r>
          </w:p>
          <w:p w:rsidR="000D7CA7" w:rsidRPr="003261FD" w:rsidRDefault="000D7CA7" w:rsidP="000D7CA7">
            <w:pPr>
              <w:spacing w:after="107" w:line="259" w:lineRule="auto"/>
              <w:jc w:val="left"/>
              <w:rPr>
                <w:rFonts w:ascii="Calibri" w:eastAsia="Calibri" w:hAnsi="Calibri"/>
                <w:b/>
                <w:sz w:val="26"/>
                <w:szCs w:val="26"/>
              </w:rPr>
            </w:pPr>
            <w:r w:rsidRPr="003261FD">
              <w:rPr>
                <w:szCs w:val="20"/>
              </w:rPr>
              <w:br/>
              <w:t xml:space="preserve">The Contractor shall obtain (at its cost) a Performance Security for proper performance and, if applicable, an </w:t>
            </w:r>
            <w:r w:rsidRPr="003261FD">
              <w:rPr>
                <w:spacing w:val="-6"/>
                <w:szCs w:val="20"/>
              </w:rPr>
              <w:t xml:space="preserve">Environmental, Social, Safety and Health (ESHS) Performance Security for compliance with the Contractor’s ESHS obligations, </w:t>
            </w:r>
            <w:r w:rsidRPr="003261FD">
              <w:rPr>
                <w:szCs w:val="20"/>
              </w:rPr>
              <w:t>in the amounts stated in the Contract Data and denominated in the currency(ies) of the Contract or in a freely convertible currency acceptable to the Employer. If amounts are not stated in the Contract Data, this Sub-Clause shall not apply.</w:t>
            </w:r>
          </w:p>
          <w:p w:rsidR="000D7CA7" w:rsidRPr="003261FD" w:rsidRDefault="000D7CA7" w:rsidP="000D7CA7">
            <w:pPr>
              <w:spacing w:after="107" w:line="259" w:lineRule="auto"/>
              <w:contextualSpacing/>
              <w:jc w:val="left"/>
              <w:rPr>
                <w:szCs w:val="20"/>
              </w:rPr>
            </w:pPr>
            <w:r w:rsidRPr="003261FD">
              <w:rPr>
                <w:szCs w:val="20"/>
              </w:rPr>
              <w:t xml:space="preserve">The Contractor shall deliver the Performance Security and, if applicable, an </w:t>
            </w:r>
            <w:r w:rsidRPr="003261FD">
              <w:rPr>
                <w:spacing w:val="-6"/>
                <w:szCs w:val="20"/>
              </w:rPr>
              <w:t>ESHS Performance Security</w:t>
            </w:r>
            <w:r w:rsidRPr="003261FD">
              <w:rPr>
                <w:szCs w:val="20"/>
              </w:rPr>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ESHS Performance Security shall be issued by a reputable bank selected by the Contractor, and shall be in the form annexed to the Particular Conditions, as stipulated by the Employer in the Contract Data, or in another form approved by the Employer.</w:t>
            </w:r>
          </w:p>
          <w:p w:rsidR="000D7CA7" w:rsidRPr="003261FD" w:rsidRDefault="000D7CA7" w:rsidP="000D7CA7">
            <w:pPr>
              <w:spacing w:after="107" w:line="259" w:lineRule="auto"/>
              <w:contextualSpacing/>
              <w:jc w:val="left"/>
              <w:rPr>
                <w:szCs w:val="20"/>
              </w:rPr>
            </w:pPr>
            <w:r w:rsidRPr="003261FD">
              <w:rPr>
                <w:szCs w:val="20"/>
              </w:rPr>
              <w:br/>
              <w:t xml:space="preserve">The Contractor shall ensure that the Performance Security and, if applicable, the </w:t>
            </w:r>
            <w:r w:rsidRPr="003261FD">
              <w:rPr>
                <w:spacing w:val="-6"/>
                <w:szCs w:val="20"/>
              </w:rPr>
              <w:t>ESHS Performance Security are</w:t>
            </w:r>
            <w:r w:rsidRPr="003261FD">
              <w:rPr>
                <w:szCs w:val="20"/>
              </w:rPr>
              <w:t xml:space="preserve"> valid and enforceable until the Contractor has executed and completed the Works and remedied any defects.  If the terms of the Performance Security and, if applicable, </w:t>
            </w:r>
            <w:r w:rsidRPr="003261FD">
              <w:rPr>
                <w:spacing w:val="-6"/>
                <w:szCs w:val="20"/>
              </w:rPr>
              <w:t xml:space="preserve">ESHS </w:t>
            </w:r>
            <w:r w:rsidRPr="003261FD">
              <w:rPr>
                <w:szCs w:val="20"/>
              </w:rPr>
              <w:t xml:space="preserve">Performance Security specify its expiry date, and the Contractor has not become entitled to receive the Performance Certificate (which, if applicable, includes satisfactory performance of the </w:t>
            </w:r>
            <w:r w:rsidRPr="003261FD">
              <w:rPr>
                <w:spacing w:val="-6"/>
                <w:szCs w:val="20"/>
              </w:rPr>
              <w:t xml:space="preserve">ESHS obligations), </w:t>
            </w:r>
            <w:r w:rsidRPr="003261FD">
              <w:rPr>
                <w:szCs w:val="20"/>
              </w:rPr>
              <w:t xml:space="preserve">by the date 28 days prior to the expiry date, the Contractor shall extend the validity of the Performance Security and, if applicable, the </w:t>
            </w:r>
            <w:r w:rsidRPr="003261FD">
              <w:rPr>
                <w:spacing w:val="-6"/>
                <w:szCs w:val="20"/>
              </w:rPr>
              <w:t xml:space="preserve">ESHS </w:t>
            </w:r>
            <w:r w:rsidRPr="003261FD">
              <w:rPr>
                <w:szCs w:val="20"/>
              </w:rPr>
              <w:t>Performance Security until the Works have been completed and any defects have been remedied.</w:t>
            </w:r>
          </w:p>
          <w:p w:rsidR="000D7CA7" w:rsidRPr="003261FD" w:rsidRDefault="000D7CA7" w:rsidP="000D7CA7">
            <w:pPr>
              <w:spacing w:after="107" w:line="259" w:lineRule="auto"/>
              <w:contextualSpacing/>
              <w:jc w:val="left"/>
              <w:rPr>
                <w:szCs w:val="20"/>
              </w:rPr>
            </w:pPr>
            <w:r w:rsidRPr="003261FD">
              <w:rPr>
                <w:szCs w:val="20"/>
              </w:rPr>
              <w:br/>
              <w:t xml:space="preserve">The Employer shall not make a claim under the Performance Security and, if applicable, the </w:t>
            </w:r>
            <w:r w:rsidRPr="003261FD">
              <w:rPr>
                <w:spacing w:val="-6"/>
                <w:szCs w:val="20"/>
              </w:rPr>
              <w:t xml:space="preserve">ESHS </w:t>
            </w:r>
            <w:r w:rsidRPr="003261FD">
              <w:rPr>
                <w:szCs w:val="20"/>
              </w:rPr>
              <w:t>Performance Security, except for amounts to which the Employer is entitled under the Contract.</w:t>
            </w:r>
          </w:p>
          <w:p w:rsidR="000D7CA7" w:rsidRPr="003261FD" w:rsidRDefault="000D7CA7" w:rsidP="000D7CA7">
            <w:pPr>
              <w:spacing w:after="107" w:line="259" w:lineRule="auto"/>
              <w:contextualSpacing/>
              <w:jc w:val="left"/>
              <w:rPr>
                <w:szCs w:val="20"/>
              </w:rPr>
            </w:pPr>
            <w:r w:rsidRPr="003261FD">
              <w:rPr>
                <w:szCs w:val="20"/>
              </w:rPr>
              <w:br/>
              <w:t xml:space="preserve">The Employer shall indemnify and hold the Contractor harmless against and from all damages, losses and expenses (including legal fees and expenses) resulting from a claim under the Performance Security and, if applicable, the </w:t>
            </w:r>
            <w:r w:rsidRPr="003261FD">
              <w:rPr>
                <w:spacing w:val="-6"/>
                <w:szCs w:val="20"/>
              </w:rPr>
              <w:t xml:space="preserve">ESHS </w:t>
            </w:r>
            <w:r w:rsidRPr="003261FD">
              <w:rPr>
                <w:szCs w:val="20"/>
              </w:rPr>
              <w:t>Performance Security to the extent to which the Employer was not entitled to make the claim.</w:t>
            </w:r>
          </w:p>
          <w:p w:rsidR="000D7CA7" w:rsidRPr="003261FD" w:rsidRDefault="000D7CA7" w:rsidP="000D7CA7">
            <w:pPr>
              <w:spacing w:after="107" w:line="259" w:lineRule="auto"/>
              <w:contextualSpacing/>
              <w:jc w:val="left"/>
              <w:rPr>
                <w:szCs w:val="20"/>
              </w:rPr>
            </w:pPr>
            <w:r w:rsidRPr="003261FD">
              <w:rPr>
                <w:szCs w:val="20"/>
              </w:rPr>
              <w:br/>
              <w:t xml:space="preserve">The Employer shall return the Performance Security and, if applicable, the </w:t>
            </w:r>
            <w:r w:rsidRPr="003261FD">
              <w:rPr>
                <w:spacing w:val="-6"/>
                <w:szCs w:val="20"/>
              </w:rPr>
              <w:t xml:space="preserve">ESHS </w:t>
            </w:r>
            <w:r w:rsidRPr="003261FD">
              <w:rPr>
                <w:szCs w:val="20"/>
              </w:rPr>
              <w:t>Performance Security to the Contractor within 21 days after receiving a copy of the Performance Certificate.</w:t>
            </w:r>
          </w:p>
          <w:p w:rsidR="000D7CA7" w:rsidRPr="003261FD" w:rsidRDefault="000D7CA7" w:rsidP="000D7CA7">
            <w:pPr>
              <w:spacing w:after="107" w:line="259" w:lineRule="auto"/>
              <w:contextualSpacing/>
              <w:jc w:val="left"/>
              <w:rPr>
                <w:szCs w:val="20"/>
              </w:rPr>
            </w:pPr>
            <w:r w:rsidRPr="003261FD">
              <w:rPr>
                <w:szCs w:val="20"/>
              </w:rPr>
              <w:br/>
              <w:t xml:space="preserve">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and, if applicable, the </w:t>
            </w:r>
            <w:r w:rsidRPr="003261FD">
              <w:rPr>
                <w:spacing w:val="-6"/>
                <w:szCs w:val="20"/>
              </w:rPr>
              <w:t xml:space="preserve">ESHS </w:t>
            </w:r>
            <w:r w:rsidRPr="003261FD">
              <w:rPr>
                <w:szCs w:val="20"/>
              </w:rPr>
              <w:t>Performance Security in that currency by an equal percentage.”</w:t>
            </w:r>
          </w:p>
          <w:p w:rsidR="000D7CA7" w:rsidRPr="003261FD" w:rsidRDefault="000D7CA7" w:rsidP="000D7CA7">
            <w:pPr>
              <w:spacing w:after="107" w:line="259" w:lineRule="auto"/>
              <w:contextualSpacing/>
              <w:jc w:val="left"/>
              <w:rPr>
                <w:szCs w:val="20"/>
              </w:rPr>
            </w:pPr>
          </w:p>
          <w:p w:rsidR="000D7CA7" w:rsidRPr="003261FD" w:rsidRDefault="000D7CA7" w:rsidP="000D7CA7">
            <w:pPr>
              <w:contextualSpacing/>
              <w:rPr>
                <w:szCs w:val="20"/>
              </w:rPr>
            </w:pPr>
            <w:r w:rsidRPr="003261FD">
              <w:rPr>
                <w:szCs w:val="20"/>
              </w:rPr>
              <w:t>In the following sub-clauses the term “Performance Security” is replaced with: “Performance Security and, if applicable, an Environmental, Social, Health and Safety (ESHS) Performance Security”:</w:t>
            </w:r>
          </w:p>
          <w:p w:rsidR="000D7CA7" w:rsidRPr="003261FD" w:rsidRDefault="000D7CA7" w:rsidP="000D7CA7">
            <w:pPr>
              <w:contextualSpacing/>
              <w:rPr>
                <w:szCs w:val="20"/>
              </w:rPr>
            </w:pPr>
          </w:p>
          <w:p w:rsidR="000D7CA7" w:rsidRPr="003261FD" w:rsidRDefault="000D7CA7" w:rsidP="000D7CA7">
            <w:pPr>
              <w:ind w:left="292"/>
              <w:rPr>
                <w:color w:val="000000" w:themeColor="text1"/>
                <w:szCs w:val="20"/>
              </w:rPr>
            </w:pPr>
            <w:r w:rsidRPr="003261FD">
              <w:rPr>
                <w:color w:val="000000" w:themeColor="text1"/>
                <w:szCs w:val="20"/>
              </w:rPr>
              <w:t>2.1-   Right of Access to the Site</w:t>
            </w:r>
          </w:p>
          <w:p w:rsidR="000D7CA7" w:rsidRPr="003261FD" w:rsidRDefault="000D7CA7" w:rsidP="000D7CA7">
            <w:pPr>
              <w:ind w:left="292"/>
              <w:rPr>
                <w:color w:val="000000" w:themeColor="text1"/>
                <w:szCs w:val="20"/>
              </w:rPr>
            </w:pPr>
            <w:r w:rsidRPr="003261FD">
              <w:rPr>
                <w:color w:val="000000" w:themeColor="text1"/>
                <w:szCs w:val="20"/>
              </w:rPr>
              <w:t>14.2-  Advance Payment</w:t>
            </w:r>
          </w:p>
          <w:p w:rsidR="000D7CA7" w:rsidRPr="003261FD" w:rsidRDefault="000D7CA7" w:rsidP="000D7CA7">
            <w:pPr>
              <w:ind w:left="292"/>
              <w:rPr>
                <w:color w:val="000000" w:themeColor="text1"/>
                <w:szCs w:val="20"/>
              </w:rPr>
            </w:pPr>
            <w:r w:rsidRPr="003261FD">
              <w:rPr>
                <w:color w:val="000000" w:themeColor="text1"/>
                <w:szCs w:val="20"/>
              </w:rPr>
              <w:t>14.6-  Issue of Interim Payment Certificate</w:t>
            </w:r>
          </w:p>
          <w:p w:rsidR="000D7CA7" w:rsidRPr="003261FD" w:rsidRDefault="000D7CA7" w:rsidP="000D7CA7">
            <w:pPr>
              <w:ind w:left="292"/>
              <w:rPr>
                <w:color w:val="000000" w:themeColor="text1"/>
                <w:szCs w:val="20"/>
              </w:rPr>
            </w:pPr>
            <w:r w:rsidRPr="003261FD">
              <w:rPr>
                <w:color w:val="000000" w:themeColor="text1"/>
                <w:szCs w:val="20"/>
              </w:rPr>
              <w:t>14.7(a)-  Payment</w:t>
            </w:r>
          </w:p>
          <w:p w:rsidR="000D7CA7" w:rsidRPr="003261FD" w:rsidRDefault="000D7CA7" w:rsidP="000D7CA7">
            <w:pPr>
              <w:ind w:left="292"/>
              <w:rPr>
                <w:color w:val="000000" w:themeColor="text1"/>
                <w:szCs w:val="20"/>
              </w:rPr>
            </w:pPr>
            <w:r w:rsidRPr="003261FD">
              <w:rPr>
                <w:color w:val="000000" w:themeColor="text1"/>
                <w:szCs w:val="20"/>
              </w:rPr>
              <w:t>14.9-  Payment of Retention money</w:t>
            </w:r>
          </w:p>
          <w:p w:rsidR="000D7CA7" w:rsidRPr="003261FD" w:rsidRDefault="000D7CA7" w:rsidP="000D7CA7">
            <w:pPr>
              <w:ind w:left="292"/>
              <w:rPr>
                <w:color w:val="000000" w:themeColor="text1"/>
                <w:szCs w:val="20"/>
              </w:rPr>
            </w:pPr>
            <w:r w:rsidRPr="003261FD">
              <w:rPr>
                <w:color w:val="000000" w:themeColor="text1"/>
                <w:szCs w:val="20"/>
              </w:rPr>
              <w:t>14.12- Discharge</w:t>
            </w:r>
          </w:p>
          <w:p w:rsidR="000D7CA7" w:rsidRPr="003261FD" w:rsidRDefault="000D7CA7" w:rsidP="000D7CA7">
            <w:pPr>
              <w:ind w:left="292"/>
              <w:rPr>
                <w:color w:val="000000" w:themeColor="text1"/>
                <w:szCs w:val="20"/>
              </w:rPr>
            </w:pPr>
            <w:r w:rsidRPr="003261FD">
              <w:rPr>
                <w:color w:val="000000" w:themeColor="text1"/>
                <w:szCs w:val="20"/>
              </w:rPr>
              <w:t>15.2(a)- Termination</w:t>
            </w:r>
          </w:p>
          <w:p w:rsidR="000D7CA7" w:rsidRPr="003261FD" w:rsidRDefault="000D7CA7" w:rsidP="000D7CA7">
            <w:pPr>
              <w:ind w:left="292"/>
              <w:rPr>
                <w:color w:val="000000" w:themeColor="text1"/>
                <w:szCs w:val="20"/>
              </w:rPr>
            </w:pPr>
            <w:r w:rsidRPr="003261FD">
              <w:rPr>
                <w:color w:val="000000" w:themeColor="text1"/>
                <w:szCs w:val="20"/>
              </w:rPr>
              <w:t>15.5-  Employer’s Entitlement to Termination for Convenience</w:t>
            </w:r>
          </w:p>
          <w:p w:rsidR="000D7CA7" w:rsidRPr="003261FD" w:rsidRDefault="000D7CA7" w:rsidP="000D7CA7">
            <w:pPr>
              <w:ind w:left="292"/>
              <w:rPr>
                <w:b/>
                <w:color w:val="000000" w:themeColor="text1"/>
                <w:szCs w:val="20"/>
              </w:rPr>
            </w:pPr>
            <w:r w:rsidRPr="003261FD">
              <w:rPr>
                <w:color w:val="000000" w:themeColor="text1"/>
                <w:szCs w:val="20"/>
              </w:rPr>
              <w:t>16.4(a)- Payment on termination”</w:t>
            </w:r>
          </w:p>
          <w:p w:rsidR="000D7CA7" w:rsidRPr="003261FD" w:rsidRDefault="000D7CA7" w:rsidP="000D7CA7">
            <w:pPr>
              <w:jc w:val="left"/>
              <w:rPr>
                <w:szCs w:val="20"/>
              </w:rPr>
            </w:pPr>
          </w:p>
        </w:tc>
      </w:tr>
      <w:tr w:rsidR="000D7CA7" w:rsidRPr="003261FD" w:rsidTr="005D2DC2">
        <w:tc>
          <w:tcPr>
            <w:tcW w:w="2628" w:type="dxa"/>
          </w:tcPr>
          <w:p w:rsidR="000D7CA7" w:rsidRPr="003261FD" w:rsidRDefault="000D7CA7" w:rsidP="000D7CA7">
            <w:pPr>
              <w:pStyle w:val="Heading3"/>
              <w:ind w:left="470" w:hanging="470"/>
              <w:jc w:val="left"/>
              <w:rPr>
                <w:color w:val="000000" w:themeColor="text1"/>
                <w:sz w:val="24"/>
              </w:rPr>
            </w:pPr>
            <w:r w:rsidRPr="003261FD">
              <w:rPr>
                <w:color w:val="000000" w:themeColor="text1"/>
                <w:sz w:val="24"/>
              </w:rPr>
              <w:t>Sub-Clause 4.21</w:t>
            </w:r>
          </w:p>
          <w:p w:rsidR="000D7CA7" w:rsidRPr="003261FD" w:rsidRDefault="000D7CA7" w:rsidP="000D7CA7">
            <w:pPr>
              <w:rPr>
                <w:b/>
              </w:rPr>
            </w:pPr>
            <w:r w:rsidRPr="003261FD">
              <w:rPr>
                <w:b/>
              </w:rPr>
              <w:t>Progress Reports</w:t>
            </w:r>
          </w:p>
        </w:tc>
        <w:tc>
          <w:tcPr>
            <w:tcW w:w="6390" w:type="dxa"/>
          </w:tcPr>
          <w:p w:rsidR="000D7CA7" w:rsidRPr="003261FD" w:rsidRDefault="000D7CA7" w:rsidP="000D7CA7">
            <w:pPr>
              <w:pStyle w:val="ClauseSubList"/>
              <w:tabs>
                <w:tab w:val="clear" w:pos="576"/>
              </w:tabs>
              <w:spacing w:before="160" w:after="80"/>
              <w:ind w:left="385" w:hanging="385"/>
              <w:jc w:val="both"/>
              <w:rPr>
                <w:color w:val="000000" w:themeColor="text1"/>
                <w:sz w:val="24"/>
                <w:szCs w:val="24"/>
                <w:lang w:val="en-US"/>
              </w:rPr>
            </w:pPr>
            <w:r w:rsidRPr="003261FD">
              <w:rPr>
                <w:color w:val="000000" w:themeColor="text1"/>
                <w:sz w:val="24"/>
                <w:szCs w:val="24"/>
                <w:lang w:val="en-US"/>
              </w:rPr>
              <w:t>Sub-Clause 4.21 (g) is replaced by the following:</w:t>
            </w:r>
          </w:p>
          <w:p w:rsidR="000D7CA7" w:rsidRPr="003261FD" w:rsidRDefault="000D7CA7" w:rsidP="000D7CA7">
            <w:pPr>
              <w:pStyle w:val="ClauseSubList"/>
              <w:tabs>
                <w:tab w:val="clear" w:pos="576"/>
              </w:tabs>
              <w:spacing w:before="160" w:after="80"/>
              <w:ind w:left="819" w:hanging="723"/>
              <w:jc w:val="both"/>
              <w:rPr>
                <w:color w:val="000000" w:themeColor="text1"/>
                <w:sz w:val="24"/>
                <w:szCs w:val="24"/>
                <w:lang w:val="en-US"/>
              </w:rPr>
            </w:pPr>
            <w:r w:rsidRPr="003261FD">
              <w:rPr>
                <w:b/>
                <w:color w:val="000000" w:themeColor="text1"/>
                <w:sz w:val="24"/>
                <w:szCs w:val="24"/>
                <w:lang w:val="en-US"/>
              </w:rPr>
              <w:t>“4.21 (g)</w:t>
            </w:r>
            <w:r w:rsidRPr="003261FD">
              <w:rPr>
                <w:color w:val="000000" w:themeColor="text1"/>
                <w:sz w:val="24"/>
                <w:szCs w:val="24"/>
                <w:lang w:val="en-US"/>
              </w:rPr>
              <w:t xml:space="preserve"> </w:t>
            </w:r>
            <w:r w:rsidRPr="003261FD">
              <w:rPr>
                <w:color w:val="000000" w:themeColor="text1"/>
                <w:sz w:val="24"/>
                <w:szCs w:val="24"/>
                <w:lang w:val="en-US"/>
              </w:rPr>
              <w:tab/>
              <w:t>the Environmental, Social, Health and Safety (ESHS) metrics set out in Appendix C”</w:t>
            </w:r>
          </w:p>
          <w:p w:rsidR="000D7CA7" w:rsidRPr="003261FD" w:rsidRDefault="000D7CA7" w:rsidP="000D7CA7">
            <w:pPr>
              <w:pStyle w:val="ClauseSubList"/>
              <w:tabs>
                <w:tab w:val="clear" w:pos="576"/>
              </w:tabs>
              <w:spacing w:before="160" w:after="80"/>
              <w:ind w:left="0" w:firstLine="0"/>
              <w:jc w:val="both"/>
              <w:rPr>
                <w:color w:val="000000" w:themeColor="text1"/>
                <w:sz w:val="24"/>
                <w:szCs w:val="24"/>
                <w:lang w:val="en-US"/>
              </w:rPr>
            </w:pPr>
            <w:r w:rsidRPr="003261FD">
              <w:rPr>
                <w:color w:val="000000" w:themeColor="text1"/>
                <w:sz w:val="24"/>
                <w:szCs w:val="24"/>
                <w:lang w:val="en-US"/>
              </w:rPr>
              <w:t>At the end of, and as part of Sub-Clause 4.21 add a new paragraph as follows:</w:t>
            </w:r>
          </w:p>
          <w:p w:rsidR="000D7CA7" w:rsidRPr="003261FD" w:rsidRDefault="000D7CA7" w:rsidP="000D7CA7">
            <w:pPr>
              <w:pStyle w:val="ListParagraph"/>
              <w:spacing w:before="40" w:after="80"/>
              <w:ind w:left="517" w:firstLine="12"/>
              <w:contextualSpacing w:val="0"/>
              <w:rPr>
                <w:color w:val="000000" w:themeColor="text1"/>
              </w:rPr>
            </w:pPr>
            <w:r w:rsidRPr="003261FD">
              <w:rPr>
                <w:color w:val="000000" w:themeColor="text1"/>
              </w:rPr>
              <w:t>“The Contractor shall provide immediate notification to the Engineer of incidents in the following categories. Full details of such incidents shall be provided to the Engineer within the timeframe agreed with the Engineer.</w:t>
            </w:r>
          </w:p>
          <w:p w:rsidR="000D7CA7" w:rsidRPr="003261FD" w:rsidRDefault="000D7CA7" w:rsidP="000D7CA7">
            <w:pPr>
              <w:pStyle w:val="ListParagraph"/>
              <w:numPr>
                <w:ilvl w:val="2"/>
                <w:numId w:val="148"/>
              </w:numPr>
              <w:tabs>
                <w:tab w:val="clear" w:pos="864"/>
              </w:tabs>
              <w:spacing w:before="40" w:after="80"/>
              <w:ind w:left="879" w:hanging="361"/>
              <w:contextualSpacing w:val="0"/>
              <w:rPr>
                <w:color w:val="000000" w:themeColor="text1"/>
              </w:rPr>
            </w:pPr>
            <w:r w:rsidRPr="003261FD">
              <w:rPr>
                <w:color w:val="000000" w:themeColor="text1"/>
              </w:rPr>
              <w:t>confirmed or likely violation of any law or international agreement;</w:t>
            </w:r>
          </w:p>
          <w:p w:rsidR="000D7CA7" w:rsidRPr="003261FD" w:rsidRDefault="000D7CA7" w:rsidP="000D7CA7">
            <w:pPr>
              <w:pStyle w:val="ListParagraph"/>
              <w:numPr>
                <w:ilvl w:val="2"/>
                <w:numId w:val="148"/>
              </w:numPr>
              <w:tabs>
                <w:tab w:val="clear" w:pos="864"/>
              </w:tabs>
              <w:spacing w:before="40" w:after="80"/>
              <w:ind w:left="879" w:hanging="361"/>
              <w:contextualSpacing w:val="0"/>
              <w:rPr>
                <w:color w:val="000000" w:themeColor="text1"/>
              </w:rPr>
            </w:pPr>
            <w:r w:rsidRPr="003261FD">
              <w:rPr>
                <w:color w:val="000000" w:themeColor="text1"/>
              </w:rPr>
              <w:t>any fatality or serious (lost time) injury;</w:t>
            </w:r>
          </w:p>
          <w:p w:rsidR="000D7CA7" w:rsidRPr="003261FD" w:rsidRDefault="000D7CA7" w:rsidP="000D7CA7">
            <w:pPr>
              <w:pStyle w:val="ListParagraph"/>
              <w:numPr>
                <w:ilvl w:val="2"/>
                <w:numId w:val="148"/>
              </w:numPr>
              <w:tabs>
                <w:tab w:val="clear" w:pos="864"/>
              </w:tabs>
              <w:spacing w:before="40" w:after="80"/>
              <w:ind w:left="879" w:hanging="361"/>
              <w:contextualSpacing w:val="0"/>
              <w:rPr>
                <w:color w:val="000000" w:themeColor="text1"/>
              </w:rPr>
            </w:pPr>
            <w:r w:rsidRPr="003261FD">
              <w:rPr>
                <w:color w:val="000000" w:themeColor="text1"/>
              </w:rPr>
              <w:t>significant adverse effects or damage to private property (e.g. vehicle accident, damage from fly rock, working beyond the boundary)</w:t>
            </w:r>
          </w:p>
          <w:p w:rsidR="000D7CA7" w:rsidRPr="003261FD" w:rsidRDefault="000D7CA7" w:rsidP="000D7CA7">
            <w:pPr>
              <w:pStyle w:val="ListParagraph"/>
              <w:numPr>
                <w:ilvl w:val="2"/>
                <w:numId w:val="148"/>
              </w:numPr>
              <w:tabs>
                <w:tab w:val="clear" w:pos="864"/>
              </w:tabs>
              <w:spacing w:before="40" w:after="80"/>
              <w:ind w:left="879" w:hanging="361"/>
              <w:contextualSpacing w:val="0"/>
              <w:rPr>
                <w:color w:val="000000" w:themeColor="text1"/>
              </w:rPr>
            </w:pPr>
            <w:r w:rsidRPr="003261FD">
              <w:rPr>
                <w:color w:val="000000" w:themeColor="text1"/>
              </w:rPr>
              <w:t>major pollution of drinking water aquifer or damage or destruction of rare or endangered habitat (including protected areas) or species; or</w:t>
            </w:r>
          </w:p>
          <w:p w:rsidR="000D7CA7" w:rsidRPr="004E5422" w:rsidRDefault="000D7CA7" w:rsidP="00FE0607">
            <w:pPr>
              <w:pStyle w:val="ListParagraph"/>
              <w:numPr>
                <w:ilvl w:val="2"/>
                <w:numId w:val="148"/>
              </w:numPr>
              <w:spacing w:before="60" w:after="120"/>
              <w:contextualSpacing w:val="0"/>
              <w:rPr>
                <w:color w:val="000000" w:themeColor="text1"/>
              </w:rPr>
            </w:pPr>
            <w:r w:rsidRPr="004E5422">
              <w:rPr>
                <w:color w:val="000000" w:themeColor="text1"/>
              </w:rPr>
              <w:t xml:space="preserve">any allegation of </w:t>
            </w:r>
            <w:r>
              <w:rPr>
                <w:color w:val="000000" w:themeColor="text1"/>
              </w:rPr>
              <w:t xml:space="preserve">gender based violence (GBV), sexual exploitation or abuse, </w:t>
            </w:r>
            <w:r w:rsidRPr="004E5422">
              <w:rPr>
                <w:color w:val="000000" w:themeColor="text1"/>
              </w:rPr>
              <w:t xml:space="preserve">sexual harassment or sexual misbehavior, </w:t>
            </w:r>
            <w:r>
              <w:rPr>
                <w:color w:val="000000" w:themeColor="text1"/>
              </w:rPr>
              <w:t>rape, sexual ass</w:t>
            </w:r>
            <w:r w:rsidR="00FE0607">
              <w:rPr>
                <w:color w:val="000000" w:themeColor="text1"/>
              </w:rPr>
              <w:t>a</w:t>
            </w:r>
            <w:r>
              <w:rPr>
                <w:color w:val="000000" w:themeColor="text1"/>
              </w:rPr>
              <w:t xml:space="preserve">ult, </w:t>
            </w:r>
            <w:r w:rsidRPr="004E5422">
              <w:rPr>
                <w:color w:val="000000" w:themeColor="text1"/>
              </w:rPr>
              <w:t>child abuse</w:t>
            </w:r>
            <w:r>
              <w:rPr>
                <w:color w:val="000000" w:themeColor="text1"/>
              </w:rPr>
              <w:t xml:space="preserve"> or</w:t>
            </w:r>
            <w:r w:rsidRPr="004E5422">
              <w:rPr>
                <w:color w:val="000000" w:themeColor="text1"/>
              </w:rPr>
              <w:t xml:space="preserve"> defilement, or other violations involving children.</w:t>
            </w:r>
          </w:p>
          <w:p w:rsidR="000D7CA7" w:rsidRPr="003261FD" w:rsidRDefault="000D7CA7" w:rsidP="000D7CA7">
            <w:pPr>
              <w:pStyle w:val="ListParagraph"/>
              <w:spacing w:before="40"/>
              <w:ind w:left="0"/>
              <w:rPr>
                <w:b/>
                <w:color w:val="000000" w:themeColor="text1"/>
              </w:rPr>
            </w:pPr>
          </w:p>
        </w:tc>
      </w:tr>
      <w:tr w:rsidR="000D7CA7" w:rsidRPr="003261FD" w:rsidTr="005D2DC2">
        <w:tc>
          <w:tcPr>
            <w:tcW w:w="2628" w:type="dxa"/>
          </w:tcPr>
          <w:p w:rsidR="000D7CA7" w:rsidRPr="003261FD" w:rsidRDefault="000D7CA7" w:rsidP="000D7CA7">
            <w:pPr>
              <w:pStyle w:val="Heading3"/>
              <w:ind w:left="470" w:hanging="470"/>
              <w:jc w:val="left"/>
              <w:rPr>
                <w:color w:val="000000" w:themeColor="text1"/>
                <w:sz w:val="24"/>
              </w:rPr>
            </w:pPr>
            <w:r w:rsidRPr="003261FD">
              <w:rPr>
                <w:color w:val="000000" w:themeColor="text1"/>
                <w:sz w:val="24"/>
              </w:rPr>
              <w:t>Sub-Clause 6.9</w:t>
            </w:r>
          </w:p>
          <w:p w:rsidR="000D7CA7" w:rsidRPr="003261FD" w:rsidRDefault="000D7CA7" w:rsidP="000D7CA7">
            <w:pPr>
              <w:pStyle w:val="Heading3"/>
              <w:ind w:left="470" w:hanging="470"/>
              <w:jc w:val="left"/>
              <w:rPr>
                <w:color w:val="000000" w:themeColor="text1"/>
                <w:sz w:val="24"/>
              </w:rPr>
            </w:pPr>
            <w:r w:rsidRPr="003261FD">
              <w:rPr>
                <w:color w:val="000000" w:themeColor="text1"/>
                <w:sz w:val="24"/>
              </w:rPr>
              <w:t>Contractor’s Personnel</w:t>
            </w:r>
          </w:p>
          <w:p w:rsidR="000D7CA7" w:rsidRPr="003261FD" w:rsidRDefault="000D7CA7" w:rsidP="000D7CA7"/>
        </w:tc>
        <w:tc>
          <w:tcPr>
            <w:tcW w:w="6390" w:type="dxa"/>
          </w:tcPr>
          <w:p w:rsidR="000D7CA7" w:rsidRPr="003261FD" w:rsidRDefault="000D7CA7" w:rsidP="000D7CA7">
            <w:pPr>
              <w:pStyle w:val="ListParagraph"/>
              <w:spacing w:before="40"/>
              <w:ind w:left="0"/>
              <w:rPr>
                <w:b/>
                <w:color w:val="000000" w:themeColor="text1"/>
              </w:rPr>
            </w:pPr>
            <w:r w:rsidRPr="003261FD">
              <w:rPr>
                <w:b/>
                <w:color w:val="000000" w:themeColor="text1"/>
              </w:rPr>
              <w:t>Key Personnel</w:t>
            </w:r>
          </w:p>
          <w:p w:rsidR="000D7CA7" w:rsidRPr="003261FD" w:rsidRDefault="000D7CA7" w:rsidP="000D7CA7">
            <w:pPr>
              <w:pStyle w:val="ListParagraph"/>
              <w:spacing w:before="40"/>
              <w:ind w:left="0"/>
            </w:pPr>
          </w:p>
          <w:p w:rsidR="000D7CA7" w:rsidRPr="003261FD" w:rsidRDefault="000D7CA7" w:rsidP="000D7CA7">
            <w:pPr>
              <w:pStyle w:val="ListParagraph"/>
              <w:spacing w:before="40"/>
              <w:ind w:left="0"/>
            </w:pPr>
            <w:r w:rsidRPr="003261FD">
              <w:t>Sub-Clauses 6.9 (e) is amended by inserting “or” at the end:</w:t>
            </w:r>
          </w:p>
          <w:p w:rsidR="000D7CA7" w:rsidRPr="003261FD" w:rsidRDefault="000D7CA7" w:rsidP="000D7CA7">
            <w:pPr>
              <w:pStyle w:val="ListParagraph"/>
              <w:spacing w:before="40"/>
              <w:ind w:left="0"/>
            </w:pPr>
          </w:p>
          <w:p w:rsidR="000D7CA7" w:rsidRPr="003261FD" w:rsidRDefault="000D7CA7" w:rsidP="000D7CA7">
            <w:pPr>
              <w:spacing w:before="40"/>
              <w:ind w:left="280"/>
            </w:pPr>
            <w:r w:rsidRPr="003261FD">
              <w:rPr>
                <w:b/>
              </w:rPr>
              <w:t>“6.9 (e)</w:t>
            </w:r>
            <w:r w:rsidRPr="003261FD">
              <w:t>……; or”</w:t>
            </w:r>
          </w:p>
          <w:p w:rsidR="000D7CA7" w:rsidRPr="003261FD" w:rsidRDefault="000D7CA7" w:rsidP="000D7CA7">
            <w:pPr>
              <w:spacing w:before="40"/>
              <w:ind w:left="241"/>
            </w:pPr>
          </w:p>
          <w:p w:rsidR="000D7CA7" w:rsidRPr="003261FD" w:rsidRDefault="000D7CA7" w:rsidP="000D7CA7">
            <w:pPr>
              <w:pStyle w:val="ListParagraph"/>
              <w:spacing w:before="40"/>
              <w:ind w:left="0"/>
            </w:pPr>
            <w:r w:rsidRPr="003261FD">
              <w:t>Sub-Clauses 6.9 (f) is inserted as follows:</w:t>
            </w:r>
          </w:p>
          <w:p w:rsidR="000D7CA7" w:rsidRPr="003261FD" w:rsidRDefault="000D7CA7" w:rsidP="000D7CA7">
            <w:pPr>
              <w:spacing w:before="40"/>
              <w:ind w:left="241"/>
            </w:pPr>
          </w:p>
          <w:p w:rsidR="000D7CA7" w:rsidRPr="003261FD" w:rsidRDefault="000D7CA7" w:rsidP="000D7CA7">
            <w:pPr>
              <w:pStyle w:val="ListParagraph"/>
              <w:spacing w:before="40"/>
              <w:ind w:left="822" w:hanging="542"/>
            </w:pPr>
            <w:r w:rsidRPr="003261FD">
              <w:rPr>
                <w:b/>
              </w:rPr>
              <w:t>“6.9 (f)</w:t>
            </w:r>
            <w:r w:rsidRPr="003261FD">
              <w:tab/>
              <w:t xml:space="preserve">undertakes behavior which breaches the Code of Conduct (ESHS) (e.g. spreading communicable diseases, sexual harassment, gender based violence, </w:t>
            </w:r>
            <w:r w:rsidR="00FE0607">
              <w:t>(GBV)</w:t>
            </w:r>
            <w:r w:rsidR="00FE0607" w:rsidRPr="004E5422">
              <w:t xml:space="preserve">, </w:t>
            </w:r>
            <w:r w:rsidR="00FE0607">
              <w:rPr>
                <w:color w:val="000000" w:themeColor="text1"/>
              </w:rPr>
              <w:t>sexual exploitation or abuse</w:t>
            </w:r>
            <w:r w:rsidR="00FE0607" w:rsidRPr="003D5226">
              <w:rPr>
                <w:color w:val="000000" w:themeColor="text1"/>
              </w:rPr>
              <w:t xml:space="preserve">, </w:t>
            </w:r>
            <w:r w:rsidRPr="003261FD">
              <w:t>illicit activity or crime).”</w:t>
            </w:r>
          </w:p>
          <w:p w:rsidR="000D7CA7" w:rsidRPr="003261FD" w:rsidRDefault="000D7CA7" w:rsidP="000D7CA7">
            <w:pPr>
              <w:pStyle w:val="ListParagraph"/>
              <w:spacing w:before="40"/>
              <w:ind w:left="0"/>
            </w:pPr>
          </w:p>
          <w:p w:rsidR="000D7CA7" w:rsidRPr="003261FD" w:rsidRDefault="000D7CA7" w:rsidP="000D7CA7">
            <w:pPr>
              <w:pStyle w:val="ListParagraph"/>
              <w:spacing w:before="40"/>
              <w:ind w:left="0"/>
            </w:pPr>
            <w:r w:rsidRPr="003261FD">
              <w:t>After the sentence: “</w:t>
            </w:r>
            <w:r w:rsidRPr="003261FD">
              <w:rPr>
                <w:i/>
              </w:rPr>
              <w:t>If appropriate, the Contractor shall then appoint (or cause to be appointed) a suitable replacement person.</w:t>
            </w:r>
            <w:r w:rsidRPr="003261FD">
              <w:t>” the following is added as a new paragraph:</w:t>
            </w:r>
          </w:p>
          <w:p w:rsidR="000D7CA7" w:rsidRPr="003261FD" w:rsidRDefault="000D7CA7" w:rsidP="000D7CA7">
            <w:pPr>
              <w:pStyle w:val="ListParagraph"/>
              <w:spacing w:before="40"/>
              <w:ind w:left="0"/>
            </w:pPr>
          </w:p>
          <w:p w:rsidR="000D7CA7" w:rsidRPr="003261FD" w:rsidRDefault="000D7CA7" w:rsidP="000D7CA7">
            <w:pPr>
              <w:pStyle w:val="ListParagraph"/>
              <w:spacing w:before="40"/>
              <w:ind w:left="0"/>
            </w:pPr>
            <w:r w:rsidRPr="003261FD">
              <w:t>“The Contractor’s Personnel includes Key Personnel. If the Contractor intends to replace a Key Personnel, the Contractor shall, not less than 30 days before the intended date of replacement, give notice to the Engineer, the name, address, academic qualifications and relevant experience of the intended replacement Key Personnel. The Contractor shall not, without the prior consent of the Engineer, revoke the appointment of the Key Personnel or appoint a replacement.”</w:t>
            </w:r>
          </w:p>
          <w:p w:rsidR="000D7CA7" w:rsidRPr="003261FD" w:rsidRDefault="000D7CA7" w:rsidP="000D7CA7">
            <w:pPr>
              <w:pStyle w:val="ClauseSubPara"/>
              <w:tabs>
                <w:tab w:val="left" w:pos="0"/>
              </w:tabs>
              <w:spacing w:before="40" w:after="40"/>
              <w:ind w:left="0"/>
              <w:jc w:val="both"/>
              <w:rPr>
                <w:i/>
                <w:iCs/>
                <w:color w:val="000000" w:themeColor="text1"/>
                <w:sz w:val="24"/>
                <w:lang w:val="en-US"/>
              </w:rPr>
            </w:pPr>
          </w:p>
        </w:tc>
      </w:tr>
      <w:tr w:rsidR="000D7CA7" w:rsidRPr="003261FD" w:rsidTr="005D2DC2">
        <w:tc>
          <w:tcPr>
            <w:tcW w:w="2628" w:type="dxa"/>
          </w:tcPr>
          <w:p w:rsidR="000D7CA7" w:rsidRPr="003261FD" w:rsidRDefault="000D7CA7" w:rsidP="000D7CA7">
            <w:pPr>
              <w:pStyle w:val="Heading3"/>
              <w:ind w:left="470" w:hanging="470"/>
              <w:jc w:val="left"/>
              <w:rPr>
                <w:color w:val="000000" w:themeColor="text1"/>
                <w:sz w:val="24"/>
              </w:rPr>
            </w:pPr>
            <w:r w:rsidRPr="003261FD">
              <w:rPr>
                <w:color w:val="000000" w:themeColor="text1"/>
                <w:sz w:val="24"/>
              </w:rPr>
              <w:t>Sub-Clause 13.3</w:t>
            </w:r>
          </w:p>
          <w:p w:rsidR="000D7CA7" w:rsidRPr="003261FD" w:rsidRDefault="000D7CA7" w:rsidP="000D7CA7">
            <w:pPr>
              <w:rPr>
                <w:b/>
              </w:rPr>
            </w:pPr>
            <w:r w:rsidRPr="003261FD">
              <w:rPr>
                <w:b/>
              </w:rPr>
              <w:t>Variation procedure</w:t>
            </w:r>
          </w:p>
        </w:tc>
        <w:tc>
          <w:tcPr>
            <w:tcW w:w="6390" w:type="dxa"/>
          </w:tcPr>
          <w:p w:rsidR="000D7CA7" w:rsidRPr="003261FD" w:rsidRDefault="000D7CA7" w:rsidP="000D7CA7">
            <w:pPr>
              <w:pStyle w:val="ClauseSubList"/>
              <w:tabs>
                <w:tab w:val="clear" w:pos="576"/>
              </w:tabs>
              <w:spacing w:before="160" w:after="80"/>
              <w:ind w:left="385" w:hanging="385"/>
              <w:jc w:val="both"/>
              <w:rPr>
                <w:color w:val="000000" w:themeColor="text1"/>
                <w:sz w:val="24"/>
                <w:lang w:val="en-US"/>
              </w:rPr>
            </w:pPr>
            <w:r w:rsidRPr="003261FD">
              <w:rPr>
                <w:color w:val="000000" w:themeColor="text1"/>
                <w:sz w:val="24"/>
                <w:lang w:val="en-US"/>
              </w:rPr>
              <w:t>Sub-Clause 13.3. (a) is replaced with the following:</w:t>
            </w:r>
          </w:p>
          <w:p w:rsidR="000D7CA7" w:rsidRPr="003261FD" w:rsidRDefault="000D7CA7" w:rsidP="000D7CA7">
            <w:pPr>
              <w:pStyle w:val="ClauseSubList"/>
              <w:tabs>
                <w:tab w:val="clear" w:pos="576"/>
              </w:tabs>
              <w:spacing w:before="160" w:after="80"/>
              <w:ind w:left="702" w:hanging="355"/>
              <w:jc w:val="both"/>
              <w:rPr>
                <w:color w:val="000000" w:themeColor="text1"/>
                <w:sz w:val="24"/>
                <w:lang w:val="en-US"/>
              </w:rPr>
            </w:pPr>
            <w:r w:rsidRPr="003261FD">
              <w:rPr>
                <w:color w:val="000000" w:themeColor="text1"/>
                <w:sz w:val="24"/>
                <w:lang w:val="en-US"/>
              </w:rPr>
              <w:t>“(a)</w:t>
            </w:r>
            <w:r w:rsidRPr="003261FD">
              <w:rPr>
                <w:color w:val="000000" w:themeColor="text1"/>
                <w:sz w:val="24"/>
                <w:lang w:val="en-US"/>
              </w:rPr>
              <w:tab/>
              <w:t>a description of the proposed work to be performed, a programme for its execution and sufficient ESHS information to enable an evaluation of ESHS risks and impacts;”</w:t>
            </w:r>
          </w:p>
          <w:p w:rsidR="000D7CA7" w:rsidRPr="003261FD" w:rsidRDefault="000D7CA7" w:rsidP="000D7CA7">
            <w:pPr>
              <w:pStyle w:val="ClauseSubPara"/>
              <w:tabs>
                <w:tab w:val="left" w:pos="0"/>
              </w:tabs>
              <w:spacing w:before="40" w:after="40"/>
              <w:ind w:left="0"/>
              <w:jc w:val="both"/>
              <w:rPr>
                <w:i/>
                <w:iCs/>
                <w:color w:val="000000" w:themeColor="text1"/>
                <w:sz w:val="24"/>
                <w:lang w:val="en-US"/>
              </w:rPr>
            </w:pPr>
          </w:p>
        </w:tc>
      </w:tr>
      <w:tr w:rsidR="000D7CA7" w:rsidRPr="003261FD" w:rsidTr="005D2DC2">
        <w:tc>
          <w:tcPr>
            <w:tcW w:w="2628" w:type="dxa"/>
          </w:tcPr>
          <w:p w:rsidR="000D7CA7" w:rsidRPr="003261FD" w:rsidRDefault="000D7CA7" w:rsidP="000D7CA7">
            <w:pPr>
              <w:pStyle w:val="Heading3"/>
              <w:ind w:left="470" w:hanging="470"/>
              <w:jc w:val="left"/>
              <w:rPr>
                <w:color w:val="000000" w:themeColor="text1"/>
                <w:sz w:val="24"/>
              </w:rPr>
            </w:pPr>
            <w:r w:rsidRPr="003261FD">
              <w:rPr>
                <w:color w:val="000000" w:themeColor="text1"/>
                <w:sz w:val="24"/>
              </w:rPr>
              <w:t>Sub-Clause 14.1</w:t>
            </w:r>
          </w:p>
          <w:p w:rsidR="000D7CA7" w:rsidRPr="003261FD" w:rsidRDefault="000D7CA7" w:rsidP="000D7CA7">
            <w:pPr>
              <w:pStyle w:val="Heading3"/>
              <w:ind w:left="470" w:hanging="470"/>
              <w:jc w:val="left"/>
              <w:rPr>
                <w:color w:val="000000" w:themeColor="text1"/>
                <w:sz w:val="24"/>
              </w:rPr>
            </w:pPr>
            <w:r w:rsidRPr="003261FD">
              <w:rPr>
                <w:color w:val="000000" w:themeColor="text1"/>
                <w:sz w:val="24"/>
              </w:rPr>
              <w:t>The Contract Price</w:t>
            </w:r>
          </w:p>
        </w:tc>
        <w:tc>
          <w:tcPr>
            <w:tcW w:w="6390" w:type="dxa"/>
          </w:tcPr>
          <w:p w:rsidR="000D7CA7" w:rsidRPr="003261FD" w:rsidRDefault="000D7CA7" w:rsidP="000D7CA7">
            <w:pPr>
              <w:pStyle w:val="ClauseSubPara"/>
              <w:tabs>
                <w:tab w:val="left" w:pos="0"/>
              </w:tabs>
              <w:spacing w:before="40" w:after="40"/>
              <w:ind w:left="0"/>
              <w:jc w:val="both"/>
              <w:rPr>
                <w:i/>
                <w:iCs/>
                <w:color w:val="000000" w:themeColor="text1"/>
                <w:sz w:val="24"/>
                <w:lang w:val="en-US"/>
              </w:rPr>
            </w:pPr>
            <w:r w:rsidRPr="003261FD">
              <w:rPr>
                <w:i/>
                <w:iCs/>
                <w:color w:val="000000" w:themeColor="text1"/>
                <w:sz w:val="24"/>
                <w:lang w:val="en-US"/>
              </w:rPr>
              <w:t xml:space="preserve">(Alternative paragraph) </w:t>
            </w:r>
          </w:p>
          <w:p w:rsidR="000D7CA7" w:rsidRPr="003261FD" w:rsidRDefault="000D7CA7" w:rsidP="000D7CA7">
            <w:pPr>
              <w:pStyle w:val="ClauseSubPara"/>
              <w:tabs>
                <w:tab w:val="left" w:pos="410"/>
              </w:tabs>
              <w:spacing w:before="40" w:after="134"/>
              <w:ind w:left="415" w:hanging="424"/>
              <w:jc w:val="both"/>
              <w:rPr>
                <w:color w:val="000000" w:themeColor="text1"/>
                <w:sz w:val="24"/>
                <w:lang w:val="en-US"/>
              </w:rPr>
            </w:pPr>
            <w:r w:rsidRPr="003261FD">
              <w:rPr>
                <w:color w:val="000000" w:themeColor="text1"/>
                <w:sz w:val="24"/>
                <w:lang w:val="en-US"/>
              </w:rPr>
              <w:t>(e)  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0D7CA7" w:rsidRPr="003261FD" w:rsidTr="005D2DC2">
        <w:tc>
          <w:tcPr>
            <w:tcW w:w="2628" w:type="dxa"/>
          </w:tcPr>
          <w:p w:rsidR="000D7CA7" w:rsidRPr="003261FD" w:rsidRDefault="000D7CA7" w:rsidP="000D7CA7">
            <w:pPr>
              <w:pStyle w:val="Heading3"/>
              <w:ind w:left="470" w:hanging="470"/>
              <w:jc w:val="left"/>
              <w:rPr>
                <w:color w:val="000000" w:themeColor="text1"/>
                <w:sz w:val="24"/>
              </w:rPr>
            </w:pPr>
            <w:r w:rsidRPr="003261FD">
              <w:rPr>
                <w:color w:val="000000" w:themeColor="text1"/>
                <w:sz w:val="24"/>
              </w:rPr>
              <w:t>Sub-Clause 14.6</w:t>
            </w:r>
          </w:p>
          <w:p w:rsidR="000D7CA7" w:rsidRPr="003261FD" w:rsidRDefault="000D7CA7" w:rsidP="000D7CA7">
            <w:pPr>
              <w:jc w:val="left"/>
              <w:rPr>
                <w:b/>
              </w:rPr>
            </w:pPr>
            <w:r w:rsidRPr="003261FD">
              <w:rPr>
                <w:b/>
              </w:rPr>
              <w:t>Issue of Interim Payment Certificates</w:t>
            </w:r>
          </w:p>
        </w:tc>
        <w:tc>
          <w:tcPr>
            <w:tcW w:w="6390" w:type="dxa"/>
          </w:tcPr>
          <w:p w:rsidR="000D7CA7" w:rsidRPr="003261FD" w:rsidRDefault="000D7CA7" w:rsidP="000D7CA7">
            <w:pPr>
              <w:pStyle w:val="ClauseSubPara"/>
              <w:spacing w:before="160" w:after="80"/>
              <w:ind w:left="0"/>
              <w:jc w:val="both"/>
              <w:rPr>
                <w:color w:val="000000" w:themeColor="text1"/>
                <w:sz w:val="24"/>
                <w:lang w:val="en-US"/>
              </w:rPr>
            </w:pPr>
            <w:r w:rsidRPr="003261FD">
              <w:rPr>
                <w:color w:val="000000" w:themeColor="text1"/>
                <w:sz w:val="24"/>
                <w:lang w:val="en-US"/>
              </w:rPr>
              <w:t>The following is added to the third paragraph as (c):</w:t>
            </w:r>
          </w:p>
          <w:p w:rsidR="000D7CA7" w:rsidRPr="003261FD" w:rsidRDefault="000D7CA7" w:rsidP="000D7CA7">
            <w:pPr>
              <w:pStyle w:val="ClauseSubPara"/>
              <w:numPr>
                <w:ilvl w:val="0"/>
                <w:numId w:val="169"/>
              </w:numPr>
              <w:spacing w:before="160" w:after="80"/>
              <w:ind w:left="460" w:hanging="241"/>
              <w:jc w:val="both"/>
              <w:rPr>
                <w:color w:val="000000" w:themeColor="text1"/>
                <w:sz w:val="24"/>
                <w:lang w:val="en-US"/>
              </w:rPr>
            </w:pPr>
            <w:r w:rsidRPr="003261FD">
              <w:rPr>
                <w:color w:val="000000" w:themeColor="text1"/>
                <w:sz w:val="24"/>
                <w:lang w:val="en-US"/>
              </w:rPr>
              <w:t xml:space="preserve">if the Contractor was, or is, failing to perform any ESHS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rsidR="000D7CA7" w:rsidRPr="003261FD" w:rsidRDefault="000D7CA7" w:rsidP="000D7CA7">
            <w:pPr>
              <w:pStyle w:val="ClauseSubPara"/>
              <w:numPr>
                <w:ilvl w:val="0"/>
                <w:numId w:val="174"/>
              </w:numPr>
              <w:spacing w:before="160" w:after="80"/>
              <w:ind w:left="1063" w:hanging="361"/>
              <w:jc w:val="both"/>
              <w:rPr>
                <w:color w:val="000000" w:themeColor="text1"/>
                <w:sz w:val="24"/>
                <w:lang w:val="en-US"/>
              </w:rPr>
            </w:pPr>
            <w:r w:rsidRPr="003261FD">
              <w:rPr>
                <w:color w:val="000000" w:themeColor="text1"/>
                <w:sz w:val="24"/>
                <w:lang w:val="en-US"/>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rsidR="000D7CA7" w:rsidRPr="003261FD" w:rsidRDefault="000D7CA7" w:rsidP="000D7CA7">
            <w:pPr>
              <w:pStyle w:val="ClauseSubPara"/>
              <w:numPr>
                <w:ilvl w:val="0"/>
                <w:numId w:val="174"/>
              </w:numPr>
              <w:spacing w:before="160" w:after="80"/>
              <w:ind w:left="1063" w:hanging="361"/>
              <w:jc w:val="both"/>
              <w:rPr>
                <w:color w:val="000000" w:themeColor="text1"/>
                <w:sz w:val="24"/>
                <w:lang w:val="en-US"/>
              </w:rPr>
            </w:pPr>
            <w:r w:rsidRPr="003261FD">
              <w:rPr>
                <w:color w:val="000000" w:themeColor="text1"/>
                <w:sz w:val="24"/>
                <w:lang w:val="en-US"/>
              </w:rPr>
              <w:t>failure to regularly review C-ESMP and/or update it in a timely manner to address emerging ESHS issues, or anticipated risks or impacts;</w:t>
            </w:r>
          </w:p>
          <w:p w:rsidR="000D7CA7" w:rsidRPr="003261FD" w:rsidRDefault="000D7CA7" w:rsidP="000D7CA7">
            <w:pPr>
              <w:pStyle w:val="ClauseSubPara"/>
              <w:numPr>
                <w:ilvl w:val="0"/>
                <w:numId w:val="174"/>
              </w:numPr>
              <w:spacing w:before="160" w:after="80"/>
              <w:ind w:left="1063" w:hanging="361"/>
              <w:jc w:val="both"/>
              <w:rPr>
                <w:color w:val="000000" w:themeColor="text1"/>
                <w:sz w:val="24"/>
                <w:lang w:val="en-US"/>
              </w:rPr>
            </w:pPr>
            <w:r w:rsidRPr="003261FD">
              <w:rPr>
                <w:color w:val="000000" w:themeColor="text1"/>
                <w:sz w:val="24"/>
                <w:lang w:val="en-US"/>
              </w:rPr>
              <w:t>failure to implement the C-ESMP</w:t>
            </w:r>
            <w:r w:rsidR="00FE0607">
              <w:rPr>
                <w:color w:val="000000" w:themeColor="text1"/>
                <w:sz w:val="24"/>
                <w:lang w:val="en-US"/>
              </w:rPr>
              <w:t xml:space="preserve"> e.g. failure to provide required training or sensitization;</w:t>
            </w:r>
          </w:p>
          <w:p w:rsidR="000D7CA7" w:rsidRPr="003261FD" w:rsidRDefault="000D7CA7" w:rsidP="000D7CA7">
            <w:pPr>
              <w:pStyle w:val="ClauseSubPara"/>
              <w:numPr>
                <w:ilvl w:val="0"/>
                <w:numId w:val="174"/>
              </w:numPr>
              <w:spacing w:before="160" w:after="80"/>
              <w:ind w:left="1063" w:hanging="361"/>
              <w:jc w:val="both"/>
              <w:rPr>
                <w:color w:val="000000" w:themeColor="text1"/>
                <w:sz w:val="24"/>
                <w:lang w:val="en-US"/>
              </w:rPr>
            </w:pPr>
            <w:r w:rsidRPr="003261FD">
              <w:rPr>
                <w:color w:val="000000" w:themeColor="text1"/>
                <w:sz w:val="24"/>
                <w:lang w:val="en-US"/>
              </w:rPr>
              <w:t>failing to have appropriate consents/permits prior to undertaking Works or related activities;</w:t>
            </w:r>
          </w:p>
          <w:p w:rsidR="000D7CA7" w:rsidRPr="003261FD" w:rsidRDefault="000D7CA7" w:rsidP="000D7CA7">
            <w:pPr>
              <w:pStyle w:val="ClauseSubPara"/>
              <w:numPr>
                <w:ilvl w:val="0"/>
                <w:numId w:val="174"/>
              </w:numPr>
              <w:spacing w:before="160" w:after="80"/>
              <w:ind w:left="1063" w:hanging="361"/>
              <w:jc w:val="both"/>
              <w:rPr>
                <w:color w:val="000000" w:themeColor="text1"/>
                <w:sz w:val="24"/>
                <w:lang w:val="en-US"/>
              </w:rPr>
            </w:pPr>
            <w:r w:rsidRPr="003261FD">
              <w:rPr>
                <w:color w:val="000000" w:themeColor="text1"/>
                <w:sz w:val="24"/>
                <w:lang w:val="en-US"/>
              </w:rPr>
              <w:t>failure to submit ESHS report/s (as described in Appendix C), or failure to submit such reports in a timely manner;</w:t>
            </w:r>
          </w:p>
          <w:p w:rsidR="000D7CA7" w:rsidRPr="003261FD" w:rsidRDefault="000D7CA7" w:rsidP="000D7CA7">
            <w:pPr>
              <w:pStyle w:val="ClauseSubPara"/>
              <w:numPr>
                <w:ilvl w:val="0"/>
                <w:numId w:val="174"/>
              </w:numPr>
              <w:spacing w:before="160" w:after="80"/>
              <w:ind w:left="1063" w:hanging="361"/>
              <w:jc w:val="both"/>
              <w:rPr>
                <w:color w:val="000000" w:themeColor="text1"/>
                <w:sz w:val="24"/>
                <w:lang w:val="en-US"/>
              </w:rPr>
            </w:pPr>
            <w:r w:rsidRPr="003261FD">
              <w:rPr>
                <w:color w:val="000000" w:themeColor="text1"/>
                <w:sz w:val="24"/>
                <w:lang w:val="en-US"/>
              </w:rPr>
              <w:t xml:space="preserve">failure to implement remediation as instructed by the Engineer within the specified timeframe (e.g. remediation addressing non-compliance/s). </w:t>
            </w:r>
          </w:p>
          <w:p w:rsidR="000D7CA7" w:rsidRPr="003261FD" w:rsidRDefault="000D7CA7" w:rsidP="000D7CA7">
            <w:pPr>
              <w:pStyle w:val="ClauseSubList"/>
              <w:tabs>
                <w:tab w:val="clear" w:pos="576"/>
              </w:tabs>
              <w:spacing w:before="160" w:after="80"/>
              <w:ind w:left="0" w:firstLine="0"/>
              <w:jc w:val="both"/>
              <w:rPr>
                <w:i/>
                <w:iCs/>
                <w:color w:val="000000" w:themeColor="text1"/>
                <w:sz w:val="24"/>
                <w:lang w:val="en-US"/>
              </w:rPr>
            </w:pPr>
          </w:p>
        </w:tc>
      </w:tr>
    </w:tbl>
    <w:p w:rsidR="006309F7" w:rsidRPr="003261FD" w:rsidRDefault="006309F7" w:rsidP="00F20AF4">
      <w:pPr>
        <w:rPr>
          <w:b/>
          <w:bCs/>
          <w:iCs/>
          <w:color w:val="000000" w:themeColor="text1"/>
        </w:rPr>
      </w:pPr>
      <w:r w:rsidRPr="003261FD">
        <w:rPr>
          <w:b/>
          <w:bCs/>
          <w:iCs/>
          <w:color w:val="000000" w:themeColor="text1"/>
        </w:rPr>
        <w:tab/>
      </w:r>
    </w:p>
    <w:p w:rsidR="00751E37" w:rsidRPr="003261FD" w:rsidRDefault="00751E37" w:rsidP="00F20AF4">
      <w:pPr>
        <w:rPr>
          <w:b/>
          <w:bCs/>
          <w:iCs/>
          <w:color w:val="000000" w:themeColor="text1"/>
        </w:rPr>
      </w:pPr>
    </w:p>
    <w:p w:rsidR="00751E37" w:rsidRPr="003261FD" w:rsidRDefault="00751E37" w:rsidP="00F20AF4">
      <w:pPr>
        <w:rPr>
          <w:b/>
          <w:bCs/>
          <w:iCs/>
          <w:color w:val="000000" w:themeColor="text1"/>
        </w:rPr>
      </w:pPr>
    </w:p>
    <w:p w:rsidR="006309F7" w:rsidRPr="003261FD" w:rsidRDefault="006309F7" w:rsidP="00F20AF4">
      <w:pPr>
        <w:ind w:firstLine="2250"/>
        <w:rPr>
          <w:i/>
          <w:color w:val="000000" w:themeColor="text1"/>
        </w:rPr>
      </w:pPr>
      <w:r w:rsidRPr="003261FD">
        <w:rPr>
          <w:i/>
          <w:color w:val="000000" w:themeColor="text1"/>
        </w:rPr>
        <w:t xml:space="preserve"> </w:t>
      </w:r>
    </w:p>
    <w:p w:rsidR="006309F7" w:rsidRPr="003261FD" w:rsidRDefault="006309F7" w:rsidP="00F20AF4">
      <w:pPr>
        <w:rPr>
          <w:i/>
          <w:color w:val="000000" w:themeColor="text1"/>
        </w:rPr>
      </w:pPr>
    </w:p>
    <w:p w:rsidR="006309F7" w:rsidRPr="003261FD" w:rsidRDefault="006309F7" w:rsidP="00F20AF4">
      <w:pPr>
        <w:ind w:left="2160"/>
        <w:rPr>
          <w:iCs/>
          <w:color w:val="000000" w:themeColor="text1"/>
        </w:rPr>
      </w:pPr>
    </w:p>
    <w:p w:rsidR="006309F7" w:rsidRPr="003261FD" w:rsidRDefault="006309F7" w:rsidP="00F20AF4">
      <w:pPr>
        <w:ind w:left="1440" w:hanging="1440"/>
        <w:rPr>
          <w:i/>
          <w:color w:val="000000" w:themeColor="text1"/>
        </w:rPr>
        <w:sectPr w:rsidR="006309F7" w:rsidRPr="003261FD" w:rsidSect="007E6BFE">
          <w:headerReference w:type="even" r:id="rId58"/>
          <w:headerReference w:type="default" r:id="rId59"/>
          <w:footerReference w:type="even" r:id="rId60"/>
          <w:footerReference w:type="default" r:id="rId61"/>
          <w:headerReference w:type="first" r:id="rId62"/>
          <w:footnotePr>
            <w:numRestart w:val="eachSect"/>
          </w:footnotePr>
          <w:endnotePr>
            <w:numFmt w:val="decimal"/>
          </w:endnotePr>
          <w:type w:val="oddPage"/>
          <w:pgSz w:w="12240" w:h="15840" w:code="1"/>
          <w:pgMar w:top="1440" w:right="1440" w:bottom="1440" w:left="144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3261FD">
        <w:trPr>
          <w:trHeight w:val="1840"/>
        </w:trPr>
        <w:tc>
          <w:tcPr>
            <w:tcW w:w="9198" w:type="dxa"/>
            <w:tcBorders>
              <w:top w:val="nil"/>
              <w:left w:val="nil"/>
              <w:bottom w:val="nil"/>
              <w:right w:val="nil"/>
            </w:tcBorders>
            <w:vAlign w:val="center"/>
          </w:tcPr>
          <w:p w:rsidR="006309F7" w:rsidRPr="003261FD" w:rsidRDefault="006309F7" w:rsidP="00F20AF4">
            <w:pPr>
              <w:pStyle w:val="Sub-Heading2"/>
              <w:spacing w:before="241" w:after="160"/>
            </w:pPr>
            <w:bookmarkStart w:id="955" w:name="_Toc101929330"/>
            <w:bookmarkStart w:id="956" w:name="_Toc334686534"/>
            <w:bookmarkStart w:id="957" w:name="_Toc442436524"/>
            <w:bookmarkStart w:id="958" w:name="_Toc454790792"/>
            <w:r w:rsidRPr="003261FD">
              <w:t>Section X</w:t>
            </w:r>
            <w:r w:rsidR="00FA7584" w:rsidRPr="003261FD">
              <w:t xml:space="preserve"> - </w:t>
            </w:r>
            <w:r w:rsidRPr="003261FD">
              <w:t>Contract Forms</w:t>
            </w:r>
            <w:bookmarkEnd w:id="955"/>
            <w:bookmarkEnd w:id="956"/>
            <w:bookmarkEnd w:id="957"/>
            <w:bookmarkEnd w:id="958"/>
          </w:p>
        </w:tc>
      </w:tr>
    </w:tbl>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pStyle w:val="Subtitle2"/>
      </w:pPr>
      <w:r w:rsidRPr="003261FD">
        <w:t>Table of Forms</w:t>
      </w:r>
    </w:p>
    <w:p w:rsidR="006309F7" w:rsidRPr="003261FD" w:rsidRDefault="006309F7" w:rsidP="00F20AF4">
      <w:pPr>
        <w:rPr>
          <w:color w:val="000000" w:themeColor="text1"/>
        </w:rPr>
      </w:pPr>
    </w:p>
    <w:p w:rsidR="006309F7" w:rsidRPr="003261FD" w:rsidRDefault="006309F7" w:rsidP="00F20AF4">
      <w:pPr>
        <w:jc w:val="right"/>
        <w:rPr>
          <w:color w:val="000000" w:themeColor="text1"/>
          <w:sz w:val="28"/>
          <w:u w:val="single"/>
        </w:rPr>
      </w:pPr>
    </w:p>
    <w:p w:rsidR="001C034B" w:rsidRPr="003261FD" w:rsidRDefault="00771587">
      <w:pPr>
        <w:pStyle w:val="TOC1"/>
        <w:rPr>
          <w:rFonts w:asciiTheme="minorHAnsi" w:eastAsiaTheme="minorEastAsia" w:hAnsiTheme="minorHAnsi" w:cstheme="minorBidi"/>
          <w:b w:val="0"/>
          <w:noProof/>
          <w:sz w:val="22"/>
          <w:szCs w:val="22"/>
        </w:rPr>
      </w:pPr>
      <w:r w:rsidRPr="003261FD">
        <w:rPr>
          <w:sz w:val="28"/>
        </w:rPr>
        <w:fldChar w:fldCharType="begin"/>
      </w:r>
      <w:r w:rsidR="00BF0DE5" w:rsidRPr="003261FD">
        <w:instrText xml:space="preserve"> TOC \h \z \t "Section IX Header,1" </w:instrText>
      </w:r>
      <w:r w:rsidRPr="003261FD">
        <w:rPr>
          <w:sz w:val="28"/>
        </w:rPr>
        <w:fldChar w:fldCharType="separate"/>
      </w:r>
      <w:hyperlink w:anchor="_Toc494444120" w:history="1">
        <w:r w:rsidR="001C034B" w:rsidRPr="003261FD">
          <w:rPr>
            <w:rStyle w:val="Hyperlink"/>
            <w:noProof/>
          </w:rPr>
          <w:t>Notification of Intention to Award</w:t>
        </w:r>
        <w:r w:rsidR="001C034B" w:rsidRPr="003261FD">
          <w:rPr>
            <w:noProof/>
            <w:webHidden/>
          </w:rPr>
          <w:tab/>
        </w:r>
        <w:r w:rsidR="001C034B" w:rsidRPr="003261FD">
          <w:rPr>
            <w:noProof/>
            <w:webHidden/>
          </w:rPr>
          <w:fldChar w:fldCharType="begin"/>
        </w:r>
        <w:r w:rsidR="001C034B" w:rsidRPr="003261FD">
          <w:rPr>
            <w:noProof/>
            <w:webHidden/>
          </w:rPr>
          <w:instrText xml:space="preserve"> PAGEREF _Toc494444120 \h </w:instrText>
        </w:r>
        <w:r w:rsidR="001C034B" w:rsidRPr="003261FD">
          <w:rPr>
            <w:noProof/>
            <w:webHidden/>
          </w:rPr>
        </w:r>
        <w:r w:rsidR="001C034B" w:rsidRPr="003261FD">
          <w:rPr>
            <w:noProof/>
            <w:webHidden/>
          </w:rPr>
          <w:fldChar w:fldCharType="separate"/>
        </w:r>
        <w:r w:rsidR="00FD3CCE">
          <w:rPr>
            <w:noProof/>
            <w:webHidden/>
          </w:rPr>
          <w:t>270</w:t>
        </w:r>
        <w:r w:rsidR="001C034B" w:rsidRPr="003261FD">
          <w:rPr>
            <w:noProof/>
            <w:webHidden/>
          </w:rPr>
          <w:fldChar w:fldCharType="end"/>
        </w:r>
      </w:hyperlink>
    </w:p>
    <w:p w:rsidR="001C034B" w:rsidRPr="003261FD" w:rsidRDefault="00606269">
      <w:pPr>
        <w:pStyle w:val="TOC1"/>
        <w:rPr>
          <w:rFonts w:asciiTheme="minorHAnsi" w:eastAsiaTheme="minorEastAsia" w:hAnsiTheme="minorHAnsi" w:cstheme="minorBidi"/>
          <w:b w:val="0"/>
          <w:noProof/>
          <w:sz w:val="22"/>
          <w:szCs w:val="22"/>
        </w:rPr>
      </w:pPr>
      <w:hyperlink w:anchor="_Toc494444121" w:history="1">
        <w:r w:rsidR="001C034B" w:rsidRPr="003261FD">
          <w:rPr>
            <w:rStyle w:val="Hyperlink"/>
            <w:noProof/>
          </w:rPr>
          <w:t>Beneficial Ownership Disclosure Form</w:t>
        </w:r>
        <w:r w:rsidR="001C034B" w:rsidRPr="003261FD">
          <w:rPr>
            <w:noProof/>
            <w:webHidden/>
          </w:rPr>
          <w:tab/>
        </w:r>
        <w:r w:rsidR="001C034B" w:rsidRPr="003261FD">
          <w:rPr>
            <w:noProof/>
            <w:webHidden/>
          </w:rPr>
          <w:fldChar w:fldCharType="begin"/>
        </w:r>
        <w:r w:rsidR="001C034B" w:rsidRPr="003261FD">
          <w:rPr>
            <w:noProof/>
            <w:webHidden/>
          </w:rPr>
          <w:instrText xml:space="preserve"> PAGEREF _Toc494444121 \h </w:instrText>
        </w:r>
        <w:r w:rsidR="001C034B" w:rsidRPr="003261FD">
          <w:rPr>
            <w:noProof/>
            <w:webHidden/>
          </w:rPr>
        </w:r>
        <w:r w:rsidR="001C034B" w:rsidRPr="003261FD">
          <w:rPr>
            <w:noProof/>
            <w:webHidden/>
          </w:rPr>
          <w:fldChar w:fldCharType="separate"/>
        </w:r>
        <w:r w:rsidR="00FD3CCE">
          <w:rPr>
            <w:noProof/>
            <w:webHidden/>
          </w:rPr>
          <w:t>274</w:t>
        </w:r>
        <w:r w:rsidR="001C034B" w:rsidRPr="003261FD">
          <w:rPr>
            <w:noProof/>
            <w:webHidden/>
          </w:rPr>
          <w:fldChar w:fldCharType="end"/>
        </w:r>
      </w:hyperlink>
    </w:p>
    <w:p w:rsidR="001C034B" w:rsidRPr="003261FD" w:rsidRDefault="00606269">
      <w:pPr>
        <w:pStyle w:val="TOC1"/>
        <w:rPr>
          <w:rFonts w:asciiTheme="minorHAnsi" w:eastAsiaTheme="minorEastAsia" w:hAnsiTheme="minorHAnsi" w:cstheme="minorBidi"/>
          <w:b w:val="0"/>
          <w:noProof/>
          <w:sz w:val="22"/>
          <w:szCs w:val="22"/>
        </w:rPr>
      </w:pPr>
      <w:hyperlink w:anchor="_Toc494444122" w:history="1">
        <w:r w:rsidR="001C034B" w:rsidRPr="003261FD">
          <w:rPr>
            <w:rStyle w:val="Hyperlink"/>
            <w:noProof/>
          </w:rPr>
          <w:t>Contract Agreement</w:t>
        </w:r>
        <w:r w:rsidR="001C034B" w:rsidRPr="003261FD">
          <w:rPr>
            <w:noProof/>
            <w:webHidden/>
          </w:rPr>
          <w:tab/>
        </w:r>
        <w:r w:rsidR="001C034B" w:rsidRPr="003261FD">
          <w:rPr>
            <w:noProof/>
            <w:webHidden/>
          </w:rPr>
          <w:fldChar w:fldCharType="begin"/>
        </w:r>
        <w:r w:rsidR="001C034B" w:rsidRPr="003261FD">
          <w:rPr>
            <w:noProof/>
            <w:webHidden/>
          </w:rPr>
          <w:instrText xml:space="preserve"> PAGEREF _Toc494444122 \h </w:instrText>
        </w:r>
        <w:r w:rsidR="001C034B" w:rsidRPr="003261FD">
          <w:rPr>
            <w:noProof/>
            <w:webHidden/>
          </w:rPr>
        </w:r>
        <w:r w:rsidR="001C034B" w:rsidRPr="003261FD">
          <w:rPr>
            <w:noProof/>
            <w:webHidden/>
          </w:rPr>
          <w:fldChar w:fldCharType="separate"/>
        </w:r>
        <w:r w:rsidR="00FD3CCE">
          <w:rPr>
            <w:noProof/>
            <w:webHidden/>
          </w:rPr>
          <w:t>278</w:t>
        </w:r>
        <w:r w:rsidR="001C034B" w:rsidRPr="003261FD">
          <w:rPr>
            <w:noProof/>
            <w:webHidden/>
          </w:rPr>
          <w:fldChar w:fldCharType="end"/>
        </w:r>
      </w:hyperlink>
    </w:p>
    <w:p w:rsidR="001C034B" w:rsidRPr="003261FD" w:rsidRDefault="00606269">
      <w:pPr>
        <w:pStyle w:val="TOC1"/>
        <w:rPr>
          <w:rFonts w:asciiTheme="minorHAnsi" w:eastAsiaTheme="minorEastAsia" w:hAnsiTheme="minorHAnsi" w:cstheme="minorBidi"/>
          <w:b w:val="0"/>
          <w:noProof/>
          <w:sz w:val="22"/>
          <w:szCs w:val="22"/>
        </w:rPr>
      </w:pPr>
      <w:hyperlink w:anchor="_Toc494444123" w:history="1">
        <w:r w:rsidR="001C034B" w:rsidRPr="003261FD">
          <w:rPr>
            <w:rStyle w:val="Hyperlink"/>
            <w:noProof/>
          </w:rPr>
          <w:t>Performance Security</w:t>
        </w:r>
        <w:r w:rsidR="001C034B" w:rsidRPr="003261FD">
          <w:rPr>
            <w:noProof/>
            <w:webHidden/>
          </w:rPr>
          <w:tab/>
        </w:r>
        <w:r w:rsidR="001C034B" w:rsidRPr="003261FD">
          <w:rPr>
            <w:noProof/>
            <w:webHidden/>
          </w:rPr>
          <w:fldChar w:fldCharType="begin"/>
        </w:r>
        <w:r w:rsidR="001C034B" w:rsidRPr="003261FD">
          <w:rPr>
            <w:noProof/>
            <w:webHidden/>
          </w:rPr>
          <w:instrText xml:space="preserve"> PAGEREF _Toc494444123 \h </w:instrText>
        </w:r>
        <w:r w:rsidR="001C034B" w:rsidRPr="003261FD">
          <w:rPr>
            <w:noProof/>
            <w:webHidden/>
          </w:rPr>
        </w:r>
        <w:r w:rsidR="001C034B" w:rsidRPr="003261FD">
          <w:rPr>
            <w:noProof/>
            <w:webHidden/>
          </w:rPr>
          <w:fldChar w:fldCharType="separate"/>
        </w:r>
        <w:r w:rsidR="00FD3CCE">
          <w:rPr>
            <w:noProof/>
            <w:webHidden/>
          </w:rPr>
          <w:t>280</w:t>
        </w:r>
        <w:r w:rsidR="001C034B" w:rsidRPr="003261FD">
          <w:rPr>
            <w:noProof/>
            <w:webHidden/>
          </w:rPr>
          <w:fldChar w:fldCharType="end"/>
        </w:r>
      </w:hyperlink>
    </w:p>
    <w:p w:rsidR="001C034B" w:rsidRPr="003261FD" w:rsidRDefault="00606269">
      <w:pPr>
        <w:pStyle w:val="TOC1"/>
        <w:rPr>
          <w:rFonts w:asciiTheme="minorHAnsi" w:eastAsiaTheme="minorEastAsia" w:hAnsiTheme="minorHAnsi" w:cstheme="minorBidi"/>
          <w:b w:val="0"/>
          <w:noProof/>
          <w:sz w:val="22"/>
          <w:szCs w:val="22"/>
        </w:rPr>
      </w:pPr>
      <w:hyperlink w:anchor="_Toc494444124" w:history="1">
        <w:r w:rsidR="001C034B" w:rsidRPr="003261FD">
          <w:rPr>
            <w:rStyle w:val="Hyperlink"/>
            <w:noProof/>
          </w:rPr>
          <w:t>Performance Security</w:t>
        </w:r>
        <w:r w:rsidR="001C034B" w:rsidRPr="003261FD">
          <w:rPr>
            <w:noProof/>
            <w:webHidden/>
          </w:rPr>
          <w:tab/>
        </w:r>
        <w:r w:rsidR="001C034B" w:rsidRPr="003261FD">
          <w:rPr>
            <w:noProof/>
            <w:webHidden/>
          </w:rPr>
          <w:fldChar w:fldCharType="begin"/>
        </w:r>
        <w:r w:rsidR="001C034B" w:rsidRPr="003261FD">
          <w:rPr>
            <w:noProof/>
            <w:webHidden/>
          </w:rPr>
          <w:instrText xml:space="preserve"> PAGEREF _Toc494444124 \h </w:instrText>
        </w:r>
        <w:r w:rsidR="001C034B" w:rsidRPr="003261FD">
          <w:rPr>
            <w:noProof/>
            <w:webHidden/>
          </w:rPr>
        </w:r>
        <w:r w:rsidR="001C034B" w:rsidRPr="003261FD">
          <w:rPr>
            <w:noProof/>
            <w:webHidden/>
          </w:rPr>
          <w:fldChar w:fldCharType="separate"/>
        </w:r>
        <w:r w:rsidR="00FD3CCE">
          <w:rPr>
            <w:noProof/>
            <w:webHidden/>
          </w:rPr>
          <w:t>282</w:t>
        </w:r>
        <w:r w:rsidR="001C034B" w:rsidRPr="003261FD">
          <w:rPr>
            <w:noProof/>
            <w:webHidden/>
          </w:rPr>
          <w:fldChar w:fldCharType="end"/>
        </w:r>
      </w:hyperlink>
    </w:p>
    <w:p w:rsidR="001C034B" w:rsidRPr="003261FD" w:rsidRDefault="00606269">
      <w:pPr>
        <w:pStyle w:val="TOC1"/>
        <w:rPr>
          <w:rFonts w:asciiTheme="minorHAnsi" w:eastAsiaTheme="minorEastAsia" w:hAnsiTheme="minorHAnsi" w:cstheme="minorBidi"/>
          <w:b w:val="0"/>
          <w:noProof/>
          <w:sz w:val="22"/>
          <w:szCs w:val="22"/>
        </w:rPr>
      </w:pPr>
      <w:hyperlink w:anchor="_Toc494444125" w:history="1">
        <w:r w:rsidR="001C034B" w:rsidRPr="003261FD">
          <w:rPr>
            <w:rStyle w:val="Hyperlink"/>
            <w:noProof/>
          </w:rPr>
          <w:t>Environmental, Social, Health and Safety (ESHS) Performance Security</w:t>
        </w:r>
        <w:r w:rsidR="001C034B" w:rsidRPr="003261FD">
          <w:rPr>
            <w:noProof/>
            <w:webHidden/>
          </w:rPr>
          <w:tab/>
        </w:r>
        <w:r w:rsidR="001C034B" w:rsidRPr="003261FD">
          <w:rPr>
            <w:noProof/>
            <w:webHidden/>
          </w:rPr>
          <w:fldChar w:fldCharType="begin"/>
        </w:r>
        <w:r w:rsidR="001C034B" w:rsidRPr="003261FD">
          <w:rPr>
            <w:noProof/>
            <w:webHidden/>
          </w:rPr>
          <w:instrText xml:space="preserve"> PAGEREF _Toc494444125 \h </w:instrText>
        </w:r>
        <w:r w:rsidR="001C034B" w:rsidRPr="003261FD">
          <w:rPr>
            <w:noProof/>
            <w:webHidden/>
          </w:rPr>
        </w:r>
        <w:r w:rsidR="001C034B" w:rsidRPr="003261FD">
          <w:rPr>
            <w:noProof/>
            <w:webHidden/>
          </w:rPr>
          <w:fldChar w:fldCharType="separate"/>
        </w:r>
        <w:r w:rsidR="00FD3CCE">
          <w:rPr>
            <w:noProof/>
            <w:webHidden/>
          </w:rPr>
          <w:t>284</w:t>
        </w:r>
        <w:r w:rsidR="001C034B" w:rsidRPr="003261FD">
          <w:rPr>
            <w:noProof/>
            <w:webHidden/>
          </w:rPr>
          <w:fldChar w:fldCharType="end"/>
        </w:r>
      </w:hyperlink>
    </w:p>
    <w:p w:rsidR="001C034B" w:rsidRPr="003261FD" w:rsidRDefault="00606269">
      <w:pPr>
        <w:pStyle w:val="TOC1"/>
        <w:rPr>
          <w:rFonts w:asciiTheme="minorHAnsi" w:eastAsiaTheme="minorEastAsia" w:hAnsiTheme="minorHAnsi" w:cstheme="minorBidi"/>
          <w:b w:val="0"/>
          <w:noProof/>
          <w:sz w:val="22"/>
          <w:szCs w:val="22"/>
        </w:rPr>
      </w:pPr>
      <w:hyperlink w:anchor="_Toc494444126" w:history="1">
        <w:r w:rsidR="001C034B" w:rsidRPr="003261FD">
          <w:rPr>
            <w:rStyle w:val="Hyperlink"/>
            <w:noProof/>
          </w:rPr>
          <w:t>Advance Payment Security</w:t>
        </w:r>
        <w:r w:rsidR="001C034B" w:rsidRPr="003261FD">
          <w:rPr>
            <w:noProof/>
            <w:webHidden/>
          </w:rPr>
          <w:tab/>
        </w:r>
        <w:r w:rsidR="001C034B" w:rsidRPr="003261FD">
          <w:rPr>
            <w:noProof/>
            <w:webHidden/>
          </w:rPr>
          <w:fldChar w:fldCharType="begin"/>
        </w:r>
        <w:r w:rsidR="001C034B" w:rsidRPr="003261FD">
          <w:rPr>
            <w:noProof/>
            <w:webHidden/>
          </w:rPr>
          <w:instrText xml:space="preserve"> PAGEREF _Toc494444126 \h </w:instrText>
        </w:r>
        <w:r w:rsidR="001C034B" w:rsidRPr="003261FD">
          <w:rPr>
            <w:noProof/>
            <w:webHidden/>
          </w:rPr>
        </w:r>
        <w:r w:rsidR="001C034B" w:rsidRPr="003261FD">
          <w:rPr>
            <w:noProof/>
            <w:webHidden/>
          </w:rPr>
          <w:fldChar w:fldCharType="separate"/>
        </w:r>
        <w:r w:rsidR="00FD3CCE">
          <w:rPr>
            <w:noProof/>
            <w:webHidden/>
          </w:rPr>
          <w:t>286</w:t>
        </w:r>
        <w:r w:rsidR="001C034B" w:rsidRPr="003261FD">
          <w:rPr>
            <w:noProof/>
            <w:webHidden/>
          </w:rPr>
          <w:fldChar w:fldCharType="end"/>
        </w:r>
      </w:hyperlink>
    </w:p>
    <w:p w:rsidR="001C034B" w:rsidRPr="003261FD" w:rsidRDefault="00606269">
      <w:pPr>
        <w:pStyle w:val="TOC1"/>
        <w:rPr>
          <w:rFonts w:asciiTheme="minorHAnsi" w:eastAsiaTheme="minorEastAsia" w:hAnsiTheme="minorHAnsi" w:cstheme="minorBidi"/>
          <w:b w:val="0"/>
          <w:noProof/>
          <w:sz w:val="22"/>
          <w:szCs w:val="22"/>
        </w:rPr>
      </w:pPr>
      <w:hyperlink w:anchor="_Toc494444127" w:history="1">
        <w:r w:rsidR="001C034B" w:rsidRPr="003261FD">
          <w:rPr>
            <w:rStyle w:val="Hyperlink"/>
            <w:noProof/>
          </w:rPr>
          <w:t>Demand Guarantee</w:t>
        </w:r>
        <w:r w:rsidR="001C034B" w:rsidRPr="003261FD">
          <w:rPr>
            <w:noProof/>
            <w:webHidden/>
          </w:rPr>
          <w:tab/>
        </w:r>
        <w:r w:rsidR="001C034B" w:rsidRPr="003261FD">
          <w:rPr>
            <w:noProof/>
            <w:webHidden/>
          </w:rPr>
          <w:fldChar w:fldCharType="begin"/>
        </w:r>
        <w:r w:rsidR="001C034B" w:rsidRPr="003261FD">
          <w:rPr>
            <w:noProof/>
            <w:webHidden/>
          </w:rPr>
          <w:instrText xml:space="preserve"> PAGEREF _Toc494444127 \h </w:instrText>
        </w:r>
        <w:r w:rsidR="001C034B" w:rsidRPr="003261FD">
          <w:rPr>
            <w:noProof/>
            <w:webHidden/>
          </w:rPr>
        </w:r>
        <w:r w:rsidR="001C034B" w:rsidRPr="003261FD">
          <w:rPr>
            <w:noProof/>
            <w:webHidden/>
          </w:rPr>
          <w:fldChar w:fldCharType="separate"/>
        </w:r>
        <w:r w:rsidR="00FD3CCE">
          <w:rPr>
            <w:noProof/>
            <w:webHidden/>
          </w:rPr>
          <w:t>286</w:t>
        </w:r>
        <w:r w:rsidR="001C034B" w:rsidRPr="003261FD">
          <w:rPr>
            <w:noProof/>
            <w:webHidden/>
          </w:rPr>
          <w:fldChar w:fldCharType="end"/>
        </w:r>
      </w:hyperlink>
    </w:p>
    <w:p w:rsidR="001C034B" w:rsidRPr="003261FD" w:rsidRDefault="00606269">
      <w:pPr>
        <w:pStyle w:val="TOC1"/>
        <w:rPr>
          <w:rFonts w:asciiTheme="minorHAnsi" w:eastAsiaTheme="minorEastAsia" w:hAnsiTheme="minorHAnsi" w:cstheme="minorBidi"/>
          <w:b w:val="0"/>
          <w:noProof/>
          <w:sz w:val="22"/>
          <w:szCs w:val="22"/>
        </w:rPr>
      </w:pPr>
      <w:hyperlink w:anchor="_Toc494444128" w:history="1">
        <w:r w:rsidR="001C034B" w:rsidRPr="003261FD">
          <w:rPr>
            <w:rStyle w:val="Hyperlink"/>
            <w:noProof/>
          </w:rPr>
          <w:t>Retention Money Security</w:t>
        </w:r>
        <w:r w:rsidR="001C034B" w:rsidRPr="003261FD">
          <w:rPr>
            <w:noProof/>
            <w:webHidden/>
          </w:rPr>
          <w:tab/>
        </w:r>
        <w:r w:rsidR="001C034B" w:rsidRPr="003261FD">
          <w:rPr>
            <w:noProof/>
            <w:webHidden/>
          </w:rPr>
          <w:fldChar w:fldCharType="begin"/>
        </w:r>
        <w:r w:rsidR="001C034B" w:rsidRPr="003261FD">
          <w:rPr>
            <w:noProof/>
            <w:webHidden/>
          </w:rPr>
          <w:instrText xml:space="preserve"> PAGEREF _Toc494444128 \h </w:instrText>
        </w:r>
        <w:r w:rsidR="001C034B" w:rsidRPr="003261FD">
          <w:rPr>
            <w:noProof/>
            <w:webHidden/>
          </w:rPr>
        </w:r>
        <w:r w:rsidR="001C034B" w:rsidRPr="003261FD">
          <w:rPr>
            <w:noProof/>
            <w:webHidden/>
          </w:rPr>
          <w:fldChar w:fldCharType="separate"/>
        </w:r>
        <w:r w:rsidR="00FD3CCE">
          <w:rPr>
            <w:noProof/>
            <w:webHidden/>
          </w:rPr>
          <w:t>288</w:t>
        </w:r>
        <w:r w:rsidR="001C034B" w:rsidRPr="003261FD">
          <w:rPr>
            <w:noProof/>
            <w:webHidden/>
          </w:rPr>
          <w:fldChar w:fldCharType="end"/>
        </w:r>
      </w:hyperlink>
    </w:p>
    <w:p w:rsidR="006309F7" w:rsidRPr="003261FD" w:rsidRDefault="00771587" w:rsidP="00F20AF4">
      <w:pPr>
        <w:spacing w:before="120" w:after="120"/>
        <w:jc w:val="left"/>
        <w:rPr>
          <w:color w:val="000000" w:themeColor="text1"/>
          <w:sz w:val="32"/>
        </w:rPr>
      </w:pPr>
      <w:r w:rsidRPr="003261FD">
        <w:rPr>
          <w:color w:val="000000" w:themeColor="text1"/>
        </w:rPr>
        <w:fldChar w:fldCharType="end"/>
      </w:r>
    </w:p>
    <w:p w:rsidR="009862A9" w:rsidRPr="003261FD" w:rsidRDefault="006309F7" w:rsidP="00F20AF4">
      <w:pPr>
        <w:pStyle w:val="SectionIXHeader"/>
        <w:spacing w:before="240"/>
        <w:rPr>
          <w:color w:val="000000" w:themeColor="text1"/>
          <w:sz w:val="32"/>
        </w:rPr>
      </w:pPr>
      <w:r w:rsidRPr="003261FD">
        <w:rPr>
          <w:color w:val="000000" w:themeColor="text1"/>
          <w:sz w:val="32"/>
        </w:rPr>
        <w:br w:type="page"/>
      </w:r>
      <w:bookmarkStart w:id="959" w:name="_Toc41971555"/>
    </w:p>
    <w:p w:rsidR="009862A9" w:rsidRPr="003261FD" w:rsidRDefault="009862A9" w:rsidP="00D6000B">
      <w:pPr>
        <w:pStyle w:val="SectionIXHeader"/>
        <w:spacing w:before="240"/>
        <w:rPr>
          <w:color w:val="000000" w:themeColor="text1"/>
        </w:rPr>
      </w:pPr>
      <w:bookmarkStart w:id="960" w:name="_Toc454873451"/>
      <w:bookmarkStart w:id="961" w:name="_Toc494444120"/>
      <w:r w:rsidRPr="003261FD">
        <w:rPr>
          <w:color w:val="000000" w:themeColor="text1"/>
        </w:rPr>
        <w:t>Notification of Intention to Award</w:t>
      </w:r>
      <w:bookmarkEnd w:id="960"/>
      <w:bookmarkEnd w:id="961"/>
    </w:p>
    <w:p w:rsidR="009862A9" w:rsidRPr="003261FD" w:rsidRDefault="009862A9" w:rsidP="009862A9">
      <w:pPr>
        <w:spacing w:before="240" w:after="240"/>
        <w:jc w:val="center"/>
        <w:rPr>
          <w:i/>
        </w:rPr>
      </w:pPr>
    </w:p>
    <w:p w:rsidR="009862A9" w:rsidRPr="003261FD" w:rsidRDefault="009862A9" w:rsidP="009862A9">
      <w:pPr>
        <w:spacing w:before="240"/>
        <w:rPr>
          <w:b/>
        </w:rPr>
      </w:pPr>
      <w:r w:rsidRPr="003261FD">
        <w:rPr>
          <w:b/>
        </w:rPr>
        <w:t>[</w:t>
      </w:r>
      <w:r w:rsidRPr="003261FD">
        <w:rPr>
          <w:b/>
          <w:i/>
        </w:rPr>
        <w:t>This Notification of Intention to Award shall be sent to each Bidder that submitted a Bid.</w:t>
      </w:r>
      <w:r w:rsidRPr="003261FD">
        <w:rPr>
          <w:b/>
        </w:rPr>
        <w:t>]</w:t>
      </w:r>
    </w:p>
    <w:p w:rsidR="009862A9" w:rsidRPr="003261FD" w:rsidRDefault="009862A9" w:rsidP="009862A9">
      <w:pPr>
        <w:spacing w:before="240"/>
        <w:rPr>
          <w:b/>
        </w:rPr>
      </w:pPr>
      <w:r w:rsidRPr="003261FD">
        <w:rPr>
          <w:b/>
        </w:rPr>
        <w:t>[</w:t>
      </w:r>
      <w:r w:rsidRPr="003261FD">
        <w:rPr>
          <w:b/>
          <w:i/>
        </w:rPr>
        <w:t>Send this Notification to the Bidder’s Authorized Representative</w:t>
      </w:r>
      <w:r w:rsidR="00A63F67" w:rsidRPr="003261FD">
        <w:rPr>
          <w:b/>
          <w:i/>
        </w:rPr>
        <w:t xml:space="preserve"> </w:t>
      </w:r>
      <w:r w:rsidRPr="003261FD">
        <w:rPr>
          <w:b/>
          <w:i/>
        </w:rPr>
        <w:t>named in the Bidder Information Form</w:t>
      </w:r>
      <w:r w:rsidRPr="003261FD">
        <w:rPr>
          <w:b/>
        </w:rPr>
        <w:t>]</w:t>
      </w:r>
    </w:p>
    <w:p w:rsidR="009862A9" w:rsidRPr="003261FD" w:rsidRDefault="009862A9" w:rsidP="009862A9">
      <w:pPr>
        <w:pStyle w:val="Outline"/>
        <w:suppressAutoHyphens/>
        <w:spacing w:before="60" w:after="60"/>
        <w:rPr>
          <w:spacing w:val="-2"/>
          <w:kern w:val="0"/>
        </w:rPr>
      </w:pPr>
      <w:r w:rsidRPr="003261FD">
        <w:t xml:space="preserve">For the attention of </w:t>
      </w:r>
      <w:r w:rsidRPr="003261FD">
        <w:rPr>
          <w:spacing w:val="-2"/>
          <w:kern w:val="0"/>
        </w:rPr>
        <w:t xml:space="preserve">Bidder’s Authorized Representative </w:t>
      </w:r>
    </w:p>
    <w:p w:rsidR="009862A9" w:rsidRPr="003261FD" w:rsidRDefault="009862A9" w:rsidP="009862A9">
      <w:pPr>
        <w:pStyle w:val="Outline"/>
        <w:suppressAutoHyphens/>
        <w:spacing w:before="60" w:after="60"/>
        <w:rPr>
          <w:spacing w:val="-2"/>
          <w:kern w:val="0"/>
        </w:rPr>
      </w:pPr>
      <w:r w:rsidRPr="003261FD">
        <w:rPr>
          <w:spacing w:val="-2"/>
          <w:kern w:val="0"/>
        </w:rPr>
        <w:t xml:space="preserve">Name: </w:t>
      </w:r>
      <w:r w:rsidRPr="003261FD">
        <w:rPr>
          <w:i/>
          <w:spacing w:val="-2"/>
          <w:kern w:val="0"/>
        </w:rPr>
        <w:t>[insert Authorized Representative’s name]</w:t>
      </w:r>
    </w:p>
    <w:p w:rsidR="009862A9" w:rsidRPr="003261FD" w:rsidRDefault="009862A9" w:rsidP="009862A9">
      <w:pPr>
        <w:suppressAutoHyphens/>
        <w:spacing w:before="60" w:after="60"/>
        <w:rPr>
          <w:b/>
          <w:spacing w:val="-2"/>
        </w:rPr>
      </w:pPr>
      <w:r w:rsidRPr="003261FD">
        <w:rPr>
          <w:spacing w:val="-2"/>
        </w:rPr>
        <w:t xml:space="preserve">Address: </w:t>
      </w:r>
      <w:r w:rsidRPr="003261FD">
        <w:rPr>
          <w:i/>
          <w:spacing w:val="-2"/>
        </w:rPr>
        <w:t>[insert Authorized Representative’s Address]</w:t>
      </w:r>
    </w:p>
    <w:p w:rsidR="009862A9" w:rsidRPr="003261FD" w:rsidRDefault="009862A9" w:rsidP="009862A9">
      <w:pPr>
        <w:suppressAutoHyphens/>
        <w:spacing w:before="60" w:after="60"/>
        <w:rPr>
          <w:b/>
          <w:spacing w:val="-2"/>
        </w:rPr>
      </w:pPr>
      <w:r w:rsidRPr="003261FD">
        <w:rPr>
          <w:spacing w:val="-2"/>
        </w:rPr>
        <w:t xml:space="preserve">Telephone/Fax numbers: </w:t>
      </w:r>
      <w:r w:rsidRPr="003261FD">
        <w:rPr>
          <w:i/>
          <w:spacing w:val="-2"/>
        </w:rPr>
        <w:t>[insert Authorized Representative’s telephone/fax numbers]</w:t>
      </w:r>
    </w:p>
    <w:p w:rsidR="009862A9" w:rsidRPr="003261FD" w:rsidRDefault="009862A9" w:rsidP="009862A9">
      <w:r w:rsidRPr="003261FD">
        <w:rPr>
          <w:spacing w:val="-2"/>
        </w:rPr>
        <w:t xml:space="preserve">Email Address: </w:t>
      </w:r>
      <w:r w:rsidRPr="003261FD">
        <w:rPr>
          <w:i/>
          <w:spacing w:val="-2"/>
        </w:rPr>
        <w:t>[insert Authorized Representative’s email address]</w:t>
      </w:r>
    </w:p>
    <w:p w:rsidR="009862A9" w:rsidRPr="003261FD" w:rsidRDefault="009862A9" w:rsidP="009862A9">
      <w:pPr>
        <w:spacing w:before="240"/>
        <w:rPr>
          <w:b/>
          <w:i/>
        </w:rPr>
      </w:pPr>
      <w:r w:rsidRPr="003261FD">
        <w:rPr>
          <w:b/>
          <w:i/>
        </w:rPr>
        <w:t xml:space="preserve">[IMPORTANT: insert the date that this Notification is transmitted </w:t>
      </w:r>
      <w:r w:rsidR="00451E8C" w:rsidRPr="003261FD">
        <w:rPr>
          <w:b/>
          <w:i/>
        </w:rPr>
        <w:t xml:space="preserve">to </w:t>
      </w:r>
      <w:r w:rsidRPr="003261FD">
        <w:rPr>
          <w:b/>
          <w:i/>
        </w:rPr>
        <w:t xml:space="preserve">Bidders. The Notification must be sent to all Bidders simultaneously. This means on the same date and as close to the same time as possible.]  </w:t>
      </w:r>
    </w:p>
    <w:p w:rsidR="009862A9" w:rsidRPr="003261FD" w:rsidRDefault="009862A9" w:rsidP="009862A9">
      <w:pPr>
        <w:spacing w:after="240"/>
      </w:pPr>
      <w:r w:rsidRPr="003261FD">
        <w:rPr>
          <w:b/>
        </w:rPr>
        <w:t>DATE OF TRANSMISSION</w:t>
      </w:r>
      <w:r w:rsidRPr="003261FD">
        <w:t>: This Notification is sent by: [</w:t>
      </w:r>
      <w:r w:rsidRPr="003261FD">
        <w:rPr>
          <w:i/>
        </w:rPr>
        <w:t>email/fax</w:t>
      </w:r>
      <w:r w:rsidRPr="003261FD">
        <w:t>] on [</w:t>
      </w:r>
      <w:r w:rsidRPr="003261FD">
        <w:rPr>
          <w:i/>
        </w:rPr>
        <w:t>date</w:t>
      </w:r>
      <w:r w:rsidRPr="003261FD">
        <w:t xml:space="preserve">] (local time) </w:t>
      </w:r>
    </w:p>
    <w:p w:rsidR="009862A9" w:rsidRPr="003261FD" w:rsidRDefault="009862A9" w:rsidP="009862A9">
      <w:pPr>
        <w:ind w:right="289"/>
        <w:rPr>
          <w:b/>
          <w:bCs/>
          <w:sz w:val="48"/>
          <w:szCs w:val="48"/>
        </w:rPr>
      </w:pPr>
      <w:r w:rsidRPr="003261FD">
        <w:rPr>
          <w:b/>
          <w:bCs/>
          <w:sz w:val="48"/>
          <w:szCs w:val="48"/>
        </w:rPr>
        <w:t>Notification of Intention to Award</w:t>
      </w:r>
    </w:p>
    <w:p w:rsidR="009862A9" w:rsidRPr="003261FD" w:rsidRDefault="009862A9" w:rsidP="009862A9">
      <w:pPr>
        <w:rPr>
          <w:i/>
          <w:color w:val="000000" w:themeColor="text1"/>
        </w:rPr>
      </w:pPr>
      <w:r w:rsidRPr="003261FD">
        <w:rPr>
          <w:b/>
          <w:iCs/>
          <w:color w:val="000000" w:themeColor="text1"/>
        </w:rPr>
        <w:t>Employer</w:t>
      </w:r>
      <w:r w:rsidRPr="003261FD">
        <w:rPr>
          <w:b/>
          <w:color w:val="000000" w:themeColor="text1"/>
        </w:rPr>
        <w:t xml:space="preserve">: </w:t>
      </w:r>
      <w:r w:rsidRPr="003261FD">
        <w:rPr>
          <w:i/>
          <w:color w:val="000000" w:themeColor="text1"/>
        </w:rPr>
        <w:t>[insert t</w:t>
      </w:r>
      <w:r w:rsidR="00400635" w:rsidRPr="003261FD">
        <w:rPr>
          <w:i/>
          <w:color w:val="000000" w:themeColor="text1"/>
        </w:rPr>
        <w:t>he name of the Employer</w:t>
      </w:r>
      <w:r w:rsidRPr="003261FD">
        <w:rPr>
          <w:i/>
          <w:color w:val="000000" w:themeColor="text1"/>
        </w:rPr>
        <w:t>]</w:t>
      </w:r>
    </w:p>
    <w:p w:rsidR="009862A9" w:rsidRPr="003261FD" w:rsidRDefault="009862A9" w:rsidP="009862A9">
      <w:pPr>
        <w:rPr>
          <w:bCs/>
          <w:i/>
          <w:iCs/>
          <w:color w:val="000000" w:themeColor="text1"/>
        </w:rPr>
      </w:pPr>
      <w:r w:rsidRPr="003261FD">
        <w:rPr>
          <w:b/>
          <w:color w:val="000000" w:themeColor="text1"/>
        </w:rPr>
        <w:t>Project:</w:t>
      </w:r>
      <w:r w:rsidRPr="003261FD">
        <w:rPr>
          <w:b/>
          <w:bCs/>
          <w:i/>
          <w:iCs/>
          <w:color w:val="000000" w:themeColor="text1"/>
        </w:rPr>
        <w:t xml:space="preserve"> </w:t>
      </w:r>
      <w:r w:rsidRPr="003261FD">
        <w:rPr>
          <w:bCs/>
          <w:i/>
          <w:iCs/>
          <w:color w:val="000000" w:themeColor="text1"/>
        </w:rPr>
        <w:t>[insert name of project]</w:t>
      </w:r>
    </w:p>
    <w:p w:rsidR="009862A9" w:rsidRPr="003261FD" w:rsidRDefault="009862A9" w:rsidP="009862A9">
      <w:pPr>
        <w:rPr>
          <w:b/>
          <w:i/>
          <w:color w:val="000000" w:themeColor="text1"/>
        </w:rPr>
      </w:pPr>
      <w:r w:rsidRPr="003261FD">
        <w:rPr>
          <w:b/>
          <w:iCs/>
          <w:color w:val="000000" w:themeColor="text1"/>
        </w:rPr>
        <w:t>Contract title</w:t>
      </w:r>
      <w:r w:rsidRPr="003261FD">
        <w:rPr>
          <w:b/>
          <w:color w:val="000000" w:themeColor="text1"/>
        </w:rPr>
        <w:t xml:space="preserve">: </w:t>
      </w:r>
      <w:r w:rsidRPr="003261FD">
        <w:rPr>
          <w:i/>
          <w:color w:val="000000" w:themeColor="text1"/>
        </w:rPr>
        <w:t>[insert the name of the contract]</w:t>
      </w:r>
    </w:p>
    <w:p w:rsidR="009862A9" w:rsidRPr="003261FD" w:rsidRDefault="009862A9" w:rsidP="009862A9">
      <w:pPr>
        <w:ind w:right="-540"/>
        <w:rPr>
          <w:i/>
          <w:color w:val="000000" w:themeColor="text1"/>
        </w:rPr>
      </w:pPr>
      <w:r w:rsidRPr="003261FD">
        <w:rPr>
          <w:b/>
          <w:color w:val="000000" w:themeColor="text1"/>
        </w:rPr>
        <w:t xml:space="preserve">Country: </w:t>
      </w:r>
      <w:r w:rsidRPr="003261FD">
        <w:rPr>
          <w:i/>
          <w:color w:val="000000" w:themeColor="text1"/>
        </w:rPr>
        <w:t>[insert country where RFB is issued]</w:t>
      </w:r>
    </w:p>
    <w:p w:rsidR="009862A9" w:rsidRPr="003261FD" w:rsidRDefault="009862A9" w:rsidP="009862A9">
      <w:pPr>
        <w:rPr>
          <w:i/>
          <w:color w:val="000000" w:themeColor="text1"/>
        </w:rPr>
      </w:pPr>
      <w:r w:rsidRPr="003261FD">
        <w:rPr>
          <w:b/>
          <w:noProof/>
          <w:color w:val="000000" w:themeColor="text1"/>
        </w:rPr>
        <w:t>Loan No. /Credit No. / Grant No.:</w:t>
      </w:r>
      <w:r w:rsidRPr="003261FD">
        <w:rPr>
          <w:i/>
          <w:color w:val="000000" w:themeColor="text1"/>
        </w:rPr>
        <w:t xml:space="preserve"> [insert reference number for loan/credit/grant]</w:t>
      </w:r>
    </w:p>
    <w:p w:rsidR="009862A9" w:rsidRPr="003261FD" w:rsidRDefault="009862A9" w:rsidP="009862A9">
      <w:pPr>
        <w:rPr>
          <w:b/>
          <w:color w:val="000000" w:themeColor="text1"/>
        </w:rPr>
      </w:pPr>
      <w:r w:rsidRPr="003261FD">
        <w:rPr>
          <w:b/>
          <w:color w:val="000000" w:themeColor="text1"/>
        </w:rPr>
        <w:t xml:space="preserve">RFB No: </w:t>
      </w:r>
      <w:r w:rsidRPr="003261FD">
        <w:rPr>
          <w:i/>
          <w:color w:val="000000" w:themeColor="text1"/>
        </w:rPr>
        <w:t>[insert RFB reference number from Procurement Plan]</w:t>
      </w:r>
    </w:p>
    <w:p w:rsidR="009862A9" w:rsidRPr="003261FD" w:rsidRDefault="009862A9" w:rsidP="00B92CD0">
      <w:pPr>
        <w:pStyle w:val="BodyTextIndent"/>
        <w:spacing w:before="240" w:after="240"/>
        <w:ind w:left="0" w:right="288" w:firstLine="0"/>
        <w:rPr>
          <w:iCs/>
        </w:rPr>
      </w:pPr>
      <w:r w:rsidRPr="003261FD">
        <w:rPr>
          <w:iCs/>
        </w:rPr>
        <w:t>This Notification of Intention to Award (Notification) notifies you of our decision to award the above contract. The transmission of this Notification begins the Standstill Period. During the Standstill Period you may:</w:t>
      </w:r>
    </w:p>
    <w:p w:rsidR="009862A9" w:rsidRPr="003261FD" w:rsidRDefault="009862A9" w:rsidP="00A17D61">
      <w:pPr>
        <w:pStyle w:val="BodyTextIndent"/>
        <w:numPr>
          <w:ilvl w:val="0"/>
          <w:numId w:val="187"/>
        </w:numPr>
        <w:tabs>
          <w:tab w:val="clear" w:pos="1080"/>
        </w:tabs>
        <w:spacing w:before="240" w:after="240"/>
        <w:ind w:right="288"/>
        <w:rPr>
          <w:iCs/>
        </w:rPr>
      </w:pPr>
      <w:r w:rsidRPr="003261FD">
        <w:rPr>
          <w:iCs/>
        </w:rPr>
        <w:t>request a debriefing in relation to the evaluation of your Bid, and/or</w:t>
      </w:r>
    </w:p>
    <w:p w:rsidR="009862A9" w:rsidRPr="003261FD" w:rsidRDefault="009862A9" w:rsidP="00A17D61">
      <w:pPr>
        <w:pStyle w:val="BodyTextIndent"/>
        <w:numPr>
          <w:ilvl w:val="0"/>
          <w:numId w:val="187"/>
        </w:numPr>
        <w:tabs>
          <w:tab w:val="clear" w:pos="1080"/>
        </w:tabs>
        <w:spacing w:before="240" w:after="240"/>
        <w:ind w:right="288"/>
        <w:rPr>
          <w:iCs/>
        </w:rPr>
      </w:pPr>
      <w:r w:rsidRPr="003261FD">
        <w:rPr>
          <w:iCs/>
        </w:rPr>
        <w:t>submit a Procurement-related Complaint in relation to the decision to award the contract.</w:t>
      </w:r>
    </w:p>
    <w:p w:rsidR="009862A9" w:rsidRPr="003261FD" w:rsidRDefault="009862A9" w:rsidP="00A17D61">
      <w:pPr>
        <w:pStyle w:val="BodyTextIndent"/>
        <w:numPr>
          <w:ilvl w:val="0"/>
          <w:numId w:val="185"/>
        </w:numPr>
        <w:tabs>
          <w:tab w:val="clear" w:pos="1080"/>
        </w:tabs>
        <w:spacing w:before="240" w:after="120"/>
        <w:ind w:left="284" w:right="289" w:hanging="284"/>
        <w:rPr>
          <w:b/>
          <w:iCs/>
        </w:rPr>
      </w:pPr>
      <w:r w:rsidRPr="003261FD">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9862A9" w:rsidRPr="003261FD" w:rsidTr="00E559A6">
        <w:tc>
          <w:tcPr>
            <w:tcW w:w="2122" w:type="dxa"/>
            <w:shd w:val="clear" w:color="auto" w:fill="C6D9F1" w:themeFill="text2" w:themeFillTint="33"/>
          </w:tcPr>
          <w:p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Name:</w:t>
            </w:r>
          </w:p>
        </w:tc>
        <w:tc>
          <w:tcPr>
            <w:tcW w:w="6945" w:type="dxa"/>
            <w:vAlign w:val="center"/>
          </w:tcPr>
          <w:p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name</w:t>
            </w:r>
            <w:r w:rsidRPr="003261FD">
              <w:t xml:space="preserve"> </w:t>
            </w:r>
            <w:r w:rsidRPr="003261FD">
              <w:rPr>
                <w:i/>
                <w:iCs/>
              </w:rPr>
              <w:t>of successful Bidder</w:t>
            </w:r>
            <w:r w:rsidRPr="003261FD">
              <w:rPr>
                <w:iCs/>
              </w:rPr>
              <w:t>]</w:t>
            </w:r>
          </w:p>
        </w:tc>
      </w:tr>
      <w:tr w:rsidR="009862A9" w:rsidRPr="003261FD" w:rsidTr="00E559A6">
        <w:tc>
          <w:tcPr>
            <w:tcW w:w="2122" w:type="dxa"/>
            <w:shd w:val="clear" w:color="auto" w:fill="C6D9F1" w:themeFill="text2" w:themeFillTint="33"/>
          </w:tcPr>
          <w:p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Address:</w:t>
            </w:r>
          </w:p>
        </w:tc>
        <w:tc>
          <w:tcPr>
            <w:tcW w:w="6945" w:type="dxa"/>
            <w:vAlign w:val="center"/>
          </w:tcPr>
          <w:p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address</w:t>
            </w:r>
            <w:r w:rsidRPr="003261FD">
              <w:t xml:space="preserve"> </w:t>
            </w:r>
            <w:r w:rsidRPr="003261FD">
              <w:rPr>
                <w:i/>
                <w:iCs/>
              </w:rPr>
              <w:t>of the successful Bidder</w:t>
            </w:r>
            <w:r w:rsidRPr="003261FD">
              <w:rPr>
                <w:iCs/>
              </w:rPr>
              <w:t>]</w:t>
            </w:r>
          </w:p>
        </w:tc>
      </w:tr>
      <w:tr w:rsidR="009862A9" w:rsidRPr="003261FD" w:rsidTr="00E559A6">
        <w:tc>
          <w:tcPr>
            <w:tcW w:w="2122" w:type="dxa"/>
            <w:shd w:val="clear" w:color="auto" w:fill="C6D9F1" w:themeFill="text2" w:themeFillTint="33"/>
          </w:tcPr>
          <w:p w:rsidR="009862A9" w:rsidRPr="003261FD" w:rsidRDefault="009862A9" w:rsidP="00B92CD0">
            <w:pPr>
              <w:pStyle w:val="BodyTextIndent"/>
              <w:tabs>
                <w:tab w:val="clear" w:pos="1080"/>
                <w:tab w:val="left" w:pos="723"/>
              </w:tabs>
              <w:spacing w:before="80" w:after="80"/>
              <w:ind w:left="0" w:firstLine="0"/>
              <w:jc w:val="left"/>
              <w:rPr>
                <w:b/>
                <w:iCs/>
              </w:rPr>
            </w:pPr>
            <w:r w:rsidRPr="003261FD">
              <w:rPr>
                <w:b/>
                <w:iCs/>
              </w:rPr>
              <w:t>Contract price:</w:t>
            </w:r>
          </w:p>
        </w:tc>
        <w:tc>
          <w:tcPr>
            <w:tcW w:w="6945" w:type="dxa"/>
            <w:vAlign w:val="center"/>
          </w:tcPr>
          <w:p w:rsidR="009862A9" w:rsidRPr="003261FD" w:rsidRDefault="009862A9" w:rsidP="00B92CD0">
            <w:pPr>
              <w:pStyle w:val="BodyTextIndent"/>
              <w:tabs>
                <w:tab w:val="clear" w:pos="1080"/>
                <w:tab w:val="left" w:pos="723"/>
              </w:tabs>
              <w:spacing w:before="80" w:after="80"/>
              <w:ind w:left="0" w:firstLine="0"/>
              <w:jc w:val="left"/>
              <w:rPr>
                <w:iCs/>
              </w:rPr>
            </w:pPr>
            <w:r w:rsidRPr="003261FD">
              <w:rPr>
                <w:iCs/>
              </w:rPr>
              <w:t>[</w:t>
            </w:r>
            <w:r w:rsidRPr="003261FD">
              <w:rPr>
                <w:i/>
                <w:iCs/>
              </w:rPr>
              <w:t>insert contract price</w:t>
            </w:r>
            <w:r w:rsidRPr="003261FD">
              <w:t xml:space="preserve"> </w:t>
            </w:r>
            <w:r w:rsidRPr="003261FD">
              <w:rPr>
                <w:i/>
                <w:iCs/>
              </w:rPr>
              <w:t>of the successful Bid</w:t>
            </w:r>
            <w:r w:rsidRPr="003261FD">
              <w:rPr>
                <w:iCs/>
              </w:rPr>
              <w:t>]</w:t>
            </w:r>
          </w:p>
        </w:tc>
      </w:tr>
    </w:tbl>
    <w:p w:rsidR="009862A9" w:rsidRPr="003261FD" w:rsidRDefault="009862A9" w:rsidP="00A17D61">
      <w:pPr>
        <w:pStyle w:val="BodyTextIndent"/>
        <w:numPr>
          <w:ilvl w:val="0"/>
          <w:numId w:val="185"/>
        </w:numPr>
        <w:tabs>
          <w:tab w:val="clear" w:pos="1080"/>
        </w:tabs>
        <w:spacing w:before="240" w:after="120"/>
        <w:ind w:left="284" w:right="289" w:hanging="284"/>
        <w:jc w:val="left"/>
        <w:rPr>
          <w:b/>
          <w:i/>
          <w:iCs/>
        </w:rPr>
      </w:pPr>
      <w:r w:rsidRPr="003261FD">
        <w:rPr>
          <w:b/>
          <w:iCs/>
        </w:rPr>
        <w:t xml:space="preserve">Other Bidders </w:t>
      </w:r>
      <w:r w:rsidRPr="003261FD">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9862A9" w:rsidRPr="003261FD" w:rsidTr="00B92CD0">
        <w:tc>
          <w:tcPr>
            <w:tcW w:w="4390" w:type="dxa"/>
            <w:shd w:val="clear" w:color="auto" w:fill="C6D9F1" w:themeFill="text2" w:themeFillTint="33"/>
            <w:vAlign w:val="center"/>
          </w:tcPr>
          <w:p w:rsidR="009862A9" w:rsidRPr="003261FD" w:rsidRDefault="009862A9" w:rsidP="00E559A6">
            <w:pPr>
              <w:pStyle w:val="BodyTextIndent"/>
              <w:tabs>
                <w:tab w:val="clear" w:pos="1080"/>
                <w:tab w:val="left" w:pos="723"/>
              </w:tabs>
              <w:spacing w:before="40" w:after="40"/>
              <w:ind w:left="0" w:right="22" w:hanging="361"/>
              <w:jc w:val="center"/>
              <w:rPr>
                <w:b/>
                <w:iCs/>
              </w:rPr>
            </w:pPr>
            <w:r w:rsidRPr="003261FD">
              <w:rPr>
                <w:b/>
                <w:iCs/>
              </w:rPr>
              <w:t>Name of Bidder</w:t>
            </w:r>
          </w:p>
        </w:tc>
        <w:tc>
          <w:tcPr>
            <w:tcW w:w="2126" w:type="dxa"/>
            <w:shd w:val="clear" w:color="auto" w:fill="C6D9F1" w:themeFill="text2" w:themeFillTint="33"/>
            <w:vAlign w:val="center"/>
          </w:tcPr>
          <w:p w:rsidR="009862A9" w:rsidRPr="003261FD" w:rsidRDefault="009862A9" w:rsidP="00E559A6">
            <w:pPr>
              <w:pStyle w:val="BodyTextIndent"/>
              <w:tabs>
                <w:tab w:val="clear" w:pos="1080"/>
                <w:tab w:val="left" w:pos="723"/>
              </w:tabs>
              <w:ind w:left="0" w:right="19" w:hanging="361"/>
              <w:jc w:val="center"/>
              <w:rPr>
                <w:b/>
                <w:iCs/>
              </w:rPr>
            </w:pPr>
            <w:r w:rsidRPr="003261FD">
              <w:rPr>
                <w:b/>
                <w:iCs/>
              </w:rPr>
              <w:t>Bid price</w:t>
            </w:r>
          </w:p>
        </w:tc>
        <w:tc>
          <w:tcPr>
            <w:tcW w:w="2551" w:type="dxa"/>
            <w:shd w:val="clear" w:color="auto" w:fill="C6D9F1" w:themeFill="text2" w:themeFillTint="33"/>
            <w:vAlign w:val="center"/>
          </w:tcPr>
          <w:p w:rsidR="009862A9" w:rsidRPr="003261FD" w:rsidRDefault="009862A9" w:rsidP="00B92CD0">
            <w:pPr>
              <w:pStyle w:val="BodyTextIndent"/>
              <w:tabs>
                <w:tab w:val="clear" w:pos="1080"/>
                <w:tab w:val="left" w:pos="723"/>
              </w:tabs>
              <w:ind w:left="0" w:firstLine="0"/>
              <w:jc w:val="center"/>
              <w:rPr>
                <w:b/>
                <w:iCs/>
              </w:rPr>
            </w:pPr>
            <w:r w:rsidRPr="003261FD">
              <w:rPr>
                <w:b/>
                <w:iCs/>
              </w:rPr>
              <w:t xml:space="preserve">Evaluated Bid price </w:t>
            </w:r>
          </w:p>
          <w:p w:rsidR="009862A9" w:rsidRPr="003261FD" w:rsidRDefault="009862A9" w:rsidP="00B92CD0">
            <w:pPr>
              <w:pStyle w:val="BodyTextIndent"/>
              <w:tabs>
                <w:tab w:val="clear" w:pos="1080"/>
              </w:tabs>
              <w:ind w:left="0" w:firstLine="0"/>
              <w:jc w:val="center"/>
              <w:rPr>
                <w:b/>
                <w:iCs/>
              </w:rPr>
            </w:pPr>
            <w:r w:rsidRPr="003261FD">
              <w:rPr>
                <w:b/>
                <w:iCs/>
                <w:sz w:val="16"/>
                <w:szCs w:val="16"/>
              </w:rPr>
              <w:t>(if applicable)</w:t>
            </w:r>
          </w:p>
        </w:tc>
      </w:tr>
      <w:tr w:rsidR="009862A9" w:rsidRPr="003261FD" w:rsidTr="00B92CD0">
        <w:tc>
          <w:tcPr>
            <w:tcW w:w="4390" w:type="dxa"/>
            <w:vAlign w:val="center"/>
          </w:tcPr>
          <w:p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rsidR="009862A9" w:rsidRPr="003261FD" w:rsidRDefault="009862A9" w:rsidP="00E559A6">
            <w:pPr>
              <w:pStyle w:val="BodyTextIndent"/>
              <w:tabs>
                <w:tab w:val="clear" w:pos="1080"/>
                <w:tab w:val="left" w:pos="723"/>
              </w:tabs>
              <w:spacing w:before="80" w:after="80"/>
              <w:ind w:left="0" w:right="22" w:hanging="361"/>
              <w:jc w:val="center"/>
              <w:rPr>
                <w:iCs/>
              </w:rPr>
            </w:pPr>
            <w:r w:rsidRPr="003261FD">
              <w:rPr>
                <w:iCs/>
              </w:rPr>
              <w:t>[</w:t>
            </w:r>
            <w:r w:rsidRPr="003261FD">
              <w:rPr>
                <w:i/>
                <w:iCs/>
              </w:rPr>
              <w:t>insert Bid price</w:t>
            </w:r>
            <w:r w:rsidRPr="003261FD">
              <w:rPr>
                <w:iCs/>
              </w:rPr>
              <w:t>]</w:t>
            </w:r>
          </w:p>
        </w:tc>
        <w:tc>
          <w:tcPr>
            <w:tcW w:w="2551" w:type="dxa"/>
            <w:vAlign w:val="center"/>
          </w:tcPr>
          <w:p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rsidTr="00B92CD0">
        <w:tc>
          <w:tcPr>
            <w:tcW w:w="4390" w:type="dxa"/>
            <w:vAlign w:val="center"/>
          </w:tcPr>
          <w:p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rsidTr="00B92CD0">
        <w:tc>
          <w:tcPr>
            <w:tcW w:w="4390" w:type="dxa"/>
            <w:vAlign w:val="center"/>
          </w:tcPr>
          <w:p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rsidTr="00B92CD0">
        <w:tc>
          <w:tcPr>
            <w:tcW w:w="4390" w:type="dxa"/>
            <w:vAlign w:val="center"/>
          </w:tcPr>
          <w:p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r w:rsidR="009862A9" w:rsidRPr="003261FD" w:rsidTr="00B92CD0">
        <w:tc>
          <w:tcPr>
            <w:tcW w:w="4390" w:type="dxa"/>
            <w:vAlign w:val="center"/>
          </w:tcPr>
          <w:p w:rsidR="009862A9" w:rsidRPr="003261FD" w:rsidRDefault="009862A9" w:rsidP="00E559A6">
            <w:r w:rsidRPr="003261FD">
              <w:rPr>
                <w:iCs/>
              </w:rPr>
              <w:t>[</w:t>
            </w:r>
            <w:r w:rsidRPr="003261FD">
              <w:rPr>
                <w:i/>
                <w:iCs/>
              </w:rPr>
              <w:t>insert name</w:t>
            </w:r>
            <w:r w:rsidRPr="003261FD">
              <w:rPr>
                <w:iCs/>
              </w:rPr>
              <w:t>]</w:t>
            </w:r>
          </w:p>
        </w:tc>
        <w:tc>
          <w:tcPr>
            <w:tcW w:w="2126" w:type="dxa"/>
            <w:vAlign w:val="center"/>
          </w:tcPr>
          <w:p w:rsidR="009862A9" w:rsidRPr="003261FD" w:rsidRDefault="009862A9" w:rsidP="00E559A6">
            <w:pPr>
              <w:jc w:val="center"/>
            </w:pPr>
            <w:r w:rsidRPr="003261FD">
              <w:rPr>
                <w:iCs/>
              </w:rPr>
              <w:t>[</w:t>
            </w:r>
            <w:r w:rsidRPr="003261FD">
              <w:rPr>
                <w:i/>
                <w:iCs/>
              </w:rPr>
              <w:t>insert Bid price</w:t>
            </w:r>
            <w:r w:rsidRPr="003261FD">
              <w:rPr>
                <w:iCs/>
              </w:rPr>
              <w:t>]</w:t>
            </w:r>
          </w:p>
        </w:tc>
        <w:tc>
          <w:tcPr>
            <w:tcW w:w="2551" w:type="dxa"/>
            <w:vAlign w:val="center"/>
          </w:tcPr>
          <w:p w:rsidR="009862A9" w:rsidRPr="003261FD" w:rsidRDefault="009862A9" w:rsidP="00E559A6">
            <w:pPr>
              <w:pStyle w:val="BodyTextIndent"/>
              <w:tabs>
                <w:tab w:val="clear" w:pos="1080"/>
                <w:tab w:val="left" w:pos="723"/>
              </w:tabs>
              <w:spacing w:before="80" w:after="80"/>
              <w:ind w:left="0" w:hanging="361"/>
              <w:jc w:val="center"/>
              <w:rPr>
                <w:iCs/>
              </w:rPr>
            </w:pPr>
            <w:r w:rsidRPr="003261FD">
              <w:rPr>
                <w:iCs/>
              </w:rPr>
              <w:t>[</w:t>
            </w:r>
            <w:r w:rsidRPr="003261FD">
              <w:rPr>
                <w:i/>
                <w:iCs/>
              </w:rPr>
              <w:t>insert evaluated price</w:t>
            </w:r>
            <w:r w:rsidRPr="003261FD">
              <w:rPr>
                <w:iCs/>
              </w:rPr>
              <w:t>]</w:t>
            </w:r>
          </w:p>
        </w:tc>
      </w:tr>
    </w:tbl>
    <w:p w:rsidR="009862A9" w:rsidRPr="003261FD" w:rsidRDefault="009862A9" w:rsidP="00A17D61">
      <w:pPr>
        <w:pStyle w:val="BodyTextIndent"/>
        <w:numPr>
          <w:ilvl w:val="0"/>
          <w:numId w:val="185"/>
        </w:numPr>
        <w:tabs>
          <w:tab w:val="clear" w:pos="1080"/>
        </w:tabs>
        <w:spacing w:before="240" w:after="120"/>
        <w:ind w:left="284" w:right="289" w:hanging="284"/>
        <w:rPr>
          <w:b/>
          <w:iCs/>
        </w:rPr>
      </w:pPr>
      <w:r w:rsidRPr="003261FD">
        <w:rPr>
          <w:b/>
          <w:iCs/>
        </w:rPr>
        <w:t>Reason/s why your Bid was unsuccessful</w:t>
      </w:r>
    </w:p>
    <w:tbl>
      <w:tblPr>
        <w:tblStyle w:val="TableGrid"/>
        <w:tblW w:w="0" w:type="auto"/>
        <w:tblLook w:val="04A0" w:firstRow="1" w:lastRow="0" w:firstColumn="1" w:lastColumn="0" w:noHBand="0" w:noVBand="1"/>
      </w:tblPr>
      <w:tblGrid>
        <w:gridCol w:w="9016"/>
      </w:tblGrid>
      <w:tr w:rsidR="009862A9" w:rsidRPr="003261FD" w:rsidTr="00E559A6">
        <w:tc>
          <w:tcPr>
            <w:tcW w:w="9016" w:type="dxa"/>
          </w:tcPr>
          <w:p w:rsidR="009862A9" w:rsidRPr="003261FD" w:rsidRDefault="009862A9" w:rsidP="00B92CD0">
            <w:pPr>
              <w:pStyle w:val="BodyTextIndent"/>
              <w:tabs>
                <w:tab w:val="clear" w:pos="1080"/>
                <w:tab w:val="left" w:pos="723"/>
              </w:tabs>
              <w:spacing w:before="80" w:after="80"/>
              <w:ind w:left="0" w:right="193" w:firstLine="0"/>
              <w:rPr>
                <w:b/>
                <w:i/>
                <w:iCs/>
              </w:rPr>
            </w:pPr>
            <w:r w:rsidRPr="003261FD">
              <w:rPr>
                <w:b/>
                <w:i/>
                <w:iCs/>
              </w:rPr>
              <w:t xml:space="preserve">[INSTRUCTIONS: State the reason/s why </w:t>
            </w:r>
            <w:r w:rsidRPr="003261FD">
              <w:rPr>
                <w:b/>
                <w:i/>
                <w:iCs/>
                <w:u w:val="single"/>
              </w:rPr>
              <w:t>this</w:t>
            </w:r>
            <w:r w:rsidRPr="003261FD">
              <w:rPr>
                <w:b/>
                <w:i/>
                <w:iCs/>
              </w:rPr>
              <w:t xml:space="preserve"> Bidder’s Bid was unsuccessful. Do NOT include: (a) a point by point comparison with another Bidder’s Bid or (b) information that is marked confidential by the Bidder in its Bid.]</w:t>
            </w:r>
          </w:p>
        </w:tc>
      </w:tr>
    </w:tbl>
    <w:p w:rsidR="009862A9" w:rsidRPr="003261FD" w:rsidRDefault="009862A9" w:rsidP="00A17D61">
      <w:pPr>
        <w:pStyle w:val="BodyTextIndent"/>
        <w:numPr>
          <w:ilvl w:val="0"/>
          <w:numId w:val="185"/>
        </w:numPr>
        <w:tabs>
          <w:tab w:val="clear" w:pos="1080"/>
        </w:tabs>
        <w:spacing w:before="240" w:after="120"/>
        <w:ind w:left="284" w:right="289" w:hanging="284"/>
        <w:rPr>
          <w:b/>
          <w:iCs/>
        </w:rPr>
      </w:pPr>
      <w:r w:rsidRPr="003261FD">
        <w:rPr>
          <w:b/>
          <w:iCs/>
        </w:rPr>
        <w:t>How to request a debriefing</w:t>
      </w:r>
    </w:p>
    <w:tbl>
      <w:tblPr>
        <w:tblStyle w:val="TableGrid"/>
        <w:tblW w:w="0" w:type="auto"/>
        <w:tblLook w:val="04A0" w:firstRow="1" w:lastRow="0" w:firstColumn="1" w:lastColumn="0" w:noHBand="0" w:noVBand="1"/>
      </w:tblPr>
      <w:tblGrid>
        <w:gridCol w:w="9350"/>
      </w:tblGrid>
      <w:tr w:rsidR="009862A9" w:rsidRPr="003261FD" w:rsidTr="00B92CD0">
        <w:tc>
          <w:tcPr>
            <w:tcW w:w="9558" w:type="dxa"/>
          </w:tcPr>
          <w:p w:rsidR="009862A9" w:rsidRPr="003261FD" w:rsidRDefault="009862A9" w:rsidP="00B75296">
            <w:pPr>
              <w:pStyle w:val="BodyTextIndent"/>
              <w:tabs>
                <w:tab w:val="clear" w:pos="1080"/>
                <w:tab w:val="left" w:pos="723"/>
              </w:tabs>
              <w:spacing w:before="80" w:after="80"/>
              <w:ind w:left="22" w:right="193" w:hanging="22"/>
              <w:rPr>
                <w:b/>
                <w:iCs/>
              </w:rPr>
            </w:pPr>
            <w:r w:rsidRPr="003261FD">
              <w:rPr>
                <w:b/>
                <w:iCs/>
              </w:rPr>
              <w:t>DEADLINE: The deadline to request a debriefing expires at midnight on [</w:t>
            </w:r>
            <w:r w:rsidRPr="003261FD">
              <w:rPr>
                <w:b/>
                <w:i/>
                <w:iCs/>
              </w:rPr>
              <w:t>insert date</w:t>
            </w:r>
            <w:r w:rsidRPr="003261FD">
              <w:rPr>
                <w:b/>
                <w:iCs/>
              </w:rPr>
              <w:t>] (local time).</w:t>
            </w:r>
          </w:p>
          <w:p w:rsidR="009862A9" w:rsidRPr="003261FD" w:rsidRDefault="009862A9" w:rsidP="00B75296">
            <w:pPr>
              <w:pStyle w:val="BodyTextIndent"/>
              <w:tabs>
                <w:tab w:val="clear" w:pos="1080"/>
                <w:tab w:val="left" w:pos="723"/>
              </w:tabs>
              <w:spacing w:before="80" w:after="80"/>
              <w:ind w:left="22" w:right="193" w:hanging="22"/>
              <w:rPr>
                <w:iCs/>
              </w:rPr>
            </w:pPr>
            <w:r w:rsidRPr="003261FD">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400635" w:rsidRPr="003261FD" w:rsidRDefault="00144292" w:rsidP="00400635">
            <w:pPr>
              <w:spacing w:before="80" w:after="80"/>
              <w:rPr>
                <w:color w:val="000000" w:themeColor="text1"/>
              </w:rPr>
            </w:pPr>
            <w:r w:rsidRPr="003261FD">
              <w:rPr>
                <w:color w:val="000000" w:themeColor="text1"/>
              </w:rPr>
              <w:t>Provide the contract name, reference number, name of the Bidder, contact details; and a</w:t>
            </w:r>
            <w:r w:rsidR="00400635" w:rsidRPr="003261FD">
              <w:rPr>
                <w:color w:val="000000" w:themeColor="text1"/>
              </w:rPr>
              <w:t>ddress the request for debriefing as follows:</w:t>
            </w:r>
          </w:p>
          <w:p w:rsidR="00400635" w:rsidRPr="003261FD" w:rsidRDefault="00400635" w:rsidP="00400635">
            <w:pPr>
              <w:spacing w:before="80" w:after="8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rsidR="00400635" w:rsidRPr="003261FD" w:rsidRDefault="00400635" w:rsidP="00400635">
            <w:pPr>
              <w:spacing w:before="80" w:after="8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rsidR="00400635" w:rsidRPr="003261FD" w:rsidRDefault="00400635" w:rsidP="00400635">
            <w:pPr>
              <w:spacing w:before="80" w:after="8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insert name of Employer</w:t>
            </w:r>
            <w:r w:rsidRPr="003261FD">
              <w:rPr>
                <w:color w:val="000000" w:themeColor="text1"/>
              </w:rPr>
              <w:t>]</w:t>
            </w:r>
          </w:p>
          <w:p w:rsidR="00400635" w:rsidRPr="003261FD" w:rsidRDefault="00400635" w:rsidP="00400635">
            <w:pPr>
              <w:spacing w:before="80" w:after="8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rsidR="00400635" w:rsidRPr="003261FD" w:rsidRDefault="00400635" w:rsidP="00400635">
            <w:pPr>
              <w:spacing w:before="80" w:after="8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rsidR="009862A9" w:rsidRPr="003261FD" w:rsidRDefault="009862A9" w:rsidP="00B75296">
            <w:pPr>
              <w:pStyle w:val="BodyTextIndent"/>
              <w:tabs>
                <w:tab w:val="clear" w:pos="1080"/>
                <w:tab w:val="left" w:pos="723"/>
              </w:tabs>
              <w:spacing w:before="80" w:after="80"/>
              <w:ind w:left="22" w:right="193" w:hanging="22"/>
              <w:rPr>
                <w:iCs/>
              </w:rPr>
            </w:pPr>
            <w:r w:rsidRPr="003261FD">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9862A9" w:rsidRPr="003261FD" w:rsidRDefault="009862A9" w:rsidP="00B75296">
            <w:pPr>
              <w:pStyle w:val="BodyTextIndent"/>
              <w:tabs>
                <w:tab w:val="clear" w:pos="1080"/>
                <w:tab w:val="left" w:pos="723"/>
              </w:tabs>
              <w:spacing w:before="80" w:after="80"/>
              <w:ind w:left="22" w:right="193" w:hanging="22"/>
              <w:rPr>
                <w:iCs/>
              </w:rPr>
            </w:pPr>
            <w:r w:rsidRPr="003261FD">
              <w:rPr>
                <w:iCs/>
              </w:rPr>
              <w:t>The debriefing may be in writing, by phone, video conference call or in person. We shall promptly advise you in writing how the debriefing will take place and confirm the date and time.</w:t>
            </w:r>
          </w:p>
          <w:p w:rsidR="009862A9" w:rsidRPr="003261FD" w:rsidRDefault="009862A9" w:rsidP="00B75296">
            <w:pPr>
              <w:pStyle w:val="BodyTextIndent"/>
              <w:tabs>
                <w:tab w:val="clear" w:pos="1080"/>
                <w:tab w:val="left" w:pos="723"/>
              </w:tabs>
              <w:spacing w:before="80" w:after="80"/>
              <w:ind w:left="22" w:right="193" w:hanging="22"/>
              <w:rPr>
                <w:iCs/>
              </w:rPr>
            </w:pPr>
            <w:r w:rsidRPr="003261FD">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9862A9" w:rsidRPr="003261FD" w:rsidRDefault="009862A9" w:rsidP="00A17D61">
      <w:pPr>
        <w:pStyle w:val="BodyTextIndent"/>
        <w:numPr>
          <w:ilvl w:val="0"/>
          <w:numId w:val="185"/>
        </w:numPr>
        <w:tabs>
          <w:tab w:val="clear" w:pos="1080"/>
        </w:tabs>
        <w:spacing w:before="240" w:after="120"/>
        <w:ind w:left="284" w:right="289" w:hanging="284"/>
        <w:rPr>
          <w:b/>
          <w:iCs/>
        </w:rPr>
      </w:pPr>
      <w:r w:rsidRPr="003261FD">
        <w:rPr>
          <w:b/>
          <w:iCs/>
        </w:rPr>
        <w:t xml:space="preserve">How to make a complaint </w:t>
      </w:r>
    </w:p>
    <w:tbl>
      <w:tblPr>
        <w:tblStyle w:val="TableGrid"/>
        <w:tblW w:w="0" w:type="auto"/>
        <w:tblLook w:val="04A0" w:firstRow="1" w:lastRow="0" w:firstColumn="1" w:lastColumn="0" w:noHBand="0" w:noVBand="1"/>
      </w:tblPr>
      <w:tblGrid>
        <w:gridCol w:w="9350"/>
      </w:tblGrid>
      <w:tr w:rsidR="009862A9" w:rsidRPr="003261FD" w:rsidTr="00E559A6">
        <w:tc>
          <w:tcPr>
            <w:tcW w:w="9016" w:type="dxa"/>
          </w:tcPr>
          <w:p w:rsidR="009862A9" w:rsidRPr="003261FD" w:rsidRDefault="009862A9" w:rsidP="008557D2">
            <w:pPr>
              <w:pStyle w:val="BodyTextIndent"/>
              <w:tabs>
                <w:tab w:val="clear" w:pos="1080"/>
                <w:tab w:val="left" w:pos="723"/>
              </w:tabs>
              <w:spacing w:before="80" w:after="80"/>
              <w:ind w:left="0" w:right="193" w:firstLine="0"/>
              <w:rPr>
                <w:b/>
                <w:iCs/>
                <w:color w:val="FF0000"/>
              </w:rPr>
            </w:pPr>
            <w:r w:rsidRPr="003261FD">
              <w:rPr>
                <w:b/>
                <w:iCs/>
              </w:rPr>
              <w:t>Period:  Procurement-related Complaint challenging the decision to award shall be submitted by midnight, [</w:t>
            </w:r>
            <w:r w:rsidRPr="003261FD">
              <w:rPr>
                <w:b/>
                <w:i/>
                <w:iCs/>
              </w:rPr>
              <w:t>insert date</w:t>
            </w:r>
            <w:r w:rsidRPr="003261FD">
              <w:rPr>
                <w:b/>
                <w:iCs/>
              </w:rPr>
              <w:t xml:space="preserve">] (local time). </w:t>
            </w:r>
          </w:p>
          <w:p w:rsidR="009862A9" w:rsidRPr="003261FD" w:rsidRDefault="00144292" w:rsidP="008557D2">
            <w:pPr>
              <w:spacing w:before="80" w:after="80"/>
              <w:rPr>
                <w:color w:val="000000" w:themeColor="text1"/>
              </w:rPr>
            </w:pPr>
            <w:r w:rsidRPr="003261FD">
              <w:rPr>
                <w:color w:val="000000" w:themeColor="text1"/>
              </w:rPr>
              <w:t>Provide the contract name, reference number, name of the Bidder, contact details; and address the Procurement-related Complaint as follows</w:t>
            </w:r>
            <w:r w:rsidR="009862A9" w:rsidRPr="003261FD">
              <w:rPr>
                <w:color w:val="000000" w:themeColor="text1"/>
              </w:rPr>
              <w:t>:</w:t>
            </w:r>
          </w:p>
          <w:p w:rsidR="009862A9" w:rsidRPr="003261FD" w:rsidRDefault="009862A9" w:rsidP="008557D2">
            <w:pPr>
              <w:spacing w:before="80" w:after="80"/>
              <w:ind w:left="228"/>
              <w:rPr>
                <w:color w:val="000000" w:themeColor="text1"/>
              </w:rPr>
            </w:pPr>
            <w:r w:rsidRPr="003261FD">
              <w:rPr>
                <w:b/>
                <w:color w:val="000000" w:themeColor="text1"/>
              </w:rPr>
              <w:t>Attention</w:t>
            </w:r>
            <w:r w:rsidRPr="003261FD">
              <w:rPr>
                <w:color w:val="000000" w:themeColor="text1"/>
              </w:rPr>
              <w:t>: [</w:t>
            </w:r>
            <w:r w:rsidRPr="003261FD">
              <w:rPr>
                <w:i/>
                <w:color w:val="000000" w:themeColor="text1"/>
              </w:rPr>
              <w:t>insert full name of person, if applicable</w:t>
            </w:r>
            <w:r w:rsidRPr="003261FD">
              <w:rPr>
                <w:color w:val="000000" w:themeColor="text1"/>
              </w:rPr>
              <w:t>]</w:t>
            </w:r>
          </w:p>
          <w:p w:rsidR="009862A9" w:rsidRPr="003261FD" w:rsidRDefault="009862A9" w:rsidP="008557D2">
            <w:pPr>
              <w:spacing w:before="80" w:after="80"/>
              <w:ind w:left="228"/>
              <w:rPr>
                <w:color w:val="000000" w:themeColor="text1"/>
              </w:rPr>
            </w:pPr>
            <w:r w:rsidRPr="003261FD">
              <w:rPr>
                <w:b/>
                <w:color w:val="000000" w:themeColor="text1"/>
              </w:rPr>
              <w:t>Title/position</w:t>
            </w:r>
            <w:r w:rsidRPr="003261FD">
              <w:rPr>
                <w:color w:val="000000" w:themeColor="text1"/>
              </w:rPr>
              <w:t>: [</w:t>
            </w:r>
            <w:r w:rsidRPr="003261FD">
              <w:rPr>
                <w:i/>
                <w:color w:val="000000" w:themeColor="text1"/>
              </w:rPr>
              <w:t>insert title/position</w:t>
            </w:r>
            <w:r w:rsidRPr="003261FD">
              <w:rPr>
                <w:color w:val="000000" w:themeColor="text1"/>
              </w:rPr>
              <w:t>]</w:t>
            </w:r>
          </w:p>
          <w:p w:rsidR="009862A9" w:rsidRPr="003261FD" w:rsidRDefault="009862A9" w:rsidP="008557D2">
            <w:pPr>
              <w:spacing w:before="80" w:after="80"/>
              <w:ind w:left="228"/>
              <w:rPr>
                <w:color w:val="000000" w:themeColor="text1"/>
              </w:rPr>
            </w:pPr>
            <w:r w:rsidRPr="003261FD">
              <w:rPr>
                <w:b/>
                <w:color w:val="000000" w:themeColor="text1"/>
              </w:rPr>
              <w:t>Agency</w:t>
            </w:r>
            <w:r w:rsidRPr="003261FD">
              <w:rPr>
                <w:color w:val="000000" w:themeColor="text1"/>
              </w:rPr>
              <w:t>: [</w:t>
            </w:r>
            <w:r w:rsidRPr="003261FD">
              <w:rPr>
                <w:i/>
                <w:color w:val="000000" w:themeColor="text1"/>
              </w:rPr>
              <w:t xml:space="preserve">insert name of </w:t>
            </w:r>
            <w:r w:rsidR="007A2E24" w:rsidRPr="003261FD">
              <w:rPr>
                <w:i/>
                <w:color w:val="000000" w:themeColor="text1"/>
              </w:rPr>
              <w:t>Employer</w:t>
            </w:r>
            <w:r w:rsidRPr="003261FD">
              <w:rPr>
                <w:color w:val="000000" w:themeColor="text1"/>
              </w:rPr>
              <w:t>]</w:t>
            </w:r>
          </w:p>
          <w:p w:rsidR="009862A9" w:rsidRPr="003261FD" w:rsidRDefault="009862A9" w:rsidP="008557D2">
            <w:pPr>
              <w:spacing w:before="80" w:after="80"/>
              <w:ind w:left="228"/>
              <w:rPr>
                <w:color w:val="000000" w:themeColor="text1"/>
              </w:rPr>
            </w:pPr>
            <w:r w:rsidRPr="003261FD">
              <w:rPr>
                <w:b/>
                <w:color w:val="000000" w:themeColor="text1"/>
              </w:rPr>
              <w:t>Email address</w:t>
            </w:r>
            <w:r w:rsidRPr="003261FD">
              <w:rPr>
                <w:color w:val="000000" w:themeColor="text1"/>
              </w:rPr>
              <w:t>: [</w:t>
            </w:r>
            <w:r w:rsidRPr="003261FD">
              <w:rPr>
                <w:i/>
                <w:color w:val="000000" w:themeColor="text1"/>
              </w:rPr>
              <w:t>insert email address</w:t>
            </w:r>
            <w:r w:rsidRPr="003261FD">
              <w:rPr>
                <w:color w:val="000000" w:themeColor="text1"/>
              </w:rPr>
              <w:t>]</w:t>
            </w:r>
          </w:p>
          <w:p w:rsidR="009862A9" w:rsidRPr="003261FD" w:rsidRDefault="009862A9" w:rsidP="008557D2">
            <w:pPr>
              <w:spacing w:before="80" w:after="80"/>
              <w:ind w:left="228"/>
              <w:rPr>
                <w:i/>
                <w:color w:val="000000" w:themeColor="text1"/>
              </w:rPr>
            </w:pPr>
            <w:r w:rsidRPr="003261FD">
              <w:rPr>
                <w:b/>
                <w:color w:val="000000" w:themeColor="text1"/>
              </w:rPr>
              <w:t>Fax number</w:t>
            </w:r>
            <w:r w:rsidRPr="003261FD">
              <w:rPr>
                <w:color w:val="000000" w:themeColor="text1"/>
              </w:rPr>
              <w:t>: [</w:t>
            </w:r>
            <w:r w:rsidRPr="003261FD">
              <w:rPr>
                <w:i/>
                <w:color w:val="000000" w:themeColor="text1"/>
              </w:rPr>
              <w:t>insert fax number</w:t>
            </w:r>
            <w:r w:rsidRPr="003261FD">
              <w:rPr>
                <w:color w:val="000000" w:themeColor="text1"/>
              </w:rPr>
              <w:t xml:space="preserve">] </w:t>
            </w:r>
            <w:r w:rsidRPr="003261FD">
              <w:rPr>
                <w:b/>
                <w:i/>
                <w:color w:val="000000" w:themeColor="text1"/>
              </w:rPr>
              <w:t>delete if not used</w:t>
            </w:r>
          </w:p>
          <w:p w:rsidR="009862A9" w:rsidRPr="003261FD" w:rsidRDefault="009862A9" w:rsidP="008557D2">
            <w:pPr>
              <w:pStyle w:val="BodyTextIndent"/>
              <w:tabs>
                <w:tab w:val="clear" w:pos="1080"/>
                <w:tab w:val="left" w:pos="723"/>
              </w:tabs>
              <w:spacing w:before="80" w:after="80"/>
              <w:ind w:left="0" w:right="193" w:firstLine="0"/>
              <w:rPr>
                <w:iCs/>
              </w:rPr>
            </w:pPr>
            <w:r w:rsidRPr="003261FD">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9862A9" w:rsidRPr="003261FD" w:rsidRDefault="009862A9" w:rsidP="008557D2">
            <w:pPr>
              <w:pStyle w:val="BodyTextIndent"/>
              <w:tabs>
                <w:tab w:val="clear" w:pos="1080"/>
                <w:tab w:val="left" w:pos="723"/>
              </w:tabs>
              <w:spacing w:before="80" w:after="80"/>
              <w:ind w:left="0" w:right="193" w:firstLine="0"/>
              <w:rPr>
                <w:iCs/>
              </w:rPr>
            </w:pPr>
            <w:r w:rsidRPr="003261FD">
              <w:rPr>
                <w:iCs/>
                <w:u w:val="single"/>
              </w:rPr>
              <w:t>Further information</w:t>
            </w:r>
            <w:r w:rsidRPr="003261FD">
              <w:rPr>
                <w:iCs/>
              </w:rPr>
              <w:t>:</w:t>
            </w:r>
          </w:p>
          <w:p w:rsidR="009862A9" w:rsidRPr="003261FD" w:rsidRDefault="009862A9" w:rsidP="008557D2">
            <w:pPr>
              <w:pStyle w:val="BodyTextIndent"/>
              <w:tabs>
                <w:tab w:val="clear" w:pos="1080"/>
                <w:tab w:val="left" w:pos="723"/>
              </w:tabs>
              <w:spacing w:before="80" w:after="80"/>
              <w:ind w:left="0" w:right="193" w:firstLine="0"/>
              <w:rPr>
                <w:iCs/>
              </w:rPr>
            </w:pPr>
            <w:r w:rsidRPr="003261FD">
              <w:rPr>
                <w:iCs/>
              </w:rPr>
              <w:t xml:space="preserve">For more </w:t>
            </w:r>
            <w:r w:rsidR="0076557D" w:rsidRPr="003261FD">
              <w:rPr>
                <w:iCs/>
              </w:rPr>
              <w:t>information see</w:t>
            </w:r>
            <w:r w:rsidRPr="003261FD">
              <w:rPr>
                <w:iCs/>
              </w:rPr>
              <w:t xml:space="preserve"> the </w:t>
            </w:r>
            <w:hyperlink r:id="rId63" w:history="1">
              <w:r w:rsidRPr="003261FD">
                <w:rPr>
                  <w:rStyle w:val="Hyperlink"/>
                </w:rPr>
                <w:t>Procurement Regulations for IPF Borrowers</w:t>
              </w:r>
            </w:hyperlink>
            <w:r w:rsidRPr="003261FD">
              <w:rPr>
                <w:rStyle w:val="Hyperlink"/>
              </w:rPr>
              <w:t xml:space="preserve"> (Procurement Regulations)[https://policies.worldbank.org/sites/ppf3/PPFDocuments/Forms/DispPage.aspx?docid=4005]</w:t>
            </w:r>
            <w:r w:rsidRPr="003261FD">
              <w:rPr>
                <w:iCs/>
              </w:rPr>
              <w:t xml:space="preserve"> (Annex III). You should read these provisions before preparing and submitting your complaint. In addition, the World Bank’s Guidance “</w:t>
            </w:r>
            <w:hyperlink r:id="rId64" w:anchor="framework" w:history="1">
              <w:r w:rsidRPr="003261FD">
                <w:rPr>
                  <w:rStyle w:val="Hyperlink"/>
                </w:rPr>
                <w:t>How to make a Procurement-related Complaint</w:t>
              </w:r>
            </w:hyperlink>
            <w:r w:rsidRPr="003261FD">
              <w:rPr>
                <w:rStyle w:val="Hyperlink"/>
              </w:rPr>
              <w:t>” [http://www.worldbank.org/en/projects-operations/products-and-services/brief/procurement-new-framework#framework]</w:t>
            </w:r>
            <w:r w:rsidRPr="003261FD">
              <w:rPr>
                <w:iCs/>
              </w:rPr>
              <w:t xml:space="preserve"> provides a useful explanation of the process, as well as a sample letter of complaint.</w:t>
            </w:r>
          </w:p>
          <w:p w:rsidR="009862A9" w:rsidRPr="003261FD" w:rsidRDefault="009862A9" w:rsidP="00D6000B">
            <w:pPr>
              <w:pStyle w:val="BodyTextIndent"/>
              <w:tabs>
                <w:tab w:val="clear" w:pos="1080"/>
                <w:tab w:val="left" w:pos="723"/>
              </w:tabs>
              <w:spacing w:before="80" w:after="80"/>
              <w:ind w:left="0" w:right="193" w:firstLine="0"/>
              <w:rPr>
                <w:iCs/>
              </w:rPr>
            </w:pPr>
            <w:r w:rsidRPr="003261FD">
              <w:rPr>
                <w:iCs/>
              </w:rPr>
              <w:t>In summary, there are four essential requirements:</w:t>
            </w:r>
          </w:p>
          <w:p w:rsidR="00144292" w:rsidRPr="003261FD" w:rsidRDefault="00144292" w:rsidP="00A17D61">
            <w:pPr>
              <w:pStyle w:val="BodyTextIndent"/>
              <w:numPr>
                <w:ilvl w:val="0"/>
                <w:numId w:val="186"/>
              </w:numPr>
              <w:tabs>
                <w:tab w:val="clear" w:pos="1080"/>
              </w:tabs>
              <w:spacing w:before="80" w:after="80"/>
              <w:ind w:left="482" w:right="193" w:hanging="241"/>
              <w:rPr>
                <w:iCs/>
              </w:rPr>
            </w:pPr>
            <w:r w:rsidRPr="003261FD">
              <w:rPr>
                <w:iCs/>
              </w:rPr>
              <w:t>You must be an ‘interested party’. In this case, that means a Bidder who submitted a Bid in this bidding process, and is the recipient of a Notification of Intention to Award.</w:t>
            </w:r>
          </w:p>
          <w:p w:rsidR="00144292" w:rsidRPr="003261FD" w:rsidRDefault="00144292" w:rsidP="00A17D61">
            <w:pPr>
              <w:pStyle w:val="BodyTextIndent"/>
              <w:numPr>
                <w:ilvl w:val="0"/>
                <w:numId w:val="186"/>
              </w:numPr>
              <w:tabs>
                <w:tab w:val="clear" w:pos="1080"/>
              </w:tabs>
              <w:spacing w:before="80" w:after="80"/>
              <w:ind w:left="482" w:right="193" w:hanging="241"/>
              <w:rPr>
                <w:iCs/>
              </w:rPr>
            </w:pPr>
            <w:r w:rsidRPr="003261FD">
              <w:rPr>
                <w:iCs/>
              </w:rPr>
              <w:t xml:space="preserve">The complaint can only challenge the decision to award the contract. </w:t>
            </w:r>
          </w:p>
          <w:p w:rsidR="00144292" w:rsidRPr="003261FD" w:rsidRDefault="00144292" w:rsidP="00A17D61">
            <w:pPr>
              <w:pStyle w:val="BodyTextIndent"/>
              <w:numPr>
                <w:ilvl w:val="0"/>
                <w:numId w:val="186"/>
              </w:numPr>
              <w:tabs>
                <w:tab w:val="clear" w:pos="1080"/>
              </w:tabs>
              <w:spacing w:before="80" w:after="80"/>
              <w:ind w:left="482" w:right="193" w:hanging="241"/>
              <w:rPr>
                <w:iCs/>
              </w:rPr>
            </w:pPr>
            <w:r w:rsidRPr="003261FD">
              <w:rPr>
                <w:iCs/>
              </w:rPr>
              <w:t>You must submit the complaint within the period stated above.</w:t>
            </w:r>
          </w:p>
          <w:p w:rsidR="009862A9" w:rsidRPr="003261FD" w:rsidRDefault="00144292" w:rsidP="00A17D61">
            <w:pPr>
              <w:pStyle w:val="BodyTextIndent"/>
              <w:numPr>
                <w:ilvl w:val="0"/>
                <w:numId w:val="186"/>
              </w:numPr>
              <w:tabs>
                <w:tab w:val="clear" w:pos="1080"/>
              </w:tabs>
              <w:spacing w:before="80" w:after="80"/>
              <w:ind w:left="482" w:right="193" w:hanging="241"/>
              <w:rPr>
                <w:iCs/>
              </w:rPr>
            </w:pPr>
            <w:r w:rsidRPr="003261FD">
              <w:rPr>
                <w:iCs/>
              </w:rPr>
              <w:t>You must include, in your complaint, all of the information required by the Procurement Regulations (as described in Annex III).</w:t>
            </w:r>
          </w:p>
        </w:tc>
      </w:tr>
    </w:tbl>
    <w:p w:rsidR="009862A9" w:rsidRPr="003261FD" w:rsidRDefault="009862A9" w:rsidP="00A17D61">
      <w:pPr>
        <w:pStyle w:val="BodyTextIndent"/>
        <w:numPr>
          <w:ilvl w:val="0"/>
          <w:numId w:val="185"/>
        </w:numPr>
        <w:tabs>
          <w:tab w:val="clear" w:pos="1080"/>
        </w:tabs>
        <w:spacing w:before="240" w:after="120"/>
        <w:ind w:left="284" w:right="289" w:hanging="284"/>
        <w:rPr>
          <w:b/>
          <w:iCs/>
        </w:rPr>
      </w:pPr>
      <w:r w:rsidRPr="003261FD">
        <w:rPr>
          <w:b/>
          <w:iCs/>
        </w:rPr>
        <w:t xml:space="preserve">Standstill Period </w:t>
      </w:r>
    </w:p>
    <w:tbl>
      <w:tblPr>
        <w:tblStyle w:val="TableGrid"/>
        <w:tblW w:w="0" w:type="auto"/>
        <w:tblLook w:val="04A0" w:firstRow="1" w:lastRow="0" w:firstColumn="1" w:lastColumn="0" w:noHBand="0" w:noVBand="1"/>
      </w:tblPr>
      <w:tblGrid>
        <w:gridCol w:w="9016"/>
      </w:tblGrid>
      <w:tr w:rsidR="009862A9" w:rsidRPr="003261FD" w:rsidTr="00E559A6">
        <w:tc>
          <w:tcPr>
            <w:tcW w:w="9016" w:type="dxa"/>
          </w:tcPr>
          <w:p w:rsidR="009862A9" w:rsidRPr="003261FD" w:rsidRDefault="009862A9" w:rsidP="00B75296">
            <w:pPr>
              <w:pStyle w:val="BodyTextIndent"/>
              <w:tabs>
                <w:tab w:val="clear" w:pos="1080"/>
                <w:tab w:val="left" w:pos="723"/>
              </w:tabs>
              <w:spacing w:before="80" w:after="80"/>
              <w:ind w:left="22" w:right="193" w:hanging="22"/>
              <w:rPr>
                <w:b/>
                <w:iCs/>
              </w:rPr>
            </w:pPr>
            <w:r w:rsidRPr="003261FD">
              <w:rPr>
                <w:b/>
                <w:iCs/>
              </w:rPr>
              <w:t>DEADLINE: The Standstill Period is due to end at midnight on [</w:t>
            </w:r>
            <w:r w:rsidRPr="003261FD">
              <w:rPr>
                <w:b/>
                <w:i/>
                <w:iCs/>
              </w:rPr>
              <w:t>insert date</w:t>
            </w:r>
            <w:r w:rsidRPr="003261FD">
              <w:rPr>
                <w:b/>
                <w:iCs/>
              </w:rPr>
              <w:t>] (local time).</w:t>
            </w:r>
          </w:p>
          <w:p w:rsidR="009862A9" w:rsidRPr="003261FD" w:rsidRDefault="009862A9" w:rsidP="00B92CD0">
            <w:pPr>
              <w:pStyle w:val="BodyTextIndent"/>
              <w:tabs>
                <w:tab w:val="clear" w:pos="1080"/>
                <w:tab w:val="left" w:pos="723"/>
              </w:tabs>
              <w:spacing w:before="80" w:after="80"/>
              <w:ind w:left="22" w:right="193" w:hanging="22"/>
              <w:rPr>
                <w:iCs/>
              </w:rPr>
            </w:pPr>
            <w:r w:rsidRPr="003261FD">
              <w:rPr>
                <w:iCs/>
              </w:rPr>
              <w:t xml:space="preserve">The Standstill Period lasts ten (10) Business Days </w:t>
            </w:r>
            <w:r w:rsidR="00144292" w:rsidRPr="003261FD">
              <w:rPr>
                <w:iCs/>
              </w:rPr>
              <w:t xml:space="preserve">after </w:t>
            </w:r>
            <w:r w:rsidRPr="003261FD">
              <w:rPr>
                <w:iCs/>
              </w:rPr>
              <w:t xml:space="preserve">the date of transmission of this Notification of Intention to Award. </w:t>
            </w:r>
          </w:p>
          <w:p w:rsidR="009862A9" w:rsidRPr="003261FD" w:rsidRDefault="009862A9" w:rsidP="00B92CD0">
            <w:pPr>
              <w:pStyle w:val="BodyTextIndent"/>
              <w:tabs>
                <w:tab w:val="clear" w:pos="1080"/>
                <w:tab w:val="left" w:pos="723"/>
              </w:tabs>
              <w:spacing w:before="80" w:after="80"/>
              <w:ind w:left="22" w:right="193" w:hanging="22"/>
              <w:rPr>
                <w:iCs/>
              </w:rPr>
            </w:pPr>
            <w:r w:rsidRPr="003261FD">
              <w:rPr>
                <w:iCs/>
              </w:rPr>
              <w:t xml:space="preserve">The Standstill Period may be extended as stated in Section 4 above. </w:t>
            </w:r>
          </w:p>
        </w:tc>
      </w:tr>
    </w:tbl>
    <w:p w:rsidR="009862A9" w:rsidRPr="003261FD" w:rsidRDefault="009862A9" w:rsidP="009862A9">
      <w:pPr>
        <w:pStyle w:val="BodyTextIndent"/>
        <w:spacing w:before="240" w:after="240"/>
        <w:ind w:left="0" w:right="288"/>
        <w:rPr>
          <w:iCs/>
        </w:rPr>
      </w:pPr>
      <w:r w:rsidRPr="003261FD">
        <w:rPr>
          <w:iCs/>
        </w:rPr>
        <w:t>If you have any questions regarding this Notification please do not hesitate to contact us.</w:t>
      </w:r>
    </w:p>
    <w:p w:rsidR="009862A9" w:rsidRPr="003261FD" w:rsidRDefault="009862A9" w:rsidP="009862A9">
      <w:pPr>
        <w:pStyle w:val="BodyTextIndent"/>
        <w:spacing w:before="240" w:after="240"/>
        <w:ind w:left="0" w:right="288"/>
        <w:rPr>
          <w:iCs/>
        </w:rPr>
      </w:pPr>
      <w:r w:rsidRPr="003261FD">
        <w:rPr>
          <w:iCs/>
        </w:rPr>
        <w:t>On behalf of the Employer:</w:t>
      </w:r>
    </w:p>
    <w:p w:rsidR="009862A9" w:rsidRPr="003261FD" w:rsidRDefault="009862A9" w:rsidP="009862A9">
      <w:pPr>
        <w:tabs>
          <w:tab w:val="left" w:pos="9000"/>
        </w:tabs>
        <w:spacing w:before="240" w:after="240"/>
        <w:ind w:left="1560" w:hanging="1560"/>
      </w:pPr>
      <w:r w:rsidRPr="003261FD">
        <w:rPr>
          <w:b/>
        </w:rPr>
        <w:t>Signature:</w:t>
      </w:r>
      <w:r w:rsidRPr="003261FD">
        <w:t xml:space="preserve"> </w:t>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r>
      <w:r w:rsidRPr="003261FD">
        <w:softHyphen/>
        <w:t xml:space="preserve"> </w:t>
      </w:r>
      <w:r w:rsidRPr="003261FD">
        <w:tab/>
        <w:t>______________________________________________</w:t>
      </w:r>
    </w:p>
    <w:p w:rsidR="009862A9" w:rsidRPr="003261FD" w:rsidRDefault="009862A9" w:rsidP="009862A9">
      <w:pPr>
        <w:tabs>
          <w:tab w:val="left" w:pos="9000"/>
        </w:tabs>
        <w:spacing w:before="240" w:after="240"/>
        <w:ind w:left="1560" w:hanging="1560"/>
      </w:pPr>
      <w:r w:rsidRPr="003261FD">
        <w:rPr>
          <w:b/>
        </w:rPr>
        <w:t>Name:</w:t>
      </w:r>
      <w:r w:rsidRPr="003261FD">
        <w:tab/>
        <w:t>______________________________________________</w:t>
      </w:r>
    </w:p>
    <w:p w:rsidR="009862A9" w:rsidRPr="003261FD" w:rsidRDefault="009862A9" w:rsidP="009862A9">
      <w:pPr>
        <w:tabs>
          <w:tab w:val="left" w:pos="9000"/>
        </w:tabs>
        <w:spacing w:before="240" w:after="240"/>
        <w:ind w:left="1560" w:hanging="1560"/>
      </w:pPr>
      <w:r w:rsidRPr="003261FD">
        <w:rPr>
          <w:b/>
        </w:rPr>
        <w:t>Title/position:</w:t>
      </w:r>
      <w:r w:rsidRPr="003261FD">
        <w:tab/>
        <w:t>______________________________________________</w:t>
      </w:r>
    </w:p>
    <w:p w:rsidR="009862A9" w:rsidRPr="003261FD" w:rsidRDefault="009862A9" w:rsidP="009862A9">
      <w:pPr>
        <w:tabs>
          <w:tab w:val="left" w:pos="9000"/>
        </w:tabs>
        <w:spacing w:before="240" w:after="240"/>
        <w:ind w:left="1560" w:hanging="1560"/>
      </w:pPr>
      <w:r w:rsidRPr="003261FD">
        <w:rPr>
          <w:b/>
        </w:rPr>
        <w:t>Telephone:</w:t>
      </w:r>
      <w:r w:rsidRPr="003261FD">
        <w:tab/>
        <w:t>______________________________________________</w:t>
      </w:r>
    </w:p>
    <w:p w:rsidR="009862A9" w:rsidRPr="003261FD" w:rsidRDefault="009862A9" w:rsidP="009862A9">
      <w:pPr>
        <w:tabs>
          <w:tab w:val="left" w:pos="9000"/>
        </w:tabs>
        <w:spacing w:before="240" w:after="240"/>
        <w:ind w:left="1560" w:hanging="1560"/>
      </w:pPr>
      <w:r w:rsidRPr="003261FD">
        <w:rPr>
          <w:b/>
        </w:rPr>
        <w:t>Email:</w:t>
      </w:r>
      <w:r w:rsidRPr="003261FD">
        <w:tab/>
        <w:t>______________________________________________</w:t>
      </w:r>
    </w:p>
    <w:p w:rsidR="009862A9" w:rsidRPr="003261FD" w:rsidRDefault="009862A9">
      <w:pPr>
        <w:jc w:val="left"/>
        <w:rPr>
          <w:b/>
          <w:color w:val="000000" w:themeColor="text1"/>
          <w:sz w:val="32"/>
        </w:rPr>
      </w:pPr>
      <w:r w:rsidRPr="003261FD">
        <w:rPr>
          <w:color w:val="000000" w:themeColor="text1"/>
          <w:sz w:val="32"/>
        </w:rPr>
        <w:br w:type="page"/>
      </w:r>
    </w:p>
    <w:p w:rsidR="009862A9" w:rsidRPr="003261FD" w:rsidRDefault="009862A9" w:rsidP="00F20AF4">
      <w:pPr>
        <w:pStyle w:val="SectionIXHeader"/>
        <w:spacing w:before="240"/>
        <w:rPr>
          <w:color w:val="000000" w:themeColor="text1"/>
          <w:sz w:val="32"/>
        </w:rPr>
      </w:pPr>
    </w:p>
    <w:bookmarkStart w:id="962" w:name="_Toc494182759"/>
    <w:bookmarkStart w:id="963" w:name="_Toc493757277"/>
    <w:bookmarkStart w:id="964" w:name="_Toc494444121"/>
    <w:p w:rsidR="0008432A" w:rsidRPr="003261FD" w:rsidRDefault="0008432A" w:rsidP="0008432A">
      <w:pPr>
        <w:pStyle w:val="SectionXHeading"/>
      </w:pPr>
      <w:r w:rsidRPr="003261FD">
        <w:rPr>
          <w:noProof/>
        </w:rPr>
        <mc:AlternateContent>
          <mc:Choice Requires="wps">
            <w:drawing>
              <wp:anchor distT="0" distB="0" distL="114300" distR="114300" simplePos="0" relativeHeight="251661312" behindDoc="0" locked="0" layoutInCell="1" allowOverlap="1" wp14:anchorId="04F51DC9" wp14:editId="4A845D25">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2B7F65" w:rsidRPr="004A2C5F" w:rsidRDefault="002B7F65" w:rsidP="0008432A">
                            <w:pPr>
                              <w:spacing w:before="120"/>
                              <w:rPr>
                                <w:i/>
                              </w:rPr>
                            </w:pPr>
                            <w:r w:rsidRPr="004A2C5F">
                              <w:rPr>
                                <w:i/>
                              </w:rPr>
                              <w:t xml:space="preserve">INSTRUCTIONS TO BIDDERS: DELETE THIS BOX ONCE YOU HAVE COMPLETED THE </w:t>
                            </w:r>
                            <w:r>
                              <w:rPr>
                                <w:i/>
                              </w:rPr>
                              <w:t>FORM</w:t>
                            </w:r>
                          </w:p>
                          <w:p w:rsidR="002B7F65" w:rsidRDefault="002B7F65" w:rsidP="0008432A">
                            <w:pPr>
                              <w:rPr>
                                <w:i/>
                              </w:rPr>
                            </w:pPr>
                          </w:p>
                          <w:p w:rsidR="002B7F65" w:rsidRPr="007511D5" w:rsidRDefault="002B7F65" w:rsidP="0008432A">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2B7F65" w:rsidRPr="007511D5" w:rsidRDefault="002B7F65" w:rsidP="0008432A">
                            <w:pPr>
                              <w:rPr>
                                <w:i/>
                              </w:rPr>
                            </w:pPr>
                          </w:p>
                          <w:p w:rsidR="002B7F65" w:rsidRPr="007511D5" w:rsidRDefault="002B7F65" w:rsidP="0008432A">
                            <w:pPr>
                              <w:rPr>
                                <w:i/>
                              </w:rPr>
                            </w:pPr>
                            <w:r w:rsidRPr="007511D5">
                              <w:rPr>
                                <w:i/>
                              </w:rPr>
                              <w:t>For the purposes of this Form, a Beneficial Owner of a Bidder is any natural person who ultimately owns or controls the Bidder by meeting one or more of the following conditions:</w:t>
                            </w:r>
                          </w:p>
                          <w:p w:rsidR="002B7F65" w:rsidRPr="007511D5" w:rsidRDefault="002B7F65" w:rsidP="0008432A">
                            <w:pPr>
                              <w:rPr>
                                <w:i/>
                              </w:rPr>
                            </w:pPr>
                          </w:p>
                          <w:p w:rsidR="002B7F65" w:rsidRPr="007511D5" w:rsidRDefault="002B7F65" w:rsidP="0008432A">
                            <w:pPr>
                              <w:pStyle w:val="ListParagraph"/>
                              <w:numPr>
                                <w:ilvl w:val="0"/>
                                <w:numId w:val="191"/>
                              </w:numPr>
                              <w:jc w:val="left"/>
                              <w:rPr>
                                <w:i/>
                              </w:rPr>
                            </w:pPr>
                            <w:r w:rsidRPr="007511D5">
                              <w:rPr>
                                <w:i/>
                              </w:rPr>
                              <w:t>directly or indirectly holding 25% or more of the shares</w:t>
                            </w:r>
                          </w:p>
                          <w:p w:rsidR="002B7F65" w:rsidRPr="007511D5" w:rsidRDefault="002B7F65" w:rsidP="0008432A">
                            <w:pPr>
                              <w:pStyle w:val="ListParagraph"/>
                              <w:numPr>
                                <w:ilvl w:val="0"/>
                                <w:numId w:val="191"/>
                              </w:numPr>
                              <w:jc w:val="left"/>
                              <w:rPr>
                                <w:i/>
                              </w:rPr>
                            </w:pPr>
                            <w:r w:rsidRPr="007511D5">
                              <w:rPr>
                                <w:i/>
                              </w:rPr>
                              <w:t>directly or indirectly holding 25% or more of the voting rights</w:t>
                            </w:r>
                          </w:p>
                          <w:p w:rsidR="002B7F65" w:rsidRPr="007511D5" w:rsidRDefault="002B7F65" w:rsidP="0008432A">
                            <w:pPr>
                              <w:pStyle w:val="ListParagraph"/>
                              <w:numPr>
                                <w:ilvl w:val="0"/>
                                <w:numId w:val="191"/>
                              </w:numPr>
                              <w:jc w:val="left"/>
                              <w:rPr>
                                <w:i/>
                              </w:rPr>
                            </w:pPr>
                            <w:r w:rsidRPr="007511D5">
                              <w:rPr>
                                <w:i/>
                              </w:rPr>
                              <w:t>directly or indirectly having the right to appoint a majority of the board of directors or equivalent governing body of the Bidder</w:t>
                            </w:r>
                          </w:p>
                          <w:p w:rsidR="002B7F65" w:rsidRPr="007511D5" w:rsidRDefault="002B7F65" w:rsidP="0008432A">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F51DC9" id="_x0000_t202" coordsize="21600,21600" o:spt="202" path="m,l,21600r21600,l21600,xe">
                <v:stroke joinstyle="miter"/>
                <v:path gradientshapeok="t" o:connecttype="rect"/>
              </v:shapetype>
              <v:shape id="Text Box 2" o:spid="_x0000_s1027"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07Tg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UnYlZUPYMvR/t581YuG8DfCB/uhcOAgQcs&#10;TbjDUWtCTnSQONuQ+/U3e4xH3+HlrMPAltz/3AqnONPfDCbiYjgaxQlPymh8XkBxrz2r1x6zba8I&#10;RA2xnlYmMcYHfRRrR+0TdmsRX4VLGIm3Sx6O4lXYrxF2U6rFIgVhpq0IN+bByggdGxNpfeyfhLOH&#10;tgZMxC0dR1tM33V3HxtvGlpsA9VNan3kec/qgX7sQ+rOYXfjwr3WU9TLH2b+Gw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DI&#10;F407TgIAAKkEAAAOAAAAAAAAAAAAAAAAAC4CAABkcnMvZTJvRG9jLnhtbFBLAQItABQABgAIAAAA&#10;IQAY+08H3AAAAAkBAAAPAAAAAAAAAAAAAAAAAKgEAABkcnMvZG93bnJldi54bWxQSwUGAAAAAAQA&#10;BADzAAAAsQUAAAAA&#10;" fillcolor="white [3201]" strokeweight=".5pt">
                <v:textbox>
                  <w:txbxContent>
                    <w:p w:rsidR="002B7F65" w:rsidRPr="004A2C5F" w:rsidRDefault="002B7F65" w:rsidP="0008432A">
                      <w:pPr>
                        <w:spacing w:before="120"/>
                        <w:rPr>
                          <w:i/>
                        </w:rPr>
                      </w:pPr>
                      <w:r w:rsidRPr="004A2C5F">
                        <w:rPr>
                          <w:i/>
                        </w:rPr>
                        <w:t xml:space="preserve">INSTRUCTIONS TO BIDDERS: DELETE THIS BOX ONCE YOU HAVE COMPLETED THE </w:t>
                      </w:r>
                      <w:r>
                        <w:rPr>
                          <w:i/>
                        </w:rPr>
                        <w:t>FORM</w:t>
                      </w:r>
                    </w:p>
                    <w:p w:rsidR="002B7F65" w:rsidRDefault="002B7F65" w:rsidP="0008432A">
                      <w:pPr>
                        <w:rPr>
                          <w:i/>
                        </w:rPr>
                      </w:pPr>
                    </w:p>
                    <w:p w:rsidR="002B7F65" w:rsidRPr="007511D5" w:rsidRDefault="002B7F65" w:rsidP="0008432A">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2B7F65" w:rsidRPr="007511D5" w:rsidRDefault="002B7F65" w:rsidP="0008432A">
                      <w:pPr>
                        <w:rPr>
                          <w:i/>
                        </w:rPr>
                      </w:pPr>
                    </w:p>
                    <w:p w:rsidR="002B7F65" w:rsidRPr="007511D5" w:rsidRDefault="002B7F65" w:rsidP="0008432A">
                      <w:pPr>
                        <w:rPr>
                          <w:i/>
                        </w:rPr>
                      </w:pPr>
                      <w:r w:rsidRPr="007511D5">
                        <w:rPr>
                          <w:i/>
                        </w:rPr>
                        <w:t>For the purposes of this Form, a Beneficial Owner of a Bidder is any natural person who ultimately owns or controls the Bidder by meeting one or more of the following conditions:</w:t>
                      </w:r>
                    </w:p>
                    <w:p w:rsidR="002B7F65" w:rsidRPr="007511D5" w:rsidRDefault="002B7F65" w:rsidP="0008432A">
                      <w:pPr>
                        <w:rPr>
                          <w:i/>
                        </w:rPr>
                      </w:pPr>
                    </w:p>
                    <w:p w:rsidR="002B7F65" w:rsidRPr="007511D5" w:rsidRDefault="002B7F65" w:rsidP="0008432A">
                      <w:pPr>
                        <w:pStyle w:val="ListParagraph"/>
                        <w:numPr>
                          <w:ilvl w:val="0"/>
                          <w:numId w:val="191"/>
                        </w:numPr>
                        <w:jc w:val="left"/>
                        <w:rPr>
                          <w:i/>
                        </w:rPr>
                      </w:pPr>
                      <w:r w:rsidRPr="007511D5">
                        <w:rPr>
                          <w:i/>
                        </w:rPr>
                        <w:t>directly or indirectly holding 25% or more of the shares</w:t>
                      </w:r>
                    </w:p>
                    <w:p w:rsidR="002B7F65" w:rsidRPr="007511D5" w:rsidRDefault="002B7F65" w:rsidP="0008432A">
                      <w:pPr>
                        <w:pStyle w:val="ListParagraph"/>
                        <w:numPr>
                          <w:ilvl w:val="0"/>
                          <w:numId w:val="191"/>
                        </w:numPr>
                        <w:jc w:val="left"/>
                        <w:rPr>
                          <w:i/>
                        </w:rPr>
                      </w:pPr>
                      <w:r w:rsidRPr="007511D5">
                        <w:rPr>
                          <w:i/>
                        </w:rPr>
                        <w:t>directly or indirectly holding 25% or more of the voting rights</w:t>
                      </w:r>
                    </w:p>
                    <w:p w:rsidR="002B7F65" w:rsidRPr="007511D5" w:rsidRDefault="002B7F65" w:rsidP="0008432A">
                      <w:pPr>
                        <w:pStyle w:val="ListParagraph"/>
                        <w:numPr>
                          <w:ilvl w:val="0"/>
                          <w:numId w:val="191"/>
                        </w:numPr>
                        <w:jc w:val="left"/>
                        <w:rPr>
                          <w:i/>
                        </w:rPr>
                      </w:pPr>
                      <w:r w:rsidRPr="007511D5">
                        <w:rPr>
                          <w:i/>
                        </w:rPr>
                        <w:t>directly or indirectly having the right to appoint a majority of the board of directors or equivalent governing body of the Bidder</w:t>
                      </w:r>
                    </w:p>
                    <w:p w:rsidR="002B7F65" w:rsidRPr="007511D5" w:rsidRDefault="002B7F65" w:rsidP="0008432A">
                      <w:pPr>
                        <w:rPr>
                          <w:i/>
                        </w:rPr>
                      </w:pPr>
                    </w:p>
                  </w:txbxContent>
                </v:textbox>
                <w10:wrap type="topAndBottom"/>
              </v:shape>
            </w:pict>
          </mc:Fallback>
        </mc:AlternateContent>
      </w:r>
      <w:r w:rsidRPr="003261FD">
        <w:t>Beneficial Ownership Disclosure Form</w:t>
      </w:r>
      <w:bookmarkEnd w:id="962"/>
      <w:r w:rsidRPr="003261FD">
        <w:t xml:space="preserve"> </w:t>
      </w:r>
    </w:p>
    <w:p w:rsidR="0008432A" w:rsidRPr="003261FD" w:rsidRDefault="0008432A" w:rsidP="0008432A">
      <w:pPr>
        <w:tabs>
          <w:tab w:val="right" w:pos="9000"/>
        </w:tabs>
        <w:rPr>
          <w:b/>
        </w:rPr>
      </w:pPr>
    </w:p>
    <w:p w:rsidR="0008432A" w:rsidRPr="003261FD" w:rsidRDefault="0008432A" w:rsidP="0008432A">
      <w:pPr>
        <w:tabs>
          <w:tab w:val="right" w:pos="9000"/>
        </w:tabs>
      </w:pPr>
      <w:r w:rsidRPr="003261FD">
        <w:rPr>
          <w:b/>
        </w:rPr>
        <w:t>RFB No.:</w:t>
      </w:r>
      <w:r w:rsidRPr="003261FD">
        <w:t xml:space="preserve"> [</w:t>
      </w:r>
      <w:r w:rsidRPr="003261FD">
        <w:rPr>
          <w:i/>
        </w:rPr>
        <w:t>insert number of RFB process</w:t>
      </w:r>
      <w:r w:rsidRPr="003261FD">
        <w:t>]</w:t>
      </w:r>
    </w:p>
    <w:p w:rsidR="0008432A" w:rsidRPr="003261FD" w:rsidRDefault="0008432A" w:rsidP="0008432A">
      <w:pPr>
        <w:tabs>
          <w:tab w:val="right" w:pos="9000"/>
        </w:tabs>
      </w:pPr>
      <w:r w:rsidRPr="003261FD">
        <w:rPr>
          <w:b/>
        </w:rPr>
        <w:t>Request for Bid No</w:t>
      </w:r>
      <w:r w:rsidRPr="003261FD">
        <w:t>.: [</w:t>
      </w:r>
      <w:r w:rsidRPr="003261FD">
        <w:rPr>
          <w:i/>
        </w:rPr>
        <w:t>insert identification</w:t>
      </w:r>
      <w:r w:rsidRPr="003261FD">
        <w:t>]</w:t>
      </w:r>
    </w:p>
    <w:p w:rsidR="0008432A" w:rsidRPr="003261FD" w:rsidRDefault="0008432A" w:rsidP="0008432A">
      <w:pPr>
        <w:tabs>
          <w:tab w:val="right" w:pos="9000"/>
        </w:tabs>
      </w:pPr>
    </w:p>
    <w:p w:rsidR="0008432A" w:rsidRPr="003261FD" w:rsidRDefault="0008432A" w:rsidP="0008432A">
      <w:pPr>
        <w:rPr>
          <w:b/>
        </w:rPr>
      </w:pPr>
      <w:r w:rsidRPr="003261FD">
        <w:t xml:space="preserve">To: </w:t>
      </w:r>
      <w:r w:rsidRPr="003261FD">
        <w:rPr>
          <w:b/>
        </w:rPr>
        <w:t>[</w:t>
      </w:r>
      <w:r w:rsidRPr="003261FD">
        <w:rPr>
          <w:b/>
          <w:i/>
        </w:rPr>
        <w:t xml:space="preserve">insert complete name of </w:t>
      </w:r>
      <w:r>
        <w:rPr>
          <w:b/>
          <w:i/>
        </w:rPr>
        <w:t>Employer</w:t>
      </w:r>
      <w:r w:rsidRPr="003261FD">
        <w:rPr>
          <w:b/>
        </w:rPr>
        <w:t>]</w:t>
      </w:r>
    </w:p>
    <w:p w:rsidR="0008432A" w:rsidRPr="003261FD" w:rsidRDefault="0008432A" w:rsidP="0008432A">
      <w:pPr>
        <w:tabs>
          <w:tab w:val="right" w:pos="9000"/>
        </w:tabs>
      </w:pPr>
    </w:p>
    <w:p w:rsidR="0008432A" w:rsidRPr="003261FD" w:rsidRDefault="0008432A" w:rsidP="0008432A">
      <w:pPr>
        <w:tabs>
          <w:tab w:val="right" w:pos="9000"/>
        </w:tabs>
        <w:rPr>
          <w:i/>
        </w:rPr>
      </w:pPr>
      <w:r w:rsidRPr="003261FD">
        <w:t xml:space="preserve">In response to your request in the Letter of Acceptance </w:t>
      </w:r>
      <w:r w:rsidRPr="003261FD">
        <w:rPr>
          <w:i/>
        </w:rPr>
        <w:t>dated [insert date of letter of Acceptance]</w:t>
      </w:r>
      <w:r w:rsidRPr="003261FD">
        <w:t xml:space="preserve"> to furnish additional information on beneficial ownership: </w:t>
      </w:r>
      <w:r w:rsidRPr="003261FD">
        <w:rPr>
          <w:i/>
        </w:rPr>
        <w:t xml:space="preserve">[select one option as applicable and delete the options that are not applicable] </w:t>
      </w:r>
    </w:p>
    <w:p w:rsidR="0008432A" w:rsidRPr="003261FD" w:rsidRDefault="0008432A" w:rsidP="0008432A">
      <w:pPr>
        <w:tabs>
          <w:tab w:val="right" w:pos="9000"/>
        </w:tabs>
        <w:rPr>
          <w:i/>
        </w:rPr>
      </w:pPr>
    </w:p>
    <w:p w:rsidR="0008432A" w:rsidRPr="003261FD" w:rsidRDefault="0008432A" w:rsidP="0008432A">
      <w:pPr>
        <w:tabs>
          <w:tab w:val="right" w:pos="9000"/>
        </w:tabs>
      </w:pPr>
      <w:r w:rsidRPr="003261FD">
        <w:t xml:space="preserve">(i) we hereby provide the following beneficial ownership information.  </w:t>
      </w:r>
    </w:p>
    <w:p w:rsidR="0008432A" w:rsidRPr="003261FD" w:rsidRDefault="0008432A" w:rsidP="0008432A"/>
    <w:p w:rsidR="0008432A" w:rsidRPr="003261FD" w:rsidRDefault="0008432A" w:rsidP="0008432A">
      <w:pPr>
        <w:rPr>
          <w:b/>
        </w:rPr>
      </w:pPr>
      <w:r w:rsidRPr="003261FD">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08432A" w:rsidRPr="003261FD" w:rsidTr="003261FD">
        <w:trPr>
          <w:trHeight w:val="415"/>
        </w:trPr>
        <w:tc>
          <w:tcPr>
            <w:tcW w:w="2251" w:type="dxa"/>
            <w:shd w:val="clear" w:color="auto" w:fill="auto"/>
          </w:tcPr>
          <w:p w:rsidR="0008432A" w:rsidRPr="003261FD" w:rsidRDefault="0008432A" w:rsidP="003261FD">
            <w:pPr>
              <w:pStyle w:val="BodyText"/>
              <w:spacing w:before="40" w:after="160"/>
              <w:jc w:val="center"/>
            </w:pPr>
            <w:r w:rsidRPr="003261FD">
              <w:t>Identity of Beneficial Owner</w:t>
            </w:r>
          </w:p>
          <w:p w:rsidR="0008432A" w:rsidRPr="003261FD" w:rsidRDefault="0008432A" w:rsidP="003261FD">
            <w:pPr>
              <w:pStyle w:val="BodyText"/>
              <w:spacing w:before="40" w:after="160"/>
              <w:jc w:val="center"/>
              <w:rPr>
                <w:i/>
              </w:rPr>
            </w:pPr>
          </w:p>
        </w:tc>
        <w:tc>
          <w:tcPr>
            <w:tcW w:w="2377" w:type="dxa"/>
            <w:shd w:val="clear" w:color="auto" w:fill="auto"/>
          </w:tcPr>
          <w:p w:rsidR="0008432A" w:rsidRPr="003261FD" w:rsidRDefault="0008432A" w:rsidP="003261FD">
            <w:pPr>
              <w:pStyle w:val="BodyText"/>
              <w:spacing w:before="40" w:after="160"/>
              <w:jc w:val="center"/>
            </w:pPr>
            <w:r w:rsidRPr="003261FD">
              <w:t>Directly or indirectly holding 25% or more of the shares</w:t>
            </w:r>
          </w:p>
          <w:p w:rsidR="0008432A" w:rsidRPr="003261FD" w:rsidRDefault="0008432A" w:rsidP="003261FD">
            <w:pPr>
              <w:pStyle w:val="BodyText"/>
              <w:spacing w:before="40" w:after="160"/>
              <w:jc w:val="center"/>
            </w:pPr>
            <w:r w:rsidRPr="003261FD">
              <w:t>(Yes / No)</w:t>
            </w:r>
          </w:p>
          <w:p w:rsidR="0008432A" w:rsidRPr="003261FD" w:rsidRDefault="0008432A" w:rsidP="003261FD">
            <w:pPr>
              <w:pStyle w:val="BodyText"/>
              <w:spacing w:before="40" w:after="160"/>
              <w:jc w:val="center"/>
              <w:rPr>
                <w:i/>
              </w:rPr>
            </w:pPr>
          </w:p>
        </w:tc>
        <w:tc>
          <w:tcPr>
            <w:tcW w:w="2124" w:type="dxa"/>
            <w:shd w:val="clear" w:color="auto" w:fill="auto"/>
          </w:tcPr>
          <w:p w:rsidR="0008432A" w:rsidRPr="003261FD" w:rsidRDefault="0008432A" w:rsidP="003261FD">
            <w:pPr>
              <w:pStyle w:val="BodyText"/>
              <w:spacing w:before="40" w:after="160"/>
              <w:jc w:val="center"/>
            </w:pPr>
            <w:r w:rsidRPr="003261FD">
              <w:t>Directly or indirectly holding 25 % or more of the Voting Rights</w:t>
            </w:r>
          </w:p>
          <w:p w:rsidR="0008432A" w:rsidRPr="003261FD" w:rsidRDefault="0008432A" w:rsidP="003261FD">
            <w:pPr>
              <w:pStyle w:val="BodyText"/>
              <w:spacing w:before="40" w:after="160"/>
              <w:jc w:val="center"/>
            </w:pPr>
            <w:r w:rsidRPr="003261FD">
              <w:t>(Yes / No)</w:t>
            </w:r>
          </w:p>
          <w:p w:rsidR="0008432A" w:rsidRPr="003261FD" w:rsidRDefault="0008432A" w:rsidP="003261FD">
            <w:pPr>
              <w:pStyle w:val="BodyText"/>
              <w:spacing w:before="40" w:after="160"/>
              <w:jc w:val="center"/>
            </w:pPr>
          </w:p>
        </w:tc>
        <w:tc>
          <w:tcPr>
            <w:tcW w:w="2252" w:type="dxa"/>
            <w:shd w:val="clear" w:color="auto" w:fill="auto"/>
          </w:tcPr>
          <w:p w:rsidR="0008432A" w:rsidRPr="003261FD" w:rsidRDefault="0008432A" w:rsidP="003261FD">
            <w:pPr>
              <w:pStyle w:val="BodyText"/>
              <w:spacing w:before="40" w:after="160"/>
              <w:jc w:val="center"/>
            </w:pPr>
            <w:r w:rsidRPr="003261FD">
              <w:t>Directly or indirectly having the right to appoint a majority of the board of the directors or an equivalent governing body of the Bidder</w:t>
            </w:r>
          </w:p>
          <w:p w:rsidR="0008432A" w:rsidRPr="003261FD" w:rsidRDefault="0008432A" w:rsidP="003261FD">
            <w:pPr>
              <w:pStyle w:val="BodyText"/>
              <w:spacing w:before="40" w:after="160"/>
              <w:jc w:val="center"/>
            </w:pPr>
            <w:r w:rsidRPr="003261FD">
              <w:t>(Yes / No)</w:t>
            </w:r>
          </w:p>
        </w:tc>
      </w:tr>
      <w:tr w:rsidR="0008432A" w:rsidRPr="003261FD" w:rsidTr="003261FD">
        <w:trPr>
          <w:trHeight w:val="415"/>
        </w:trPr>
        <w:tc>
          <w:tcPr>
            <w:tcW w:w="2251" w:type="dxa"/>
            <w:shd w:val="clear" w:color="auto" w:fill="auto"/>
          </w:tcPr>
          <w:p w:rsidR="0008432A" w:rsidRPr="003261FD" w:rsidRDefault="0008432A" w:rsidP="003261FD">
            <w:pPr>
              <w:pStyle w:val="BodyText"/>
              <w:spacing w:before="40" w:after="160"/>
            </w:pPr>
            <w:r w:rsidRPr="003261FD">
              <w:rPr>
                <w:i/>
              </w:rPr>
              <w:t>[include full name (last, middle, first), nationality, country of residence]</w:t>
            </w:r>
          </w:p>
        </w:tc>
        <w:tc>
          <w:tcPr>
            <w:tcW w:w="2377" w:type="dxa"/>
            <w:shd w:val="clear" w:color="auto" w:fill="auto"/>
          </w:tcPr>
          <w:p w:rsidR="0008432A" w:rsidRPr="003261FD" w:rsidRDefault="0008432A" w:rsidP="003261FD">
            <w:pPr>
              <w:pStyle w:val="BodyText"/>
              <w:spacing w:before="40" w:after="160"/>
              <w:jc w:val="center"/>
              <w:rPr>
                <w:rFonts w:ascii="Wingdings 2" w:hAnsi="Wingdings 2"/>
                <w:sz w:val="52"/>
                <w:szCs w:val="52"/>
              </w:rPr>
            </w:pPr>
          </w:p>
        </w:tc>
        <w:tc>
          <w:tcPr>
            <w:tcW w:w="2124" w:type="dxa"/>
            <w:shd w:val="clear" w:color="auto" w:fill="auto"/>
          </w:tcPr>
          <w:p w:rsidR="0008432A" w:rsidRPr="003261FD" w:rsidRDefault="0008432A" w:rsidP="003261FD">
            <w:pPr>
              <w:pStyle w:val="BodyText"/>
              <w:spacing w:before="40" w:after="160"/>
            </w:pPr>
          </w:p>
        </w:tc>
        <w:tc>
          <w:tcPr>
            <w:tcW w:w="2252" w:type="dxa"/>
            <w:shd w:val="clear" w:color="auto" w:fill="auto"/>
          </w:tcPr>
          <w:p w:rsidR="0008432A" w:rsidRPr="003261FD" w:rsidRDefault="0008432A" w:rsidP="003261FD">
            <w:pPr>
              <w:pStyle w:val="BodyText"/>
              <w:spacing w:before="40" w:after="160"/>
            </w:pPr>
          </w:p>
        </w:tc>
      </w:tr>
    </w:tbl>
    <w:p w:rsidR="0008432A" w:rsidRPr="003261FD" w:rsidRDefault="0008432A" w:rsidP="0008432A"/>
    <w:p w:rsidR="0008432A" w:rsidRPr="003261FD" w:rsidRDefault="0008432A" w:rsidP="0008432A">
      <w:pPr>
        <w:rPr>
          <w:b/>
          <w:i/>
        </w:rPr>
      </w:pPr>
      <w:r w:rsidRPr="003261FD">
        <w:rPr>
          <w:b/>
          <w:i/>
        </w:rPr>
        <w:t>OR</w:t>
      </w:r>
    </w:p>
    <w:p w:rsidR="0008432A" w:rsidRPr="003261FD" w:rsidRDefault="0008432A" w:rsidP="0008432A">
      <w:pPr>
        <w:rPr>
          <w:i/>
        </w:rPr>
      </w:pPr>
    </w:p>
    <w:p w:rsidR="0008432A" w:rsidRPr="003261FD" w:rsidRDefault="0008432A" w:rsidP="0008432A">
      <w:pPr>
        <w:rPr>
          <w:i/>
        </w:rPr>
      </w:pPr>
      <w:r w:rsidRPr="003261FD">
        <w:t xml:space="preserve">(ii) </w:t>
      </w:r>
      <w:r w:rsidRPr="003261FD">
        <w:rPr>
          <w:i/>
        </w:rPr>
        <w:t xml:space="preserve">We declare that there is no Beneficial Owner meeting one or more of the following conditions: </w:t>
      </w:r>
    </w:p>
    <w:p w:rsidR="0008432A" w:rsidRPr="003261FD" w:rsidRDefault="0008432A" w:rsidP="0008432A">
      <w:pPr>
        <w:rPr>
          <w:i/>
        </w:rPr>
      </w:pPr>
    </w:p>
    <w:p w:rsidR="0008432A" w:rsidRPr="003261FD" w:rsidRDefault="0008432A" w:rsidP="0008432A">
      <w:pPr>
        <w:pStyle w:val="ListParagraph"/>
        <w:numPr>
          <w:ilvl w:val="0"/>
          <w:numId w:val="191"/>
        </w:numPr>
        <w:jc w:val="left"/>
      </w:pPr>
      <w:r w:rsidRPr="003261FD">
        <w:t>directly or indirectly holding 25% or more of the shares</w:t>
      </w:r>
    </w:p>
    <w:p w:rsidR="0008432A" w:rsidRPr="003261FD" w:rsidRDefault="0008432A" w:rsidP="0008432A">
      <w:pPr>
        <w:pStyle w:val="ListParagraph"/>
        <w:numPr>
          <w:ilvl w:val="0"/>
          <w:numId w:val="191"/>
        </w:numPr>
        <w:jc w:val="left"/>
      </w:pPr>
      <w:r w:rsidRPr="003261FD">
        <w:t>directly or indirectly holding 25% or more of the voting rights</w:t>
      </w:r>
    </w:p>
    <w:p w:rsidR="0008432A" w:rsidRPr="003261FD" w:rsidRDefault="0008432A" w:rsidP="0008432A">
      <w:pPr>
        <w:pStyle w:val="ListParagraph"/>
        <w:numPr>
          <w:ilvl w:val="0"/>
          <w:numId w:val="191"/>
        </w:numPr>
        <w:jc w:val="left"/>
      </w:pPr>
      <w:r w:rsidRPr="003261FD">
        <w:t>directly or indirectly having the right to appoint a majority of the board of directors or equivalent governing body of the Bidder</w:t>
      </w:r>
    </w:p>
    <w:p w:rsidR="0008432A" w:rsidRPr="003261FD" w:rsidRDefault="0008432A" w:rsidP="0008432A">
      <w:pPr>
        <w:rPr>
          <w:i/>
        </w:rPr>
      </w:pPr>
    </w:p>
    <w:p w:rsidR="0008432A" w:rsidRPr="003261FD" w:rsidRDefault="0008432A" w:rsidP="0008432A"/>
    <w:p w:rsidR="0008432A" w:rsidRPr="003261FD" w:rsidRDefault="0008432A" w:rsidP="0008432A">
      <w:pPr>
        <w:rPr>
          <w:b/>
        </w:rPr>
      </w:pPr>
      <w:r w:rsidRPr="003261FD">
        <w:rPr>
          <w:b/>
        </w:rPr>
        <w:t xml:space="preserve">OR </w:t>
      </w:r>
    </w:p>
    <w:p w:rsidR="0008432A" w:rsidRPr="003261FD" w:rsidRDefault="0008432A" w:rsidP="0008432A"/>
    <w:p w:rsidR="0008432A" w:rsidRPr="003261FD" w:rsidRDefault="0008432A" w:rsidP="0008432A">
      <w:pPr>
        <w:rPr>
          <w:i/>
        </w:rPr>
      </w:pPr>
      <w:r w:rsidRPr="003261FD">
        <w:rPr>
          <w:i/>
        </w:rPr>
        <w:t>(iii) We declare that we are unable to identify any Beneficial Owner meeting one or more of the following conditions. [If this option is selected, the Bidder shall provide explanation on why it is unable to identify any Beneficial Owner]</w:t>
      </w:r>
    </w:p>
    <w:p w:rsidR="0008432A" w:rsidRPr="003261FD" w:rsidRDefault="0008432A" w:rsidP="0008432A">
      <w:pPr>
        <w:pStyle w:val="ListParagraph"/>
        <w:numPr>
          <w:ilvl w:val="0"/>
          <w:numId w:val="191"/>
        </w:numPr>
        <w:jc w:val="left"/>
      </w:pPr>
      <w:r w:rsidRPr="003261FD">
        <w:t>directly or indirectly holding 25% or more of the shares</w:t>
      </w:r>
    </w:p>
    <w:p w:rsidR="0008432A" w:rsidRPr="003261FD" w:rsidRDefault="0008432A" w:rsidP="0008432A">
      <w:pPr>
        <w:pStyle w:val="ListParagraph"/>
        <w:numPr>
          <w:ilvl w:val="0"/>
          <w:numId w:val="191"/>
        </w:numPr>
        <w:jc w:val="left"/>
      </w:pPr>
      <w:r w:rsidRPr="003261FD">
        <w:t>directly or indirectly holding 25% or more of the voting rights</w:t>
      </w:r>
    </w:p>
    <w:p w:rsidR="0008432A" w:rsidRPr="003261FD" w:rsidRDefault="0008432A" w:rsidP="0008432A">
      <w:pPr>
        <w:pStyle w:val="ListParagraph"/>
        <w:numPr>
          <w:ilvl w:val="0"/>
          <w:numId w:val="191"/>
        </w:numPr>
        <w:jc w:val="left"/>
      </w:pPr>
      <w:r w:rsidRPr="003261FD">
        <w:t>directly or indirectly having the right to appoint a majority of the board of directors or equivalent governing body of the Bidder]”</w:t>
      </w:r>
    </w:p>
    <w:p w:rsidR="0008432A" w:rsidRPr="003261FD" w:rsidRDefault="0008432A" w:rsidP="0008432A">
      <w:pPr>
        <w:pStyle w:val="ListParagraph"/>
      </w:pPr>
    </w:p>
    <w:p w:rsidR="0008432A" w:rsidRPr="003261FD" w:rsidRDefault="0008432A" w:rsidP="0008432A">
      <w:pPr>
        <w:rPr>
          <w:u w:val="single"/>
        </w:rPr>
      </w:pPr>
      <w:r w:rsidRPr="003261FD">
        <w:rPr>
          <w:b/>
        </w:rPr>
        <w:t>Name of the Bidder</w:t>
      </w:r>
      <w:r w:rsidRPr="003261FD">
        <w:t>:</w:t>
      </w:r>
      <w:r w:rsidRPr="003261FD">
        <w:rPr>
          <w:bCs/>
          <w:iCs/>
        </w:rPr>
        <w:t xml:space="preserve"> *</w:t>
      </w:r>
      <w:r w:rsidRPr="003261FD">
        <w:rPr>
          <w:u w:val="single"/>
        </w:rPr>
        <w:t>[</w:t>
      </w:r>
      <w:r w:rsidRPr="003261FD">
        <w:rPr>
          <w:i/>
          <w:u w:val="single"/>
        </w:rPr>
        <w:t>insert complete name of the Bidder</w:t>
      </w:r>
      <w:r w:rsidRPr="003261FD">
        <w:rPr>
          <w:u w:val="single"/>
        </w:rPr>
        <w:t>]_________</w:t>
      </w:r>
    </w:p>
    <w:p w:rsidR="0008432A" w:rsidRPr="003261FD" w:rsidRDefault="0008432A" w:rsidP="0008432A"/>
    <w:p w:rsidR="0008432A" w:rsidRPr="003261FD" w:rsidRDefault="0008432A" w:rsidP="0008432A">
      <w:pPr>
        <w:rPr>
          <w:u w:val="single"/>
        </w:rPr>
      </w:pPr>
      <w:r w:rsidRPr="003261FD">
        <w:rPr>
          <w:b/>
        </w:rPr>
        <w:t>Name of the person duly authorized to sign the Bid on behalf of the Bidder</w:t>
      </w:r>
      <w:r w:rsidRPr="003261FD">
        <w:t>:</w:t>
      </w:r>
      <w:r w:rsidRPr="003261FD">
        <w:rPr>
          <w:bCs/>
          <w:iCs/>
        </w:rPr>
        <w:t xml:space="preserve"> **</w:t>
      </w:r>
      <w:r w:rsidRPr="003261FD">
        <w:rPr>
          <w:bCs/>
          <w:iCs/>
          <w:u w:val="single"/>
        </w:rPr>
        <w:t>[</w:t>
      </w:r>
      <w:r w:rsidRPr="003261FD">
        <w:rPr>
          <w:bCs/>
          <w:i/>
          <w:iCs/>
          <w:u w:val="single"/>
        </w:rPr>
        <w:t>insert complete name of person duly authorized to sign the Bid</w:t>
      </w:r>
      <w:r w:rsidRPr="003261FD">
        <w:rPr>
          <w:bCs/>
          <w:iCs/>
          <w:u w:val="single"/>
        </w:rPr>
        <w:t>]___________</w:t>
      </w:r>
    </w:p>
    <w:p w:rsidR="0008432A" w:rsidRPr="003261FD" w:rsidRDefault="0008432A" w:rsidP="0008432A"/>
    <w:p w:rsidR="0008432A" w:rsidRPr="003261FD" w:rsidRDefault="0008432A" w:rsidP="0008432A">
      <w:pPr>
        <w:rPr>
          <w:u w:val="single"/>
        </w:rPr>
      </w:pPr>
      <w:r w:rsidRPr="003261FD">
        <w:rPr>
          <w:b/>
        </w:rPr>
        <w:t>Title of the person signing the Bid</w:t>
      </w:r>
      <w:r w:rsidRPr="003261FD">
        <w:t xml:space="preserve">: </w:t>
      </w:r>
      <w:r w:rsidRPr="003261FD">
        <w:rPr>
          <w:u w:val="single"/>
        </w:rPr>
        <w:t>[</w:t>
      </w:r>
      <w:r w:rsidRPr="003261FD">
        <w:rPr>
          <w:i/>
          <w:u w:val="single"/>
        </w:rPr>
        <w:t>insert complete title of the person signing the Bid</w:t>
      </w:r>
      <w:r w:rsidRPr="003261FD">
        <w:rPr>
          <w:u w:val="single"/>
        </w:rPr>
        <w:t>]______</w:t>
      </w:r>
    </w:p>
    <w:p w:rsidR="0008432A" w:rsidRPr="003261FD" w:rsidRDefault="0008432A" w:rsidP="0008432A"/>
    <w:p w:rsidR="0008432A" w:rsidRPr="003261FD" w:rsidRDefault="0008432A" w:rsidP="0008432A">
      <w:pPr>
        <w:rPr>
          <w:u w:val="single"/>
        </w:rPr>
      </w:pPr>
      <w:r w:rsidRPr="003261FD">
        <w:rPr>
          <w:b/>
        </w:rPr>
        <w:t>Signature of the person named above</w:t>
      </w:r>
      <w:r w:rsidRPr="003261FD">
        <w:t xml:space="preserve">: </w:t>
      </w:r>
      <w:r w:rsidRPr="003261FD">
        <w:rPr>
          <w:u w:val="single"/>
        </w:rPr>
        <w:t>[</w:t>
      </w:r>
      <w:r w:rsidRPr="003261FD">
        <w:rPr>
          <w:i/>
          <w:u w:val="single"/>
        </w:rPr>
        <w:t>insert signature of person whose name and capacity are shown above</w:t>
      </w:r>
      <w:r w:rsidRPr="003261FD">
        <w:rPr>
          <w:u w:val="single"/>
        </w:rPr>
        <w:t>]_____</w:t>
      </w:r>
    </w:p>
    <w:p w:rsidR="0008432A" w:rsidRPr="003261FD" w:rsidRDefault="0008432A" w:rsidP="0008432A"/>
    <w:p w:rsidR="0008432A" w:rsidRPr="003261FD" w:rsidRDefault="0008432A" w:rsidP="0008432A">
      <w:pPr>
        <w:rPr>
          <w:u w:val="single"/>
        </w:rPr>
      </w:pPr>
      <w:r w:rsidRPr="003261FD">
        <w:rPr>
          <w:b/>
        </w:rPr>
        <w:t>Date signed</w:t>
      </w:r>
      <w:r w:rsidRPr="003261FD">
        <w:t xml:space="preserve"> </w:t>
      </w:r>
      <w:r w:rsidRPr="003261FD">
        <w:rPr>
          <w:u w:val="single"/>
        </w:rPr>
        <w:t>[</w:t>
      </w:r>
      <w:r w:rsidRPr="003261FD">
        <w:rPr>
          <w:i/>
          <w:u w:val="single"/>
        </w:rPr>
        <w:t>insert date of signing</w:t>
      </w:r>
      <w:r w:rsidRPr="003261FD">
        <w:rPr>
          <w:u w:val="single"/>
        </w:rPr>
        <w:t>]</w:t>
      </w:r>
      <w:r w:rsidRPr="003261FD">
        <w:t xml:space="preserve"> </w:t>
      </w:r>
      <w:r w:rsidRPr="003261FD">
        <w:rPr>
          <w:b/>
        </w:rPr>
        <w:t>day of</w:t>
      </w:r>
      <w:r w:rsidRPr="003261FD">
        <w:t xml:space="preserve"> </w:t>
      </w:r>
      <w:r w:rsidRPr="003261FD">
        <w:rPr>
          <w:u w:val="single"/>
        </w:rPr>
        <w:t>[</w:t>
      </w:r>
      <w:r w:rsidRPr="003261FD">
        <w:rPr>
          <w:i/>
          <w:u w:val="single"/>
        </w:rPr>
        <w:t>insert month</w:t>
      </w:r>
      <w:r w:rsidRPr="003261FD">
        <w:rPr>
          <w:u w:val="single"/>
        </w:rPr>
        <w:t>], [</w:t>
      </w:r>
      <w:r w:rsidRPr="003261FD">
        <w:rPr>
          <w:i/>
          <w:u w:val="single"/>
        </w:rPr>
        <w:t>insert year</w:t>
      </w:r>
      <w:r w:rsidRPr="003261FD">
        <w:rPr>
          <w:u w:val="single"/>
        </w:rPr>
        <w:t>]_____</w:t>
      </w:r>
    </w:p>
    <w:p w:rsidR="0008432A" w:rsidRPr="003261FD" w:rsidRDefault="0008432A" w:rsidP="0008432A"/>
    <w:p w:rsidR="0008432A" w:rsidRPr="003261FD" w:rsidRDefault="0008432A" w:rsidP="0008432A"/>
    <w:p w:rsidR="0008432A" w:rsidRPr="003261FD" w:rsidRDefault="0008432A" w:rsidP="0008432A">
      <w:pPr>
        <w:rPr>
          <w:b/>
        </w:rPr>
      </w:pPr>
    </w:p>
    <w:p w:rsidR="0008432A" w:rsidRPr="003261FD" w:rsidRDefault="0008432A" w:rsidP="0008432A">
      <w:pPr>
        <w:rPr>
          <w:b/>
        </w:rPr>
      </w:pPr>
    </w:p>
    <w:p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rsidR="0008432A" w:rsidRPr="003261FD" w:rsidRDefault="0008432A" w:rsidP="0008432A">
      <w:pPr>
        <w:rPr>
          <w:sz w:val="20"/>
          <w:szCs w:val="20"/>
        </w:rPr>
      </w:pPr>
      <w:r w:rsidRPr="003261FD">
        <w:rPr>
          <w:rStyle w:val="FootnoteReference"/>
          <w:sz w:val="20"/>
          <w:szCs w:val="20"/>
        </w:rPr>
        <w:t>**</w:t>
      </w:r>
      <w:r w:rsidRPr="003261FD">
        <w:rPr>
          <w:sz w:val="20"/>
          <w:szCs w:val="20"/>
        </w:rPr>
        <w:t xml:space="preserve"> Person signing the Bid shall have the power of attorney given by the Bidder. The power of attorney shall be attached with the Bid Schedules. </w:t>
      </w:r>
    </w:p>
    <w:bookmarkEnd w:id="963"/>
    <w:bookmarkEnd w:id="964"/>
    <w:p w:rsidR="00E81FA2" w:rsidRPr="003261FD" w:rsidRDefault="00E81FA2" w:rsidP="00E81FA2">
      <w:pPr>
        <w:rPr>
          <w:sz w:val="18"/>
          <w:szCs w:val="18"/>
        </w:rPr>
      </w:pPr>
      <w:r w:rsidRPr="003261FD">
        <w:rPr>
          <w:sz w:val="18"/>
          <w:szCs w:val="18"/>
        </w:rPr>
        <w:t>.</w:t>
      </w:r>
    </w:p>
    <w:p w:rsidR="00E81FA2" w:rsidRPr="003261FD" w:rsidRDefault="00E81FA2">
      <w:pPr>
        <w:jc w:val="left"/>
        <w:rPr>
          <w:b/>
          <w:color w:val="000000" w:themeColor="text1"/>
          <w:sz w:val="36"/>
        </w:rPr>
      </w:pPr>
      <w:r w:rsidRPr="003261FD">
        <w:rPr>
          <w:color w:val="000000" w:themeColor="text1"/>
        </w:rPr>
        <w:br w:type="page"/>
      </w:r>
    </w:p>
    <w:bookmarkEnd w:id="959"/>
    <w:p w:rsidR="006309F7" w:rsidRPr="003261FD" w:rsidRDefault="006309F7" w:rsidP="00F20AF4">
      <w:pPr>
        <w:pStyle w:val="Heading1"/>
        <w:spacing w:before="240"/>
        <w:rPr>
          <w:color w:val="000000" w:themeColor="text1"/>
        </w:rPr>
      </w:pPr>
      <w:r w:rsidRPr="003261FD">
        <w:rPr>
          <w:color w:val="000000" w:themeColor="text1"/>
        </w:rPr>
        <w:t>Letter of Acceptance</w:t>
      </w:r>
    </w:p>
    <w:p w:rsidR="006309F7" w:rsidRPr="003261FD" w:rsidRDefault="006309F7" w:rsidP="00F20AF4">
      <w:pPr>
        <w:spacing w:before="240"/>
        <w:jc w:val="center"/>
        <w:rPr>
          <w:i/>
          <w:color w:val="000000" w:themeColor="text1"/>
        </w:rPr>
      </w:pPr>
      <w:r w:rsidRPr="003261FD">
        <w:rPr>
          <w:i/>
          <w:color w:val="000000" w:themeColor="text1"/>
        </w:rPr>
        <w:t>[letterhead paper of the Employer]</w:t>
      </w: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rPr>
          <w:color w:val="000000" w:themeColor="text1"/>
        </w:rPr>
      </w:pPr>
    </w:p>
    <w:p w:rsidR="006309F7" w:rsidRPr="003261FD" w:rsidRDefault="006309F7" w:rsidP="00F20AF4">
      <w:pPr>
        <w:jc w:val="right"/>
        <w:rPr>
          <w:color w:val="000000" w:themeColor="text1"/>
        </w:rPr>
      </w:pPr>
      <w:r w:rsidRPr="003261FD">
        <w:rPr>
          <w:i/>
          <w:color w:val="000000" w:themeColor="text1"/>
        </w:rPr>
        <w:t>[date]</w:t>
      </w:r>
    </w:p>
    <w:p w:rsidR="006309F7" w:rsidRPr="003261FD" w:rsidRDefault="006309F7" w:rsidP="00F20AF4">
      <w:pPr>
        <w:rPr>
          <w:color w:val="000000" w:themeColor="text1"/>
        </w:rPr>
      </w:pPr>
    </w:p>
    <w:p w:rsidR="006309F7" w:rsidRPr="003261FD" w:rsidRDefault="00771587" w:rsidP="00F20AF4">
      <w:pPr>
        <w:spacing w:before="240" w:after="120"/>
        <w:rPr>
          <w:color w:val="000000" w:themeColor="text1"/>
        </w:rPr>
      </w:pPr>
      <w:r w:rsidRPr="003261FD">
        <w:rPr>
          <w:color w:val="000000" w:themeColor="text1"/>
        </w:rPr>
        <w:fldChar w:fldCharType="begin"/>
      </w:r>
      <w:r w:rsidR="006309F7" w:rsidRPr="003261FD">
        <w:rPr>
          <w:color w:val="000000" w:themeColor="text1"/>
        </w:rPr>
        <w:instrText>ADVANCE \D 4.80</w:instrText>
      </w:r>
      <w:r w:rsidRPr="003261FD">
        <w:rPr>
          <w:color w:val="000000" w:themeColor="text1"/>
        </w:rPr>
        <w:fldChar w:fldCharType="end"/>
      </w:r>
      <w:r w:rsidR="006309F7" w:rsidRPr="003261FD">
        <w:rPr>
          <w:color w:val="000000" w:themeColor="text1"/>
        </w:rPr>
        <w:t xml:space="preserve">To:  </w:t>
      </w:r>
      <w:r w:rsidRPr="003261FD">
        <w:rPr>
          <w:i/>
          <w:color w:val="000000" w:themeColor="text1"/>
        </w:rPr>
        <w:fldChar w:fldCharType="begin"/>
      </w:r>
      <w:r w:rsidR="006309F7" w:rsidRPr="003261FD">
        <w:rPr>
          <w:i/>
          <w:color w:val="000000" w:themeColor="text1"/>
        </w:rPr>
        <w:instrText>ADVANCE \D 1.90</w:instrText>
      </w:r>
      <w:r w:rsidRPr="003261FD">
        <w:rPr>
          <w:i/>
          <w:color w:val="000000" w:themeColor="text1"/>
        </w:rPr>
        <w:fldChar w:fldCharType="end"/>
      </w:r>
      <w:r w:rsidR="006309F7" w:rsidRPr="003261FD">
        <w:rPr>
          <w:i/>
          <w:color w:val="000000" w:themeColor="text1"/>
        </w:rPr>
        <w:t>[name and address of the Contractor]</w:t>
      </w:r>
    </w:p>
    <w:p w:rsidR="006309F7" w:rsidRPr="003261FD" w:rsidRDefault="006309F7" w:rsidP="00F20AF4">
      <w:pPr>
        <w:spacing w:before="240" w:after="120"/>
        <w:rPr>
          <w:color w:val="000000" w:themeColor="text1"/>
        </w:rPr>
      </w:pPr>
      <w:r w:rsidRPr="003261FD">
        <w:rPr>
          <w:color w:val="000000" w:themeColor="text1"/>
        </w:rPr>
        <w:t xml:space="preserve">This is to notify you that your </w:t>
      </w:r>
      <w:r w:rsidR="00F25823" w:rsidRPr="003261FD">
        <w:rPr>
          <w:color w:val="000000" w:themeColor="text1"/>
        </w:rPr>
        <w:t>Bid</w:t>
      </w:r>
      <w:r w:rsidRPr="003261FD">
        <w:rPr>
          <w:color w:val="000000" w:themeColor="text1"/>
        </w:rPr>
        <w:t xml:space="preserve"> dated </w:t>
      </w:r>
      <w:r w:rsidRPr="003261FD">
        <w:rPr>
          <w:i/>
          <w:color w:val="000000" w:themeColor="text1"/>
        </w:rPr>
        <w:t>[date]</w:t>
      </w:r>
      <w:r w:rsidRPr="003261FD">
        <w:rPr>
          <w:color w:val="000000" w:themeColor="text1"/>
        </w:rPr>
        <w:t xml:space="preserve"> for execution of the </w:t>
      </w:r>
      <w:r w:rsidRPr="003261FD">
        <w:rPr>
          <w:i/>
          <w:color w:val="000000" w:themeColor="text1"/>
        </w:rPr>
        <w:t>[name of the Contract and identification number, as given in the Contract Data]</w:t>
      </w:r>
      <w:r w:rsidRPr="003261FD">
        <w:rPr>
          <w:color w:val="000000" w:themeColor="text1"/>
        </w:rPr>
        <w:t xml:space="preserve"> for the Accepted Contract Amount </w:t>
      </w:r>
      <w:r w:rsidRPr="003261FD">
        <w:rPr>
          <w:i/>
          <w:color w:val="000000" w:themeColor="text1"/>
        </w:rPr>
        <w:t>[amount in numbers and words] [name of currency]</w:t>
      </w:r>
      <w:r w:rsidRPr="003261FD">
        <w:rPr>
          <w:color w:val="000000" w:themeColor="text1"/>
        </w:rPr>
        <w:t xml:space="preserve">, as corrected and modified in accordance with the Instructions to </w:t>
      </w:r>
      <w:r w:rsidR="00F25823" w:rsidRPr="003261FD">
        <w:rPr>
          <w:color w:val="000000" w:themeColor="text1"/>
        </w:rPr>
        <w:t>Bid</w:t>
      </w:r>
      <w:r w:rsidRPr="003261FD">
        <w:rPr>
          <w:color w:val="000000" w:themeColor="text1"/>
        </w:rPr>
        <w:t>ders, is hereby accepted by our Agency.</w:t>
      </w:r>
    </w:p>
    <w:p w:rsidR="00DD67E8" w:rsidRPr="003261FD" w:rsidRDefault="00DD67E8" w:rsidP="00DD67E8">
      <w:pPr>
        <w:spacing w:before="240" w:after="120"/>
        <w:jc w:val="left"/>
        <w:rPr>
          <w:color w:val="000000" w:themeColor="text1"/>
        </w:rPr>
      </w:pPr>
      <w:r w:rsidRPr="003261FD">
        <w:rPr>
          <w:color w:val="000000" w:themeColor="text1"/>
        </w:rPr>
        <w:t xml:space="preserve">You are requested to furnish </w:t>
      </w:r>
      <w:r w:rsidR="00FB1654" w:rsidRPr="003261FD">
        <w:rPr>
          <w:color w:val="000000" w:themeColor="text1"/>
        </w:rPr>
        <w:t xml:space="preserve">(i) </w:t>
      </w:r>
      <w:r w:rsidRPr="003261FD">
        <w:rPr>
          <w:color w:val="000000" w:themeColor="text1"/>
        </w:rPr>
        <w:t xml:space="preserve">the Performance Security and an Environmental, Social, Health and Safety Performance Security </w:t>
      </w:r>
      <w:r w:rsidRPr="003261FD">
        <w:rPr>
          <w:b/>
          <w:i/>
          <w:color w:val="000000" w:themeColor="text1"/>
        </w:rPr>
        <w:t>[Delete ESHS Performance Security if it is not required under the contract]</w:t>
      </w:r>
      <w:r w:rsidRPr="003261FD">
        <w:rPr>
          <w:color w:val="000000" w:themeColor="text1"/>
        </w:rPr>
        <w:t xml:space="preserve"> within 28 days in accordance with the Conditions of Contract, using, for that purpose, one of the Performance Security Forms </w:t>
      </w:r>
      <w:r w:rsidRPr="003261FD">
        <w:t xml:space="preserve">and the </w:t>
      </w:r>
      <w:r w:rsidRPr="003261FD">
        <w:rPr>
          <w:spacing w:val="-6"/>
        </w:rPr>
        <w:t>ESHS Performance Security</w:t>
      </w:r>
      <w:r w:rsidRPr="003261FD">
        <w:rPr>
          <w:color w:val="000000" w:themeColor="text1"/>
        </w:rPr>
        <w:t xml:space="preserve"> Form, </w:t>
      </w:r>
      <w:r w:rsidR="008B7133" w:rsidRPr="003261FD">
        <w:rPr>
          <w:b/>
          <w:i/>
          <w:color w:val="000000" w:themeColor="text1"/>
        </w:rPr>
        <w:t>[D</w:t>
      </w:r>
      <w:r w:rsidRPr="003261FD">
        <w:rPr>
          <w:b/>
          <w:i/>
          <w:color w:val="000000" w:themeColor="text1"/>
        </w:rPr>
        <w:t xml:space="preserve">elete </w:t>
      </w:r>
      <w:r w:rsidRPr="003261FD">
        <w:rPr>
          <w:b/>
          <w:i/>
        </w:rPr>
        <w:t>reference to the ESHS Performance Security Form if it is not required under the contract]</w:t>
      </w:r>
      <w:r w:rsidRPr="003261FD">
        <w:t xml:space="preserve"> </w:t>
      </w:r>
      <w:r w:rsidR="004F54D7" w:rsidRPr="003261FD">
        <w:t xml:space="preserve">and (ii) the additional information on beneficial ownership in accordance with BDS ITB </w:t>
      </w:r>
      <w:r w:rsidR="005057EA" w:rsidRPr="003261FD">
        <w:t>47</w:t>
      </w:r>
      <w:r w:rsidR="004F54D7" w:rsidRPr="003261FD">
        <w:t xml:space="preserve">.1, within eight (8) Business days using the Beneficial Ownership Disclosure Form, </w:t>
      </w:r>
      <w:r w:rsidRPr="003261FD">
        <w:t>included in Section X, Contract Forms, of the bidding document.</w:t>
      </w:r>
      <w:r w:rsidR="00E81FA2" w:rsidRPr="003261FD">
        <w:t xml:space="preserve"> </w:t>
      </w:r>
    </w:p>
    <w:p w:rsidR="00DD67E8" w:rsidRPr="003261FD" w:rsidRDefault="00DD67E8" w:rsidP="00F20AF4">
      <w:pPr>
        <w:spacing w:before="240" w:after="120"/>
        <w:rPr>
          <w:color w:val="000000" w:themeColor="text1"/>
        </w:rPr>
      </w:pPr>
    </w:p>
    <w:p w:rsidR="006309F7" w:rsidRPr="003261FD" w:rsidRDefault="006309F7" w:rsidP="00F20AF4">
      <w:pPr>
        <w:spacing w:before="240" w:after="120"/>
        <w:rPr>
          <w:color w:val="000000" w:themeColor="text1"/>
        </w:rPr>
      </w:pPr>
    </w:p>
    <w:p w:rsidR="006309F7" w:rsidRPr="003261FD" w:rsidRDefault="006309F7" w:rsidP="00F20AF4">
      <w:pPr>
        <w:pStyle w:val="TOAHeading"/>
        <w:tabs>
          <w:tab w:val="clear" w:pos="9000"/>
          <w:tab w:val="clear" w:pos="9360"/>
        </w:tabs>
        <w:suppressAutoHyphens w:val="0"/>
        <w:spacing w:before="240" w:after="120"/>
        <w:rPr>
          <w:color w:val="000000" w:themeColor="text1"/>
        </w:rPr>
      </w:pPr>
    </w:p>
    <w:p w:rsidR="006309F7" w:rsidRPr="003261FD" w:rsidRDefault="006309F7" w:rsidP="00F20AF4">
      <w:pPr>
        <w:tabs>
          <w:tab w:val="left" w:pos="9000"/>
        </w:tabs>
        <w:spacing w:before="240" w:after="120"/>
        <w:rPr>
          <w:color w:val="000000" w:themeColor="text1"/>
        </w:rPr>
      </w:pPr>
      <w:r w:rsidRPr="003261FD">
        <w:rPr>
          <w:color w:val="000000" w:themeColor="text1"/>
        </w:rPr>
        <w:t xml:space="preserve">Authorized Signature:  </w:t>
      </w:r>
      <w:r w:rsidRPr="003261FD">
        <w:rPr>
          <w:color w:val="000000" w:themeColor="text1"/>
          <w:u w:val="single"/>
        </w:rPr>
        <w:tab/>
      </w:r>
    </w:p>
    <w:p w:rsidR="006309F7" w:rsidRPr="003261FD" w:rsidRDefault="006309F7" w:rsidP="00F20AF4">
      <w:pPr>
        <w:tabs>
          <w:tab w:val="left" w:pos="9000"/>
        </w:tabs>
        <w:spacing w:before="240" w:after="120"/>
        <w:rPr>
          <w:color w:val="000000" w:themeColor="text1"/>
        </w:rPr>
      </w:pPr>
      <w:r w:rsidRPr="003261FD">
        <w:rPr>
          <w:color w:val="000000" w:themeColor="text1"/>
        </w:rPr>
        <w:t xml:space="preserve">Name and Title of Signatory:  </w:t>
      </w:r>
      <w:r w:rsidRPr="003261FD">
        <w:rPr>
          <w:color w:val="000000" w:themeColor="text1"/>
          <w:u w:val="single"/>
        </w:rPr>
        <w:tab/>
      </w:r>
    </w:p>
    <w:p w:rsidR="006309F7" w:rsidRPr="003261FD" w:rsidRDefault="006309F7" w:rsidP="00F20AF4">
      <w:pPr>
        <w:tabs>
          <w:tab w:val="left" w:pos="9000"/>
        </w:tabs>
        <w:spacing w:before="240" w:after="120"/>
        <w:rPr>
          <w:color w:val="000000" w:themeColor="text1"/>
        </w:rPr>
      </w:pPr>
      <w:r w:rsidRPr="003261FD">
        <w:rPr>
          <w:color w:val="000000" w:themeColor="text1"/>
        </w:rPr>
        <w:t xml:space="preserve">Name of Agency:  </w:t>
      </w:r>
      <w:r w:rsidRPr="003261FD">
        <w:rPr>
          <w:color w:val="000000" w:themeColor="text1"/>
          <w:u w:val="single"/>
        </w:rPr>
        <w:tab/>
      </w:r>
    </w:p>
    <w:p w:rsidR="006309F7" w:rsidRPr="003261FD" w:rsidRDefault="006309F7" w:rsidP="00F20AF4">
      <w:pPr>
        <w:spacing w:before="240" w:after="120"/>
        <w:rPr>
          <w:color w:val="000000" w:themeColor="text1"/>
        </w:rPr>
      </w:pPr>
    </w:p>
    <w:p w:rsidR="006309F7" w:rsidRPr="003261FD" w:rsidRDefault="006309F7" w:rsidP="00F20AF4">
      <w:pPr>
        <w:spacing w:before="240" w:after="120"/>
        <w:rPr>
          <w:b/>
          <w:bCs/>
          <w:color w:val="000000" w:themeColor="text1"/>
          <w:sz w:val="32"/>
        </w:rPr>
      </w:pPr>
      <w:r w:rsidRPr="003261FD">
        <w:rPr>
          <w:b/>
          <w:bCs/>
          <w:color w:val="000000" w:themeColor="text1"/>
          <w:sz w:val="32"/>
        </w:rPr>
        <w:t>Attachment:  Contract Agreement</w:t>
      </w:r>
    </w:p>
    <w:p w:rsidR="006309F7" w:rsidRPr="003261FD" w:rsidRDefault="006309F7" w:rsidP="00F20AF4">
      <w:pPr>
        <w:spacing w:before="240" w:after="120"/>
        <w:rPr>
          <w:color w:val="000000" w:themeColor="text1"/>
        </w:rPr>
      </w:pPr>
      <w:r w:rsidRPr="003261FD">
        <w:rPr>
          <w:b/>
          <w:bCs/>
          <w:color w:val="000000" w:themeColor="text1"/>
          <w:sz w:val="32"/>
        </w:rPr>
        <w:br w:type="page"/>
      </w:r>
      <w:bookmarkStart w:id="965" w:name="_Toc438734410"/>
      <w:bookmarkStart w:id="966" w:name="_Toc438907197"/>
      <w:bookmarkStart w:id="967" w:name="_Toc438907297"/>
    </w:p>
    <w:tbl>
      <w:tblPr>
        <w:tblW w:w="0" w:type="auto"/>
        <w:tblLayout w:type="fixed"/>
        <w:tblLook w:val="0000" w:firstRow="0" w:lastRow="0" w:firstColumn="0" w:lastColumn="0" w:noHBand="0" w:noVBand="0"/>
      </w:tblPr>
      <w:tblGrid>
        <w:gridCol w:w="9198"/>
      </w:tblGrid>
      <w:tr w:rsidR="006309F7" w:rsidRPr="003261FD">
        <w:trPr>
          <w:trHeight w:val="900"/>
        </w:trPr>
        <w:tc>
          <w:tcPr>
            <w:tcW w:w="9198" w:type="dxa"/>
            <w:vAlign w:val="center"/>
          </w:tcPr>
          <w:p w:rsidR="006309F7" w:rsidRPr="003261FD" w:rsidRDefault="006309F7" w:rsidP="00F20AF4">
            <w:pPr>
              <w:pStyle w:val="SectionIXHeader"/>
              <w:spacing w:before="160" w:after="80"/>
              <w:rPr>
                <w:color w:val="000000" w:themeColor="text1"/>
              </w:rPr>
            </w:pPr>
            <w:bookmarkStart w:id="968" w:name="_Toc23238064"/>
            <w:bookmarkStart w:id="969" w:name="_Toc41971556"/>
            <w:bookmarkStart w:id="970" w:name="_Toc494444122"/>
            <w:r w:rsidRPr="003261FD">
              <w:rPr>
                <w:color w:val="000000" w:themeColor="text1"/>
              </w:rPr>
              <w:t>Contract Agreement</w:t>
            </w:r>
            <w:bookmarkEnd w:id="968"/>
            <w:bookmarkEnd w:id="969"/>
            <w:bookmarkEnd w:id="970"/>
          </w:p>
        </w:tc>
      </w:tr>
    </w:tbl>
    <w:bookmarkEnd w:id="965"/>
    <w:bookmarkEnd w:id="966"/>
    <w:bookmarkEnd w:id="967"/>
    <w:p w:rsidR="006309F7" w:rsidRPr="003261FD" w:rsidRDefault="006309F7" w:rsidP="00F20AF4">
      <w:pPr>
        <w:spacing w:before="240" w:after="120"/>
        <w:rPr>
          <w:color w:val="000000" w:themeColor="text1"/>
        </w:rPr>
      </w:pPr>
      <w:r w:rsidRPr="003261FD">
        <w:rPr>
          <w:color w:val="000000" w:themeColor="text1"/>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rsidR="006309F7" w:rsidRPr="003261FD" w:rsidRDefault="006309F7" w:rsidP="00F20AF4">
      <w:pPr>
        <w:spacing w:before="240" w:after="120"/>
        <w:rPr>
          <w:color w:val="000000" w:themeColor="text1"/>
        </w:rPr>
      </w:pPr>
      <w:r w:rsidRPr="003261FD">
        <w:rPr>
          <w:color w:val="000000" w:themeColor="text1"/>
        </w:rPr>
        <w:t xml:space="preserve">WHEREAS the Employer desires that the Works known as _______________________________ should be executed by the Contractor, and has accepted a </w:t>
      </w:r>
      <w:r w:rsidR="00F25823" w:rsidRPr="003261FD">
        <w:rPr>
          <w:color w:val="000000" w:themeColor="text1"/>
        </w:rPr>
        <w:t>Bid</w:t>
      </w:r>
      <w:r w:rsidRPr="003261FD">
        <w:rPr>
          <w:color w:val="000000" w:themeColor="text1"/>
        </w:rPr>
        <w:t xml:space="preserve"> by the Contractor for the execution and completion of these Works and the remedying of any defects therein, </w:t>
      </w:r>
    </w:p>
    <w:p w:rsidR="006309F7" w:rsidRPr="003261FD" w:rsidRDefault="006309F7" w:rsidP="00F20AF4">
      <w:pPr>
        <w:spacing w:before="240" w:after="120"/>
        <w:rPr>
          <w:color w:val="000000" w:themeColor="text1"/>
        </w:rPr>
      </w:pPr>
      <w:r w:rsidRPr="003261FD">
        <w:rPr>
          <w:color w:val="000000" w:themeColor="text1"/>
        </w:rPr>
        <w:t>The Employer and the Contractor agree as follows:</w:t>
      </w:r>
    </w:p>
    <w:p w:rsidR="006309F7" w:rsidRPr="003261FD" w:rsidRDefault="006309F7" w:rsidP="00F20AF4">
      <w:pPr>
        <w:spacing w:before="240" w:after="120"/>
        <w:rPr>
          <w:color w:val="000000" w:themeColor="text1"/>
        </w:rPr>
      </w:pPr>
      <w:r w:rsidRPr="003261FD">
        <w:rPr>
          <w:color w:val="000000" w:themeColor="text1"/>
        </w:rPr>
        <w:t>1.</w:t>
      </w:r>
      <w:r w:rsidRPr="003261FD">
        <w:rPr>
          <w:color w:val="000000" w:themeColor="text1"/>
        </w:rPr>
        <w:tab/>
        <w:t>In this Agreement words and expressions shall have the same meanings as are respectively assigned to them in the Contract documents referred to.</w:t>
      </w:r>
    </w:p>
    <w:p w:rsidR="006309F7" w:rsidRPr="003261FD" w:rsidRDefault="006309F7" w:rsidP="00F20AF4">
      <w:pPr>
        <w:spacing w:before="240" w:after="120"/>
        <w:rPr>
          <w:color w:val="000000" w:themeColor="text1"/>
        </w:rPr>
      </w:pPr>
      <w:r w:rsidRPr="003261FD">
        <w:rPr>
          <w:color w:val="000000" w:themeColor="text1"/>
        </w:rPr>
        <w:t>2.</w:t>
      </w:r>
      <w:r w:rsidRPr="003261FD">
        <w:rPr>
          <w:color w:val="000000" w:themeColor="text1"/>
        </w:rPr>
        <w:tab/>
        <w:t xml:space="preserve">The following documents shall be deemed to form and be read and construed as part of this Agreement. This Agreement shall prevail over all other Contract documents. </w:t>
      </w:r>
    </w:p>
    <w:p w:rsidR="006309F7" w:rsidRPr="003261FD" w:rsidRDefault="006309F7" w:rsidP="00A17D61">
      <w:pPr>
        <w:pStyle w:val="P3Header1-Clauses"/>
        <w:numPr>
          <w:ilvl w:val="0"/>
          <w:numId w:val="182"/>
        </w:numPr>
        <w:tabs>
          <w:tab w:val="clear" w:pos="972"/>
        </w:tabs>
        <w:spacing w:before="240" w:after="120"/>
        <w:rPr>
          <w:color w:val="000000" w:themeColor="text1"/>
          <w:lang w:val="en-US"/>
        </w:rPr>
      </w:pPr>
      <w:r w:rsidRPr="003261FD">
        <w:rPr>
          <w:color w:val="000000" w:themeColor="text1"/>
          <w:lang w:val="en-US"/>
        </w:rPr>
        <w:t>the Letter of Acceptance</w:t>
      </w:r>
    </w:p>
    <w:p w:rsidR="006309F7" w:rsidRPr="003261FD" w:rsidRDefault="006309F7" w:rsidP="00A17D61">
      <w:pPr>
        <w:pStyle w:val="P3Header1-Clauses"/>
        <w:numPr>
          <w:ilvl w:val="0"/>
          <w:numId w:val="182"/>
        </w:numPr>
        <w:tabs>
          <w:tab w:val="clear" w:pos="972"/>
        </w:tabs>
        <w:spacing w:before="240" w:after="120"/>
        <w:ind w:left="1260"/>
        <w:rPr>
          <w:color w:val="000000" w:themeColor="text1"/>
          <w:lang w:val="en-US"/>
        </w:rPr>
      </w:pPr>
      <w:r w:rsidRPr="003261FD">
        <w:rPr>
          <w:color w:val="000000" w:themeColor="text1"/>
          <w:lang w:val="en-US"/>
        </w:rPr>
        <w:t xml:space="preserve">the Letter of </w:t>
      </w:r>
      <w:r w:rsidR="00F25823" w:rsidRPr="003261FD">
        <w:rPr>
          <w:color w:val="000000" w:themeColor="text1"/>
          <w:lang w:val="en-US"/>
        </w:rPr>
        <w:t>Bid</w:t>
      </w:r>
      <w:r w:rsidRPr="003261FD">
        <w:rPr>
          <w:color w:val="000000" w:themeColor="text1"/>
          <w:lang w:val="en-US"/>
        </w:rPr>
        <w:t xml:space="preserve"> </w:t>
      </w:r>
    </w:p>
    <w:p w:rsidR="006309F7" w:rsidRPr="003261FD" w:rsidRDefault="006309F7" w:rsidP="00A17D61">
      <w:pPr>
        <w:pStyle w:val="P3Header1-Clauses"/>
        <w:numPr>
          <w:ilvl w:val="0"/>
          <w:numId w:val="182"/>
        </w:numPr>
        <w:tabs>
          <w:tab w:val="clear" w:pos="972"/>
        </w:tabs>
        <w:spacing w:before="240" w:after="120"/>
        <w:ind w:left="1260"/>
        <w:rPr>
          <w:color w:val="000000" w:themeColor="text1"/>
          <w:lang w:val="en-US"/>
        </w:rPr>
      </w:pPr>
      <w:r w:rsidRPr="003261FD">
        <w:rPr>
          <w:color w:val="000000" w:themeColor="text1"/>
          <w:lang w:val="en-US"/>
        </w:rPr>
        <w:t>the addenda Nos ________(if any)</w:t>
      </w:r>
    </w:p>
    <w:p w:rsidR="006309F7" w:rsidRPr="003261FD" w:rsidRDefault="006309F7" w:rsidP="00A17D61">
      <w:pPr>
        <w:pStyle w:val="P3Header1-Clauses"/>
        <w:numPr>
          <w:ilvl w:val="0"/>
          <w:numId w:val="182"/>
        </w:numPr>
        <w:tabs>
          <w:tab w:val="clear" w:pos="972"/>
        </w:tabs>
        <w:spacing w:before="240" w:after="120"/>
        <w:ind w:left="1260"/>
        <w:rPr>
          <w:color w:val="000000" w:themeColor="text1"/>
          <w:lang w:val="en-US"/>
        </w:rPr>
      </w:pPr>
      <w:r w:rsidRPr="003261FD">
        <w:rPr>
          <w:color w:val="000000" w:themeColor="text1"/>
          <w:lang w:val="en-US"/>
        </w:rPr>
        <w:t xml:space="preserve">the </w:t>
      </w:r>
      <w:r w:rsidR="00687913" w:rsidRPr="003261FD">
        <w:rPr>
          <w:color w:val="000000" w:themeColor="text1"/>
          <w:lang w:val="en-US"/>
        </w:rPr>
        <w:t>Particular Conditions</w:t>
      </w:r>
      <w:r w:rsidRPr="003261FD">
        <w:rPr>
          <w:color w:val="000000" w:themeColor="text1"/>
          <w:lang w:val="en-US"/>
        </w:rPr>
        <w:t xml:space="preserve"> </w:t>
      </w:r>
    </w:p>
    <w:p w:rsidR="006309F7" w:rsidRPr="003261FD" w:rsidRDefault="006309F7" w:rsidP="00A17D61">
      <w:pPr>
        <w:pStyle w:val="P3Header1-Clauses"/>
        <w:numPr>
          <w:ilvl w:val="0"/>
          <w:numId w:val="182"/>
        </w:numPr>
        <w:tabs>
          <w:tab w:val="clear" w:pos="972"/>
        </w:tabs>
        <w:spacing w:before="240" w:after="120"/>
        <w:ind w:left="1260"/>
        <w:rPr>
          <w:color w:val="000000" w:themeColor="text1"/>
          <w:lang w:val="en-US"/>
        </w:rPr>
      </w:pPr>
      <w:r w:rsidRPr="003261FD">
        <w:rPr>
          <w:color w:val="000000" w:themeColor="text1"/>
          <w:lang w:val="en-US"/>
        </w:rPr>
        <w:t xml:space="preserve">the </w:t>
      </w:r>
      <w:r w:rsidR="00687913" w:rsidRPr="003261FD">
        <w:rPr>
          <w:color w:val="000000" w:themeColor="text1"/>
          <w:lang w:val="en-US"/>
        </w:rPr>
        <w:t>General Conditions</w:t>
      </w:r>
      <w:r w:rsidRPr="003261FD">
        <w:rPr>
          <w:color w:val="000000" w:themeColor="text1"/>
          <w:lang w:val="en-US"/>
        </w:rPr>
        <w:t>;</w:t>
      </w:r>
    </w:p>
    <w:p w:rsidR="006309F7" w:rsidRPr="003261FD" w:rsidRDefault="006309F7" w:rsidP="00A17D61">
      <w:pPr>
        <w:pStyle w:val="P3Header1-Clauses"/>
        <w:numPr>
          <w:ilvl w:val="0"/>
          <w:numId w:val="182"/>
        </w:numPr>
        <w:tabs>
          <w:tab w:val="clear" w:pos="972"/>
        </w:tabs>
        <w:spacing w:before="240" w:after="120"/>
        <w:ind w:left="1260"/>
        <w:rPr>
          <w:color w:val="000000" w:themeColor="text1"/>
          <w:lang w:val="en-US"/>
        </w:rPr>
      </w:pPr>
      <w:r w:rsidRPr="003261FD">
        <w:rPr>
          <w:color w:val="000000" w:themeColor="text1"/>
          <w:lang w:val="en-US"/>
        </w:rPr>
        <w:t>the Specification</w:t>
      </w:r>
    </w:p>
    <w:p w:rsidR="009038DC" w:rsidRPr="003261FD" w:rsidRDefault="009038DC" w:rsidP="00A17D61">
      <w:pPr>
        <w:pStyle w:val="P3Header1-Clauses"/>
        <w:numPr>
          <w:ilvl w:val="0"/>
          <w:numId w:val="182"/>
        </w:numPr>
        <w:tabs>
          <w:tab w:val="clear" w:pos="972"/>
        </w:tabs>
        <w:spacing w:before="240" w:after="120"/>
        <w:ind w:left="1260"/>
        <w:rPr>
          <w:color w:val="000000" w:themeColor="text1"/>
          <w:lang w:val="en-US"/>
        </w:rPr>
      </w:pPr>
      <w:r w:rsidRPr="003261FD">
        <w:rPr>
          <w:color w:val="000000" w:themeColor="text1"/>
          <w:lang w:val="en-US"/>
        </w:rPr>
        <w:t>the Drawings</w:t>
      </w:r>
      <w:r w:rsidRPr="003261FD">
        <w:rPr>
          <w:i/>
          <w:iCs/>
          <w:color w:val="000000" w:themeColor="text1"/>
          <w:lang w:val="en-US"/>
        </w:rPr>
        <w:t>;</w:t>
      </w:r>
      <w:r w:rsidRPr="003261FD">
        <w:rPr>
          <w:color w:val="000000" w:themeColor="text1"/>
          <w:lang w:val="en-US"/>
        </w:rPr>
        <w:t xml:space="preserve"> and</w:t>
      </w:r>
    </w:p>
    <w:p w:rsidR="009038DC" w:rsidRPr="003261FD" w:rsidRDefault="009038DC" w:rsidP="00A17D61">
      <w:pPr>
        <w:pStyle w:val="P3Header1-Clauses"/>
        <w:numPr>
          <w:ilvl w:val="0"/>
          <w:numId w:val="182"/>
        </w:numPr>
        <w:tabs>
          <w:tab w:val="clear" w:pos="972"/>
        </w:tabs>
        <w:spacing w:before="240" w:after="120"/>
        <w:ind w:left="1260"/>
        <w:rPr>
          <w:color w:val="000000" w:themeColor="text1"/>
          <w:lang w:val="en-US"/>
        </w:rPr>
      </w:pPr>
      <w:r w:rsidRPr="003261FD">
        <w:rPr>
          <w:color w:val="000000" w:themeColor="text1"/>
          <w:lang w:val="en-US"/>
        </w:rPr>
        <w:t xml:space="preserve">the completed Schedules </w:t>
      </w:r>
      <w:r w:rsidRPr="003261FD">
        <w:rPr>
          <w:bCs/>
          <w:color w:val="000000" w:themeColor="text1"/>
          <w:lang w:val="en-US"/>
        </w:rPr>
        <w:t>and any other documents forming part of the contract</w:t>
      </w:r>
      <w:r w:rsidRPr="003261FD">
        <w:rPr>
          <w:color w:val="000000" w:themeColor="text1"/>
          <w:lang w:val="en-US"/>
        </w:rPr>
        <w:t>, including, but not limited to:</w:t>
      </w:r>
    </w:p>
    <w:p w:rsidR="009038DC" w:rsidRPr="003261FD" w:rsidRDefault="009038DC" w:rsidP="00A17D61">
      <w:pPr>
        <w:pStyle w:val="P3Header1-Clauses"/>
        <w:numPr>
          <w:ilvl w:val="2"/>
          <w:numId w:val="160"/>
        </w:numPr>
        <w:tabs>
          <w:tab w:val="clear" w:pos="972"/>
        </w:tabs>
        <w:spacing w:before="240" w:after="120"/>
        <w:rPr>
          <w:b/>
          <w:color w:val="000000" w:themeColor="text1"/>
          <w:lang w:val="en-US"/>
        </w:rPr>
      </w:pPr>
      <w:r w:rsidRPr="003261FD">
        <w:rPr>
          <w:color w:val="000000" w:themeColor="text1"/>
          <w:lang w:val="en-US"/>
        </w:rPr>
        <w:t>the ESHS Management Strategies and Implementation Plans</w:t>
      </w:r>
      <w:r w:rsidRPr="003261FD">
        <w:rPr>
          <w:b/>
          <w:color w:val="000000" w:themeColor="text1"/>
          <w:lang w:val="en-US"/>
        </w:rPr>
        <w:t xml:space="preserve">; </w:t>
      </w:r>
      <w:r w:rsidRPr="003261FD">
        <w:rPr>
          <w:color w:val="000000" w:themeColor="text1"/>
          <w:lang w:val="en-US"/>
        </w:rPr>
        <w:t>and</w:t>
      </w:r>
    </w:p>
    <w:p w:rsidR="009038DC" w:rsidRPr="003261FD" w:rsidRDefault="009038DC" w:rsidP="00A17D61">
      <w:pPr>
        <w:pStyle w:val="P3Header1-Clauses"/>
        <w:numPr>
          <w:ilvl w:val="2"/>
          <w:numId w:val="160"/>
        </w:numPr>
        <w:tabs>
          <w:tab w:val="clear" w:pos="972"/>
        </w:tabs>
        <w:spacing w:before="240" w:after="120"/>
        <w:rPr>
          <w:color w:val="000000" w:themeColor="text1"/>
          <w:szCs w:val="20"/>
          <w:lang w:val="en-US"/>
        </w:rPr>
      </w:pPr>
      <w:r w:rsidRPr="003261FD">
        <w:rPr>
          <w:color w:val="000000" w:themeColor="text1"/>
          <w:lang w:val="en-US"/>
        </w:rPr>
        <w:t>Code of Conduct (ESHS)</w:t>
      </w:r>
      <w:r w:rsidRPr="003261FD">
        <w:rPr>
          <w:b/>
          <w:color w:val="000000" w:themeColor="text1"/>
          <w:lang w:val="en-US"/>
        </w:rPr>
        <w:t>.</w:t>
      </w:r>
    </w:p>
    <w:p w:rsidR="006309F7" w:rsidRPr="003261FD" w:rsidRDefault="006309F7" w:rsidP="00F20AF4">
      <w:pPr>
        <w:spacing w:before="240" w:after="120"/>
        <w:rPr>
          <w:color w:val="000000" w:themeColor="text1"/>
        </w:rPr>
      </w:pPr>
      <w:r w:rsidRPr="003261FD">
        <w:rPr>
          <w:color w:val="000000" w:themeColor="text1"/>
        </w:rPr>
        <w:t>3.</w:t>
      </w:r>
      <w:r w:rsidRPr="003261FD">
        <w:rPr>
          <w:color w:val="000000" w:themeColor="text1"/>
        </w:rPr>
        <w:tab/>
        <w:t xml:space="preserve">In consideration of the payments to be made by the Employer to the Contractor as </w:t>
      </w:r>
      <w:r w:rsidR="0082153D" w:rsidRPr="003261FD">
        <w:rPr>
          <w:color w:val="000000" w:themeColor="text1"/>
        </w:rPr>
        <w:t>specified</w:t>
      </w:r>
      <w:r w:rsidRPr="003261FD">
        <w:rPr>
          <w:color w:val="000000" w:themeColor="text1"/>
        </w:rPr>
        <w:t xml:space="preserve"> in this Agreement, the Contractor hereby covenants with the Employer to execute the Works and to remedy defects therein in conformity in all respects with the provisions of the Contract.</w:t>
      </w:r>
    </w:p>
    <w:p w:rsidR="006309F7" w:rsidRPr="003261FD" w:rsidRDefault="006309F7" w:rsidP="00F20AF4">
      <w:pPr>
        <w:spacing w:before="240" w:after="120"/>
        <w:rPr>
          <w:color w:val="000000" w:themeColor="text1"/>
        </w:rPr>
      </w:pPr>
      <w:r w:rsidRPr="003261FD">
        <w:rPr>
          <w:color w:val="000000" w:themeColor="text1"/>
        </w:rPr>
        <w:t>4.</w:t>
      </w:r>
      <w:r w:rsidRPr="003261FD">
        <w:rPr>
          <w:color w:val="000000" w:themeColor="text1"/>
        </w:rPr>
        <w:tab/>
        <w:t>The Employer hereby covenants to pay the Contractor in consideration of the executi</w:t>
      </w:r>
      <w:r w:rsidR="00702A24" w:rsidRPr="003261FD">
        <w:rPr>
          <w:color w:val="000000" w:themeColor="text1"/>
        </w:rPr>
        <w:t xml:space="preserve">on and completion of the Works </w:t>
      </w:r>
      <w:r w:rsidRPr="003261FD">
        <w:rPr>
          <w:color w:val="000000" w:themeColor="text1"/>
        </w:rPr>
        <w:t>and the remedying of defects therein, the Contract Price or such other sum as may become payable under the provisions of the Contract at the times and in the manner prescribed by the Contract.</w:t>
      </w:r>
    </w:p>
    <w:p w:rsidR="006309F7" w:rsidRPr="003261FD" w:rsidRDefault="006309F7" w:rsidP="00F20AF4">
      <w:pPr>
        <w:spacing w:before="240" w:after="120"/>
        <w:rPr>
          <w:color w:val="000000" w:themeColor="text1"/>
        </w:rPr>
      </w:pPr>
      <w:r w:rsidRPr="003261FD">
        <w:rPr>
          <w:color w:val="000000" w:themeColor="text1"/>
        </w:rPr>
        <w:t xml:space="preserve">IN WITNESS whereof the parties hereto have caused this Agreement to be executed in accordance with the laws of _____________________________ on the day, month and year </w:t>
      </w:r>
      <w:r w:rsidR="0082153D" w:rsidRPr="003261FD">
        <w:rPr>
          <w:color w:val="000000" w:themeColor="text1"/>
        </w:rPr>
        <w:t>specified</w:t>
      </w:r>
      <w:r w:rsidRPr="003261FD">
        <w:rPr>
          <w:color w:val="000000" w:themeColor="text1"/>
        </w:rPr>
        <w:t xml:space="preserve"> above.</w:t>
      </w:r>
    </w:p>
    <w:p w:rsidR="006309F7" w:rsidRPr="003261FD" w:rsidRDefault="006309F7" w:rsidP="00F20AF4">
      <w:pPr>
        <w:spacing w:before="240" w:after="120"/>
        <w:rPr>
          <w:color w:val="000000" w:themeColor="text1"/>
        </w:rPr>
      </w:pPr>
      <w:r w:rsidRPr="003261FD">
        <w:rPr>
          <w:color w:val="000000" w:themeColor="text1"/>
        </w:rPr>
        <w:t>Signed by _______________________________________________</w:t>
      </w:r>
      <w:r w:rsidR="00C67ABF" w:rsidRPr="003261FD">
        <w:rPr>
          <w:color w:val="000000" w:themeColor="text1"/>
        </w:rPr>
        <w:t>_ (</w:t>
      </w:r>
      <w:r w:rsidRPr="003261FD">
        <w:rPr>
          <w:color w:val="000000" w:themeColor="text1"/>
        </w:rPr>
        <w:t>for the Employer)</w:t>
      </w:r>
    </w:p>
    <w:p w:rsidR="00FC305A" w:rsidRPr="003261FD" w:rsidRDefault="006309F7" w:rsidP="00F20AF4">
      <w:pPr>
        <w:spacing w:before="240" w:after="120"/>
        <w:rPr>
          <w:color w:val="000000" w:themeColor="text1"/>
        </w:rPr>
      </w:pPr>
      <w:r w:rsidRPr="003261FD">
        <w:rPr>
          <w:color w:val="000000" w:themeColor="text1"/>
        </w:rPr>
        <w:t>Signed by __________________________________________________ (for the Contractor)</w:t>
      </w:r>
    </w:p>
    <w:p w:rsidR="00DD4093" w:rsidRPr="003261FD" w:rsidRDefault="00FC305A" w:rsidP="00F20AF4">
      <w:pPr>
        <w:jc w:val="left"/>
        <w:rPr>
          <w:color w:val="000000" w:themeColor="text1"/>
        </w:rPr>
      </w:pPr>
      <w:r w:rsidRPr="003261FD">
        <w:rPr>
          <w:color w:val="000000" w:themeColor="text1"/>
        </w:rPr>
        <w:br w:type="page"/>
      </w:r>
      <w:bookmarkStart w:id="971" w:name="_Toc23238065"/>
      <w:bookmarkStart w:id="972" w:name="_Toc41971557"/>
      <w:bookmarkStart w:id="973" w:name="_Toc428352207"/>
      <w:bookmarkStart w:id="974" w:name="_Toc438734411"/>
      <w:bookmarkStart w:id="975" w:name="_Toc438907198"/>
      <w:bookmarkStart w:id="976" w:name="_Toc438907298"/>
    </w:p>
    <w:tbl>
      <w:tblPr>
        <w:tblW w:w="9198" w:type="dxa"/>
        <w:tblLayout w:type="fixed"/>
        <w:tblLook w:val="0000" w:firstRow="0" w:lastRow="0" w:firstColumn="0" w:lastColumn="0" w:noHBand="0" w:noVBand="0"/>
      </w:tblPr>
      <w:tblGrid>
        <w:gridCol w:w="9198"/>
      </w:tblGrid>
      <w:tr w:rsidR="00383B05" w:rsidRPr="003261FD" w:rsidTr="000E43D1">
        <w:trPr>
          <w:trHeight w:val="900"/>
        </w:trPr>
        <w:tc>
          <w:tcPr>
            <w:tcW w:w="9198" w:type="dxa"/>
            <w:vAlign w:val="center"/>
          </w:tcPr>
          <w:p w:rsidR="006309F7" w:rsidRPr="003261FD" w:rsidRDefault="006309F7" w:rsidP="00F20AF4">
            <w:pPr>
              <w:pStyle w:val="SectionIXHeader"/>
              <w:spacing w:before="160" w:after="80"/>
              <w:rPr>
                <w:color w:val="000000" w:themeColor="text1"/>
              </w:rPr>
            </w:pPr>
            <w:bookmarkStart w:id="977" w:name="_Toc494444123"/>
            <w:r w:rsidRPr="003261FD">
              <w:rPr>
                <w:color w:val="000000" w:themeColor="text1"/>
              </w:rPr>
              <w:t>Performance Security</w:t>
            </w:r>
            <w:bookmarkEnd w:id="971"/>
            <w:bookmarkEnd w:id="972"/>
            <w:bookmarkEnd w:id="977"/>
          </w:p>
        </w:tc>
      </w:tr>
    </w:tbl>
    <w:bookmarkEnd w:id="973"/>
    <w:bookmarkEnd w:id="974"/>
    <w:bookmarkEnd w:id="975"/>
    <w:bookmarkEnd w:id="976"/>
    <w:p w:rsidR="006309F7" w:rsidRPr="003261FD" w:rsidRDefault="006309F7" w:rsidP="00F20AF4">
      <w:pPr>
        <w:spacing w:before="240" w:after="120"/>
        <w:jc w:val="center"/>
        <w:rPr>
          <w:rFonts w:eastAsia="Arial Unicode MS"/>
          <w:b/>
          <w:bCs/>
          <w:iCs/>
          <w:color w:val="000000" w:themeColor="text1"/>
          <w:sz w:val="28"/>
          <w:szCs w:val="28"/>
        </w:rPr>
      </w:pPr>
      <w:r w:rsidRPr="003261FD">
        <w:rPr>
          <w:b/>
          <w:bCs/>
          <w:iCs/>
          <w:color w:val="000000" w:themeColor="text1"/>
          <w:sz w:val="28"/>
          <w:szCs w:val="28"/>
        </w:rPr>
        <w:t>Option 1: Demand Guarantee</w:t>
      </w:r>
    </w:p>
    <w:p w:rsidR="006309F7" w:rsidRPr="003261FD" w:rsidRDefault="006309F7" w:rsidP="00F20AF4">
      <w:pPr>
        <w:spacing w:before="240" w:after="120"/>
        <w:rPr>
          <w:color w:val="000000" w:themeColor="text1"/>
        </w:rPr>
      </w:pPr>
    </w:p>
    <w:p w:rsidR="00DD4093" w:rsidRPr="003261FD" w:rsidRDefault="00DD4093" w:rsidP="00F20AF4">
      <w:pPr>
        <w:pStyle w:val="NormalWeb"/>
        <w:spacing w:before="240" w:beforeAutospacing="0" w:after="120" w:afterAutospacing="0"/>
        <w:jc w:val="center"/>
        <w:rPr>
          <w:rFonts w:ascii="Times New Roman" w:hAnsi="Times New Roman"/>
          <w:i/>
          <w:color w:val="000000" w:themeColor="text1"/>
        </w:rPr>
      </w:pPr>
      <w:r w:rsidRPr="003261FD">
        <w:rPr>
          <w:rFonts w:ascii="Times New Roman" w:hAnsi="Times New Roman"/>
          <w:i/>
          <w:color w:val="000000" w:themeColor="text1"/>
        </w:rPr>
        <w:t>[Guarantor letterhead or SWIFT identifier code]</w:t>
      </w:r>
    </w:p>
    <w:p w:rsidR="006309F7" w:rsidRPr="003261FD" w:rsidRDefault="006309F7" w:rsidP="00F20AF4">
      <w:pPr>
        <w:pStyle w:val="NormalWeb"/>
        <w:spacing w:before="240" w:beforeAutospacing="0" w:after="120" w:afterAutospacing="0"/>
        <w:rPr>
          <w:rFonts w:ascii="Times New Roman" w:hAnsi="Times New Roman"/>
          <w:i/>
          <w:color w:val="000000" w:themeColor="text1"/>
        </w:rPr>
      </w:pPr>
      <w:r w:rsidRPr="003261FD">
        <w:rPr>
          <w:rFonts w:ascii="Times New Roman" w:hAnsi="Times New Roman"/>
          <w:b/>
        </w:rPr>
        <w:t>Beneficiary:</w:t>
      </w:r>
      <w:r w:rsidRPr="003261FD">
        <w:rPr>
          <w:rFonts w:ascii="Times New Roman" w:hAnsi="Times New Roman"/>
        </w:rPr>
        <w:tab/>
      </w:r>
      <w:r w:rsidR="00DD4093" w:rsidRPr="003261FD">
        <w:rPr>
          <w:rFonts w:ascii="Times New Roman" w:hAnsi="Times New Roman"/>
          <w:i/>
        </w:rPr>
        <w:t xml:space="preserve">[insert name and Address of </w:t>
      </w:r>
      <w:r w:rsidR="00DD4093" w:rsidRPr="003261FD">
        <w:rPr>
          <w:rFonts w:ascii="Times New Roman" w:hAnsi="Times New Roman"/>
        </w:rPr>
        <w:t>Employer</w:t>
      </w:r>
      <w:r w:rsidR="00DD4093" w:rsidRPr="003261FD">
        <w:rPr>
          <w:rFonts w:ascii="Times New Roman" w:hAnsi="Times New Roman"/>
          <w:i/>
        </w:rPr>
        <w:t>]</w:t>
      </w:r>
      <w:r w:rsidR="00DD4093" w:rsidRPr="003261FD">
        <w:rPr>
          <w:rFonts w:ascii="Times New Roman" w:hAnsi="Times New Roman"/>
          <w:i/>
        </w:rPr>
        <w:tab/>
      </w:r>
      <w:r w:rsidRPr="003261FD">
        <w:rPr>
          <w:rFonts w:ascii="Times New Roman" w:hAnsi="Times New Roman"/>
          <w:i/>
          <w:color w:val="000000" w:themeColor="text1"/>
        </w:rPr>
        <w:tab/>
      </w:r>
      <w:r w:rsidRPr="003261FD">
        <w:rPr>
          <w:rFonts w:ascii="Times New Roman" w:hAnsi="Times New Roman"/>
          <w:i/>
          <w:color w:val="000000" w:themeColor="text1"/>
        </w:rPr>
        <w:tab/>
      </w:r>
    </w:p>
    <w:p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Date:</w:t>
      </w:r>
      <w:r w:rsidRPr="003261FD">
        <w:rPr>
          <w:rFonts w:ascii="Times New Roman" w:hAnsi="Times New Roman"/>
          <w:color w:val="000000" w:themeColor="text1"/>
        </w:rPr>
        <w:tab/>
        <w:t>________________</w:t>
      </w:r>
      <w:r w:rsidR="00DD4093" w:rsidRPr="003261FD">
        <w:rPr>
          <w:rFonts w:ascii="Times New Roman" w:hAnsi="Times New Roman"/>
          <w:i/>
          <w:color w:val="000000" w:themeColor="text1"/>
        </w:rPr>
        <w:t>[Insert date of issue]</w:t>
      </w:r>
    </w:p>
    <w:p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b/>
          <w:color w:val="000000" w:themeColor="text1"/>
        </w:rPr>
        <w:t>PERFORMANCE GUARANTEE No.:</w:t>
      </w:r>
      <w:r w:rsidRPr="003261FD">
        <w:rPr>
          <w:rFonts w:ascii="Times New Roman" w:hAnsi="Times New Roman"/>
          <w:color w:val="000000" w:themeColor="text1"/>
        </w:rPr>
        <w:tab/>
        <w:t>_________________</w:t>
      </w:r>
    </w:p>
    <w:p w:rsidR="00FA7584" w:rsidRPr="003261FD" w:rsidRDefault="00ED3E0D" w:rsidP="00F20AF4">
      <w:pPr>
        <w:pStyle w:val="NormalWeb"/>
        <w:spacing w:before="240" w:beforeAutospacing="0" w:after="120" w:afterAutospacing="0"/>
        <w:rPr>
          <w:rFonts w:ascii="Times New Roman" w:hAnsi="Times New Roman"/>
          <w:i/>
        </w:rPr>
      </w:pPr>
      <w:r w:rsidRPr="003261FD">
        <w:rPr>
          <w:rFonts w:ascii="Times New Roman" w:hAnsi="Times New Roman" w:cs="Times New Roman"/>
          <w:b/>
        </w:rPr>
        <w:t xml:space="preserve">Guarantor:  </w:t>
      </w:r>
      <w:r w:rsidR="00DD4093" w:rsidRPr="003261FD">
        <w:rPr>
          <w:rFonts w:ascii="Times New Roman" w:hAnsi="Times New Roman"/>
          <w:i/>
        </w:rPr>
        <w:t>[Insert name and address of place of issue, unless indicated in the letterhead]</w:t>
      </w:r>
    </w:p>
    <w:p w:rsidR="006309F7" w:rsidRPr="003261FD" w:rsidRDefault="006309F7" w:rsidP="00F20AF4">
      <w:pPr>
        <w:pStyle w:val="NormalWeb"/>
        <w:spacing w:before="240" w:beforeAutospacing="0" w:after="120" w:afterAutospacing="0"/>
        <w:rPr>
          <w:rFonts w:ascii="Times New Roman" w:hAnsi="Times New Roman"/>
          <w:color w:val="000000" w:themeColor="text1"/>
        </w:rPr>
      </w:pPr>
      <w:r w:rsidRPr="003261FD">
        <w:rPr>
          <w:rFonts w:ascii="Times New Roman" w:hAnsi="Times New Roman"/>
          <w:color w:val="000000" w:themeColor="text1"/>
        </w:rPr>
        <w:t>We have been informed that ________________ (hereinafte</w:t>
      </w:r>
      <w:r w:rsidR="00BC09A2" w:rsidRPr="003261FD">
        <w:rPr>
          <w:rFonts w:ascii="Times New Roman" w:hAnsi="Times New Roman"/>
          <w:color w:val="000000" w:themeColor="text1"/>
        </w:rPr>
        <w:t xml:space="preserve">r called "the </w:t>
      </w:r>
      <w:r w:rsidR="00407080" w:rsidRPr="003261FD">
        <w:rPr>
          <w:rFonts w:ascii="Times New Roman" w:hAnsi="Times New Roman"/>
          <w:color w:val="000000" w:themeColor="text1"/>
        </w:rPr>
        <w:t>Applicant</w:t>
      </w:r>
      <w:r w:rsidR="00BC09A2" w:rsidRPr="003261FD">
        <w:rPr>
          <w:rFonts w:ascii="Times New Roman" w:hAnsi="Times New Roman"/>
          <w:color w:val="000000" w:themeColor="text1"/>
        </w:rPr>
        <w:t xml:space="preserve">") has </w:t>
      </w:r>
      <w:r w:rsidRPr="003261FD">
        <w:rPr>
          <w:rFonts w:ascii="Times New Roman" w:hAnsi="Times New Roman"/>
          <w:color w:val="000000" w:themeColor="text1"/>
        </w:rPr>
        <w:t>entered into Contract No. ____________</w:t>
      </w:r>
      <w:r w:rsidR="00C67ABF" w:rsidRPr="003261FD">
        <w:rPr>
          <w:rFonts w:ascii="Times New Roman" w:hAnsi="Times New Roman"/>
          <w:color w:val="000000" w:themeColor="text1"/>
        </w:rPr>
        <w:t xml:space="preserve">_ </w:t>
      </w:r>
      <w:r w:rsidR="00C67ABF" w:rsidRPr="003261FD">
        <w:rPr>
          <w:rFonts w:ascii="Times New Roman" w:hAnsi="Times New Roman"/>
          <w:i/>
          <w:color w:val="000000" w:themeColor="text1"/>
          <w:sz w:val="20"/>
        </w:rPr>
        <w:t>dated</w:t>
      </w:r>
      <w:r w:rsidR="00BC09A2" w:rsidRPr="003261FD">
        <w:rPr>
          <w:rFonts w:ascii="Times New Roman" w:hAnsi="Times New Roman"/>
          <w:color w:val="000000" w:themeColor="text1"/>
        </w:rPr>
        <w:t xml:space="preserve"> ____________ </w:t>
      </w:r>
      <w:r w:rsidRPr="003261FD">
        <w:rPr>
          <w:rFonts w:ascii="Times New Roman" w:hAnsi="Times New Roman"/>
          <w:color w:val="000000" w:themeColor="text1"/>
        </w:rPr>
        <w:t xml:space="preserve">with </w:t>
      </w:r>
      <w:r w:rsidR="00407080" w:rsidRPr="003261FD">
        <w:rPr>
          <w:rFonts w:ascii="Times New Roman" w:hAnsi="Times New Roman"/>
          <w:color w:val="000000" w:themeColor="text1"/>
        </w:rPr>
        <w:t>the Beneficiary</w:t>
      </w:r>
      <w:r w:rsidRPr="003261FD">
        <w:rPr>
          <w:rFonts w:ascii="Times New Roman" w:hAnsi="Times New Roman"/>
          <w:color w:val="000000" w:themeColor="text1"/>
        </w:rPr>
        <w:t xml:space="preserve">, for the execution of _____________________ (hereinafter called "the Contract"). </w:t>
      </w:r>
    </w:p>
    <w:p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Furthermore, we understand that, according to the conditions of the Contract, a performance guarantee is required.</w:t>
      </w:r>
    </w:p>
    <w:p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 xml:space="preserve">At the request of the </w:t>
      </w:r>
      <w:r w:rsidR="00407080" w:rsidRPr="003261FD">
        <w:rPr>
          <w:rFonts w:ascii="Times New Roman" w:hAnsi="Times New Roman"/>
          <w:color w:val="000000" w:themeColor="text1"/>
        </w:rPr>
        <w:t>Applicant</w:t>
      </w:r>
      <w:r w:rsidRPr="003261FD">
        <w:rPr>
          <w:rFonts w:ascii="Times New Roman" w:hAnsi="Times New Roman"/>
          <w:color w:val="000000" w:themeColor="text1"/>
        </w:rPr>
        <w:t xml:space="preserve">, we </w:t>
      </w:r>
      <w:r w:rsidR="00407080" w:rsidRPr="003261FD">
        <w:rPr>
          <w:rFonts w:ascii="Times New Roman" w:hAnsi="Times New Roman"/>
          <w:color w:val="000000" w:themeColor="text1"/>
        </w:rPr>
        <w:t xml:space="preserve">as </w:t>
      </w:r>
      <w:r w:rsidR="00C67ABF" w:rsidRPr="003261FD">
        <w:rPr>
          <w:rFonts w:ascii="Times New Roman" w:hAnsi="Times New Roman"/>
          <w:color w:val="000000" w:themeColor="text1"/>
        </w:rPr>
        <w:t>Guarantor, hereby</w:t>
      </w:r>
      <w:r w:rsidRPr="003261FD">
        <w:rPr>
          <w:rFonts w:ascii="Times New Roman" w:hAnsi="Times New Roman"/>
          <w:color w:val="000000" w:themeColor="text1"/>
        </w:rPr>
        <w:t xml:space="preserve"> irrevocably undertake to pay </w:t>
      </w:r>
      <w:r w:rsidR="006578AC" w:rsidRPr="003261FD">
        <w:rPr>
          <w:rFonts w:ascii="Times New Roman" w:hAnsi="Times New Roman"/>
          <w:color w:val="000000" w:themeColor="text1"/>
        </w:rPr>
        <w:t xml:space="preserve">the Beneficiary </w:t>
      </w:r>
      <w:r w:rsidRPr="003261FD">
        <w:rPr>
          <w:rFonts w:ascii="Times New Roman" w:hAnsi="Times New Roman"/>
          <w:color w:val="000000" w:themeColor="text1"/>
        </w:rPr>
        <w:t>any sum or sums not exceeding in total an amount of ___________ (</w:t>
      </w:r>
      <w:r w:rsidRPr="003261FD">
        <w:rPr>
          <w:rFonts w:ascii="Times New Roman" w:hAnsi="Times New Roman"/>
          <w:color w:val="000000" w:themeColor="text1"/>
          <w:u w:val="single"/>
        </w:rPr>
        <w:t xml:space="preserve">                    </w:t>
      </w:r>
      <w:r w:rsidRPr="003261FD">
        <w:rPr>
          <w:rFonts w:ascii="Times New Roman" w:hAnsi="Times New Roman"/>
          <w:color w:val="000000" w:themeColor="text1"/>
        </w:rPr>
        <w:t>),</w:t>
      </w:r>
      <w:r w:rsidRPr="003261FD">
        <w:rPr>
          <w:rStyle w:val="FootnoteReference"/>
          <w:rFonts w:ascii="Times New Roman" w:hAnsi="Times New Roman"/>
          <w:color w:val="000000" w:themeColor="text1"/>
        </w:rPr>
        <w:footnoteReference w:customMarkFollows="1" w:id="33"/>
        <w:t>1</w:t>
      </w:r>
      <w:r w:rsidRPr="003261FD">
        <w:rPr>
          <w:rFonts w:ascii="Times New Roman" w:hAnsi="Times New Roman"/>
          <w:color w:val="000000" w:themeColor="text1"/>
        </w:rPr>
        <w:t xml:space="preserve"> such sum being payable in the types and proportions of currencies in which the Contract Price is payable, upon receipt by us of </w:t>
      </w:r>
      <w:r w:rsidR="006578AC" w:rsidRPr="003261FD">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261FD">
        <w:rPr>
          <w:rFonts w:ascii="Times New Roman" w:hAnsi="Times New Roman"/>
          <w:color w:val="000000" w:themeColor="text1"/>
        </w:rPr>
        <w:t xml:space="preserve">stating that the </w:t>
      </w:r>
      <w:r w:rsidR="006578AC" w:rsidRPr="003261FD">
        <w:rPr>
          <w:rFonts w:ascii="Times New Roman" w:hAnsi="Times New Roman"/>
          <w:color w:val="000000" w:themeColor="text1"/>
        </w:rPr>
        <w:t xml:space="preserve">Applicant </w:t>
      </w:r>
      <w:r w:rsidRPr="003261FD">
        <w:rPr>
          <w:rFonts w:ascii="Times New Roman" w:hAnsi="Times New Roman"/>
          <w:color w:val="000000" w:themeColor="text1"/>
        </w:rPr>
        <w:t xml:space="preserve">is in breach of its obligation(s) under the Contract, without </w:t>
      </w:r>
      <w:r w:rsidR="006578AC" w:rsidRPr="003261FD">
        <w:rPr>
          <w:rFonts w:ascii="Times New Roman" w:hAnsi="Times New Roman"/>
          <w:color w:val="000000" w:themeColor="text1"/>
        </w:rPr>
        <w:t xml:space="preserve">the Beneficiary </w:t>
      </w:r>
      <w:r w:rsidRPr="003261FD">
        <w:rPr>
          <w:rFonts w:ascii="Times New Roman" w:hAnsi="Times New Roman"/>
          <w:color w:val="000000" w:themeColor="text1"/>
        </w:rPr>
        <w:t xml:space="preserve">needing to prove or to show grounds for your demand or the sum specified therein. </w:t>
      </w:r>
    </w:p>
    <w:p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This guarantee shall expire, no later than the …. Day of ……, 2</w:t>
      </w:r>
      <w:r w:rsidR="00C67ABF" w:rsidRPr="003261FD">
        <w:rPr>
          <w:rFonts w:ascii="Times New Roman" w:hAnsi="Times New Roman"/>
          <w:color w:val="000000" w:themeColor="text1"/>
        </w:rPr>
        <w:t>…</w:t>
      </w:r>
      <w:r w:rsidRPr="003261FD">
        <w:rPr>
          <w:rStyle w:val="FootnoteReference"/>
          <w:rFonts w:ascii="Times New Roman" w:hAnsi="Times New Roman"/>
          <w:color w:val="000000" w:themeColor="text1"/>
        </w:rPr>
        <w:footnoteReference w:customMarkFollows="1" w:id="34"/>
        <w:t>2</w:t>
      </w:r>
      <w:r w:rsidRPr="003261FD">
        <w:rPr>
          <w:rFonts w:ascii="Times New Roman" w:hAnsi="Times New Roman"/>
          <w:color w:val="000000" w:themeColor="text1"/>
        </w:rPr>
        <w:t xml:space="preserve">, and any demand for payment under it must be received by us at this office </w:t>
      </w:r>
      <w:r w:rsidR="00B2044E" w:rsidRPr="003261FD">
        <w:rPr>
          <w:rFonts w:ascii="Times New Roman" w:hAnsi="Times New Roman"/>
          <w:color w:val="000000" w:themeColor="text1"/>
        </w:rPr>
        <w:t xml:space="preserve">indicated above </w:t>
      </w:r>
      <w:r w:rsidRPr="003261FD">
        <w:rPr>
          <w:rFonts w:ascii="Times New Roman" w:hAnsi="Times New Roman"/>
          <w:color w:val="000000" w:themeColor="text1"/>
        </w:rPr>
        <w:t xml:space="preserve">on or before that date.  </w:t>
      </w:r>
    </w:p>
    <w:p w:rsidR="00405BF5"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t>This guarantee is subject to the Uniform Rules for Demand Guarantees</w:t>
      </w:r>
      <w:r w:rsidR="00B2044E" w:rsidRPr="003261FD">
        <w:rPr>
          <w:rFonts w:ascii="Times New Roman" w:hAnsi="Times New Roman"/>
          <w:color w:val="000000" w:themeColor="text1"/>
        </w:rPr>
        <w:t xml:space="preserve"> (URDG)</w:t>
      </w:r>
      <w:r w:rsidR="00B768F2" w:rsidRPr="003261FD">
        <w:rPr>
          <w:rFonts w:ascii="Times New Roman" w:hAnsi="Times New Roman"/>
          <w:color w:val="000000" w:themeColor="text1"/>
        </w:rPr>
        <w:t xml:space="preserve"> 2010 Revision</w:t>
      </w:r>
      <w:r w:rsidRPr="003261FD">
        <w:rPr>
          <w:rFonts w:ascii="Times New Roman" w:hAnsi="Times New Roman"/>
          <w:color w:val="000000" w:themeColor="text1"/>
        </w:rPr>
        <w:t xml:space="preserve">, ICC Publication No. </w:t>
      </w:r>
      <w:r w:rsidR="00B768F2" w:rsidRPr="003261FD">
        <w:rPr>
          <w:rFonts w:ascii="Times New Roman" w:hAnsi="Times New Roman"/>
          <w:color w:val="000000" w:themeColor="text1"/>
        </w:rPr>
        <w:t>7</w:t>
      </w:r>
      <w:r w:rsidRPr="003261FD">
        <w:rPr>
          <w:rFonts w:ascii="Times New Roman" w:hAnsi="Times New Roman"/>
          <w:color w:val="000000" w:themeColor="text1"/>
        </w:rPr>
        <w:t xml:space="preserve">58, except that </w:t>
      </w:r>
      <w:r w:rsidR="00B768F2" w:rsidRPr="003261FD">
        <w:rPr>
          <w:rFonts w:ascii="Times New Roman" w:hAnsi="Times New Roman"/>
          <w:color w:val="000000" w:themeColor="text1"/>
        </w:rPr>
        <w:t xml:space="preserve">the supporting statement under Article 15(a) </w:t>
      </w:r>
      <w:r w:rsidRPr="003261FD">
        <w:rPr>
          <w:rFonts w:ascii="Times New Roman" w:hAnsi="Times New Roman"/>
          <w:color w:val="000000" w:themeColor="text1"/>
        </w:rPr>
        <w:t>is hereby excluded.</w:t>
      </w:r>
    </w:p>
    <w:p w:rsidR="006309F7" w:rsidRPr="003261FD" w:rsidRDefault="006309F7" w:rsidP="00F20AF4">
      <w:pPr>
        <w:pStyle w:val="NormalWeb"/>
        <w:spacing w:before="240" w:beforeAutospacing="0" w:after="120" w:afterAutospacing="0"/>
        <w:jc w:val="both"/>
        <w:rPr>
          <w:rFonts w:ascii="Times New Roman" w:hAnsi="Times New Roman"/>
          <w:color w:val="000000" w:themeColor="text1"/>
        </w:rPr>
      </w:pPr>
      <w:r w:rsidRPr="003261FD">
        <w:rPr>
          <w:rFonts w:ascii="Times New Roman" w:hAnsi="Times New Roman"/>
          <w:color w:val="000000" w:themeColor="text1"/>
        </w:rPr>
        <w:br/>
      </w:r>
    </w:p>
    <w:p w:rsidR="006309F7" w:rsidRPr="003261FD" w:rsidRDefault="006309F7" w:rsidP="00F20AF4">
      <w:pPr>
        <w:spacing w:before="240" w:after="120"/>
        <w:jc w:val="center"/>
        <w:rPr>
          <w:color w:val="000000" w:themeColor="text1"/>
        </w:rPr>
      </w:pPr>
      <w:r w:rsidRPr="003261FD">
        <w:rPr>
          <w:color w:val="000000" w:themeColor="text1"/>
        </w:rPr>
        <w:t xml:space="preserve">_____________________ </w:t>
      </w:r>
      <w:r w:rsidRPr="003261FD">
        <w:rPr>
          <w:color w:val="000000" w:themeColor="text1"/>
        </w:rPr>
        <w:br/>
      </w:r>
      <w:r w:rsidRPr="003261FD">
        <w:rPr>
          <w:i/>
          <w:color w:val="000000" w:themeColor="text1"/>
        </w:rPr>
        <w:t>[signature(s)]</w:t>
      </w:r>
      <w:r w:rsidRPr="003261FD">
        <w:rPr>
          <w:color w:val="000000" w:themeColor="text1"/>
        </w:rPr>
        <w:t xml:space="preserve"> </w:t>
      </w:r>
    </w:p>
    <w:p w:rsidR="006309F7" w:rsidRPr="003261FD" w:rsidRDefault="006309F7" w:rsidP="00F20AF4">
      <w:pPr>
        <w:pStyle w:val="BodyText"/>
        <w:spacing w:before="240" w:after="120"/>
        <w:rPr>
          <w:color w:val="000000" w:themeColor="text1"/>
        </w:rPr>
      </w:pPr>
      <w:r w:rsidRPr="003261FD">
        <w:rPr>
          <w:color w:val="000000" w:themeColor="text1"/>
        </w:rPr>
        <w:br/>
        <w:t xml:space="preserve"> </w:t>
      </w:r>
    </w:p>
    <w:p w:rsidR="006309F7" w:rsidRPr="003261FD" w:rsidRDefault="006309F7" w:rsidP="00F20AF4">
      <w:pPr>
        <w:spacing w:before="240" w:after="120"/>
        <w:rPr>
          <w:color w:val="000000" w:themeColor="text1"/>
        </w:rPr>
      </w:pPr>
      <w:r w:rsidRPr="003261FD">
        <w:rPr>
          <w:b/>
          <w:i/>
          <w:color w:val="000000" w:themeColor="text1"/>
        </w:rPr>
        <w:t>Note:  All italicized text (including footnotes) is for use in preparing this form and shall be deleted from the final product.</w:t>
      </w:r>
    </w:p>
    <w:p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line="360" w:lineRule="auto"/>
        <w:rPr>
          <w:color w:val="000000" w:themeColor="text1"/>
        </w:rPr>
      </w:pPr>
    </w:p>
    <w:p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3261FD"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i/>
          <w:color w:val="000000" w:themeColor="text1"/>
        </w:rPr>
      </w:pPr>
    </w:p>
    <w:p w:rsidR="006309F7" w:rsidRPr="003261FD" w:rsidRDefault="006309F7" w:rsidP="00F20AF4">
      <w:pPr>
        <w:rPr>
          <w:color w:val="000000" w:themeColor="text1"/>
        </w:rPr>
      </w:pPr>
      <w:r w:rsidRPr="003261FD">
        <w:rPr>
          <w:i/>
          <w:color w:val="000000" w:themeColor="text1"/>
        </w:rPr>
        <w:br w:type="page"/>
      </w:r>
    </w:p>
    <w:p w:rsidR="00A116FF" w:rsidRPr="003261FD" w:rsidRDefault="00A116FF" w:rsidP="00F20AF4">
      <w:pPr>
        <w:pStyle w:val="SectionIXHeader"/>
        <w:spacing w:before="240" w:after="120"/>
        <w:rPr>
          <w:color w:val="000000" w:themeColor="text1"/>
        </w:rPr>
      </w:pPr>
      <w:bookmarkStart w:id="978" w:name="_Toc494444124"/>
      <w:r w:rsidRPr="003261FD">
        <w:rPr>
          <w:color w:val="000000" w:themeColor="text1"/>
        </w:rPr>
        <w:t>Performance Security</w:t>
      </w:r>
      <w:bookmarkEnd w:id="978"/>
    </w:p>
    <w:p w:rsidR="006309F7" w:rsidRPr="003261FD" w:rsidRDefault="006309F7" w:rsidP="00F20AF4">
      <w:pPr>
        <w:spacing w:before="240" w:after="120"/>
        <w:jc w:val="center"/>
        <w:rPr>
          <w:iCs/>
          <w:color w:val="000000" w:themeColor="text1"/>
          <w:sz w:val="28"/>
          <w:szCs w:val="28"/>
        </w:rPr>
      </w:pPr>
      <w:r w:rsidRPr="003261FD">
        <w:rPr>
          <w:b/>
          <w:iCs/>
          <w:color w:val="000000" w:themeColor="text1"/>
          <w:sz w:val="28"/>
          <w:szCs w:val="28"/>
        </w:rPr>
        <w:t>Option 2: Performance Bond</w:t>
      </w:r>
    </w:p>
    <w:p w:rsidR="006309F7" w:rsidRPr="003261FD" w:rsidRDefault="006309F7" w:rsidP="00F20AF4">
      <w:pPr>
        <w:spacing w:before="240" w:after="120"/>
        <w:rPr>
          <w:iCs/>
          <w:color w:val="000000" w:themeColor="text1"/>
        </w:rPr>
      </w:pPr>
    </w:p>
    <w:p w:rsidR="006309F7" w:rsidRPr="003261FD" w:rsidRDefault="006309F7" w:rsidP="00F20AF4">
      <w:pPr>
        <w:spacing w:before="240" w:after="120"/>
        <w:rPr>
          <w:iCs/>
          <w:color w:val="000000" w:themeColor="text1"/>
        </w:rPr>
      </w:pPr>
      <w:r w:rsidRPr="003261FD">
        <w:rPr>
          <w:iCs/>
          <w:color w:val="000000" w:themeColor="text1"/>
        </w:rPr>
        <w:t>By this Bond____________________ as Principal (hereinafter called “the Contractor”) and______________________________________________________________</w:t>
      </w:r>
      <w:r w:rsidRPr="003261FD">
        <w:rPr>
          <w:iCs/>
          <w:color w:val="000000" w:themeColor="text1"/>
          <w:sz w:val="20"/>
        </w:rPr>
        <w:t>]</w:t>
      </w:r>
      <w:r w:rsidRPr="003261FD">
        <w:rPr>
          <w:iCs/>
          <w:color w:val="000000" w:themeColor="text1"/>
        </w:rPr>
        <w:t xml:space="preserve"> as Surety (hereinafter called “the Surety”), are held and firmly bound unto_____________________</w:t>
      </w:r>
      <w:r w:rsidRPr="003261FD">
        <w:rPr>
          <w:iCs/>
          <w:color w:val="000000" w:themeColor="text1"/>
          <w:sz w:val="20"/>
        </w:rPr>
        <w:t>]</w:t>
      </w:r>
      <w:r w:rsidRPr="003261FD">
        <w:rPr>
          <w:iCs/>
          <w:color w:val="000000" w:themeColor="text1"/>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6309F7" w:rsidRPr="003261FD" w:rsidRDefault="006309F7" w:rsidP="00F20AF4">
      <w:pPr>
        <w:tabs>
          <w:tab w:val="left" w:pos="1260"/>
          <w:tab w:val="left" w:pos="4140"/>
        </w:tabs>
        <w:spacing w:before="240" w:after="120"/>
        <w:rPr>
          <w:iCs/>
          <w:color w:val="000000" w:themeColor="text1"/>
        </w:rPr>
      </w:pPr>
      <w:r w:rsidRPr="003261FD">
        <w:rPr>
          <w:iCs/>
          <w:color w:val="000000" w:themeColor="text1"/>
        </w:rPr>
        <w:t xml:space="preserve">WHEREAS the Contractor has entered into a written Agreement with the Employer dated the </w:t>
      </w:r>
      <w:r w:rsidRPr="003261FD">
        <w:rPr>
          <w:iCs/>
          <w:color w:val="000000" w:themeColor="text1"/>
          <w:u w:val="single"/>
        </w:rPr>
        <w:tab/>
      </w:r>
      <w:r w:rsidRPr="003261FD">
        <w:rPr>
          <w:iCs/>
          <w:color w:val="000000" w:themeColor="text1"/>
        </w:rPr>
        <w:t xml:space="preserve"> day of </w:t>
      </w:r>
      <w:r w:rsidRPr="003261FD">
        <w:rPr>
          <w:iCs/>
          <w:color w:val="000000" w:themeColor="text1"/>
          <w:u w:val="single"/>
        </w:rPr>
        <w:tab/>
      </w:r>
      <w:r w:rsidRPr="003261FD">
        <w:rPr>
          <w:iCs/>
          <w:color w:val="000000" w:themeColor="text1"/>
        </w:rPr>
        <w:t>, 20</w:t>
      </w:r>
      <w:r w:rsidR="00784CD7" w:rsidRPr="003261FD">
        <w:rPr>
          <w:iCs/>
          <w:color w:val="000000" w:themeColor="text1"/>
          <w:u w:val="single"/>
        </w:rPr>
        <w:t>___</w:t>
      </w:r>
      <w:r w:rsidRPr="003261FD">
        <w:rPr>
          <w:iCs/>
          <w:color w:val="000000" w:themeColor="text1"/>
        </w:rPr>
        <w:t>, for ___________________ in accordance with the documents, plans, specifications, and amendments thereto, which to the extent herein provided for, are by reference made part hereof and are hereinafter referred to as the Contract.</w:t>
      </w:r>
    </w:p>
    <w:p w:rsidR="006309F7" w:rsidRPr="003261FD" w:rsidRDefault="006309F7" w:rsidP="00F20AF4">
      <w:pPr>
        <w:spacing w:before="240" w:after="120"/>
        <w:rPr>
          <w:iCs/>
          <w:color w:val="000000" w:themeColor="text1"/>
        </w:rPr>
      </w:pPr>
      <w:r w:rsidRPr="003261FD">
        <w:rPr>
          <w:iCs/>
          <w:color w:val="000000" w:themeColor="text1"/>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(1)</w:t>
      </w:r>
      <w:r w:rsidRPr="003261FD">
        <w:rPr>
          <w:iCs/>
          <w:color w:val="000000" w:themeColor="text1"/>
        </w:rPr>
        <w:tab/>
        <w:t>complete the Contract in accordance with its terms and conditions; or</w:t>
      </w:r>
    </w:p>
    <w:p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(2)</w:t>
      </w:r>
      <w:r w:rsidRPr="003261FD">
        <w:rPr>
          <w:iCs/>
          <w:color w:val="000000" w:themeColor="text1"/>
        </w:rPr>
        <w:tab/>
        <w:t xml:space="preserve">obtain a </w:t>
      </w:r>
      <w:r w:rsidR="00F25823" w:rsidRPr="003261FD">
        <w:rPr>
          <w:iCs/>
          <w:color w:val="000000" w:themeColor="text1"/>
        </w:rPr>
        <w:t>Bid</w:t>
      </w:r>
      <w:r w:rsidRPr="003261FD">
        <w:rPr>
          <w:iCs/>
          <w:color w:val="000000" w:themeColor="text1"/>
        </w:rPr>
        <w:t xml:space="preserve"> or </w:t>
      </w:r>
      <w:r w:rsidR="00F25823" w:rsidRPr="003261FD">
        <w:rPr>
          <w:iCs/>
          <w:color w:val="000000" w:themeColor="text1"/>
        </w:rPr>
        <w:t>Bid</w:t>
      </w:r>
      <w:r w:rsidRPr="003261FD">
        <w:rPr>
          <w:iCs/>
          <w:color w:val="000000" w:themeColor="text1"/>
        </w:rPr>
        <w:t xml:space="preserve">s from qualified </w:t>
      </w:r>
      <w:r w:rsidR="00F25823" w:rsidRPr="003261FD">
        <w:rPr>
          <w:iCs/>
          <w:color w:val="000000" w:themeColor="text1"/>
        </w:rPr>
        <w:t>Bid</w:t>
      </w:r>
      <w:r w:rsidRPr="003261FD">
        <w:rPr>
          <w:iCs/>
          <w:color w:val="000000" w:themeColor="text1"/>
        </w:rPr>
        <w:t xml:space="preserve">ders for submission to the Employer for completing the Contract in accordance with its terms and conditions, and upon determination by the Employer and the Surety of the lowest responsive </w:t>
      </w:r>
      <w:r w:rsidR="00F25823" w:rsidRPr="003261FD">
        <w:rPr>
          <w:iCs/>
          <w:color w:val="000000" w:themeColor="text1"/>
        </w:rPr>
        <w:t>Bid</w:t>
      </w:r>
      <w:r w:rsidRPr="003261FD">
        <w:rPr>
          <w:iCs/>
          <w:color w:val="000000" w:themeColor="text1"/>
        </w:rPr>
        <w:t xml:space="preserve">der, arrange for a Contract between such </w:t>
      </w:r>
      <w:r w:rsidR="00F25823" w:rsidRPr="003261FD">
        <w:rPr>
          <w:iCs/>
          <w:color w:val="000000" w:themeColor="text1"/>
        </w:rPr>
        <w:t>Bid</w:t>
      </w:r>
      <w:r w:rsidRPr="003261FD">
        <w:rPr>
          <w:iCs/>
          <w:color w:val="000000" w:themeColor="text1"/>
        </w:rPr>
        <w:t>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6309F7" w:rsidRPr="003261FD" w:rsidRDefault="006309F7" w:rsidP="00F20AF4">
      <w:pPr>
        <w:tabs>
          <w:tab w:val="left" w:pos="1080"/>
        </w:tabs>
        <w:spacing w:before="240" w:after="120"/>
        <w:ind w:left="1080" w:hanging="540"/>
        <w:rPr>
          <w:iCs/>
          <w:color w:val="000000" w:themeColor="text1"/>
        </w:rPr>
      </w:pPr>
      <w:r w:rsidRPr="003261FD">
        <w:rPr>
          <w:iCs/>
          <w:color w:val="000000" w:themeColor="text1"/>
        </w:rPr>
        <w:t>(3)</w:t>
      </w:r>
      <w:r w:rsidRPr="003261FD">
        <w:rPr>
          <w:iCs/>
          <w:color w:val="000000" w:themeColor="text1"/>
        </w:rPr>
        <w:tab/>
        <w:t>pay the Employer the amount required by Employer to complete the Contract in accordance with its terms and conditions up to a total not exceeding the amount of this Bond.</w:t>
      </w:r>
    </w:p>
    <w:p w:rsidR="00FC305A" w:rsidRPr="003261FD" w:rsidRDefault="00FC305A" w:rsidP="00F20AF4">
      <w:pPr>
        <w:spacing w:before="240" w:after="120"/>
        <w:rPr>
          <w:iCs/>
          <w:color w:val="000000" w:themeColor="text1"/>
        </w:rPr>
      </w:pPr>
    </w:p>
    <w:p w:rsidR="006309F7" w:rsidRPr="003261FD" w:rsidRDefault="006309F7" w:rsidP="00F20AF4">
      <w:pPr>
        <w:spacing w:before="240" w:after="120"/>
        <w:rPr>
          <w:iCs/>
          <w:color w:val="000000" w:themeColor="text1"/>
        </w:rPr>
      </w:pPr>
      <w:r w:rsidRPr="003261FD">
        <w:rPr>
          <w:iCs/>
          <w:color w:val="000000" w:themeColor="text1"/>
        </w:rPr>
        <w:t>The Surety shall not be liable for a greater sum than the specified penalty of this Bond.</w:t>
      </w:r>
    </w:p>
    <w:p w:rsidR="006309F7" w:rsidRPr="003261FD" w:rsidRDefault="006309F7" w:rsidP="00F20AF4">
      <w:pPr>
        <w:spacing w:before="240" w:after="120"/>
        <w:rPr>
          <w:iCs/>
          <w:color w:val="000000" w:themeColor="text1"/>
        </w:rPr>
      </w:pPr>
      <w:r w:rsidRPr="003261FD">
        <w:rPr>
          <w:iCs/>
          <w:color w:val="000000" w:themeColor="text1"/>
        </w:rPr>
        <w:t>Any suit under this Bond must be instituted before the expiration of one year from the date of the issuing of the Taking-Over Certificate.</w:t>
      </w:r>
    </w:p>
    <w:p w:rsidR="006309F7" w:rsidRPr="003261FD" w:rsidRDefault="006309F7" w:rsidP="00F20AF4">
      <w:pPr>
        <w:spacing w:before="240" w:after="120"/>
        <w:rPr>
          <w:iCs/>
          <w:color w:val="000000" w:themeColor="text1"/>
        </w:rPr>
      </w:pPr>
      <w:r w:rsidRPr="003261FD">
        <w:rPr>
          <w:iCs/>
          <w:color w:val="000000" w:themeColor="text1"/>
        </w:rPr>
        <w:t>No right of action shall accrue on this Bond to or for the use of any person or corporation other than the Employer named herein or the heirs, executors, administrators, successors, and assigns of the Employer.</w:t>
      </w:r>
    </w:p>
    <w:p w:rsidR="006309F7" w:rsidRPr="003261FD" w:rsidRDefault="006309F7" w:rsidP="00F20AF4">
      <w:pPr>
        <w:tabs>
          <w:tab w:val="left" w:pos="5400"/>
          <w:tab w:val="left" w:pos="8280"/>
          <w:tab w:val="left" w:pos="9000"/>
        </w:tabs>
        <w:spacing w:before="240" w:after="120"/>
        <w:rPr>
          <w:iCs/>
          <w:color w:val="000000" w:themeColor="text1"/>
        </w:rPr>
      </w:pPr>
      <w:r w:rsidRPr="003261FD">
        <w:rPr>
          <w:iCs/>
          <w:color w:val="000000" w:themeColor="text1"/>
        </w:rPr>
        <w:t xml:space="preserve">In testimony whereof, the Contractor has hereunto set his hand and affixed his seal, and the Surety has caused these presents to be sealed with his corporate seal duly attested by the signature of his legal representative, this </w:t>
      </w:r>
      <w:r w:rsidRPr="003261FD">
        <w:rPr>
          <w:iCs/>
          <w:color w:val="000000" w:themeColor="text1"/>
          <w:u w:val="single"/>
        </w:rPr>
        <w:tab/>
      </w:r>
      <w:r w:rsidRPr="003261FD">
        <w:rPr>
          <w:iCs/>
          <w:color w:val="000000" w:themeColor="text1"/>
        </w:rPr>
        <w:t xml:space="preserve"> day of </w:t>
      </w:r>
      <w:r w:rsidRPr="003261FD">
        <w:rPr>
          <w:iCs/>
          <w:color w:val="000000" w:themeColor="text1"/>
          <w:u w:val="single"/>
        </w:rPr>
        <w:tab/>
      </w:r>
      <w:r w:rsidRPr="003261FD">
        <w:rPr>
          <w:iCs/>
          <w:color w:val="000000" w:themeColor="text1"/>
        </w:rPr>
        <w:t xml:space="preserve"> 20 </w:t>
      </w:r>
      <w:r w:rsidRPr="003261FD">
        <w:rPr>
          <w:iCs/>
          <w:color w:val="000000" w:themeColor="text1"/>
          <w:u w:val="single"/>
        </w:rPr>
        <w:tab/>
      </w:r>
      <w:r w:rsidRPr="003261FD">
        <w:rPr>
          <w:iCs/>
          <w:color w:val="000000" w:themeColor="text1"/>
        </w:rPr>
        <w:t>.</w:t>
      </w:r>
    </w:p>
    <w:p w:rsidR="006309F7" w:rsidRPr="003261FD" w:rsidRDefault="006309F7" w:rsidP="00F20AF4">
      <w:pPr>
        <w:tabs>
          <w:tab w:val="left" w:pos="3600"/>
          <w:tab w:val="left" w:pos="9000"/>
        </w:tabs>
        <w:spacing w:before="240" w:after="120"/>
        <w:rPr>
          <w:iCs/>
          <w:color w:val="000000" w:themeColor="text1"/>
        </w:rPr>
      </w:pPr>
    </w:p>
    <w:p w:rsidR="006309F7" w:rsidRPr="003261FD" w:rsidRDefault="006309F7" w:rsidP="00F20AF4">
      <w:pPr>
        <w:tabs>
          <w:tab w:val="left" w:pos="3600"/>
          <w:tab w:val="left" w:pos="9000"/>
        </w:tabs>
        <w:spacing w:before="240" w:after="120"/>
        <w:rPr>
          <w:iCs/>
          <w:color w:val="000000" w:themeColor="text1"/>
        </w:rPr>
      </w:pPr>
      <w:r w:rsidRPr="003261FD">
        <w:rPr>
          <w:iCs/>
          <w:color w:val="000000" w:themeColor="text1"/>
        </w:rPr>
        <w:t xml:space="preserve">SIGNED ON </w:t>
      </w:r>
      <w:r w:rsidRPr="003261FD">
        <w:rPr>
          <w:iCs/>
          <w:color w:val="000000" w:themeColor="text1"/>
          <w:u w:val="single"/>
        </w:rPr>
        <w:tab/>
      </w:r>
      <w:r w:rsidRPr="003261FD">
        <w:rPr>
          <w:iCs/>
          <w:color w:val="000000" w:themeColor="text1"/>
        </w:rPr>
        <w:t xml:space="preserve"> on behalf of </w:t>
      </w:r>
      <w:r w:rsidRPr="003261FD">
        <w:rPr>
          <w:iCs/>
          <w:color w:val="000000" w:themeColor="text1"/>
          <w:u w:val="single"/>
        </w:rPr>
        <w:tab/>
      </w:r>
    </w:p>
    <w:p w:rsidR="006309F7" w:rsidRPr="003261FD" w:rsidRDefault="006309F7" w:rsidP="00F20AF4">
      <w:pPr>
        <w:spacing w:before="240" w:after="120"/>
        <w:rPr>
          <w:iCs/>
          <w:color w:val="000000" w:themeColor="text1"/>
        </w:rPr>
      </w:pPr>
    </w:p>
    <w:p w:rsidR="006309F7" w:rsidRPr="003261FD" w:rsidRDefault="006309F7" w:rsidP="00F20AF4">
      <w:pPr>
        <w:tabs>
          <w:tab w:val="left" w:pos="3960"/>
          <w:tab w:val="left" w:pos="9000"/>
        </w:tabs>
        <w:spacing w:before="240" w:after="120"/>
        <w:rPr>
          <w:iCs/>
          <w:color w:val="000000" w:themeColor="text1"/>
        </w:rPr>
      </w:pPr>
      <w:r w:rsidRPr="003261FD">
        <w:rPr>
          <w:iCs/>
          <w:color w:val="000000" w:themeColor="text1"/>
        </w:rPr>
        <w:t xml:space="preserve">By </w:t>
      </w:r>
      <w:r w:rsidRPr="003261FD">
        <w:rPr>
          <w:iCs/>
          <w:color w:val="000000" w:themeColor="text1"/>
          <w:u w:val="single"/>
        </w:rPr>
        <w:tab/>
      </w:r>
      <w:r w:rsidRPr="003261FD">
        <w:rPr>
          <w:iCs/>
          <w:color w:val="000000" w:themeColor="text1"/>
        </w:rPr>
        <w:t xml:space="preserve"> in the capacity of </w:t>
      </w:r>
      <w:r w:rsidRPr="003261FD">
        <w:rPr>
          <w:iCs/>
          <w:color w:val="000000" w:themeColor="text1"/>
          <w:u w:val="single"/>
        </w:rPr>
        <w:tab/>
      </w:r>
    </w:p>
    <w:p w:rsidR="006309F7" w:rsidRPr="003261FD" w:rsidRDefault="006309F7" w:rsidP="00F20AF4">
      <w:pPr>
        <w:spacing w:before="240" w:after="120"/>
        <w:rPr>
          <w:iCs/>
          <w:color w:val="000000" w:themeColor="text1"/>
        </w:rPr>
      </w:pPr>
    </w:p>
    <w:p w:rsidR="006309F7" w:rsidRPr="003261FD" w:rsidRDefault="006309F7" w:rsidP="00F20AF4">
      <w:pPr>
        <w:tabs>
          <w:tab w:val="left" w:pos="9000"/>
        </w:tabs>
        <w:spacing w:before="240" w:after="120"/>
        <w:rPr>
          <w:iCs/>
          <w:color w:val="000000" w:themeColor="text1"/>
        </w:rPr>
      </w:pPr>
      <w:r w:rsidRPr="003261FD">
        <w:rPr>
          <w:iCs/>
          <w:color w:val="000000" w:themeColor="text1"/>
        </w:rPr>
        <w:t xml:space="preserve">In the presence of </w:t>
      </w:r>
      <w:r w:rsidRPr="003261FD">
        <w:rPr>
          <w:iCs/>
          <w:color w:val="000000" w:themeColor="text1"/>
          <w:u w:val="single"/>
        </w:rPr>
        <w:tab/>
      </w:r>
    </w:p>
    <w:p w:rsidR="006309F7" w:rsidRPr="003261FD" w:rsidRDefault="006309F7" w:rsidP="00F20AF4">
      <w:pPr>
        <w:spacing w:before="240" w:after="120"/>
        <w:rPr>
          <w:iCs/>
          <w:color w:val="000000" w:themeColor="text1"/>
        </w:rPr>
      </w:pPr>
    </w:p>
    <w:p w:rsidR="006309F7" w:rsidRPr="003261FD" w:rsidRDefault="006309F7" w:rsidP="00F20AF4">
      <w:pPr>
        <w:spacing w:before="240" w:after="120"/>
        <w:rPr>
          <w:iCs/>
          <w:color w:val="000000" w:themeColor="text1"/>
        </w:rPr>
      </w:pPr>
    </w:p>
    <w:p w:rsidR="006309F7" w:rsidRPr="003261FD" w:rsidRDefault="006309F7" w:rsidP="00F20AF4">
      <w:pPr>
        <w:tabs>
          <w:tab w:val="left" w:pos="3600"/>
          <w:tab w:val="left" w:pos="9000"/>
        </w:tabs>
        <w:spacing w:before="240" w:after="120"/>
        <w:rPr>
          <w:iCs/>
          <w:color w:val="000000" w:themeColor="text1"/>
        </w:rPr>
      </w:pPr>
      <w:r w:rsidRPr="003261FD">
        <w:rPr>
          <w:iCs/>
          <w:color w:val="000000" w:themeColor="text1"/>
        </w:rPr>
        <w:t xml:space="preserve">SIGNED ON </w:t>
      </w:r>
      <w:r w:rsidRPr="003261FD">
        <w:rPr>
          <w:iCs/>
          <w:color w:val="000000" w:themeColor="text1"/>
          <w:u w:val="single"/>
        </w:rPr>
        <w:tab/>
      </w:r>
      <w:r w:rsidRPr="003261FD">
        <w:rPr>
          <w:iCs/>
          <w:color w:val="000000" w:themeColor="text1"/>
        </w:rPr>
        <w:t xml:space="preserve"> on behalf of </w:t>
      </w:r>
      <w:r w:rsidRPr="003261FD">
        <w:rPr>
          <w:iCs/>
          <w:color w:val="000000" w:themeColor="text1"/>
          <w:u w:val="single"/>
        </w:rPr>
        <w:tab/>
      </w:r>
    </w:p>
    <w:p w:rsidR="006309F7" w:rsidRPr="003261FD" w:rsidRDefault="006309F7" w:rsidP="00F20AF4">
      <w:pPr>
        <w:spacing w:before="240" w:after="120"/>
        <w:rPr>
          <w:iCs/>
          <w:color w:val="000000" w:themeColor="text1"/>
        </w:rPr>
      </w:pPr>
    </w:p>
    <w:p w:rsidR="006309F7" w:rsidRPr="003261FD" w:rsidRDefault="006309F7" w:rsidP="00F20AF4">
      <w:pPr>
        <w:tabs>
          <w:tab w:val="left" w:pos="3960"/>
          <w:tab w:val="left" w:pos="9000"/>
        </w:tabs>
        <w:spacing w:before="240" w:after="120"/>
        <w:rPr>
          <w:iCs/>
          <w:color w:val="000000" w:themeColor="text1"/>
        </w:rPr>
      </w:pPr>
      <w:r w:rsidRPr="003261FD">
        <w:rPr>
          <w:iCs/>
          <w:color w:val="000000" w:themeColor="text1"/>
        </w:rPr>
        <w:t xml:space="preserve">By </w:t>
      </w:r>
      <w:r w:rsidRPr="003261FD">
        <w:rPr>
          <w:iCs/>
          <w:color w:val="000000" w:themeColor="text1"/>
          <w:u w:val="single"/>
        </w:rPr>
        <w:tab/>
      </w:r>
      <w:r w:rsidRPr="003261FD">
        <w:rPr>
          <w:iCs/>
          <w:color w:val="000000" w:themeColor="text1"/>
        </w:rPr>
        <w:t xml:space="preserve"> in the capacity of </w:t>
      </w:r>
      <w:r w:rsidRPr="003261FD">
        <w:rPr>
          <w:iCs/>
          <w:color w:val="000000" w:themeColor="text1"/>
          <w:u w:val="single"/>
        </w:rPr>
        <w:tab/>
      </w:r>
    </w:p>
    <w:p w:rsidR="006309F7" w:rsidRPr="003261FD" w:rsidRDefault="006309F7" w:rsidP="00F20AF4">
      <w:pPr>
        <w:spacing w:before="240" w:after="120"/>
        <w:rPr>
          <w:iCs/>
          <w:color w:val="000000" w:themeColor="text1"/>
        </w:rPr>
      </w:pPr>
    </w:p>
    <w:p w:rsidR="006309F7" w:rsidRPr="003261FD" w:rsidRDefault="006309F7" w:rsidP="00F20AF4">
      <w:pPr>
        <w:tabs>
          <w:tab w:val="left" w:pos="9000"/>
        </w:tabs>
        <w:spacing w:before="240" w:after="120"/>
        <w:rPr>
          <w:iCs/>
          <w:color w:val="000000" w:themeColor="text1"/>
        </w:rPr>
      </w:pPr>
      <w:r w:rsidRPr="003261FD">
        <w:rPr>
          <w:iCs/>
          <w:color w:val="000000" w:themeColor="text1"/>
        </w:rPr>
        <w:t xml:space="preserve">In the presence of </w:t>
      </w:r>
      <w:r w:rsidRPr="003261FD">
        <w:rPr>
          <w:iCs/>
          <w:color w:val="000000" w:themeColor="text1"/>
          <w:u w:val="single"/>
        </w:rPr>
        <w:tab/>
      </w:r>
    </w:p>
    <w:p w:rsidR="00702A24" w:rsidRPr="003261FD" w:rsidRDefault="00702A24" w:rsidP="00F20AF4">
      <w:pPr>
        <w:pStyle w:val="SectionXHeader3"/>
        <w:spacing w:before="240" w:after="120"/>
        <w:rPr>
          <w:color w:val="000000" w:themeColor="text1"/>
        </w:rPr>
      </w:pPr>
      <w:bookmarkStart w:id="979" w:name="_Toc428352208"/>
      <w:bookmarkStart w:id="980" w:name="_Toc438734412"/>
      <w:bookmarkStart w:id="981" w:name="_Toc438907199"/>
      <w:bookmarkStart w:id="982" w:name="_Toc438907299"/>
      <w:r w:rsidRPr="003261FD">
        <w:rPr>
          <w:color w:val="000000" w:themeColor="text1"/>
        </w:rPr>
        <w:br w:type="page"/>
      </w:r>
    </w:p>
    <w:tbl>
      <w:tblPr>
        <w:tblW w:w="0" w:type="auto"/>
        <w:tblLayout w:type="fixed"/>
        <w:tblLook w:val="0000" w:firstRow="0" w:lastRow="0" w:firstColumn="0" w:lastColumn="0" w:noHBand="0" w:noVBand="0"/>
      </w:tblPr>
      <w:tblGrid>
        <w:gridCol w:w="9198"/>
      </w:tblGrid>
      <w:tr w:rsidR="00702A24" w:rsidRPr="003261FD" w:rsidTr="00274C37">
        <w:trPr>
          <w:trHeight w:val="900"/>
        </w:trPr>
        <w:tc>
          <w:tcPr>
            <w:tcW w:w="9198" w:type="dxa"/>
            <w:vAlign w:val="center"/>
          </w:tcPr>
          <w:p w:rsidR="00702A24" w:rsidRPr="003261FD" w:rsidRDefault="00702A24" w:rsidP="00B92CD0">
            <w:pPr>
              <w:pStyle w:val="SectionIXHeader"/>
              <w:spacing w:before="160" w:after="80"/>
              <w:rPr>
                <w:color w:val="000000"/>
              </w:rPr>
            </w:pPr>
            <w:bookmarkStart w:id="983" w:name="_Toc494444125"/>
            <w:r w:rsidRPr="003261FD">
              <w:rPr>
                <w:color w:val="000000"/>
              </w:rPr>
              <w:t>Environmental, Social, Health and Safety (ESHS) Performance Security</w:t>
            </w:r>
            <w:bookmarkEnd w:id="983"/>
          </w:p>
        </w:tc>
      </w:tr>
    </w:tbl>
    <w:p w:rsidR="00702A24" w:rsidRPr="003261FD" w:rsidRDefault="00702A24" w:rsidP="00702A24">
      <w:pPr>
        <w:spacing w:before="120" w:after="120"/>
        <w:jc w:val="center"/>
        <w:rPr>
          <w:rFonts w:eastAsia="Arial Unicode MS"/>
          <w:b/>
          <w:bCs/>
          <w:iCs/>
          <w:color w:val="000000"/>
          <w:sz w:val="28"/>
          <w:szCs w:val="28"/>
        </w:rPr>
      </w:pPr>
      <w:r w:rsidRPr="003261FD">
        <w:rPr>
          <w:b/>
          <w:bCs/>
          <w:iCs/>
          <w:color w:val="000000"/>
          <w:sz w:val="28"/>
          <w:szCs w:val="28"/>
        </w:rPr>
        <w:t>ESHS Demand Guarantee</w:t>
      </w:r>
    </w:p>
    <w:p w:rsidR="00702A24" w:rsidRPr="003261FD" w:rsidRDefault="00702A24" w:rsidP="00702A24">
      <w:pPr>
        <w:spacing w:before="240" w:after="120"/>
        <w:rPr>
          <w:color w:val="000000"/>
        </w:rPr>
      </w:pPr>
    </w:p>
    <w:p w:rsidR="00702A24" w:rsidRPr="003261FD" w:rsidRDefault="00702A24" w:rsidP="00702A24">
      <w:pPr>
        <w:spacing w:before="240" w:after="120"/>
        <w:jc w:val="center"/>
        <w:rPr>
          <w:rFonts w:eastAsia="Arial Unicode MS" w:cs="Arial Unicode MS"/>
          <w:i/>
          <w:color w:val="000000"/>
        </w:rPr>
      </w:pPr>
      <w:r w:rsidRPr="003261FD">
        <w:rPr>
          <w:rFonts w:eastAsia="Arial Unicode MS" w:cs="Arial Unicode MS"/>
          <w:i/>
          <w:color w:val="000000"/>
        </w:rPr>
        <w:t>[Guarantor letterhead or SWIFT identifier code]</w:t>
      </w:r>
    </w:p>
    <w:p w:rsidR="00702A24" w:rsidRPr="003261FD" w:rsidRDefault="00702A24" w:rsidP="00702A24">
      <w:pPr>
        <w:spacing w:before="240" w:after="120"/>
        <w:rPr>
          <w:rFonts w:eastAsia="Arial Unicode MS" w:cs="Arial Unicode MS"/>
          <w:i/>
          <w:color w:val="000000"/>
        </w:rPr>
      </w:pPr>
      <w:r w:rsidRPr="003261FD">
        <w:rPr>
          <w:rFonts w:eastAsia="Arial Unicode MS" w:cs="Arial Unicode MS"/>
          <w:b/>
          <w:color w:val="000000"/>
        </w:rPr>
        <w:t>Beneficiary:</w:t>
      </w:r>
      <w:r w:rsidRPr="003261FD">
        <w:rPr>
          <w:rFonts w:eastAsia="Arial Unicode MS" w:cs="Arial Unicode MS"/>
          <w:color w:val="000000"/>
        </w:rPr>
        <w:tab/>
      </w:r>
      <w:r w:rsidRPr="003261FD">
        <w:rPr>
          <w:rFonts w:eastAsia="Arial Unicode MS" w:cs="Arial Unicode MS"/>
          <w:i/>
          <w:color w:val="000000"/>
        </w:rPr>
        <w:t xml:space="preserve">[insert name and Address of </w:t>
      </w:r>
      <w:r w:rsidRPr="003261FD">
        <w:rPr>
          <w:rFonts w:eastAsia="Arial Unicode MS" w:cs="Arial Unicode MS"/>
          <w:color w:val="000000"/>
        </w:rPr>
        <w:t>Employer</w:t>
      </w:r>
      <w:r w:rsidRPr="003261FD">
        <w:rPr>
          <w:rFonts w:eastAsia="Arial Unicode MS" w:cs="Arial Unicode MS"/>
          <w:i/>
          <w:color w:val="000000"/>
        </w:rPr>
        <w:t>]</w:t>
      </w:r>
      <w:r w:rsidRPr="003261FD">
        <w:rPr>
          <w:rFonts w:eastAsia="Arial Unicode MS" w:cs="Arial Unicode MS"/>
          <w:i/>
          <w:color w:val="000000"/>
        </w:rPr>
        <w:tab/>
      </w:r>
      <w:r w:rsidRPr="003261FD">
        <w:rPr>
          <w:rFonts w:eastAsia="Arial Unicode MS" w:cs="Arial Unicode MS"/>
          <w:i/>
          <w:color w:val="000000"/>
        </w:rPr>
        <w:tab/>
      </w:r>
    </w:p>
    <w:p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Date:</w:t>
      </w:r>
      <w:r w:rsidRPr="003261FD">
        <w:rPr>
          <w:rFonts w:eastAsia="Arial Unicode MS" w:cs="Arial Unicode MS"/>
          <w:color w:val="000000"/>
        </w:rPr>
        <w:tab/>
        <w:t>_</w:t>
      </w:r>
      <w:r w:rsidRPr="003261FD">
        <w:rPr>
          <w:rFonts w:eastAsia="Arial Unicode MS" w:cs="Arial Unicode MS"/>
          <w:i/>
          <w:color w:val="000000"/>
        </w:rPr>
        <w:t xml:space="preserve"> [Insert date of issue]</w:t>
      </w:r>
    </w:p>
    <w:p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ESHS PERFORMANCE GUARANTEE No.:</w:t>
      </w:r>
      <w:r w:rsidRPr="003261FD">
        <w:rPr>
          <w:rFonts w:eastAsia="Arial Unicode MS" w:cs="Arial Unicode MS"/>
          <w:color w:val="000000"/>
        </w:rPr>
        <w:tab/>
      </w:r>
      <w:r w:rsidRPr="003261FD">
        <w:rPr>
          <w:rFonts w:eastAsia="Arial Unicode MS" w:cs="Arial Unicode MS"/>
          <w:i/>
          <w:color w:val="000000"/>
        </w:rPr>
        <w:t>[Insert guarantee reference number]</w:t>
      </w:r>
    </w:p>
    <w:p w:rsidR="00702A24" w:rsidRPr="003261FD" w:rsidRDefault="00702A24" w:rsidP="00702A24">
      <w:pPr>
        <w:spacing w:before="240" w:after="120"/>
        <w:rPr>
          <w:rFonts w:eastAsia="Arial Unicode MS" w:cs="Arial Unicode MS"/>
          <w:color w:val="000000"/>
        </w:rPr>
      </w:pPr>
      <w:r w:rsidRPr="003261FD">
        <w:rPr>
          <w:rFonts w:eastAsia="Arial Unicode MS" w:cs="Arial Unicode MS"/>
          <w:b/>
          <w:color w:val="000000"/>
        </w:rPr>
        <w:t xml:space="preserve">Guarantor:  </w:t>
      </w:r>
      <w:r w:rsidRPr="003261FD">
        <w:rPr>
          <w:rFonts w:eastAsia="Arial Unicode MS" w:cs="Arial Unicode MS"/>
          <w:i/>
          <w:color w:val="000000"/>
        </w:rPr>
        <w:t>[Insert name and address of place of issue, unless indicated in the letterhead]</w:t>
      </w:r>
    </w:p>
    <w:p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 xml:space="preserve">We have been informed that ________________ (hereinafter called "the Applicant") has entered into Contract No. _____________ </w:t>
      </w:r>
      <w:r w:rsidRPr="003261FD">
        <w:rPr>
          <w:rFonts w:eastAsia="Arial Unicode MS" w:cs="Arial Unicode MS"/>
          <w:i/>
          <w:color w:val="000000"/>
          <w:sz w:val="20"/>
        </w:rPr>
        <w:t xml:space="preserve"> </w:t>
      </w:r>
      <w:r w:rsidRPr="003261FD">
        <w:rPr>
          <w:rFonts w:eastAsia="Arial Unicode MS" w:cs="Arial Unicode MS"/>
          <w:color w:val="000000"/>
        </w:rPr>
        <w:t xml:space="preserve">dated ____________ with the Beneficiary, for the execution of _____________________ (hereinafter called "the Contract"). </w:t>
      </w:r>
    </w:p>
    <w:p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Furthermore, we understand that, according to the conditions of the Contract, a performance guarantee is required.</w:t>
      </w:r>
    </w:p>
    <w:p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At the request of the Applicant, we as Guarantor, hereby irrevocably undertake to pay the Beneficiary any sum or sums not exceeding in total an amount of ___________ (</w:t>
      </w:r>
      <w:r w:rsidRPr="003261FD">
        <w:rPr>
          <w:rFonts w:eastAsia="Arial Unicode MS" w:cs="Arial Unicode MS"/>
          <w:color w:val="000000"/>
          <w:u w:val="single"/>
        </w:rPr>
        <w:t xml:space="preserve">                    </w:t>
      </w:r>
      <w:r w:rsidRPr="003261FD">
        <w:rPr>
          <w:rFonts w:eastAsia="Arial Unicode MS" w:cs="Arial Unicode MS"/>
          <w:color w:val="000000"/>
        </w:rPr>
        <w:t>),</w:t>
      </w:r>
      <w:r w:rsidRPr="003261FD">
        <w:rPr>
          <w:rFonts w:eastAsia="Arial Unicode MS" w:cs="Arial Unicode MS"/>
          <w:color w:val="000000"/>
          <w:vertAlign w:val="superscript"/>
        </w:rPr>
        <w:footnoteReference w:customMarkFollows="1" w:id="35"/>
        <w:t>1</w:t>
      </w:r>
      <w:r w:rsidRPr="003261FD">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3261FD">
        <w:rPr>
          <w:spacing w:val="-6"/>
          <w:szCs w:val="20"/>
        </w:rPr>
        <w:t xml:space="preserve">Environmental, Social, Health and/or Safety (ESHS) </w:t>
      </w:r>
      <w:r w:rsidRPr="003261FD">
        <w:rPr>
          <w:rFonts w:eastAsia="Arial Unicode MS" w:cs="Arial Unicode MS"/>
          <w:color w:val="000000"/>
        </w:rPr>
        <w:t xml:space="preserve">obligation(s) under the Contract, without the Beneficiary needing to prove or to show grounds for your demand or the sum specified therein. </w:t>
      </w:r>
    </w:p>
    <w:p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 xml:space="preserve">This guarantee shall expire, no later than the …. Day of ……, 2… </w:t>
      </w:r>
      <w:r w:rsidRPr="003261FD">
        <w:rPr>
          <w:rFonts w:eastAsia="Arial Unicode MS" w:cs="Arial Unicode MS"/>
          <w:color w:val="000000"/>
          <w:vertAlign w:val="superscript"/>
        </w:rPr>
        <w:footnoteReference w:customMarkFollows="1" w:id="36"/>
        <w:t>2</w:t>
      </w:r>
      <w:r w:rsidRPr="003261FD">
        <w:rPr>
          <w:rFonts w:eastAsia="Arial Unicode MS" w:cs="Arial Unicode MS"/>
          <w:color w:val="000000"/>
        </w:rPr>
        <w:t xml:space="preserve">, and any demand for payment under it must be received by us at this office indicated above on or before that date.  </w:t>
      </w:r>
    </w:p>
    <w:p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rsidR="00702A24" w:rsidRPr="003261FD" w:rsidRDefault="00702A24" w:rsidP="00702A24">
      <w:pPr>
        <w:spacing w:before="240" w:after="120"/>
        <w:rPr>
          <w:rFonts w:eastAsia="Arial Unicode MS" w:cs="Arial Unicode MS"/>
          <w:color w:val="000000"/>
        </w:rPr>
      </w:pPr>
      <w:r w:rsidRPr="003261FD">
        <w:rPr>
          <w:rFonts w:eastAsia="Arial Unicode MS" w:cs="Arial Unicode MS"/>
          <w:color w:val="000000"/>
        </w:rPr>
        <w:br/>
      </w:r>
    </w:p>
    <w:p w:rsidR="00702A24" w:rsidRPr="003261FD" w:rsidRDefault="00702A24" w:rsidP="00702A24">
      <w:pPr>
        <w:spacing w:before="240" w:after="120"/>
        <w:jc w:val="center"/>
        <w:rPr>
          <w:color w:val="000000"/>
        </w:rPr>
      </w:pPr>
      <w:r w:rsidRPr="003261FD">
        <w:rPr>
          <w:color w:val="000000"/>
        </w:rPr>
        <w:t xml:space="preserve">_____________________ </w:t>
      </w:r>
      <w:r w:rsidRPr="003261FD">
        <w:rPr>
          <w:color w:val="000000"/>
        </w:rPr>
        <w:br/>
      </w:r>
      <w:r w:rsidRPr="003261FD">
        <w:rPr>
          <w:i/>
          <w:color w:val="000000"/>
        </w:rPr>
        <w:t>[signature(s)]</w:t>
      </w:r>
      <w:r w:rsidRPr="003261FD">
        <w:rPr>
          <w:color w:val="000000"/>
        </w:rPr>
        <w:t xml:space="preserve"> </w:t>
      </w:r>
    </w:p>
    <w:p w:rsidR="00702A24" w:rsidRPr="003261FD" w:rsidRDefault="00702A24" w:rsidP="00702A24">
      <w:pPr>
        <w:suppressAutoHyphens/>
        <w:spacing w:before="240" w:after="120"/>
        <w:ind w:right="-72"/>
        <w:rPr>
          <w:color w:val="000000"/>
          <w:spacing w:val="-4"/>
        </w:rPr>
      </w:pPr>
      <w:r w:rsidRPr="003261FD">
        <w:rPr>
          <w:color w:val="000000"/>
          <w:spacing w:val="-4"/>
        </w:rPr>
        <w:br/>
        <w:t xml:space="preserve"> </w:t>
      </w:r>
    </w:p>
    <w:p w:rsidR="00702A24" w:rsidRPr="003261FD" w:rsidRDefault="00702A24" w:rsidP="00702A24">
      <w:pPr>
        <w:spacing w:before="240" w:after="120"/>
        <w:rPr>
          <w:color w:val="000000"/>
        </w:rPr>
      </w:pPr>
      <w:r w:rsidRPr="003261FD">
        <w:rPr>
          <w:b/>
          <w:i/>
          <w:color w:val="000000"/>
        </w:rPr>
        <w:t>Note:  All italicized text (including footnotes) is for use in preparing this form and shall be deleted from the final product.</w:t>
      </w:r>
    </w:p>
    <w:p w:rsidR="00702A24" w:rsidRPr="003261FD" w:rsidRDefault="00702A24" w:rsidP="00702A24"/>
    <w:p w:rsidR="006309F7" w:rsidRPr="003261FD" w:rsidRDefault="006309F7" w:rsidP="00F20AF4">
      <w:pPr>
        <w:pStyle w:val="SectionXHeader3"/>
        <w:spacing w:before="240" w:after="120"/>
        <w:rPr>
          <w:color w:val="000000" w:themeColor="text1"/>
        </w:rPr>
      </w:pPr>
      <w:r w:rsidRPr="003261FD">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trPr>
          <w:trHeight w:val="900"/>
        </w:trPr>
        <w:tc>
          <w:tcPr>
            <w:tcW w:w="9198" w:type="dxa"/>
            <w:vAlign w:val="center"/>
          </w:tcPr>
          <w:p w:rsidR="006309F7" w:rsidRPr="00357DA5" w:rsidRDefault="006309F7" w:rsidP="00F20AF4">
            <w:pPr>
              <w:pStyle w:val="SectionIXHeader"/>
              <w:spacing w:before="160" w:after="80"/>
              <w:rPr>
                <w:color w:val="000000" w:themeColor="text1"/>
              </w:rPr>
            </w:pPr>
            <w:bookmarkStart w:id="984" w:name="_Toc23238066"/>
            <w:bookmarkStart w:id="985" w:name="_Toc41971558"/>
            <w:bookmarkStart w:id="986" w:name="_Toc494444126"/>
            <w:r w:rsidRPr="00357DA5">
              <w:rPr>
                <w:color w:val="000000" w:themeColor="text1"/>
              </w:rPr>
              <w:t>Advance Payment Security</w:t>
            </w:r>
            <w:bookmarkEnd w:id="984"/>
            <w:bookmarkEnd w:id="985"/>
            <w:bookmarkEnd w:id="986"/>
          </w:p>
        </w:tc>
      </w:tr>
    </w:tbl>
    <w:p w:rsidR="006309F7" w:rsidRPr="00357DA5" w:rsidRDefault="006309F7" w:rsidP="00F20AF4">
      <w:pPr>
        <w:pStyle w:val="SectionIXHeader"/>
        <w:spacing w:before="240" w:after="120"/>
        <w:rPr>
          <w:color w:val="000000" w:themeColor="text1"/>
          <w:sz w:val="28"/>
        </w:rPr>
      </w:pPr>
      <w:bookmarkStart w:id="987" w:name="_Toc494444127"/>
      <w:bookmarkEnd w:id="979"/>
      <w:bookmarkEnd w:id="980"/>
      <w:bookmarkEnd w:id="981"/>
      <w:bookmarkEnd w:id="982"/>
      <w:r w:rsidRPr="00357DA5">
        <w:rPr>
          <w:color w:val="000000" w:themeColor="text1"/>
          <w:sz w:val="28"/>
        </w:rPr>
        <w:t>Demand Guarantee</w:t>
      </w:r>
      <w:bookmarkEnd w:id="987"/>
    </w:p>
    <w:p w:rsidR="00F723B8" w:rsidRPr="00357DA5" w:rsidRDefault="00F723B8" w:rsidP="00F20AF4">
      <w:pPr>
        <w:spacing w:before="240" w:after="120"/>
        <w:jc w:val="center"/>
        <w:rPr>
          <w:i/>
          <w:color w:val="000000" w:themeColor="text1"/>
        </w:rPr>
      </w:pPr>
      <w:r w:rsidRPr="00357DA5">
        <w:rPr>
          <w:i/>
          <w:color w:val="000000" w:themeColor="text1"/>
        </w:rPr>
        <w:t xml:space="preserve">[Guarantor letterhead or SWIFT identifier code] </w:t>
      </w:r>
    </w:p>
    <w:p w:rsidR="006309F7" w:rsidRPr="00357DA5" w:rsidRDefault="006309F7" w:rsidP="00F20AF4">
      <w:pPr>
        <w:spacing w:before="240" w:after="120"/>
        <w:jc w:val="center"/>
        <w:rPr>
          <w:color w:val="000000" w:themeColor="text1"/>
        </w:rPr>
      </w:pPr>
    </w:p>
    <w:p w:rsidR="00DD4093" w:rsidRPr="00357DA5" w:rsidRDefault="00DD4093" w:rsidP="00F20AF4">
      <w:pPr>
        <w:pStyle w:val="NormalWeb"/>
        <w:spacing w:before="240" w:beforeAutospacing="0" w:after="120" w:afterAutospacing="0"/>
        <w:jc w:val="center"/>
        <w:rPr>
          <w:rFonts w:ascii="Times New Roman" w:hAnsi="Times New Roman"/>
          <w:i/>
          <w:color w:val="000000" w:themeColor="text1"/>
          <w:sz w:val="20"/>
        </w:rPr>
      </w:pPr>
      <w:r w:rsidRPr="00357DA5">
        <w:rPr>
          <w:rFonts w:ascii="Times New Roman" w:hAnsi="Times New Roman"/>
          <w:i/>
          <w:color w:val="000000" w:themeColor="text1"/>
          <w:sz w:val="20"/>
        </w:rPr>
        <w:t>[Guarantor letterhead or SWIFT identifier code]</w:t>
      </w:r>
    </w:p>
    <w:p w:rsidR="00DD4093" w:rsidRPr="00357DA5" w:rsidRDefault="00DD4093"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 xml:space="preserve">[Insert name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________________</w:t>
      </w:r>
      <w:r w:rsidRPr="00357DA5">
        <w:rPr>
          <w:rFonts w:ascii="Times New Roman" w:hAnsi="Times New Roman"/>
          <w:i/>
          <w:color w:val="000000" w:themeColor="text1"/>
        </w:rPr>
        <w:t xml:space="preserve"> [Insert date of issue]</w:t>
      </w:r>
    </w:p>
    <w:p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ADVANCE PAYMENT GUARANTEE No.:</w:t>
      </w:r>
      <w:r w:rsidRPr="00357DA5">
        <w:rPr>
          <w:rFonts w:ascii="Times New Roman" w:hAnsi="Times New Roman"/>
          <w:color w:val="000000" w:themeColor="text1"/>
        </w:rPr>
        <w:tab/>
      </w:r>
      <w:r w:rsidRPr="00357DA5">
        <w:rPr>
          <w:rFonts w:ascii="Times New Roman" w:hAnsi="Times New Roman"/>
          <w:i/>
          <w:color w:val="000000" w:themeColor="text1"/>
        </w:rPr>
        <w:t>[Insert guarantee reference number]</w:t>
      </w:r>
    </w:p>
    <w:p w:rsidR="00DD4093" w:rsidRPr="00357DA5" w:rsidRDefault="00DD4093"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We have been informed that _______________</w:t>
      </w:r>
      <w:r w:rsidR="00C67ABF" w:rsidRPr="00357DA5">
        <w:rPr>
          <w:rFonts w:ascii="Times New Roman" w:hAnsi="Times New Roman"/>
          <w:color w:val="000000" w:themeColor="text1"/>
        </w:rPr>
        <w:t>_ (</w:t>
      </w:r>
      <w:r w:rsidR="00BC09A2" w:rsidRPr="00357DA5">
        <w:rPr>
          <w:rFonts w:ascii="Times New Roman" w:hAnsi="Times New Roman"/>
          <w:color w:val="000000" w:themeColor="text1"/>
        </w:rPr>
        <w:t>hereinafter called “</w:t>
      </w:r>
      <w:r w:rsidRPr="00357DA5">
        <w:rPr>
          <w:rFonts w:ascii="Times New Roman" w:hAnsi="Times New Roman"/>
          <w:color w:val="000000" w:themeColor="text1"/>
        </w:rPr>
        <w:t xml:space="preserve">the </w:t>
      </w:r>
      <w:r w:rsidR="00B768F2" w:rsidRPr="00357DA5">
        <w:rPr>
          <w:rFonts w:ascii="Times New Roman" w:hAnsi="Times New Roman"/>
          <w:color w:val="000000" w:themeColor="text1"/>
        </w:rPr>
        <w:t>Applicant</w:t>
      </w:r>
      <w:r w:rsidR="00BC09A2" w:rsidRPr="00357DA5">
        <w:rPr>
          <w:rFonts w:ascii="Times New Roman" w:hAnsi="Times New Roman"/>
          <w:color w:val="000000" w:themeColor="text1"/>
        </w:rPr>
        <w:t>”</w:t>
      </w:r>
      <w:r w:rsidRPr="00357DA5">
        <w:rPr>
          <w:rFonts w:ascii="Times New Roman" w:hAnsi="Times New Roman"/>
          <w:color w:val="000000" w:themeColor="text1"/>
        </w:rPr>
        <w:t>) has entered into Contract No. ____________</w:t>
      </w:r>
      <w:r w:rsidR="00C67ABF" w:rsidRPr="00357DA5">
        <w:rPr>
          <w:rFonts w:ascii="Times New Roman" w:hAnsi="Times New Roman"/>
          <w:color w:val="000000" w:themeColor="text1"/>
        </w:rPr>
        <w:t xml:space="preserve">_ </w:t>
      </w:r>
      <w:r w:rsidR="00C67ABF" w:rsidRPr="00357DA5">
        <w:rPr>
          <w:rFonts w:ascii="Times New Roman" w:hAnsi="Times New Roman"/>
          <w:i/>
          <w:color w:val="000000" w:themeColor="text1"/>
        </w:rPr>
        <w:t>dated</w:t>
      </w:r>
      <w:r w:rsidR="00BC09A2" w:rsidRPr="00357DA5">
        <w:rPr>
          <w:rFonts w:ascii="Times New Roman" w:hAnsi="Times New Roman"/>
          <w:color w:val="000000" w:themeColor="text1"/>
        </w:rPr>
        <w:t xml:space="preserve"> ____________ </w:t>
      </w:r>
      <w:r w:rsidRPr="00357DA5">
        <w:rPr>
          <w:rFonts w:ascii="Times New Roman" w:hAnsi="Times New Roman"/>
          <w:color w:val="000000" w:themeColor="text1"/>
        </w:rPr>
        <w:t xml:space="preserve">with </w:t>
      </w:r>
      <w:r w:rsidR="00B768F2"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(hereinafter called "the Contract"). </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Furthermore, we understand that, according to the conditions of the Contract, an advance payment in the sum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color w:val="000000" w:themeColor="text1"/>
        </w:rPr>
        <w:t>is to be made against an advance payment guarantee.</w:t>
      </w:r>
    </w:p>
    <w:p w:rsidR="00B768F2"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B768F2" w:rsidRPr="00357DA5">
        <w:rPr>
          <w:rFonts w:ascii="Times New Roman" w:hAnsi="Times New Roman"/>
          <w:color w:val="000000" w:themeColor="text1"/>
        </w:rPr>
        <w:t>Applicant</w:t>
      </w:r>
      <w:r w:rsidRPr="00357DA5">
        <w:rPr>
          <w:rFonts w:ascii="Times New Roman" w:hAnsi="Times New Roman"/>
          <w:color w:val="000000" w:themeColor="text1"/>
        </w:rPr>
        <w:t xml:space="preserve">, we </w:t>
      </w:r>
      <w:r w:rsidR="00B768F2" w:rsidRPr="00357DA5">
        <w:rPr>
          <w:rFonts w:ascii="Times New Roman" w:hAnsi="Times New Roman"/>
          <w:color w:val="000000" w:themeColor="text1"/>
        </w:rPr>
        <w:t>as Guarantor</w:t>
      </w:r>
      <w:r w:rsidR="00C67ABF" w:rsidRPr="00357DA5">
        <w:rPr>
          <w:rFonts w:ascii="Times New Roman" w:hAnsi="Times New Roman"/>
          <w:color w:val="000000" w:themeColor="text1"/>
        </w:rPr>
        <w:t>, hereby</w:t>
      </w:r>
      <w:r w:rsidRPr="00357DA5">
        <w:rPr>
          <w:rFonts w:ascii="Times New Roman" w:hAnsi="Times New Roman"/>
          <w:color w:val="000000" w:themeColor="text1"/>
        </w:rPr>
        <w:t xml:space="preserve"> irrevocably undertake to pay </w:t>
      </w:r>
      <w:r w:rsidR="00B768F2" w:rsidRPr="00357DA5">
        <w:rPr>
          <w:rFonts w:ascii="Times New Roman" w:hAnsi="Times New Roman"/>
          <w:color w:val="000000" w:themeColor="text1"/>
        </w:rPr>
        <w:t xml:space="preserve">the Beneficiary </w:t>
      </w:r>
      <w:r w:rsidRPr="00357DA5">
        <w:rPr>
          <w:rFonts w:ascii="Times New Roman" w:hAnsi="Times New Roman"/>
          <w:color w:val="000000" w:themeColor="text1"/>
        </w:rPr>
        <w:t>any sum or sums not exceeding in total an amount of ___________ (</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Style w:val="FootnoteReference"/>
          <w:rFonts w:ascii="Times New Roman" w:hAnsi="Times New Roman"/>
          <w:i/>
          <w:color w:val="000000" w:themeColor="text1"/>
          <w:sz w:val="20"/>
        </w:rPr>
        <w:footnoteReference w:customMarkFollows="1" w:id="37"/>
        <w:t>1</w:t>
      </w:r>
      <w:r w:rsidRPr="00357DA5">
        <w:rPr>
          <w:rFonts w:ascii="Times New Roman" w:hAnsi="Times New Roman"/>
          <w:color w:val="000000" w:themeColor="text1"/>
        </w:rPr>
        <w:t xml:space="preserve"> upon receipt by us of </w:t>
      </w:r>
      <w:r w:rsidR="00B768F2" w:rsidRPr="00357DA5">
        <w:rPr>
          <w:rFonts w:ascii="Times New Roman" w:hAnsi="Times New Roman"/>
          <w:color w:val="000000" w:themeColor="text1"/>
        </w:rPr>
        <w:t xml:space="preserve">the Beneficiary’s complying </w:t>
      </w:r>
      <w:r w:rsidRPr="00357DA5">
        <w:rPr>
          <w:rFonts w:ascii="Times New Roman" w:hAnsi="Times New Roman"/>
          <w:color w:val="000000" w:themeColor="text1"/>
        </w:rPr>
        <w:t xml:space="preserve">demand </w:t>
      </w:r>
      <w:r w:rsidR="00B768F2" w:rsidRPr="00357DA5">
        <w:rPr>
          <w:rFonts w:ascii="Times New Roman" w:hAnsi="Times New Roman"/>
          <w:color w:val="000000" w:themeColor="text1"/>
        </w:rPr>
        <w:t>supported by the Beneficiary’s statement, whether in the demand itself or in a separate signed document accompanying or identifying the demand, stating either that the Applicant:</w:t>
      </w:r>
    </w:p>
    <w:p w:rsidR="00B768F2" w:rsidRPr="00357DA5" w:rsidRDefault="00ED3E0D" w:rsidP="007B47C6">
      <w:pPr>
        <w:pStyle w:val="P3Header1-Clauses"/>
        <w:numPr>
          <w:ilvl w:val="2"/>
          <w:numId w:val="6"/>
        </w:numPr>
        <w:tabs>
          <w:tab w:val="clear" w:pos="864"/>
          <w:tab w:val="num" w:pos="828"/>
        </w:tabs>
        <w:spacing w:before="240" w:after="120"/>
        <w:ind w:left="396"/>
        <w:rPr>
          <w:color w:val="000000" w:themeColor="text1"/>
          <w:lang w:val="en-US"/>
        </w:rPr>
      </w:pPr>
      <w:r w:rsidRPr="00357DA5">
        <w:rPr>
          <w:color w:val="000000" w:themeColor="text1"/>
          <w:lang w:val="en-US"/>
        </w:rPr>
        <w:t>has used the advance payment for purposes other than the costs of mobilization in respect of the Works; or</w:t>
      </w:r>
    </w:p>
    <w:p w:rsidR="00B768F2" w:rsidRPr="00357DA5" w:rsidRDefault="00ED3E0D" w:rsidP="007B47C6">
      <w:pPr>
        <w:pStyle w:val="P3Header1-Clauses"/>
        <w:numPr>
          <w:ilvl w:val="2"/>
          <w:numId w:val="6"/>
        </w:numPr>
        <w:tabs>
          <w:tab w:val="clear" w:pos="864"/>
          <w:tab w:val="num" w:pos="828"/>
        </w:tabs>
        <w:spacing w:before="240" w:after="120"/>
        <w:ind w:left="396"/>
        <w:rPr>
          <w:color w:val="000000" w:themeColor="text1"/>
          <w:lang w:val="en-US"/>
        </w:rPr>
      </w:pPr>
      <w:r w:rsidRPr="00357DA5">
        <w:rPr>
          <w:color w:val="000000" w:themeColor="text1"/>
          <w:lang w:val="en-US"/>
        </w:rPr>
        <w:t xml:space="preserve"> has failed to repay the advance payment in accordance with the Contract conditions, specifying the amount which the Applicant has failed to repay. </w:t>
      </w:r>
    </w:p>
    <w:p w:rsidR="00B768F2" w:rsidRPr="00357DA5" w:rsidRDefault="00B768F2" w:rsidP="00F20AF4">
      <w:pPr>
        <w:pStyle w:val="NormalWeb"/>
        <w:spacing w:before="240" w:beforeAutospacing="0" w:after="120" w:afterAutospacing="0"/>
        <w:jc w:val="both"/>
        <w:rPr>
          <w:rFonts w:ascii="Times New Roman" w:hAnsi="Times New Roman"/>
          <w:color w:val="000000" w:themeColor="text1"/>
        </w:rPr>
      </w:pPr>
    </w:p>
    <w:p w:rsidR="006309F7" w:rsidRPr="00357DA5" w:rsidRDefault="00ED3E0D"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357DA5">
        <w:rPr>
          <w:rFonts w:ascii="Times New Roman" w:hAnsi="Times New Roman"/>
          <w:color w:val="000000" w:themeColor="text1"/>
          <w:sz w:val="20"/>
        </w:rPr>
        <w:t>.</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The maximum amount of this guarantee shall be progressively reduced by the amount of the advance payment repaid by the </w:t>
      </w:r>
      <w:r w:rsidR="00B768F2" w:rsidRPr="00357DA5">
        <w:rPr>
          <w:rFonts w:ascii="Times New Roman" w:hAnsi="Times New Roman"/>
          <w:color w:val="000000" w:themeColor="text1"/>
        </w:rPr>
        <w:t xml:space="preserve">Applicant </w:t>
      </w:r>
      <w:r w:rsidRPr="00357DA5">
        <w:rPr>
          <w:rFonts w:ascii="Times New Roman" w:hAnsi="Times New Roman"/>
          <w:color w:val="000000" w:themeColor="text1"/>
        </w:rPr>
        <w:t xml:space="preserve">as </w:t>
      </w:r>
      <w:r w:rsidR="0082153D" w:rsidRPr="00357DA5">
        <w:rPr>
          <w:rFonts w:ascii="Times New Roman" w:hAnsi="Times New Roman"/>
          <w:color w:val="000000" w:themeColor="text1"/>
        </w:rPr>
        <w:t>specified</w:t>
      </w:r>
      <w:r w:rsidRPr="00357DA5">
        <w:rPr>
          <w:rFonts w:ascii="Times New Roman" w:hAnsi="Times New Roman"/>
          <w:color w:val="000000" w:themeColor="text1"/>
        </w:rPr>
        <w:t xml:space="preserve"> in copies of interim statements or payment certificates which shall be presented to us.  This guarantee shall expire, at the latest, upon our receipt of a copy of the interim payment certificate indicating that </w:t>
      </w:r>
      <w:r w:rsidR="00374D31" w:rsidRPr="00357DA5">
        <w:rPr>
          <w:rFonts w:ascii="Times New Roman" w:hAnsi="Times New Roman"/>
          <w:color w:val="000000" w:themeColor="text1"/>
        </w:rPr>
        <w:t xml:space="preserve">ninety </w:t>
      </w:r>
      <w:r w:rsidRPr="00357DA5">
        <w:rPr>
          <w:rFonts w:ascii="Times New Roman" w:hAnsi="Times New Roman"/>
          <w:color w:val="000000" w:themeColor="text1"/>
        </w:rPr>
        <w:t>(</w:t>
      </w:r>
      <w:r w:rsidR="00374D31" w:rsidRPr="00357DA5">
        <w:rPr>
          <w:rFonts w:ascii="Times New Roman" w:hAnsi="Times New Roman"/>
          <w:color w:val="000000" w:themeColor="text1"/>
        </w:rPr>
        <w:t>9</w:t>
      </w:r>
      <w:r w:rsidRPr="00357DA5">
        <w:rPr>
          <w:rFonts w:ascii="Times New Roman" w:hAnsi="Times New Roman"/>
          <w:color w:val="000000" w:themeColor="text1"/>
        </w:rPr>
        <w:t xml:space="preserve">0) percent of the </w:t>
      </w:r>
      <w:r w:rsidR="00374D31" w:rsidRPr="00357DA5">
        <w:rPr>
          <w:rFonts w:ascii="Times New Roman" w:hAnsi="Times New Roman"/>
          <w:color w:val="000000" w:themeColor="text1"/>
        </w:rPr>
        <w:t xml:space="preserve">Accepted </w:t>
      </w:r>
      <w:r w:rsidRPr="00357DA5">
        <w:rPr>
          <w:rFonts w:ascii="Times New Roman" w:hAnsi="Times New Roman"/>
          <w:color w:val="000000" w:themeColor="text1"/>
        </w:rPr>
        <w:t xml:space="preserve">Contract </w:t>
      </w:r>
      <w:r w:rsidR="00374D31" w:rsidRPr="00357DA5">
        <w:rPr>
          <w:rFonts w:ascii="Times New Roman" w:hAnsi="Times New Roman"/>
          <w:color w:val="000000" w:themeColor="text1"/>
        </w:rPr>
        <w:t xml:space="preserve">Amount, less provisional sums, </w:t>
      </w:r>
      <w:r w:rsidRPr="00357DA5">
        <w:rPr>
          <w:rFonts w:ascii="Times New Roman" w:hAnsi="Times New Roman"/>
          <w:color w:val="000000" w:themeColor="text1"/>
        </w:rPr>
        <w:t>has been certified for payment, or on the ___ day of _____, 2___,</w:t>
      </w:r>
      <w:r w:rsidRPr="00357DA5">
        <w:rPr>
          <w:rStyle w:val="FootnoteReference"/>
          <w:rFonts w:ascii="Times New Roman" w:hAnsi="Times New Roman"/>
          <w:color w:val="000000" w:themeColor="text1"/>
        </w:rPr>
        <w:footnoteReference w:customMarkFollows="1" w:id="38"/>
        <w:t>2</w:t>
      </w:r>
      <w:r w:rsidRPr="00357DA5">
        <w:rPr>
          <w:rFonts w:ascii="Times New Roman" w:hAnsi="Times New Roman"/>
          <w:color w:val="000000" w:themeColor="text1"/>
        </w:rPr>
        <w:t xml:space="preserve"> whichever is earlier.</w:t>
      </w:r>
      <w:r w:rsidRPr="00357DA5">
        <w:rPr>
          <w:color w:val="000000" w:themeColor="text1"/>
        </w:rPr>
        <w:t xml:space="preserve">  </w:t>
      </w:r>
      <w:r w:rsidRPr="00357DA5">
        <w:rPr>
          <w:rFonts w:ascii="Times New Roman" w:hAnsi="Times New Roman"/>
          <w:color w:val="000000" w:themeColor="text1"/>
        </w:rPr>
        <w:t>Consequently, any demand for payment under this</w:t>
      </w:r>
      <w:r w:rsidRPr="00357DA5">
        <w:rPr>
          <w:color w:val="000000" w:themeColor="text1"/>
        </w:rPr>
        <w:t xml:space="preserve"> </w:t>
      </w:r>
      <w:r w:rsidRPr="00357DA5">
        <w:rPr>
          <w:rFonts w:ascii="Times New Roman" w:hAnsi="Times New Roman"/>
          <w:color w:val="000000" w:themeColor="text1"/>
        </w:rPr>
        <w:t>guarantee must be received by us at this</w:t>
      </w:r>
      <w:r w:rsidR="001479C1" w:rsidRPr="00357DA5">
        <w:rPr>
          <w:rFonts w:ascii="Times New Roman" w:hAnsi="Times New Roman"/>
          <w:color w:val="000000" w:themeColor="text1"/>
        </w:rPr>
        <w:t xml:space="preserve"> office on or before that date.</w:t>
      </w:r>
    </w:p>
    <w:p w:rsidR="00405BF5" w:rsidRPr="00357DA5" w:rsidRDefault="00405BF5" w:rsidP="00F20AF4">
      <w:pPr>
        <w:pStyle w:val="NormalWeb"/>
        <w:spacing w:before="240" w:beforeAutospacing="0" w:after="120" w:afterAutospacing="0"/>
        <w:jc w:val="both"/>
        <w:rPr>
          <w:rFonts w:ascii="Times New Roman" w:hAnsi="Times New Roman" w:cs="Times New Roman"/>
          <w:color w:val="000000" w:themeColor="text1"/>
        </w:rPr>
      </w:pPr>
      <w:r w:rsidRPr="00357DA5">
        <w:rPr>
          <w:rFonts w:ascii="Times New Roman" w:hAnsi="Times New Roman" w:cs="Times New Roman"/>
          <w:color w:val="000000" w:themeColor="text1"/>
        </w:rPr>
        <w:t>This guarantee is subject to the Uniform Rules for Demand Guarantees (URDG) 2010 Revision, ICC Publication No. 758, except that the supporting statement under Article 15(a) is hereby excluded.</w:t>
      </w:r>
    </w:p>
    <w:p w:rsidR="00374D31" w:rsidRPr="00357DA5" w:rsidRDefault="00374D31" w:rsidP="00F20AF4">
      <w:pPr>
        <w:pStyle w:val="NormalWeb"/>
        <w:spacing w:before="240" w:beforeAutospacing="0" w:after="120" w:afterAutospacing="0"/>
        <w:jc w:val="both"/>
        <w:rPr>
          <w:rFonts w:ascii="Times New Roman" w:hAnsi="Times New Roman"/>
          <w:color w:val="000000" w:themeColor="text1"/>
        </w:rPr>
      </w:pP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rsidR="006309F7" w:rsidRPr="00357DA5" w:rsidRDefault="006309F7" w:rsidP="00F20AF4">
      <w:pPr>
        <w:spacing w:before="240" w:after="120"/>
        <w:rPr>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p w:rsidR="006309F7" w:rsidRPr="00357DA5" w:rsidRDefault="006309F7" w:rsidP="00F20AF4">
      <w:pPr>
        <w:spacing w:before="240" w:after="120"/>
        <w:rPr>
          <w:color w:val="000000" w:themeColor="text1"/>
        </w:rPr>
      </w:pPr>
    </w:p>
    <w:p w:rsidR="006309F7" w:rsidRPr="00357DA5" w:rsidRDefault="006309F7" w:rsidP="00F20AF4">
      <w:pPr>
        <w:spacing w:before="240" w:after="120"/>
        <w:rPr>
          <w:color w:val="000000" w:themeColor="text1"/>
        </w:rPr>
      </w:pPr>
    </w:p>
    <w:p w:rsidR="006309F7" w:rsidRPr="00357DA5" w:rsidRDefault="006309F7" w:rsidP="00F20AF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120"/>
        <w:ind w:left="720"/>
        <w:rPr>
          <w:color w:val="000000" w:themeColor="text1"/>
        </w:rPr>
      </w:pPr>
      <w:r w:rsidRPr="00357DA5">
        <w:rPr>
          <w:color w:val="000000" w:themeColor="text1"/>
        </w:rPr>
        <w:br w:type="page"/>
      </w:r>
    </w:p>
    <w:tbl>
      <w:tblPr>
        <w:tblW w:w="0" w:type="auto"/>
        <w:tblLayout w:type="fixed"/>
        <w:tblLook w:val="0000" w:firstRow="0" w:lastRow="0" w:firstColumn="0" w:lastColumn="0" w:noHBand="0" w:noVBand="0"/>
      </w:tblPr>
      <w:tblGrid>
        <w:gridCol w:w="9198"/>
      </w:tblGrid>
      <w:tr w:rsidR="006309F7" w:rsidRPr="00357DA5">
        <w:trPr>
          <w:trHeight w:val="900"/>
        </w:trPr>
        <w:tc>
          <w:tcPr>
            <w:tcW w:w="9198" w:type="dxa"/>
            <w:vAlign w:val="center"/>
          </w:tcPr>
          <w:p w:rsidR="006309F7" w:rsidRPr="00357DA5" w:rsidRDefault="006309F7" w:rsidP="00F20AF4">
            <w:pPr>
              <w:pStyle w:val="SectionIXHeader"/>
              <w:spacing w:before="160" w:after="80"/>
              <w:rPr>
                <w:color w:val="000000" w:themeColor="text1"/>
              </w:rPr>
            </w:pPr>
            <w:bookmarkStart w:id="988" w:name="_Toc494444128"/>
            <w:r w:rsidRPr="00357DA5">
              <w:rPr>
                <w:color w:val="000000" w:themeColor="text1"/>
              </w:rPr>
              <w:t>Retention Money Security</w:t>
            </w:r>
            <w:bookmarkEnd w:id="988"/>
          </w:p>
        </w:tc>
      </w:tr>
    </w:tbl>
    <w:p w:rsidR="006309F7" w:rsidRPr="00357DA5" w:rsidRDefault="006309F7" w:rsidP="00F20AF4">
      <w:pPr>
        <w:spacing w:before="240" w:after="120"/>
        <w:jc w:val="center"/>
        <w:rPr>
          <w:color w:val="000000" w:themeColor="text1"/>
          <w:sz w:val="28"/>
        </w:rPr>
      </w:pPr>
      <w:r w:rsidRPr="00357DA5">
        <w:rPr>
          <w:b/>
          <w:color w:val="000000" w:themeColor="text1"/>
          <w:sz w:val="28"/>
        </w:rPr>
        <w:t>Demand Guarantee</w:t>
      </w:r>
    </w:p>
    <w:p w:rsidR="006309F7" w:rsidRPr="00357DA5" w:rsidRDefault="006309F7" w:rsidP="00F20AF4">
      <w:pPr>
        <w:spacing w:before="240" w:after="120"/>
        <w:jc w:val="center"/>
        <w:rPr>
          <w:color w:val="000000" w:themeColor="text1"/>
        </w:rPr>
      </w:pPr>
    </w:p>
    <w:p w:rsidR="006309F7" w:rsidRPr="00357DA5" w:rsidRDefault="006309F7" w:rsidP="00F20AF4">
      <w:pPr>
        <w:pStyle w:val="NormalWeb"/>
        <w:spacing w:before="240" w:beforeAutospacing="0" w:after="120" w:afterAutospacing="0"/>
        <w:rPr>
          <w:rFonts w:ascii="Times New Roman" w:hAnsi="Times New Roman"/>
          <w:i/>
          <w:color w:val="000000" w:themeColor="text1"/>
          <w:sz w:val="20"/>
        </w:rPr>
      </w:pPr>
      <w:r w:rsidRPr="00357DA5">
        <w:rPr>
          <w:rFonts w:ascii="Times New Roman" w:hAnsi="Times New Roman"/>
          <w:i/>
          <w:color w:val="000000" w:themeColor="text1"/>
        </w:rPr>
        <w:t xml:space="preserve">________________________________ </w:t>
      </w:r>
      <w:r w:rsidR="00374D31" w:rsidRPr="00357DA5">
        <w:rPr>
          <w:rFonts w:ascii="Times New Roman" w:hAnsi="Times New Roman"/>
          <w:i/>
          <w:color w:val="000000" w:themeColor="text1"/>
          <w:sz w:val="20"/>
        </w:rPr>
        <w:t>[Guarantor letterhead or SWIFT identifier code]</w:t>
      </w:r>
    </w:p>
    <w:p w:rsidR="006309F7" w:rsidRPr="00357DA5" w:rsidRDefault="006309F7" w:rsidP="00F20AF4">
      <w:pPr>
        <w:pStyle w:val="NormalWeb"/>
        <w:spacing w:before="240" w:beforeAutospacing="0" w:after="120" w:afterAutospacing="0"/>
        <w:rPr>
          <w:rFonts w:ascii="Times New Roman" w:hAnsi="Times New Roman"/>
          <w:i/>
          <w:color w:val="000000" w:themeColor="text1"/>
        </w:rPr>
      </w:pPr>
      <w:r w:rsidRPr="00357DA5">
        <w:rPr>
          <w:rFonts w:ascii="Times New Roman" w:hAnsi="Times New Roman"/>
          <w:b/>
          <w:color w:val="000000" w:themeColor="text1"/>
        </w:rPr>
        <w:t>Beneficiary:</w:t>
      </w:r>
      <w:r w:rsidRPr="00357DA5">
        <w:rPr>
          <w:rFonts w:ascii="Times New Roman" w:hAnsi="Times New Roman"/>
          <w:color w:val="000000" w:themeColor="text1"/>
        </w:rPr>
        <w:tab/>
        <w:t xml:space="preserve">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Insert n</w:t>
      </w:r>
      <w:r w:rsidRPr="00357DA5">
        <w:rPr>
          <w:rFonts w:ascii="Times New Roman" w:hAnsi="Times New Roman"/>
          <w:i/>
          <w:color w:val="000000" w:themeColor="text1"/>
          <w:sz w:val="20"/>
        </w:rPr>
        <w:t xml:space="preserve">ame and Address of </w:t>
      </w:r>
      <w:r w:rsidRPr="00357DA5">
        <w:rPr>
          <w:rFonts w:ascii="Times New Roman" w:hAnsi="Times New Roman"/>
          <w:color w:val="000000" w:themeColor="text1"/>
          <w:sz w:val="20"/>
        </w:rPr>
        <w:t>Employer</w:t>
      </w:r>
      <w:r w:rsidRPr="00357DA5">
        <w:rPr>
          <w:rFonts w:ascii="Times New Roman" w:hAnsi="Times New Roman"/>
          <w:i/>
          <w:color w:val="000000" w:themeColor="text1"/>
          <w:sz w:val="20"/>
        </w:rPr>
        <w:t>]</w:t>
      </w:r>
      <w:r w:rsidRPr="00357DA5">
        <w:rPr>
          <w:rFonts w:ascii="Times New Roman" w:hAnsi="Times New Roman"/>
          <w:i/>
          <w:color w:val="000000" w:themeColor="text1"/>
        </w:rPr>
        <w:tab/>
      </w:r>
      <w:r w:rsidRPr="00357DA5">
        <w:rPr>
          <w:rFonts w:ascii="Times New Roman" w:hAnsi="Times New Roman"/>
          <w:i/>
          <w:color w:val="000000" w:themeColor="text1"/>
        </w:rPr>
        <w:tab/>
      </w:r>
    </w:p>
    <w:p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Date:</w:t>
      </w:r>
      <w:r w:rsidRPr="00357DA5">
        <w:rPr>
          <w:rFonts w:ascii="Times New Roman" w:hAnsi="Times New Roman"/>
          <w:color w:val="000000" w:themeColor="text1"/>
        </w:rPr>
        <w:tab/>
        <w:t>_______________</w:t>
      </w:r>
      <w:r w:rsidR="00C67ABF" w:rsidRPr="00357DA5">
        <w:rPr>
          <w:rFonts w:ascii="Times New Roman" w:hAnsi="Times New Roman"/>
          <w:color w:val="000000" w:themeColor="text1"/>
        </w:rPr>
        <w:t>_</w:t>
      </w:r>
      <w:r w:rsidR="00C67ABF" w:rsidRPr="00357DA5">
        <w:rPr>
          <w:rFonts w:ascii="Times New Roman" w:hAnsi="Times New Roman"/>
          <w:i/>
          <w:color w:val="000000" w:themeColor="text1"/>
        </w:rPr>
        <w:t xml:space="preserve"> [</w:t>
      </w:r>
      <w:r w:rsidR="00374D31" w:rsidRPr="00357DA5">
        <w:rPr>
          <w:rFonts w:ascii="Times New Roman" w:hAnsi="Times New Roman"/>
          <w:i/>
          <w:color w:val="000000" w:themeColor="text1"/>
        </w:rPr>
        <w:t>Insert date of issue]</w:t>
      </w:r>
    </w:p>
    <w:p w:rsidR="006309F7" w:rsidRPr="00357DA5" w:rsidRDefault="006309F7"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RETENTION MONEY GUARANTEE No.:</w:t>
      </w:r>
      <w:r w:rsidRPr="00357DA5">
        <w:rPr>
          <w:rFonts w:ascii="Times New Roman" w:hAnsi="Times New Roman"/>
          <w:color w:val="000000" w:themeColor="text1"/>
        </w:rPr>
        <w:tab/>
      </w:r>
      <w:r w:rsidR="00374D31" w:rsidRPr="00357DA5">
        <w:rPr>
          <w:rFonts w:ascii="Times New Roman" w:hAnsi="Times New Roman"/>
          <w:i/>
          <w:color w:val="000000" w:themeColor="text1"/>
        </w:rPr>
        <w:t>[Insert guarantee reference number]</w:t>
      </w:r>
    </w:p>
    <w:p w:rsidR="00374D31" w:rsidRPr="00357DA5" w:rsidRDefault="00374D31" w:rsidP="00F20AF4">
      <w:pPr>
        <w:pStyle w:val="NormalWeb"/>
        <w:spacing w:before="240" w:beforeAutospacing="0" w:after="120" w:afterAutospacing="0"/>
        <w:rPr>
          <w:rFonts w:ascii="Times New Roman" w:hAnsi="Times New Roman"/>
          <w:color w:val="000000" w:themeColor="text1"/>
        </w:rPr>
      </w:pPr>
      <w:r w:rsidRPr="00357DA5">
        <w:rPr>
          <w:rFonts w:ascii="Times New Roman" w:hAnsi="Times New Roman"/>
          <w:b/>
          <w:color w:val="000000" w:themeColor="text1"/>
        </w:rPr>
        <w:t xml:space="preserve">Guarantor:  </w:t>
      </w:r>
      <w:r w:rsidRPr="00357DA5">
        <w:rPr>
          <w:rFonts w:ascii="Times New Roman" w:hAnsi="Times New Roman"/>
          <w:i/>
          <w:color w:val="000000" w:themeColor="text1"/>
        </w:rPr>
        <w:t>[Insert name and address of place of issue, unless indicated in the letterhead]</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We have been informed that 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name of Contractor</w:t>
      </w:r>
      <w:r w:rsidR="00374D31" w:rsidRPr="00357DA5">
        <w:rPr>
          <w:rFonts w:ascii="Times New Roman" w:hAnsi="Times New Roman"/>
          <w:i/>
          <w:color w:val="000000" w:themeColor="text1"/>
          <w:sz w:val="20"/>
        </w:rPr>
        <w:t>, which in the case of a joint venture shall be the name of the joint venture</w:t>
      </w:r>
      <w:r w:rsidRPr="00357DA5">
        <w:rPr>
          <w:rFonts w:ascii="Times New Roman" w:hAnsi="Times New Roman"/>
          <w:i/>
          <w:color w:val="000000" w:themeColor="text1"/>
          <w:sz w:val="20"/>
        </w:rPr>
        <w:t>]</w:t>
      </w:r>
      <w:r w:rsidRPr="00357DA5">
        <w:rPr>
          <w:rFonts w:ascii="Times New Roman" w:hAnsi="Times New Roman"/>
          <w:color w:val="000000" w:themeColor="text1"/>
        </w:rPr>
        <w:t xml:space="preserve"> (hereinafter called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xml:space="preserve">") has entered into Contract No. 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reference number of the contract]</w:t>
      </w:r>
      <w:r w:rsidRPr="00357DA5">
        <w:rPr>
          <w:rFonts w:ascii="Times New Roman" w:hAnsi="Times New Roman"/>
          <w:i/>
          <w:color w:val="000000" w:themeColor="text1"/>
        </w:rPr>
        <w:t xml:space="preserve"> </w:t>
      </w:r>
      <w:r w:rsidR="0080505F" w:rsidRPr="00357DA5">
        <w:rPr>
          <w:rFonts w:ascii="Times New Roman" w:hAnsi="Times New Roman"/>
          <w:color w:val="000000" w:themeColor="text1"/>
        </w:rPr>
        <w:t xml:space="preserve">dated ____________ </w:t>
      </w:r>
      <w:r w:rsidRPr="00357DA5">
        <w:rPr>
          <w:rFonts w:ascii="Times New Roman" w:hAnsi="Times New Roman"/>
          <w:color w:val="000000" w:themeColor="text1"/>
        </w:rPr>
        <w:t xml:space="preserve">with </w:t>
      </w:r>
      <w:r w:rsidR="00374D31" w:rsidRPr="00357DA5">
        <w:rPr>
          <w:rFonts w:ascii="Times New Roman" w:hAnsi="Times New Roman"/>
          <w:color w:val="000000" w:themeColor="text1"/>
        </w:rPr>
        <w:t>the Beneficiary</w:t>
      </w:r>
      <w:r w:rsidRPr="00357DA5">
        <w:rPr>
          <w:rFonts w:ascii="Times New Roman" w:hAnsi="Times New Roman"/>
          <w:color w:val="000000" w:themeColor="text1"/>
        </w:rPr>
        <w:t xml:space="preserve">, for the execution of _____________________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 xml:space="preserve">name of contract and brief description of </w:t>
      </w:r>
      <w:r w:rsidRPr="00357DA5">
        <w:rPr>
          <w:rFonts w:ascii="Times New Roman" w:hAnsi="Times New Roman"/>
          <w:color w:val="000000" w:themeColor="text1"/>
          <w:sz w:val="20"/>
        </w:rPr>
        <w:t>Works</w:t>
      </w:r>
      <w:r w:rsidRPr="00357DA5">
        <w:rPr>
          <w:rFonts w:ascii="Times New Roman" w:hAnsi="Times New Roman"/>
          <w:i/>
          <w:color w:val="000000" w:themeColor="text1"/>
          <w:sz w:val="20"/>
        </w:rPr>
        <w:t>]</w:t>
      </w:r>
      <w:r w:rsidRPr="00357DA5">
        <w:rPr>
          <w:rFonts w:ascii="Times New Roman" w:hAnsi="Times New Roman"/>
          <w:color w:val="000000" w:themeColor="text1"/>
          <w:sz w:val="20"/>
        </w:rPr>
        <w:t xml:space="preserve"> </w:t>
      </w:r>
      <w:r w:rsidRPr="00357DA5">
        <w:rPr>
          <w:rFonts w:ascii="Times New Roman" w:hAnsi="Times New Roman"/>
          <w:color w:val="000000" w:themeColor="text1"/>
        </w:rPr>
        <w:t xml:space="preserve">(hereinafter called "the Contract"). </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Furthermore, we understand that, according to the conditions of the Contract, </w:t>
      </w:r>
      <w:r w:rsidR="00374D31" w:rsidRPr="00357DA5">
        <w:rPr>
          <w:rFonts w:ascii="Times New Roman" w:hAnsi="Times New Roman"/>
          <w:color w:val="000000" w:themeColor="text1"/>
        </w:rPr>
        <w:t xml:space="preserve">the Beneficiary retains moneys up to the limit set forth in the Contract (“the Retention Money”), and that </w:t>
      </w:r>
      <w:r w:rsidRPr="00357DA5">
        <w:rPr>
          <w:rFonts w:ascii="Times New Roman" w:hAnsi="Times New Roman"/>
          <w:color w:val="000000" w:themeColor="text1"/>
        </w:rPr>
        <w:t xml:space="preserve">when the Taking-Over Certificate has been issued </w:t>
      </w:r>
      <w:r w:rsidR="00374D31" w:rsidRPr="00357DA5">
        <w:rPr>
          <w:rFonts w:ascii="Times New Roman" w:hAnsi="Times New Roman"/>
          <w:color w:val="000000" w:themeColor="text1"/>
        </w:rPr>
        <w:t xml:space="preserve">under the Contract </w:t>
      </w:r>
      <w:r w:rsidRPr="00357DA5">
        <w:rPr>
          <w:rFonts w:ascii="Times New Roman" w:hAnsi="Times New Roman"/>
          <w:color w:val="000000" w:themeColor="text1"/>
        </w:rPr>
        <w:t xml:space="preserve">and the first half of the Retention Money has been certified for payment, payment of </w:t>
      </w:r>
      <w:r w:rsidRPr="00357DA5">
        <w:rPr>
          <w:rFonts w:ascii="Times New Roman" w:hAnsi="Times New Roman"/>
          <w:i/>
          <w:iCs/>
          <w:color w:val="000000" w:themeColor="text1"/>
          <w:sz w:val="20"/>
        </w:rPr>
        <w:t>[</w:t>
      </w:r>
      <w:r w:rsidR="00ED3E0D" w:rsidRPr="00357DA5">
        <w:rPr>
          <w:rFonts w:ascii="Times New Roman" w:hAnsi="Times New Roman"/>
          <w:iCs/>
          <w:color w:val="000000" w:themeColor="text1"/>
          <w:sz w:val="20"/>
        </w:rPr>
        <w:t xml:space="preserve">insert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second half of the Retention Money</w:t>
      </w:r>
      <w:r w:rsidRPr="00357DA5">
        <w:rPr>
          <w:rFonts w:ascii="Times New Roman" w:hAnsi="Times New Roman"/>
          <w:color w:val="000000" w:themeColor="text1"/>
          <w:sz w:val="20"/>
        </w:rPr>
        <w:t xml:space="preserve"> </w:t>
      </w:r>
      <w:r w:rsidRPr="00357DA5">
        <w:rPr>
          <w:rFonts w:ascii="Times New Roman" w:hAnsi="Times New Roman"/>
          <w:i/>
          <w:iCs/>
          <w:color w:val="000000" w:themeColor="text1"/>
        </w:rPr>
        <w:t>or</w:t>
      </w:r>
      <w:r w:rsidRPr="00357DA5">
        <w:rPr>
          <w:rFonts w:ascii="Times New Roman" w:hAnsi="Times New Roman"/>
          <w:color w:val="000000" w:themeColor="text1"/>
        </w:rPr>
        <w:t xml:space="preserve"> </w:t>
      </w:r>
      <w:r w:rsidRPr="00357DA5">
        <w:rPr>
          <w:rFonts w:ascii="Times New Roman" w:hAnsi="Times New Roman"/>
          <w:i/>
          <w:iCs/>
          <w:color w:val="000000" w:themeColor="text1"/>
        </w:rPr>
        <w:t>if</w:t>
      </w:r>
      <w:r w:rsidRPr="00357DA5">
        <w:rPr>
          <w:rFonts w:ascii="Times New Roman" w:hAnsi="Times New Roman"/>
          <w:color w:val="000000" w:themeColor="text1"/>
        </w:rPr>
        <w:t xml:space="preserve"> </w:t>
      </w:r>
      <w:r w:rsidRPr="00357DA5">
        <w:rPr>
          <w:rFonts w:ascii="Times New Roman" w:hAnsi="Times New Roman"/>
          <w:i/>
          <w:iCs/>
          <w:color w:val="000000" w:themeColor="text1"/>
        </w:rPr>
        <w:t>the amount guaranteed under the Performance Guarantee when the Taking-Over Certificate is issued is less than half of the Retention Money,</w:t>
      </w:r>
      <w:r w:rsidRPr="00357DA5">
        <w:rPr>
          <w:rFonts w:ascii="Times New Roman" w:hAnsi="Times New Roman"/>
          <w:color w:val="000000" w:themeColor="text1"/>
          <w:sz w:val="20"/>
        </w:rPr>
        <w:t xml:space="preserve"> </w:t>
      </w:r>
      <w:r w:rsidRPr="00357DA5">
        <w:rPr>
          <w:rFonts w:ascii="Times New Roman" w:hAnsi="Times New Roman"/>
          <w:color w:val="000000" w:themeColor="text1"/>
        </w:rPr>
        <w:t>the</w:t>
      </w:r>
      <w:r w:rsidRPr="00357DA5">
        <w:rPr>
          <w:rFonts w:ascii="Times New Roman" w:hAnsi="Times New Roman"/>
          <w:color w:val="000000" w:themeColor="text1"/>
          <w:sz w:val="20"/>
        </w:rPr>
        <w:t xml:space="preserve"> </w:t>
      </w:r>
      <w:r w:rsidRPr="00357DA5">
        <w:rPr>
          <w:rFonts w:ascii="Times New Roman" w:hAnsi="Times New Roman"/>
          <w:color w:val="000000" w:themeColor="text1"/>
        </w:rPr>
        <w:t>difference between half of the Retention Money and the amount guaranteed under the Performance Security</w:t>
      </w:r>
      <w:r w:rsidR="00244B4C" w:rsidRPr="00357DA5">
        <w:rPr>
          <w:rFonts w:ascii="Times New Roman" w:hAnsi="Times New Roman"/>
          <w:color w:val="000000" w:themeColor="text1"/>
        </w:rPr>
        <w:t xml:space="preserve"> and, if </w:t>
      </w:r>
      <w:r w:rsidR="008B7133" w:rsidRPr="00357DA5">
        <w:rPr>
          <w:rFonts w:ascii="Times New Roman" w:hAnsi="Times New Roman"/>
          <w:color w:val="000000" w:themeColor="text1"/>
        </w:rPr>
        <w:t>required</w:t>
      </w:r>
      <w:r w:rsidR="00244B4C" w:rsidRPr="00357DA5">
        <w:rPr>
          <w:rFonts w:ascii="Times New Roman" w:hAnsi="Times New Roman"/>
          <w:color w:val="000000" w:themeColor="text1"/>
        </w:rPr>
        <w:t>, the ESHS Performance Security</w:t>
      </w:r>
      <w:r w:rsidRPr="00357DA5">
        <w:rPr>
          <w:rFonts w:ascii="Times New Roman" w:hAnsi="Times New Roman"/>
          <w:i/>
          <w:iCs/>
          <w:color w:val="000000" w:themeColor="text1"/>
          <w:sz w:val="20"/>
        </w:rPr>
        <w:t>]</w:t>
      </w:r>
      <w:r w:rsidRPr="00357DA5">
        <w:rPr>
          <w:rFonts w:ascii="Times New Roman" w:hAnsi="Times New Roman"/>
          <w:color w:val="000000" w:themeColor="text1"/>
        </w:rPr>
        <w:t xml:space="preserve"> is to be made against a Retention Money guarantee.</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At the request of the </w:t>
      </w:r>
      <w:r w:rsidR="00374D31" w:rsidRPr="00357DA5">
        <w:rPr>
          <w:rFonts w:ascii="Times New Roman" w:hAnsi="Times New Roman"/>
          <w:color w:val="000000" w:themeColor="text1"/>
        </w:rPr>
        <w:t>Applicant</w:t>
      </w:r>
      <w:r w:rsidRPr="00357DA5">
        <w:rPr>
          <w:rFonts w:ascii="Times New Roman" w:hAnsi="Times New Roman"/>
          <w:color w:val="000000" w:themeColor="text1"/>
        </w:rPr>
        <w:t>, we</w:t>
      </w:r>
      <w:r w:rsidR="00374D31" w:rsidRPr="00357DA5">
        <w:rPr>
          <w:rFonts w:ascii="Times New Roman" w:hAnsi="Times New Roman"/>
          <w:color w:val="000000" w:themeColor="text1"/>
        </w:rPr>
        <w:t>,</w:t>
      </w:r>
      <w:r w:rsidRPr="00357DA5">
        <w:rPr>
          <w:rFonts w:ascii="Times New Roman" w:hAnsi="Times New Roman"/>
          <w:color w:val="000000" w:themeColor="text1"/>
        </w:rPr>
        <w:t xml:space="preserve"> </w:t>
      </w:r>
      <w:r w:rsidR="00374D31" w:rsidRPr="00357DA5">
        <w:rPr>
          <w:rFonts w:ascii="Times New Roman" w:hAnsi="Times New Roman"/>
          <w:color w:val="000000" w:themeColor="text1"/>
        </w:rPr>
        <w:t xml:space="preserve">as Guarantor, </w:t>
      </w:r>
      <w:r w:rsidRPr="00357DA5">
        <w:rPr>
          <w:rFonts w:ascii="Times New Roman" w:hAnsi="Times New Roman"/>
          <w:color w:val="000000" w:themeColor="text1"/>
        </w:rPr>
        <w:t xml:space="preserve">hereby irrevocably undertake to pay </w:t>
      </w:r>
      <w:r w:rsidR="00374D31" w:rsidRPr="00357DA5">
        <w:rPr>
          <w:rFonts w:ascii="Times New Roman" w:hAnsi="Times New Roman"/>
          <w:color w:val="000000" w:themeColor="text1"/>
        </w:rPr>
        <w:t xml:space="preserve">the Beneficiary </w:t>
      </w:r>
      <w:r w:rsidRPr="00357DA5">
        <w:rPr>
          <w:rFonts w:ascii="Times New Roman" w:hAnsi="Times New Roman"/>
          <w:color w:val="000000" w:themeColor="text1"/>
        </w:rPr>
        <w:t xml:space="preserve">any sum or sums not exceeding in total an amount of ___________ </w:t>
      </w:r>
      <w:r w:rsidRPr="00357DA5">
        <w:rPr>
          <w:rFonts w:ascii="Times New Roman" w:hAnsi="Times New Roman"/>
          <w:i/>
          <w:color w:val="000000" w:themeColor="text1"/>
          <w:sz w:val="20"/>
        </w:rPr>
        <w:t>[</w:t>
      </w:r>
      <w:r w:rsidR="00374D31" w:rsidRPr="00357DA5">
        <w:rPr>
          <w:rFonts w:ascii="Times New Roman" w:hAnsi="Times New Roman"/>
          <w:i/>
          <w:color w:val="000000" w:themeColor="text1"/>
          <w:sz w:val="20"/>
        </w:rPr>
        <w:t xml:space="preserve">insert </w:t>
      </w:r>
      <w:r w:rsidRPr="00357DA5">
        <w:rPr>
          <w:rFonts w:ascii="Times New Roman" w:hAnsi="Times New Roman"/>
          <w:i/>
          <w:color w:val="000000" w:themeColor="text1"/>
          <w:sz w:val="20"/>
        </w:rPr>
        <w:t>amount in figures]</w:t>
      </w:r>
      <w:r w:rsidRPr="00357DA5">
        <w:rPr>
          <w:rFonts w:ascii="Times New Roman" w:hAnsi="Times New Roman"/>
          <w:i/>
          <w:color w:val="000000" w:themeColor="text1"/>
        </w:rPr>
        <w:t xml:space="preserve"> </w:t>
      </w:r>
      <w:r w:rsidRPr="00357DA5">
        <w:rPr>
          <w:rFonts w:ascii="Times New Roman" w:hAnsi="Times New Roman"/>
          <w:color w:val="000000" w:themeColor="text1"/>
        </w:rPr>
        <w:t>(</w:t>
      </w:r>
      <w:r w:rsidRPr="00357DA5">
        <w:rPr>
          <w:rFonts w:ascii="Times New Roman" w:hAnsi="Times New Roman"/>
          <w:color w:val="000000" w:themeColor="text1"/>
          <w:u w:val="single"/>
        </w:rPr>
        <w:t xml:space="preserve">                    </w:t>
      </w:r>
      <w:r w:rsidRPr="00357DA5">
        <w:rPr>
          <w:rFonts w:ascii="Times New Roman" w:hAnsi="Times New Roman"/>
          <w:color w:val="000000" w:themeColor="text1"/>
        </w:rPr>
        <w:t>)</w:t>
      </w:r>
      <w:r w:rsidRPr="00357DA5">
        <w:rPr>
          <w:rFonts w:ascii="Times New Roman" w:hAnsi="Times New Roman"/>
          <w:i/>
          <w:color w:val="000000" w:themeColor="text1"/>
        </w:rPr>
        <w:t xml:space="preserve"> </w:t>
      </w:r>
      <w:r w:rsidRPr="00357DA5">
        <w:rPr>
          <w:rFonts w:ascii="Times New Roman" w:hAnsi="Times New Roman"/>
          <w:i/>
          <w:color w:val="000000" w:themeColor="text1"/>
          <w:sz w:val="20"/>
        </w:rPr>
        <w:t>[amount in words]</w:t>
      </w:r>
      <w:r w:rsidRPr="00357DA5">
        <w:rPr>
          <w:rStyle w:val="FootnoteReference"/>
          <w:rFonts w:ascii="Times New Roman" w:hAnsi="Times New Roman"/>
          <w:i/>
          <w:color w:val="000000" w:themeColor="text1"/>
          <w:sz w:val="20"/>
        </w:rPr>
        <w:footnoteReference w:customMarkFollows="1" w:id="39"/>
        <w:t>1</w:t>
      </w:r>
      <w:r w:rsidRPr="00357DA5">
        <w:rPr>
          <w:rFonts w:ascii="Times New Roman" w:hAnsi="Times New Roman"/>
          <w:color w:val="000000" w:themeColor="text1"/>
        </w:rPr>
        <w:t xml:space="preserve"> upon receipt by us of </w:t>
      </w:r>
      <w:r w:rsidR="00881FB4" w:rsidRPr="00357DA5">
        <w:rPr>
          <w:rFonts w:ascii="Times New Roman" w:hAnsi="Times New Roman"/>
          <w:color w:val="000000" w:themeColor="text1"/>
        </w:rPr>
        <w:t xml:space="preserve">the Beneficiary’s complying demand supported by the Beneficiary’s statement, whether in the demand itself or in a separate signed document accompanying or identifying the demand,  </w:t>
      </w:r>
      <w:r w:rsidRPr="00357DA5">
        <w:rPr>
          <w:rFonts w:ascii="Times New Roman" w:hAnsi="Times New Roman"/>
          <w:color w:val="000000" w:themeColor="text1"/>
        </w:rPr>
        <w:t xml:space="preserve">stating that the </w:t>
      </w:r>
      <w:r w:rsidR="00881FB4" w:rsidRPr="00357DA5">
        <w:rPr>
          <w:rFonts w:ascii="Times New Roman" w:hAnsi="Times New Roman"/>
          <w:color w:val="000000" w:themeColor="text1"/>
        </w:rPr>
        <w:t xml:space="preserve">Applicant </w:t>
      </w:r>
      <w:r w:rsidRPr="00357DA5">
        <w:rPr>
          <w:rFonts w:ascii="Times New Roman" w:hAnsi="Times New Roman"/>
          <w:color w:val="000000" w:themeColor="text1"/>
        </w:rPr>
        <w:t>is in breach of its obligation</w:t>
      </w:r>
      <w:r w:rsidR="00881FB4" w:rsidRPr="00357DA5">
        <w:rPr>
          <w:rFonts w:ascii="Times New Roman" w:hAnsi="Times New Roman"/>
          <w:color w:val="000000" w:themeColor="text1"/>
        </w:rPr>
        <w:t>(s)</w:t>
      </w:r>
      <w:r w:rsidRPr="00357DA5">
        <w:rPr>
          <w:rFonts w:ascii="Times New Roman" w:hAnsi="Times New Roman"/>
          <w:color w:val="000000" w:themeColor="text1"/>
        </w:rPr>
        <w:t xml:space="preserve"> under the Contract</w:t>
      </w:r>
      <w:r w:rsidR="00881FB4" w:rsidRPr="00357DA5">
        <w:rPr>
          <w:rFonts w:ascii="Times New Roman" w:hAnsi="Times New Roman"/>
          <w:color w:val="000000" w:themeColor="text1"/>
        </w:rPr>
        <w:t>,</w:t>
      </w:r>
      <w:r w:rsidRPr="00357DA5">
        <w:rPr>
          <w:rFonts w:ascii="Times New Roman" w:hAnsi="Times New Roman"/>
          <w:color w:val="000000" w:themeColor="text1"/>
        </w:rPr>
        <w:t xml:space="preserve"> </w:t>
      </w:r>
      <w:r w:rsidR="00881FB4" w:rsidRPr="00357DA5">
        <w:rPr>
          <w:rFonts w:ascii="Times New Roman" w:hAnsi="Times New Roman"/>
          <w:color w:val="000000" w:themeColor="text1"/>
        </w:rPr>
        <w:t>without your needing to prove or show grounds for your demand or the sum specified therein</w:t>
      </w:r>
      <w:r w:rsidRPr="00357DA5">
        <w:rPr>
          <w:rFonts w:ascii="Times New Roman" w:hAnsi="Times New Roman"/>
          <w:color w:val="000000" w:themeColor="text1"/>
        </w:rPr>
        <w:t xml:space="preserve">. </w:t>
      </w:r>
    </w:p>
    <w:p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57DA5">
        <w:rPr>
          <w:rFonts w:ascii="Times New Roman" w:hAnsi="Times New Roman"/>
          <w:i/>
          <w:color w:val="000000" w:themeColor="text1"/>
        </w:rPr>
        <w:t>[insert name and address of Applicant’s bank]</w:t>
      </w:r>
      <w:r w:rsidR="006309F7" w:rsidRPr="00357DA5">
        <w:rPr>
          <w:rFonts w:ascii="Times New Roman" w:hAnsi="Times New Roman"/>
          <w:color w:val="000000" w:themeColor="text1"/>
          <w:sz w:val="20"/>
        </w:rPr>
        <w:t>.</w:t>
      </w:r>
    </w:p>
    <w:p w:rsidR="006309F7"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 xml:space="preserve">This guarantee shall expire no later than the …. </w:t>
      </w:r>
      <w:r w:rsidR="00C67ABF" w:rsidRPr="00357DA5">
        <w:rPr>
          <w:rFonts w:ascii="Times New Roman" w:hAnsi="Times New Roman"/>
          <w:color w:val="000000" w:themeColor="text1"/>
        </w:rPr>
        <w:t>Day</w:t>
      </w:r>
      <w:r w:rsidRPr="00357DA5">
        <w:rPr>
          <w:rFonts w:ascii="Times New Roman" w:hAnsi="Times New Roman"/>
          <w:color w:val="000000" w:themeColor="text1"/>
        </w:rPr>
        <w:t xml:space="preserve"> of ……, 2</w:t>
      </w:r>
      <w:r w:rsidR="00C67ABF" w:rsidRPr="00357DA5">
        <w:rPr>
          <w:rFonts w:ascii="Times New Roman" w:hAnsi="Times New Roman"/>
          <w:color w:val="000000" w:themeColor="text1"/>
        </w:rPr>
        <w:t>…</w:t>
      </w:r>
      <w:r w:rsidRPr="00357DA5">
        <w:rPr>
          <w:rStyle w:val="FootnoteReference"/>
          <w:rFonts w:ascii="Times New Roman" w:hAnsi="Times New Roman"/>
          <w:color w:val="000000" w:themeColor="text1"/>
        </w:rPr>
        <w:footnoteReference w:customMarkFollows="1" w:id="40"/>
        <w:t>2</w:t>
      </w:r>
      <w:r w:rsidRPr="00357DA5">
        <w:rPr>
          <w:rFonts w:ascii="Times New Roman" w:hAnsi="Times New Roman"/>
          <w:color w:val="000000" w:themeColor="text1"/>
        </w:rPr>
        <w:t>, and any demand for payment under it must be received by us at the office indicated above on or before that date</w:t>
      </w:r>
      <w:r w:rsidR="006309F7" w:rsidRPr="00357DA5">
        <w:rPr>
          <w:rFonts w:ascii="Times New Roman" w:hAnsi="Times New Roman"/>
          <w:color w:val="000000" w:themeColor="text1"/>
        </w:rPr>
        <w:t>.</w:t>
      </w:r>
    </w:p>
    <w:p w:rsidR="00405BF5" w:rsidRPr="00357DA5" w:rsidRDefault="00881FB4" w:rsidP="00F20AF4">
      <w:pPr>
        <w:pStyle w:val="NormalWeb"/>
        <w:spacing w:before="240" w:beforeAutospacing="0" w:after="120" w:afterAutospacing="0"/>
        <w:jc w:val="both"/>
        <w:rPr>
          <w:rFonts w:ascii="Times New Roman" w:hAnsi="Times New Roman"/>
          <w:color w:val="000000" w:themeColor="text1"/>
        </w:rPr>
      </w:pPr>
      <w:r w:rsidRPr="00357DA5">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r w:rsidR="006309F7" w:rsidRPr="00357DA5">
        <w:rPr>
          <w:rFonts w:ascii="Times New Roman" w:hAnsi="Times New Roman"/>
          <w:color w:val="000000" w:themeColor="text1"/>
        </w:rPr>
        <w:t>.</w:t>
      </w:r>
    </w:p>
    <w:p w:rsidR="006309F7" w:rsidRPr="00357DA5" w:rsidRDefault="006309F7" w:rsidP="00F20AF4">
      <w:pPr>
        <w:pStyle w:val="NormalWeb"/>
        <w:spacing w:before="240" w:beforeAutospacing="0" w:after="120" w:afterAutospacing="0"/>
        <w:jc w:val="both"/>
        <w:rPr>
          <w:rFonts w:ascii="Times New Roman" w:hAnsi="Times New Roman"/>
          <w:color w:val="000000" w:themeColor="text1"/>
        </w:rPr>
      </w:pPr>
    </w:p>
    <w:p w:rsidR="006309F7" w:rsidRPr="00357DA5" w:rsidRDefault="006309F7" w:rsidP="00F20AF4">
      <w:pPr>
        <w:spacing w:before="240" w:after="120"/>
        <w:rPr>
          <w:color w:val="000000" w:themeColor="text1"/>
        </w:rPr>
      </w:pPr>
      <w:r w:rsidRPr="00357DA5">
        <w:rPr>
          <w:color w:val="000000" w:themeColor="text1"/>
        </w:rPr>
        <w:t xml:space="preserve">____________________ </w:t>
      </w:r>
      <w:r w:rsidRPr="00357DA5">
        <w:rPr>
          <w:color w:val="000000" w:themeColor="text1"/>
        </w:rPr>
        <w:br/>
      </w:r>
      <w:r w:rsidRPr="00357DA5">
        <w:rPr>
          <w:i/>
          <w:color w:val="000000" w:themeColor="text1"/>
        </w:rPr>
        <w:t>[signature(s)]</w:t>
      </w:r>
      <w:r w:rsidRPr="00357DA5">
        <w:rPr>
          <w:color w:val="000000" w:themeColor="text1"/>
        </w:rPr>
        <w:t xml:space="preserve"> </w:t>
      </w:r>
    </w:p>
    <w:p w:rsidR="00972AE9" w:rsidRPr="00EC7BAC" w:rsidRDefault="006309F7" w:rsidP="00F20AF4">
      <w:pPr>
        <w:spacing w:before="240" w:after="120"/>
        <w:rPr>
          <w:b/>
          <w:i/>
          <w:color w:val="000000" w:themeColor="text1"/>
        </w:rPr>
      </w:pPr>
      <w:r w:rsidRPr="00357DA5">
        <w:rPr>
          <w:color w:val="000000" w:themeColor="text1"/>
        </w:rPr>
        <w:br/>
      </w:r>
      <w:r w:rsidRPr="00357DA5">
        <w:rPr>
          <w:b/>
          <w:i/>
          <w:color w:val="000000" w:themeColor="text1"/>
        </w:rPr>
        <w:t>Note:  All italicized text (including footnotes) is for use in preparing this form and shall be deleted from the final product.</w:t>
      </w:r>
    </w:p>
    <w:p w:rsidR="00972AE9" w:rsidRPr="003261FD" w:rsidRDefault="00972AE9" w:rsidP="00F20AF4">
      <w:pPr>
        <w:spacing w:before="240" w:after="120"/>
        <w:jc w:val="center"/>
        <w:rPr>
          <w:color w:val="000000" w:themeColor="text1"/>
        </w:rPr>
      </w:pPr>
    </w:p>
    <w:sectPr w:rsidR="00972AE9" w:rsidRPr="003261FD" w:rsidSect="0059583A">
      <w:headerReference w:type="even" r:id="rId65"/>
      <w:headerReference w:type="default" r:id="rId66"/>
      <w:headerReference w:type="first" r:id="rId67"/>
      <w:footnotePr>
        <w:numRestart w:val="eachSect"/>
      </w:footnotePr>
      <w:endnotePr>
        <w:numFmt w:val="decimal"/>
      </w:endnotePr>
      <w:type w:val="oddPage"/>
      <w:pgSz w:w="12240" w:h="15840" w:code="1"/>
      <w:pgMar w:top="1440" w:right="1440" w:bottom="1440" w:left="1440" w:header="720" w:footer="864" w:gutter="0"/>
      <w:paperSrc w:first="18770" w:other="1877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269" w:rsidRDefault="00606269">
      <w:pPr>
        <w:spacing w:line="20" w:lineRule="exact"/>
        <w:rPr>
          <w:rFonts w:ascii="Courier New" w:hAnsi="Courier New"/>
        </w:rPr>
      </w:pPr>
    </w:p>
  </w:endnote>
  <w:endnote w:type="continuationSeparator" w:id="0">
    <w:p w:rsidR="00606269" w:rsidRDefault="00606269">
      <w:r>
        <w:rPr>
          <w:rFonts w:ascii="Courier New" w:hAnsi="Courier New"/>
        </w:rPr>
        <w:t xml:space="preserve"> </w:t>
      </w:r>
    </w:p>
  </w:endnote>
  <w:endnote w:type="continuationNotice" w:id="1">
    <w:p w:rsidR="00606269" w:rsidRDefault="00606269">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MS Mincho">
    <w:altName w:val="Yu Gothic"/>
    <w:panose1 w:val="02020609040205080304"/>
    <w:charset w:val="80"/>
    <w:family w:val="modern"/>
    <w:pitch w:val="fixed"/>
    <w:sig w:usb0="E00002FF" w:usb1="6AC7FDFB" w:usb2="00000012" w:usb3="00000000" w:csb0="0002009F" w:csb1="00000000"/>
  </w:font>
  <w:font w:name="HelveticaNeue-Light">
    <w:altName w:val="Times New Roman"/>
    <w:charset w:val="00"/>
    <w:family w:val="auto"/>
    <w:pitch w:val="variable"/>
    <w:sig w:usb0="00000001" w:usb1="5000205B" w:usb2="00000002" w:usb3="00000000" w:csb0="00000007"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pPr>
      <w:pStyle w:val="Footer"/>
      <w:framePr w:wrap="auto" w:vAnchor="text" w:hAnchor="margin" w:xAlign="center" w:y="1"/>
      <w:rPr>
        <w:rStyle w:val="PageNumber"/>
      </w:rPr>
    </w:pPr>
  </w:p>
  <w:p w:rsidR="002B7F65" w:rsidRDefault="002B7F65" w:rsidP="00382D18">
    <w:pPr>
      <w:pStyle w:val="Footer"/>
    </w:pPr>
    <w:r>
      <w:t>Copyright FIDIC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pPr>
      <w:pStyle w:val="Footer"/>
    </w:pPr>
    <w:r>
      <w:t>Copyright FIDIC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B1278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Pr="00B12780" w:rsidRDefault="002B7F65"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269" w:rsidRDefault="00606269">
      <w:r>
        <w:rPr>
          <w:rFonts w:ascii="Courier New" w:hAnsi="Courier New"/>
        </w:rPr>
        <w:separator/>
      </w:r>
    </w:p>
  </w:footnote>
  <w:footnote w:type="continuationSeparator" w:id="0">
    <w:p w:rsidR="00606269" w:rsidRDefault="00606269">
      <w:r>
        <w:continuationSeparator/>
      </w:r>
    </w:p>
  </w:footnote>
  <w:footnote w:type="continuationNotice" w:id="1">
    <w:p w:rsidR="00606269" w:rsidRDefault="00606269"/>
  </w:footnote>
  <w:footnote w:id="2">
    <w:p w:rsidR="002B7F65" w:rsidRPr="00E25AC8" w:rsidRDefault="002B7F65" w:rsidP="00831011">
      <w:pPr>
        <w:pStyle w:val="FootnoteText"/>
      </w:pPr>
      <w:r w:rsidRPr="00CC5E33">
        <w:rPr>
          <w:rStyle w:val="FootnoteReference"/>
        </w:rPr>
        <w:footnoteRef/>
      </w:r>
      <w:r w:rsidRPr="00CC5E33">
        <w:t xml:space="preserve"> </w:t>
      </w:r>
      <w:r w:rsidRPr="00CC5E33">
        <w:tab/>
        <w:t>IBRD and IDA are generally called the World Bank. Since the procurement requirements for IBRD and IDA are identical, “World Bank” in this SPD refers to both IBRD and IDA, and “loan”</w:t>
      </w:r>
      <w:r w:rsidRPr="00CC5E33">
        <w:rPr>
          <w:i/>
        </w:rPr>
        <w:t xml:space="preserve"> </w:t>
      </w:r>
      <w:r w:rsidRPr="00CC5E33">
        <w:t>refers to either an IBRD loan or an IDA credit</w:t>
      </w:r>
      <w:r>
        <w:t xml:space="preserve"> </w:t>
      </w:r>
      <w:r w:rsidRPr="00E1213D">
        <w:t>or a grant.</w:t>
      </w:r>
    </w:p>
  </w:footnote>
  <w:footnote w:id="3">
    <w:p w:rsidR="002B7F65" w:rsidRPr="00C77290" w:rsidRDefault="002B7F65" w:rsidP="00EC7C44">
      <w:pPr>
        <w:pStyle w:val="FootnoteText"/>
        <w:rPr>
          <w:sz w:val="16"/>
          <w:szCs w:val="16"/>
        </w:rPr>
      </w:pPr>
      <w:r w:rsidRPr="00CC5E33">
        <w:rPr>
          <w:rStyle w:val="FootnoteReference"/>
        </w:rPr>
        <w:footnoteRef/>
      </w:r>
      <w:r w:rsidRPr="00CC5E33">
        <w:t xml:space="preserve"> </w:t>
      </w:r>
      <w:r w:rsidRPr="00CC5E33">
        <w:tab/>
      </w:r>
      <w:r w:rsidRPr="00C77290">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2B7F65" w:rsidRPr="00C77290" w:rsidRDefault="002B7F65" w:rsidP="00EC7C44">
      <w:pPr>
        <w:pStyle w:val="FootnoteText"/>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Insert if applicable: “This contract will be jointly financed by [insert name of cofinancing agency]. Bidding process will be governed by the World Bank’s Procurement Regulations.”</w:t>
      </w:r>
    </w:p>
  </w:footnote>
  <w:footnote w:id="5">
    <w:p w:rsidR="002B7F65" w:rsidRPr="00C77290" w:rsidRDefault="002B7F65" w:rsidP="00EC7C44">
      <w:pPr>
        <w:pStyle w:val="EndnoteText"/>
        <w:ind w:left="360" w:hanging="360"/>
        <w:rPr>
          <w:rFonts w:ascii="CG Times" w:hAnsi="CG Times"/>
          <w:spacing w:val="-2"/>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2B7F65" w:rsidRPr="00C77290" w:rsidRDefault="002B7F65" w:rsidP="00AE08C0">
      <w:pPr>
        <w:pStyle w:val="FootnoteText"/>
        <w:tabs>
          <w:tab w:val="clear" w:pos="360"/>
          <w:tab w:val="left" w:pos="0"/>
        </w:tabs>
        <w:rPr>
          <w:rFonts w:ascii="CG Times" w:hAnsi="CG Times"/>
          <w:spacing w:val="-2"/>
          <w:sz w:val="16"/>
          <w:szCs w:val="16"/>
        </w:rPr>
      </w:pPr>
      <w:r w:rsidRPr="00CC5E33">
        <w:rPr>
          <w:rStyle w:val="FootnoteReference"/>
          <w:rFonts w:ascii="CG Times" w:hAnsi="CG Times"/>
          <w:spacing w:val="-3"/>
        </w:rPr>
        <w:footnoteRef/>
      </w:r>
      <w:r w:rsidRPr="00CC5E33">
        <w:rPr>
          <w:rFonts w:ascii="CG Times" w:hAnsi="CG Times"/>
          <w:spacing w:val="-2"/>
        </w:rPr>
        <w:t xml:space="preserve"> </w:t>
      </w:r>
      <w:r w:rsidRPr="00CC5E33">
        <w:rPr>
          <w:rFonts w:ascii="CG Times" w:hAnsi="CG Times"/>
          <w:spacing w:val="-2"/>
        </w:rPr>
        <w:tab/>
      </w:r>
      <w:r w:rsidRPr="00C77290">
        <w:rPr>
          <w:spacing w:val="-2"/>
          <w:sz w:val="16"/>
          <w:szCs w:val="16"/>
        </w:rPr>
        <w:t>The office for inquiry and issuance of the bidding document and that for Bid submission may or may not be the same.</w:t>
      </w:r>
    </w:p>
  </w:footnote>
  <w:footnote w:id="7">
    <w:p w:rsidR="002B7F65" w:rsidRPr="00C77290" w:rsidRDefault="002B7F65" w:rsidP="00AE08C0">
      <w:pPr>
        <w:pStyle w:val="FootnoteText"/>
        <w:tabs>
          <w:tab w:val="clear" w:pos="360"/>
        </w:tabs>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fee chargeable should only be nominal to defray reproduction and mailing costs. An amount between US$50 and US$300 or equivalent is deemed appropriate.</w:t>
      </w:r>
    </w:p>
  </w:footnote>
  <w:footnote w:id="8">
    <w:p w:rsidR="002B7F65" w:rsidRPr="00C77290" w:rsidRDefault="002B7F65" w:rsidP="00AE08C0">
      <w:pPr>
        <w:pStyle w:val="EndnoteText"/>
        <w:tabs>
          <w:tab w:val="clear" w:pos="-720"/>
        </w:tabs>
        <w:ind w:left="360" w:hanging="360"/>
        <w:rPr>
          <w:sz w:val="16"/>
          <w:szCs w:val="16"/>
        </w:rPr>
      </w:pPr>
      <w:r w:rsidRPr="00C77290">
        <w:rPr>
          <w:rStyle w:val="FootnoteReference"/>
          <w:sz w:val="16"/>
          <w:szCs w:val="16"/>
        </w:rPr>
        <w:footnoteRef/>
      </w:r>
      <w:r w:rsidRPr="00C77290">
        <w:rPr>
          <w:sz w:val="16"/>
          <w:szCs w:val="16"/>
        </w:rPr>
        <w:t xml:space="preserve">      </w:t>
      </w:r>
      <w:r>
        <w:rPr>
          <w:sz w:val="16"/>
          <w:szCs w:val="16"/>
        </w:rPr>
        <w:tab/>
      </w:r>
      <w:r w:rsidRPr="00C77290">
        <w:rPr>
          <w:spacing w:val="-2"/>
          <w:sz w:val="16"/>
          <w:szCs w:val="16"/>
        </w:rPr>
        <w:t>For example, cashier’s check, direct deposit to specified account number, etc.</w:t>
      </w:r>
    </w:p>
  </w:footnote>
  <w:footnote w:id="9">
    <w:p w:rsidR="002B7F65" w:rsidRPr="00C77290" w:rsidRDefault="002B7F65" w:rsidP="00AE08C0">
      <w:pPr>
        <w:pStyle w:val="FootnoteText"/>
        <w:tabs>
          <w:tab w:val="clear" w:pos="360"/>
        </w:tabs>
        <w:rPr>
          <w:color w:val="FF0000"/>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rsidR="002B7F65" w:rsidRPr="00C77290" w:rsidRDefault="002B7F65" w:rsidP="00AE08C0">
      <w:pPr>
        <w:pStyle w:val="FootnoteText"/>
        <w:tabs>
          <w:tab w:val="clear" w:pos="360"/>
        </w:tabs>
        <w:rPr>
          <w:sz w:val="16"/>
          <w:szCs w:val="16"/>
        </w:rPr>
      </w:pPr>
      <w:r w:rsidRPr="00C77290">
        <w:rPr>
          <w:rStyle w:val="FootnoteReference"/>
          <w:sz w:val="16"/>
          <w:szCs w:val="16"/>
        </w:rPr>
        <w:footnoteRef/>
      </w:r>
      <w:r w:rsidRPr="00C77290">
        <w:rPr>
          <w:sz w:val="16"/>
          <w:szCs w:val="16"/>
        </w:rPr>
        <w:t xml:space="preserve"> </w:t>
      </w:r>
      <w:r w:rsidRPr="00C77290">
        <w:rPr>
          <w:sz w:val="16"/>
          <w:szCs w:val="16"/>
        </w:rPr>
        <w:tab/>
      </w:r>
      <w:r w:rsidRPr="00C77290">
        <w:rPr>
          <w:spacing w:val="-2"/>
          <w:sz w:val="16"/>
          <w:szCs w:val="16"/>
        </w:rPr>
        <w:t>Substitute the address for Bid submission if it is different from address for inquiry and issuance of the bidding document.</w:t>
      </w:r>
    </w:p>
  </w:footnote>
  <w:footnote w:id="11">
    <w:p w:rsidR="002B7F65" w:rsidRDefault="002B7F65" w:rsidP="001A2FF2">
      <w:pPr>
        <w:pStyle w:val="FootnoteText"/>
        <w:ind w:hanging="270"/>
      </w:pPr>
      <w:r>
        <w:rPr>
          <w:rStyle w:val="FootnoteReference"/>
        </w:rPr>
        <w:footnoteRef/>
      </w:r>
      <w:r>
        <w:t xml:space="preserve">    </w:t>
      </w:r>
      <w:r w:rsidRPr="00842868">
        <w:rPr>
          <w:sz w:val="18"/>
        </w:rPr>
        <w:t>A</w:t>
      </w:r>
      <w:r>
        <w:rPr>
          <w:sz w:val="18"/>
        </w:rPr>
        <w:t>n individual firm is considered a</w:t>
      </w:r>
      <w:r w:rsidRPr="00842868">
        <w:rPr>
          <w:sz w:val="18"/>
        </w:rPr>
        <w:t xml:space="preserve"> domestic </w:t>
      </w:r>
      <w:r>
        <w:rPr>
          <w:sz w:val="18"/>
        </w:rPr>
        <w:t>Bid</w:t>
      </w:r>
      <w:r w:rsidRPr="00842868">
        <w:rPr>
          <w:sz w:val="18"/>
        </w:rPr>
        <w:t>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12">
    <w:p w:rsidR="002B7F65" w:rsidRDefault="002B7F65" w:rsidP="004B0351">
      <w:pPr>
        <w:pStyle w:val="FootnoteText"/>
        <w:tabs>
          <w:tab w:val="clear" w:pos="360"/>
          <w:tab w:val="left" w:pos="180"/>
        </w:tabs>
        <w:ind w:left="90" w:hanging="9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3">
    <w:p w:rsidR="002B7F65" w:rsidRDefault="002B7F65" w:rsidP="002A3C4B">
      <w:pPr>
        <w:pStyle w:val="FootnoteText"/>
      </w:pPr>
      <w:r>
        <w:rPr>
          <w:rStyle w:val="FootnoteReference"/>
        </w:rPr>
        <w:footnoteRef/>
      </w:r>
      <w:r>
        <w:t xml:space="preserve"> This requirement also applies to contracts executed by the Bidder as JV member.</w:t>
      </w:r>
    </w:p>
  </w:footnote>
  <w:footnote w:id="14">
    <w:p w:rsidR="002B7F65" w:rsidRPr="002B7F65" w:rsidRDefault="002B7F65" w:rsidP="000E43D1">
      <w:pPr>
        <w:pStyle w:val="FootnoteText"/>
        <w:tabs>
          <w:tab w:val="clear" w:pos="360"/>
        </w:tabs>
        <w:ind w:left="180" w:hanging="180"/>
      </w:pPr>
      <w:r w:rsidRPr="00357DA5">
        <w:rPr>
          <w:rStyle w:val="FootnoteReference"/>
        </w:rPr>
        <w:footnoteRef/>
      </w:r>
      <w:r w:rsidRPr="00357DA5">
        <w:t xml:space="preserve"> </w:t>
      </w:r>
      <w:r w:rsidRPr="002B7F65">
        <w:t>The Bidder shall provide accurate information on the related Bid Form about any litigation or arbitration resulting from contracts completed or ongoing under its execution over the last five years. A consistent history of awards against the Bidder or any member of a joint venture may result in failure of the Bid.</w:t>
      </w:r>
    </w:p>
  </w:footnote>
  <w:footnote w:id="15">
    <w:p w:rsidR="002B7F65" w:rsidRPr="005B228D" w:rsidRDefault="002B7F65" w:rsidP="00851C1F">
      <w:pPr>
        <w:rPr>
          <w:sz w:val="18"/>
          <w:szCs w:val="18"/>
        </w:rPr>
      </w:pPr>
      <w:r w:rsidRPr="002B7F65">
        <w:rPr>
          <w:rStyle w:val="FootnoteReference"/>
          <w:shd w:val="clear" w:color="auto" w:fill="FFFF00"/>
        </w:rPr>
        <w:footnoteRef/>
      </w:r>
      <w:r w:rsidRPr="002B7F65">
        <w:rPr>
          <w:shd w:val="clear" w:color="auto" w:fill="FFFF00"/>
        </w:rPr>
        <w:t xml:space="preserve"> </w:t>
      </w:r>
      <w:r w:rsidRPr="002B7F65">
        <w:rPr>
          <w:sz w:val="18"/>
          <w:szCs w:val="18"/>
        </w:rPr>
        <w:t>The</w:t>
      </w:r>
      <w:r w:rsidRPr="00357DA5">
        <w:rPr>
          <w:sz w:val="18"/>
          <w:szCs w:val="18"/>
        </w:rPr>
        <w:t xml:space="preserve"> Employer may use this information to seek further information or clarifications in carrying out its due diligence.  </w:t>
      </w:r>
    </w:p>
  </w:footnote>
  <w:footnote w:id="16">
    <w:p w:rsidR="002B7F65" w:rsidDel="006A3E0C" w:rsidRDefault="002B7F65" w:rsidP="002A3C4B">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17">
    <w:p w:rsidR="002B7F65" w:rsidRPr="00357DA5" w:rsidRDefault="002B7F65" w:rsidP="002A3C4B">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w:t>
      </w:r>
      <w:r w:rsidRPr="00357DA5">
        <w:t>this requirement</w:t>
      </w:r>
      <w:r w:rsidRPr="00357DA5">
        <w:rPr>
          <w:rStyle w:val="FootnoteReference"/>
        </w:rPr>
        <w:t xml:space="preserve"> </w:t>
      </w:r>
    </w:p>
  </w:footnote>
  <w:footnote w:id="18">
    <w:p w:rsidR="002B7F65" w:rsidRDefault="002B7F65">
      <w:pPr>
        <w:pStyle w:val="FootnoteText"/>
      </w:pPr>
      <w:r w:rsidRPr="00357DA5">
        <w:rPr>
          <w:rStyle w:val="FootnoteReference"/>
        </w:rPr>
        <w:footnoteRef/>
      </w:r>
      <w:r w:rsidRPr="00357DA5">
        <w:t xml:space="preserve"> In the case of JV, the value</w:t>
      </w:r>
      <w:r>
        <w:t xml:space="preserv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9">
    <w:p w:rsidR="002B7F65" w:rsidRPr="00315640" w:rsidRDefault="002B7F65" w:rsidP="00D6174D">
      <w:pPr>
        <w:pStyle w:val="FootnoteText"/>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20">
    <w:p w:rsidR="002B7F65" w:rsidRDefault="002B7F65" w:rsidP="00D6174D">
      <w:pPr>
        <w:pStyle w:val="FootnoteText"/>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 </w:t>
      </w:r>
    </w:p>
  </w:footnote>
  <w:footnote w:id="21">
    <w:p w:rsidR="002B7F65" w:rsidRPr="00D775F4" w:rsidRDefault="002B7F65" w:rsidP="007E46F2">
      <w:pPr>
        <w:pStyle w:val="FootnoteText"/>
        <w:rPr>
          <w:spacing w:val="-2"/>
        </w:rPr>
      </w:pPr>
      <w:r w:rsidRPr="00DE6B90">
        <w:rPr>
          <w:rStyle w:val="FootnoteReference"/>
        </w:rPr>
        <w:footnoteRef/>
      </w:r>
      <w:r w:rsidRPr="00DE6B90">
        <w:t xml:space="preserve"> </w:t>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22">
    <w:p w:rsidR="002B7F65" w:rsidRPr="00DF7AA7" w:rsidRDefault="002B7F65" w:rsidP="007E46F2">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23">
    <w:p w:rsidR="002B7F65" w:rsidRPr="00DF7AA7" w:rsidRDefault="002B7F65" w:rsidP="007E46F2">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4">
    <w:p w:rsidR="002B7F65" w:rsidRPr="00DE6B90" w:rsidRDefault="002B7F65" w:rsidP="007E46F2">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25">
    <w:p w:rsidR="002B7F65" w:rsidRDefault="002B7F65" w:rsidP="00E35C93">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Bid, the reason for this should be justified.</w:t>
      </w:r>
    </w:p>
  </w:footnote>
  <w:footnote w:id="26">
    <w:p w:rsidR="002B7F65" w:rsidRDefault="002B7F65" w:rsidP="0097115F">
      <w:pPr>
        <w:pStyle w:val="FootnoteText"/>
      </w:pPr>
      <w:r>
        <w:rPr>
          <w:rStyle w:val="FootnoteReference"/>
        </w:rPr>
        <w:footnoteRef/>
      </w:r>
      <w:r>
        <w:t xml:space="preserve"> If applicable</w:t>
      </w:r>
    </w:p>
  </w:footnote>
  <w:footnote w:id="27">
    <w:p w:rsidR="002B7F65" w:rsidRPr="00F23660" w:rsidRDefault="002B7F65" w:rsidP="00805C7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8">
    <w:p w:rsidR="002B7F65" w:rsidRDefault="002B7F65" w:rsidP="00805C7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9">
    <w:p w:rsidR="002B7F65" w:rsidRDefault="002B7F65" w:rsidP="00805C7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0">
    <w:p w:rsidR="002B7F65" w:rsidRPr="00F23660" w:rsidRDefault="002B7F65" w:rsidP="0096067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1">
    <w:p w:rsidR="002B7F65" w:rsidRDefault="002B7F65" w:rsidP="0096067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32">
    <w:p w:rsidR="002B7F65" w:rsidRDefault="002B7F65" w:rsidP="0096067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33">
    <w:p w:rsidR="002B7F65" w:rsidRPr="00BC09A2" w:rsidRDefault="002B7F65">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34">
    <w:p w:rsidR="002B7F65" w:rsidRPr="00BC09A2" w:rsidRDefault="002B7F65"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w:t>
      </w:r>
      <w:r>
        <w:rPr>
          <w:i/>
          <w:iCs/>
        </w:rPr>
        <w:t>GC</w:t>
      </w:r>
      <w:r w:rsidRPr="006578AC">
        <w:rPr>
          <w:i/>
          <w:iCs/>
        </w:rPr>
        <w:t xml:space="preserve">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35">
    <w:p w:rsidR="002B7F65" w:rsidRPr="00AD5F0D" w:rsidRDefault="002B7F65" w:rsidP="00702A24">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6">
    <w:p w:rsidR="002B7F65" w:rsidRPr="00BC09A2" w:rsidRDefault="002B7F65" w:rsidP="00702A24">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7">
    <w:p w:rsidR="002B7F65" w:rsidRPr="00BC09A2" w:rsidRDefault="002B7F65">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8">
    <w:p w:rsidR="002B7F65" w:rsidRPr="0080505F" w:rsidRDefault="002B7F65">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39">
    <w:p w:rsidR="002B7F65" w:rsidRPr="0080505F" w:rsidRDefault="002B7F65">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40">
    <w:p w:rsidR="002B7F65" w:rsidRPr="00BC09A2" w:rsidRDefault="002B7F65"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459624"/>
      <w:docPartObj>
        <w:docPartGallery w:val="Page Numbers (Top of Page)"/>
        <w:docPartUnique/>
      </w:docPartObj>
    </w:sdtPr>
    <w:sdtEndPr>
      <w:rPr>
        <w:noProof/>
      </w:rPr>
    </w:sdtEndPr>
    <w:sdtContent>
      <w:sdt>
        <w:sdtPr>
          <w:id w:val="-1985232215"/>
          <w:docPartObj>
            <w:docPartGallery w:val="Page Numbers (Top of Page)"/>
            <w:docPartUnique/>
          </w:docPartObj>
        </w:sdtPr>
        <w:sdtEndPr>
          <w:rPr>
            <w:noProof/>
          </w:rPr>
        </w:sdtEndPr>
        <w:sdtContent>
          <w:p w:rsidR="002B7F65" w:rsidRPr="00A448F3" w:rsidRDefault="002B7F65"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sidR="00B763EC">
              <w:rPr>
                <w:noProof/>
              </w:rPr>
              <w:t>viii</w:t>
            </w:r>
            <w:r>
              <w:rPr>
                <w:noProof/>
              </w:rPr>
              <w:fldChar w:fldCharType="end"/>
            </w:r>
          </w:p>
        </w:sdtContent>
      </w:sdt>
    </w:sdtContent>
  </w:sdt>
  <w:p w:rsidR="002B7F65" w:rsidRPr="007B1A9C" w:rsidRDefault="002B7F65" w:rsidP="007B1A9C">
    <w:pPr>
      <w:pStyle w:val="Header"/>
      <w:jc w:val="right"/>
      <w:rPr>
        <w:noProof/>
        <w:sz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6524283"/>
      <w:docPartObj>
        <w:docPartGallery w:val="Page Numbers (Top of Page)"/>
        <w:docPartUnique/>
      </w:docPartObj>
    </w:sdtPr>
    <w:sdtEndPr>
      <w:rPr>
        <w:noProof/>
      </w:rPr>
    </w:sdtEndPr>
    <w:sdtContent>
      <w:p w:rsidR="002B7F65" w:rsidRDefault="002B7F65"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5</w:t>
        </w:r>
        <w:r>
          <w:rPr>
            <w:noProof/>
          </w:rPr>
          <w:fldChar w:fldCharType="end"/>
        </w:r>
      </w:p>
    </w:sdtContent>
  </w:sdt>
  <w:p w:rsidR="002B7F65" w:rsidRPr="00A448F3" w:rsidRDefault="002B7F65" w:rsidP="00A448F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350965"/>
      <w:docPartObj>
        <w:docPartGallery w:val="Page Numbers (Top of Page)"/>
        <w:docPartUnique/>
      </w:docPartObj>
    </w:sdtPr>
    <w:sdtEndPr>
      <w:rPr>
        <w:noProof/>
      </w:rPr>
    </w:sdtEndPr>
    <w:sdtContent>
      <w:p w:rsidR="002B7F65" w:rsidRDefault="002B7F65" w:rsidP="00A448F3">
        <w:pPr>
          <w:pStyle w:val="Header"/>
          <w:pBdr>
            <w:bottom w:val="single" w:sz="4" w:space="1" w:color="auto"/>
          </w:pBdr>
          <w:tabs>
            <w:tab w:val="right" w:pos="9720"/>
          </w:tabs>
          <w:ind w:right="-18"/>
          <w:jc w:val="left"/>
          <w:rPr>
            <w:noProof/>
            <w:sz w:val="24"/>
          </w:rPr>
        </w:pPr>
        <w:r>
          <w:t>Part 1 – Bidding Procedures</w:t>
        </w:r>
        <w:r>
          <w:tab/>
        </w:r>
        <w:r>
          <w:fldChar w:fldCharType="begin"/>
        </w:r>
        <w:r>
          <w:instrText xml:space="preserve"> PAGE   \* MERGEFORMAT </w:instrText>
        </w:r>
        <w:r>
          <w:fldChar w:fldCharType="separate"/>
        </w:r>
        <w:r w:rsidR="00B763EC">
          <w:rPr>
            <w:noProof/>
          </w:rPr>
          <w:t>3</w:t>
        </w:r>
        <w:r>
          <w:rPr>
            <w:noProof/>
          </w:rPr>
          <w:fldChar w:fldCharType="end"/>
        </w:r>
      </w:p>
    </w:sdtContent>
  </w:sdt>
  <w:p w:rsidR="002B7F65" w:rsidRPr="00A448F3" w:rsidRDefault="002B7F65" w:rsidP="00A448F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342481"/>
      <w:docPartObj>
        <w:docPartGallery w:val="Page Numbers (Top of Page)"/>
        <w:docPartUnique/>
      </w:docPartObj>
    </w:sdtPr>
    <w:sdtEndPr>
      <w:rPr>
        <w:noProof/>
      </w:rPr>
    </w:sdtEndPr>
    <w:sdtContent>
      <w:p w:rsidR="002B7F65" w:rsidRPr="00A448F3" w:rsidRDefault="002B7F65"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sidR="00B763EC">
          <w:rPr>
            <w:noProof/>
          </w:rPr>
          <w:t>6</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44662"/>
      <w:docPartObj>
        <w:docPartGallery w:val="Page Numbers (Top of Page)"/>
        <w:docPartUnique/>
      </w:docPartObj>
    </w:sdtPr>
    <w:sdtEndPr>
      <w:rPr>
        <w:noProof/>
      </w:rPr>
    </w:sdtEndPr>
    <w:sdtContent>
      <w:p w:rsidR="002B7F65" w:rsidRDefault="002B7F65"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sidR="00B763EC">
          <w:rPr>
            <w:noProof/>
          </w:rPr>
          <w:t>15</w:t>
        </w:r>
        <w:r>
          <w:rPr>
            <w:noProof/>
          </w:rPr>
          <w:fldChar w:fldCharType="end"/>
        </w:r>
      </w:p>
    </w:sdtContent>
  </w:sdt>
  <w:p w:rsidR="002B7F65" w:rsidRPr="00A448F3" w:rsidRDefault="002B7F65" w:rsidP="00A448F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Pr="00A448F3" w:rsidRDefault="00606269" w:rsidP="00A448F3">
    <w:pPr>
      <w:pStyle w:val="Header"/>
      <w:pBdr>
        <w:bottom w:val="single" w:sz="4" w:space="1" w:color="auto"/>
      </w:pBdr>
      <w:tabs>
        <w:tab w:val="right" w:pos="9720"/>
      </w:tabs>
      <w:ind w:right="-18"/>
      <w:jc w:val="left"/>
      <w:rPr>
        <w:noProof/>
        <w:sz w:val="24"/>
      </w:rPr>
    </w:pPr>
    <w:sdt>
      <w:sdtPr>
        <w:id w:val="1420133936"/>
        <w:docPartObj>
          <w:docPartGallery w:val="Page Numbers (Top of Page)"/>
          <w:docPartUnique/>
        </w:docPartObj>
      </w:sdtPr>
      <w:sdtEndPr>
        <w:rPr>
          <w:noProof/>
        </w:rPr>
      </w:sdtEndPr>
      <w:sdtContent>
        <w:r w:rsidR="002B7F65">
          <w:t>Section II – Bid Data Sheet (BDS)</w:t>
        </w:r>
        <w:r w:rsidR="002B7F65">
          <w:tab/>
        </w:r>
        <w:r w:rsidR="002B7F65">
          <w:fldChar w:fldCharType="begin"/>
        </w:r>
        <w:r w:rsidR="002B7F65">
          <w:instrText xml:space="preserve"> PAGE   \* MERGEFORMAT </w:instrText>
        </w:r>
        <w:r w:rsidR="002B7F65">
          <w:fldChar w:fldCharType="separate"/>
        </w:r>
        <w:r w:rsidR="00B763EC">
          <w:rPr>
            <w:noProof/>
          </w:rPr>
          <w:t>38</w:t>
        </w:r>
        <w:r w:rsidR="002B7F65">
          <w:rPr>
            <w:noProof/>
          </w:rPr>
          <w:fldChar w:fldCharType="end"/>
        </w:r>
      </w:sdtContent>
    </w:sdt>
  </w:p>
  <w:p w:rsidR="002B7F65" w:rsidRPr="00A448F3" w:rsidRDefault="002B7F65" w:rsidP="00A448F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Pr="00A448F3" w:rsidRDefault="00606269" w:rsidP="00A448F3">
    <w:pPr>
      <w:pStyle w:val="Header"/>
      <w:pBdr>
        <w:bottom w:val="single" w:sz="4" w:space="1" w:color="auto"/>
      </w:pBdr>
      <w:tabs>
        <w:tab w:val="right" w:pos="9720"/>
      </w:tabs>
      <w:ind w:right="-18"/>
      <w:jc w:val="left"/>
      <w:rPr>
        <w:noProof/>
        <w:sz w:val="24"/>
      </w:rPr>
    </w:pPr>
    <w:sdt>
      <w:sdtPr>
        <w:id w:val="-914158220"/>
        <w:docPartObj>
          <w:docPartGallery w:val="Page Numbers (Top of Page)"/>
          <w:docPartUnique/>
        </w:docPartObj>
      </w:sdtPr>
      <w:sdtEndPr>
        <w:rPr>
          <w:noProof/>
        </w:rPr>
      </w:sdtEndPr>
      <w:sdtContent>
        <w:r w:rsidR="002B7F65">
          <w:t>Section II – Bid Data Sheet (BDS)</w:t>
        </w:r>
        <w:r w:rsidR="002B7F65">
          <w:tab/>
        </w:r>
        <w:r w:rsidR="002B7F65">
          <w:fldChar w:fldCharType="begin"/>
        </w:r>
        <w:r w:rsidR="002B7F65">
          <w:instrText xml:space="preserve"> PAGE   \* MERGEFORMAT </w:instrText>
        </w:r>
        <w:r w:rsidR="002B7F65">
          <w:fldChar w:fldCharType="separate"/>
        </w:r>
        <w:r w:rsidR="00B763EC">
          <w:rPr>
            <w:noProof/>
          </w:rPr>
          <w:t>37</w:t>
        </w:r>
        <w:r w:rsidR="002B7F65">
          <w:rPr>
            <w:noProof/>
          </w:rPr>
          <w:fldChar w:fldCharType="end"/>
        </w:r>
      </w:sdtContent>
    </w:sdt>
  </w:p>
  <w:p w:rsidR="002B7F65" w:rsidRPr="00A448F3" w:rsidRDefault="002B7F65" w:rsidP="00A448F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Pr="00A448F3" w:rsidRDefault="00606269" w:rsidP="00A448F3">
    <w:pPr>
      <w:pStyle w:val="Header"/>
      <w:pBdr>
        <w:bottom w:val="single" w:sz="4" w:space="1" w:color="auto"/>
      </w:pBdr>
      <w:tabs>
        <w:tab w:val="right" w:pos="9720"/>
      </w:tabs>
      <w:ind w:right="-18"/>
      <w:jc w:val="left"/>
      <w:rPr>
        <w:noProof/>
        <w:sz w:val="24"/>
      </w:rPr>
    </w:pPr>
    <w:sdt>
      <w:sdtPr>
        <w:id w:val="1034074209"/>
        <w:docPartObj>
          <w:docPartGallery w:val="Page Numbers (Top of Page)"/>
          <w:docPartUnique/>
        </w:docPartObj>
      </w:sdtPr>
      <w:sdtEndPr>
        <w:rPr>
          <w:noProof/>
        </w:rPr>
      </w:sdtEndPr>
      <w:sdtContent>
        <w:r w:rsidR="002B7F65">
          <w:t>Section II – Bid Data Sheet (BDS)</w:t>
        </w:r>
        <w:r w:rsidR="002B7F65">
          <w:tab/>
        </w:r>
        <w:r w:rsidR="002B7F65">
          <w:fldChar w:fldCharType="begin"/>
        </w:r>
        <w:r w:rsidR="002B7F65">
          <w:instrText xml:space="preserve"> PAGE   \* MERGEFORMAT </w:instrText>
        </w:r>
        <w:r w:rsidR="002B7F65">
          <w:fldChar w:fldCharType="separate"/>
        </w:r>
        <w:r w:rsidR="00B763EC">
          <w:rPr>
            <w:noProof/>
          </w:rPr>
          <w:t>29</w:t>
        </w:r>
        <w:r w:rsidR="002B7F65">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44</w:t>
    </w:r>
    <w:r>
      <w:rPr>
        <w:rStyle w:val="PageNumber"/>
      </w:rPr>
      <w:fldChar w:fldCharType="end"/>
    </w:r>
    <w:r>
      <w:t xml:space="preserve"> </w:t>
    </w:r>
  </w:p>
  <w:p w:rsidR="002B7F65" w:rsidRPr="00A448F3" w:rsidRDefault="002B7F65" w:rsidP="00A448F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43</w:t>
    </w:r>
    <w:r>
      <w:rPr>
        <w:rStyle w:val="PageNumber"/>
      </w:rPr>
      <w:fldChar w:fldCharType="end"/>
    </w:r>
    <w:r>
      <w:t xml:space="preserve"> </w:t>
    </w:r>
  </w:p>
  <w:p w:rsidR="002B7F65" w:rsidRPr="00A448F3" w:rsidRDefault="002B7F65" w:rsidP="00A448F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39</w:t>
    </w:r>
    <w:r>
      <w:rPr>
        <w:rStyle w:val="PageNumber"/>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592617"/>
      <w:docPartObj>
        <w:docPartGallery w:val="Page Numbers (Top of Page)"/>
        <w:docPartUnique/>
      </w:docPartObj>
    </w:sdtPr>
    <w:sdtEndPr>
      <w:rPr>
        <w:noProof/>
      </w:rPr>
    </w:sdtEndPr>
    <w:sdtContent>
      <w:sdt>
        <w:sdtPr>
          <w:id w:val="-746958875"/>
          <w:docPartObj>
            <w:docPartGallery w:val="Page Numbers (Top of Page)"/>
            <w:docPartUnique/>
          </w:docPartObj>
        </w:sdtPr>
        <w:sdtEndPr>
          <w:rPr>
            <w:noProof/>
          </w:rPr>
        </w:sdtEndPr>
        <w:sdtContent>
          <w:p w:rsidR="002B7F65" w:rsidRPr="00A448F3" w:rsidRDefault="002B7F65"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sidR="00B763EC">
              <w:rPr>
                <w:noProof/>
              </w:rPr>
              <w:t>vii</w:t>
            </w:r>
            <w:r>
              <w:rPr>
                <w:noProof/>
              </w:rPr>
              <w:fldChar w:fldCharType="end"/>
            </w:r>
          </w:p>
        </w:sdtContent>
      </w:sdt>
    </w:sdtContent>
  </w:sdt>
  <w:p w:rsidR="002B7F65" w:rsidRPr="003F6937" w:rsidRDefault="002B7F65" w:rsidP="003F693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1E2843">
    <w:pPr>
      <w:pStyle w:val="Header"/>
      <w:pBdr>
        <w:bottom w:val="single" w:sz="4" w:space="1" w:color="auto"/>
      </w:pBdr>
      <w:tabs>
        <w:tab w:val="left" w:pos="9413"/>
        <w:tab w:val="right" w:pos="129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52</w:t>
    </w:r>
    <w:r>
      <w:rPr>
        <w:rStyle w:val="PageNumber"/>
      </w:rPr>
      <w:fldChar w:fldCharType="end"/>
    </w:r>
    <w:r>
      <w:rPr>
        <w:rStyle w:val="PageNumber"/>
      </w:rP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52</w:t>
    </w:r>
    <w:r>
      <w:rPr>
        <w:rStyle w:val="PageNumber"/>
      </w:rPr>
      <w:fldChar w:fldCharType="end"/>
    </w:r>
    <w: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700ACD">
    <w:pPr>
      <w:pStyle w:val="Header"/>
      <w:pBdr>
        <w:bottom w:val="single" w:sz="4" w:space="1" w:color="auto"/>
      </w:pBdr>
      <w:tabs>
        <w:tab w:val="right" w:pos="12960"/>
      </w:tabs>
      <w:ind w:right="-36"/>
      <w:jc w:val="left"/>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55</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700ACD">
    <w:pPr>
      <w:pStyle w:val="Header"/>
      <w:pBdr>
        <w:bottom w:val="single" w:sz="4" w:space="1" w:color="auto"/>
      </w:pBdr>
      <w:tabs>
        <w:tab w:val="right" w:pos="12960"/>
      </w:tabs>
      <w:ind w:right="-18"/>
      <w:jc w:val="left"/>
    </w:pPr>
    <w: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45</w:t>
    </w:r>
    <w:r>
      <w:rPr>
        <w:rStyle w:val="PageNumber"/>
      </w:rPr>
      <w:fldChar w:fldCharType="end"/>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A448F3">
    <w:pPr>
      <w:pStyle w:val="Header"/>
      <w:pBdr>
        <w:bottom w:val="single" w:sz="4" w:space="1" w:color="auto"/>
      </w:pBdr>
      <w:tabs>
        <w:tab w:val="right" w:pos="9360"/>
      </w:tabs>
      <w:ind w:right="-18"/>
      <w:jc w:val="left"/>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54</w:t>
    </w:r>
    <w:r>
      <w:rPr>
        <w:rStyle w:val="PageNumber"/>
      </w:rPr>
      <w:fldChar w:fldCharType="end"/>
    </w:r>
    <w:r>
      <w:t xml:space="preserve"> </w:t>
    </w:r>
  </w:p>
  <w:p w:rsidR="002B7F65" w:rsidRPr="00A448F3" w:rsidRDefault="002B7F65" w:rsidP="00A448F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Pr="00A448F3" w:rsidRDefault="002B7F65"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112</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Pr="00A448F3" w:rsidRDefault="002B7F65" w:rsidP="00A448F3">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111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Pr="00A57690" w:rsidRDefault="002B7F65"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116</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Pr="00A448F3" w:rsidRDefault="002B7F65"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115</w:t>
    </w:r>
    <w:r>
      <w:rPr>
        <w:rStyle w:val="PageNumber"/>
      </w:rPr>
      <w:fldChar w:fldCharType="end"/>
    </w:r>
  </w:p>
  <w:p w:rsidR="002B7F65" w:rsidRPr="00A57690" w:rsidRDefault="002B7F65" w:rsidP="00A5769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Pr="00A448F3" w:rsidRDefault="002B7F65" w:rsidP="00A57690">
    <w:pPr>
      <w:pStyle w:val="Header"/>
      <w:pBdr>
        <w:bottom w:val="single" w:sz="4" w:space="1" w:color="auto"/>
      </w:pBdr>
      <w:tabs>
        <w:tab w:val="right" w:pos="9360"/>
        <w:tab w:val="right" w:pos="12960"/>
      </w:tabs>
    </w:pPr>
    <w:r w:rsidRPr="00D5032A">
      <w:t>S</w:t>
    </w:r>
    <w:r w:rsidRPr="00D5032A">
      <w:rPr>
        <w:rStyle w:val="HeaderChar"/>
      </w:rPr>
      <w:t>ection IV</w:t>
    </w:r>
    <w:r>
      <w:rPr>
        <w:rStyle w:val="HeaderChar"/>
      </w:rPr>
      <w:t xml:space="preserve"> - Bidding </w:t>
    </w:r>
    <w:r w:rsidRPr="00D5032A">
      <w:rPr>
        <w:rStyle w:val="HeaderChar"/>
      </w:rPr>
      <w:t>Forms</w:t>
    </w:r>
    <w:r>
      <w:rPr>
        <w:rStyle w:val="HeaderChar"/>
      </w:rPr>
      <w:t xml:space="preserve">   </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113</w:t>
    </w:r>
    <w:r>
      <w:rPr>
        <w:rStyle w:val="PageNumber"/>
      </w:rPr>
      <w:fldChar w:fldCharType="end"/>
    </w:r>
  </w:p>
  <w:p w:rsidR="002B7F65" w:rsidRPr="00A57690" w:rsidRDefault="002B7F65" w:rsidP="00A5769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963128"/>
      <w:docPartObj>
        <w:docPartGallery w:val="Page Numbers (Top of Page)"/>
        <w:docPartUnique/>
      </w:docPartObj>
    </w:sdtPr>
    <w:sdtEndPr>
      <w:rPr>
        <w:noProof/>
      </w:rPr>
    </w:sdtEndPr>
    <w:sdtContent>
      <w:p w:rsidR="002B7F65" w:rsidRDefault="002B7F65" w:rsidP="00A448F3">
        <w:pPr>
          <w:pStyle w:val="Header"/>
          <w:pBdr>
            <w:bottom w:val="single" w:sz="4" w:space="1" w:color="auto"/>
          </w:pBdr>
          <w:tabs>
            <w:tab w:val="right" w:pos="9720"/>
          </w:tabs>
          <w:ind w:right="-18"/>
          <w:jc w:val="right"/>
        </w:pPr>
        <w:r>
          <w:fldChar w:fldCharType="begin"/>
        </w:r>
        <w:r>
          <w:instrText xml:space="preserve"> PAGE   \* MERGEFORMAT </w:instrText>
        </w:r>
        <w:r>
          <w:fldChar w:fldCharType="separate"/>
        </w:r>
        <w:r w:rsidR="00B763EC">
          <w:rPr>
            <w:noProof/>
          </w:rPr>
          <w:t>i</w:t>
        </w:r>
        <w:r>
          <w:rPr>
            <w:noProof/>
          </w:rPr>
          <w:fldChar w:fldCharType="end"/>
        </w:r>
      </w:p>
      <w:p w:rsidR="002B7F65" w:rsidRDefault="00606269" w:rsidP="00A448F3">
        <w:pPr>
          <w:pStyle w:val="Header"/>
          <w:jc w:val="right"/>
          <w:rPr>
            <w:noProof/>
            <w:sz w:val="24"/>
          </w:rPr>
        </w:pPr>
      </w:p>
    </w:sdtContent>
  </w:sdt>
  <w:p w:rsidR="002B7F65" w:rsidRDefault="002B7F6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A448F3">
    <w:pPr>
      <w:pStyle w:val="Header"/>
      <w:pBdr>
        <w:bottom w:val="single" w:sz="4" w:space="1" w:color="auto"/>
      </w:pBdr>
      <w:tabs>
        <w:tab w:val="right" w:pos="9360"/>
      </w:tabs>
      <w:ind w:right="-18"/>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118</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3C12C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120</w:t>
    </w:r>
    <w:r>
      <w:rPr>
        <w:rStyle w:val="PageNumber"/>
      </w:rPr>
      <w:fldChar w:fldCharType="end"/>
    </w:r>
  </w:p>
  <w:p w:rsidR="002B7F65" w:rsidRDefault="002B7F65">
    <w:pPr>
      <w:pStyle w:val="Header"/>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E04D65">
    <w:pPr>
      <w:pStyle w:val="Header"/>
      <w:pBdr>
        <w:bottom w:val="single" w:sz="4" w:space="1" w:color="auto"/>
      </w:pBdr>
      <w:tabs>
        <w:tab w:val="right" w:pos="900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A448F3">
    <w:pPr>
      <w:pStyle w:val="Header"/>
      <w:pBdr>
        <w:bottom w:val="single" w:sz="4" w:space="1" w:color="auto"/>
      </w:pBdr>
      <w:tabs>
        <w:tab w:val="right" w:pos="9360"/>
      </w:tabs>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119</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A448F3">
    <w:pPr>
      <w:pStyle w:val="Header"/>
      <w:pBdr>
        <w:bottom w:val="single" w:sz="4" w:space="1" w:color="auto"/>
      </w:pBdr>
      <w:tabs>
        <w:tab w:val="right" w:pos="9360"/>
      </w:tabs>
      <w:jc w:val="left"/>
    </w:pPr>
    <w:r>
      <w:t>Part 2 – Works’ Requirements</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121</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132</w:t>
    </w:r>
    <w:r>
      <w:rPr>
        <w:rStyle w:val="PageNumber"/>
      </w:rPr>
      <w:fldChar w:fldCharType="end"/>
    </w:r>
  </w:p>
  <w:p w:rsidR="002B7F65" w:rsidRDefault="002B7F6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131</w:t>
    </w:r>
    <w:r>
      <w:rPr>
        <w:rStyle w:val="PageNumber"/>
      </w:rPr>
      <w:fldChar w:fldCharType="end"/>
    </w:r>
  </w:p>
  <w:p w:rsidR="002B7F65" w:rsidRPr="0095294D" w:rsidRDefault="002B7F65" w:rsidP="0095294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95294D">
    <w:pPr>
      <w:pStyle w:val="Header"/>
      <w:pBdr>
        <w:bottom w:val="single" w:sz="4" w:space="1" w:color="auto"/>
      </w:pBdr>
      <w:tabs>
        <w:tab w:val="right" w:pos="9360"/>
      </w:tabs>
    </w:pPr>
    <w:r>
      <w:t>Section VII – Works’ Requirements</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123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256</w:t>
    </w:r>
    <w:r>
      <w:rPr>
        <w:rStyle w:val="PageNumber"/>
      </w:rPr>
      <w:fldChar w:fldCharType="end"/>
    </w:r>
  </w:p>
  <w:p w:rsidR="002B7F65" w:rsidRPr="0095294D" w:rsidRDefault="002B7F65" w:rsidP="0095294D">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847011"/>
      <w:docPartObj>
        <w:docPartGallery w:val="Page Numbers (Top of Page)"/>
        <w:docPartUnique/>
      </w:docPartObj>
    </w:sdtPr>
    <w:sdtEndPr>
      <w:rPr>
        <w:noProof/>
      </w:rPr>
    </w:sdtEndPr>
    <w:sdtContent>
      <w:p w:rsidR="002B7F65" w:rsidRPr="00A448F3" w:rsidRDefault="002B7F65"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sidR="00B763EC">
          <w:rPr>
            <w:noProof/>
          </w:rPr>
          <w:t>ii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95294D">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255</w:t>
    </w:r>
    <w:r>
      <w:rPr>
        <w:rStyle w:val="PageNumber"/>
      </w:rPr>
      <w:fldChar w:fldCharType="end"/>
    </w:r>
  </w:p>
  <w:p w:rsidR="002B7F65" w:rsidRPr="0095294D" w:rsidRDefault="002B7F65" w:rsidP="0095294D">
    <w:pPr>
      <w:pStyle w:val="Header"/>
      <w:rPr>
        <w:rStyle w:val="PageNumber"/>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95294D">
    <w:pPr>
      <w:pStyle w:val="Header"/>
      <w:pBdr>
        <w:bottom w:val="single" w:sz="4" w:space="1" w:color="auto"/>
      </w:pBdr>
      <w:tabs>
        <w:tab w:val="right" w:pos="9360"/>
      </w:tabs>
      <w:ind w:right="-18"/>
      <w:jc w:val="left"/>
    </w:pPr>
    <w:r>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133</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3C12C3">
    <w:pPr>
      <w:pStyle w:val="Header"/>
      <w:pBdr>
        <w:bottom w:val="single" w:sz="4" w:space="1" w:color="auto"/>
      </w:pBdr>
      <w:tabs>
        <w:tab w:val="right" w:pos="9360"/>
      </w:tabs>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253</w:t>
    </w:r>
    <w:r>
      <w:rPr>
        <w:rStyle w:val="PageNumber"/>
      </w:rPr>
      <w:fldChar w:fldCharType="end"/>
    </w:r>
  </w:p>
  <w:p w:rsidR="002B7F65" w:rsidRPr="003C12C3" w:rsidRDefault="002B7F65" w:rsidP="003C12C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268</w:t>
    </w:r>
    <w:r>
      <w:rPr>
        <w:rStyle w:val="PageNumber"/>
      </w:rPr>
      <w:fldChar w:fldCharType="end"/>
    </w:r>
  </w:p>
  <w:p w:rsidR="002B7F65" w:rsidRDefault="002B7F65" w:rsidP="0095294D">
    <w:pPr>
      <w:pStyle w:val="Header"/>
      <w:jc w:val="right"/>
      <w:rPr>
        <w:lang w:val="fr-FR"/>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267</w:t>
    </w:r>
    <w:r>
      <w:rPr>
        <w:rStyle w:val="PageNumber"/>
      </w:rPr>
      <w:fldChar w:fldCharType="end"/>
    </w:r>
  </w:p>
  <w:p w:rsidR="002B7F65" w:rsidRPr="0095294D" w:rsidRDefault="002B7F65" w:rsidP="0095294D">
    <w:pPr>
      <w:pStyle w:val="Header"/>
      <w:rPr>
        <w:rStyle w:val="PageNumbe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95294D">
    <w:pPr>
      <w:pStyle w:val="Header"/>
      <w:pBdr>
        <w:bottom w:val="single" w:sz="4" w:space="1" w:color="auto"/>
      </w:pBdr>
      <w:tabs>
        <w:tab w:val="right" w:pos="9360"/>
      </w:tabs>
      <w:ind w:right="-18"/>
    </w:pPr>
    <w:r>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257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288</w:t>
    </w:r>
    <w:r>
      <w:rPr>
        <w:rStyle w:val="PageNumber"/>
      </w:rPr>
      <w:fldChar w:fldCharType="end"/>
    </w:r>
  </w:p>
  <w:p w:rsidR="002B7F65" w:rsidRPr="00972AE9" w:rsidRDefault="002B7F65">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95294D">
    <w:pPr>
      <w:pStyle w:val="Header"/>
      <w:pBdr>
        <w:bottom w:val="single" w:sz="6" w:space="1" w:color="auto"/>
      </w:pBdr>
      <w:tabs>
        <w:tab w:val="right" w:pos="9360"/>
      </w:tabs>
      <w:ind w:right="-18"/>
      <w:rPr>
        <w:rStyle w:val="PageNumber"/>
      </w:rPr>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B763EC">
      <w:rPr>
        <w:rStyle w:val="PageNumber"/>
        <w:noProof/>
      </w:rPr>
      <w:t>289</w:t>
    </w:r>
    <w:r>
      <w:rPr>
        <w:rStyle w:val="PageNumber"/>
      </w:rPr>
      <w:fldChar w:fldCharType="end"/>
    </w:r>
  </w:p>
  <w:p w:rsidR="002B7F65" w:rsidRPr="0095294D" w:rsidRDefault="002B7F65" w:rsidP="0095294D">
    <w:pPr>
      <w:pStyle w:val="Header"/>
      <w:rPr>
        <w:rStyle w:val="PageNumber"/>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243060"/>
      <w:docPartObj>
        <w:docPartGallery w:val="Page Numbers (Top of Page)"/>
        <w:docPartUnique/>
      </w:docPartObj>
    </w:sdtPr>
    <w:sdtEndPr>
      <w:rPr>
        <w:noProof/>
      </w:rPr>
    </w:sdtEndPr>
    <w:sdtContent>
      <w:p w:rsidR="002B7F65" w:rsidRPr="00A448F3" w:rsidRDefault="002B7F65" w:rsidP="00A448F3">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sidR="00B763EC">
          <w:rPr>
            <w:noProof/>
          </w:rPr>
          <w:t>ix</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4463771"/>
      <w:docPartObj>
        <w:docPartGallery w:val="Page Numbers (Top of Page)"/>
        <w:docPartUnique/>
      </w:docPartObj>
    </w:sdtPr>
    <w:sdtEndPr>
      <w:rPr>
        <w:noProof/>
      </w:rPr>
    </w:sdtEndPr>
    <w:sdtContent>
      <w:p w:rsidR="002B7F65" w:rsidRPr="005B347D" w:rsidRDefault="002B7F65" w:rsidP="005B347D">
        <w:pPr>
          <w:pStyle w:val="Header"/>
          <w:pBdr>
            <w:bottom w:val="single" w:sz="4" w:space="1" w:color="auto"/>
          </w:pBdr>
          <w:tabs>
            <w:tab w:val="right" w:pos="9720"/>
          </w:tabs>
          <w:ind w:right="-18"/>
          <w:jc w:val="right"/>
          <w:rPr>
            <w:noProof/>
            <w:sz w:val="24"/>
          </w:rPr>
        </w:pPr>
        <w:r>
          <w:fldChar w:fldCharType="begin"/>
        </w:r>
        <w:r>
          <w:instrText xml:space="preserve"> PAGE   \* MERGEFORMAT </w:instrText>
        </w:r>
        <w:r>
          <w:fldChar w:fldCharType="separate"/>
        </w:r>
        <w:r w:rsidR="00B763EC">
          <w:rPr>
            <w:noProof/>
          </w:rPr>
          <w:t>2</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Pr="000E43D1" w:rsidRDefault="002B7F65" w:rsidP="000E43D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F65" w:rsidRDefault="002B7F6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499634"/>
      <w:docPartObj>
        <w:docPartGallery w:val="Page Numbers (Top of Page)"/>
        <w:docPartUnique/>
      </w:docPartObj>
    </w:sdtPr>
    <w:sdtEndPr>
      <w:rPr>
        <w:noProof/>
      </w:rPr>
    </w:sdtEndPr>
    <w:sdtContent>
      <w:p w:rsidR="002B7F65" w:rsidRDefault="002B7F65" w:rsidP="00A448F3">
        <w:pPr>
          <w:pStyle w:val="Header"/>
          <w:pBdr>
            <w:bottom w:val="single" w:sz="4" w:space="1" w:color="auto"/>
          </w:pBdr>
          <w:tabs>
            <w:tab w:val="right" w:pos="9720"/>
          </w:tabs>
          <w:ind w:right="-18"/>
          <w:jc w:val="left"/>
          <w:rPr>
            <w:noProof/>
            <w:sz w:val="24"/>
          </w:rPr>
        </w:pPr>
        <w:r>
          <w:t>Section I – Instructions to Bidders (ITB)</w:t>
        </w:r>
        <w:r>
          <w:tab/>
        </w:r>
        <w:r>
          <w:fldChar w:fldCharType="begin"/>
        </w:r>
        <w:r>
          <w:instrText xml:space="preserve"> PAGE   \* MERGEFORMAT </w:instrText>
        </w:r>
        <w:r>
          <w:fldChar w:fldCharType="separate"/>
        </w:r>
        <w:r>
          <w:rPr>
            <w:noProof/>
          </w:rPr>
          <w:t>4</w:t>
        </w:r>
        <w:r>
          <w:rPr>
            <w:noProof/>
          </w:rPr>
          <w:fldChar w:fldCharType="end"/>
        </w:r>
      </w:p>
    </w:sdtContent>
  </w:sdt>
  <w:p w:rsidR="002B7F65" w:rsidRPr="00A448F3" w:rsidRDefault="002B7F65" w:rsidP="00A448F3">
    <w:pPr>
      <w:pStyle w:val="Header"/>
    </w:pPr>
  </w:p>
  <w:p w:rsidR="002B7F65" w:rsidRPr="00A448F3" w:rsidRDefault="002B7F65" w:rsidP="00A44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3" w15:restartNumberingAfterBreak="0">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7EA5BB2"/>
    <w:multiLevelType w:val="hybridMultilevel"/>
    <w:tmpl w:val="A594CD48"/>
    <w:lvl w:ilvl="0" w:tplc="FCA28990">
      <w:start w:val="1"/>
      <w:numFmt w:val="decimal"/>
      <w:lvlText w:val="41.%1"/>
      <w:lvlJc w:val="left"/>
      <w:pPr>
        <w:ind w:left="360" w:hanging="360"/>
      </w:pPr>
      <w:rPr>
        <w:rFonts w:hint="default"/>
      </w:rPr>
    </w:lvl>
    <w:lvl w:ilvl="1" w:tplc="04090019" w:tentative="1">
      <w:start w:val="1"/>
      <w:numFmt w:val="lowerLetter"/>
      <w:lvlText w:val="%2."/>
      <w:lvlJc w:val="left"/>
      <w:pPr>
        <w:ind w:left="1061" w:hanging="360"/>
      </w:pPr>
    </w:lvl>
    <w:lvl w:ilvl="2" w:tplc="0409001B" w:tentative="1">
      <w:start w:val="1"/>
      <w:numFmt w:val="lowerRoman"/>
      <w:lvlText w:val="%3."/>
      <w:lvlJc w:val="right"/>
      <w:pPr>
        <w:ind w:left="1781" w:hanging="180"/>
      </w:pPr>
    </w:lvl>
    <w:lvl w:ilvl="3" w:tplc="0409000F" w:tentative="1">
      <w:start w:val="1"/>
      <w:numFmt w:val="decimal"/>
      <w:lvlText w:val="%4."/>
      <w:lvlJc w:val="left"/>
      <w:pPr>
        <w:ind w:left="2501" w:hanging="360"/>
      </w:pPr>
    </w:lvl>
    <w:lvl w:ilvl="4" w:tplc="04090019" w:tentative="1">
      <w:start w:val="1"/>
      <w:numFmt w:val="lowerLetter"/>
      <w:lvlText w:val="%5."/>
      <w:lvlJc w:val="left"/>
      <w:pPr>
        <w:ind w:left="3221" w:hanging="360"/>
      </w:pPr>
    </w:lvl>
    <w:lvl w:ilvl="5" w:tplc="0409001B" w:tentative="1">
      <w:start w:val="1"/>
      <w:numFmt w:val="lowerRoman"/>
      <w:lvlText w:val="%6."/>
      <w:lvlJc w:val="right"/>
      <w:pPr>
        <w:ind w:left="3941" w:hanging="180"/>
      </w:pPr>
    </w:lvl>
    <w:lvl w:ilvl="6" w:tplc="0409000F" w:tentative="1">
      <w:start w:val="1"/>
      <w:numFmt w:val="decimal"/>
      <w:lvlText w:val="%7."/>
      <w:lvlJc w:val="left"/>
      <w:pPr>
        <w:ind w:left="4661" w:hanging="360"/>
      </w:pPr>
    </w:lvl>
    <w:lvl w:ilvl="7" w:tplc="04090019" w:tentative="1">
      <w:start w:val="1"/>
      <w:numFmt w:val="lowerLetter"/>
      <w:lvlText w:val="%8."/>
      <w:lvlJc w:val="left"/>
      <w:pPr>
        <w:ind w:left="5381" w:hanging="360"/>
      </w:pPr>
    </w:lvl>
    <w:lvl w:ilvl="8" w:tplc="0409001B" w:tentative="1">
      <w:start w:val="1"/>
      <w:numFmt w:val="lowerRoman"/>
      <w:lvlText w:val="%9."/>
      <w:lvlJc w:val="right"/>
      <w:pPr>
        <w:ind w:left="6101" w:hanging="180"/>
      </w:pPr>
    </w:lvl>
  </w:abstractNum>
  <w:abstractNum w:abstractNumId="9" w15:restartNumberingAfterBreak="0">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8B25771"/>
    <w:multiLevelType w:val="hybridMultilevel"/>
    <w:tmpl w:val="A9C0C7BA"/>
    <w:lvl w:ilvl="0" w:tplc="678E447E">
      <w:start w:val="1"/>
      <w:numFmt w:val="lowerLetter"/>
      <w:lvlText w:val="(%1)"/>
      <w:lvlJc w:val="left"/>
      <w:pPr>
        <w:ind w:left="1080" w:hanging="360"/>
      </w:pPr>
      <w:rPr>
        <w:rFonts w:cs="Times New Roman"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0C1357ED"/>
    <w:multiLevelType w:val="hybridMultilevel"/>
    <w:tmpl w:val="001A3C60"/>
    <w:lvl w:ilvl="0" w:tplc="8F7ADCC6">
      <w:start w:val="1"/>
      <w:numFmt w:val="decimal"/>
      <w:lvlText w:val="4.%1"/>
      <w:lvlJc w:val="left"/>
      <w:pPr>
        <w:ind w:left="45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1" w15:restartNumberingAfterBreak="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3" w15:restartNumberingAfterBreak="0">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2"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3BD6BB2"/>
    <w:multiLevelType w:val="hybridMultilevel"/>
    <w:tmpl w:val="CC38037C"/>
    <w:lvl w:ilvl="0" w:tplc="CFC07808">
      <w:start w:val="1"/>
      <w:numFmt w:val="decimal"/>
      <w:lvlText w:val="19.%1"/>
      <w:lvlJc w:val="left"/>
      <w:pPr>
        <w:ind w:left="360" w:hanging="360"/>
      </w:pPr>
      <w:rPr>
        <w:rFonts w:hint="default"/>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64F1117"/>
    <w:multiLevelType w:val="hybridMultilevel"/>
    <w:tmpl w:val="C42EBE9C"/>
    <w:lvl w:ilvl="0" w:tplc="A5E2514C">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0" w15:restartNumberingAfterBreak="0">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2"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991010A"/>
    <w:multiLevelType w:val="hybridMultilevel"/>
    <w:tmpl w:val="3A2E436A"/>
    <w:lvl w:ilvl="0" w:tplc="6E4A9B2A">
      <w:start w:val="1"/>
      <w:numFmt w:val="decimal"/>
      <w:lvlText w:val="2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0" w15:restartNumberingAfterBreak="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F176084"/>
    <w:multiLevelType w:val="hybridMultilevel"/>
    <w:tmpl w:val="FFFAD55A"/>
    <w:lvl w:ilvl="0" w:tplc="41A8194A">
      <w:start w:val="1"/>
      <w:numFmt w:val="lowerLetter"/>
      <w:lvlText w:val="(%1)"/>
      <w:lvlJc w:val="left"/>
      <w:pPr>
        <w:tabs>
          <w:tab w:val="num" w:pos="576"/>
        </w:tabs>
        <w:ind w:left="576"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3"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54" w15:restartNumberingAfterBreak="0">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7"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58" w15:restartNumberingAfterBreak="0">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63" w15:restartNumberingAfterBreak="0">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7262363"/>
    <w:multiLevelType w:val="hybridMultilevel"/>
    <w:tmpl w:val="97C2840A"/>
    <w:lvl w:ilvl="0" w:tplc="68B8D134">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7CD207C"/>
    <w:multiLevelType w:val="hybridMultilevel"/>
    <w:tmpl w:val="26501AFE"/>
    <w:lvl w:ilvl="0" w:tplc="20EC473E">
      <w:start w:val="1"/>
      <w:numFmt w:val="decimal"/>
      <w:lvlText w:val="38.%1"/>
      <w:lvlJc w:val="left"/>
      <w:pPr>
        <w:ind w:left="360" w:hanging="360"/>
      </w:pPr>
      <w:rPr>
        <w:rFonts w:hint="default"/>
      </w:rPr>
    </w:lvl>
    <w:lvl w:ilvl="1" w:tplc="EF343308">
      <w:start w:val="1"/>
      <w:numFmt w:val="lowerLetter"/>
      <w:lvlText w:val="%2)"/>
      <w:lvlJc w:val="left"/>
      <w:pPr>
        <w:ind w:left="1536" w:hanging="8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29FC51CC"/>
    <w:multiLevelType w:val="hybridMultilevel"/>
    <w:tmpl w:val="AE14E878"/>
    <w:lvl w:ilvl="0" w:tplc="1A489764">
      <w:start w:val="1"/>
      <w:numFmt w:val="decimal"/>
      <w:lvlText w:val="17.%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2A15138F"/>
    <w:multiLevelType w:val="hybridMultilevel"/>
    <w:tmpl w:val="1E982100"/>
    <w:lvl w:ilvl="0" w:tplc="C1A08BAC">
      <w:start w:val="1"/>
      <w:numFmt w:val="decimal"/>
      <w:lvlText w:val="3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2" w15:restartNumberingAfterBreak="0">
    <w:nsid w:val="2B407E0D"/>
    <w:multiLevelType w:val="hybridMultilevel"/>
    <w:tmpl w:val="8D9895D0"/>
    <w:lvl w:ilvl="0" w:tplc="5EDA54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7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2110215"/>
    <w:multiLevelType w:val="hybridMultilevel"/>
    <w:tmpl w:val="07FA4E98"/>
    <w:lvl w:ilvl="0" w:tplc="661013E0">
      <w:start w:val="1"/>
      <w:numFmt w:val="decimal"/>
      <w:lvlText w:val="36.%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7"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lvl>
    <w:lvl w:ilvl="2" w:tplc="7A30E66C" w:tentative="1">
      <w:start w:val="1"/>
      <w:numFmt w:val="lowerRoman"/>
      <w:lvlText w:val="%3."/>
      <w:lvlJc w:val="right"/>
      <w:pPr>
        <w:tabs>
          <w:tab w:val="num" w:pos="2160"/>
        </w:tabs>
        <w:ind w:left="2160" w:hanging="180"/>
      </w:pPr>
    </w:lvl>
    <w:lvl w:ilvl="3" w:tplc="4716910A" w:tentative="1">
      <w:start w:val="1"/>
      <w:numFmt w:val="decimal"/>
      <w:lvlText w:val="%4."/>
      <w:lvlJc w:val="left"/>
      <w:pPr>
        <w:tabs>
          <w:tab w:val="num" w:pos="2880"/>
        </w:tabs>
        <w:ind w:left="2880" w:hanging="360"/>
      </w:pPr>
    </w:lvl>
    <w:lvl w:ilvl="4" w:tplc="B2865B52" w:tentative="1">
      <w:start w:val="1"/>
      <w:numFmt w:val="lowerLetter"/>
      <w:lvlText w:val="%5."/>
      <w:lvlJc w:val="left"/>
      <w:pPr>
        <w:tabs>
          <w:tab w:val="num" w:pos="3600"/>
        </w:tabs>
        <w:ind w:left="3600" w:hanging="360"/>
      </w:pPr>
    </w:lvl>
    <w:lvl w:ilvl="5" w:tplc="CF663658" w:tentative="1">
      <w:start w:val="1"/>
      <w:numFmt w:val="lowerRoman"/>
      <w:lvlText w:val="%6."/>
      <w:lvlJc w:val="right"/>
      <w:pPr>
        <w:tabs>
          <w:tab w:val="num" w:pos="4320"/>
        </w:tabs>
        <w:ind w:left="4320" w:hanging="180"/>
      </w:pPr>
    </w:lvl>
    <w:lvl w:ilvl="6" w:tplc="4E8CDB16" w:tentative="1">
      <w:start w:val="1"/>
      <w:numFmt w:val="decimal"/>
      <w:lvlText w:val="%7."/>
      <w:lvlJc w:val="left"/>
      <w:pPr>
        <w:tabs>
          <w:tab w:val="num" w:pos="5040"/>
        </w:tabs>
        <w:ind w:left="5040" w:hanging="360"/>
      </w:pPr>
    </w:lvl>
    <w:lvl w:ilvl="7" w:tplc="7EF2A96C" w:tentative="1">
      <w:start w:val="1"/>
      <w:numFmt w:val="lowerLetter"/>
      <w:lvlText w:val="%8."/>
      <w:lvlJc w:val="left"/>
      <w:pPr>
        <w:tabs>
          <w:tab w:val="num" w:pos="5760"/>
        </w:tabs>
        <w:ind w:left="5760" w:hanging="360"/>
      </w:pPr>
    </w:lvl>
    <w:lvl w:ilvl="8" w:tplc="35789EBA" w:tentative="1">
      <w:start w:val="1"/>
      <w:numFmt w:val="lowerRoman"/>
      <w:lvlText w:val="%9."/>
      <w:lvlJc w:val="right"/>
      <w:pPr>
        <w:tabs>
          <w:tab w:val="num" w:pos="6480"/>
        </w:tabs>
        <w:ind w:left="6480" w:hanging="180"/>
      </w:pPr>
    </w:lvl>
  </w:abstractNum>
  <w:abstractNum w:abstractNumId="90"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95" w15:restartNumberingAfterBreak="0">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lvl>
    <w:lvl w:ilvl="2" w:tplc="745682E6" w:tentative="1">
      <w:start w:val="1"/>
      <w:numFmt w:val="lowerRoman"/>
      <w:lvlText w:val="%3."/>
      <w:lvlJc w:val="right"/>
      <w:pPr>
        <w:tabs>
          <w:tab w:val="num" w:pos="2160"/>
        </w:tabs>
        <w:ind w:left="2160" w:hanging="180"/>
      </w:pPr>
    </w:lvl>
    <w:lvl w:ilvl="3" w:tplc="235CE532" w:tentative="1">
      <w:start w:val="1"/>
      <w:numFmt w:val="decimal"/>
      <w:lvlText w:val="%4."/>
      <w:lvlJc w:val="left"/>
      <w:pPr>
        <w:tabs>
          <w:tab w:val="num" w:pos="2880"/>
        </w:tabs>
        <w:ind w:left="2880" w:hanging="360"/>
      </w:pPr>
    </w:lvl>
    <w:lvl w:ilvl="4" w:tplc="58DA02DA" w:tentative="1">
      <w:start w:val="1"/>
      <w:numFmt w:val="lowerLetter"/>
      <w:lvlText w:val="%5."/>
      <w:lvlJc w:val="left"/>
      <w:pPr>
        <w:tabs>
          <w:tab w:val="num" w:pos="3600"/>
        </w:tabs>
        <w:ind w:left="3600" w:hanging="360"/>
      </w:pPr>
    </w:lvl>
    <w:lvl w:ilvl="5" w:tplc="B46E4DF0" w:tentative="1">
      <w:start w:val="1"/>
      <w:numFmt w:val="lowerRoman"/>
      <w:lvlText w:val="%6."/>
      <w:lvlJc w:val="right"/>
      <w:pPr>
        <w:tabs>
          <w:tab w:val="num" w:pos="4320"/>
        </w:tabs>
        <w:ind w:left="4320" w:hanging="180"/>
      </w:pPr>
    </w:lvl>
    <w:lvl w:ilvl="6" w:tplc="5C4A0F3E" w:tentative="1">
      <w:start w:val="1"/>
      <w:numFmt w:val="decimal"/>
      <w:lvlText w:val="%7."/>
      <w:lvlJc w:val="left"/>
      <w:pPr>
        <w:tabs>
          <w:tab w:val="num" w:pos="5040"/>
        </w:tabs>
        <w:ind w:left="5040" w:hanging="360"/>
      </w:pPr>
    </w:lvl>
    <w:lvl w:ilvl="7" w:tplc="FABCC35C" w:tentative="1">
      <w:start w:val="1"/>
      <w:numFmt w:val="lowerLetter"/>
      <w:lvlText w:val="%8."/>
      <w:lvlJc w:val="left"/>
      <w:pPr>
        <w:tabs>
          <w:tab w:val="num" w:pos="5760"/>
        </w:tabs>
        <w:ind w:left="5760" w:hanging="360"/>
      </w:pPr>
    </w:lvl>
    <w:lvl w:ilvl="8" w:tplc="228E143A" w:tentative="1">
      <w:start w:val="1"/>
      <w:numFmt w:val="lowerRoman"/>
      <w:lvlText w:val="%9."/>
      <w:lvlJc w:val="right"/>
      <w:pPr>
        <w:tabs>
          <w:tab w:val="num" w:pos="6480"/>
        </w:tabs>
        <w:ind w:left="6480" w:hanging="180"/>
      </w:pPr>
    </w:lvl>
  </w:abstractNum>
  <w:abstractNum w:abstractNumId="96" w15:restartNumberingAfterBreak="0">
    <w:nsid w:val="3D121DB9"/>
    <w:multiLevelType w:val="hybridMultilevel"/>
    <w:tmpl w:val="B8EA6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3ED10A5F"/>
    <w:multiLevelType w:val="multilevel"/>
    <w:tmpl w:val="47087FB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00408EB"/>
    <w:multiLevelType w:val="hybridMultilevel"/>
    <w:tmpl w:val="850EF264"/>
    <w:lvl w:ilvl="0" w:tplc="FD4A9664">
      <w:start w:val="1"/>
      <w:numFmt w:val="decimal"/>
      <w:lvlText w:val="37.%1"/>
      <w:lvlJc w:val="left"/>
      <w:pPr>
        <w:ind w:left="360" w:hanging="360"/>
      </w:pPr>
      <w:rPr>
        <w:rFonts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103" w15:restartNumberingAfterBreak="0">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10" w15:restartNumberingAfterBreak="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1" w15:restartNumberingAfterBreak="0">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2" w15:restartNumberingAfterBreak="0">
    <w:nsid w:val="484D7B69"/>
    <w:multiLevelType w:val="hybridMultilevel"/>
    <w:tmpl w:val="67246FD0"/>
    <w:lvl w:ilvl="0" w:tplc="0130CBFA">
      <w:start w:val="1"/>
      <w:numFmt w:val="decimal"/>
      <w:lvlText w:val="40.%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115" w15:restartNumberingAfterBreak="0">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lvl>
    <w:lvl w:ilvl="2" w:tplc="2DE4DA1A" w:tentative="1">
      <w:start w:val="1"/>
      <w:numFmt w:val="lowerRoman"/>
      <w:lvlText w:val="%3."/>
      <w:lvlJc w:val="right"/>
      <w:pPr>
        <w:tabs>
          <w:tab w:val="num" w:pos="2160"/>
        </w:tabs>
        <w:ind w:left="2160" w:hanging="180"/>
      </w:pPr>
    </w:lvl>
    <w:lvl w:ilvl="3" w:tplc="DB284C12" w:tentative="1">
      <w:start w:val="1"/>
      <w:numFmt w:val="decimal"/>
      <w:lvlText w:val="%4."/>
      <w:lvlJc w:val="left"/>
      <w:pPr>
        <w:tabs>
          <w:tab w:val="num" w:pos="2880"/>
        </w:tabs>
        <w:ind w:left="2880" w:hanging="360"/>
      </w:pPr>
    </w:lvl>
    <w:lvl w:ilvl="4" w:tplc="C054D86C" w:tentative="1">
      <w:start w:val="1"/>
      <w:numFmt w:val="lowerLetter"/>
      <w:lvlText w:val="%5."/>
      <w:lvlJc w:val="left"/>
      <w:pPr>
        <w:tabs>
          <w:tab w:val="num" w:pos="3600"/>
        </w:tabs>
        <w:ind w:left="3600" w:hanging="360"/>
      </w:pPr>
    </w:lvl>
    <w:lvl w:ilvl="5" w:tplc="41524F38" w:tentative="1">
      <w:start w:val="1"/>
      <w:numFmt w:val="lowerRoman"/>
      <w:lvlText w:val="%6."/>
      <w:lvlJc w:val="right"/>
      <w:pPr>
        <w:tabs>
          <w:tab w:val="num" w:pos="4320"/>
        </w:tabs>
        <w:ind w:left="4320" w:hanging="180"/>
      </w:pPr>
    </w:lvl>
    <w:lvl w:ilvl="6" w:tplc="95C66C6E" w:tentative="1">
      <w:start w:val="1"/>
      <w:numFmt w:val="decimal"/>
      <w:lvlText w:val="%7."/>
      <w:lvlJc w:val="left"/>
      <w:pPr>
        <w:tabs>
          <w:tab w:val="num" w:pos="5040"/>
        </w:tabs>
        <w:ind w:left="5040" w:hanging="360"/>
      </w:pPr>
    </w:lvl>
    <w:lvl w:ilvl="7" w:tplc="2F704A82" w:tentative="1">
      <w:start w:val="1"/>
      <w:numFmt w:val="lowerLetter"/>
      <w:lvlText w:val="%8."/>
      <w:lvlJc w:val="left"/>
      <w:pPr>
        <w:tabs>
          <w:tab w:val="num" w:pos="5760"/>
        </w:tabs>
        <w:ind w:left="5760" w:hanging="360"/>
      </w:pPr>
    </w:lvl>
    <w:lvl w:ilvl="8" w:tplc="D33C36E6" w:tentative="1">
      <w:start w:val="1"/>
      <w:numFmt w:val="lowerRoman"/>
      <w:lvlText w:val="%9."/>
      <w:lvlJc w:val="right"/>
      <w:pPr>
        <w:tabs>
          <w:tab w:val="num" w:pos="6480"/>
        </w:tabs>
        <w:ind w:left="6480" w:hanging="180"/>
      </w:pPr>
    </w:lvl>
  </w:abstractNum>
  <w:abstractNum w:abstractNumId="116" w15:restartNumberingAfterBreak="0">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4F6068B0"/>
    <w:multiLevelType w:val="hybridMultilevel"/>
    <w:tmpl w:val="3CB20900"/>
    <w:lvl w:ilvl="0" w:tplc="634494F8">
      <w:start w:val="1"/>
      <w:numFmt w:val="lowerLetter"/>
      <w:lvlText w:val="(%1)"/>
      <w:lvlJc w:val="left"/>
      <w:pPr>
        <w:tabs>
          <w:tab w:val="num" w:pos="2700"/>
        </w:tabs>
        <w:ind w:left="2268" w:firstLine="0"/>
      </w:pPr>
      <w:rPr>
        <w:rFonts w:hint="default"/>
      </w:rPr>
    </w:lvl>
    <w:lvl w:ilvl="1" w:tplc="9B78DE6A">
      <w:start w:val="1"/>
      <w:numFmt w:val="lowerRoman"/>
      <w:lvlText w:val="(%2)"/>
      <w:lvlJc w:val="left"/>
      <w:pPr>
        <w:tabs>
          <w:tab w:val="num" w:pos="3768"/>
        </w:tabs>
        <w:ind w:left="3768" w:hanging="420"/>
      </w:pPr>
      <w:rPr>
        <w:rFonts w:hint="default"/>
      </w:rPr>
    </w:lvl>
    <w:lvl w:ilvl="2" w:tplc="187A5722" w:tentative="1">
      <w:start w:val="1"/>
      <w:numFmt w:val="lowerRoman"/>
      <w:lvlText w:val="%3."/>
      <w:lvlJc w:val="right"/>
      <w:pPr>
        <w:tabs>
          <w:tab w:val="num" w:pos="4428"/>
        </w:tabs>
        <w:ind w:left="4428" w:hanging="180"/>
      </w:pPr>
    </w:lvl>
    <w:lvl w:ilvl="3" w:tplc="233AF050" w:tentative="1">
      <w:start w:val="1"/>
      <w:numFmt w:val="decimal"/>
      <w:lvlText w:val="%4."/>
      <w:lvlJc w:val="left"/>
      <w:pPr>
        <w:tabs>
          <w:tab w:val="num" w:pos="5148"/>
        </w:tabs>
        <w:ind w:left="5148" w:hanging="360"/>
      </w:pPr>
    </w:lvl>
    <w:lvl w:ilvl="4" w:tplc="BBBED814" w:tentative="1">
      <w:start w:val="1"/>
      <w:numFmt w:val="lowerLetter"/>
      <w:lvlText w:val="%5."/>
      <w:lvlJc w:val="left"/>
      <w:pPr>
        <w:tabs>
          <w:tab w:val="num" w:pos="5868"/>
        </w:tabs>
        <w:ind w:left="5868" w:hanging="360"/>
      </w:pPr>
    </w:lvl>
    <w:lvl w:ilvl="5" w:tplc="EE82AAD4" w:tentative="1">
      <w:start w:val="1"/>
      <w:numFmt w:val="lowerRoman"/>
      <w:lvlText w:val="%6."/>
      <w:lvlJc w:val="right"/>
      <w:pPr>
        <w:tabs>
          <w:tab w:val="num" w:pos="6588"/>
        </w:tabs>
        <w:ind w:left="6588" w:hanging="180"/>
      </w:pPr>
    </w:lvl>
    <w:lvl w:ilvl="6" w:tplc="049068D2" w:tentative="1">
      <w:start w:val="1"/>
      <w:numFmt w:val="decimal"/>
      <w:lvlText w:val="%7."/>
      <w:lvlJc w:val="left"/>
      <w:pPr>
        <w:tabs>
          <w:tab w:val="num" w:pos="7308"/>
        </w:tabs>
        <w:ind w:left="7308" w:hanging="360"/>
      </w:pPr>
    </w:lvl>
    <w:lvl w:ilvl="7" w:tplc="9782C8F2" w:tentative="1">
      <w:start w:val="1"/>
      <w:numFmt w:val="lowerLetter"/>
      <w:lvlText w:val="%8."/>
      <w:lvlJc w:val="left"/>
      <w:pPr>
        <w:tabs>
          <w:tab w:val="num" w:pos="8028"/>
        </w:tabs>
        <w:ind w:left="8028" w:hanging="360"/>
      </w:pPr>
    </w:lvl>
    <w:lvl w:ilvl="8" w:tplc="9C5E3A70" w:tentative="1">
      <w:start w:val="1"/>
      <w:numFmt w:val="lowerRoman"/>
      <w:lvlText w:val="%9."/>
      <w:lvlJc w:val="right"/>
      <w:pPr>
        <w:tabs>
          <w:tab w:val="num" w:pos="8748"/>
        </w:tabs>
        <w:ind w:left="8748" w:hanging="180"/>
      </w:pPr>
    </w:lvl>
  </w:abstractNum>
  <w:abstractNum w:abstractNumId="119" w15:restartNumberingAfterBreak="0">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22" w15:restartNumberingAfterBreak="0">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lvl>
    <w:lvl w:ilvl="2" w:tplc="87E27CF6" w:tentative="1">
      <w:start w:val="1"/>
      <w:numFmt w:val="lowerRoman"/>
      <w:lvlText w:val="%3."/>
      <w:lvlJc w:val="right"/>
      <w:pPr>
        <w:tabs>
          <w:tab w:val="num" w:pos="2160"/>
        </w:tabs>
        <w:ind w:left="2160" w:hanging="180"/>
      </w:pPr>
    </w:lvl>
    <w:lvl w:ilvl="3" w:tplc="8936479A" w:tentative="1">
      <w:start w:val="1"/>
      <w:numFmt w:val="decimal"/>
      <w:lvlText w:val="%4."/>
      <w:lvlJc w:val="left"/>
      <w:pPr>
        <w:tabs>
          <w:tab w:val="num" w:pos="2880"/>
        </w:tabs>
        <w:ind w:left="2880" w:hanging="360"/>
      </w:pPr>
    </w:lvl>
    <w:lvl w:ilvl="4" w:tplc="2E1A0454" w:tentative="1">
      <w:start w:val="1"/>
      <w:numFmt w:val="lowerLetter"/>
      <w:lvlText w:val="%5."/>
      <w:lvlJc w:val="left"/>
      <w:pPr>
        <w:tabs>
          <w:tab w:val="num" w:pos="3600"/>
        </w:tabs>
        <w:ind w:left="3600" w:hanging="360"/>
      </w:pPr>
    </w:lvl>
    <w:lvl w:ilvl="5" w:tplc="503A3D88" w:tentative="1">
      <w:start w:val="1"/>
      <w:numFmt w:val="lowerRoman"/>
      <w:lvlText w:val="%6."/>
      <w:lvlJc w:val="right"/>
      <w:pPr>
        <w:tabs>
          <w:tab w:val="num" w:pos="4320"/>
        </w:tabs>
        <w:ind w:left="4320" w:hanging="180"/>
      </w:pPr>
    </w:lvl>
    <w:lvl w:ilvl="6" w:tplc="D3062AA4" w:tentative="1">
      <w:start w:val="1"/>
      <w:numFmt w:val="decimal"/>
      <w:lvlText w:val="%7."/>
      <w:lvlJc w:val="left"/>
      <w:pPr>
        <w:tabs>
          <w:tab w:val="num" w:pos="5040"/>
        </w:tabs>
        <w:ind w:left="5040" w:hanging="360"/>
      </w:pPr>
    </w:lvl>
    <w:lvl w:ilvl="7" w:tplc="495815DA" w:tentative="1">
      <w:start w:val="1"/>
      <w:numFmt w:val="lowerLetter"/>
      <w:lvlText w:val="%8."/>
      <w:lvlJc w:val="left"/>
      <w:pPr>
        <w:tabs>
          <w:tab w:val="num" w:pos="5760"/>
        </w:tabs>
        <w:ind w:left="5760" w:hanging="360"/>
      </w:pPr>
    </w:lvl>
    <w:lvl w:ilvl="8" w:tplc="950C549C" w:tentative="1">
      <w:start w:val="1"/>
      <w:numFmt w:val="lowerRoman"/>
      <w:lvlText w:val="%9."/>
      <w:lvlJc w:val="right"/>
      <w:pPr>
        <w:tabs>
          <w:tab w:val="num" w:pos="6480"/>
        </w:tabs>
        <w:ind w:left="6480" w:hanging="180"/>
      </w:pPr>
    </w:lvl>
  </w:abstractNum>
  <w:abstractNum w:abstractNumId="123" w15:restartNumberingAfterBreak="0">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6" w15:restartNumberingAfterBreak="0">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57231190"/>
    <w:multiLevelType w:val="multilevel"/>
    <w:tmpl w:val="38AA637A"/>
    <w:lvl w:ilvl="0">
      <w:start w:val="1"/>
      <w:numFmt w:val="decimal"/>
      <w:pStyle w:val="StyleHeader1-ClausesLeft0Hanging03After0pt"/>
      <w:lvlText w:val="%1."/>
      <w:lvlJc w:val="left"/>
      <w:pPr>
        <w:tabs>
          <w:tab w:val="num" w:pos="360"/>
        </w:tabs>
        <w:ind w:left="144" w:hanging="144"/>
      </w:pPr>
      <w:rPr>
        <w:rFonts w:hint="default"/>
        <w:b/>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5" w15:restartNumberingAfterBreak="0">
    <w:nsid w:val="58A201A4"/>
    <w:multiLevelType w:val="hybridMultilevel"/>
    <w:tmpl w:val="A72E0292"/>
    <w:lvl w:ilvl="0" w:tplc="4FBEAD50">
      <w:start w:val="7"/>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13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40" w15:restartNumberingAfterBreak="0">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15:restartNumberingAfterBreak="0">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4" w15:restartNumberingAfterBreak="0">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tentative="1">
      <w:start w:val="1"/>
      <w:numFmt w:val="lowerLetter"/>
      <w:lvlText w:val="%2."/>
      <w:lvlJc w:val="left"/>
      <w:pPr>
        <w:tabs>
          <w:tab w:val="num" w:pos="-828"/>
        </w:tabs>
        <w:ind w:left="-828" w:hanging="360"/>
      </w:pPr>
    </w:lvl>
    <w:lvl w:ilvl="2" w:tplc="3C1C8726" w:tentative="1">
      <w:start w:val="1"/>
      <w:numFmt w:val="lowerRoman"/>
      <w:lvlText w:val="%3."/>
      <w:lvlJc w:val="right"/>
      <w:pPr>
        <w:tabs>
          <w:tab w:val="num" w:pos="-108"/>
        </w:tabs>
        <w:ind w:left="-108" w:hanging="180"/>
      </w:pPr>
    </w:lvl>
    <w:lvl w:ilvl="3" w:tplc="1E9C9196" w:tentative="1">
      <w:start w:val="1"/>
      <w:numFmt w:val="decimal"/>
      <w:lvlText w:val="%4."/>
      <w:lvlJc w:val="left"/>
      <w:pPr>
        <w:tabs>
          <w:tab w:val="num" w:pos="612"/>
        </w:tabs>
        <w:ind w:left="612" w:hanging="360"/>
      </w:pPr>
    </w:lvl>
    <w:lvl w:ilvl="4" w:tplc="D4A2FE42" w:tentative="1">
      <w:start w:val="1"/>
      <w:numFmt w:val="lowerLetter"/>
      <w:lvlText w:val="%5."/>
      <w:lvlJc w:val="left"/>
      <w:pPr>
        <w:tabs>
          <w:tab w:val="num" w:pos="1332"/>
        </w:tabs>
        <w:ind w:left="1332" w:hanging="360"/>
      </w:pPr>
    </w:lvl>
    <w:lvl w:ilvl="5" w:tplc="BA7A50E4" w:tentative="1">
      <w:start w:val="1"/>
      <w:numFmt w:val="lowerRoman"/>
      <w:lvlText w:val="%6."/>
      <w:lvlJc w:val="right"/>
      <w:pPr>
        <w:tabs>
          <w:tab w:val="num" w:pos="2052"/>
        </w:tabs>
        <w:ind w:left="2052" w:hanging="180"/>
      </w:pPr>
    </w:lvl>
    <w:lvl w:ilvl="6" w:tplc="AE046B38" w:tentative="1">
      <w:start w:val="1"/>
      <w:numFmt w:val="decimal"/>
      <w:lvlText w:val="%7."/>
      <w:lvlJc w:val="left"/>
      <w:pPr>
        <w:tabs>
          <w:tab w:val="num" w:pos="2772"/>
        </w:tabs>
        <w:ind w:left="2772" w:hanging="360"/>
      </w:pPr>
    </w:lvl>
    <w:lvl w:ilvl="7" w:tplc="E45666A4" w:tentative="1">
      <w:start w:val="1"/>
      <w:numFmt w:val="lowerLetter"/>
      <w:lvlText w:val="%8."/>
      <w:lvlJc w:val="left"/>
      <w:pPr>
        <w:tabs>
          <w:tab w:val="num" w:pos="3492"/>
        </w:tabs>
        <w:ind w:left="3492" w:hanging="360"/>
      </w:pPr>
    </w:lvl>
    <w:lvl w:ilvl="8" w:tplc="3312831E" w:tentative="1">
      <w:start w:val="1"/>
      <w:numFmt w:val="lowerRoman"/>
      <w:lvlText w:val="%9."/>
      <w:lvlJc w:val="right"/>
      <w:pPr>
        <w:tabs>
          <w:tab w:val="num" w:pos="4212"/>
        </w:tabs>
        <w:ind w:left="4212" w:hanging="180"/>
      </w:pPr>
    </w:lvl>
  </w:abstractNum>
  <w:abstractNum w:abstractNumId="145"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0014FC0"/>
    <w:multiLevelType w:val="hybridMultilevel"/>
    <w:tmpl w:val="67DA9230"/>
    <w:lvl w:ilvl="0" w:tplc="63E241F2">
      <w:start w:val="1"/>
      <w:numFmt w:val="lowerLetter"/>
      <w:lvlText w:val="(%1)"/>
      <w:lvlJc w:val="left"/>
      <w:pPr>
        <w:tabs>
          <w:tab w:val="num" w:pos="1296"/>
        </w:tabs>
        <w:ind w:left="1296"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48" w15:restartNumberingAfterBreak="0">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151" w15:restartNumberingAfterBreak="0">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53" w15:restartNumberingAfterBreak="0">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67811576"/>
    <w:multiLevelType w:val="hybridMultilevel"/>
    <w:tmpl w:val="FBDCD1E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57" w15:restartNumberingAfterBreak="0">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59"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91934F1"/>
    <w:multiLevelType w:val="hybridMultilevel"/>
    <w:tmpl w:val="6310EB00"/>
    <w:lvl w:ilvl="0" w:tplc="AF8033CA">
      <w:start w:val="1"/>
      <w:numFmt w:val="lowerLetter"/>
      <w:lvlText w:val="(%1)"/>
      <w:lvlJc w:val="left"/>
      <w:pPr>
        <w:ind w:left="946" w:hanging="360"/>
      </w:p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61" w15:restartNumberingAfterBreak="0">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lvl>
    <w:lvl w:ilvl="2" w:tplc="02B89B70" w:tentative="1">
      <w:start w:val="1"/>
      <w:numFmt w:val="lowerRoman"/>
      <w:lvlText w:val="%3."/>
      <w:lvlJc w:val="right"/>
      <w:pPr>
        <w:tabs>
          <w:tab w:val="num" w:pos="2160"/>
        </w:tabs>
        <w:ind w:left="2160" w:hanging="180"/>
      </w:pPr>
    </w:lvl>
    <w:lvl w:ilvl="3" w:tplc="C5DE81FC" w:tentative="1">
      <w:start w:val="1"/>
      <w:numFmt w:val="decimal"/>
      <w:lvlText w:val="%4."/>
      <w:lvlJc w:val="left"/>
      <w:pPr>
        <w:tabs>
          <w:tab w:val="num" w:pos="2880"/>
        </w:tabs>
        <w:ind w:left="2880" w:hanging="360"/>
      </w:pPr>
    </w:lvl>
    <w:lvl w:ilvl="4" w:tplc="32B23930" w:tentative="1">
      <w:start w:val="1"/>
      <w:numFmt w:val="lowerLetter"/>
      <w:lvlText w:val="%5."/>
      <w:lvlJc w:val="left"/>
      <w:pPr>
        <w:tabs>
          <w:tab w:val="num" w:pos="3600"/>
        </w:tabs>
        <w:ind w:left="3600" w:hanging="360"/>
      </w:pPr>
    </w:lvl>
    <w:lvl w:ilvl="5" w:tplc="5ACE2334" w:tentative="1">
      <w:start w:val="1"/>
      <w:numFmt w:val="lowerRoman"/>
      <w:lvlText w:val="%6."/>
      <w:lvlJc w:val="right"/>
      <w:pPr>
        <w:tabs>
          <w:tab w:val="num" w:pos="4320"/>
        </w:tabs>
        <w:ind w:left="4320" w:hanging="180"/>
      </w:pPr>
    </w:lvl>
    <w:lvl w:ilvl="6" w:tplc="0324E564" w:tentative="1">
      <w:start w:val="1"/>
      <w:numFmt w:val="decimal"/>
      <w:lvlText w:val="%7."/>
      <w:lvlJc w:val="left"/>
      <w:pPr>
        <w:tabs>
          <w:tab w:val="num" w:pos="5040"/>
        </w:tabs>
        <w:ind w:left="5040" w:hanging="360"/>
      </w:pPr>
    </w:lvl>
    <w:lvl w:ilvl="7" w:tplc="D57CAA8E" w:tentative="1">
      <w:start w:val="1"/>
      <w:numFmt w:val="lowerLetter"/>
      <w:lvlText w:val="%8."/>
      <w:lvlJc w:val="left"/>
      <w:pPr>
        <w:tabs>
          <w:tab w:val="num" w:pos="5760"/>
        </w:tabs>
        <w:ind w:left="5760" w:hanging="360"/>
      </w:pPr>
    </w:lvl>
    <w:lvl w:ilvl="8" w:tplc="96A831DA" w:tentative="1">
      <w:start w:val="1"/>
      <w:numFmt w:val="lowerRoman"/>
      <w:lvlText w:val="%9."/>
      <w:lvlJc w:val="right"/>
      <w:pPr>
        <w:tabs>
          <w:tab w:val="num" w:pos="6480"/>
        </w:tabs>
        <w:ind w:left="6480" w:hanging="180"/>
      </w:pPr>
    </w:lvl>
  </w:abstractNum>
  <w:abstractNum w:abstractNumId="164" w15:restartNumberingAfterBreak="0">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6CCB642C"/>
    <w:multiLevelType w:val="hybridMultilevel"/>
    <w:tmpl w:val="698A3B36"/>
    <w:lvl w:ilvl="0" w:tplc="678E447E">
      <w:start w:val="1"/>
      <w:numFmt w:val="lowerLetter"/>
      <w:lvlText w:val="(%1)"/>
      <w:lvlJc w:val="left"/>
      <w:pPr>
        <w:ind w:left="946" w:hanging="360"/>
      </w:pPr>
      <w:rPr>
        <w:rFonts w:cs="Times New Roman"/>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67"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69"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70275D71"/>
    <w:multiLevelType w:val="hybridMultilevel"/>
    <w:tmpl w:val="AE52FAA6"/>
    <w:lvl w:ilvl="0" w:tplc="C4F21FE4">
      <w:start w:val="1"/>
      <w:numFmt w:val="decimal"/>
      <w:lvlText w:val="39.%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70900721"/>
    <w:multiLevelType w:val="hybridMultilevel"/>
    <w:tmpl w:val="9F0062AA"/>
    <w:lvl w:ilvl="0" w:tplc="8DBA7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713B3BF7"/>
    <w:multiLevelType w:val="hybridMultilevel"/>
    <w:tmpl w:val="7B864F9E"/>
    <w:lvl w:ilvl="0" w:tplc="4E709CF6">
      <w:start w:val="1"/>
      <w:numFmt w:val="decimal"/>
      <w:lvlText w:val="5.%1"/>
      <w:lvlJc w:val="left"/>
      <w:pPr>
        <w:ind w:left="1306" w:hanging="360"/>
      </w:pPr>
      <w:rPr>
        <w:rFonts w:hint="default"/>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75" w15:restartNumberingAfterBreak="0">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7"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8" w15:restartNumberingAfterBreak="0">
    <w:nsid w:val="74301E47"/>
    <w:multiLevelType w:val="hybridMultilevel"/>
    <w:tmpl w:val="8AF8E430"/>
    <w:lvl w:ilvl="0" w:tplc="678E447E">
      <w:start w:val="1"/>
      <w:numFmt w:val="lowerLetter"/>
      <w:lvlText w:val="(%1)"/>
      <w:lvlJc w:val="left"/>
      <w:pPr>
        <w:ind w:left="946" w:hanging="360"/>
      </w:pPr>
      <w:rPr>
        <w:rFonts w:cs="Times New Roman"/>
        <w:i w:val="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79" w15:restartNumberingAfterBreak="0">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3" w15:restartNumberingAfterBreak="0">
    <w:nsid w:val="77F36FED"/>
    <w:multiLevelType w:val="hybridMultilevel"/>
    <w:tmpl w:val="313AF900"/>
    <w:lvl w:ilvl="0" w:tplc="41A489C8">
      <w:start w:val="1"/>
      <w:numFmt w:val="decimal"/>
      <w:lvlText w:val="42.%1"/>
      <w:lvlJc w:val="left"/>
      <w:pPr>
        <w:ind w:left="360" w:hanging="360"/>
      </w:pPr>
      <w:rPr>
        <w:rFonts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4" w15:restartNumberingAfterBreak="0">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lvl>
    <w:lvl w:ilvl="2" w:tplc="5DC6037A" w:tentative="1">
      <w:start w:val="1"/>
      <w:numFmt w:val="lowerRoman"/>
      <w:lvlText w:val="%3."/>
      <w:lvlJc w:val="right"/>
      <w:pPr>
        <w:tabs>
          <w:tab w:val="num" w:pos="2160"/>
        </w:tabs>
        <w:ind w:left="2160" w:hanging="180"/>
      </w:pPr>
    </w:lvl>
    <w:lvl w:ilvl="3" w:tplc="AD7E306C" w:tentative="1">
      <w:start w:val="1"/>
      <w:numFmt w:val="decimal"/>
      <w:lvlText w:val="%4."/>
      <w:lvlJc w:val="left"/>
      <w:pPr>
        <w:tabs>
          <w:tab w:val="num" w:pos="2880"/>
        </w:tabs>
        <w:ind w:left="2880" w:hanging="360"/>
      </w:pPr>
    </w:lvl>
    <w:lvl w:ilvl="4" w:tplc="1028353E" w:tentative="1">
      <w:start w:val="1"/>
      <w:numFmt w:val="lowerLetter"/>
      <w:lvlText w:val="%5."/>
      <w:lvlJc w:val="left"/>
      <w:pPr>
        <w:tabs>
          <w:tab w:val="num" w:pos="3600"/>
        </w:tabs>
        <w:ind w:left="3600" w:hanging="360"/>
      </w:pPr>
    </w:lvl>
    <w:lvl w:ilvl="5" w:tplc="D4D804F0" w:tentative="1">
      <w:start w:val="1"/>
      <w:numFmt w:val="lowerRoman"/>
      <w:lvlText w:val="%6."/>
      <w:lvlJc w:val="right"/>
      <w:pPr>
        <w:tabs>
          <w:tab w:val="num" w:pos="4320"/>
        </w:tabs>
        <w:ind w:left="4320" w:hanging="180"/>
      </w:pPr>
    </w:lvl>
    <w:lvl w:ilvl="6" w:tplc="D9064D92" w:tentative="1">
      <w:start w:val="1"/>
      <w:numFmt w:val="decimal"/>
      <w:lvlText w:val="%7."/>
      <w:lvlJc w:val="left"/>
      <w:pPr>
        <w:tabs>
          <w:tab w:val="num" w:pos="5040"/>
        </w:tabs>
        <w:ind w:left="5040" w:hanging="360"/>
      </w:pPr>
    </w:lvl>
    <w:lvl w:ilvl="7" w:tplc="39468C96" w:tentative="1">
      <w:start w:val="1"/>
      <w:numFmt w:val="lowerLetter"/>
      <w:lvlText w:val="%8."/>
      <w:lvlJc w:val="left"/>
      <w:pPr>
        <w:tabs>
          <w:tab w:val="num" w:pos="5760"/>
        </w:tabs>
        <w:ind w:left="5760" w:hanging="360"/>
      </w:pPr>
    </w:lvl>
    <w:lvl w:ilvl="8" w:tplc="D46CE830" w:tentative="1">
      <w:start w:val="1"/>
      <w:numFmt w:val="lowerRoman"/>
      <w:lvlText w:val="%9."/>
      <w:lvlJc w:val="right"/>
      <w:pPr>
        <w:tabs>
          <w:tab w:val="num" w:pos="6480"/>
        </w:tabs>
        <w:ind w:left="6480" w:hanging="180"/>
      </w:pPr>
    </w:lvl>
  </w:abstractNum>
  <w:abstractNum w:abstractNumId="186"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lvl>
    <w:lvl w:ilvl="2" w:tplc="141A68A4" w:tentative="1">
      <w:start w:val="1"/>
      <w:numFmt w:val="lowerRoman"/>
      <w:lvlText w:val="%3."/>
      <w:lvlJc w:val="right"/>
      <w:pPr>
        <w:tabs>
          <w:tab w:val="num" w:pos="2160"/>
        </w:tabs>
        <w:ind w:left="2160" w:hanging="180"/>
      </w:pPr>
    </w:lvl>
    <w:lvl w:ilvl="3" w:tplc="DF148056" w:tentative="1">
      <w:start w:val="1"/>
      <w:numFmt w:val="decimal"/>
      <w:lvlText w:val="%4."/>
      <w:lvlJc w:val="left"/>
      <w:pPr>
        <w:tabs>
          <w:tab w:val="num" w:pos="2880"/>
        </w:tabs>
        <w:ind w:left="2880" w:hanging="360"/>
      </w:pPr>
    </w:lvl>
    <w:lvl w:ilvl="4" w:tplc="D758DEFC" w:tentative="1">
      <w:start w:val="1"/>
      <w:numFmt w:val="lowerLetter"/>
      <w:lvlText w:val="%5."/>
      <w:lvlJc w:val="left"/>
      <w:pPr>
        <w:tabs>
          <w:tab w:val="num" w:pos="3600"/>
        </w:tabs>
        <w:ind w:left="3600" w:hanging="360"/>
      </w:pPr>
    </w:lvl>
    <w:lvl w:ilvl="5" w:tplc="EC76064A" w:tentative="1">
      <w:start w:val="1"/>
      <w:numFmt w:val="lowerRoman"/>
      <w:lvlText w:val="%6."/>
      <w:lvlJc w:val="right"/>
      <w:pPr>
        <w:tabs>
          <w:tab w:val="num" w:pos="4320"/>
        </w:tabs>
        <w:ind w:left="4320" w:hanging="180"/>
      </w:pPr>
    </w:lvl>
    <w:lvl w:ilvl="6" w:tplc="BC06EBFA" w:tentative="1">
      <w:start w:val="1"/>
      <w:numFmt w:val="decimal"/>
      <w:lvlText w:val="%7."/>
      <w:lvlJc w:val="left"/>
      <w:pPr>
        <w:tabs>
          <w:tab w:val="num" w:pos="5040"/>
        </w:tabs>
        <w:ind w:left="5040" w:hanging="360"/>
      </w:pPr>
    </w:lvl>
    <w:lvl w:ilvl="7" w:tplc="6AFEF552" w:tentative="1">
      <w:start w:val="1"/>
      <w:numFmt w:val="lowerLetter"/>
      <w:lvlText w:val="%8."/>
      <w:lvlJc w:val="left"/>
      <w:pPr>
        <w:tabs>
          <w:tab w:val="num" w:pos="5760"/>
        </w:tabs>
        <w:ind w:left="5760" w:hanging="360"/>
      </w:pPr>
    </w:lvl>
    <w:lvl w:ilvl="8" w:tplc="0E066EA6" w:tentative="1">
      <w:start w:val="1"/>
      <w:numFmt w:val="lowerRoman"/>
      <w:lvlText w:val="%9."/>
      <w:lvlJc w:val="right"/>
      <w:pPr>
        <w:tabs>
          <w:tab w:val="num" w:pos="6480"/>
        </w:tabs>
        <w:ind w:left="6480" w:hanging="180"/>
      </w:pPr>
    </w:lvl>
  </w:abstractNum>
  <w:abstractNum w:abstractNumId="188"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9" w15:restartNumberingAfterBreak="0">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4"/>
  </w:num>
  <w:num w:numId="2">
    <w:abstractNumId w:val="12"/>
  </w:num>
  <w:num w:numId="3">
    <w:abstractNumId w:val="17"/>
  </w:num>
  <w:num w:numId="4">
    <w:abstractNumId w:val="130"/>
  </w:num>
  <w:num w:numId="5">
    <w:abstractNumId w:val="99"/>
  </w:num>
  <w:num w:numId="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num>
  <w:num w:numId="8">
    <w:abstractNumId w:val="41"/>
  </w:num>
  <w:num w:numId="9">
    <w:abstractNumId w:val="102"/>
  </w:num>
  <w:num w:numId="10">
    <w:abstractNumId w:val="110"/>
  </w:num>
  <w:num w:numId="11">
    <w:abstractNumId w:val="22"/>
  </w:num>
  <w:num w:numId="12">
    <w:abstractNumId w:val="143"/>
  </w:num>
  <w:num w:numId="13">
    <w:abstractNumId w:val="150"/>
  </w:num>
  <w:num w:numId="14">
    <w:abstractNumId w:val="111"/>
  </w:num>
  <w:num w:numId="15">
    <w:abstractNumId w:val="137"/>
  </w:num>
  <w:num w:numId="16">
    <w:abstractNumId w:val="125"/>
  </w:num>
  <w:num w:numId="17">
    <w:abstractNumId w:val="49"/>
  </w:num>
  <w:num w:numId="18">
    <w:abstractNumId w:val="94"/>
  </w:num>
  <w:num w:numId="19">
    <w:abstractNumId w:val="39"/>
  </w:num>
  <w:num w:numId="20">
    <w:abstractNumId w:val="118"/>
  </w:num>
  <w:num w:numId="21">
    <w:abstractNumId w:val="57"/>
  </w:num>
  <w:num w:numId="22">
    <w:abstractNumId w:val="168"/>
  </w:num>
  <w:num w:numId="23">
    <w:abstractNumId w:val="11"/>
  </w:num>
  <w:num w:numId="24">
    <w:abstractNumId w:val="2"/>
  </w:num>
  <w:num w:numId="25">
    <w:abstractNumId w:val="32"/>
  </w:num>
  <w:num w:numId="26">
    <w:abstractNumId w:val="14"/>
  </w:num>
  <w:num w:numId="27">
    <w:abstractNumId w:val="28"/>
  </w:num>
  <w:num w:numId="28">
    <w:abstractNumId w:val="126"/>
  </w:num>
  <w:num w:numId="29">
    <w:abstractNumId w:val="122"/>
  </w:num>
  <w:num w:numId="30">
    <w:abstractNumId w:val="80"/>
  </w:num>
  <w:num w:numId="31">
    <w:abstractNumId w:val="184"/>
  </w:num>
  <w:num w:numId="32">
    <w:abstractNumId w:val="61"/>
  </w:num>
  <w:num w:numId="33">
    <w:abstractNumId w:val="7"/>
  </w:num>
  <w:num w:numId="34">
    <w:abstractNumId w:val="161"/>
  </w:num>
  <w:num w:numId="35">
    <w:abstractNumId w:val="62"/>
  </w:num>
  <w:num w:numId="36">
    <w:abstractNumId w:val="91"/>
  </w:num>
  <w:num w:numId="37">
    <w:abstractNumId w:val="60"/>
  </w:num>
  <w:num w:numId="38">
    <w:abstractNumId w:val="181"/>
  </w:num>
  <w:num w:numId="39">
    <w:abstractNumId w:val="158"/>
  </w:num>
  <w:num w:numId="40">
    <w:abstractNumId w:val="121"/>
  </w:num>
  <w:num w:numId="41">
    <w:abstractNumId w:val="113"/>
  </w:num>
  <w:num w:numId="42">
    <w:abstractNumId w:val="20"/>
  </w:num>
  <w:num w:numId="43">
    <w:abstractNumId w:val="155"/>
  </w:num>
  <w:num w:numId="44">
    <w:abstractNumId w:val="81"/>
  </w:num>
  <w:num w:numId="45">
    <w:abstractNumId w:val="144"/>
  </w:num>
  <w:num w:numId="46">
    <w:abstractNumId w:val="50"/>
  </w:num>
  <w:num w:numId="47">
    <w:abstractNumId w:val="108"/>
  </w:num>
  <w:num w:numId="48">
    <w:abstractNumId w:val="13"/>
  </w:num>
  <w:num w:numId="49">
    <w:abstractNumId w:val="75"/>
  </w:num>
  <w:num w:numId="50">
    <w:abstractNumId w:val="171"/>
  </w:num>
  <w:num w:numId="51">
    <w:abstractNumId w:val="116"/>
  </w:num>
  <w:num w:numId="52">
    <w:abstractNumId w:val="153"/>
  </w:num>
  <w:num w:numId="53">
    <w:abstractNumId w:val="179"/>
  </w:num>
  <w:num w:numId="54">
    <w:abstractNumId w:val="21"/>
  </w:num>
  <w:num w:numId="55">
    <w:abstractNumId w:val="95"/>
  </w:num>
  <w:num w:numId="56">
    <w:abstractNumId w:val="23"/>
  </w:num>
  <w:num w:numId="57">
    <w:abstractNumId w:val="83"/>
  </w:num>
  <w:num w:numId="58">
    <w:abstractNumId w:val="128"/>
  </w:num>
  <w:num w:numId="59">
    <w:abstractNumId w:val="119"/>
  </w:num>
  <w:num w:numId="60">
    <w:abstractNumId w:val="163"/>
  </w:num>
  <w:num w:numId="61">
    <w:abstractNumId w:val="3"/>
  </w:num>
  <w:num w:numId="62">
    <w:abstractNumId w:val="103"/>
  </w:num>
  <w:num w:numId="63">
    <w:abstractNumId w:val="18"/>
  </w:num>
  <w:num w:numId="64">
    <w:abstractNumId w:val="73"/>
  </w:num>
  <w:num w:numId="65">
    <w:abstractNumId w:val="67"/>
  </w:num>
  <w:num w:numId="66">
    <w:abstractNumId w:val="189"/>
  </w:num>
  <w:num w:numId="67">
    <w:abstractNumId w:val="58"/>
  </w:num>
  <w:num w:numId="68">
    <w:abstractNumId w:val="141"/>
  </w:num>
  <w:num w:numId="69">
    <w:abstractNumId w:val="164"/>
  </w:num>
  <w:num w:numId="70">
    <w:abstractNumId w:val="66"/>
  </w:num>
  <w:num w:numId="71">
    <w:abstractNumId w:val="187"/>
  </w:num>
  <w:num w:numId="72">
    <w:abstractNumId w:val="132"/>
  </w:num>
  <w:num w:numId="73">
    <w:abstractNumId w:val="104"/>
  </w:num>
  <w:num w:numId="74">
    <w:abstractNumId w:val="33"/>
  </w:num>
  <w:num w:numId="75">
    <w:abstractNumId w:val="48"/>
  </w:num>
  <w:num w:numId="76">
    <w:abstractNumId w:val="162"/>
  </w:num>
  <w:num w:numId="77">
    <w:abstractNumId w:val="51"/>
  </w:num>
  <w:num w:numId="78">
    <w:abstractNumId w:val="46"/>
  </w:num>
  <w:num w:numId="79">
    <w:abstractNumId w:val="176"/>
  </w:num>
  <w:num w:numId="80">
    <w:abstractNumId w:val="45"/>
  </w:num>
  <w:num w:numId="81">
    <w:abstractNumId w:val="59"/>
  </w:num>
  <w:num w:numId="82">
    <w:abstractNumId w:val="165"/>
  </w:num>
  <w:num w:numId="83">
    <w:abstractNumId w:val="55"/>
  </w:num>
  <w:num w:numId="84">
    <w:abstractNumId w:val="76"/>
  </w:num>
  <w:num w:numId="85">
    <w:abstractNumId w:val="157"/>
  </w:num>
  <w:num w:numId="86">
    <w:abstractNumId w:val="29"/>
  </w:num>
  <w:num w:numId="87">
    <w:abstractNumId w:val="37"/>
  </w:num>
  <w:num w:numId="88">
    <w:abstractNumId w:val="5"/>
  </w:num>
  <w:num w:numId="89">
    <w:abstractNumId w:val="140"/>
  </w:num>
  <w:num w:numId="90">
    <w:abstractNumId w:val="25"/>
  </w:num>
  <w:num w:numId="91">
    <w:abstractNumId w:val="173"/>
  </w:num>
  <w:num w:numId="92">
    <w:abstractNumId w:val="4"/>
  </w:num>
  <w:num w:numId="93">
    <w:abstractNumId w:val="43"/>
  </w:num>
  <w:num w:numId="94">
    <w:abstractNumId w:val="136"/>
  </w:num>
  <w:num w:numId="95">
    <w:abstractNumId w:val="175"/>
  </w:num>
  <w:num w:numId="96">
    <w:abstractNumId w:val="6"/>
  </w:num>
  <w:num w:numId="97">
    <w:abstractNumId w:val="129"/>
  </w:num>
  <w:num w:numId="98">
    <w:abstractNumId w:val="185"/>
  </w:num>
  <w:num w:numId="99">
    <w:abstractNumId w:val="89"/>
  </w:num>
  <w:num w:numId="100">
    <w:abstractNumId w:val="27"/>
  </w:num>
  <w:num w:numId="101">
    <w:abstractNumId w:val="77"/>
  </w:num>
  <w:num w:numId="102">
    <w:abstractNumId w:val="120"/>
  </w:num>
  <w:num w:numId="103">
    <w:abstractNumId w:val="86"/>
  </w:num>
  <w:num w:numId="104">
    <w:abstractNumId w:val="34"/>
  </w:num>
  <w:num w:numId="105">
    <w:abstractNumId w:val="148"/>
  </w:num>
  <w:num w:numId="106">
    <w:abstractNumId w:val="115"/>
  </w:num>
  <w:num w:numId="107">
    <w:abstractNumId w:val="93"/>
  </w:num>
  <w:num w:numId="108">
    <w:abstractNumId w:val="149"/>
  </w:num>
  <w:num w:numId="109">
    <w:abstractNumId w:val="135"/>
  </w:num>
  <w:num w:numId="110">
    <w:abstractNumId w:val="127"/>
  </w:num>
  <w:num w:numId="111">
    <w:abstractNumId w:val="107"/>
  </w:num>
  <w:num w:numId="112">
    <w:abstractNumId w:val="154"/>
  </w:num>
  <w:num w:numId="113">
    <w:abstractNumId w:val="63"/>
  </w:num>
  <w:num w:numId="114">
    <w:abstractNumId w:val="133"/>
  </w:num>
  <w:num w:numId="115">
    <w:abstractNumId w:val="123"/>
  </w:num>
  <w:num w:numId="116">
    <w:abstractNumId w:val="70"/>
  </w:num>
  <w:num w:numId="117">
    <w:abstractNumId w:val="151"/>
  </w:num>
  <w:num w:numId="118">
    <w:abstractNumId w:val="74"/>
  </w:num>
  <w:num w:numId="119">
    <w:abstractNumId w:val="40"/>
  </w:num>
  <w:num w:numId="120">
    <w:abstractNumId w:val="9"/>
  </w:num>
  <w:num w:numId="121">
    <w:abstractNumId w:val="19"/>
  </w:num>
  <w:num w:numId="122">
    <w:abstractNumId w:val="54"/>
  </w:num>
  <w:num w:numId="123">
    <w:abstractNumId w:val="109"/>
  </w:num>
  <w:num w:numId="124">
    <w:abstractNumId w:val="1"/>
  </w:num>
  <w:num w:numId="125">
    <w:abstractNumId w:val="78"/>
  </w:num>
  <w:num w:numId="126">
    <w:abstractNumId w:val="78"/>
    <w:lvlOverride w:ilvl="0">
      <w:startOverride w:val="1"/>
    </w:lvlOverride>
  </w:num>
  <w:num w:numId="127">
    <w:abstractNumId w:val="147"/>
  </w:num>
  <w:num w:numId="128">
    <w:abstractNumId w:val="98"/>
  </w:num>
  <w:num w:numId="12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0"/>
  </w:num>
  <w:num w:numId="131">
    <w:abstractNumId w:val="24"/>
  </w:num>
  <w:num w:numId="132">
    <w:abstractNumId w:val="172"/>
  </w:num>
  <w:num w:numId="133">
    <w:abstractNumId w:val="145"/>
  </w:num>
  <w:num w:numId="134">
    <w:abstractNumId w:val="35"/>
  </w:num>
  <w:num w:numId="135">
    <w:abstractNumId w:val="44"/>
  </w:num>
  <w:num w:numId="136">
    <w:abstractNumId w:val="16"/>
  </w:num>
  <w:num w:numId="137">
    <w:abstractNumId w:val="68"/>
  </w:num>
  <w:num w:numId="138">
    <w:abstractNumId w:val="160"/>
  </w:num>
  <w:num w:numId="139">
    <w:abstractNumId w:val="101"/>
  </w:num>
  <w:num w:numId="140">
    <w:abstractNumId w:val="65"/>
  </w:num>
  <w:num w:numId="141">
    <w:abstractNumId w:val="84"/>
  </w:num>
  <w:num w:numId="142">
    <w:abstractNumId w:val="170"/>
  </w:num>
  <w:num w:numId="143">
    <w:abstractNumId w:val="8"/>
  </w:num>
  <w:num w:numId="144">
    <w:abstractNumId w:val="183"/>
  </w:num>
  <w:num w:numId="145">
    <w:abstractNumId w:val="174"/>
  </w:num>
  <w:num w:numId="146">
    <w:abstractNumId w:val="156"/>
  </w:num>
  <w:num w:numId="147">
    <w:abstractNumId w:val="112"/>
  </w:num>
  <w:num w:numId="148">
    <w:abstractNumId w:val="30"/>
  </w:num>
  <w:num w:numId="149">
    <w:abstractNumId w:val="53"/>
  </w:num>
  <w:num w:numId="150">
    <w:abstractNumId w:val="105"/>
  </w:num>
  <w:num w:numId="151">
    <w:abstractNumId w:val="52"/>
  </w:num>
  <w:num w:numId="152">
    <w:abstractNumId w:val="31"/>
  </w:num>
  <w:num w:numId="153">
    <w:abstractNumId w:val="64"/>
  </w:num>
  <w:num w:numId="154">
    <w:abstractNumId w:val="38"/>
  </w:num>
  <w:num w:numId="155">
    <w:abstractNumId w:val="69"/>
  </w:num>
  <w:num w:numId="156">
    <w:abstractNumId w:val="79"/>
  </w:num>
  <w:num w:numId="157">
    <w:abstractNumId w:val="186"/>
  </w:num>
  <w:num w:numId="158">
    <w:abstractNumId w:val="47"/>
  </w:num>
  <w:num w:numId="159">
    <w:abstractNumId w:val="182"/>
  </w:num>
  <w:num w:numId="160">
    <w:abstractNumId w:val="169"/>
  </w:num>
  <w:num w:numId="161">
    <w:abstractNumId w:val="90"/>
  </w:num>
  <w:num w:numId="162">
    <w:abstractNumId w:val="142"/>
  </w:num>
  <w:num w:numId="163">
    <w:abstractNumId w:val="92"/>
  </w:num>
  <w:num w:numId="164">
    <w:abstractNumId w:val="139"/>
  </w:num>
  <w:num w:numId="165">
    <w:abstractNumId w:val="138"/>
  </w:num>
  <w:num w:numId="166">
    <w:abstractNumId w:val="42"/>
  </w:num>
  <w:num w:numId="167">
    <w:abstractNumId w:val="117"/>
  </w:num>
  <w:num w:numId="168">
    <w:abstractNumId w:val="85"/>
  </w:num>
  <w:num w:numId="169">
    <w:abstractNumId w:val="26"/>
  </w:num>
  <w:num w:numId="170">
    <w:abstractNumId w:val="96"/>
  </w:num>
  <w:num w:numId="171">
    <w:abstractNumId w:val="97"/>
  </w:num>
  <w:num w:numId="172">
    <w:abstractNumId w:val="124"/>
  </w:num>
  <w:num w:numId="173">
    <w:abstractNumId w:val="159"/>
  </w:num>
  <w:num w:numId="174">
    <w:abstractNumId w:val="56"/>
  </w:num>
  <w:num w:numId="175">
    <w:abstractNumId w:val="152"/>
  </w:num>
  <w:num w:numId="176">
    <w:abstractNumId w:val="36"/>
  </w:num>
  <w:num w:numId="177">
    <w:abstractNumId w:val="180"/>
  </w:num>
  <w:num w:numId="178">
    <w:abstractNumId w:val="180"/>
    <w:lvlOverride w:ilvl="0">
      <w:startOverride w:val="1"/>
    </w:lvlOverride>
  </w:num>
  <w:num w:numId="179">
    <w:abstractNumId w:val="87"/>
  </w:num>
  <w:num w:numId="180">
    <w:abstractNumId w:val="100"/>
  </w:num>
  <w:num w:numId="181">
    <w:abstractNumId w:val="100"/>
    <w:lvlOverride w:ilvl="0">
      <w:startOverride w:val="1"/>
    </w:lvlOverride>
  </w:num>
  <w:num w:numId="182">
    <w:abstractNumId w:val="146"/>
  </w:num>
  <w:num w:numId="183">
    <w:abstractNumId w:val="15"/>
  </w:num>
  <w:num w:numId="184">
    <w:abstractNumId w:val="167"/>
  </w:num>
  <w:num w:numId="185">
    <w:abstractNumId w:val="88"/>
  </w:num>
  <w:num w:numId="186">
    <w:abstractNumId w:val="188"/>
  </w:num>
  <w:num w:numId="187">
    <w:abstractNumId w:val="82"/>
  </w:num>
  <w:num w:numId="188">
    <w:abstractNumId w:val="106"/>
  </w:num>
  <w:num w:numId="189">
    <w:abstractNumId w:val="134"/>
  </w:num>
  <w:num w:numId="190">
    <w:abstractNumId w:val="177"/>
  </w:num>
  <w:num w:numId="191">
    <w:abstractNumId w:val="131"/>
  </w:num>
  <w:num w:numId="192">
    <w:abstractNumId w:val="178"/>
  </w:num>
  <w:num w:numId="193">
    <w:abstractNumId w:val="166"/>
  </w:num>
  <w:num w:numId="194">
    <w:abstractNumId w:val="10"/>
  </w:num>
  <w:num w:numId="195">
    <w:abstractNumId w:val="72"/>
  </w:num>
  <w:num w:numId="196">
    <w:abstractNumId w:val="180"/>
    <w:lvlOverride w:ilvl="0">
      <w:startOverride w:val="1"/>
    </w:lvlOverride>
  </w:num>
  <w:num w:numId="197">
    <w:abstractNumId w:val="180"/>
    <w:lvlOverride w:ilvl="0">
      <w:startOverride w:val="1"/>
    </w:lvlOverride>
  </w:num>
  <w:num w:numId="198">
    <w:abstractNumId w:val="180"/>
    <w:lvlOverride w:ilvl="0">
      <w:startOverride w:val="1"/>
    </w:lvlOverride>
  </w:num>
  <w:num w:numId="199">
    <w:abstractNumId w:val="180"/>
    <w:lvlOverride w:ilvl="0">
      <w:startOverride w:val="1"/>
    </w:lvlOverride>
  </w:num>
  <w:num w:numId="200">
    <w:abstractNumId w:val="180"/>
    <w:lvlOverride w:ilvl="0">
      <w:startOverride w:val="1"/>
    </w:lvlOverride>
  </w:num>
  <w:num w:numId="201">
    <w:abstractNumId w:val="180"/>
    <w:lvlOverride w:ilvl="0">
      <w:startOverride w:val="1"/>
    </w:lvlOverride>
  </w:num>
  <w:num w:numId="202">
    <w:abstractNumId w:val="180"/>
    <w:lvlOverride w:ilvl="0">
      <w:startOverride w:val="1"/>
    </w:lvlOverride>
  </w:num>
  <w:num w:numId="2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embedSystemFonts/>
  <w:activeWritingStyle w:appName="MSWord" w:lang="en-US" w:vendorID="64" w:dllVersion="0" w:nlCheck="1" w:checkStyle="1"/>
  <w:activeWritingStyle w:appName="MSWord" w:lang="es-ES_tradnl" w:vendorID="64" w:dllVersion="0" w:nlCheck="1" w:checkStyle="0"/>
  <w:activeWritingStyle w:appName="MSWord" w:lang="en-GB" w:vendorID="64" w:dllVersion="0" w:nlCheck="1" w:checkStyle="1"/>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 w:id="1"/>
  </w:footnotePr>
  <w:endnotePr>
    <w:pos w:val="sectEnd"/>
    <w:numFmt w:val="decimal"/>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07AB"/>
    <w:rsid w:val="0000174E"/>
    <w:rsid w:val="00001787"/>
    <w:rsid w:val="00001C0B"/>
    <w:rsid w:val="000020A8"/>
    <w:rsid w:val="00002B58"/>
    <w:rsid w:val="00003280"/>
    <w:rsid w:val="0000360C"/>
    <w:rsid w:val="0000387F"/>
    <w:rsid w:val="000045E1"/>
    <w:rsid w:val="00004FFE"/>
    <w:rsid w:val="000051BF"/>
    <w:rsid w:val="000062E2"/>
    <w:rsid w:val="00006CBD"/>
    <w:rsid w:val="00007054"/>
    <w:rsid w:val="000072EB"/>
    <w:rsid w:val="00007D27"/>
    <w:rsid w:val="00010DFD"/>
    <w:rsid w:val="00011109"/>
    <w:rsid w:val="00011A85"/>
    <w:rsid w:val="00011AF9"/>
    <w:rsid w:val="00011DB4"/>
    <w:rsid w:val="0001231C"/>
    <w:rsid w:val="000128A1"/>
    <w:rsid w:val="00012DC5"/>
    <w:rsid w:val="000138F7"/>
    <w:rsid w:val="00013A60"/>
    <w:rsid w:val="0001434F"/>
    <w:rsid w:val="00014F2F"/>
    <w:rsid w:val="0001508A"/>
    <w:rsid w:val="000150A0"/>
    <w:rsid w:val="000150E5"/>
    <w:rsid w:val="000158BC"/>
    <w:rsid w:val="000158D5"/>
    <w:rsid w:val="000159A6"/>
    <w:rsid w:val="000166FC"/>
    <w:rsid w:val="00016747"/>
    <w:rsid w:val="00017A39"/>
    <w:rsid w:val="00021112"/>
    <w:rsid w:val="00022D42"/>
    <w:rsid w:val="0002312A"/>
    <w:rsid w:val="00023160"/>
    <w:rsid w:val="00023889"/>
    <w:rsid w:val="00024170"/>
    <w:rsid w:val="0002440D"/>
    <w:rsid w:val="000246DD"/>
    <w:rsid w:val="00024F5A"/>
    <w:rsid w:val="00026126"/>
    <w:rsid w:val="0002665C"/>
    <w:rsid w:val="00026DCD"/>
    <w:rsid w:val="00030045"/>
    <w:rsid w:val="000302CF"/>
    <w:rsid w:val="00030B11"/>
    <w:rsid w:val="00030EAF"/>
    <w:rsid w:val="000310AB"/>
    <w:rsid w:val="00031407"/>
    <w:rsid w:val="0003148E"/>
    <w:rsid w:val="000323AF"/>
    <w:rsid w:val="00032F04"/>
    <w:rsid w:val="00033E5C"/>
    <w:rsid w:val="0003424D"/>
    <w:rsid w:val="00034614"/>
    <w:rsid w:val="00034696"/>
    <w:rsid w:val="000348BF"/>
    <w:rsid w:val="00034F0B"/>
    <w:rsid w:val="0003636F"/>
    <w:rsid w:val="0003793D"/>
    <w:rsid w:val="00037F34"/>
    <w:rsid w:val="000400B6"/>
    <w:rsid w:val="00040A8A"/>
    <w:rsid w:val="00040FA3"/>
    <w:rsid w:val="000410FA"/>
    <w:rsid w:val="0004137A"/>
    <w:rsid w:val="00042314"/>
    <w:rsid w:val="0004352B"/>
    <w:rsid w:val="0004464D"/>
    <w:rsid w:val="0004478D"/>
    <w:rsid w:val="0004491A"/>
    <w:rsid w:val="00044E80"/>
    <w:rsid w:val="000465D2"/>
    <w:rsid w:val="00046A3F"/>
    <w:rsid w:val="000471F8"/>
    <w:rsid w:val="00050B0E"/>
    <w:rsid w:val="00050B50"/>
    <w:rsid w:val="00051604"/>
    <w:rsid w:val="000518A5"/>
    <w:rsid w:val="00055043"/>
    <w:rsid w:val="00055657"/>
    <w:rsid w:val="000569E5"/>
    <w:rsid w:val="00056EF6"/>
    <w:rsid w:val="0006018A"/>
    <w:rsid w:val="00060993"/>
    <w:rsid w:val="00060E91"/>
    <w:rsid w:val="00061338"/>
    <w:rsid w:val="0006144C"/>
    <w:rsid w:val="00062E62"/>
    <w:rsid w:val="000630F7"/>
    <w:rsid w:val="00063649"/>
    <w:rsid w:val="0006384D"/>
    <w:rsid w:val="00063AF3"/>
    <w:rsid w:val="000645DC"/>
    <w:rsid w:val="00064FF2"/>
    <w:rsid w:val="000652CC"/>
    <w:rsid w:val="00065BFE"/>
    <w:rsid w:val="0006747A"/>
    <w:rsid w:val="000677B4"/>
    <w:rsid w:val="00067BC5"/>
    <w:rsid w:val="00067EBD"/>
    <w:rsid w:val="000705B9"/>
    <w:rsid w:val="000706D9"/>
    <w:rsid w:val="00071E5D"/>
    <w:rsid w:val="00071FED"/>
    <w:rsid w:val="00072D8B"/>
    <w:rsid w:val="000737FB"/>
    <w:rsid w:val="00073F55"/>
    <w:rsid w:val="00074BF7"/>
    <w:rsid w:val="0007582D"/>
    <w:rsid w:val="00075FBC"/>
    <w:rsid w:val="000767FF"/>
    <w:rsid w:val="00077243"/>
    <w:rsid w:val="000772A6"/>
    <w:rsid w:val="00080006"/>
    <w:rsid w:val="00080B40"/>
    <w:rsid w:val="00082AD3"/>
    <w:rsid w:val="00082BD8"/>
    <w:rsid w:val="00083518"/>
    <w:rsid w:val="0008432A"/>
    <w:rsid w:val="000848F9"/>
    <w:rsid w:val="00084CE9"/>
    <w:rsid w:val="000858F7"/>
    <w:rsid w:val="00085EC3"/>
    <w:rsid w:val="00091C48"/>
    <w:rsid w:val="00092150"/>
    <w:rsid w:val="000933E6"/>
    <w:rsid w:val="00093DCD"/>
    <w:rsid w:val="000948E5"/>
    <w:rsid w:val="000949D0"/>
    <w:rsid w:val="00094BCD"/>
    <w:rsid w:val="00094F3A"/>
    <w:rsid w:val="000951D9"/>
    <w:rsid w:val="000951ED"/>
    <w:rsid w:val="00095BF8"/>
    <w:rsid w:val="0009648D"/>
    <w:rsid w:val="000965A8"/>
    <w:rsid w:val="0009710D"/>
    <w:rsid w:val="000A177A"/>
    <w:rsid w:val="000A2D4A"/>
    <w:rsid w:val="000A2FE4"/>
    <w:rsid w:val="000A4709"/>
    <w:rsid w:val="000A49C7"/>
    <w:rsid w:val="000A530E"/>
    <w:rsid w:val="000A550D"/>
    <w:rsid w:val="000A562D"/>
    <w:rsid w:val="000A5AA5"/>
    <w:rsid w:val="000A6384"/>
    <w:rsid w:val="000A6950"/>
    <w:rsid w:val="000A6C23"/>
    <w:rsid w:val="000A6F91"/>
    <w:rsid w:val="000A755E"/>
    <w:rsid w:val="000A7D98"/>
    <w:rsid w:val="000B0C60"/>
    <w:rsid w:val="000B0E8D"/>
    <w:rsid w:val="000B217E"/>
    <w:rsid w:val="000B2A38"/>
    <w:rsid w:val="000B4079"/>
    <w:rsid w:val="000B4849"/>
    <w:rsid w:val="000B4E20"/>
    <w:rsid w:val="000B53BE"/>
    <w:rsid w:val="000B54CE"/>
    <w:rsid w:val="000B55CD"/>
    <w:rsid w:val="000B59F1"/>
    <w:rsid w:val="000B6741"/>
    <w:rsid w:val="000B68DE"/>
    <w:rsid w:val="000B6EC1"/>
    <w:rsid w:val="000B75C3"/>
    <w:rsid w:val="000B7C75"/>
    <w:rsid w:val="000C0940"/>
    <w:rsid w:val="000C554A"/>
    <w:rsid w:val="000C5692"/>
    <w:rsid w:val="000C626D"/>
    <w:rsid w:val="000C7A4A"/>
    <w:rsid w:val="000C7AE8"/>
    <w:rsid w:val="000C7C73"/>
    <w:rsid w:val="000C7DCE"/>
    <w:rsid w:val="000D0653"/>
    <w:rsid w:val="000D12A8"/>
    <w:rsid w:val="000D203F"/>
    <w:rsid w:val="000D204A"/>
    <w:rsid w:val="000D25EE"/>
    <w:rsid w:val="000D326E"/>
    <w:rsid w:val="000D4EC3"/>
    <w:rsid w:val="000D5FAC"/>
    <w:rsid w:val="000D60A2"/>
    <w:rsid w:val="000D77C3"/>
    <w:rsid w:val="000D7CA7"/>
    <w:rsid w:val="000D7DB0"/>
    <w:rsid w:val="000E061A"/>
    <w:rsid w:val="000E097E"/>
    <w:rsid w:val="000E1BB1"/>
    <w:rsid w:val="000E3729"/>
    <w:rsid w:val="000E3760"/>
    <w:rsid w:val="000E4006"/>
    <w:rsid w:val="000E4287"/>
    <w:rsid w:val="000E43D1"/>
    <w:rsid w:val="000E4BCC"/>
    <w:rsid w:val="000E4ED7"/>
    <w:rsid w:val="000E5A77"/>
    <w:rsid w:val="000E5B64"/>
    <w:rsid w:val="000E618B"/>
    <w:rsid w:val="000E6281"/>
    <w:rsid w:val="000E67CB"/>
    <w:rsid w:val="000E754D"/>
    <w:rsid w:val="000F1168"/>
    <w:rsid w:val="000F1B87"/>
    <w:rsid w:val="000F23AF"/>
    <w:rsid w:val="000F2EA6"/>
    <w:rsid w:val="000F4579"/>
    <w:rsid w:val="000F509A"/>
    <w:rsid w:val="000F670D"/>
    <w:rsid w:val="000F6B0B"/>
    <w:rsid w:val="000F778D"/>
    <w:rsid w:val="000F7DC1"/>
    <w:rsid w:val="00100248"/>
    <w:rsid w:val="001007D0"/>
    <w:rsid w:val="0010103B"/>
    <w:rsid w:val="0010128A"/>
    <w:rsid w:val="001019DF"/>
    <w:rsid w:val="00101CAC"/>
    <w:rsid w:val="00101E20"/>
    <w:rsid w:val="001020FB"/>
    <w:rsid w:val="00102264"/>
    <w:rsid w:val="00102FE3"/>
    <w:rsid w:val="00103464"/>
    <w:rsid w:val="0010421A"/>
    <w:rsid w:val="00104414"/>
    <w:rsid w:val="001048C3"/>
    <w:rsid w:val="001048DA"/>
    <w:rsid w:val="00105BFC"/>
    <w:rsid w:val="00106FA5"/>
    <w:rsid w:val="00106FF0"/>
    <w:rsid w:val="00107E17"/>
    <w:rsid w:val="00110EF3"/>
    <w:rsid w:val="001111BC"/>
    <w:rsid w:val="00111D4D"/>
    <w:rsid w:val="00112D79"/>
    <w:rsid w:val="00114AA7"/>
    <w:rsid w:val="001151C9"/>
    <w:rsid w:val="00115E76"/>
    <w:rsid w:val="00116375"/>
    <w:rsid w:val="00116979"/>
    <w:rsid w:val="00117F7C"/>
    <w:rsid w:val="00120205"/>
    <w:rsid w:val="0012029B"/>
    <w:rsid w:val="00120774"/>
    <w:rsid w:val="0012177D"/>
    <w:rsid w:val="00121BDE"/>
    <w:rsid w:val="00122121"/>
    <w:rsid w:val="001231BD"/>
    <w:rsid w:val="0012328C"/>
    <w:rsid w:val="0012397D"/>
    <w:rsid w:val="001242F3"/>
    <w:rsid w:val="00126031"/>
    <w:rsid w:val="00127DAF"/>
    <w:rsid w:val="0013189C"/>
    <w:rsid w:val="00131DC3"/>
    <w:rsid w:val="0013233A"/>
    <w:rsid w:val="001332CE"/>
    <w:rsid w:val="00133A84"/>
    <w:rsid w:val="00133ADA"/>
    <w:rsid w:val="00134C46"/>
    <w:rsid w:val="00135F59"/>
    <w:rsid w:val="0013631E"/>
    <w:rsid w:val="0013784A"/>
    <w:rsid w:val="00137AB9"/>
    <w:rsid w:val="00141411"/>
    <w:rsid w:val="00141D70"/>
    <w:rsid w:val="001424F1"/>
    <w:rsid w:val="0014250D"/>
    <w:rsid w:val="00142BE4"/>
    <w:rsid w:val="00142F48"/>
    <w:rsid w:val="001436F3"/>
    <w:rsid w:val="0014422E"/>
    <w:rsid w:val="00144292"/>
    <w:rsid w:val="00144EE0"/>
    <w:rsid w:val="00145427"/>
    <w:rsid w:val="00145B03"/>
    <w:rsid w:val="00145B11"/>
    <w:rsid w:val="001469E4"/>
    <w:rsid w:val="0014716E"/>
    <w:rsid w:val="00147407"/>
    <w:rsid w:val="001476FB"/>
    <w:rsid w:val="001479C1"/>
    <w:rsid w:val="001502C9"/>
    <w:rsid w:val="001505AE"/>
    <w:rsid w:val="00150805"/>
    <w:rsid w:val="00150CE7"/>
    <w:rsid w:val="00151186"/>
    <w:rsid w:val="0015132C"/>
    <w:rsid w:val="001515D4"/>
    <w:rsid w:val="001518A8"/>
    <w:rsid w:val="00151ECE"/>
    <w:rsid w:val="00151F80"/>
    <w:rsid w:val="00154B52"/>
    <w:rsid w:val="001556EA"/>
    <w:rsid w:val="00156026"/>
    <w:rsid w:val="00157674"/>
    <w:rsid w:val="0016011B"/>
    <w:rsid w:val="001609EB"/>
    <w:rsid w:val="0016179C"/>
    <w:rsid w:val="00161B31"/>
    <w:rsid w:val="00161D3F"/>
    <w:rsid w:val="00162D2E"/>
    <w:rsid w:val="00162ECB"/>
    <w:rsid w:val="00162FAA"/>
    <w:rsid w:val="00163502"/>
    <w:rsid w:val="00163620"/>
    <w:rsid w:val="00163DBC"/>
    <w:rsid w:val="00163E9B"/>
    <w:rsid w:val="00163F7E"/>
    <w:rsid w:val="0016531F"/>
    <w:rsid w:val="00165C0F"/>
    <w:rsid w:val="00165F20"/>
    <w:rsid w:val="00166449"/>
    <w:rsid w:val="001675D2"/>
    <w:rsid w:val="00167753"/>
    <w:rsid w:val="00167B2E"/>
    <w:rsid w:val="001710C9"/>
    <w:rsid w:val="00171145"/>
    <w:rsid w:val="0017158E"/>
    <w:rsid w:val="0017164E"/>
    <w:rsid w:val="0017171B"/>
    <w:rsid w:val="00171C0C"/>
    <w:rsid w:val="00171E6B"/>
    <w:rsid w:val="00172034"/>
    <w:rsid w:val="00172CE8"/>
    <w:rsid w:val="00173533"/>
    <w:rsid w:val="001741EA"/>
    <w:rsid w:val="00174860"/>
    <w:rsid w:val="00174E6F"/>
    <w:rsid w:val="001754B6"/>
    <w:rsid w:val="001770E2"/>
    <w:rsid w:val="001807E3"/>
    <w:rsid w:val="00182DC5"/>
    <w:rsid w:val="001837A4"/>
    <w:rsid w:val="00184C0A"/>
    <w:rsid w:val="0018534D"/>
    <w:rsid w:val="001854CA"/>
    <w:rsid w:val="00185FAE"/>
    <w:rsid w:val="001869C6"/>
    <w:rsid w:val="00186AF9"/>
    <w:rsid w:val="00186B6F"/>
    <w:rsid w:val="0018748C"/>
    <w:rsid w:val="00187F11"/>
    <w:rsid w:val="00190E6D"/>
    <w:rsid w:val="00192DB8"/>
    <w:rsid w:val="00192DE9"/>
    <w:rsid w:val="00192FA7"/>
    <w:rsid w:val="00193DB1"/>
    <w:rsid w:val="00193E2F"/>
    <w:rsid w:val="00195150"/>
    <w:rsid w:val="00195163"/>
    <w:rsid w:val="00195EBB"/>
    <w:rsid w:val="001966BA"/>
    <w:rsid w:val="00197987"/>
    <w:rsid w:val="00197C03"/>
    <w:rsid w:val="00197E1A"/>
    <w:rsid w:val="001A0CB5"/>
    <w:rsid w:val="001A0DA5"/>
    <w:rsid w:val="001A111A"/>
    <w:rsid w:val="001A20A6"/>
    <w:rsid w:val="001A2FF2"/>
    <w:rsid w:val="001A3CA9"/>
    <w:rsid w:val="001A3FA9"/>
    <w:rsid w:val="001A4746"/>
    <w:rsid w:val="001A5639"/>
    <w:rsid w:val="001A6A9C"/>
    <w:rsid w:val="001A6E77"/>
    <w:rsid w:val="001A755B"/>
    <w:rsid w:val="001B016B"/>
    <w:rsid w:val="001B0CB7"/>
    <w:rsid w:val="001B133C"/>
    <w:rsid w:val="001B188B"/>
    <w:rsid w:val="001B1914"/>
    <w:rsid w:val="001B1B95"/>
    <w:rsid w:val="001B1EE4"/>
    <w:rsid w:val="001B244F"/>
    <w:rsid w:val="001B2718"/>
    <w:rsid w:val="001B391E"/>
    <w:rsid w:val="001B56F7"/>
    <w:rsid w:val="001B58FA"/>
    <w:rsid w:val="001B65B0"/>
    <w:rsid w:val="001B6988"/>
    <w:rsid w:val="001B6996"/>
    <w:rsid w:val="001B7105"/>
    <w:rsid w:val="001B7A5A"/>
    <w:rsid w:val="001C034B"/>
    <w:rsid w:val="001C1945"/>
    <w:rsid w:val="001C1C54"/>
    <w:rsid w:val="001C1C6B"/>
    <w:rsid w:val="001C2271"/>
    <w:rsid w:val="001C65C3"/>
    <w:rsid w:val="001C7325"/>
    <w:rsid w:val="001D03A7"/>
    <w:rsid w:val="001D07F6"/>
    <w:rsid w:val="001D2B0F"/>
    <w:rsid w:val="001D3685"/>
    <w:rsid w:val="001D3828"/>
    <w:rsid w:val="001D4760"/>
    <w:rsid w:val="001D588D"/>
    <w:rsid w:val="001D6732"/>
    <w:rsid w:val="001D6BC5"/>
    <w:rsid w:val="001D7549"/>
    <w:rsid w:val="001E008B"/>
    <w:rsid w:val="001E07DF"/>
    <w:rsid w:val="001E0810"/>
    <w:rsid w:val="001E171C"/>
    <w:rsid w:val="001E282B"/>
    <w:rsid w:val="001E2843"/>
    <w:rsid w:val="001E28B8"/>
    <w:rsid w:val="001E3155"/>
    <w:rsid w:val="001E4475"/>
    <w:rsid w:val="001E5AB6"/>
    <w:rsid w:val="001E5C51"/>
    <w:rsid w:val="001E5F9E"/>
    <w:rsid w:val="001E6453"/>
    <w:rsid w:val="001E693B"/>
    <w:rsid w:val="001E73E9"/>
    <w:rsid w:val="001E7465"/>
    <w:rsid w:val="001F218A"/>
    <w:rsid w:val="001F2B2B"/>
    <w:rsid w:val="001F4AAE"/>
    <w:rsid w:val="001F642A"/>
    <w:rsid w:val="001F69C3"/>
    <w:rsid w:val="001F69C8"/>
    <w:rsid w:val="001F6E19"/>
    <w:rsid w:val="001F6F7F"/>
    <w:rsid w:val="002021CD"/>
    <w:rsid w:val="00203283"/>
    <w:rsid w:val="00203320"/>
    <w:rsid w:val="0020433B"/>
    <w:rsid w:val="0020458A"/>
    <w:rsid w:val="00206583"/>
    <w:rsid w:val="0020687D"/>
    <w:rsid w:val="0020716F"/>
    <w:rsid w:val="00207466"/>
    <w:rsid w:val="00207787"/>
    <w:rsid w:val="00210004"/>
    <w:rsid w:val="002100E0"/>
    <w:rsid w:val="00210935"/>
    <w:rsid w:val="00210D9D"/>
    <w:rsid w:val="00211D99"/>
    <w:rsid w:val="0021215B"/>
    <w:rsid w:val="00213898"/>
    <w:rsid w:val="002143A2"/>
    <w:rsid w:val="00215270"/>
    <w:rsid w:val="002153D1"/>
    <w:rsid w:val="00215BA0"/>
    <w:rsid w:val="002166E6"/>
    <w:rsid w:val="002169C4"/>
    <w:rsid w:val="00221E04"/>
    <w:rsid w:val="00222855"/>
    <w:rsid w:val="002230D2"/>
    <w:rsid w:val="00223CEC"/>
    <w:rsid w:val="00225139"/>
    <w:rsid w:val="0022585E"/>
    <w:rsid w:val="00226395"/>
    <w:rsid w:val="00226542"/>
    <w:rsid w:val="00226853"/>
    <w:rsid w:val="00227BC4"/>
    <w:rsid w:val="00227F12"/>
    <w:rsid w:val="002303B3"/>
    <w:rsid w:val="00230C18"/>
    <w:rsid w:val="00231ED1"/>
    <w:rsid w:val="00232017"/>
    <w:rsid w:val="00232988"/>
    <w:rsid w:val="00232B37"/>
    <w:rsid w:val="00233AD2"/>
    <w:rsid w:val="00233DBF"/>
    <w:rsid w:val="00234000"/>
    <w:rsid w:val="00234EB9"/>
    <w:rsid w:val="002357C8"/>
    <w:rsid w:val="0023595E"/>
    <w:rsid w:val="0023742A"/>
    <w:rsid w:val="00237745"/>
    <w:rsid w:val="00237DB1"/>
    <w:rsid w:val="0024005D"/>
    <w:rsid w:val="00240203"/>
    <w:rsid w:val="00240273"/>
    <w:rsid w:val="00240C8D"/>
    <w:rsid w:val="002429A7"/>
    <w:rsid w:val="0024405D"/>
    <w:rsid w:val="00244436"/>
    <w:rsid w:val="0024470F"/>
    <w:rsid w:val="00244B4C"/>
    <w:rsid w:val="00245558"/>
    <w:rsid w:val="00245F8C"/>
    <w:rsid w:val="00246B4D"/>
    <w:rsid w:val="0024761D"/>
    <w:rsid w:val="00247F44"/>
    <w:rsid w:val="0025068D"/>
    <w:rsid w:val="00250EDD"/>
    <w:rsid w:val="002511CB"/>
    <w:rsid w:val="00251CB3"/>
    <w:rsid w:val="00253146"/>
    <w:rsid w:val="00253CB9"/>
    <w:rsid w:val="00254035"/>
    <w:rsid w:val="00255856"/>
    <w:rsid w:val="00255B06"/>
    <w:rsid w:val="00257005"/>
    <w:rsid w:val="0025716C"/>
    <w:rsid w:val="00257C21"/>
    <w:rsid w:val="00257EAC"/>
    <w:rsid w:val="00261302"/>
    <w:rsid w:val="00261D9B"/>
    <w:rsid w:val="00262B2E"/>
    <w:rsid w:val="00262D5B"/>
    <w:rsid w:val="00263010"/>
    <w:rsid w:val="002633E3"/>
    <w:rsid w:val="002640CF"/>
    <w:rsid w:val="00264CE2"/>
    <w:rsid w:val="00264F59"/>
    <w:rsid w:val="00265A41"/>
    <w:rsid w:val="0026633F"/>
    <w:rsid w:val="0026664C"/>
    <w:rsid w:val="00266D01"/>
    <w:rsid w:val="00266E62"/>
    <w:rsid w:val="002671EF"/>
    <w:rsid w:val="00267684"/>
    <w:rsid w:val="00267FDD"/>
    <w:rsid w:val="00270572"/>
    <w:rsid w:val="0027095F"/>
    <w:rsid w:val="00270B4D"/>
    <w:rsid w:val="0027169F"/>
    <w:rsid w:val="00271E51"/>
    <w:rsid w:val="00271F9F"/>
    <w:rsid w:val="0027253B"/>
    <w:rsid w:val="0027271B"/>
    <w:rsid w:val="00272733"/>
    <w:rsid w:val="00272ECF"/>
    <w:rsid w:val="0027312B"/>
    <w:rsid w:val="00274C37"/>
    <w:rsid w:val="00274CC8"/>
    <w:rsid w:val="00275F91"/>
    <w:rsid w:val="002777A1"/>
    <w:rsid w:val="002778A8"/>
    <w:rsid w:val="00280C70"/>
    <w:rsid w:val="00281003"/>
    <w:rsid w:val="00281C09"/>
    <w:rsid w:val="00281C2C"/>
    <w:rsid w:val="00282274"/>
    <w:rsid w:val="0028315E"/>
    <w:rsid w:val="002849BD"/>
    <w:rsid w:val="00284E7A"/>
    <w:rsid w:val="00285386"/>
    <w:rsid w:val="00285C49"/>
    <w:rsid w:val="00286614"/>
    <w:rsid w:val="00287E71"/>
    <w:rsid w:val="0029247B"/>
    <w:rsid w:val="00292D9D"/>
    <w:rsid w:val="00292E9E"/>
    <w:rsid w:val="00293402"/>
    <w:rsid w:val="0029458E"/>
    <w:rsid w:val="00296D7F"/>
    <w:rsid w:val="002975F8"/>
    <w:rsid w:val="00297F0A"/>
    <w:rsid w:val="002A0B22"/>
    <w:rsid w:val="002A10DD"/>
    <w:rsid w:val="002A1869"/>
    <w:rsid w:val="002A243F"/>
    <w:rsid w:val="002A3360"/>
    <w:rsid w:val="002A3A6E"/>
    <w:rsid w:val="002A3C4B"/>
    <w:rsid w:val="002A445E"/>
    <w:rsid w:val="002A50BC"/>
    <w:rsid w:val="002A6693"/>
    <w:rsid w:val="002A6ACD"/>
    <w:rsid w:val="002A751F"/>
    <w:rsid w:val="002A7EAA"/>
    <w:rsid w:val="002B01EC"/>
    <w:rsid w:val="002B07BE"/>
    <w:rsid w:val="002B1116"/>
    <w:rsid w:val="002B24DC"/>
    <w:rsid w:val="002B3D70"/>
    <w:rsid w:val="002B4FBF"/>
    <w:rsid w:val="002B68A8"/>
    <w:rsid w:val="002B6BEB"/>
    <w:rsid w:val="002B7F65"/>
    <w:rsid w:val="002C0CC2"/>
    <w:rsid w:val="002C0F21"/>
    <w:rsid w:val="002C1BFF"/>
    <w:rsid w:val="002C1C88"/>
    <w:rsid w:val="002C30C7"/>
    <w:rsid w:val="002C364D"/>
    <w:rsid w:val="002C3DD8"/>
    <w:rsid w:val="002C49E3"/>
    <w:rsid w:val="002C4ADA"/>
    <w:rsid w:val="002C5F87"/>
    <w:rsid w:val="002C6156"/>
    <w:rsid w:val="002C6A64"/>
    <w:rsid w:val="002C7F47"/>
    <w:rsid w:val="002C7F4A"/>
    <w:rsid w:val="002D0210"/>
    <w:rsid w:val="002D0285"/>
    <w:rsid w:val="002D06D8"/>
    <w:rsid w:val="002D06F8"/>
    <w:rsid w:val="002D0CAC"/>
    <w:rsid w:val="002D1BFB"/>
    <w:rsid w:val="002D1E4F"/>
    <w:rsid w:val="002D2DC1"/>
    <w:rsid w:val="002D34D1"/>
    <w:rsid w:val="002D377B"/>
    <w:rsid w:val="002D3888"/>
    <w:rsid w:val="002D4012"/>
    <w:rsid w:val="002D4527"/>
    <w:rsid w:val="002D5075"/>
    <w:rsid w:val="002D5266"/>
    <w:rsid w:val="002D58F2"/>
    <w:rsid w:val="002D5F69"/>
    <w:rsid w:val="002D6D14"/>
    <w:rsid w:val="002D731C"/>
    <w:rsid w:val="002E02BF"/>
    <w:rsid w:val="002E094D"/>
    <w:rsid w:val="002E0B45"/>
    <w:rsid w:val="002E1336"/>
    <w:rsid w:val="002E162C"/>
    <w:rsid w:val="002E1792"/>
    <w:rsid w:val="002E18D6"/>
    <w:rsid w:val="002E362F"/>
    <w:rsid w:val="002E3837"/>
    <w:rsid w:val="002E3F03"/>
    <w:rsid w:val="002E48D5"/>
    <w:rsid w:val="002E4B12"/>
    <w:rsid w:val="002E58B2"/>
    <w:rsid w:val="002E72CA"/>
    <w:rsid w:val="002F0099"/>
    <w:rsid w:val="002F1A4F"/>
    <w:rsid w:val="002F1DF3"/>
    <w:rsid w:val="002F1F89"/>
    <w:rsid w:val="002F2153"/>
    <w:rsid w:val="002F2277"/>
    <w:rsid w:val="002F22DA"/>
    <w:rsid w:val="002F2FEC"/>
    <w:rsid w:val="002F55E6"/>
    <w:rsid w:val="002F5625"/>
    <w:rsid w:val="002F642F"/>
    <w:rsid w:val="002F69B7"/>
    <w:rsid w:val="002F6A64"/>
    <w:rsid w:val="002F73CF"/>
    <w:rsid w:val="00301B77"/>
    <w:rsid w:val="0030227B"/>
    <w:rsid w:val="00303852"/>
    <w:rsid w:val="0030400E"/>
    <w:rsid w:val="00304C6E"/>
    <w:rsid w:val="00305355"/>
    <w:rsid w:val="0030610F"/>
    <w:rsid w:val="00306AA8"/>
    <w:rsid w:val="00306D47"/>
    <w:rsid w:val="00306F8B"/>
    <w:rsid w:val="00307463"/>
    <w:rsid w:val="0031028E"/>
    <w:rsid w:val="00310AA6"/>
    <w:rsid w:val="00313A74"/>
    <w:rsid w:val="00313E82"/>
    <w:rsid w:val="0031409B"/>
    <w:rsid w:val="00314F66"/>
    <w:rsid w:val="003150FE"/>
    <w:rsid w:val="00315954"/>
    <w:rsid w:val="003162B6"/>
    <w:rsid w:val="003169C1"/>
    <w:rsid w:val="003172B2"/>
    <w:rsid w:val="003174C0"/>
    <w:rsid w:val="0031766B"/>
    <w:rsid w:val="00320892"/>
    <w:rsid w:val="00320BDC"/>
    <w:rsid w:val="00320E7D"/>
    <w:rsid w:val="00321190"/>
    <w:rsid w:val="0032125B"/>
    <w:rsid w:val="0032132C"/>
    <w:rsid w:val="003226F0"/>
    <w:rsid w:val="003230A9"/>
    <w:rsid w:val="0032328B"/>
    <w:rsid w:val="00325275"/>
    <w:rsid w:val="00325455"/>
    <w:rsid w:val="00325AF0"/>
    <w:rsid w:val="003261DC"/>
    <w:rsid w:val="003261FD"/>
    <w:rsid w:val="003262DB"/>
    <w:rsid w:val="0032641C"/>
    <w:rsid w:val="00326A11"/>
    <w:rsid w:val="0032719F"/>
    <w:rsid w:val="00327BF9"/>
    <w:rsid w:val="00330083"/>
    <w:rsid w:val="003302CF"/>
    <w:rsid w:val="003304BC"/>
    <w:rsid w:val="00330DCC"/>
    <w:rsid w:val="003315B1"/>
    <w:rsid w:val="00332037"/>
    <w:rsid w:val="00332A70"/>
    <w:rsid w:val="003330A5"/>
    <w:rsid w:val="00333766"/>
    <w:rsid w:val="00336738"/>
    <w:rsid w:val="00336E4A"/>
    <w:rsid w:val="003372C7"/>
    <w:rsid w:val="00340E4E"/>
    <w:rsid w:val="00341216"/>
    <w:rsid w:val="003425A5"/>
    <w:rsid w:val="003431A8"/>
    <w:rsid w:val="00344C0D"/>
    <w:rsid w:val="00345DAD"/>
    <w:rsid w:val="00346FB9"/>
    <w:rsid w:val="0035095C"/>
    <w:rsid w:val="00352017"/>
    <w:rsid w:val="003527E4"/>
    <w:rsid w:val="00352A39"/>
    <w:rsid w:val="00352BAE"/>
    <w:rsid w:val="003547D1"/>
    <w:rsid w:val="003563D0"/>
    <w:rsid w:val="00356574"/>
    <w:rsid w:val="003579EB"/>
    <w:rsid w:val="00357DA5"/>
    <w:rsid w:val="00357DFE"/>
    <w:rsid w:val="00361204"/>
    <w:rsid w:val="003621E8"/>
    <w:rsid w:val="00363F0B"/>
    <w:rsid w:val="00364162"/>
    <w:rsid w:val="003650CA"/>
    <w:rsid w:val="003652A8"/>
    <w:rsid w:val="00366119"/>
    <w:rsid w:val="00366B13"/>
    <w:rsid w:val="00367B42"/>
    <w:rsid w:val="00370115"/>
    <w:rsid w:val="0037089E"/>
    <w:rsid w:val="00371601"/>
    <w:rsid w:val="00371FB5"/>
    <w:rsid w:val="00372213"/>
    <w:rsid w:val="00373298"/>
    <w:rsid w:val="0037360A"/>
    <w:rsid w:val="00373B79"/>
    <w:rsid w:val="00373DDA"/>
    <w:rsid w:val="00374165"/>
    <w:rsid w:val="00374D31"/>
    <w:rsid w:val="00375008"/>
    <w:rsid w:val="0037518D"/>
    <w:rsid w:val="00376264"/>
    <w:rsid w:val="00376639"/>
    <w:rsid w:val="00377D13"/>
    <w:rsid w:val="00380779"/>
    <w:rsid w:val="00381BBB"/>
    <w:rsid w:val="00382D18"/>
    <w:rsid w:val="00383234"/>
    <w:rsid w:val="00383296"/>
    <w:rsid w:val="003833E7"/>
    <w:rsid w:val="003838AA"/>
    <w:rsid w:val="00383B05"/>
    <w:rsid w:val="00383EC0"/>
    <w:rsid w:val="00385866"/>
    <w:rsid w:val="00386070"/>
    <w:rsid w:val="0038689C"/>
    <w:rsid w:val="00386DD3"/>
    <w:rsid w:val="00386ECA"/>
    <w:rsid w:val="0038742F"/>
    <w:rsid w:val="00390376"/>
    <w:rsid w:val="00390835"/>
    <w:rsid w:val="00391719"/>
    <w:rsid w:val="003917F7"/>
    <w:rsid w:val="003925BD"/>
    <w:rsid w:val="0039378A"/>
    <w:rsid w:val="003943FD"/>
    <w:rsid w:val="003964A3"/>
    <w:rsid w:val="00396740"/>
    <w:rsid w:val="00397AC2"/>
    <w:rsid w:val="003A0051"/>
    <w:rsid w:val="003A1B5B"/>
    <w:rsid w:val="003A28FB"/>
    <w:rsid w:val="003A2A90"/>
    <w:rsid w:val="003A31DB"/>
    <w:rsid w:val="003A3C6D"/>
    <w:rsid w:val="003A4477"/>
    <w:rsid w:val="003A4B18"/>
    <w:rsid w:val="003A57BD"/>
    <w:rsid w:val="003A6C24"/>
    <w:rsid w:val="003A7E1B"/>
    <w:rsid w:val="003B0DCB"/>
    <w:rsid w:val="003B1F0E"/>
    <w:rsid w:val="003B29B1"/>
    <w:rsid w:val="003B2C21"/>
    <w:rsid w:val="003B2E8B"/>
    <w:rsid w:val="003B504D"/>
    <w:rsid w:val="003B54B2"/>
    <w:rsid w:val="003B6615"/>
    <w:rsid w:val="003B6989"/>
    <w:rsid w:val="003B6D5C"/>
    <w:rsid w:val="003B71A1"/>
    <w:rsid w:val="003B78EB"/>
    <w:rsid w:val="003C0124"/>
    <w:rsid w:val="003C0888"/>
    <w:rsid w:val="003C0E27"/>
    <w:rsid w:val="003C12C3"/>
    <w:rsid w:val="003C28F3"/>
    <w:rsid w:val="003C3545"/>
    <w:rsid w:val="003C4C54"/>
    <w:rsid w:val="003C5945"/>
    <w:rsid w:val="003C5E12"/>
    <w:rsid w:val="003C7E5B"/>
    <w:rsid w:val="003D0034"/>
    <w:rsid w:val="003D0964"/>
    <w:rsid w:val="003D0FD2"/>
    <w:rsid w:val="003D2626"/>
    <w:rsid w:val="003D2CEF"/>
    <w:rsid w:val="003D2E1C"/>
    <w:rsid w:val="003D48FE"/>
    <w:rsid w:val="003D4B37"/>
    <w:rsid w:val="003D4DFF"/>
    <w:rsid w:val="003D4E3E"/>
    <w:rsid w:val="003D5175"/>
    <w:rsid w:val="003D5508"/>
    <w:rsid w:val="003D69A0"/>
    <w:rsid w:val="003D731A"/>
    <w:rsid w:val="003E01C2"/>
    <w:rsid w:val="003E125A"/>
    <w:rsid w:val="003E14F0"/>
    <w:rsid w:val="003E28E8"/>
    <w:rsid w:val="003E2C71"/>
    <w:rsid w:val="003E4EFB"/>
    <w:rsid w:val="003E5026"/>
    <w:rsid w:val="003E5F32"/>
    <w:rsid w:val="003E6CC8"/>
    <w:rsid w:val="003E7B33"/>
    <w:rsid w:val="003E7E60"/>
    <w:rsid w:val="003F0554"/>
    <w:rsid w:val="003F0815"/>
    <w:rsid w:val="003F0E84"/>
    <w:rsid w:val="003F115F"/>
    <w:rsid w:val="003F11AD"/>
    <w:rsid w:val="003F12BF"/>
    <w:rsid w:val="003F32F3"/>
    <w:rsid w:val="003F34DA"/>
    <w:rsid w:val="003F4862"/>
    <w:rsid w:val="003F49AC"/>
    <w:rsid w:val="003F56A8"/>
    <w:rsid w:val="003F5C57"/>
    <w:rsid w:val="003F5CEA"/>
    <w:rsid w:val="003F6937"/>
    <w:rsid w:val="00400635"/>
    <w:rsid w:val="00401DED"/>
    <w:rsid w:val="004033FB"/>
    <w:rsid w:val="0040406C"/>
    <w:rsid w:val="00404FD2"/>
    <w:rsid w:val="004052F9"/>
    <w:rsid w:val="0040549A"/>
    <w:rsid w:val="00405851"/>
    <w:rsid w:val="00405A35"/>
    <w:rsid w:val="00405BF5"/>
    <w:rsid w:val="00406492"/>
    <w:rsid w:val="00407080"/>
    <w:rsid w:val="00410076"/>
    <w:rsid w:val="00410370"/>
    <w:rsid w:val="004106C9"/>
    <w:rsid w:val="00411312"/>
    <w:rsid w:val="0041158D"/>
    <w:rsid w:val="00415A56"/>
    <w:rsid w:val="00416BB6"/>
    <w:rsid w:val="00417ABE"/>
    <w:rsid w:val="00417ACE"/>
    <w:rsid w:val="00420473"/>
    <w:rsid w:val="0042047B"/>
    <w:rsid w:val="00420BDD"/>
    <w:rsid w:val="004235F2"/>
    <w:rsid w:val="00424500"/>
    <w:rsid w:val="00424C2A"/>
    <w:rsid w:val="0042578E"/>
    <w:rsid w:val="004263FD"/>
    <w:rsid w:val="00426478"/>
    <w:rsid w:val="00426501"/>
    <w:rsid w:val="004268E6"/>
    <w:rsid w:val="00430118"/>
    <w:rsid w:val="004303E0"/>
    <w:rsid w:val="00430910"/>
    <w:rsid w:val="00431553"/>
    <w:rsid w:val="00431826"/>
    <w:rsid w:val="004324D1"/>
    <w:rsid w:val="00432552"/>
    <w:rsid w:val="00432EA9"/>
    <w:rsid w:val="00433E5C"/>
    <w:rsid w:val="004343D9"/>
    <w:rsid w:val="0043473D"/>
    <w:rsid w:val="00434AA6"/>
    <w:rsid w:val="00434F50"/>
    <w:rsid w:val="004355FF"/>
    <w:rsid w:val="00435DDC"/>
    <w:rsid w:val="00436064"/>
    <w:rsid w:val="00436648"/>
    <w:rsid w:val="004371CA"/>
    <w:rsid w:val="0043761A"/>
    <w:rsid w:val="00437812"/>
    <w:rsid w:val="00440B2C"/>
    <w:rsid w:val="00441569"/>
    <w:rsid w:val="00441814"/>
    <w:rsid w:val="00441C67"/>
    <w:rsid w:val="0044370A"/>
    <w:rsid w:val="004444AC"/>
    <w:rsid w:val="004466FC"/>
    <w:rsid w:val="00447A5F"/>
    <w:rsid w:val="00450033"/>
    <w:rsid w:val="0045017F"/>
    <w:rsid w:val="00451E8C"/>
    <w:rsid w:val="00453C86"/>
    <w:rsid w:val="00454698"/>
    <w:rsid w:val="00454E68"/>
    <w:rsid w:val="004562AA"/>
    <w:rsid w:val="00456946"/>
    <w:rsid w:val="00456AD6"/>
    <w:rsid w:val="00456B0A"/>
    <w:rsid w:val="00457E17"/>
    <w:rsid w:val="00457F4D"/>
    <w:rsid w:val="004600BA"/>
    <w:rsid w:val="0046060B"/>
    <w:rsid w:val="00460814"/>
    <w:rsid w:val="00460882"/>
    <w:rsid w:val="0046164A"/>
    <w:rsid w:val="00462A52"/>
    <w:rsid w:val="00462CF9"/>
    <w:rsid w:val="0046308A"/>
    <w:rsid w:val="004635BA"/>
    <w:rsid w:val="00464339"/>
    <w:rsid w:val="0046560D"/>
    <w:rsid w:val="004656A1"/>
    <w:rsid w:val="00465876"/>
    <w:rsid w:val="004675BF"/>
    <w:rsid w:val="00470404"/>
    <w:rsid w:val="00470FCB"/>
    <w:rsid w:val="004724BE"/>
    <w:rsid w:val="00472B5D"/>
    <w:rsid w:val="00474165"/>
    <w:rsid w:val="004742A7"/>
    <w:rsid w:val="00474986"/>
    <w:rsid w:val="00477FAB"/>
    <w:rsid w:val="00480643"/>
    <w:rsid w:val="00480CFB"/>
    <w:rsid w:val="00480D7D"/>
    <w:rsid w:val="004813DB"/>
    <w:rsid w:val="00481D30"/>
    <w:rsid w:val="004834F5"/>
    <w:rsid w:val="00483F3F"/>
    <w:rsid w:val="00483F4F"/>
    <w:rsid w:val="004850E4"/>
    <w:rsid w:val="00485357"/>
    <w:rsid w:val="004859AA"/>
    <w:rsid w:val="00486390"/>
    <w:rsid w:val="00486896"/>
    <w:rsid w:val="00486A0C"/>
    <w:rsid w:val="00487812"/>
    <w:rsid w:val="00487998"/>
    <w:rsid w:val="00490768"/>
    <w:rsid w:val="00490B7F"/>
    <w:rsid w:val="00492429"/>
    <w:rsid w:val="00492A77"/>
    <w:rsid w:val="004932D9"/>
    <w:rsid w:val="0049338C"/>
    <w:rsid w:val="004938D3"/>
    <w:rsid w:val="00493A48"/>
    <w:rsid w:val="004949E1"/>
    <w:rsid w:val="00495DBC"/>
    <w:rsid w:val="00497715"/>
    <w:rsid w:val="00497CF9"/>
    <w:rsid w:val="00497F45"/>
    <w:rsid w:val="004A040D"/>
    <w:rsid w:val="004A3DB1"/>
    <w:rsid w:val="004A3F06"/>
    <w:rsid w:val="004A73DD"/>
    <w:rsid w:val="004A780B"/>
    <w:rsid w:val="004A7A49"/>
    <w:rsid w:val="004B0351"/>
    <w:rsid w:val="004B0469"/>
    <w:rsid w:val="004B091C"/>
    <w:rsid w:val="004B19C4"/>
    <w:rsid w:val="004B1E1F"/>
    <w:rsid w:val="004B1F66"/>
    <w:rsid w:val="004B22B3"/>
    <w:rsid w:val="004B2FE3"/>
    <w:rsid w:val="004B3157"/>
    <w:rsid w:val="004B45AD"/>
    <w:rsid w:val="004B4C26"/>
    <w:rsid w:val="004B6B67"/>
    <w:rsid w:val="004C03A5"/>
    <w:rsid w:val="004C1BB7"/>
    <w:rsid w:val="004C2275"/>
    <w:rsid w:val="004C2999"/>
    <w:rsid w:val="004C3201"/>
    <w:rsid w:val="004C5E45"/>
    <w:rsid w:val="004C616F"/>
    <w:rsid w:val="004C6506"/>
    <w:rsid w:val="004C691E"/>
    <w:rsid w:val="004C6B3E"/>
    <w:rsid w:val="004C6F18"/>
    <w:rsid w:val="004C70D7"/>
    <w:rsid w:val="004D0F02"/>
    <w:rsid w:val="004D19F7"/>
    <w:rsid w:val="004D2B16"/>
    <w:rsid w:val="004D2C2C"/>
    <w:rsid w:val="004D34DE"/>
    <w:rsid w:val="004D3CAC"/>
    <w:rsid w:val="004D4390"/>
    <w:rsid w:val="004D4C6E"/>
    <w:rsid w:val="004D55CC"/>
    <w:rsid w:val="004D656D"/>
    <w:rsid w:val="004D658E"/>
    <w:rsid w:val="004D69DC"/>
    <w:rsid w:val="004D717B"/>
    <w:rsid w:val="004D77FC"/>
    <w:rsid w:val="004E04B9"/>
    <w:rsid w:val="004E175F"/>
    <w:rsid w:val="004E1F00"/>
    <w:rsid w:val="004E237B"/>
    <w:rsid w:val="004E27D8"/>
    <w:rsid w:val="004E29E3"/>
    <w:rsid w:val="004E32D1"/>
    <w:rsid w:val="004E35F6"/>
    <w:rsid w:val="004E3D99"/>
    <w:rsid w:val="004E3F15"/>
    <w:rsid w:val="004E4094"/>
    <w:rsid w:val="004E4798"/>
    <w:rsid w:val="004E4DD1"/>
    <w:rsid w:val="004E5FF0"/>
    <w:rsid w:val="004E68D2"/>
    <w:rsid w:val="004E6BAA"/>
    <w:rsid w:val="004E7B75"/>
    <w:rsid w:val="004E7DA7"/>
    <w:rsid w:val="004E7FD6"/>
    <w:rsid w:val="004F000E"/>
    <w:rsid w:val="004F1114"/>
    <w:rsid w:val="004F1211"/>
    <w:rsid w:val="004F131B"/>
    <w:rsid w:val="004F1333"/>
    <w:rsid w:val="004F2D13"/>
    <w:rsid w:val="004F514F"/>
    <w:rsid w:val="004F54D7"/>
    <w:rsid w:val="004F5592"/>
    <w:rsid w:val="004F5A2F"/>
    <w:rsid w:val="004F5D44"/>
    <w:rsid w:val="004F5F7C"/>
    <w:rsid w:val="004F69A9"/>
    <w:rsid w:val="00500489"/>
    <w:rsid w:val="00500607"/>
    <w:rsid w:val="00500709"/>
    <w:rsid w:val="00500ED0"/>
    <w:rsid w:val="005018A2"/>
    <w:rsid w:val="0050239B"/>
    <w:rsid w:val="00502589"/>
    <w:rsid w:val="00503409"/>
    <w:rsid w:val="00503823"/>
    <w:rsid w:val="00504C44"/>
    <w:rsid w:val="00504F89"/>
    <w:rsid w:val="005057EA"/>
    <w:rsid w:val="005059D7"/>
    <w:rsid w:val="005065F4"/>
    <w:rsid w:val="00511294"/>
    <w:rsid w:val="0051168F"/>
    <w:rsid w:val="005120A9"/>
    <w:rsid w:val="00512B3B"/>
    <w:rsid w:val="0051386B"/>
    <w:rsid w:val="00514357"/>
    <w:rsid w:val="0051522A"/>
    <w:rsid w:val="00515753"/>
    <w:rsid w:val="005160C7"/>
    <w:rsid w:val="005168C9"/>
    <w:rsid w:val="005175C9"/>
    <w:rsid w:val="005221A2"/>
    <w:rsid w:val="00523256"/>
    <w:rsid w:val="00523692"/>
    <w:rsid w:val="00524246"/>
    <w:rsid w:val="005247C0"/>
    <w:rsid w:val="0052480D"/>
    <w:rsid w:val="00525B26"/>
    <w:rsid w:val="0052690D"/>
    <w:rsid w:val="00526938"/>
    <w:rsid w:val="005314A8"/>
    <w:rsid w:val="005319F5"/>
    <w:rsid w:val="00531D78"/>
    <w:rsid w:val="005327F7"/>
    <w:rsid w:val="00532BFD"/>
    <w:rsid w:val="00533C2D"/>
    <w:rsid w:val="0053422A"/>
    <w:rsid w:val="00534255"/>
    <w:rsid w:val="00534ED0"/>
    <w:rsid w:val="00535258"/>
    <w:rsid w:val="00535485"/>
    <w:rsid w:val="005364EA"/>
    <w:rsid w:val="00536792"/>
    <w:rsid w:val="005368D5"/>
    <w:rsid w:val="00536AC2"/>
    <w:rsid w:val="00540020"/>
    <w:rsid w:val="00540A3A"/>
    <w:rsid w:val="0054132E"/>
    <w:rsid w:val="00541B2F"/>
    <w:rsid w:val="0054276C"/>
    <w:rsid w:val="005428C6"/>
    <w:rsid w:val="0054309B"/>
    <w:rsid w:val="00543547"/>
    <w:rsid w:val="0054597D"/>
    <w:rsid w:val="00546773"/>
    <w:rsid w:val="00547C25"/>
    <w:rsid w:val="00550781"/>
    <w:rsid w:val="0055209F"/>
    <w:rsid w:val="00553BEC"/>
    <w:rsid w:val="00553E59"/>
    <w:rsid w:val="005544E8"/>
    <w:rsid w:val="00554A1C"/>
    <w:rsid w:val="00554AB1"/>
    <w:rsid w:val="00554B03"/>
    <w:rsid w:val="00554B46"/>
    <w:rsid w:val="00555FF3"/>
    <w:rsid w:val="005562B3"/>
    <w:rsid w:val="00556915"/>
    <w:rsid w:val="00557D21"/>
    <w:rsid w:val="0056097B"/>
    <w:rsid w:val="005626FD"/>
    <w:rsid w:val="00563D80"/>
    <w:rsid w:val="0056558F"/>
    <w:rsid w:val="0056560D"/>
    <w:rsid w:val="005669C6"/>
    <w:rsid w:val="005675C5"/>
    <w:rsid w:val="0057012E"/>
    <w:rsid w:val="00570BE7"/>
    <w:rsid w:val="00570ED0"/>
    <w:rsid w:val="0057281C"/>
    <w:rsid w:val="00574AE0"/>
    <w:rsid w:val="00574C59"/>
    <w:rsid w:val="00575040"/>
    <w:rsid w:val="00575568"/>
    <w:rsid w:val="00575A46"/>
    <w:rsid w:val="00575B75"/>
    <w:rsid w:val="00575E80"/>
    <w:rsid w:val="0057609A"/>
    <w:rsid w:val="005771DD"/>
    <w:rsid w:val="005775A5"/>
    <w:rsid w:val="005800C9"/>
    <w:rsid w:val="0058075B"/>
    <w:rsid w:val="00581C71"/>
    <w:rsid w:val="00581F2D"/>
    <w:rsid w:val="005825D2"/>
    <w:rsid w:val="00583646"/>
    <w:rsid w:val="00584E1B"/>
    <w:rsid w:val="005864A7"/>
    <w:rsid w:val="0058650A"/>
    <w:rsid w:val="00587261"/>
    <w:rsid w:val="0058734E"/>
    <w:rsid w:val="0059147D"/>
    <w:rsid w:val="005915C3"/>
    <w:rsid w:val="00591666"/>
    <w:rsid w:val="00593226"/>
    <w:rsid w:val="005938EA"/>
    <w:rsid w:val="00593B18"/>
    <w:rsid w:val="0059412E"/>
    <w:rsid w:val="00594803"/>
    <w:rsid w:val="00594DC0"/>
    <w:rsid w:val="00595795"/>
    <w:rsid w:val="0059583A"/>
    <w:rsid w:val="005965EB"/>
    <w:rsid w:val="00596E02"/>
    <w:rsid w:val="005A30EC"/>
    <w:rsid w:val="005A4E54"/>
    <w:rsid w:val="005A5056"/>
    <w:rsid w:val="005A585C"/>
    <w:rsid w:val="005A5D30"/>
    <w:rsid w:val="005A650C"/>
    <w:rsid w:val="005A6897"/>
    <w:rsid w:val="005A7A1B"/>
    <w:rsid w:val="005B0046"/>
    <w:rsid w:val="005B0853"/>
    <w:rsid w:val="005B095F"/>
    <w:rsid w:val="005B0FB7"/>
    <w:rsid w:val="005B1D45"/>
    <w:rsid w:val="005B241F"/>
    <w:rsid w:val="005B347D"/>
    <w:rsid w:val="005B3715"/>
    <w:rsid w:val="005B38FF"/>
    <w:rsid w:val="005B3B2F"/>
    <w:rsid w:val="005B495B"/>
    <w:rsid w:val="005B5E6A"/>
    <w:rsid w:val="005B64A6"/>
    <w:rsid w:val="005B64FE"/>
    <w:rsid w:val="005B6AF5"/>
    <w:rsid w:val="005C0FC7"/>
    <w:rsid w:val="005C1210"/>
    <w:rsid w:val="005C1779"/>
    <w:rsid w:val="005C1C89"/>
    <w:rsid w:val="005C2CF9"/>
    <w:rsid w:val="005C393F"/>
    <w:rsid w:val="005C41E0"/>
    <w:rsid w:val="005C5267"/>
    <w:rsid w:val="005C5297"/>
    <w:rsid w:val="005C529A"/>
    <w:rsid w:val="005C5495"/>
    <w:rsid w:val="005C63E6"/>
    <w:rsid w:val="005C7C06"/>
    <w:rsid w:val="005D04FE"/>
    <w:rsid w:val="005D2DC2"/>
    <w:rsid w:val="005D526D"/>
    <w:rsid w:val="005D5323"/>
    <w:rsid w:val="005D53D3"/>
    <w:rsid w:val="005D5EE5"/>
    <w:rsid w:val="005D6053"/>
    <w:rsid w:val="005D6551"/>
    <w:rsid w:val="005D6F51"/>
    <w:rsid w:val="005D7BB5"/>
    <w:rsid w:val="005E060A"/>
    <w:rsid w:val="005E0A12"/>
    <w:rsid w:val="005E0C98"/>
    <w:rsid w:val="005E24E3"/>
    <w:rsid w:val="005E26D4"/>
    <w:rsid w:val="005E276D"/>
    <w:rsid w:val="005E2C82"/>
    <w:rsid w:val="005E3AD7"/>
    <w:rsid w:val="005E3BF3"/>
    <w:rsid w:val="005E4C36"/>
    <w:rsid w:val="005E4E28"/>
    <w:rsid w:val="005E56BD"/>
    <w:rsid w:val="005E5844"/>
    <w:rsid w:val="005E5A4D"/>
    <w:rsid w:val="005E6324"/>
    <w:rsid w:val="005E64C4"/>
    <w:rsid w:val="005E6C3A"/>
    <w:rsid w:val="005E742B"/>
    <w:rsid w:val="005F1298"/>
    <w:rsid w:val="005F1A37"/>
    <w:rsid w:val="005F22F9"/>
    <w:rsid w:val="005F28B8"/>
    <w:rsid w:val="005F4A30"/>
    <w:rsid w:val="005F55FC"/>
    <w:rsid w:val="005F788C"/>
    <w:rsid w:val="0060048C"/>
    <w:rsid w:val="0060194A"/>
    <w:rsid w:val="00601F55"/>
    <w:rsid w:val="00602086"/>
    <w:rsid w:val="00602478"/>
    <w:rsid w:val="00604014"/>
    <w:rsid w:val="006048E2"/>
    <w:rsid w:val="00605031"/>
    <w:rsid w:val="006056A9"/>
    <w:rsid w:val="00605C0E"/>
    <w:rsid w:val="00606269"/>
    <w:rsid w:val="00607CF9"/>
    <w:rsid w:val="00607D74"/>
    <w:rsid w:val="00607F08"/>
    <w:rsid w:val="006103B2"/>
    <w:rsid w:val="00610C08"/>
    <w:rsid w:val="00611090"/>
    <w:rsid w:val="006116B5"/>
    <w:rsid w:val="00611770"/>
    <w:rsid w:val="00611AF4"/>
    <w:rsid w:val="00611F81"/>
    <w:rsid w:val="00612296"/>
    <w:rsid w:val="00612ABF"/>
    <w:rsid w:val="006138AE"/>
    <w:rsid w:val="00613E55"/>
    <w:rsid w:val="006141C1"/>
    <w:rsid w:val="0061421F"/>
    <w:rsid w:val="0061446A"/>
    <w:rsid w:val="006150FD"/>
    <w:rsid w:val="00615314"/>
    <w:rsid w:val="00615440"/>
    <w:rsid w:val="00617528"/>
    <w:rsid w:val="00617550"/>
    <w:rsid w:val="00617970"/>
    <w:rsid w:val="00617AF0"/>
    <w:rsid w:val="00620403"/>
    <w:rsid w:val="00620427"/>
    <w:rsid w:val="00620E50"/>
    <w:rsid w:val="0062103E"/>
    <w:rsid w:val="00621122"/>
    <w:rsid w:val="006211D8"/>
    <w:rsid w:val="006218BC"/>
    <w:rsid w:val="00621EF0"/>
    <w:rsid w:val="00622CCE"/>
    <w:rsid w:val="00623706"/>
    <w:rsid w:val="0062474C"/>
    <w:rsid w:val="006257AB"/>
    <w:rsid w:val="00627B23"/>
    <w:rsid w:val="00627BD0"/>
    <w:rsid w:val="006304C0"/>
    <w:rsid w:val="006309F7"/>
    <w:rsid w:val="00631885"/>
    <w:rsid w:val="00632E58"/>
    <w:rsid w:val="006349E1"/>
    <w:rsid w:val="00635C9F"/>
    <w:rsid w:val="00636FBC"/>
    <w:rsid w:val="00637570"/>
    <w:rsid w:val="006375E4"/>
    <w:rsid w:val="00637669"/>
    <w:rsid w:val="00637AFC"/>
    <w:rsid w:val="00637EE2"/>
    <w:rsid w:val="00640B20"/>
    <w:rsid w:val="00641358"/>
    <w:rsid w:val="006417F5"/>
    <w:rsid w:val="00641FB2"/>
    <w:rsid w:val="006426B5"/>
    <w:rsid w:val="006428D4"/>
    <w:rsid w:val="00643517"/>
    <w:rsid w:val="00645E86"/>
    <w:rsid w:val="006473F5"/>
    <w:rsid w:val="00647819"/>
    <w:rsid w:val="006502DD"/>
    <w:rsid w:val="006509C1"/>
    <w:rsid w:val="0065175C"/>
    <w:rsid w:val="00652063"/>
    <w:rsid w:val="006550A2"/>
    <w:rsid w:val="00655DDC"/>
    <w:rsid w:val="00656254"/>
    <w:rsid w:val="00656729"/>
    <w:rsid w:val="006568F7"/>
    <w:rsid w:val="00656D40"/>
    <w:rsid w:val="006574E2"/>
    <w:rsid w:val="006578AC"/>
    <w:rsid w:val="00657B93"/>
    <w:rsid w:val="00657CAB"/>
    <w:rsid w:val="006605C6"/>
    <w:rsid w:val="00660983"/>
    <w:rsid w:val="006609D0"/>
    <w:rsid w:val="00660A1C"/>
    <w:rsid w:val="00660CFA"/>
    <w:rsid w:val="0066185F"/>
    <w:rsid w:val="00662E4E"/>
    <w:rsid w:val="00663BE1"/>
    <w:rsid w:val="0066567F"/>
    <w:rsid w:val="00665B8C"/>
    <w:rsid w:val="0066646D"/>
    <w:rsid w:val="0066667D"/>
    <w:rsid w:val="006668A0"/>
    <w:rsid w:val="00667692"/>
    <w:rsid w:val="006679E2"/>
    <w:rsid w:val="00667D23"/>
    <w:rsid w:val="0067010D"/>
    <w:rsid w:val="00670376"/>
    <w:rsid w:val="006719FB"/>
    <w:rsid w:val="00671FBD"/>
    <w:rsid w:val="00672998"/>
    <w:rsid w:val="00674137"/>
    <w:rsid w:val="006742BB"/>
    <w:rsid w:val="006743D7"/>
    <w:rsid w:val="00676225"/>
    <w:rsid w:val="0067639B"/>
    <w:rsid w:val="00677B37"/>
    <w:rsid w:val="00677D92"/>
    <w:rsid w:val="00677FD8"/>
    <w:rsid w:val="00681675"/>
    <w:rsid w:val="0068186C"/>
    <w:rsid w:val="006824C4"/>
    <w:rsid w:val="0068250A"/>
    <w:rsid w:val="0068254A"/>
    <w:rsid w:val="00682A4D"/>
    <w:rsid w:val="006830A7"/>
    <w:rsid w:val="0068538B"/>
    <w:rsid w:val="0068666B"/>
    <w:rsid w:val="006867E9"/>
    <w:rsid w:val="00686A79"/>
    <w:rsid w:val="0068743E"/>
    <w:rsid w:val="00687567"/>
    <w:rsid w:val="00687913"/>
    <w:rsid w:val="0069091D"/>
    <w:rsid w:val="00691B18"/>
    <w:rsid w:val="0069221D"/>
    <w:rsid w:val="00693105"/>
    <w:rsid w:val="0069429F"/>
    <w:rsid w:val="00694337"/>
    <w:rsid w:val="006946EB"/>
    <w:rsid w:val="006947A5"/>
    <w:rsid w:val="00695EC1"/>
    <w:rsid w:val="006961DA"/>
    <w:rsid w:val="0069675A"/>
    <w:rsid w:val="006A0506"/>
    <w:rsid w:val="006A0556"/>
    <w:rsid w:val="006A080F"/>
    <w:rsid w:val="006A0E41"/>
    <w:rsid w:val="006A2098"/>
    <w:rsid w:val="006A3001"/>
    <w:rsid w:val="006A3575"/>
    <w:rsid w:val="006A3B8D"/>
    <w:rsid w:val="006A3D71"/>
    <w:rsid w:val="006A47E7"/>
    <w:rsid w:val="006A4BEE"/>
    <w:rsid w:val="006A4C31"/>
    <w:rsid w:val="006A513E"/>
    <w:rsid w:val="006A5ED5"/>
    <w:rsid w:val="006A674A"/>
    <w:rsid w:val="006A6FAD"/>
    <w:rsid w:val="006A7531"/>
    <w:rsid w:val="006B1751"/>
    <w:rsid w:val="006B2125"/>
    <w:rsid w:val="006B25B7"/>
    <w:rsid w:val="006B2C78"/>
    <w:rsid w:val="006B3303"/>
    <w:rsid w:val="006B3D71"/>
    <w:rsid w:val="006B3F3E"/>
    <w:rsid w:val="006B5C44"/>
    <w:rsid w:val="006B6553"/>
    <w:rsid w:val="006C2362"/>
    <w:rsid w:val="006C26B4"/>
    <w:rsid w:val="006C2F82"/>
    <w:rsid w:val="006C47CC"/>
    <w:rsid w:val="006C4FFC"/>
    <w:rsid w:val="006C5D68"/>
    <w:rsid w:val="006C5E84"/>
    <w:rsid w:val="006C689E"/>
    <w:rsid w:val="006C69E1"/>
    <w:rsid w:val="006C6BA6"/>
    <w:rsid w:val="006C730C"/>
    <w:rsid w:val="006D02FA"/>
    <w:rsid w:val="006D0490"/>
    <w:rsid w:val="006D0E02"/>
    <w:rsid w:val="006D0E5E"/>
    <w:rsid w:val="006D1DC9"/>
    <w:rsid w:val="006D253A"/>
    <w:rsid w:val="006D2BAB"/>
    <w:rsid w:val="006D2DE1"/>
    <w:rsid w:val="006D3397"/>
    <w:rsid w:val="006D3EC1"/>
    <w:rsid w:val="006D3F6D"/>
    <w:rsid w:val="006D4934"/>
    <w:rsid w:val="006D5A00"/>
    <w:rsid w:val="006D5D46"/>
    <w:rsid w:val="006D6201"/>
    <w:rsid w:val="006D66B1"/>
    <w:rsid w:val="006D6BAD"/>
    <w:rsid w:val="006D7606"/>
    <w:rsid w:val="006D76A5"/>
    <w:rsid w:val="006D7C9F"/>
    <w:rsid w:val="006E12AB"/>
    <w:rsid w:val="006E15B2"/>
    <w:rsid w:val="006E2CC9"/>
    <w:rsid w:val="006E3103"/>
    <w:rsid w:val="006E3E1F"/>
    <w:rsid w:val="006E3F7B"/>
    <w:rsid w:val="006E4FC6"/>
    <w:rsid w:val="006E531F"/>
    <w:rsid w:val="006E5516"/>
    <w:rsid w:val="006E5A9C"/>
    <w:rsid w:val="006E6B50"/>
    <w:rsid w:val="006E735D"/>
    <w:rsid w:val="006F05C9"/>
    <w:rsid w:val="006F0897"/>
    <w:rsid w:val="006F0F6B"/>
    <w:rsid w:val="006F260E"/>
    <w:rsid w:val="006F391F"/>
    <w:rsid w:val="006F4699"/>
    <w:rsid w:val="006F472F"/>
    <w:rsid w:val="006F4BF1"/>
    <w:rsid w:val="006F4E26"/>
    <w:rsid w:val="006F585F"/>
    <w:rsid w:val="006F58E8"/>
    <w:rsid w:val="006F6356"/>
    <w:rsid w:val="006F79C1"/>
    <w:rsid w:val="006F7CCB"/>
    <w:rsid w:val="007003A7"/>
    <w:rsid w:val="00700433"/>
    <w:rsid w:val="00700748"/>
    <w:rsid w:val="00700ACD"/>
    <w:rsid w:val="00700D62"/>
    <w:rsid w:val="00701CE2"/>
    <w:rsid w:val="007022C5"/>
    <w:rsid w:val="007022DF"/>
    <w:rsid w:val="00702A24"/>
    <w:rsid w:val="00702ED9"/>
    <w:rsid w:val="00706DE7"/>
    <w:rsid w:val="007078AD"/>
    <w:rsid w:val="00711009"/>
    <w:rsid w:val="0071101E"/>
    <w:rsid w:val="0071426B"/>
    <w:rsid w:val="007144E9"/>
    <w:rsid w:val="00714CF8"/>
    <w:rsid w:val="00714FE4"/>
    <w:rsid w:val="0071531A"/>
    <w:rsid w:val="0071539C"/>
    <w:rsid w:val="00715FB1"/>
    <w:rsid w:val="007161DE"/>
    <w:rsid w:val="00716423"/>
    <w:rsid w:val="007209EF"/>
    <w:rsid w:val="0072131E"/>
    <w:rsid w:val="00721A37"/>
    <w:rsid w:val="007220A5"/>
    <w:rsid w:val="007221E5"/>
    <w:rsid w:val="007225E1"/>
    <w:rsid w:val="00722EEF"/>
    <w:rsid w:val="00723404"/>
    <w:rsid w:val="00724C8B"/>
    <w:rsid w:val="007250B8"/>
    <w:rsid w:val="007253EC"/>
    <w:rsid w:val="00725B6E"/>
    <w:rsid w:val="00726638"/>
    <w:rsid w:val="007267DB"/>
    <w:rsid w:val="00726EB9"/>
    <w:rsid w:val="00727356"/>
    <w:rsid w:val="007301AC"/>
    <w:rsid w:val="00730985"/>
    <w:rsid w:val="00731551"/>
    <w:rsid w:val="00731EB3"/>
    <w:rsid w:val="00732D0C"/>
    <w:rsid w:val="00732FEF"/>
    <w:rsid w:val="007349E1"/>
    <w:rsid w:val="00734EEB"/>
    <w:rsid w:val="007356CB"/>
    <w:rsid w:val="00735F77"/>
    <w:rsid w:val="007363C6"/>
    <w:rsid w:val="00736C51"/>
    <w:rsid w:val="00740639"/>
    <w:rsid w:val="00741FF3"/>
    <w:rsid w:val="00742C21"/>
    <w:rsid w:val="00743380"/>
    <w:rsid w:val="00743A81"/>
    <w:rsid w:val="00744C08"/>
    <w:rsid w:val="00745F06"/>
    <w:rsid w:val="007460DD"/>
    <w:rsid w:val="00747546"/>
    <w:rsid w:val="00747918"/>
    <w:rsid w:val="00750279"/>
    <w:rsid w:val="00751922"/>
    <w:rsid w:val="00751C84"/>
    <w:rsid w:val="00751E37"/>
    <w:rsid w:val="007524BF"/>
    <w:rsid w:val="00752F84"/>
    <w:rsid w:val="00753054"/>
    <w:rsid w:val="007538DD"/>
    <w:rsid w:val="00754AD9"/>
    <w:rsid w:val="00754DD3"/>
    <w:rsid w:val="007566E9"/>
    <w:rsid w:val="00756D1F"/>
    <w:rsid w:val="007619FA"/>
    <w:rsid w:val="00761F46"/>
    <w:rsid w:val="0076317D"/>
    <w:rsid w:val="00763EC7"/>
    <w:rsid w:val="0076412C"/>
    <w:rsid w:val="00764139"/>
    <w:rsid w:val="00764813"/>
    <w:rsid w:val="00764B7E"/>
    <w:rsid w:val="00764CC9"/>
    <w:rsid w:val="007650E4"/>
    <w:rsid w:val="007651F0"/>
    <w:rsid w:val="0076557D"/>
    <w:rsid w:val="00765B46"/>
    <w:rsid w:val="00765ED4"/>
    <w:rsid w:val="007672B3"/>
    <w:rsid w:val="00767BE5"/>
    <w:rsid w:val="00767E50"/>
    <w:rsid w:val="007703A3"/>
    <w:rsid w:val="0077157B"/>
    <w:rsid w:val="00771587"/>
    <w:rsid w:val="00771E93"/>
    <w:rsid w:val="0077322D"/>
    <w:rsid w:val="00773FD4"/>
    <w:rsid w:val="0077491D"/>
    <w:rsid w:val="00774B26"/>
    <w:rsid w:val="00775454"/>
    <w:rsid w:val="00775B33"/>
    <w:rsid w:val="00775BDF"/>
    <w:rsid w:val="00776A44"/>
    <w:rsid w:val="00776C9E"/>
    <w:rsid w:val="007779E8"/>
    <w:rsid w:val="00777B07"/>
    <w:rsid w:val="007802CF"/>
    <w:rsid w:val="00780A77"/>
    <w:rsid w:val="00780C63"/>
    <w:rsid w:val="00781A1D"/>
    <w:rsid w:val="007831AA"/>
    <w:rsid w:val="0078346F"/>
    <w:rsid w:val="00783494"/>
    <w:rsid w:val="00783E3A"/>
    <w:rsid w:val="007845B5"/>
    <w:rsid w:val="0078487D"/>
    <w:rsid w:val="00784CD7"/>
    <w:rsid w:val="007853A7"/>
    <w:rsid w:val="00785F79"/>
    <w:rsid w:val="007864CC"/>
    <w:rsid w:val="00786E89"/>
    <w:rsid w:val="0078750D"/>
    <w:rsid w:val="00787C08"/>
    <w:rsid w:val="00790C26"/>
    <w:rsid w:val="00790E8C"/>
    <w:rsid w:val="00791BDB"/>
    <w:rsid w:val="00792667"/>
    <w:rsid w:val="00792A84"/>
    <w:rsid w:val="00794EEF"/>
    <w:rsid w:val="00795208"/>
    <w:rsid w:val="00795B59"/>
    <w:rsid w:val="007963FC"/>
    <w:rsid w:val="00796772"/>
    <w:rsid w:val="00796CC9"/>
    <w:rsid w:val="00797701"/>
    <w:rsid w:val="007A0D00"/>
    <w:rsid w:val="007A134D"/>
    <w:rsid w:val="007A2E24"/>
    <w:rsid w:val="007A35FF"/>
    <w:rsid w:val="007A3C11"/>
    <w:rsid w:val="007A4896"/>
    <w:rsid w:val="007A4E76"/>
    <w:rsid w:val="007A5399"/>
    <w:rsid w:val="007A5A80"/>
    <w:rsid w:val="007A7BFF"/>
    <w:rsid w:val="007A7C0A"/>
    <w:rsid w:val="007A7EF6"/>
    <w:rsid w:val="007B08A8"/>
    <w:rsid w:val="007B0CC7"/>
    <w:rsid w:val="007B1045"/>
    <w:rsid w:val="007B1A9C"/>
    <w:rsid w:val="007B1FE4"/>
    <w:rsid w:val="007B371D"/>
    <w:rsid w:val="007B3E66"/>
    <w:rsid w:val="007B42BF"/>
    <w:rsid w:val="007B475F"/>
    <w:rsid w:val="007B47C6"/>
    <w:rsid w:val="007B56C3"/>
    <w:rsid w:val="007B5C40"/>
    <w:rsid w:val="007B694D"/>
    <w:rsid w:val="007B7563"/>
    <w:rsid w:val="007B7A4A"/>
    <w:rsid w:val="007B7A7D"/>
    <w:rsid w:val="007C0AAE"/>
    <w:rsid w:val="007C20B9"/>
    <w:rsid w:val="007C210B"/>
    <w:rsid w:val="007C272A"/>
    <w:rsid w:val="007C488A"/>
    <w:rsid w:val="007C4CDB"/>
    <w:rsid w:val="007C58A5"/>
    <w:rsid w:val="007C6014"/>
    <w:rsid w:val="007C6D68"/>
    <w:rsid w:val="007C775C"/>
    <w:rsid w:val="007C78BC"/>
    <w:rsid w:val="007D0683"/>
    <w:rsid w:val="007D0D3E"/>
    <w:rsid w:val="007D0FB9"/>
    <w:rsid w:val="007D2716"/>
    <w:rsid w:val="007D345B"/>
    <w:rsid w:val="007D38A2"/>
    <w:rsid w:val="007D3CDC"/>
    <w:rsid w:val="007D3EE8"/>
    <w:rsid w:val="007D4B5B"/>
    <w:rsid w:val="007D5B74"/>
    <w:rsid w:val="007D6024"/>
    <w:rsid w:val="007D6641"/>
    <w:rsid w:val="007D6CF8"/>
    <w:rsid w:val="007D6FBB"/>
    <w:rsid w:val="007D75B0"/>
    <w:rsid w:val="007E0139"/>
    <w:rsid w:val="007E0AD8"/>
    <w:rsid w:val="007E11D4"/>
    <w:rsid w:val="007E1E96"/>
    <w:rsid w:val="007E345C"/>
    <w:rsid w:val="007E3C0C"/>
    <w:rsid w:val="007E46F2"/>
    <w:rsid w:val="007E4869"/>
    <w:rsid w:val="007E5476"/>
    <w:rsid w:val="007E6249"/>
    <w:rsid w:val="007E6BFE"/>
    <w:rsid w:val="007F0320"/>
    <w:rsid w:val="007F14E6"/>
    <w:rsid w:val="007F1ACE"/>
    <w:rsid w:val="007F2BE8"/>
    <w:rsid w:val="007F42FE"/>
    <w:rsid w:val="007F5626"/>
    <w:rsid w:val="007F731C"/>
    <w:rsid w:val="0080087A"/>
    <w:rsid w:val="00800A31"/>
    <w:rsid w:val="008015F6"/>
    <w:rsid w:val="008027E8"/>
    <w:rsid w:val="00802EED"/>
    <w:rsid w:val="008031E0"/>
    <w:rsid w:val="0080352B"/>
    <w:rsid w:val="00803BEE"/>
    <w:rsid w:val="0080436D"/>
    <w:rsid w:val="00804E11"/>
    <w:rsid w:val="0080505F"/>
    <w:rsid w:val="00805C71"/>
    <w:rsid w:val="00806B22"/>
    <w:rsid w:val="0080712A"/>
    <w:rsid w:val="008107F9"/>
    <w:rsid w:val="00810921"/>
    <w:rsid w:val="00811971"/>
    <w:rsid w:val="008128B3"/>
    <w:rsid w:val="00814ADB"/>
    <w:rsid w:val="00814BBC"/>
    <w:rsid w:val="0081502F"/>
    <w:rsid w:val="008155A6"/>
    <w:rsid w:val="008159CC"/>
    <w:rsid w:val="00820448"/>
    <w:rsid w:val="00820BBE"/>
    <w:rsid w:val="0082153D"/>
    <w:rsid w:val="00822070"/>
    <w:rsid w:val="00822C1E"/>
    <w:rsid w:val="008234BB"/>
    <w:rsid w:val="00823CC3"/>
    <w:rsid w:val="00824E02"/>
    <w:rsid w:val="00826009"/>
    <w:rsid w:val="00827CE3"/>
    <w:rsid w:val="0083033A"/>
    <w:rsid w:val="008307A5"/>
    <w:rsid w:val="00830C39"/>
    <w:rsid w:val="00831011"/>
    <w:rsid w:val="0083101B"/>
    <w:rsid w:val="00831200"/>
    <w:rsid w:val="008313A3"/>
    <w:rsid w:val="00831862"/>
    <w:rsid w:val="00832484"/>
    <w:rsid w:val="00832EE1"/>
    <w:rsid w:val="00833691"/>
    <w:rsid w:val="00833741"/>
    <w:rsid w:val="00834233"/>
    <w:rsid w:val="00834EF4"/>
    <w:rsid w:val="00835EE3"/>
    <w:rsid w:val="00836089"/>
    <w:rsid w:val="00836128"/>
    <w:rsid w:val="00836419"/>
    <w:rsid w:val="00836485"/>
    <w:rsid w:val="00836752"/>
    <w:rsid w:val="008368F5"/>
    <w:rsid w:val="008371A2"/>
    <w:rsid w:val="008371A5"/>
    <w:rsid w:val="00840102"/>
    <w:rsid w:val="008404D5"/>
    <w:rsid w:val="008415E7"/>
    <w:rsid w:val="00842061"/>
    <w:rsid w:val="00842F49"/>
    <w:rsid w:val="00844149"/>
    <w:rsid w:val="00844764"/>
    <w:rsid w:val="00844BE0"/>
    <w:rsid w:val="00845169"/>
    <w:rsid w:val="0084603F"/>
    <w:rsid w:val="0084643F"/>
    <w:rsid w:val="008466CF"/>
    <w:rsid w:val="00846BD7"/>
    <w:rsid w:val="00850252"/>
    <w:rsid w:val="00851018"/>
    <w:rsid w:val="0085113C"/>
    <w:rsid w:val="00851545"/>
    <w:rsid w:val="008517DE"/>
    <w:rsid w:val="00851BB4"/>
    <w:rsid w:val="00851C1F"/>
    <w:rsid w:val="00851F23"/>
    <w:rsid w:val="00851FF6"/>
    <w:rsid w:val="008543AD"/>
    <w:rsid w:val="0085557E"/>
    <w:rsid w:val="008556F0"/>
    <w:rsid w:val="00855787"/>
    <w:rsid w:val="008557D2"/>
    <w:rsid w:val="00856310"/>
    <w:rsid w:val="00856B4B"/>
    <w:rsid w:val="00857632"/>
    <w:rsid w:val="00857B85"/>
    <w:rsid w:val="00862AE5"/>
    <w:rsid w:val="00862FFF"/>
    <w:rsid w:val="00863B6C"/>
    <w:rsid w:val="0086403A"/>
    <w:rsid w:val="00864769"/>
    <w:rsid w:val="008647C6"/>
    <w:rsid w:val="008647EA"/>
    <w:rsid w:val="0086482B"/>
    <w:rsid w:val="00864A6C"/>
    <w:rsid w:val="00864CA5"/>
    <w:rsid w:val="008655AF"/>
    <w:rsid w:val="008655E7"/>
    <w:rsid w:val="00870C8E"/>
    <w:rsid w:val="00871804"/>
    <w:rsid w:val="00871911"/>
    <w:rsid w:val="00872990"/>
    <w:rsid w:val="00872F55"/>
    <w:rsid w:val="0087360E"/>
    <w:rsid w:val="00874666"/>
    <w:rsid w:val="008746EA"/>
    <w:rsid w:val="008749B0"/>
    <w:rsid w:val="008749FE"/>
    <w:rsid w:val="00874B97"/>
    <w:rsid w:val="008757A0"/>
    <w:rsid w:val="008760C3"/>
    <w:rsid w:val="00876672"/>
    <w:rsid w:val="00880804"/>
    <w:rsid w:val="008809A6"/>
    <w:rsid w:val="008813E4"/>
    <w:rsid w:val="00881FB4"/>
    <w:rsid w:val="00882061"/>
    <w:rsid w:val="00882DCB"/>
    <w:rsid w:val="008838C1"/>
    <w:rsid w:val="00883ACF"/>
    <w:rsid w:val="008842CA"/>
    <w:rsid w:val="0088655A"/>
    <w:rsid w:val="00886C03"/>
    <w:rsid w:val="00886E55"/>
    <w:rsid w:val="0088725C"/>
    <w:rsid w:val="008878B7"/>
    <w:rsid w:val="008879A7"/>
    <w:rsid w:val="00887B6A"/>
    <w:rsid w:val="00887FCC"/>
    <w:rsid w:val="008908E8"/>
    <w:rsid w:val="00890E79"/>
    <w:rsid w:val="008911ED"/>
    <w:rsid w:val="008914DB"/>
    <w:rsid w:val="00891BAE"/>
    <w:rsid w:val="008922FC"/>
    <w:rsid w:val="00892656"/>
    <w:rsid w:val="00892DE1"/>
    <w:rsid w:val="0089315F"/>
    <w:rsid w:val="00896B51"/>
    <w:rsid w:val="008974EB"/>
    <w:rsid w:val="00897605"/>
    <w:rsid w:val="0089797F"/>
    <w:rsid w:val="00897989"/>
    <w:rsid w:val="00897F27"/>
    <w:rsid w:val="008A05D2"/>
    <w:rsid w:val="008A0BFF"/>
    <w:rsid w:val="008A0F46"/>
    <w:rsid w:val="008A14ED"/>
    <w:rsid w:val="008A1D28"/>
    <w:rsid w:val="008A2053"/>
    <w:rsid w:val="008A3739"/>
    <w:rsid w:val="008A4839"/>
    <w:rsid w:val="008A59F2"/>
    <w:rsid w:val="008A76A6"/>
    <w:rsid w:val="008A7DA2"/>
    <w:rsid w:val="008B05EC"/>
    <w:rsid w:val="008B0C07"/>
    <w:rsid w:val="008B0D8A"/>
    <w:rsid w:val="008B13EE"/>
    <w:rsid w:val="008B17F6"/>
    <w:rsid w:val="008B288A"/>
    <w:rsid w:val="008B2C21"/>
    <w:rsid w:val="008B4AA1"/>
    <w:rsid w:val="008B5B42"/>
    <w:rsid w:val="008B5E1B"/>
    <w:rsid w:val="008B7133"/>
    <w:rsid w:val="008B7358"/>
    <w:rsid w:val="008B744E"/>
    <w:rsid w:val="008B78BE"/>
    <w:rsid w:val="008B7D44"/>
    <w:rsid w:val="008B7FD3"/>
    <w:rsid w:val="008C0FE1"/>
    <w:rsid w:val="008C1675"/>
    <w:rsid w:val="008C2FB9"/>
    <w:rsid w:val="008C3066"/>
    <w:rsid w:val="008C34A7"/>
    <w:rsid w:val="008C3BF7"/>
    <w:rsid w:val="008C406B"/>
    <w:rsid w:val="008C4A4D"/>
    <w:rsid w:val="008C6D93"/>
    <w:rsid w:val="008C79C0"/>
    <w:rsid w:val="008D126D"/>
    <w:rsid w:val="008D1F2F"/>
    <w:rsid w:val="008D2761"/>
    <w:rsid w:val="008D2C80"/>
    <w:rsid w:val="008D31A3"/>
    <w:rsid w:val="008D3EF8"/>
    <w:rsid w:val="008D47B9"/>
    <w:rsid w:val="008D51C8"/>
    <w:rsid w:val="008D525C"/>
    <w:rsid w:val="008D65BE"/>
    <w:rsid w:val="008D7666"/>
    <w:rsid w:val="008E0083"/>
    <w:rsid w:val="008E085A"/>
    <w:rsid w:val="008E13BB"/>
    <w:rsid w:val="008E2812"/>
    <w:rsid w:val="008E3FF1"/>
    <w:rsid w:val="008E45A0"/>
    <w:rsid w:val="008E4695"/>
    <w:rsid w:val="008E50D4"/>
    <w:rsid w:val="008E5729"/>
    <w:rsid w:val="008E6643"/>
    <w:rsid w:val="008E68D3"/>
    <w:rsid w:val="008E6D4B"/>
    <w:rsid w:val="008E75FA"/>
    <w:rsid w:val="008E7E94"/>
    <w:rsid w:val="008F001D"/>
    <w:rsid w:val="008F02C7"/>
    <w:rsid w:val="008F0925"/>
    <w:rsid w:val="008F15B9"/>
    <w:rsid w:val="008F1D15"/>
    <w:rsid w:val="008F21E0"/>
    <w:rsid w:val="008F2EA4"/>
    <w:rsid w:val="008F2F1E"/>
    <w:rsid w:val="008F3F11"/>
    <w:rsid w:val="008F45C6"/>
    <w:rsid w:val="008F487C"/>
    <w:rsid w:val="008F4A0C"/>
    <w:rsid w:val="008F582C"/>
    <w:rsid w:val="008F5EDF"/>
    <w:rsid w:val="008F5F84"/>
    <w:rsid w:val="008F6037"/>
    <w:rsid w:val="008F63EF"/>
    <w:rsid w:val="008F708E"/>
    <w:rsid w:val="008F72AF"/>
    <w:rsid w:val="00900551"/>
    <w:rsid w:val="00900BF8"/>
    <w:rsid w:val="00900E13"/>
    <w:rsid w:val="00901649"/>
    <w:rsid w:val="00902139"/>
    <w:rsid w:val="00902AB0"/>
    <w:rsid w:val="009038DC"/>
    <w:rsid w:val="009040CA"/>
    <w:rsid w:val="0090451E"/>
    <w:rsid w:val="00904BB3"/>
    <w:rsid w:val="009058C4"/>
    <w:rsid w:val="00905CD6"/>
    <w:rsid w:val="00906217"/>
    <w:rsid w:val="0090645E"/>
    <w:rsid w:val="00907169"/>
    <w:rsid w:val="0090756E"/>
    <w:rsid w:val="00907B90"/>
    <w:rsid w:val="00911F10"/>
    <w:rsid w:val="00912B26"/>
    <w:rsid w:val="00912B54"/>
    <w:rsid w:val="009131C8"/>
    <w:rsid w:val="00915166"/>
    <w:rsid w:val="0091628B"/>
    <w:rsid w:val="00916A51"/>
    <w:rsid w:val="0091799B"/>
    <w:rsid w:val="00917E0E"/>
    <w:rsid w:val="00917E70"/>
    <w:rsid w:val="00920F23"/>
    <w:rsid w:val="00922EA6"/>
    <w:rsid w:val="00923848"/>
    <w:rsid w:val="009243D1"/>
    <w:rsid w:val="009251C4"/>
    <w:rsid w:val="00925422"/>
    <w:rsid w:val="009271CF"/>
    <w:rsid w:val="00927869"/>
    <w:rsid w:val="009314E8"/>
    <w:rsid w:val="009319C6"/>
    <w:rsid w:val="00931B60"/>
    <w:rsid w:val="00932643"/>
    <w:rsid w:val="009327B7"/>
    <w:rsid w:val="009328E7"/>
    <w:rsid w:val="00932B4D"/>
    <w:rsid w:val="00933359"/>
    <w:rsid w:val="00933929"/>
    <w:rsid w:val="00933C20"/>
    <w:rsid w:val="00935639"/>
    <w:rsid w:val="00937249"/>
    <w:rsid w:val="00937E51"/>
    <w:rsid w:val="00940D8C"/>
    <w:rsid w:val="00941739"/>
    <w:rsid w:val="00941A94"/>
    <w:rsid w:val="00941B90"/>
    <w:rsid w:val="009421A2"/>
    <w:rsid w:val="00942539"/>
    <w:rsid w:val="00942FA3"/>
    <w:rsid w:val="00943CA9"/>
    <w:rsid w:val="00944054"/>
    <w:rsid w:val="009443F1"/>
    <w:rsid w:val="00945B3C"/>
    <w:rsid w:val="0094654A"/>
    <w:rsid w:val="00947267"/>
    <w:rsid w:val="009474CC"/>
    <w:rsid w:val="00947682"/>
    <w:rsid w:val="00947A33"/>
    <w:rsid w:val="00950260"/>
    <w:rsid w:val="009505B7"/>
    <w:rsid w:val="00950D6A"/>
    <w:rsid w:val="00950F62"/>
    <w:rsid w:val="00951EE5"/>
    <w:rsid w:val="0095294D"/>
    <w:rsid w:val="009537D8"/>
    <w:rsid w:val="009537DB"/>
    <w:rsid w:val="009540D5"/>
    <w:rsid w:val="0095470F"/>
    <w:rsid w:val="0095480A"/>
    <w:rsid w:val="009568B7"/>
    <w:rsid w:val="00957B4C"/>
    <w:rsid w:val="0096067A"/>
    <w:rsid w:val="00960D3E"/>
    <w:rsid w:val="00961164"/>
    <w:rsid w:val="0096215A"/>
    <w:rsid w:val="00962480"/>
    <w:rsid w:val="009659BB"/>
    <w:rsid w:val="00965F68"/>
    <w:rsid w:val="00966B46"/>
    <w:rsid w:val="00966C22"/>
    <w:rsid w:val="00966D73"/>
    <w:rsid w:val="009701E3"/>
    <w:rsid w:val="00970763"/>
    <w:rsid w:val="00970D0E"/>
    <w:rsid w:val="0097115F"/>
    <w:rsid w:val="00971957"/>
    <w:rsid w:val="00972138"/>
    <w:rsid w:val="00972591"/>
    <w:rsid w:val="0097283D"/>
    <w:rsid w:val="00972AE9"/>
    <w:rsid w:val="00972C7E"/>
    <w:rsid w:val="00973178"/>
    <w:rsid w:val="0097735B"/>
    <w:rsid w:val="00981CF6"/>
    <w:rsid w:val="00981E23"/>
    <w:rsid w:val="00982B71"/>
    <w:rsid w:val="00982DB1"/>
    <w:rsid w:val="009830F6"/>
    <w:rsid w:val="00983C88"/>
    <w:rsid w:val="009862A9"/>
    <w:rsid w:val="00986326"/>
    <w:rsid w:val="00986C79"/>
    <w:rsid w:val="009872C4"/>
    <w:rsid w:val="0098754A"/>
    <w:rsid w:val="00987890"/>
    <w:rsid w:val="009879D0"/>
    <w:rsid w:val="00987ABF"/>
    <w:rsid w:val="00987C5B"/>
    <w:rsid w:val="00987ED8"/>
    <w:rsid w:val="00990C2A"/>
    <w:rsid w:val="009916EA"/>
    <w:rsid w:val="0099222D"/>
    <w:rsid w:val="0099229E"/>
    <w:rsid w:val="009923E4"/>
    <w:rsid w:val="00992FCA"/>
    <w:rsid w:val="0099421B"/>
    <w:rsid w:val="00994DD3"/>
    <w:rsid w:val="009950E9"/>
    <w:rsid w:val="00995968"/>
    <w:rsid w:val="00996AE4"/>
    <w:rsid w:val="00997AF4"/>
    <w:rsid w:val="00997D0B"/>
    <w:rsid w:val="009A3B6F"/>
    <w:rsid w:val="009A3CF9"/>
    <w:rsid w:val="009A3D10"/>
    <w:rsid w:val="009A4312"/>
    <w:rsid w:val="009A482D"/>
    <w:rsid w:val="009A4AFB"/>
    <w:rsid w:val="009A4D1B"/>
    <w:rsid w:val="009A5565"/>
    <w:rsid w:val="009A6895"/>
    <w:rsid w:val="009A6BA0"/>
    <w:rsid w:val="009A6CC5"/>
    <w:rsid w:val="009A6F98"/>
    <w:rsid w:val="009A7182"/>
    <w:rsid w:val="009A78B7"/>
    <w:rsid w:val="009B0C38"/>
    <w:rsid w:val="009B13DF"/>
    <w:rsid w:val="009B17DD"/>
    <w:rsid w:val="009B4FB1"/>
    <w:rsid w:val="009B5064"/>
    <w:rsid w:val="009B5F48"/>
    <w:rsid w:val="009B7120"/>
    <w:rsid w:val="009C06CC"/>
    <w:rsid w:val="009C1031"/>
    <w:rsid w:val="009C1D13"/>
    <w:rsid w:val="009C2066"/>
    <w:rsid w:val="009C2844"/>
    <w:rsid w:val="009C391F"/>
    <w:rsid w:val="009C3C6B"/>
    <w:rsid w:val="009C3C75"/>
    <w:rsid w:val="009C4252"/>
    <w:rsid w:val="009C5079"/>
    <w:rsid w:val="009C5951"/>
    <w:rsid w:val="009C5B97"/>
    <w:rsid w:val="009C614A"/>
    <w:rsid w:val="009C62B8"/>
    <w:rsid w:val="009C6467"/>
    <w:rsid w:val="009C7A23"/>
    <w:rsid w:val="009C7BE7"/>
    <w:rsid w:val="009C7D30"/>
    <w:rsid w:val="009D04C9"/>
    <w:rsid w:val="009D07EE"/>
    <w:rsid w:val="009D09C5"/>
    <w:rsid w:val="009D0E48"/>
    <w:rsid w:val="009D0F51"/>
    <w:rsid w:val="009D282C"/>
    <w:rsid w:val="009D374C"/>
    <w:rsid w:val="009D3F17"/>
    <w:rsid w:val="009D5A7D"/>
    <w:rsid w:val="009D6567"/>
    <w:rsid w:val="009D6D7F"/>
    <w:rsid w:val="009E00BE"/>
    <w:rsid w:val="009E0320"/>
    <w:rsid w:val="009E0F28"/>
    <w:rsid w:val="009E1404"/>
    <w:rsid w:val="009E29DC"/>
    <w:rsid w:val="009E2A84"/>
    <w:rsid w:val="009E384B"/>
    <w:rsid w:val="009E47F1"/>
    <w:rsid w:val="009E5458"/>
    <w:rsid w:val="009E67FD"/>
    <w:rsid w:val="009E6808"/>
    <w:rsid w:val="009F0A3F"/>
    <w:rsid w:val="009F1113"/>
    <w:rsid w:val="009F141C"/>
    <w:rsid w:val="009F1851"/>
    <w:rsid w:val="009F2336"/>
    <w:rsid w:val="009F24B2"/>
    <w:rsid w:val="009F2951"/>
    <w:rsid w:val="009F30BF"/>
    <w:rsid w:val="009F30E4"/>
    <w:rsid w:val="009F3FF7"/>
    <w:rsid w:val="009F419A"/>
    <w:rsid w:val="009F4218"/>
    <w:rsid w:val="009F45D9"/>
    <w:rsid w:val="009F52A7"/>
    <w:rsid w:val="009F531D"/>
    <w:rsid w:val="009F5EA5"/>
    <w:rsid w:val="009F656A"/>
    <w:rsid w:val="009F65EE"/>
    <w:rsid w:val="009F6D5B"/>
    <w:rsid w:val="009F753C"/>
    <w:rsid w:val="009F7766"/>
    <w:rsid w:val="00A002DC"/>
    <w:rsid w:val="00A0225C"/>
    <w:rsid w:val="00A035FD"/>
    <w:rsid w:val="00A036D6"/>
    <w:rsid w:val="00A03AC5"/>
    <w:rsid w:val="00A040EE"/>
    <w:rsid w:val="00A049C9"/>
    <w:rsid w:val="00A04C19"/>
    <w:rsid w:val="00A057E8"/>
    <w:rsid w:val="00A06169"/>
    <w:rsid w:val="00A061C7"/>
    <w:rsid w:val="00A07560"/>
    <w:rsid w:val="00A07E63"/>
    <w:rsid w:val="00A116FF"/>
    <w:rsid w:val="00A11E82"/>
    <w:rsid w:val="00A12780"/>
    <w:rsid w:val="00A13D4B"/>
    <w:rsid w:val="00A14E06"/>
    <w:rsid w:val="00A15BF4"/>
    <w:rsid w:val="00A17219"/>
    <w:rsid w:val="00A17D61"/>
    <w:rsid w:val="00A17FFB"/>
    <w:rsid w:val="00A20F33"/>
    <w:rsid w:val="00A227C4"/>
    <w:rsid w:val="00A23827"/>
    <w:rsid w:val="00A24D5E"/>
    <w:rsid w:val="00A25753"/>
    <w:rsid w:val="00A263D0"/>
    <w:rsid w:val="00A2643A"/>
    <w:rsid w:val="00A26821"/>
    <w:rsid w:val="00A30AF6"/>
    <w:rsid w:val="00A30CB0"/>
    <w:rsid w:val="00A3201D"/>
    <w:rsid w:val="00A3291A"/>
    <w:rsid w:val="00A32D1C"/>
    <w:rsid w:val="00A33326"/>
    <w:rsid w:val="00A34093"/>
    <w:rsid w:val="00A34E62"/>
    <w:rsid w:val="00A36B86"/>
    <w:rsid w:val="00A36FDE"/>
    <w:rsid w:val="00A37029"/>
    <w:rsid w:val="00A372E9"/>
    <w:rsid w:val="00A373BA"/>
    <w:rsid w:val="00A37A49"/>
    <w:rsid w:val="00A40191"/>
    <w:rsid w:val="00A42F42"/>
    <w:rsid w:val="00A4371A"/>
    <w:rsid w:val="00A43AE8"/>
    <w:rsid w:val="00A43B14"/>
    <w:rsid w:val="00A44230"/>
    <w:rsid w:val="00A44237"/>
    <w:rsid w:val="00A44292"/>
    <w:rsid w:val="00A448F3"/>
    <w:rsid w:val="00A44C89"/>
    <w:rsid w:val="00A46D87"/>
    <w:rsid w:val="00A47BD4"/>
    <w:rsid w:val="00A47C95"/>
    <w:rsid w:val="00A47FA1"/>
    <w:rsid w:val="00A50E53"/>
    <w:rsid w:val="00A531B0"/>
    <w:rsid w:val="00A53BD0"/>
    <w:rsid w:val="00A53D20"/>
    <w:rsid w:val="00A53D59"/>
    <w:rsid w:val="00A541B0"/>
    <w:rsid w:val="00A54380"/>
    <w:rsid w:val="00A544A7"/>
    <w:rsid w:val="00A54976"/>
    <w:rsid w:val="00A55556"/>
    <w:rsid w:val="00A557BD"/>
    <w:rsid w:val="00A5598D"/>
    <w:rsid w:val="00A55C85"/>
    <w:rsid w:val="00A57690"/>
    <w:rsid w:val="00A57D3C"/>
    <w:rsid w:val="00A63F67"/>
    <w:rsid w:val="00A64829"/>
    <w:rsid w:val="00A64A3D"/>
    <w:rsid w:val="00A64EB7"/>
    <w:rsid w:val="00A6547B"/>
    <w:rsid w:val="00A67C2F"/>
    <w:rsid w:val="00A70345"/>
    <w:rsid w:val="00A7061B"/>
    <w:rsid w:val="00A70731"/>
    <w:rsid w:val="00A7120F"/>
    <w:rsid w:val="00A7136B"/>
    <w:rsid w:val="00A715F6"/>
    <w:rsid w:val="00A717CF"/>
    <w:rsid w:val="00A71CC8"/>
    <w:rsid w:val="00A731DB"/>
    <w:rsid w:val="00A73A57"/>
    <w:rsid w:val="00A73ECC"/>
    <w:rsid w:val="00A743C0"/>
    <w:rsid w:val="00A76008"/>
    <w:rsid w:val="00A80063"/>
    <w:rsid w:val="00A8153F"/>
    <w:rsid w:val="00A81DAD"/>
    <w:rsid w:val="00A8210E"/>
    <w:rsid w:val="00A822FB"/>
    <w:rsid w:val="00A82305"/>
    <w:rsid w:val="00A8289D"/>
    <w:rsid w:val="00A85306"/>
    <w:rsid w:val="00A8584F"/>
    <w:rsid w:val="00A87994"/>
    <w:rsid w:val="00A903B6"/>
    <w:rsid w:val="00A91939"/>
    <w:rsid w:val="00A92021"/>
    <w:rsid w:val="00A92A2C"/>
    <w:rsid w:val="00A92A4E"/>
    <w:rsid w:val="00A92E2D"/>
    <w:rsid w:val="00A948BE"/>
    <w:rsid w:val="00A94A01"/>
    <w:rsid w:val="00A951F8"/>
    <w:rsid w:val="00A956D8"/>
    <w:rsid w:val="00A95FB7"/>
    <w:rsid w:val="00A9700E"/>
    <w:rsid w:val="00A97905"/>
    <w:rsid w:val="00A97AA0"/>
    <w:rsid w:val="00AA07D1"/>
    <w:rsid w:val="00AA0BA7"/>
    <w:rsid w:val="00AA0E94"/>
    <w:rsid w:val="00AA0F77"/>
    <w:rsid w:val="00AA16FC"/>
    <w:rsid w:val="00AA26B3"/>
    <w:rsid w:val="00AA2E41"/>
    <w:rsid w:val="00AA3B7F"/>
    <w:rsid w:val="00AA3E7E"/>
    <w:rsid w:val="00AA4517"/>
    <w:rsid w:val="00AA490C"/>
    <w:rsid w:val="00AA4E58"/>
    <w:rsid w:val="00AA5030"/>
    <w:rsid w:val="00AA668B"/>
    <w:rsid w:val="00AA7883"/>
    <w:rsid w:val="00AA7CD4"/>
    <w:rsid w:val="00AA7F8A"/>
    <w:rsid w:val="00AB11DB"/>
    <w:rsid w:val="00AB1416"/>
    <w:rsid w:val="00AB1922"/>
    <w:rsid w:val="00AB1E3B"/>
    <w:rsid w:val="00AB20D7"/>
    <w:rsid w:val="00AB2E31"/>
    <w:rsid w:val="00AB2FB8"/>
    <w:rsid w:val="00AB38CC"/>
    <w:rsid w:val="00AB4073"/>
    <w:rsid w:val="00AB4818"/>
    <w:rsid w:val="00AB4AFF"/>
    <w:rsid w:val="00AB5704"/>
    <w:rsid w:val="00AB5FF5"/>
    <w:rsid w:val="00AB6FDE"/>
    <w:rsid w:val="00AB774B"/>
    <w:rsid w:val="00AC04E6"/>
    <w:rsid w:val="00AC1E29"/>
    <w:rsid w:val="00AC2073"/>
    <w:rsid w:val="00AC26EB"/>
    <w:rsid w:val="00AC5097"/>
    <w:rsid w:val="00AC544B"/>
    <w:rsid w:val="00AC5FAC"/>
    <w:rsid w:val="00AC6969"/>
    <w:rsid w:val="00AC71B2"/>
    <w:rsid w:val="00AC76B8"/>
    <w:rsid w:val="00AD00C6"/>
    <w:rsid w:val="00AD0180"/>
    <w:rsid w:val="00AD0349"/>
    <w:rsid w:val="00AD0606"/>
    <w:rsid w:val="00AD0676"/>
    <w:rsid w:val="00AD0A7C"/>
    <w:rsid w:val="00AD1B3D"/>
    <w:rsid w:val="00AD21D8"/>
    <w:rsid w:val="00AD3EC4"/>
    <w:rsid w:val="00AD445D"/>
    <w:rsid w:val="00AD45F3"/>
    <w:rsid w:val="00AD52D7"/>
    <w:rsid w:val="00AD5A3C"/>
    <w:rsid w:val="00AD5D85"/>
    <w:rsid w:val="00AD5DDC"/>
    <w:rsid w:val="00AD5F86"/>
    <w:rsid w:val="00AD60A1"/>
    <w:rsid w:val="00AD62F4"/>
    <w:rsid w:val="00AD6369"/>
    <w:rsid w:val="00AD7188"/>
    <w:rsid w:val="00AE08C0"/>
    <w:rsid w:val="00AE0C3A"/>
    <w:rsid w:val="00AE0F9E"/>
    <w:rsid w:val="00AE1CC3"/>
    <w:rsid w:val="00AE20EA"/>
    <w:rsid w:val="00AE2916"/>
    <w:rsid w:val="00AE3182"/>
    <w:rsid w:val="00AE331B"/>
    <w:rsid w:val="00AE3D42"/>
    <w:rsid w:val="00AE6A92"/>
    <w:rsid w:val="00AE6C9B"/>
    <w:rsid w:val="00AE6FD5"/>
    <w:rsid w:val="00AE74E6"/>
    <w:rsid w:val="00AF005B"/>
    <w:rsid w:val="00AF21B8"/>
    <w:rsid w:val="00AF21EB"/>
    <w:rsid w:val="00AF2748"/>
    <w:rsid w:val="00AF40AD"/>
    <w:rsid w:val="00AF4CFE"/>
    <w:rsid w:val="00AF51B1"/>
    <w:rsid w:val="00AF59A8"/>
    <w:rsid w:val="00AF5DED"/>
    <w:rsid w:val="00AF61A2"/>
    <w:rsid w:val="00AF68FC"/>
    <w:rsid w:val="00AF6C63"/>
    <w:rsid w:val="00AF6CC5"/>
    <w:rsid w:val="00AF6DCB"/>
    <w:rsid w:val="00AF71FC"/>
    <w:rsid w:val="00AF7321"/>
    <w:rsid w:val="00B00D5F"/>
    <w:rsid w:val="00B00F6E"/>
    <w:rsid w:val="00B017A7"/>
    <w:rsid w:val="00B023AB"/>
    <w:rsid w:val="00B02646"/>
    <w:rsid w:val="00B02717"/>
    <w:rsid w:val="00B027BE"/>
    <w:rsid w:val="00B033F0"/>
    <w:rsid w:val="00B0350F"/>
    <w:rsid w:val="00B041DA"/>
    <w:rsid w:val="00B043B2"/>
    <w:rsid w:val="00B04553"/>
    <w:rsid w:val="00B0486F"/>
    <w:rsid w:val="00B048B9"/>
    <w:rsid w:val="00B0490C"/>
    <w:rsid w:val="00B04EC6"/>
    <w:rsid w:val="00B04F50"/>
    <w:rsid w:val="00B05A61"/>
    <w:rsid w:val="00B05EDE"/>
    <w:rsid w:val="00B06BA5"/>
    <w:rsid w:val="00B06E62"/>
    <w:rsid w:val="00B070DD"/>
    <w:rsid w:val="00B073D7"/>
    <w:rsid w:val="00B10A3F"/>
    <w:rsid w:val="00B10B7C"/>
    <w:rsid w:val="00B11E50"/>
    <w:rsid w:val="00B123A4"/>
    <w:rsid w:val="00B12528"/>
    <w:rsid w:val="00B12596"/>
    <w:rsid w:val="00B12780"/>
    <w:rsid w:val="00B127B8"/>
    <w:rsid w:val="00B13553"/>
    <w:rsid w:val="00B13E93"/>
    <w:rsid w:val="00B14760"/>
    <w:rsid w:val="00B14AC6"/>
    <w:rsid w:val="00B15A5C"/>
    <w:rsid w:val="00B16891"/>
    <w:rsid w:val="00B16D01"/>
    <w:rsid w:val="00B2009D"/>
    <w:rsid w:val="00B2044E"/>
    <w:rsid w:val="00B21221"/>
    <w:rsid w:val="00B2339E"/>
    <w:rsid w:val="00B237AC"/>
    <w:rsid w:val="00B23B88"/>
    <w:rsid w:val="00B24349"/>
    <w:rsid w:val="00B2449E"/>
    <w:rsid w:val="00B24E46"/>
    <w:rsid w:val="00B26009"/>
    <w:rsid w:val="00B2654F"/>
    <w:rsid w:val="00B26D11"/>
    <w:rsid w:val="00B301EA"/>
    <w:rsid w:val="00B30B7F"/>
    <w:rsid w:val="00B32ACF"/>
    <w:rsid w:val="00B32B9E"/>
    <w:rsid w:val="00B32BA2"/>
    <w:rsid w:val="00B32C3F"/>
    <w:rsid w:val="00B33E04"/>
    <w:rsid w:val="00B34604"/>
    <w:rsid w:val="00B34810"/>
    <w:rsid w:val="00B3482D"/>
    <w:rsid w:val="00B34949"/>
    <w:rsid w:val="00B3556E"/>
    <w:rsid w:val="00B357F4"/>
    <w:rsid w:val="00B3776B"/>
    <w:rsid w:val="00B37DE9"/>
    <w:rsid w:val="00B37F73"/>
    <w:rsid w:val="00B405A6"/>
    <w:rsid w:val="00B4079E"/>
    <w:rsid w:val="00B40808"/>
    <w:rsid w:val="00B41401"/>
    <w:rsid w:val="00B421E3"/>
    <w:rsid w:val="00B4321F"/>
    <w:rsid w:val="00B4365B"/>
    <w:rsid w:val="00B44451"/>
    <w:rsid w:val="00B448E9"/>
    <w:rsid w:val="00B4522F"/>
    <w:rsid w:val="00B4604D"/>
    <w:rsid w:val="00B4676B"/>
    <w:rsid w:val="00B47489"/>
    <w:rsid w:val="00B4764C"/>
    <w:rsid w:val="00B503D0"/>
    <w:rsid w:val="00B507EB"/>
    <w:rsid w:val="00B50950"/>
    <w:rsid w:val="00B51845"/>
    <w:rsid w:val="00B51AFB"/>
    <w:rsid w:val="00B52664"/>
    <w:rsid w:val="00B54F11"/>
    <w:rsid w:val="00B554CE"/>
    <w:rsid w:val="00B55818"/>
    <w:rsid w:val="00B565FF"/>
    <w:rsid w:val="00B5709D"/>
    <w:rsid w:val="00B5782D"/>
    <w:rsid w:val="00B60533"/>
    <w:rsid w:val="00B60725"/>
    <w:rsid w:val="00B60D22"/>
    <w:rsid w:val="00B60D48"/>
    <w:rsid w:val="00B618F3"/>
    <w:rsid w:val="00B62883"/>
    <w:rsid w:val="00B62EA9"/>
    <w:rsid w:val="00B63353"/>
    <w:rsid w:val="00B6362B"/>
    <w:rsid w:val="00B64947"/>
    <w:rsid w:val="00B649FD"/>
    <w:rsid w:val="00B65409"/>
    <w:rsid w:val="00B6693E"/>
    <w:rsid w:val="00B66E26"/>
    <w:rsid w:val="00B670D4"/>
    <w:rsid w:val="00B67305"/>
    <w:rsid w:val="00B67E02"/>
    <w:rsid w:val="00B701D1"/>
    <w:rsid w:val="00B70E27"/>
    <w:rsid w:val="00B710C2"/>
    <w:rsid w:val="00B710C6"/>
    <w:rsid w:val="00B72125"/>
    <w:rsid w:val="00B7298B"/>
    <w:rsid w:val="00B74403"/>
    <w:rsid w:val="00B74706"/>
    <w:rsid w:val="00B74BE6"/>
    <w:rsid w:val="00B75296"/>
    <w:rsid w:val="00B75B8A"/>
    <w:rsid w:val="00B75EDB"/>
    <w:rsid w:val="00B7621E"/>
    <w:rsid w:val="00B763EC"/>
    <w:rsid w:val="00B768F2"/>
    <w:rsid w:val="00B773CD"/>
    <w:rsid w:val="00B77C9D"/>
    <w:rsid w:val="00B80D61"/>
    <w:rsid w:val="00B80D9D"/>
    <w:rsid w:val="00B816EA"/>
    <w:rsid w:val="00B81BE2"/>
    <w:rsid w:val="00B82671"/>
    <w:rsid w:val="00B833DF"/>
    <w:rsid w:val="00B8374F"/>
    <w:rsid w:val="00B83864"/>
    <w:rsid w:val="00B83CC6"/>
    <w:rsid w:val="00B83E44"/>
    <w:rsid w:val="00B851DE"/>
    <w:rsid w:val="00B85487"/>
    <w:rsid w:val="00B85F6C"/>
    <w:rsid w:val="00B868B0"/>
    <w:rsid w:val="00B86CA5"/>
    <w:rsid w:val="00B86E6D"/>
    <w:rsid w:val="00B911CA"/>
    <w:rsid w:val="00B91489"/>
    <w:rsid w:val="00B92CD0"/>
    <w:rsid w:val="00B92FF2"/>
    <w:rsid w:val="00B93F86"/>
    <w:rsid w:val="00B94082"/>
    <w:rsid w:val="00B94533"/>
    <w:rsid w:val="00B94FBF"/>
    <w:rsid w:val="00B95BC2"/>
    <w:rsid w:val="00B96313"/>
    <w:rsid w:val="00B96AF1"/>
    <w:rsid w:val="00B971F9"/>
    <w:rsid w:val="00BA0535"/>
    <w:rsid w:val="00BA0BB2"/>
    <w:rsid w:val="00BA0CF6"/>
    <w:rsid w:val="00BA10EF"/>
    <w:rsid w:val="00BA1FB0"/>
    <w:rsid w:val="00BA4050"/>
    <w:rsid w:val="00BA4148"/>
    <w:rsid w:val="00BA4580"/>
    <w:rsid w:val="00BA5302"/>
    <w:rsid w:val="00BA59CD"/>
    <w:rsid w:val="00BA61D3"/>
    <w:rsid w:val="00BB00D8"/>
    <w:rsid w:val="00BB133A"/>
    <w:rsid w:val="00BB1429"/>
    <w:rsid w:val="00BB17FB"/>
    <w:rsid w:val="00BB195C"/>
    <w:rsid w:val="00BB1BCF"/>
    <w:rsid w:val="00BB2AB4"/>
    <w:rsid w:val="00BB49D2"/>
    <w:rsid w:val="00BB5E28"/>
    <w:rsid w:val="00BB7F21"/>
    <w:rsid w:val="00BC09A2"/>
    <w:rsid w:val="00BC12E6"/>
    <w:rsid w:val="00BC1C59"/>
    <w:rsid w:val="00BC244C"/>
    <w:rsid w:val="00BC2BA1"/>
    <w:rsid w:val="00BC4754"/>
    <w:rsid w:val="00BC5997"/>
    <w:rsid w:val="00BC5A3C"/>
    <w:rsid w:val="00BC5AEB"/>
    <w:rsid w:val="00BC6328"/>
    <w:rsid w:val="00BC64F2"/>
    <w:rsid w:val="00BC6B1A"/>
    <w:rsid w:val="00BC7D73"/>
    <w:rsid w:val="00BD116F"/>
    <w:rsid w:val="00BD189B"/>
    <w:rsid w:val="00BD1EE3"/>
    <w:rsid w:val="00BD1EFE"/>
    <w:rsid w:val="00BD3747"/>
    <w:rsid w:val="00BD3F95"/>
    <w:rsid w:val="00BD4998"/>
    <w:rsid w:val="00BD49C5"/>
    <w:rsid w:val="00BD4F3D"/>
    <w:rsid w:val="00BD54F7"/>
    <w:rsid w:val="00BD6F95"/>
    <w:rsid w:val="00BD7101"/>
    <w:rsid w:val="00BE0594"/>
    <w:rsid w:val="00BE0BDA"/>
    <w:rsid w:val="00BE1D4C"/>
    <w:rsid w:val="00BE3378"/>
    <w:rsid w:val="00BE3FB4"/>
    <w:rsid w:val="00BE4B7C"/>
    <w:rsid w:val="00BE4CA8"/>
    <w:rsid w:val="00BE5E8F"/>
    <w:rsid w:val="00BE601F"/>
    <w:rsid w:val="00BE72FD"/>
    <w:rsid w:val="00BE751E"/>
    <w:rsid w:val="00BF0749"/>
    <w:rsid w:val="00BF0DE5"/>
    <w:rsid w:val="00BF12A1"/>
    <w:rsid w:val="00BF2A24"/>
    <w:rsid w:val="00BF439E"/>
    <w:rsid w:val="00BF4C32"/>
    <w:rsid w:val="00BF4D4E"/>
    <w:rsid w:val="00BF5A17"/>
    <w:rsid w:val="00BF5B12"/>
    <w:rsid w:val="00BF6D7D"/>
    <w:rsid w:val="00BF7085"/>
    <w:rsid w:val="00C005E1"/>
    <w:rsid w:val="00C007F8"/>
    <w:rsid w:val="00C02E9B"/>
    <w:rsid w:val="00C02EE2"/>
    <w:rsid w:val="00C04B62"/>
    <w:rsid w:val="00C04DE0"/>
    <w:rsid w:val="00C073B1"/>
    <w:rsid w:val="00C07FA5"/>
    <w:rsid w:val="00C101AE"/>
    <w:rsid w:val="00C10956"/>
    <w:rsid w:val="00C12230"/>
    <w:rsid w:val="00C124D3"/>
    <w:rsid w:val="00C12E03"/>
    <w:rsid w:val="00C13808"/>
    <w:rsid w:val="00C139C6"/>
    <w:rsid w:val="00C13DAD"/>
    <w:rsid w:val="00C144B9"/>
    <w:rsid w:val="00C145BF"/>
    <w:rsid w:val="00C15B6A"/>
    <w:rsid w:val="00C16CB6"/>
    <w:rsid w:val="00C16D6E"/>
    <w:rsid w:val="00C16D91"/>
    <w:rsid w:val="00C17FB3"/>
    <w:rsid w:val="00C20B23"/>
    <w:rsid w:val="00C2277E"/>
    <w:rsid w:val="00C23A3E"/>
    <w:rsid w:val="00C23D0A"/>
    <w:rsid w:val="00C24240"/>
    <w:rsid w:val="00C2426F"/>
    <w:rsid w:val="00C2476E"/>
    <w:rsid w:val="00C24D16"/>
    <w:rsid w:val="00C25BC7"/>
    <w:rsid w:val="00C263E9"/>
    <w:rsid w:val="00C26495"/>
    <w:rsid w:val="00C26672"/>
    <w:rsid w:val="00C26CC7"/>
    <w:rsid w:val="00C27351"/>
    <w:rsid w:val="00C27960"/>
    <w:rsid w:val="00C300B7"/>
    <w:rsid w:val="00C318A7"/>
    <w:rsid w:val="00C32442"/>
    <w:rsid w:val="00C33B45"/>
    <w:rsid w:val="00C33B71"/>
    <w:rsid w:val="00C33D8B"/>
    <w:rsid w:val="00C33E29"/>
    <w:rsid w:val="00C34673"/>
    <w:rsid w:val="00C34875"/>
    <w:rsid w:val="00C34B7C"/>
    <w:rsid w:val="00C34BC8"/>
    <w:rsid w:val="00C35818"/>
    <w:rsid w:val="00C35923"/>
    <w:rsid w:val="00C359B8"/>
    <w:rsid w:val="00C36BD2"/>
    <w:rsid w:val="00C36D8D"/>
    <w:rsid w:val="00C40048"/>
    <w:rsid w:val="00C4244D"/>
    <w:rsid w:val="00C42D07"/>
    <w:rsid w:val="00C433F4"/>
    <w:rsid w:val="00C4344D"/>
    <w:rsid w:val="00C44066"/>
    <w:rsid w:val="00C44229"/>
    <w:rsid w:val="00C44A04"/>
    <w:rsid w:val="00C45D00"/>
    <w:rsid w:val="00C45F29"/>
    <w:rsid w:val="00C46A59"/>
    <w:rsid w:val="00C46CA1"/>
    <w:rsid w:val="00C4724B"/>
    <w:rsid w:val="00C473EF"/>
    <w:rsid w:val="00C47F2A"/>
    <w:rsid w:val="00C5082A"/>
    <w:rsid w:val="00C50A63"/>
    <w:rsid w:val="00C51174"/>
    <w:rsid w:val="00C51763"/>
    <w:rsid w:val="00C52451"/>
    <w:rsid w:val="00C52713"/>
    <w:rsid w:val="00C533DE"/>
    <w:rsid w:val="00C54091"/>
    <w:rsid w:val="00C5443C"/>
    <w:rsid w:val="00C556C7"/>
    <w:rsid w:val="00C55DD7"/>
    <w:rsid w:val="00C563E0"/>
    <w:rsid w:val="00C56648"/>
    <w:rsid w:val="00C567A5"/>
    <w:rsid w:val="00C56CDA"/>
    <w:rsid w:val="00C60BFB"/>
    <w:rsid w:val="00C61BE4"/>
    <w:rsid w:val="00C61EE1"/>
    <w:rsid w:val="00C62683"/>
    <w:rsid w:val="00C63575"/>
    <w:rsid w:val="00C6513E"/>
    <w:rsid w:val="00C65CB4"/>
    <w:rsid w:val="00C65E4C"/>
    <w:rsid w:val="00C664D9"/>
    <w:rsid w:val="00C66EBC"/>
    <w:rsid w:val="00C67481"/>
    <w:rsid w:val="00C67ABF"/>
    <w:rsid w:val="00C70176"/>
    <w:rsid w:val="00C704CE"/>
    <w:rsid w:val="00C70B7D"/>
    <w:rsid w:val="00C70C7A"/>
    <w:rsid w:val="00C71240"/>
    <w:rsid w:val="00C71CA8"/>
    <w:rsid w:val="00C722E5"/>
    <w:rsid w:val="00C73175"/>
    <w:rsid w:val="00C74070"/>
    <w:rsid w:val="00C75017"/>
    <w:rsid w:val="00C757E7"/>
    <w:rsid w:val="00C75D78"/>
    <w:rsid w:val="00C75EC7"/>
    <w:rsid w:val="00C7601A"/>
    <w:rsid w:val="00C76A68"/>
    <w:rsid w:val="00C76AC1"/>
    <w:rsid w:val="00C7707A"/>
    <w:rsid w:val="00C77290"/>
    <w:rsid w:val="00C77402"/>
    <w:rsid w:val="00C774A2"/>
    <w:rsid w:val="00C8060D"/>
    <w:rsid w:val="00C80834"/>
    <w:rsid w:val="00C81837"/>
    <w:rsid w:val="00C81C15"/>
    <w:rsid w:val="00C81FD1"/>
    <w:rsid w:val="00C82594"/>
    <w:rsid w:val="00C8299F"/>
    <w:rsid w:val="00C82ADF"/>
    <w:rsid w:val="00C82B48"/>
    <w:rsid w:val="00C82E0F"/>
    <w:rsid w:val="00C83071"/>
    <w:rsid w:val="00C83D65"/>
    <w:rsid w:val="00C83FFE"/>
    <w:rsid w:val="00C8427A"/>
    <w:rsid w:val="00C84781"/>
    <w:rsid w:val="00C84D92"/>
    <w:rsid w:val="00C8540A"/>
    <w:rsid w:val="00C866E8"/>
    <w:rsid w:val="00C8702B"/>
    <w:rsid w:val="00C87862"/>
    <w:rsid w:val="00C92E15"/>
    <w:rsid w:val="00C93422"/>
    <w:rsid w:val="00C93575"/>
    <w:rsid w:val="00C93E54"/>
    <w:rsid w:val="00C94A39"/>
    <w:rsid w:val="00C95A19"/>
    <w:rsid w:val="00C96BD5"/>
    <w:rsid w:val="00C97BD2"/>
    <w:rsid w:val="00CA00D0"/>
    <w:rsid w:val="00CA0854"/>
    <w:rsid w:val="00CA1010"/>
    <w:rsid w:val="00CA1483"/>
    <w:rsid w:val="00CA2867"/>
    <w:rsid w:val="00CA2E0B"/>
    <w:rsid w:val="00CA302D"/>
    <w:rsid w:val="00CA39F4"/>
    <w:rsid w:val="00CA496B"/>
    <w:rsid w:val="00CA518A"/>
    <w:rsid w:val="00CA56C8"/>
    <w:rsid w:val="00CA6F3F"/>
    <w:rsid w:val="00CA7E43"/>
    <w:rsid w:val="00CB10C7"/>
    <w:rsid w:val="00CB20FA"/>
    <w:rsid w:val="00CB3091"/>
    <w:rsid w:val="00CB33E6"/>
    <w:rsid w:val="00CB33FE"/>
    <w:rsid w:val="00CB4389"/>
    <w:rsid w:val="00CB4E18"/>
    <w:rsid w:val="00CB52DE"/>
    <w:rsid w:val="00CB62CA"/>
    <w:rsid w:val="00CB640B"/>
    <w:rsid w:val="00CB6844"/>
    <w:rsid w:val="00CB69FC"/>
    <w:rsid w:val="00CB6C28"/>
    <w:rsid w:val="00CB76E7"/>
    <w:rsid w:val="00CC055E"/>
    <w:rsid w:val="00CC06FF"/>
    <w:rsid w:val="00CC10FB"/>
    <w:rsid w:val="00CC24FE"/>
    <w:rsid w:val="00CC2542"/>
    <w:rsid w:val="00CC26CA"/>
    <w:rsid w:val="00CC3308"/>
    <w:rsid w:val="00CC46FC"/>
    <w:rsid w:val="00CC476B"/>
    <w:rsid w:val="00CC4D51"/>
    <w:rsid w:val="00CC4ED3"/>
    <w:rsid w:val="00CC57A2"/>
    <w:rsid w:val="00CC5A55"/>
    <w:rsid w:val="00CC5E33"/>
    <w:rsid w:val="00CC6758"/>
    <w:rsid w:val="00CC7EE0"/>
    <w:rsid w:val="00CD1454"/>
    <w:rsid w:val="00CD23F6"/>
    <w:rsid w:val="00CD2821"/>
    <w:rsid w:val="00CD2CE7"/>
    <w:rsid w:val="00CD35F0"/>
    <w:rsid w:val="00CD36DA"/>
    <w:rsid w:val="00CD3E7B"/>
    <w:rsid w:val="00CD576F"/>
    <w:rsid w:val="00CD75D8"/>
    <w:rsid w:val="00CD790E"/>
    <w:rsid w:val="00CD7B02"/>
    <w:rsid w:val="00CE0439"/>
    <w:rsid w:val="00CE0909"/>
    <w:rsid w:val="00CE11C7"/>
    <w:rsid w:val="00CE14B5"/>
    <w:rsid w:val="00CE15D8"/>
    <w:rsid w:val="00CE21C4"/>
    <w:rsid w:val="00CE2DC6"/>
    <w:rsid w:val="00CE374C"/>
    <w:rsid w:val="00CE413A"/>
    <w:rsid w:val="00CE4804"/>
    <w:rsid w:val="00CE51F5"/>
    <w:rsid w:val="00CE6230"/>
    <w:rsid w:val="00CE6BDC"/>
    <w:rsid w:val="00CE6F46"/>
    <w:rsid w:val="00CE7450"/>
    <w:rsid w:val="00CE76F2"/>
    <w:rsid w:val="00CE7BFC"/>
    <w:rsid w:val="00CE7DBB"/>
    <w:rsid w:val="00CF0A8A"/>
    <w:rsid w:val="00CF0E7A"/>
    <w:rsid w:val="00CF10CB"/>
    <w:rsid w:val="00CF4147"/>
    <w:rsid w:val="00CF4965"/>
    <w:rsid w:val="00CF4A80"/>
    <w:rsid w:val="00CF4F82"/>
    <w:rsid w:val="00CF5203"/>
    <w:rsid w:val="00CF5456"/>
    <w:rsid w:val="00CF5653"/>
    <w:rsid w:val="00CF5E97"/>
    <w:rsid w:val="00D003DD"/>
    <w:rsid w:val="00D0121E"/>
    <w:rsid w:val="00D014A2"/>
    <w:rsid w:val="00D01FBF"/>
    <w:rsid w:val="00D03D79"/>
    <w:rsid w:val="00D051AF"/>
    <w:rsid w:val="00D05CC5"/>
    <w:rsid w:val="00D06669"/>
    <w:rsid w:val="00D079FD"/>
    <w:rsid w:val="00D10A00"/>
    <w:rsid w:val="00D10A41"/>
    <w:rsid w:val="00D11DDD"/>
    <w:rsid w:val="00D11E6B"/>
    <w:rsid w:val="00D12A9A"/>
    <w:rsid w:val="00D131D6"/>
    <w:rsid w:val="00D14BEF"/>
    <w:rsid w:val="00D15579"/>
    <w:rsid w:val="00D16202"/>
    <w:rsid w:val="00D1706F"/>
    <w:rsid w:val="00D20367"/>
    <w:rsid w:val="00D209CB"/>
    <w:rsid w:val="00D20B67"/>
    <w:rsid w:val="00D211BC"/>
    <w:rsid w:val="00D21484"/>
    <w:rsid w:val="00D214E8"/>
    <w:rsid w:val="00D21A1F"/>
    <w:rsid w:val="00D231C3"/>
    <w:rsid w:val="00D2341E"/>
    <w:rsid w:val="00D23D3D"/>
    <w:rsid w:val="00D242FB"/>
    <w:rsid w:val="00D2521B"/>
    <w:rsid w:val="00D256AC"/>
    <w:rsid w:val="00D2590F"/>
    <w:rsid w:val="00D2666B"/>
    <w:rsid w:val="00D269F7"/>
    <w:rsid w:val="00D26B42"/>
    <w:rsid w:val="00D27F96"/>
    <w:rsid w:val="00D303E4"/>
    <w:rsid w:val="00D30CD6"/>
    <w:rsid w:val="00D33050"/>
    <w:rsid w:val="00D33D92"/>
    <w:rsid w:val="00D343A7"/>
    <w:rsid w:val="00D369D5"/>
    <w:rsid w:val="00D36F7D"/>
    <w:rsid w:val="00D36FAE"/>
    <w:rsid w:val="00D4257C"/>
    <w:rsid w:val="00D429C6"/>
    <w:rsid w:val="00D43624"/>
    <w:rsid w:val="00D43C7A"/>
    <w:rsid w:val="00D43D82"/>
    <w:rsid w:val="00D44024"/>
    <w:rsid w:val="00D44A81"/>
    <w:rsid w:val="00D44CFF"/>
    <w:rsid w:val="00D455AD"/>
    <w:rsid w:val="00D455E6"/>
    <w:rsid w:val="00D45BD7"/>
    <w:rsid w:val="00D460ED"/>
    <w:rsid w:val="00D463B6"/>
    <w:rsid w:val="00D463E2"/>
    <w:rsid w:val="00D46CD0"/>
    <w:rsid w:val="00D46D53"/>
    <w:rsid w:val="00D47E1D"/>
    <w:rsid w:val="00D5005D"/>
    <w:rsid w:val="00D5021A"/>
    <w:rsid w:val="00D507B1"/>
    <w:rsid w:val="00D52A72"/>
    <w:rsid w:val="00D537E1"/>
    <w:rsid w:val="00D54368"/>
    <w:rsid w:val="00D55207"/>
    <w:rsid w:val="00D5571D"/>
    <w:rsid w:val="00D55E6E"/>
    <w:rsid w:val="00D56319"/>
    <w:rsid w:val="00D56504"/>
    <w:rsid w:val="00D57B61"/>
    <w:rsid w:val="00D6000B"/>
    <w:rsid w:val="00D6023D"/>
    <w:rsid w:val="00D6029D"/>
    <w:rsid w:val="00D60465"/>
    <w:rsid w:val="00D60F97"/>
    <w:rsid w:val="00D61631"/>
    <w:rsid w:val="00D6174D"/>
    <w:rsid w:val="00D619ED"/>
    <w:rsid w:val="00D62591"/>
    <w:rsid w:val="00D62749"/>
    <w:rsid w:val="00D62AAC"/>
    <w:rsid w:val="00D63061"/>
    <w:rsid w:val="00D63AB2"/>
    <w:rsid w:val="00D641F6"/>
    <w:rsid w:val="00D6600F"/>
    <w:rsid w:val="00D666AB"/>
    <w:rsid w:val="00D67056"/>
    <w:rsid w:val="00D7138A"/>
    <w:rsid w:val="00D7200F"/>
    <w:rsid w:val="00D72025"/>
    <w:rsid w:val="00D723AA"/>
    <w:rsid w:val="00D728C4"/>
    <w:rsid w:val="00D73F57"/>
    <w:rsid w:val="00D74095"/>
    <w:rsid w:val="00D74DB7"/>
    <w:rsid w:val="00D75D34"/>
    <w:rsid w:val="00D75DC5"/>
    <w:rsid w:val="00D760ED"/>
    <w:rsid w:val="00D761D1"/>
    <w:rsid w:val="00D77182"/>
    <w:rsid w:val="00D775F4"/>
    <w:rsid w:val="00D77F05"/>
    <w:rsid w:val="00D77F22"/>
    <w:rsid w:val="00D8047F"/>
    <w:rsid w:val="00D81978"/>
    <w:rsid w:val="00D82C16"/>
    <w:rsid w:val="00D82CA2"/>
    <w:rsid w:val="00D8430A"/>
    <w:rsid w:val="00D84738"/>
    <w:rsid w:val="00D84FAE"/>
    <w:rsid w:val="00D8770A"/>
    <w:rsid w:val="00D87ECF"/>
    <w:rsid w:val="00D9069A"/>
    <w:rsid w:val="00D90727"/>
    <w:rsid w:val="00D91185"/>
    <w:rsid w:val="00D920BC"/>
    <w:rsid w:val="00D926A2"/>
    <w:rsid w:val="00D92ED3"/>
    <w:rsid w:val="00D93147"/>
    <w:rsid w:val="00D94404"/>
    <w:rsid w:val="00D94D2E"/>
    <w:rsid w:val="00D94D54"/>
    <w:rsid w:val="00D96372"/>
    <w:rsid w:val="00D96F2B"/>
    <w:rsid w:val="00D97729"/>
    <w:rsid w:val="00DA03A3"/>
    <w:rsid w:val="00DA11F2"/>
    <w:rsid w:val="00DA16C4"/>
    <w:rsid w:val="00DA20C9"/>
    <w:rsid w:val="00DA24F0"/>
    <w:rsid w:val="00DA2635"/>
    <w:rsid w:val="00DA3752"/>
    <w:rsid w:val="00DA3C1E"/>
    <w:rsid w:val="00DA3D21"/>
    <w:rsid w:val="00DA3D97"/>
    <w:rsid w:val="00DA531A"/>
    <w:rsid w:val="00DA63D8"/>
    <w:rsid w:val="00DA6BA9"/>
    <w:rsid w:val="00DA728E"/>
    <w:rsid w:val="00DA7697"/>
    <w:rsid w:val="00DB0448"/>
    <w:rsid w:val="00DB4B1A"/>
    <w:rsid w:val="00DB623B"/>
    <w:rsid w:val="00DB6D7B"/>
    <w:rsid w:val="00DB7158"/>
    <w:rsid w:val="00DB7476"/>
    <w:rsid w:val="00DC12A9"/>
    <w:rsid w:val="00DC1607"/>
    <w:rsid w:val="00DC40DB"/>
    <w:rsid w:val="00DC47A5"/>
    <w:rsid w:val="00DC54B0"/>
    <w:rsid w:val="00DC61E6"/>
    <w:rsid w:val="00DC6464"/>
    <w:rsid w:val="00DC658F"/>
    <w:rsid w:val="00DC67FC"/>
    <w:rsid w:val="00DC6C7B"/>
    <w:rsid w:val="00DD030C"/>
    <w:rsid w:val="00DD0BE6"/>
    <w:rsid w:val="00DD0FB8"/>
    <w:rsid w:val="00DD16BF"/>
    <w:rsid w:val="00DD2278"/>
    <w:rsid w:val="00DD2C50"/>
    <w:rsid w:val="00DD2FFD"/>
    <w:rsid w:val="00DD32C3"/>
    <w:rsid w:val="00DD4093"/>
    <w:rsid w:val="00DD4989"/>
    <w:rsid w:val="00DD67E8"/>
    <w:rsid w:val="00DD7285"/>
    <w:rsid w:val="00DD783F"/>
    <w:rsid w:val="00DE155C"/>
    <w:rsid w:val="00DE21E1"/>
    <w:rsid w:val="00DE2AC1"/>
    <w:rsid w:val="00DE2CD6"/>
    <w:rsid w:val="00DE32ED"/>
    <w:rsid w:val="00DE4672"/>
    <w:rsid w:val="00DE4F5B"/>
    <w:rsid w:val="00DE5E8D"/>
    <w:rsid w:val="00DE6B90"/>
    <w:rsid w:val="00DE76AF"/>
    <w:rsid w:val="00DE783B"/>
    <w:rsid w:val="00DE7DC9"/>
    <w:rsid w:val="00DE7EDC"/>
    <w:rsid w:val="00DF0197"/>
    <w:rsid w:val="00DF039D"/>
    <w:rsid w:val="00DF07B2"/>
    <w:rsid w:val="00DF113B"/>
    <w:rsid w:val="00DF193D"/>
    <w:rsid w:val="00DF1AF8"/>
    <w:rsid w:val="00DF320B"/>
    <w:rsid w:val="00DF4085"/>
    <w:rsid w:val="00DF4816"/>
    <w:rsid w:val="00DF54AC"/>
    <w:rsid w:val="00DF6956"/>
    <w:rsid w:val="00DF6AA4"/>
    <w:rsid w:val="00DF724F"/>
    <w:rsid w:val="00DF7AA7"/>
    <w:rsid w:val="00DF7BE5"/>
    <w:rsid w:val="00E001F9"/>
    <w:rsid w:val="00E02731"/>
    <w:rsid w:val="00E0377E"/>
    <w:rsid w:val="00E038F0"/>
    <w:rsid w:val="00E047E6"/>
    <w:rsid w:val="00E04D65"/>
    <w:rsid w:val="00E04F2C"/>
    <w:rsid w:val="00E06121"/>
    <w:rsid w:val="00E07742"/>
    <w:rsid w:val="00E07991"/>
    <w:rsid w:val="00E10879"/>
    <w:rsid w:val="00E11E42"/>
    <w:rsid w:val="00E1213D"/>
    <w:rsid w:val="00E12840"/>
    <w:rsid w:val="00E12854"/>
    <w:rsid w:val="00E13BEA"/>
    <w:rsid w:val="00E15F2D"/>
    <w:rsid w:val="00E16136"/>
    <w:rsid w:val="00E16B4A"/>
    <w:rsid w:val="00E1720A"/>
    <w:rsid w:val="00E174AD"/>
    <w:rsid w:val="00E17A9D"/>
    <w:rsid w:val="00E202CB"/>
    <w:rsid w:val="00E202F0"/>
    <w:rsid w:val="00E232ED"/>
    <w:rsid w:val="00E23F85"/>
    <w:rsid w:val="00E24461"/>
    <w:rsid w:val="00E249FF"/>
    <w:rsid w:val="00E24C79"/>
    <w:rsid w:val="00E26A59"/>
    <w:rsid w:val="00E27EB2"/>
    <w:rsid w:val="00E31090"/>
    <w:rsid w:val="00E3136D"/>
    <w:rsid w:val="00E315D9"/>
    <w:rsid w:val="00E31749"/>
    <w:rsid w:val="00E3244A"/>
    <w:rsid w:val="00E34145"/>
    <w:rsid w:val="00E35054"/>
    <w:rsid w:val="00E3524B"/>
    <w:rsid w:val="00E35C93"/>
    <w:rsid w:val="00E35EE7"/>
    <w:rsid w:val="00E36E84"/>
    <w:rsid w:val="00E37313"/>
    <w:rsid w:val="00E373E6"/>
    <w:rsid w:val="00E3754A"/>
    <w:rsid w:val="00E40287"/>
    <w:rsid w:val="00E40A8C"/>
    <w:rsid w:val="00E40D12"/>
    <w:rsid w:val="00E41E23"/>
    <w:rsid w:val="00E42577"/>
    <w:rsid w:val="00E42A94"/>
    <w:rsid w:val="00E4334E"/>
    <w:rsid w:val="00E43C96"/>
    <w:rsid w:val="00E4433D"/>
    <w:rsid w:val="00E44D4C"/>
    <w:rsid w:val="00E44EF6"/>
    <w:rsid w:val="00E456AB"/>
    <w:rsid w:val="00E45C38"/>
    <w:rsid w:val="00E46DFD"/>
    <w:rsid w:val="00E46E58"/>
    <w:rsid w:val="00E472BB"/>
    <w:rsid w:val="00E4747E"/>
    <w:rsid w:val="00E4783E"/>
    <w:rsid w:val="00E502C5"/>
    <w:rsid w:val="00E50812"/>
    <w:rsid w:val="00E513B0"/>
    <w:rsid w:val="00E5192D"/>
    <w:rsid w:val="00E51958"/>
    <w:rsid w:val="00E51AB0"/>
    <w:rsid w:val="00E51C7A"/>
    <w:rsid w:val="00E53459"/>
    <w:rsid w:val="00E53840"/>
    <w:rsid w:val="00E53A0B"/>
    <w:rsid w:val="00E542C0"/>
    <w:rsid w:val="00E54552"/>
    <w:rsid w:val="00E54992"/>
    <w:rsid w:val="00E54CB5"/>
    <w:rsid w:val="00E54EA9"/>
    <w:rsid w:val="00E559A6"/>
    <w:rsid w:val="00E56956"/>
    <w:rsid w:val="00E56BB9"/>
    <w:rsid w:val="00E56F5F"/>
    <w:rsid w:val="00E60230"/>
    <w:rsid w:val="00E60320"/>
    <w:rsid w:val="00E6096C"/>
    <w:rsid w:val="00E61916"/>
    <w:rsid w:val="00E620C5"/>
    <w:rsid w:val="00E6260D"/>
    <w:rsid w:val="00E62EB1"/>
    <w:rsid w:val="00E635C8"/>
    <w:rsid w:val="00E63AD3"/>
    <w:rsid w:val="00E654F0"/>
    <w:rsid w:val="00E666DD"/>
    <w:rsid w:val="00E66EF5"/>
    <w:rsid w:val="00E67E7F"/>
    <w:rsid w:val="00E703D5"/>
    <w:rsid w:val="00E706C9"/>
    <w:rsid w:val="00E70A9E"/>
    <w:rsid w:val="00E710EA"/>
    <w:rsid w:val="00E71529"/>
    <w:rsid w:val="00E71FD2"/>
    <w:rsid w:val="00E725B6"/>
    <w:rsid w:val="00E7269A"/>
    <w:rsid w:val="00E73B4B"/>
    <w:rsid w:val="00E73FF8"/>
    <w:rsid w:val="00E75234"/>
    <w:rsid w:val="00E75782"/>
    <w:rsid w:val="00E765DE"/>
    <w:rsid w:val="00E803A9"/>
    <w:rsid w:val="00E80A91"/>
    <w:rsid w:val="00E80E7F"/>
    <w:rsid w:val="00E80EF1"/>
    <w:rsid w:val="00E81038"/>
    <w:rsid w:val="00E815E3"/>
    <w:rsid w:val="00E8175D"/>
    <w:rsid w:val="00E81FA2"/>
    <w:rsid w:val="00E8261A"/>
    <w:rsid w:val="00E82FB8"/>
    <w:rsid w:val="00E83451"/>
    <w:rsid w:val="00E835FA"/>
    <w:rsid w:val="00E84FEF"/>
    <w:rsid w:val="00E85741"/>
    <w:rsid w:val="00E86003"/>
    <w:rsid w:val="00E86D29"/>
    <w:rsid w:val="00E915D6"/>
    <w:rsid w:val="00E919B5"/>
    <w:rsid w:val="00E91AC6"/>
    <w:rsid w:val="00E91D78"/>
    <w:rsid w:val="00E9236D"/>
    <w:rsid w:val="00E93657"/>
    <w:rsid w:val="00E938E3"/>
    <w:rsid w:val="00E946B3"/>
    <w:rsid w:val="00E94F41"/>
    <w:rsid w:val="00E95227"/>
    <w:rsid w:val="00E953C6"/>
    <w:rsid w:val="00E962E3"/>
    <w:rsid w:val="00E96CC1"/>
    <w:rsid w:val="00E96FEB"/>
    <w:rsid w:val="00E97720"/>
    <w:rsid w:val="00EA017B"/>
    <w:rsid w:val="00EA15CB"/>
    <w:rsid w:val="00EA1C01"/>
    <w:rsid w:val="00EA2B7A"/>
    <w:rsid w:val="00EA2CB7"/>
    <w:rsid w:val="00EA30F0"/>
    <w:rsid w:val="00EA6437"/>
    <w:rsid w:val="00EA65A2"/>
    <w:rsid w:val="00EA713F"/>
    <w:rsid w:val="00EA7144"/>
    <w:rsid w:val="00EA75BC"/>
    <w:rsid w:val="00EB100B"/>
    <w:rsid w:val="00EB10F4"/>
    <w:rsid w:val="00EB1E98"/>
    <w:rsid w:val="00EB3642"/>
    <w:rsid w:val="00EB4EF7"/>
    <w:rsid w:val="00EB55A8"/>
    <w:rsid w:val="00EB5BC7"/>
    <w:rsid w:val="00EB5EC5"/>
    <w:rsid w:val="00EB6A5E"/>
    <w:rsid w:val="00EB6DA5"/>
    <w:rsid w:val="00EC04D5"/>
    <w:rsid w:val="00EC1199"/>
    <w:rsid w:val="00EC1A52"/>
    <w:rsid w:val="00EC24BB"/>
    <w:rsid w:val="00EC257A"/>
    <w:rsid w:val="00EC27AB"/>
    <w:rsid w:val="00EC34B9"/>
    <w:rsid w:val="00EC37C8"/>
    <w:rsid w:val="00EC467C"/>
    <w:rsid w:val="00EC4B69"/>
    <w:rsid w:val="00EC4D3A"/>
    <w:rsid w:val="00EC589C"/>
    <w:rsid w:val="00EC5D2E"/>
    <w:rsid w:val="00EC6544"/>
    <w:rsid w:val="00EC655B"/>
    <w:rsid w:val="00EC6BE4"/>
    <w:rsid w:val="00EC7698"/>
    <w:rsid w:val="00EC7BAC"/>
    <w:rsid w:val="00EC7C44"/>
    <w:rsid w:val="00EC7D62"/>
    <w:rsid w:val="00ED0157"/>
    <w:rsid w:val="00ED0610"/>
    <w:rsid w:val="00ED0C65"/>
    <w:rsid w:val="00ED1C2B"/>
    <w:rsid w:val="00ED1EF1"/>
    <w:rsid w:val="00ED22D6"/>
    <w:rsid w:val="00ED258D"/>
    <w:rsid w:val="00ED3332"/>
    <w:rsid w:val="00ED3723"/>
    <w:rsid w:val="00ED3E0D"/>
    <w:rsid w:val="00ED3E17"/>
    <w:rsid w:val="00ED40DC"/>
    <w:rsid w:val="00ED4CFD"/>
    <w:rsid w:val="00ED50ED"/>
    <w:rsid w:val="00ED7A6E"/>
    <w:rsid w:val="00EE0A3D"/>
    <w:rsid w:val="00EE154D"/>
    <w:rsid w:val="00EE1A9E"/>
    <w:rsid w:val="00EE1E8F"/>
    <w:rsid w:val="00EE277C"/>
    <w:rsid w:val="00EE292A"/>
    <w:rsid w:val="00EE2D5C"/>
    <w:rsid w:val="00EE438E"/>
    <w:rsid w:val="00EE478B"/>
    <w:rsid w:val="00EE48E3"/>
    <w:rsid w:val="00EF078F"/>
    <w:rsid w:val="00EF0D03"/>
    <w:rsid w:val="00EF144E"/>
    <w:rsid w:val="00EF1FD7"/>
    <w:rsid w:val="00EF2D6E"/>
    <w:rsid w:val="00EF3559"/>
    <w:rsid w:val="00EF3885"/>
    <w:rsid w:val="00EF435D"/>
    <w:rsid w:val="00EF4392"/>
    <w:rsid w:val="00EF479A"/>
    <w:rsid w:val="00EF5399"/>
    <w:rsid w:val="00EF560E"/>
    <w:rsid w:val="00EF5D85"/>
    <w:rsid w:val="00EF670B"/>
    <w:rsid w:val="00EF7062"/>
    <w:rsid w:val="00EF70B9"/>
    <w:rsid w:val="00EF7F60"/>
    <w:rsid w:val="00F00A0F"/>
    <w:rsid w:val="00F00BA8"/>
    <w:rsid w:val="00F01005"/>
    <w:rsid w:val="00F0160E"/>
    <w:rsid w:val="00F01699"/>
    <w:rsid w:val="00F016CC"/>
    <w:rsid w:val="00F034D9"/>
    <w:rsid w:val="00F037B0"/>
    <w:rsid w:val="00F04330"/>
    <w:rsid w:val="00F04B2F"/>
    <w:rsid w:val="00F04B76"/>
    <w:rsid w:val="00F054EB"/>
    <w:rsid w:val="00F069E7"/>
    <w:rsid w:val="00F07D62"/>
    <w:rsid w:val="00F1190F"/>
    <w:rsid w:val="00F12E85"/>
    <w:rsid w:val="00F13CD6"/>
    <w:rsid w:val="00F14831"/>
    <w:rsid w:val="00F15117"/>
    <w:rsid w:val="00F15B75"/>
    <w:rsid w:val="00F1609E"/>
    <w:rsid w:val="00F160CE"/>
    <w:rsid w:val="00F1646C"/>
    <w:rsid w:val="00F17570"/>
    <w:rsid w:val="00F20717"/>
    <w:rsid w:val="00F20AF4"/>
    <w:rsid w:val="00F20CC3"/>
    <w:rsid w:val="00F2116D"/>
    <w:rsid w:val="00F21E4A"/>
    <w:rsid w:val="00F222E1"/>
    <w:rsid w:val="00F23C06"/>
    <w:rsid w:val="00F23EA1"/>
    <w:rsid w:val="00F24444"/>
    <w:rsid w:val="00F24A6A"/>
    <w:rsid w:val="00F25823"/>
    <w:rsid w:val="00F2623B"/>
    <w:rsid w:val="00F2675C"/>
    <w:rsid w:val="00F26C0A"/>
    <w:rsid w:val="00F27D3C"/>
    <w:rsid w:val="00F304BE"/>
    <w:rsid w:val="00F306ED"/>
    <w:rsid w:val="00F30DD9"/>
    <w:rsid w:val="00F31E17"/>
    <w:rsid w:val="00F33266"/>
    <w:rsid w:val="00F33717"/>
    <w:rsid w:val="00F33A7F"/>
    <w:rsid w:val="00F35046"/>
    <w:rsid w:val="00F369CA"/>
    <w:rsid w:val="00F37045"/>
    <w:rsid w:val="00F37A7C"/>
    <w:rsid w:val="00F37D4A"/>
    <w:rsid w:val="00F40D92"/>
    <w:rsid w:val="00F4144A"/>
    <w:rsid w:val="00F42DD6"/>
    <w:rsid w:val="00F434C1"/>
    <w:rsid w:val="00F439C3"/>
    <w:rsid w:val="00F44BF7"/>
    <w:rsid w:val="00F50750"/>
    <w:rsid w:val="00F50FF0"/>
    <w:rsid w:val="00F51F1C"/>
    <w:rsid w:val="00F54493"/>
    <w:rsid w:val="00F54967"/>
    <w:rsid w:val="00F55F65"/>
    <w:rsid w:val="00F56B69"/>
    <w:rsid w:val="00F57CA8"/>
    <w:rsid w:val="00F60370"/>
    <w:rsid w:val="00F611F9"/>
    <w:rsid w:val="00F619C8"/>
    <w:rsid w:val="00F620C9"/>
    <w:rsid w:val="00F621C6"/>
    <w:rsid w:val="00F628FC"/>
    <w:rsid w:val="00F62DF3"/>
    <w:rsid w:val="00F6374A"/>
    <w:rsid w:val="00F63CA4"/>
    <w:rsid w:val="00F64BA2"/>
    <w:rsid w:val="00F659CE"/>
    <w:rsid w:val="00F670E7"/>
    <w:rsid w:val="00F67A1B"/>
    <w:rsid w:val="00F67E48"/>
    <w:rsid w:val="00F7114D"/>
    <w:rsid w:val="00F717D9"/>
    <w:rsid w:val="00F71E66"/>
    <w:rsid w:val="00F723B8"/>
    <w:rsid w:val="00F732BF"/>
    <w:rsid w:val="00F734CE"/>
    <w:rsid w:val="00F74EBD"/>
    <w:rsid w:val="00F74FBF"/>
    <w:rsid w:val="00F760B8"/>
    <w:rsid w:val="00F76DF4"/>
    <w:rsid w:val="00F803E9"/>
    <w:rsid w:val="00F80C18"/>
    <w:rsid w:val="00F81436"/>
    <w:rsid w:val="00F817B9"/>
    <w:rsid w:val="00F83065"/>
    <w:rsid w:val="00F835D0"/>
    <w:rsid w:val="00F83A81"/>
    <w:rsid w:val="00F8488F"/>
    <w:rsid w:val="00F85DD9"/>
    <w:rsid w:val="00F91CFE"/>
    <w:rsid w:val="00F924B7"/>
    <w:rsid w:val="00F9353B"/>
    <w:rsid w:val="00F93ABB"/>
    <w:rsid w:val="00F93BEF"/>
    <w:rsid w:val="00F93FCE"/>
    <w:rsid w:val="00F94374"/>
    <w:rsid w:val="00F9499D"/>
    <w:rsid w:val="00F95A7E"/>
    <w:rsid w:val="00F97166"/>
    <w:rsid w:val="00F976B0"/>
    <w:rsid w:val="00FA0407"/>
    <w:rsid w:val="00FA1D94"/>
    <w:rsid w:val="00FA3174"/>
    <w:rsid w:val="00FA4115"/>
    <w:rsid w:val="00FA4C1F"/>
    <w:rsid w:val="00FA4E0E"/>
    <w:rsid w:val="00FA63E3"/>
    <w:rsid w:val="00FA64DA"/>
    <w:rsid w:val="00FA65E9"/>
    <w:rsid w:val="00FA7584"/>
    <w:rsid w:val="00FA7713"/>
    <w:rsid w:val="00FB0CB1"/>
    <w:rsid w:val="00FB0CF6"/>
    <w:rsid w:val="00FB0DD3"/>
    <w:rsid w:val="00FB126B"/>
    <w:rsid w:val="00FB1654"/>
    <w:rsid w:val="00FB25A7"/>
    <w:rsid w:val="00FB2DDA"/>
    <w:rsid w:val="00FB2E24"/>
    <w:rsid w:val="00FB2E80"/>
    <w:rsid w:val="00FB3DD4"/>
    <w:rsid w:val="00FB3FC8"/>
    <w:rsid w:val="00FB440E"/>
    <w:rsid w:val="00FB566C"/>
    <w:rsid w:val="00FB5BAA"/>
    <w:rsid w:val="00FB6404"/>
    <w:rsid w:val="00FB68BE"/>
    <w:rsid w:val="00FB7204"/>
    <w:rsid w:val="00FB76E3"/>
    <w:rsid w:val="00FB7FA8"/>
    <w:rsid w:val="00FC0AA6"/>
    <w:rsid w:val="00FC25DB"/>
    <w:rsid w:val="00FC305A"/>
    <w:rsid w:val="00FC428E"/>
    <w:rsid w:val="00FC42A0"/>
    <w:rsid w:val="00FC49EE"/>
    <w:rsid w:val="00FC5BA7"/>
    <w:rsid w:val="00FC6294"/>
    <w:rsid w:val="00FC6B3A"/>
    <w:rsid w:val="00FC70EF"/>
    <w:rsid w:val="00FC72F8"/>
    <w:rsid w:val="00FC751A"/>
    <w:rsid w:val="00FC7578"/>
    <w:rsid w:val="00FD0B0D"/>
    <w:rsid w:val="00FD0C3C"/>
    <w:rsid w:val="00FD0CBE"/>
    <w:rsid w:val="00FD2570"/>
    <w:rsid w:val="00FD2808"/>
    <w:rsid w:val="00FD2FF9"/>
    <w:rsid w:val="00FD3CCE"/>
    <w:rsid w:val="00FD4281"/>
    <w:rsid w:val="00FD4C5D"/>
    <w:rsid w:val="00FD5599"/>
    <w:rsid w:val="00FD5E60"/>
    <w:rsid w:val="00FD616E"/>
    <w:rsid w:val="00FD6A99"/>
    <w:rsid w:val="00FD6AA1"/>
    <w:rsid w:val="00FD749C"/>
    <w:rsid w:val="00FE0000"/>
    <w:rsid w:val="00FE025C"/>
    <w:rsid w:val="00FE0607"/>
    <w:rsid w:val="00FE06BB"/>
    <w:rsid w:val="00FE182F"/>
    <w:rsid w:val="00FE1924"/>
    <w:rsid w:val="00FE1DA6"/>
    <w:rsid w:val="00FE3EF6"/>
    <w:rsid w:val="00FE46F8"/>
    <w:rsid w:val="00FE50AE"/>
    <w:rsid w:val="00FE55AD"/>
    <w:rsid w:val="00FE6330"/>
    <w:rsid w:val="00FE65D8"/>
    <w:rsid w:val="00FE7071"/>
    <w:rsid w:val="00FE7308"/>
    <w:rsid w:val="00FE7349"/>
    <w:rsid w:val="00FE743A"/>
    <w:rsid w:val="00FE7688"/>
    <w:rsid w:val="00FE7710"/>
    <w:rsid w:val="00FF0089"/>
    <w:rsid w:val="00FF0DF3"/>
    <w:rsid w:val="00FF0EFD"/>
    <w:rsid w:val="00FF2959"/>
    <w:rsid w:val="00FF2AFA"/>
    <w:rsid w:val="00FF47D3"/>
    <w:rsid w:val="00FF4ADF"/>
    <w:rsid w:val="00FF5749"/>
    <w:rsid w:val="00FF6913"/>
    <w:rsid w:val="00FF6E5F"/>
    <w:rsid w:val="00FF72AA"/>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B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733"/>
    <w:pPr>
      <w:jc w:val="both"/>
    </w:p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5B241F"/>
    <w:pPr>
      <w:keepNext/>
      <w:jc w:val="center"/>
      <w:outlineLvl w:val="7"/>
    </w:pPr>
    <w:rPr>
      <w:b/>
      <w:sz w:val="44"/>
    </w:rPr>
  </w:style>
  <w:style w:type="paragraph" w:styleId="Heading9">
    <w:name w:val="heading 9"/>
    <w:basedOn w:val="Normal"/>
    <w:next w:val="Normal"/>
    <w:qFormat/>
    <w:rsid w:val="00F621C6"/>
    <w:pPr>
      <w:numPr>
        <w:ilvl w:val="8"/>
        <w:numId w:val="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rPr>
  </w:style>
  <w:style w:type="paragraph" w:customStyle="1" w:styleId="Technical5">
    <w:name w:val="Technical 5"/>
    <w:rsid w:val="009F52A7"/>
    <w:pPr>
      <w:tabs>
        <w:tab w:val="left" w:pos="-720"/>
      </w:tabs>
      <w:suppressAutoHyphens/>
      <w:ind w:firstLine="720"/>
    </w:pPr>
    <w:rPr>
      <w:rFonts w:ascii="Times" w:hAnsi="Times"/>
      <w:b/>
    </w:rPr>
  </w:style>
  <w:style w:type="paragraph" w:customStyle="1" w:styleId="Technical6">
    <w:name w:val="Technical 6"/>
    <w:rsid w:val="009F52A7"/>
    <w:pPr>
      <w:tabs>
        <w:tab w:val="left" w:pos="-720"/>
      </w:tabs>
      <w:suppressAutoHyphens/>
      <w:ind w:firstLine="720"/>
    </w:pPr>
    <w:rPr>
      <w:rFonts w:ascii="Times" w:hAnsi="Times"/>
      <w:b/>
    </w:rPr>
  </w:style>
  <w:style w:type="paragraph" w:customStyle="1" w:styleId="Technical7">
    <w:name w:val="Technical 7"/>
    <w:rsid w:val="009F52A7"/>
    <w:pPr>
      <w:tabs>
        <w:tab w:val="left" w:pos="-720"/>
      </w:tabs>
      <w:suppressAutoHyphens/>
      <w:ind w:firstLine="720"/>
    </w:pPr>
    <w:rPr>
      <w:rFonts w:ascii="Times" w:hAnsi="Times"/>
      <w:b/>
    </w:rPr>
  </w:style>
  <w:style w:type="paragraph" w:customStyle="1" w:styleId="Technical8">
    <w:name w:val="Technical 8"/>
    <w:rsid w:val="009F52A7"/>
    <w:pPr>
      <w:tabs>
        <w:tab w:val="left" w:pos="-720"/>
      </w:tabs>
      <w:suppressAutoHyphens/>
      <w:ind w:firstLine="720"/>
    </w:pPr>
    <w:rPr>
      <w:rFonts w:ascii="Times" w:hAnsi="Times"/>
      <w:b/>
    </w:rPr>
  </w:style>
  <w:style w:type="paragraph" w:customStyle="1" w:styleId="Pleading">
    <w:name w:val="Pleading"/>
    <w:rsid w:val="009F52A7"/>
    <w:pPr>
      <w:tabs>
        <w:tab w:val="left" w:pos="-720"/>
      </w:tabs>
      <w:suppressAutoHyphens/>
      <w:spacing w:line="240" w:lineRule="exact"/>
    </w:pPr>
    <w:rPr>
      <w:rFonts w:ascii="Times" w:hAnsi="Times"/>
    </w:rPr>
  </w:style>
  <w:style w:type="paragraph" w:customStyle="1" w:styleId="RightPar1">
    <w:name w:val="Right Par 1"/>
    <w:rsid w:val="009F52A7"/>
    <w:pPr>
      <w:tabs>
        <w:tab w:val="left" w:pos="-720"/>
        <w:tab w:val="left" w:pos="0"/>
        <w:tab w:val="decimal" w:pos="720"/>
      </w:tabs>
      <w:suppressAutoHyphens/>
      <w:ind w:firstLine="720"/>
    </w:pPr>
    <w:rPr>
      <w:rFonts w:ascii="Times" w:hAnsi="Times"/>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TOC1">
    <w:name w:val="toc 1"/>
    <w:basedOn w:val="HeaderEC1"/>
    <w:next w:val="Normal"/>
    <w:autoRedefine/>
    <w:uiPriority w:val="39"/>
    <w:rsid w:val="008371A5"/>
    <w:pPr>
      <w:tabs>
        <w:tab w:val="right" w:leader="dot" w:pos="9000"/>
      </w:tabs>
      <w:suppressAutoHyphens/>
      <w:spacing w:before="120" w:after="120"/>
      <w:ind w:left="720" w:right="720" w:hanging="720"/>
      <w:contextualSpacing/>
    </w:pPr>
    <w:rPr>
      <w:rFonts w:ascii="Times New Roman Bold" w:hAnsi="Times New Roman Bold"/>
      <w:sz w:val="24"/>
    </w:rPr>
  </w:style>
  <w:style w:type="paragraph" w:styleId="TOC2">
    <w:name w:val="toc 2"/>
    <w:basedOn w:val="HeaderEC2"/>
    <w:next w:val="Normal"/>
    <w:autoRedefine/>
    <w:uiPriority w:val="39"/>
    <w:rsid w:val="00C2277E"/>
    <w:pPr>
      <w:tabs>
        <w:tab w:val="right" w:leader="dot" w:pos="9000"/>
      </w:tabs>
      <w:suppressAutoHyphens/>
      <w:spacing w:before="120" w:after="120"/>
      <w:jc w:val="left"/>
    </w:pPr>
    <w:rPr>
      <w:b w:val="0"/>
    </w:r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rPr>
  </w:style>
  <w:style w:type="paragraph" w:styleId="BodyText3">
    <w:name w:val="Body Text 3"/>
    <w:basedOn w:val="Normal"/>
    <w:rsid w:val="009F52A7"/>
    <w:pPr>
      <w:suppressAutoHyphens/>
      <w:spacing w:after="140"/>
      <w:jc w:val="left"/>
    </w:pPr>
    <w:rPr>
      <w:i/>
      <w:iCs/>
      <w:color w:val="000000"/>
    </w:rPr>
  </w:style>
  <w:style w:type="paragraph" w:styleId="BodyText2">
    <w:name w:val="Body Text 2"/>
    <w:basedOn w:val="Normal"/>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autoRedefine/>
    <w:qFormat/>
    <w:rsid w:val="00D666AB"/>
    <w:pPr>
      <w:spacing w:before="240" w:after="360"/>
      <w:jc w:val="center"/>
    </w:pPr>
    <w:rPr>
      <w:b/>
      <w:sz w:val="44"/>
      <w:szCs w:val="20"/>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460882"/>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rsid w:val="00F621C6"/>
    <w:pPr>
      <w:spacing w:after="200"/>
      <w:jc w:val="left"/>
    </w:pPr>
    <w:rPr>
      <w:b/>
      <w:lang w:val="es-ES_tradnl"/>
    </w:rPr>
  </w:style>
  <w:style w:type="paragraph" w:customStyle="1" w:styleId="Header2-SubClauses">
    <w:name w:val="Header 2 - SubClauses"/>
    <w:basedOn w:val="Normal"/>
    <w:link w:val="Header2-SubClausesCharChar"/>
    <w:autoRedefine/>
    <w:rsid w:val="00DA16C4"/>
    <w:pPr>
      <w:numPr>
        <w:ilvl w:val="1"/>
        <w:numId w:val="148"/>
      </w:numPr>
      <w:spacing w:after="200"/>
      <w:ind w:left="620" w:hanging="634"/>
    </w:pPr>
    <w:rPr>
      <w:lang w:val="es-ES_tradnl"/>
    </w:r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1B133C"/>
    <w:pPr>
      <w:tabs>
        <w:tab w:val="left" w:pos="2127"/>
      </w:tabs>
      <w:ind w:left="144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lang w:val="en-US"/>
    </w:rPr>
  </w:style>
  <w:style w:type="paragraph" w:customStyle="1" w:styleId="Sec7-Clauses">
    <w:name w:val="Sec7-Clauses"/>
    <w:basedOn w:val="Header1-Clauses"/>
    <w:rsid w:val="00F621C6"/>
    <w:pPr>
      <w:spacing w:after="0"/>
    </w:pPr>
    <w:rPr>
      <w:bCs/>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rsid w:val="00F621C6"/>
    <w:pPr>
      <w:numPr>
        <w:numId w:val="4"/>
      </w:numPr>
      <w:spacing w:after="0"/>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DA16C4"/>
    <w:rPr>
      <w:lang w:val="es-ES_tradnl"/>
    </w:rPr>
  </w:style>
  <w:style w:type="character" w:customStyle="1" w:styleId="StyleHeader2-SubClausesBoldChar">
    <w:name w:val="Style Header 2 - SubClauses + Bold Char"/>
    <w:basedOn w:val="Header2-SubClausesCharChar"/>
    <w:link w:val="StyleHeader2-SubClausesBold"/>
    <w:rsid w:val="00F621C6"/>
    <w:rPr>
      <w:b/>
      <w:bCs/>
      <w:lang w:val="es-ES_tradnl"/>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4"/>
      </w:numPr>
    </w:pPr>
  </w:style>
  <w:style w:type="paragraph" w:customStyle="1" w:styleId="DefaultParagraphFont1">
    <w:name w:val="Default Paragraph Font1"/>
    <w:next w:val="Normal"/>
    <w:rsid w:val="000E754D"/>
    <w:pPr>
      <w:numPr>
        <w:numId w:val="125"/>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6428D4"/>
    <w:rPr>
      <w:lang w:val="en-US"/>
    </w:rPr>
  </w:style>
  <w:style w:type="paragraph" w:customStyle="1" w:styleId="Section1Header1">
    <w:name w:val="Section 1 Header 1"/>
    <w:basedOn w:val="BodyText2"/>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style>
  <w:style w:type="paragraph" w:customStyle="1" w:styleId="Style17">
    <w:name w:val="Style 17"/>
    <w:basedOn w:val="Normal"/>
    <w:rsid w:val="00284E7A"/>
    <w:pPr>
      <w:widowControl w:val="0"/>
      <w:autoSpaceDE w:val="0"/>
      <w:autoSpaceDN w:val="0"/>
      <w:spacing w:line="264" w:lineRule="exact"/>
      <w:ind w:left="576" w:hanging="360"/>
      <w:jc w:val="left"/>
    </w:pPr>
  </w:style>
  <w:style w:type="paragraph" w:customStyle="1" w:styleId="Style20">
    <w:name w:val="Style 20"/>
    <w:basedOn w:val="Normal"/>
    <w:rsid w:val="00B30B7F"/>
    <w:pPr>
      <w:widowControl w:val="0"/>
      <w:autoSpaceDE w:val="0"/>
      <w:autoSpaceDN w:val="0"/>
      <w:spacing w:before="144" w:after="360" w:line="264" w:lineRule="exact"/>
      <w:jc w:val="left"/>
    </w:p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style>
  <w:style w:type="paragraph" w:customStyle="1" w:styleId="Style12">
    <w:name w:val="Style 12"/>
    <w:basedOn w:val="Normal"/>
    <w:rsid w:val="00864A6C"/>
    <w:pPr>
      <w:widowControl w:val="0"/>
      <w:autoSpaceDE w:val="0"/>
      <w:autoSpaceDN w:val="0"/>
      <w:spacing w:line="264" w:lineRule="exact"/>
      <w:ind w:hanging="576"/>
    </w:p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paragraph" w:customStyle="1" w:styleId="Sub-ClauseText">
    <w:name w:val="Sub-Clause Text"/>
    <w:basedOn w:val="Normal"/>
    <w:rsid w:val="00436648"/>
    <w:pPr>
      <w:spacing w:before="120" w:after="120"/>
    </w:pPr>
    <w:rPr>
      <w:spacing w:val="-4"/>
    </w:rPr>
  </w:style>
  <w:style w:type="paragraph" w:customStyle="1" w:styleId="SectionVIHeader0">
    <w:name w:val="Section VI. Header"/>
    <w:basedOn w:val="SectionVHeader"/>
    <w:rsid w:val="00B710C2"/>
    <w:pPr>
      <w:spacing w:before="120" w:after="240"/>
    </w:pPr>
    <w:rPr>
      <w:lang w:val="en-US"/>
    </w:rPr>
  </w:style>
  <w:style w:type="table" w:customStyle="1" w:styleId="Tablaconcuadrcula1">
    <w:name w:val="Tabla con cuadrícula1"/>
    <w:basedOn w:val="TableNormal"/>
    <w:next w:val="TableGrid"/>
    <w:rsid w:val="002633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6304C0"/>
    <w:pPr>
      <w:tabs>
        <w:tab w:val="num" w:pos="360"/>
      </w:tabs>
      <w:spacing w:before="120" w:after="120"/>
      <w:ind w:left="360" w:hanging="360"/>
      <w:jc w:val="left"/>
    </w:pPr>
    <w:rPr>
      <w:b/>
      <w:szCs w:val="20"/>
    </w:rPr>
  </w:style>
  <w:style w:type="table" w:customStyle="1" w:styleId="Tablaconcuadrcula2">
    <w:name w:val="Tabla con cuadrícula2"/>
    <w:basedOn w:val="TableNormal"/>
    <w:next w:val="TableGrid"/>
    <w:rsid w:val="00EB364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D666AB"/>
    <w:pPr>
      <w:keepNext/>
      <w:spacing w:before="2280"/>
      <w:jc w:val="center"/>
    </w:pPr>
    <w:rPr>
      <w:b/>
      <w:sz w:val="52"/>
    </w:rPr>
  </w:style>
  <w:style w:type="paragraph" w:styleId="TOCHeading">
    <w:name w:val="TOC Heading"/>
    <w:basedOn w:val="Heading1"/>
    <w:next w:val="Normal"/>
    <w:uiPriority w:val="39"/>
    <w:semiHidden/>
    <w:unhideWhenUsed/>
    <w:qFormat/>
    <w:rsid w:val="00071FED"/>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6502DD"/>
    <w:pPr>
      <w:tabs>
        <w:tab w:val="left" w:pos="-720"/>
      </w:tabs>
      <w:suppressAutoHyphens/>
      <w:overflowPunct w:val="0"/>
      <w:autoSpaceDE w:val="0"/>
      <w:autoSpaceDN w:val="0"/>
      <w:adjustRightInd w:val="0"/>
      <w:textAlignment w:val="baseline"/>
    </w:pPr>
    <w:rPr>
      <w:sz w:val="20"/>
      <w:szCs w:val="20"/>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F9353B"/>
  </w:style>
  <w:style w:type="paragraph" w:customStyle="1" w:styleId="xmsonormal">
    <w:name w:val="x_msonormal"/>
    <w:basedOn w:val="Normal"/>
    <w:rsid w:val="007B371D"/>
    <w:pPr>
      <w:spacing w:before="100" w:beforeAutospacing="1" w:after="100" w:afterAutospacing="1"/>
      <w:jc w:val="left"/>
    </w:pPr>
  </w:style>
  <w:style w:type="character" w:customStyle="1" w:styleId="apple-converted-space">
    <w:name w:val="apple-converted-space"/>
    <w:rsid w:val="007B371D"/>
  </w:style>
  <w:style w:type="paragraph" w:customStyle="1" w:styleId="RightPar40">
    <w:name w:val="Right Par[4]"/>
    <w:rsid w:val="00FD280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Cs w:val="20"/>
    </w:rPr>
  </w:style>
  <w:style w:type="paragraph" w:customStyle="1" w:styleId="S1-Header2">
    <w:name w:val="S1-Header2"/>
    <w:basedOn w:val="Normal"/>
    <w:rsid w:val="00FD2808"/>
    <w:pPr>
      <w:tabs>
        <w:tab w:val="num" w:pos="432"/>
      </w:tabs>
      <w:spacing w:after="200"/>
      <w:ind w:left="432" w:hanging="432"/>
      <w:jc w:val="left"/>
    </w:pPr>
    <w:rPr>
      <w:b/>
    </w:rPr>
  </w:style>
  <w:style w:type="character" w:customStyle="1" w:styleId="StyleHeader2-SubClausesItalicChar">
    <w:name w:val="Style Header 2 - SubClauses + Italic Char"/>
    <w:rsid w:val="00FD2808"/>
    <w:rPr>
      <w:rFonts w:cs="Arial"/>
      <w:i/>
      <w:iCs/>
      <w:sz w:val="24"/>
      <w:szCs w:val="24"/>
      <w:lang w:val="en-US" w:eastAsia="en-US" w:bidi="ar-SA"/>
    </w:rPr>
  </w:style>
  <w:style w:type="paragraph" w:customStyle="1" w:styleId="HeaderEC1">
    <w:name w:val="Header EC1"/>
    <w:basedOn w:val="Normal"/>
    <w:link w:val="HeaderEC1Char"/>
    <w:qFormat/>
    <w:rsid w:val="00EF435D"/>
    <w:rPr>
      <w:b/>
      <w:sz w:val="28"/>
      <w:szCs w:val="28"/>
    </w:rPr>
  </w:style>
  <w:style w:type="paragraph" w:customStyle="1" w:styleId="HeaderEC2">
    <w:name w:val="Header EC2"/>
    <w:basedOn w:val="Normal"/>
    <w:link w:val="HeaderEC2Char"/>
    <w:qFormat/>
    <w:rsid w:val="00EF435D"/>
    <w:pPr>
      <w:ind w:left="720"/>
    </w:pPr>
    <w:rPr>
      <w:b/>
    </w:rPr>
  </w:style>
  <w:style w:type="character" w:customStyle="1" w:styleId="HeaderEC1Char">
    <w:name w:val="Header EC1 Char"/>
    <w:basedOn w:val="DefaultParagraphFont"/>
    <w:link w:val="HeaderEC1"/>
    <w:rsid w:val="00EF435D"/>
    <w:rPr>
      <w:b/>
      <w:sz w:val="28"/>
      <w:szCs w:val="28"/>
    </w:rPr>
  </w:style>
  <w:style w:type="character" w:customStyle="1" w:styleId="HeaderEC2Char">
    <w:name w:val="Header EC2 Char"/>
    <w:basedOn w:val="DefaultParagraphFont"/>
    <w:link w:val="HeaderEC2"/>
    <w:rsid w:val="00EF435D"/>
    <w:rPr>
      <w:b/>
    </w:rPr>
  </w:style>
  <w:style w:type="paragraph" w:customStyle="1" w:styleId="AHeadingofParts">
    <w:name w:val="AHeading of Parts"/>
    <w:basedOn w:val="Normal"/>
    <w:link w:val="AHeadingofPartsChar"/>
    <w:qFormat/>
    <w:rsid w:val="00C8299F"/>
    <w:pPr>
      <w:jc w:val="center"/>
    </w:pPr>
    <w:rPr>
      <w:b/>
      <w:sz w:val="56"/>
    </w:rPr>
  </w:style>
  <w:style w:type="paragraph" w:customStyle="1" w:styleId="AHeadingofSections">
    <w:name w:val="AHeading of Sections"/>
    <w:basedOn w:val="Normal"/>
    <w:link w:val="AHeadingofSectionsChar"/>
    <w:qFormat/>
    <w:rsid w:val="00C8299F"/>
    <w:pPr>
      <w:jc w:val="center"/>
    </w:pPr>
    <w:rPr>
      <w:b/>
      <w:sz w:val="48"/>
    </w:rPr>
  </w:style>
  <w:style w:type="character" w:customStyle="1" w:styleId="AHeadingofPartsChar">
    <w:name w:val="AHeading of Parts Char"/>
    <w:basedOn w:val="DefaultParagraphFont"/>
    <w:link w:val="AHeadingofParts"/>
    <w:rsid w:val="00C8299F"/>
    <w:rPr>
      <w:b/>
      <w:sz w:val="56"/>
    </w:rPr>
  </w:style>
  <w:style w:type="character" w:customStyle="1" w:styleId="AHeadingofSectionsChar">
    <w:name w:val="AHeading of Sections Char"/>
    <w:basedOn w:val="DefaultParagraphFont"/>
    <w:link w:val="AHeadingofSections"/>
    <w:rsid w:val="00C8299F"/>
    <w:rPr>
      <w:b/>
      <w:sz w:val="48"/>
    </w:rPr>
  </w:style>
  <w:style w:type="paragraph" w:styleId="DocumentMap">
    <w:name w:val="Document Map"/>
    <w:basedOn w:val="Normal"/>
    <w:link w:val="DocumentMapChar"/>
    <w:semiHidden/>
    <w:unhideWhenUsed/>
    <w:rsid w:val="00E4747E"/>
  </w:style>
  <w:style w:type="character" w:customStyle="1" w:styleId="DocumentMapChar">
    <w:name w:val="Document Map Char"/>
    <w:basedOn w:val="DefaultParagraphFont"/>
    <w:link w:val="DocumentMap"/>
    <w:semiHidden/>
    <w:rsid w:val="00E4747E"/>
  </w:style>
  <w:style w:type="paragraph" w:customStyle="1" w:styleId="GCHeading1">
    <w:name w:val="GC Heading 1"/>
    <w:basedOn w:val="Normal"/>
    <w:next w:val="Normal"/>
    <w:autoRedefine/>
    <w:rsid w:val="00E12854"/>
    <w:pPr>
      <w:keepNext/>
      <w:keepLines/>
      <w:tabs>
        <w:tab w:val="left" w:pos="540"/>
      </w:tabs>
      <w:spacing w:before="120" w:after="120"/>
      <w:ind w:left="547" w:hanging="547"/>
    </w:pPr>
    <w:rPr>
      <w:szCs w:val="20"/>
    </w:rPr>
  </w:style>
  <w:style w:type="paragraph" w:customStyle="1" w:styleId="GCHeading2">
    <w:name w:val="GC Heading 2"/>
    <w:basedOn w:val="Normal"/>
    <w:next w:val="Normal"/>
    <w:autoRedefine/>
    <w:rsid w:val="00E12854"/>
    <w:pPr>
      <w:keepNext/>
      <w:keepLines/>
      <w:numPr>
        <w:ilvl w:val="1"/>
        <w:numId w:val="152"/>
      </w:numPr>
      <w:spacing w:before="120" w:after="120"/>
    </w:pPr>
    <w:rPr>
      <w:b/>
      <w:bCs/>
      <w:szCs w:val="20"/>
    </w:rPr>
  </w:style>
  <w:style w:type="paragraph" w:customStyle="1" w:styleId="GCHeading3">
    <w:name w:val="GC Heading 3"/>
    <w:basedOn w:val="Normal"/>
    <w:next w:val="Normal"/>
    <w:autoRedefine/>
    <w:rsid w:val="00E12854"/>
    <w:pPr>
      <w:keepNext/>
      <w:keepLines/>
      <w:numPr>
        <w:ilvl w:val="2"/>
        <w:numId w:val="152"/>
      </w:numPr>
      <w:spacing w:before="120" w:after="120"/>
    </w:pPr>
    <w:rPr>
      <w:b/>
      <w:szCs w:val="20"/>
      <w:lang w:val="en-GB"/>
    </w:rPr>
  </w:style>
  <w:style w:type="paragraph" w:styleId="ListNumber2">
    <w:name w:val="List Number 2"/>
    <w:basedOn w:val="Normal"/>
    <w:semiHidden/>
    <w:unhideWhenUsed/>
    <w:rsid w:val="006605C6"/>
    <w:pPr>
      <w:numPr>
        <w:numId w:val="130"/>
      </w:numPr>
      <w:contextualSpacing/>
    </w:pPr>
  </w:style>
  <w:style w:type="paragraph" w:customStyle="1" w:styleId="StyleHeader1-ClausesAfter10pt">
    <w:name w:val="Style Header 1 - Clauses + After:  10 pt"/>
    <w:basedOn w:val="Header1-Clauses"/>
    <w:autoRedefine/>
    <w:rsid w:val="008842CA"/>
    <w:pPr>
      <w:spacing w:before="240" w:after="120"/>
      <w:ind w:left="612" w:hanging="612"/>
      <w:jc w:val="both"/>
    </w:pPr>
    <w:rPr>
      <w:bCs/>
      <w:sz w:val="20"/>
      <w:szCs w:val="20"/>
      <w:lang w:val="en-US"/>
    </w:rPr>
  </w:style>
  <w:style w:type="paragraph" w:customStyle="1" w:styleId="NewHeading2">
    <w:name w:val="New Heading 2"/>
    <w:basedOn w:val="Part"/>
    <w:autoRedefine/>
    <w:qFormat/>
    <w:rsid w:val="00C556C7"/>
    <w:pPr>
      <w:spacing w:before="360" w:after="240"/>
    </w:pPr>
    <w:rPr>
      <w:color w:val="000000" w:themeColor="text1"/>
    </w:rPr>
  </w:style>
  <w:style w:type="paragraph" w:customStyle="1" w:styleId="Sub-Heading2">
    <w:name w:val="Sub-Heading2"/>
    <w:basedOn w:val="Heading8"/>
    <w:autoRedefine/>
    <w:qFormat/>
    <w:rsid w:val="00470FCB"/>
    <w:pPr>
      <w:spacing w:before="360" w:after="240"/>
    </w:pPr>
    <w:rPr>
      <w:color w:val="000000" w:themeColor="text1"/>
      <w:sz w:val="48"/>
      <w:szCs w:val="48"/>
    </w:rPr>
  </w:style>
  <w:style w:type="paragraph" w:customStyle="1" w:styleId="Section1-Clauses">
    <w:name w:val="Section 1-Clauses"/>
    <w:basedOn w:val="Normal"/>
    <w:qFormat/>
    <w:rsid w:val="00AD45F3"/>
    <w:pPr>
      <w:numPr>
        <w:numId w:val="162"/>
      </w:numPr>
      <w:spacing w:after="200"/>
      <w:ind w:left="360"/>
      <w:jc w:val="left"/>
    </w:pPr>
    <w:rPr>
      <w:b/>
      <w:bCs/>
      <w:szCs w:val="20"/>
    </w:rPr>
  </w:style>
  <w:style w:type="paragraph" w:customStyle="1" w:styleId="SPDForm2">
    <w:name w:val="SPD  Form 2"/>
    <w:basedOn w:val="Normal"/>
    <w:qFormat/>
    <w:rsid w:val="008E75FA"/>
    <w:pPr>
      <w:spacing w:before="120" w:after="240"/>
      <w:jc w:val="center"/>
    </w:pPr>
    <w:rPr>
      <w:b/>
      <w:sz w:val="36"/>
      <w:szCs w:val="20"/>
    </w:rPr>
  </w:style>
  <w:style w:type="paragraph" w:customStyle="1" w:styleId="Style5">
    <w:name w:val="Style 5"/>
    <w:basedOn w:val="Normal"/>
    <w:rsid w:val="007220A5"/>
    <w:pPr>
      <w:widowControl w:val="0"/>
      <w:autoSpaceDE w:val="0"/>
      <w:autoSpaceDN w:val="0"/>
      <w:spacing w:line="480" w:lineRule="exact"/>
      <w:jc w:val="center"/>
    </w:pPr>
  </w:style>
  <w:style w:type="paragraph" w:customStyle="1" w:styleId="Bulletnumbered">
    <w:name w:val="Bullet numbered"/>
    <w:basedOn w:val="ListParagraph"/>
    <w:autoRedefine/>
    <w:qFormat/>
    <w:rsid w:val="00B67305"/>
    <w:pPr>
      <w:numPr>
        <w:numId w:val="176"/>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0D7CA7"/>
    <w:pPr>
      <w:numPr>
        <w:numId w:val="177"/>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B67305"/>
    <w:pPr>
      <w:numPr>
        <w:numId w:val="180"/>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B67305"/>
    <w:pPr>
      <w:numPr>
        <w:numId w:val="179"/>
      </w:numPr>
      <w:tabs>
        <w:tab w:val="left" w:pos="720"/>
      </w:tabs>
      <w:spacing w:line="259" w:lineRule="auto"/>
      <w:ind w:left="1440"/>
      <w:jc w:val="left"/>
    </w:pPr>
    <w:rPr>
      <w:rFonts w:asciiTheme="minorHAnsi" w:eastAsiaTheme="minorHAnsi" w:hAnsiTheme="minorHAnsi" w:cstheme="minorBidi"/>
      <w:szCs w:val="22"/>
    </w:rPr>
  </w:style>
  <w:style w:type="character" w:customStyle="1" w:styleId="ClauseSubParaChar">
    <w:name w:val="ClauseSub_Para Char"/>
    <w:basedOn w:val="DefaultParagraphFont"/>
    <w:link w:val="ClauseSubPara"/>
    <w:rsid w:val="009038DC"/>
    <w:rPr>
      <w:sz w:val="22"/>
      <w:szCs w:val="22"/>
      <w:lang w:val="en-GB"/>
    </w:rPr>
  </w:style>
  <w:style w:type="paragraph" w:customStyle="1" w:styleId="SectionXHeading">
    <w:name w:val="Section X Heading"/>
    <w:basedOn w:val="Normal"/>
    <w:rsid w:val="00E81FA2"/>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230104">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en/projects-operations/products-and-services/brief/procurement-new-framework" TargetMode="External"/><Relationship Id="rId21" Type="http://schemas.openxmlformats.org/officeDocument/2006/relationships/header" Target="header10.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yperlink" Target="https://policies.worldbank.org/sites/ppf3/PPFDocuments/Forms/DispPage.aspx?docid=4005"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3.xml"/><Relationship Id="rId66" Type="http://schemas.openxmlformats.org/officeDocument/2006/relationships/header" Target="header47.xml"/><Relationship Id="rId5" Type="http://schemas.openxmlformats.org/officeDocument/2006/relationships/webSettings" Target="webSettings.xml"/><Relationship Id="rId61" Type="http://schemas.openxmlformats.org/officeDocument/2006/relationships/footer" Target="footer6.xml"/><Relationship Id="rId19" Type="http://schemas.openxmlformats.org/officeDocument/2006/relationships/header" Target="header8.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1.xml"/><Relationship Id="rId64" Type="http://schemas.openxmlformats.org/officeDocument/2006/relationships/hyperlink" Target="http://www.worldbank.org/en/projects-operations/products-and-services/brief/procurement-new-framework"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hyperlink" Target="http://www.worldbank.org/html/opr/procure/guidelin.html" TargetMode="External"/><Relationship Id="rId17" Type="http://schemas.openxmlformats.org/officeDocument/2006/relationships/header" Target="header6.xml"/><Relationship Id="rId25" Type="http://schemas.openxmlformats.org/officeDocument/2006/relationships/hyperlink" Target="http://www.worldbank.org/debarr." TargetMode="Externa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4.xml"/><Relationship Id="rId67" Type="http://schemas.openxmlformats.org/officeDocument/2006/relationships/header" Target="header48.xml"/><Relationship Id="rId20" Type="http://schemas.openxmlformats.org/officeDocument/2006/relationships/header" Target="header9.xml"/><Relationship Id="rId41" Type="http://schemas.openxmlformats.org/officeDocument/2006/relationships/header" Target="header28.xml"/><Relationship Id="rId54" Type="http://schemas.openxmlformats.org/officeDocument/2006/relationships/footer" Target="footer3.xml"/><Relationship Id="rId62"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12.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2.xml"/><Relationship Id="rId10" Type="http://schemas.openxmlformats.org/officeDocument/2006/relationships/header" Target="header2.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footer" Target="footer5.xml"/><Relationship Id="rId65"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9" Type="http://schemas.openxmlformats.org/officeDocument/2006/relationships/header" Target="header26.xml"/><Relationship Id="rId34" Type="http://schemas.openxmlformats.org/officeDocument/2006/relationships/header" Target="header21.xml"/><Relationship Id="rId50" Type="http://schemas.openxmlformats.org/officeDocument/2006/relationships/header" Target="header37.xml"/><Relationship Id="rId5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A0D6-DBF1-4EB4-9765-26DFE871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303</Pages>
  <Words>76281</Words>
  <Characters>434805</Characters>
  <Application>Microsoft Office Word</Application>
  <DocSecurity>0</DocSecurity>
  <Lines>3623</Lines>
  <Paragraphs>1020</Paragraphs>
  <ScaleCrop>false</ScaleCrop>
  <HeadingPairs>
    <vt:vector size="2" baseType="variant">
      <vt:variant>
        <vt:lpstr>Title</vt:lpstr>
      </vt:variant>
      <vt:variant>
        <vt:i4>1</vt:i4>
      </vt:variant>
    </vt:vector>
  </HeadingPairs>
  <TitlesOfParts>
    <vt:vector size="1" baseType="lpstr">
      <vt:lpstr>SPD Works without PQ</vt:lpstr>
    </vt:vector>
  </TitlesOfParts>
  <LinksUpToDate>false</LinksUpToDate>
  <CharactersWithSpaces>510066</CharactersWithSpaces>
  <SharedDoc>false</SharedDoc>
  <HyperlinkBase/>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Works without PQ</dc:title>
  <dc:creator/>
  <cp:lastModifiedBy/>
  <cp:revision>1</cp:revision>
  <dcterms:created xsi:type="dcterms:W3CDTF">2017-11-07T20:13:00Z</dcterms:created>
  <dcterms:modified xsi:type="dcterms:W3CDTF">2017-11-07T20:13:00Z</dcterms:modified>
</cp:coreProperties>
</file>