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rsidR="00AA496A" w:rsidRPr="0021797F" w:rsidRDefault="00AA496A" w:rsidP="00AA496A">
      <w:pPr>
        <w:jc w:val="center"/>
        <w:rPr>
          <w:b/>
          <w:noProof/>
          <w:sz w:val="84"/>
          <w:szCs w:val="84"/>
        </w:rPr>
      </w:pPr>
    </w:p>
    <w:p w:rsidR="0021797F" w:rsidRPr="00A91282" w:rsidRDefault="0021797F" w:rsidP="00AA496A">
      <w:pPr>
        <w:jc w:val="center"/>
        <w:rPr>
          <w:b/>
          <w:noProof/>
          <w:sz w:val="84"/>
          <w:szCs w:val="84"/>
        </w:rPr>
      </w:pPr>
    </w:p>
    <w:p w:rsidR="00AA496A" w:rsidRPr="00A91282" w:rsidRDefault="007542A9" w:rsidP="00AA496A">
      <w:pPr>
        <w:jc w:val="center"/>
        <w:rPr>
          <w:b/>
          <w:noProof/>
          <w:sz w:val="72"/>
          <w:szCs w:val="72"/>
        </w:rPr>
      </w:pPr>
      <w:r w:rsidRPr="00A91282">
        <w:rPr>
          <w:b/>
          <w:noProof/>
          <w:sz w:val="72"/>
          <w:szCs w:val="72"/>
        </w:rPr>
        <w:t>Trial Version</w:t>
      </w:r>
    </w:p>
    <w:p w:rsidR="007542A9" w:rsidRPr="00A91282" w:rsidRDefault="007542A9" w:rsidP="00AA496A">
      <w:pPr>
        <w:jc w:val="center"/>
        <w:rPr>
          <w:b/>
          <w:noProof/>
          <w:sz w:val="84"/>
          <w:szCs w:val="84"/>
        </w:rPr>
      </w:pPr>
    </w:p>
    <w:p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rsidR="00AA496A" w:rsidRPr="00A91282" w:rsidRDefault="007F1F78" w:rsidP="00AA496A">
      <w:pPr>
        <w:jc w:val="center"/>
        <w:rPr>
          <w:b/>
          <w:noProof/>
          <w:sz w:val="84"/>
          <w:szCs w:val="84"/>
        </w:rPr>
      </w:pPr>
      <w:r w:rsidRPr="00A91282">
        <w:rPr>
          <w:b/>
          <w:noProof/>
          <w:sz w:val="84"/>
          <w:szCs w:val="84"/>
        </w:rPr>
        <w:t>Works</w:t>
      </w:r>
    </w:p>
    <w:p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rsidR="00AA496A" w:rsidRPr="00A91282" w:rsidRDefault="00AA496A" w:rsidP="00AA496A">
      <w:pPr>
        <w:jc w:val="center"/>
        <w:rPr>
          <w:b/>
          <w:noProof/>
          <w:sz w:val="32"/>
          <w:szCs w:val="32"/>
        </w:rPr>
      </w:pPr>
      <w:r w:rsidRPr="00A91282">
        <w:rPr>
          <w:b/>
          <w:noProof/>
          <w:sz w:val="32"/>
          <w:szCs w:val="32"/>
        </w:rPr>
        <w:t>(</w:t>
      </w:r>
      <w:r w:rsidR="0012107D">
        <w:rPr>
          <w:b/>
          <w:noProof/>
          <w:sz w:val="32"/>
          <w:szCs w:val="32"/>
        </w:rPr>
        <w:t>Single</w:t>
      </w:r>
      <w:r w:rsidRPr="00A91282">
        <w:rPr>
          <w:b/>
          <w:noProof/>
          <w:sz w:val="28"/>
          <w:szCs w:val="28"/>
        </w:rPr>
        <w:t>-Stage Request for Proposals, after Initial Selection</w:t>
      </w:r>
      <w:r w:rsidRPr="00A91282">
        <w:rPr>
          <w:b/>
          <w:noProof/>
          <w:sz w:val="32"/>
          <w:szCs w:val="32"/>
        </w:rPr>
        <w:t>)</w:t>
      </w:r>
    </w:p>
    <w:p w:rsidR="00AA496A" w:rsidRPr="00A91282" w:rsidRDefault="00AA496A" w:rsidP="00AA496A">
      <w:pPr>
        <w:jc w:val="center"/>
        <w:rPr>
          <w:b/>
          <w:noProof/>
          <w:color w:val="000000" w:themeColor="text1"/>
          <w:sz w:val="16"/>
          <w:szCs w:val="16"/>
        </w:rPr>
      </w:pPr>
    </w:p>
    <w:p w:rsidR="00AA496A" w:rsidRPr="00A91282" w:rsidRDefault="00AA496A" w:rsidP="00AA496A">
      <w:pPr>
        <w:jc w:val="center"/>
        <w:rPr>
          <w:b/>
          <w:noProof/>
          <w:color w:val="000000" w:themeColor="text1"/>
          <w:sz w:val="16"/>
          <w:szCs w:val="16"/>
        </w:rPr>
      </w:pPr>
    </w:p>
    <w:p w:rsidR="00AA496A" w:rsidRPr="00A91282" w:rsidRDefault="00AA496A" w:rsidP="00AA496A">
      <w:pPr>
        <w:jc w:val="center"/>
        <w:rPr>
          <w:b/>
          <w:noProof/>
          <w:color w:val="000000" w:themeColor="text1"/>
          <w:sz w:val="16"/>
          <w:szCs w:val="16"/>
        </w:rPr>
      </w:pPr>
    </w:p>
    <w:p w:rsidR="00AA496A" w:rsidRPr="00A91282" w:rsidRDefault="00AA496A" w:rsidP="00AA496A">
      <w:pPr>
        <w:jc w:val="center"/>
        <w:rPr>
          <w:b/>
          <w:noProof/>
          <w:color w:val="000000" w:themeColor="text1"/>
          <w:sz w:val="16"/>
          <w:szCs w:val="16"/>
        </w:rPr>
      </w:pPr>
    </w:p>
    <w:p w:rsidR="00AA496A" w:rsidRPr="00A91282" w:rsidRDefault="00AA496A" w:rsidP="00AA496A">
      <w:pPr>
        <w:jc w:val="center"/>
        <w:rPr>
          <w:b/>
          <w:noProof/>
          <w:color w:val="000000" w:themeColor="text1"/>
          <w:sz w:val="16"/>
          <w:szCs w:val="16"/>
        </w:rPr>
      </w:pPr>
    </w:p>
    <w:p w:rsidR="00AA496A" w:rsidRPr="00A91282" w:rsidRDefault="00AA496A" w:rsidP="00AA496A">
      <w:pPr>
        <w:jc w:val="center"/>
        <w:rPr>
          <w:b/>
          <w:noProof/>
          <w:color w:val="000000" w:themeColor="text1"/>
          <w:sz w:val="16"/>
          <w:szCs w:val="16"/>
        </w:rPr>
      </w:pPr>
    </w:p>
    <w:p w:rsidR="00AA496A" w:rsidRPr="00A91282" w:rsidRDefault="00AA496A" w:rsidP="00AA496A">
      <w:pPr>
        <w:jc w:val="center"/>
        <w:rPr>
          <w:b/>
          <w:noProof/>
          <w:color w:val="000000" w:themeColor="text1"/>
          <w:sz w:val="16"/>
          <w:szCs w:val="16"/>
        </w:rPr>
      </w:pPr>
    </w:p>
    <w:p w:rsidR="00AA496A" w:rsidRPr="00A91282" w:rsidRDefault="00AA496A"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FF75FB" w:rsidRPr="00A91282" w:rsidRDefault="00FF75FB" w:rsidP="00AA496A">
      <w:pPr>
        <w:jc w:val="center"/>
        <w:rPr>
          <w:b/>
          <w:noProof/>
          <w:color w:val="000000" w:themeColor="text1"/>
          <w:sz w:val="16"/>
          <w:szCs w:val="16"/>
        </w:rPr>
      </w:pPr>
    </w:p>
    <w:p w:rsidR="00AA496A" w:rsidRPr="00A91282" w:rsidRDefault="00AA496A" w:rsidP="00AA496A">
      <w:pPr>
        <w:jc w:val="center"/>
        <w:rPr>
          <w:b/>
          <w:noProof/>
          <w:color w:val="000000" w:themeColor="text1"/>
          <w:sz w:val="16"/>
          <w:szCs w:val="16"/>
        </w:rPr>
      </w:pPr>
    </w:p>
    <w:p w:rsidR="00AA496A" w:rsidRPr="00A91282" w:rsidRDefault="00AA496A" w:rsidP="00AA496A">
      <w:pPr>
        <w:rPr>
          <w:b/>
          <w:noProof/>
          <w:sz w:val="44"/>
          <w:szCs w:val="44"/>
        </w:rPr>
        <w:sectPr w:rsidR="00AA496A" w:rsidRPr="00A91282" w:rsidSect="00AA496A">
          <w:headerReference w:type="default" r:id="rId8"/>
          <w:headerReference w:type="first" r:id="rId9"/>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mc:AlternateContent>
          <mc:Choice Requires="wps">
            <w:drawing>
              <wp:anchor distT="0" distB="0" distL="114300" distR="114300" simplePos="0" relativeHeight="251657216" behindDoc="0" locked="0" layoutInCell="1" allowOverlap="1" wp14:anchorId="5245423B" wp14:editId="460AABA6">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339E" w:rsidRPr="0021797F" w:rsidRDefault="00BB339E" w:rsidP="00AA496A">
                            <w:pPr>
                              <w:jc w:val="right"/>
                              <w:rPr>
                                <w:rFonts w:asciiTheme="majorBidi" w:hAnsiTheme="majorBidi" w:cstheme="majorBidi"/>
                                <w:b/>
                                <w:color w:val="000000" w:themeColor="text1"/>
                              </w:rPr>
                            </w:pPr>
                            <w:r>
                              <w:rPr>
                                <w:rFonts w:asciiTheme="majorBidi" w:hAnsiTheme="majorBidi" w:cstheme="majorBidi"/>
                                <w:b/>
                                <w:color w:val="000000" w:themeColor="text1"/>
                              </w:rPr>
                              <w:t>SEPTEMBER,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5423B"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BB339E" w:rsidRPr="0021797F" w:rsidRDefault="00BB339E" w:rsidP="00AA496A">
                      <w:pPr>
                        <w:jc w:val="right"/>
                        <w:rPr>
                          <w:rFonts w:asciiTheme="majorBidi" w:hAnsiTheme="majorBidi" w:cstheme="majorBidi"/>
                          <w:b/>
                          <w:color w:val="000000" w:themeColor="text1"/>
                        </w:rPr>
                      </w:pPr>
                      <w:r>
                        <w:rPr>
                          <w:rFonts w:asciiTheme="majorBidi" w:hAnsiTheme="majorBidi" w:cstheme="majorBidi"/>
                          <w:b/>
                          <w:color w:val="000000" w:themeColor="text1"/>
                        </w:rPr>
                        <w:t>SEPTEMBER, 2018</w:t>
                      </w:r>
                    </w:p>
                  </w:txbxContent>
                </v:textbox>
                <w10:wrap anchorx="margin"/>
              </v:rect>
            </w:pict>
          </mc:Fallback>
        </mc:AlternateContent>
      </w:r>
      <w:r w:rsidRPr="00A91282">
        <w:rPr>
          <w:noProof/>
          <w:spacing w:val="-5"/>
          <w:sz w:val="16"/>
          <w:szCs w:val="16"/>
        </w:rPr>
        <w:drawing>
          <wp:inline distT="0" distB="0" distL="0" distR="0" wp14:anchorId="2267CD75" wp14:editId="0341C64B">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386060" w:rsidRPr="00A91282" w:rsidRDefault="00386060" w:rsidP="00386060">
      <w:pPr>
        <w:jc w:val="left"/>
        <w:rPr>
          <w:noProof/>
          <w:szCs w:val="24"/>
        </w:rPr>
      </w:pPr>
      <w:r w:rsidRPr="00A91282">
        <w:rPr>
          <w:noProof/>
          <w:szCs w:val="24"/>
        </w:rPr>
        <w:t>This document is subject to copyright.</w:t>
      </w:r>
    </w:p>
    <w:p w:rsidR="00386060" w:rsidRPr="00A91282" w:rsidRDefault="00386060" w:rsidP="00386060">
      <w:pPr>
        <w:jc w:val="left"/>
        <w:rPr>
          <w:noProof/>
          <w:szCs w:val="24"/>
        </w:rPr>
      </w:pPr>
    </w:p>
    <w:p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rsidR="005D0294" w:rsidRDefault="005D0294">
      <w:pPr>
        <w:jc w:val="left"/>
        <w:rPr>
          <w:b/>
          <w:noProof/>
          <w:sz w:val="44"/>
          <w:szCs w:val="44"/>
        </w:rPr>
      </w:pPr>
    </w:p>
    <w:p w:rsidR="008077C2" w:rsidRDefault="008077C2">
      <w:pPr>
        <w:jc w:val="left"/>
        <w:rPr>
          <w:b/>
          <w:noProof/>
          <w:sz w:val="44"/>
          <w:szCs w:val="44"/>
        </w:rPr>
        <w:sectPr w:rsidR="008077C2" w:rsidSect="00EC5E6B">
          <w:headerReference w:type="even" r:id="rId11"/>
          <w:headerReference w:type="default" r:id="rId12"/>
          <w:headerReference w:type="first" r:id="rId1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rsidR="00386060" w:rsidRPr="00A91282" w:rsidRDefault="00386060">
      <w:pPr>
        <w:jc w:val="left"/>
        <w:rPr>
          <w:b/>
          <w:noProof/>
          <w:sz w:val="44"/>
          <w:szCs w:val="44"/>
        </w:rPr>
      </w:pPr>
    </w:p>
    <w:p w:rsidR="00386060" w:rsidRPr="00A91282" w:rsidRDefault="00386060" w:rsidP="00386060">
      <w:pPr>
        <w:keepNext/>
        <w:pBdr>
          <w:bottom w:val="single" w:sz="24" w:space="3" w:color="C0C0C0"/>
        </w:pBdr>
        <w:jc w:val="center"/>
        <w:outlineLvl w:val="0"/>
        <w:rPr>
          <w:b/>
          <w:noProof/>
          <w:sz w:val="48"/>
        </w:rPr>
      </w:pPr>
      <w:bookmarkStart w:id="7" w:name="_Toc450635155"/>
      <w:bookmarkStart w:id="8" w:name="_Toc463343419"/>
      <w:bookmarkStart w:id="9" w:name="_Toc463343612"/>
      <w:bookmarkStart w:id="10" w:name="_Toc463447931"/>
      <w:bookmarkStart w:id="11" w:name="_Toc466464219"/>
      <w:r w:rsidRPr="00A91282">
        <w:rPr>
          <w:b/>
          <w:noProof/>
          <w:sz w:val="48"/>
        </w:rPr>
        <w:t>Preface</w:t>
      </w:r>
      <w:bookmarkEnd w:id="7"/>
      <w:bookmarkEnd w:id="8"/>
      <w:bookmarkEnd w:id="9"/>
      <w:bookmarkEnd w:id="10"/>
      <w:bookmarkEnd w:id="11"/>
    </w:p>
    <w:p w:rsidR="00890D28" w:rsidRPr="00A91282" w:rsidRDefault="00890D28">
      <w:pPr>
        <w:jc w:val="left"/>
        <w:rPr>
          <w:b/>
          <w:noProof/>
        </w:rPr>
      </w:pPr>
    </w:p>
    <w:p w:rsidR="00F90C66" w:rsidRPr="00432B5B" w:rsidRDefault="00F90C66" w:rsidP="00F90C66">
      <w:pPr>
        <w:rPr>
          <w:b/>
          <w:noProof/>
          <w:szCs w:val="24"/>
        </w:rPr>
      </w:pPr>
      <w:r w:rsidRPr="00432B5B">
        <w:rPr>
          <w:b/>
          <w:noProof/>
          <w:szCs w:val="24"/>
        </w:rPr>
        <w:t>September 2018</w:t>
      </w:r>
    </w:p>
    <w:p w:rsidR="00386060" w:rsidRPr="00A91282" w:rsidRDefault="00386060" w:rsidP="00386060">
      <w:pPr>
        <w:rPr>
          <w:b/>
          <w:noProof/>
        </w:rPr>
      </w:pPr>
    </w:p>
    <w:p w:rsidR="00386060" w:rsidRPr="00A91282" w:rsidRDefault="00386060">
      <w:pPr>
        <w:rPr>
          <w:noProof/>
        </w:rPr>
      </w:pPr>
      <w:r w:rsidRPr="00A91282">
        <w:rPr>
          <w:noProof/>
        </w:rPr>
        <w:t xml:space="preserve">This </w:t>
      </w:r>
      <w:r w:rsidR="007542A9" w:rsidRPr="00A91282">
        <w:rPr>
          <w:noProof/>
        </w:rPr>
        <w:t xml:space="preserve">Trial </w:t>
      </w:r>
      <w:r w:rsidRPr="00A91282">
        <w:rPr>
          <w:noProof/>
        </w:rPr>
        <w:t xml:space="preserve">Standard Procurement Document (SPD) Request for Proposals (RFPs) for </w:t>
      </w:r>
      <w:r w:rsidR="00E86A54" w:rsidRPr="00A91282">
        <w:rPr>
          <w:noProof/>
        </w:rPr>
        <w:t>Works</w:t>
      </w:r>
      <w:r w:rsidR="008D11E2" w:rsidRPr="00A91282">
        <w:rPr>
          <w:noProof/>
        </w:rPr>
        <w:t xml:space="preserve"> </w:t>
      </w:r>
      <w:r w:rsidRPr="00A91282">
        <w:rPr>
          <w:noProof/>
        </w:rPr>
        <w:br/>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World Bank (Bank). </w:t>
      </w:r>
      <w:r w:rsidR="00AE2EA6" w:rsidRPr="00A91282">
        <w:rPr>
          <w:noProof/>
        </w:rPr>
        <w:t xml:space="preserve">This </w:t>
      </w:r>
      <w:r w:rsidR="00055284" w:rsidRPr="00A91282">
        <w:rPr>
          <w:noProof/>
        </w:rPr>
        <w:t>SPD</w:t>
      </w:r>
      <w:r w:rsidR="00AE2EA6" w:rsidRPr="00A91282">
        <w:rPr>
          <w:noProof/>
        </w:rPr>
        <w:t xml:space="preserve"> has been</w:t>
      </w:r>
      <w:r w:rsidRPr="00A91282">
        <w:rPr>
          <w:noProof/>
        </w:rPr>
        <w:t xml:space="preserve"> align</w:t>
      </w:r>
      <w:r w:rsidR="00AE2EA6" w:rsidRPr="00A91282">
        <w:rPr>
          <w:noProof/>
        </w:rPr>
        <w:t>ed</w:t>
      </w:r>
      <w:r w:rsidRPr="00A91282">
        <w:rPr>
          <w:noProof/>
        </w:rPr>
        <w:t xml:space="preserve"> with</w:t>
      </w:r>
      <w:r w:rsidR="00694455" w:rsidRPr="00A91282">
        <w:rPr>
          <w:noProof/>
        </w:rPr>
        <w:t xml:space="preserve"> </w:t>
      </w:r>
      <w:r w:rsidRPr="00A91282">
        <w:rPr>
          <w:noProof/>
        </w:rPr>
        <w:t xml:space="preserve">the provisions of the Bank’s </w:t>
      </w:r>
      <w:r w:rsidRPr="00A91282">
        <w:rPr>
          <w:i/>
          <w:noProof/>
        </w:rPr>
        <w:t xml:space="preserve">Procurement Regulations for </w:t>
      </w:r>
      <w:r w:rsidR="00BD144A" w:rsidRPr="00A91282">
        <w:rPr>
          <w:i/>
          <w:noProof/>
        </w:rPr>
        <w:t xml:space="preserve">IPF </w:t>
      </w:r>
      <w:r w:rsidRPr="00A91282">
        <w:rPr>
          <w:i/>
          <w:noProof/>
        </w:rPr>
        <w:t>Borrowers</w:t>
      </w:r>
      <w:r w:rsidR="00F303CF" w:rsidRPr="00F303CF">
        <w:rPr>
          <w:i/>
        </w:rPr>
        <w:t xml:space="preserve"> </w:t>
      </w:r>
      <w:bookmarkStart w:id="12" w:name="_Hlk527032866"/>
      <w:r w:rsidR="00F303CF" w:rsidRPr="0095004D">
        <w:rPr>
          <w:i/>
        </w:rPr>
        <w:t>July 2016</w:t>
      </w:r>
      <w:r w:rsidR="00F303CF">
        <w:t xml:space="preserve"> as amended from time to time</w:t>
      </w:r>
      <w:r w:rsidRPr="00A91282">
        <w:rPr>
          <w:noProof/>
        </w:rPr>
        <w:t xml:space="preserve">. </w:t>
      </w:r>
    </w:p>
    <w:bookmarkEnd w:id="12"/>
    <w:p w:rsidR="00386060" w:rsidRPr="00A91282" w:rsidRDefault="00386060">
      <w:pPr>
        <w:rPr>
          <w:noProof/>
        </w:rPr>
      </w:pPr>
    </w:p>
    <w:p w:rsidR="00476FA7" w:rsidRPr="00A91282" w:rsidRDefault="00386060">
      <w:pPr>
        <w:rPr>
          <w:noProof/>
          <w:szCs w:val="24"/>
        </w:rPr>
      </w:pPr>
      <w:r w:rsidRPr="00A91282">
        <w:rPr>
          <w:noProof/>
          <w:szCs w:val="24"/>
        </w:rPr>
        <w:t xml:space="preserve">This </w:t>
      </w:r>
      <w:r w:rsidR="007542A9" w:rsidRPr="00A91282">
        <w:rPr>
          <w:noProof/>
          <w:szCs w:val="24"/>
        </w:rPr>
        <w:t xml:space="preserve">Trial </w:t>
      </w:r>
      <w:r w:rsidRPr="00A91282">
        <w:rPr>
          <w:noProof/>
          <w:szCs w:val="24"/>
        </w:rPr>
        <w:t xml:space="preserve">SPD is applicable to the procurement of </w:t>
      </w:r>
      <w:r w:rsidR="0015309A" w:rsidRPr="00A91282">
        <w:rPr>
          <w:noProof/>
          <w:szCs w:val="24"/>
        </w:rPr>
        <w:t xml:space="preserve">Works </w:t>
      </w:r>
      <w:r w:rsidR="00055284" w:rsidRPr="00A91282">
        <w:rPr>
          <w:noProof/>
          <w:szCs w:val="24"/>
        </w:rPr>
        <w:t>(</w:t>
      </w:r>
      <w:r w:rsidRPr="00A91282">
        <w:rPr>
          <w:noProof/>
          <w:szCs w:val="24"/>
        </w:rPr>
        <w:t>Design</w:t>
      </w:r>
      <w:r w:rsidR="00E86A54" w:rsidRPr="00A91282">
        <w:rPr>
          <w:noProof/>
          <w:szCs w:val="24"/>
        </w:rPr>
        <w:t xml:space="preserve"> and Build</w:t>
      </w:r>
      <w:r w:rsidR="00055284" w:rsidRPr="00A91282">
        <w:rPr>
          <w:noProof/>
          <w:szCs w:val="24"/>
        </w:rPr>
        <w:t>)</w:t>
      </w:r>
      <w:r w:rsidRPr="00A91282">
        <w:rPr>
          <w:noProof/>
          <w:szCs w:val="24"/>
        </w:rPr>
        <w:t xml:space="preserve"> </w:t>
      </w:r>
      <w:r w:rsidR="00F303CF" w:rsidRPr="00324BD9">
        <w:t xml:space="preserve">funded by IBRD or IDA financed projects whose Legal Agreement makes reference to the </w:t>
      </w:r>
      <w:r w:rsidR="00F303CF" w:rsidRPr="00324BD9">
        <w:rPr>
          <w:i/>
        </w:rPr>
        <w:t xml:space="preserve">Procurement Regulations </w:t>
      </w:r>
      <w:r w:rsidR="00F303CF">
        <w:rPr>
          <w:i/>
        </w:rPr>
        <w:t xml:space="preserve">for </w:t>
      </w:r>
      <w:r w:rsidR="00F303CF" w:rsidRPr="00324BD9">
        <w:rPr>
          <w:i/>
        </w:rPr>
        <w:t>IPF Borrowers</w:t>
      </w:r>
      <w:r w:rsidR="00F303CF">
        <w:rPr>
          <w:noProof/>
          <w:szCs w:val="24"/>
        </w:rPr>
        <w:t>. This Trial SPD shall be used for</w:t>
      </w:r>
      <w:r w:rsidRPr="00A91282">
        <w:rPr>
          <w:noProof/>
          <w:szCs w:val="24"/>
        </w:rPr>
        <w:t xml:space="preserve"> international competitive procurement, after Initial Selection, for a </w:t>
      </w:r>
      <w:r w:rsidR="001370D6">
        <w:rPr>
          <w:noProof/>
          <w:szCs w:val="24"/>
        </w:rPr>
        <w:t xml:space="preserve">single </w:t>
      </w:r>
      <w:r w:rsidRPr="00A91282">
        <w:rPr>
          <w:noProof/>
          <w:szCs w:val="24"/>
        </w:rPr>
        <w:t>stage Request for Proposals (RFP) selection method</w:t>
      </w:r>
      <w:r w:rsidR="00F303CF">
        <w:rPr>
          <w:i/>
        </w:rPr>
        <w:t xml:space="preserve">. </w:t>
      </w:r>
      <w:r w:rsidR="001370D6">
        <w:t xml:space="preserve">If as result of the Project Procurement Strategy for Development (PPSD), a two-stage process would be more appropriate, then the corresponding SPD for a two-stage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 </w:t>
      </w:r>
      <w:r w:rsidR="00231EFA" w:rsidRPr="00A91282">
        <w:rPr>
          <w:noProof/>
          <w:szCs w:val="24"/>
        </w:rPr>
        <w:t xml:space="preserve">A separate Standard Initial Selection Document for Design and Build has been issued together with this SPD. </w:t>
      </w:r>
    </w:p>
    <w:p w:rsidR="009944C3" w:rsidRPr="00A91282" w:rsidRDefault="009944C3">
      <w:pPr>
        <w:rPr>
          <w:noProof/>
          <w:szCs w:val="24"/>
        </w:rPr>
      </w:pPr>
    </w:p>
    <w:p w:rsidR="009944C3" w:rsidRPr="00A91282" w:rsidRDefault="009944C3">
      <w:pPr>
        <w:rPr>
          <w:noProof/>
          <w:szCs w:val="24"/>
        </w:rPr>
      </w:pPr>
      <w:r w:rsidRPr="00A91282">
        <w:rPr>
          <w:noProof/>
          <w:szCs w:val="24"/>
        </w:rPr>
        <w:t>The Trial SPD includes provisions on environmental, social, health and safety performance.</w:t>
      </w:r>
      <w:r w:rsidR="0012107D">
        <w:rPr>
          <w:noProof/>
          <w:szCs w:val="24"/>
        </w:rPr>
        <w:t xml:space="preserve"> </w:t>
      </w:r>
    </w:p>
    <w:p w:rsidR="00476FA7" w:rsidRPr="00A91282" w:rsidRDefault="00476FA7">
      <w:pPr>
        <w:rPr>
          <w:noProof/>
          <w:szCs w:val="24"/>
        </w:rPr>
      </w:pPr>
    </w:p>
    <w:p w:rsidR="00476FA7" w:rsidRPr="00A91282" w:rsidRDefault="00476FA7" w:rsidP="0021797F">
      <w:pPr>
        <w:rPr>
          <w:noProof/>
        </w:rPr>
      </w:pPr>
      <w:r w:rsidRPr="00A91282">
        <w:rPr>
          <w:noProof/>
        </w:rPr>
        <w:t>Circumstances when such an approach to the procurement of Works is justified should be recorded e.g. (i)</w:t>
      </w:r>
      <w:r w:rsidR="0021797F" w:rsidRPr="00A91282">
        <w:rPr>
          <w:noProof/>
        </w:rPr>
        <w:t> </w:t>
      </w:r>
      <w:r w:rsidRPr="00A91282">
        <w:rPr>
          <w:noProof/>
        </w:rPr>
        <w:t>when the scope of works is complex and innovative in nature, (ii)</w:t>
      </w:r>
      <w:r w:rsidR="0021797F" w:rsidRPr="00A91282">
        <w:rPr>
          <w:noProof/>
        </w:rPr>
        <w:t> </w:t>
      </w:r>
      <w:r w:rsidRPr="00A91282">
        <w:rPr>
          <w:noProof/>
        </w:rPr>
        <w:t>the need for innovation in desig</w:t>
      </w:r>
      <w:r w:rsidR="00BF7377" w:rsidRPr="00A91282">
        <w:rPr>
          <w:noProof/>
        </w:rPr>
        <w:t>n is paramount,</w:t>
      </w:r>
      <w:r w:rsidR="0021797F" w:rsidRPr="00A91282">
        <w:rPr>
          <w:noProof/>
        </w:rPr>
        <w:t xml:space="preserve"> </w:t>
      </w:r>
      <w:r w:rsidRPr="00A91282">
        <w:rPr>
          <w:noProof/>
        </w:rPr>
        <w:t>(iii)</w:t>
      </w:r>
      <w:r w:rsidR="0021797F" w:rsidRPr="00A91282">
        <w:rPr>
          <w:noProof/>
        </w:rPr>
        <w:t> </w:t>
      </w:r>
      <w:r w:rsidRPr="00A91282">
        <w:rPr>
          <w:noProof/>
        </w:rPr>
        <w:t xml:space="preserve">the Employer is either uncertain </w:t>
      </w:r>
      <w:r w:rsidR="00DD4BF1" w:rsidRPr="00A91282">
        <w:rPr>
          <w:noProof/>
        </w:rPr>
        <w:t xml:space="preserve">that </w:t>
      </w:r>
      <w:r w:rsidRPr="00A91282">
        <w:rPr>
          <w:noProof/>
        </w:rPr>
        <w:t xml:space="preserve">its own design, if any, </w:t>
      </w:r>
      <w:r w:rsidR="00DD4BF1" w:rsidRPr="00A91282">
        <w:rPr>
          <w:noProof/>
        </w:rPr>
        <w:t xml:space="preserve">is </w:t>
      </w:r>
      <w:r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Pr="00A91282">
        <w:rPr>
          <w:noProof/>
        </w:rPr>
        <w:t>iv</w:t>
      </w:r>
      <w:r w:rsidR="00BF7377" w:rsidRPr="00A91282">
        <w:rPr>
          <w:noProof/>
        </w:rPr>
        <w:t>)</w:t>
      </w:r>
      <w:r w:rsidR="0021797F" w:rsidRPr="00A91282">
        <w:rPr>
          <w:noProof/>
        </w:rPr>
        <w:t> </w:t>
      </w:r>
      <w:r w:rsidR="00BF7377" w:rsidRPr="00A91282">
        <w:rPr>
          <w:noProof/>
        </w:rPr>
        <w:t xml:space="preserve">competition </w:t>
      </w:r>
      <w:r w:rsidRPr="00A91282">
        <w:rPr>
          <w:noProof/>
        </w:rPr>
        <w:t xml:space="preserve">among initially selected Proposers </w:t>
      </w:r>
      <w:r w:rsidR="00BF7377" w:rsidRPr="00A91282">
        <w:rPr>
          <w:noProof/>
        </w:rPr>
        <w:t xml:space="preserve">for the design </w:t>
      </w:r>
      <w:r w:rsidRPr="00A91282">
        <w:rPr>
          <w:noProof/>
        </w:rPr>
        <w:t>is justified due to the benefits in availing better technology and lower life cycle cost</w:t>
      </w:r>
      <w:r w:rsidR="00BF7377" w:rsidRPr="00A91282">
        <w:rPr>
          <w:noProof/>
        </w:rPr>
        <w:t>s</w:t>
      </w:r>
      <w:r w:rsidR="004A09C1" w:rsidRPr="00A91282">
        <w:rPr>
          <w:noProof/>
        </w:rPr>
        <w:t>.</w:t>
      </w:r>
    </w:p>
    <w:p w:rsidR="00231EFA" w:rsidRPr="00A91282" w:rsidRDefault="00231EFA" w:rsidP="00923CB2">
      <w:pPr>
        <w:pStyle w:val="CommentText"/>
        <w:jc w:val="both"/>
        <w:rPr>
          <w:noProof/>
          <w:sz w:val="24"/>
          <w:szCs w:val="24"/>
        </w:rPr>
      </w:pPr>
    </w:p>
    <w:p w:rsidR="00C2389E" w:rsidRPr="00A91282" w:rsidRDefault="006D5A1C" w:rsidP="00923CB2">
      <w:pPr>
        <w:pStyle w:val="CommentText"/>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estimated total time required for the Employer to carry out 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rsidR="006D5A1C" w:rsidRPr="00A91282" w:rsidRDefault="006D5A1C">
      <w:pPr>
        <w:pStyle w:val="plane"/>
        <w:rPr>
          <w:noProof/>
        </w:rPr>
      </w:pPr>
      <w:r w:rsidRPr="00A91282" w:rsidDel="009474E1">
        <w:rPr>
          <w:noProof/>
        </w:rPr>
        <w:t xml:space="preserve"> </w:t>
      </w:r>
    </w:p>
    <w:p w:rsidR="006D5A1C" w:rsidRPr="00A91282" w:rsidRDefault="006D5A1C">
      <w:pPr>
        <w:rPr>
          <w:noProof/>
          <w:color w:val="333333"/>
          <w:szCs w:val="24"/>
        </w:rPr>
      </w:pPr>
      <w:r w:rsidRPr="00A91282">
        <w:rPr>
          <w:noProof/>
          <w:color w:val="333333"/>
          <w:szCs w:val="24"/>
        </w:rPr>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rsidR="006D5A1C" w:rsidRPr="00A91282" w:rsidRDefault="006D5A1C">
      <w:pPr>
        <w:rPr>
          <w:noProof/>
          <w:color w:val="333333"/>
          <w:szCs w:val="24"/>
        </w:rPr>
      </w:pPr>
    </w:p>
    <w:p w:rsidR="00C2389E" w:rsidRPr="00A91282" w:rsidRDefault="007542A9">
      <w:pPr>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rsidR="007542A9" w:rsidRPr="00A91282" w:rsidRDefault="007542A9">
      <w:pPr>
        <w:autoSpaceDE w:val="0"/>
        <w:autoSpaceDN w:val="0"/>
        <w:adjustRightInd w:val="0"/>
        <w:rPr>
          <w:noProof/>
          <w:color w:val="333333"/>
          <w:szCs w:val="24"/>
          <w:highlight w:val="yellow"/>
        </w:rPr>
      </w:pPr>
    </w:p>
    <w:p w:rsidR="00B73B7E" w:rsidRPr="00A91282" w:rsidRDefault="00C2389E" w:rsidP="00923CB2">
      <w:pPr>
        <w:autoSpaceDE w:val="0"/>
        <w:autoSpaceDN w:val="0"/>
        <w:adjustRightInd w:val="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rsidR="00107328" w:rsidRPr="00A91282" w:rsidRDefault="00107328" w:rsidP="00923CB2">
      <w:pPr>
        <w:autoSpaceDE w:val="0"/>
        <w:autoSpaceDN w:val="0"/>
        <w:adjustRightInd w:val="0"/>
        <w:rPr>
          <w:noProof/>
          <w:color w:val="000000"/>
          <w:szCs w:val="24"/>
        </w:rPr>
      </w:pPr>
    </w:p>
    <w:p w:rsidR="00386060" w:rsidRPr="00A91282" w:rsidRDefault="00386060">
      <w:pPr>
        <w:rPr>
          <w:noProof/>
        </w:rPr>
      </w:pPr>
      <w:r w:rsidRPr="00A91282">
        <w:rPr>
          <w:noProof/>
        </w:rPr>
        <w:t xml:space="preserve">This </w:t>
      </w:r>
      <w:r w:rsidR="007542A9" w:rsidRPr="00A91282">
        <w:rPr>
          <w:noProof/>
        </w:rPr>
        <w:t xml:space="preserve">Trial </w:t>
      </w:r>
      <w:r w:rsidRPr="00A91282">
        <w:rPr>
          <w:noProof/>
        </w:rPr>
        <w:t>SPD applies to projects funded by International Bank for Reconstruction and Development (IBRD) and the International Development Association (IDA) where the Legal Agreement makes reference to the Procurement Regulations.</w:t>
      </w:r>
    </w:p>
    <w:p w:rsidR="00386060" w:rsidRPr="00A91282" w:rsidRDefault="00386060">
      <w:pPr>
        <w:rPr>
          <w:noProof/>
        </w:rPr>
      </w:pPr>
    </w:p>
    <w:p w:rsidR="00386060" w:rsidRPr="00A91282" w:rsidRDefault="00386060">
      <w:pPr>
        <w:rPr>
          <w:noProof/>
        </w:rPr>
      </w:pPr>
      <w:r w:rsidRPr="00A91282">
        <w:rPr>
          <w:noProof/>
        </w:rPr>
        <w:t>To obtain further information on procurement under World Bank funded projects or for question regarding the use of this SPD, contact:</w:t>
      </w:r>
    </w:p>
    <w:p w:rsidR="00AE2EA6" w:rsidRPr="00A91282" w:rsidRDefault="00AE2EA6" w:rsidP="00386060">
      <w:pPr>
        <w:rPr>
          <w:noProof/>
        </w:rPr>
      </w:pPr>
    </w:p>
    <w:p w:rsidR="00386060" w:rsidRPr="00A91282" w:rsidRDefault="00386060" w:rsidP="00386060">
      <w:pPr>
        <w:jc w:val="center"/>
        <w:rPr>
          <w:noProof/>
        </w:rPr>
      </w:pPr>
      <w:r w:rsidRPr="00A91282">
        <w:rPr>
          <w:noProof/>
        </w:rPr>
        <w:t>Chief Procurement Officer</w:t>
      </w:r>
    </w:p>
    <w:p w:rsidR="00386060" w:rsidRPr="00A91282" w:rsidRDefault="00386060" w:rsidP="00386060">
      <w:pPr>
        <w:jc w:val="center"/>
        <w:rPr>
          <w:noProof/>
        </w:rPr>
      </w:pPr>
      <w:r w:rsidRPr="00A91282">
        <w:rPr>
          <w:noProof/>
        </w:rPr>
        <w:t>Standards, Procurement and Financial Management Department</w:t>
      </w:r>
    </w:p>
    <w:p w:rsidR="00386060" w:rsidRPr="00A91282" w:rsidRDefault="00386060" w:rsidP="00386060">
      <w:pPr>
        <w:jc w:val="center"/>
        <w:rPr>
          <w:noProof/>
        </w:rPr>
      </w:pPr>
      <w:r w:rsidRPr="00A91282">
        <w:rPr>
          <w:noProof/>
        </w:rPr>
        <w:t>The World Bank</w:t>
      </w:r>
    </w:p>
    <w:p w:rsidR="00386060" w:rsidRPr="00A91282" w:rsidRDefault="00386060" w:rsidP="00386060">
      <w:pPr>
        <w:jc w:val="center"/>
        <w:rPr>
          <w:noProof/>
        </w:rPr>
      </w:pPr>
      <w:r w:rsidRPr="00A91282">
        <w:rPr>
          <w:noProof/>
        </w:rPr>
        <w:t>1818 H Street, NW</w:t>
      </w:r>
    </w:p>
    <w:p w:rsidR="00386060" w:rsidRPr="00A91282" w:rsidRDefault="00386060" w:rsidP="00386060">
      <w:pPr>
        <w:jc w:val="center"/>
        <w:rPr>
          <w:noProof/>
        </w:rPr>
      </w:pPr>
      <w:r w:rsidRPr="00A91282">
        <w:rPr>
          <w:noProof/>
        </w:rPr>
        <w:t>Washington, D.C. 20433 U.S.A.</w:t>
      </w:r>
    </w:p>
    <w:p w:rsidR="00386060" w:rsidRPr="00A91282" w:rsidRDefault="0042462B" w:rsidP="00386060">
      <w:pPr>
        <w:jc w:val="center"/>
        <w:rPr>
          <w:noProof/>
        </w:rPr>
      </w:pPr>
      <w:hyperlink r:id="rId14" w:history="1">
        <w:r w:rsidR="00386060" w:rsidRPr="00A91282">
          <w:rPr>
            <w:noProof/>
          </w:rPr>
          <w:t>http://www.worldbank.org</w:t>
        </w:r>
      </w:hyperlink>
    </w:p>
    <w:p w:rsidR="00DD4B97" w:rsidRPr="00A91282" w:rsidRDefault="00DD4B97">
      <w:pPr>
        <w:jc w:val="left"/>
        <w:rPr>
          <w:b/>
          <w:noProof/>
          <w:sz w:val="44"/>
          <w:szCs w:val="44"/>
        </w:rPr>
      </w:pPr>
      <w:r w:rsidRPr="00A91282">
        <w:rPr>
          <w:b/>
          <w:noProof/>
          <w:sz w:val="44"/>
          <w:szCs w:val="44"/>
        </w:rPr>
        <w:br w:type="page"/>
      </w:r>
    </w:p>
    <w:p w:rsidR="00876210" w:rsidRPr="00A91282" w:rsidRDefault="00876210" w:rsidP="00876210">
      <w:pPr>
        <w:pStyle w:val="Title"/>
        <w:rPr>
          <w:noProof/>
          <w:szCs w:val="48"/>
        </w:rPr>
      </w:pPr>
      <w:r w:rsidRPr="00A91282">
        <w:rPr>
          <w:noProof/>
          <w:szCs w:val="48"/>
        </w:rPr>
        <w:t>Standard Procurement Document</w:t>
      </w:r>
    </w:p>
    <w:p w:rsidR="00876210" w:rsidRPr="00A91282" w:rsidRDefault="00876210" w:rsidP="00876210">
      <w:pPr>
        <w:jc w:val="center"/>
        <w:rPr>
          <w:b/>
          <w:noProof/>
          <w:szCs w:val="24"/>
        </w:rPr>
      </w:pPr>
    </w:p>
    <w:p w:rsidR="00876210" w:rsidRPr="00A91282" w:rsidRDefault="00876210" w:rsidP="00876210">
      <w:pPr>
        <w:jc w:val="center"/>
        <w:rPr>
          <w:b/>
          <w:noProof/>
          <w:sz w:val="48"/>
        </w:rPr>
      </w:pPr>
      <w:r w:rsidRPr="00A91282">
        <w:rPr>
          <w:b/>
          <w:noProof/>
          <w:sz w:val="48"/>
        </w:rPr>
        <w:t>Summary</w:t>
      </w:r>
    </w:p>
    <w:p w:rsidR="00876210" w:rsidRPr="00A91282" w:rsidRDefault="00876210" w:rsidP="00876210">
      <w:pPr>
        <w:pStyle w:val="Title"/>
        <w:spacing w:after="240"/>
        <w:jc w:val="both"/>
        <w:rPr>
          <w:bCs/>
          <w:noProof/>
          <w:sz w:val="24"/>
          <w:szCs w:val="24"/>
        </w:rPr>
      </w:pPr>
    </w:p>
    <w:p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rsidR="004C7F62" w:rsidRPr="00D07A5B" w:rsidRDefault="00055284" w:rsidP="008077C2">
      <w:pPr>
        <w:pStyle w:val="explanatorynotes"/>
        <w:spacing w:after="120" w:line="240" w:lineRule="auto"/>
        <w:rPr>
          <w:rFonts w:ascii="Times New Roman" w:hAnsi="Times New Roman"/>
          <w:szCs w:val="24"/>
          <w:u w:val="single"/>
        </w:rPr>
      </w:pPr>
      <w:r w:rsidRPr="00A91282">
        <w:rPr>
          <w:rFonts w:ascii="Times New Roman" w:hAnsi="Times New Roman"/>
          <w:noProof/>
          <w:szCs w:val="24"/>
        </w:rPr>
        <w:t xml:space="preserve">This SPD covers a </w:t>
      </w:r>
      <w:r w:rsidR="00AC1025">
        <w:rPr>
          <w:rFonts w:ascii="Times New Roman" w:hAnsi="Times New Roman"/>
          <w:noProof/>
          <w:szCs w:val="24"/>
        </w:rPr>
        <w:t xml:space="preserve">single </w:t>
      </w:r>
      <w:r w:rsidRPr="00A91282">
        <w:rPr>
          <w:rFonts w:ascii="Times New Roman" w:hAnsi="Times New Roman"/>
          <w:noProof/>
          <w:szCs w:val="24"/>
        </w:rPr>
        <w:t xml:space="preserve">stage process following the Initial Selection of Proposers. The </w:t>
      </w:r>
      <w:r w:rsidR="004C7F62">
        <w:rPr>
          <w:rFonts w:ascii="Times New Roman" w:hAnsi="Times New Roman"/>
          <w:noProof/>
          <w:szCs w:val="24"/>
        </w:rPr>
        <w:t xml:space="preserve">template attached is the </w:t>
      </w:r>
    </w:p>
    <w:p w:rsidR="00055284" w:rsidRPr="00A91282" w:rsidRDefault="004C7F62" w:rsidP="00876210">
      <w:pPr>
        <w:pStyle w:val="explanatorynotes"/>
        <w:rPr>
          <w:rFonts w:ascii="Times New Roman" w:hAnsi="Times New Roman"/>
          <w:b/>
          <w:noProof/>
          <w:sz w:val="28"/>
          <w:szCs w:val="28"/>
        </w:rPr>
      </w:pPr>
      <w:r w:rsidRPr="00D86C1D">
        <w:rPr>
          <w:rFonts w:ascii="Times New Roman" w:hAnsi="Times New Roman"/>
          <w:szCs w:val="24"/>
        </w:rPr>
        <w:t>Specific Notice of Procurement for Request for Proposals to Initially Selected Proposers for simultaneous submission of Technical and Financial Proposals in two separate envelopes</w:t>
      </w:r>
      <w:r>
        <w:rPr>
          <w:rFonts w:ascii="Times New Roman" w:hAnsi="Times New Roman"/>
          <w:szCs w:val="24"/>
        </w:rPr>
        <w:t>.</w:t>
      </w:r>
    </w:p>
    <w:p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w:t>
      </w:r>
      <w:r w:rsidR="004C7F62">
        <w:rPr>
          <w:rFonts w:ascii="Times New Roman" w:hAnsi="Times New Roman"/>
          <w:noProof/>
          <w:szCs w:val="24"/>
        </w:rPr>
        <w:t>single-</w:t>
      </w:r>
      <w:r w:rsidR="00D23D9C" w:rsidRPr="00A91282">
        <w:rPr>
          <w:rFonts w:ascii="Times New Roman" w:hAnsi="Times New Roman"/>
          <w:noProof/>
          <w:szCs w:val="24"/>
        </w:rPr>
        <w:t xml:space="preserve">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rsidR="00876210" w:rsidRPr="00A91282" w:rsidRDefault="00876210" w:rsidP="00055284">
      <w:pPr>
        <w:pStyle w:val="explanatorynotes"/>
        <w:spacing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rsidR="00876210" w:rsidRPr="00A91282" w:rsidRDefault="00876210" w:rsidP="00053EC2">
      <w:pPr>
        <w:widowControl w:val="0"/>
        <w:spacing w:before="120"/>
        <w:ind w:left="1530" w:right="-74"/>
        <w:rPr>
          <w:noProof/>
          <w:szCs w:val="24"/>
        </w:rPr>
      </w:pPr>
      <w:r w:rsidRPr="00A91282">
        <w:rPr>
          <w:noProof/>
          <w:szCs w:val="24"/>
        </w:rPr>
        <w:t>This Section specifies the methodology that will be used to determine the Most Advantageous Proposal. The Most Advantageous Proposal is the Proposal of the Proposer that meets the Qualification Criteria, and whose Proposal has been determined to be:</w:t>
      </w:r>
    </w:p>
    <w:p w:rsidR="00876210" w:rsidRPr="00A91282" w:rsidRDefault="00876210" w:rsidP="00951BD8">
      <w:pPr>
        <w:pStyle w:val="ListParagraph"/>
        <w:numPr>
          <w:ilvl w:val="0"/>
          <w:numId w:val="17"/>
        </w:numPr>
        <w:spacing w:before="120" w:after="120"/>
        <w:ind w:left="1890" w:hanging="425"/>
        <w:contextualSpacing w:val="0"/>
        <w:rPr>
          <w:noProof/>
          <w:szCs w:val="24"/>
        </w:rPr>
      </w:pPr>
      <w:r w:rsidRPr="00A91282">
        <w:rPr>
          <w:noProof/>
          <w:szCs w:val="24"/>
        </w:rPr>
        <w:t>substantially responsive to the RFP</w:t>
      </w:r>
      <w:r w:rsidR="00365120" w:rsidRPr="00A91282">
        <w:rPr>
          <w:noProof/>
          <w:szCs w:val="24"/>
        </w:rPr>
        <w:t xml:space="preserve"> document</w:t>
      </w:r>
      <w:r w:rsidRPr="00A91282">
        <w:rPr>
          <w:noProof/>
          <w:szCs w:val="24"/>
        </w:rPr>
        <w:t>; and</w:t>
      </w:r>
    </w:p>
    <w:p w:rsidR="00876210" w:rsidRPr="00A91282" w:rsidRDefault="00876210" w:rsidP="00951BD8">
      <w:pPr>
        <w:pStyle w:val="ListParagraph"/>
        <w:numPr>
          <w:ilvl w:val="0"/>
          <w:numId w:val="17"/>
        </w:numPr>
        <w:spacing w:before="120" w:after="120"/>
        <w:ind w:left="1890" w:hanging="425"/>
        <w:contextualSpacing w:val="0"/>
        <w:rPr>
          <w:noProof/>
          <w:szCs w:val="24"/>
        </w:rPr>
      </w:pPr>
      <w:r w:rsidRPr="00A91282">
        <w:rPr>
          <w:noProof/>
          <w:szCs w:val="24"/>
        </w:rPr>
        <w:t xml:space="preserve"> the best evaluated Proposal</w:t>
      </w:r>
      <w:r w:rsidRPr="00A91282" w:rsidDel="009E5F43">
        <w:rPr>
          <w:noProof/>
          <w:szCs w:val="24"/>
        </w:rPr>
        <w:t xml:space="preserve"> </w:t>
      </w:r>
      <w:r w:rsidRPr="00A91282">
        <w:rPr>
          <w:noProof/>
          <w:szCs w:val="24"/>
        </w:rPr>
        <w:t>i.e. the highest scoring Proposal, in the combined technical and financial evaluation.</w:t>
      </w:r>
    </w:p>
    <w:p w:rsidR="0021797F" w:rsidRPr="00A91282" w:rsidRDefault="0021797F"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br w:type="page"/>
      </w:r>
    </w:p>
    <w:p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rsidR="00876210" w:rsidRPr="00A91282" w:rsidRDefault="00876210" w:rsidP="00055284">
      <w:pPr>
        <w:rPr>
          <w:b/>
          <w:noProof/>
          <w:szCs w:val="24"/>
        </w:rPr>
      </w:pPr>
      <w:r w:rsidRPr="00A91282">
        <w:rPr>
          <w:b/>
          <w:noProof/>
          <w:szCs w:val="24"/>
        </w:rPr>
        <w:t>Section VI -</w:t>
      </w:r>
      <w:r w:rsidRPr="00A91282">
        <w:rPr>
          <w:b/>
          <w:noProof/>
          <w:szCs w:val="24"/>
        </w:rPr>
        <w:tab/>
      </w:r>
      <w:r w:rsidRPr="00A91282">
        <w:rPr>
          <w:b/>
          <w:bCs/>
          <w:noProof/>
          <w:szCs w:val="24"/>
        </w:rPr>
        <w:t>Fraud and Corruption</w:t>
      </w:r>
    </w:p>
    <w:p w:rsidR="00876210" w:rsidRPr="00A91282" w:rsidRDefault="00876210" w:rsidP="00055284">
      <w:pPr>
        <w:spacing w:before="120"/>
        <w:ind w:left="1418"/>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 xml:space="preserve">Proposal process. </w:t>
      </w:r>
    </w:p>
    <w:p w:rsidR="00876210" w:rsidRPr="00A91282" w:rsidRDefault="00876210" w:rsidP="00055284">
      <w:pPr>
        <w:pStyle w:val="explanatorynotes"/>
        <w:spacing w:line="240" w:lineRule="auto"/>
        <w:rPr>
          <w:rFonts w:ascii="Times New Roman" w:hAnsi="Times New Roman"/>
          <w:noProof/>
        </w:rPr>
      </w:pPr>
    </w:p>
    <w:p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rsidR="00055055" w:rsidRPr="00A91282" w:rsidRDefault="00055055" w:rsidP="00055055">
      <w:pPr>
        <w:pStyle w:val="List"/>
        <w:spacing w:before="0" w:after="0"/>
        <w:rPr>
          <w:noProof/>
        </w:rPr>
      </w:pPr>
      <w:r w:rsidRPr="00A91282">
        <w:rPr>
          <w:noProof/>
        </w:rPr>
        <w:t>This section shall set out a description of the functional and/or performance specification of the works to be designed and constructed. It shall present, as appropriate, a statement of the required standards for materials, plant, supplies, and workmanship to be provided. The Employer</w:t>
      </w:r>
      <w:r w:rsidR="00C81729" w:rsidRPr="00A91282">
        <w:rPr>
          <w:noProof/>
        </w:rPr>
        <w:t>’s</w:t>
      </w:r>
      <w:r w:rsidRPr="00A91282">
        <w:rPr>
          <w:noProof/>
        </w:rPr>
        <w:t xml:space="preserve"> Requirements shall also </w:t>
      </w:r>
      <w:r w:rsidR="002E3690" w:rsidRPr="00A91282">
        <w:rPr>
          <w:noProof/>
        </w:rPr>
        <w:t xml:space="preserve">include </w:t>
      </w:r>
      <w:r w:rsidRPr="00A91282">
        <w:rPr>
          <w:noProof/>
        </w:rPr>
        <w:t xml:space="preserve">the environmental, </w:t>
      </w:r>
      <w:r w:rsidR="002E3690" w:rsidRPr="00A91282">
        <w:rPr>
          <w:noProof/>
        </w:rPr>
        <w:t xml:space="preserve">social, </w:t>
      </w:r>
      <w:r w:rsidR="00853AA6">
        <w:rPr>
          <w:color w:val="000000" w:themeColor="text1"/>
        </w:rPr>
        <w:t>(including sexual exploitation and abuse (SEA) and gender based violence (GBV))</w:t>
      </w:r>
      <w:r w:rsidR="00853AA6" w:rsidRPr="004E5422">
        <w:rPr>
          <w:color w:val="000000" w:themeColor="text1"/>
        </w:rPr>
        <w:t xml:space="preserve">, </w:t>
      </w:r>
      <w:r w:rsidRPr="00A91282">
        <w:rPr>
          <w:noProof/>
        </w:rPr>
        <w:t xml:space="preserve">health and safety </w:t>
      </w:r>
      <w:r w:rsidR="002E3690" w:rsidRPr="00A91282">
        <w:rPr>
          <w:noProof/>
        </w:rPr>
        <w:t xml:space="preserve">(ESHS) </w:t>
      </w:r>
      <w:r w:rsidRPr="00A91282">
        <w:rPr>
          <w:noProof/>
        </w:rPr>
        <w:t>requirements to be satisfied by the contractor in designing and executing the works.</w:t>
      </w:r>
      <w:r w:rsidR="0021797F" w:rsidRPr="00A91282">
        <w:rPr>
          <w:noProof/>
        </w:rPr>
        <w:t xml:space="preserve"> </w:t>
      </w:r>
    </w:p>
    <w:p w:rsidR="00876210" w:rsidRPr="00A91282" w:rsidRDefault="00876210" w:rsidP="00055284">
      <w:pPr>
        <w:pStyle w:val="explanatorynotes"/>
        <w:spacing w:line="240" w:lineRule="auto"/>
        <w:ind w:left="1440" w:hanging="1440"/>
        <w:rPr>
          <w:rFonts w:ascii="Times New Roman" w:hAnsi="Times New Roman"/>
          <w:noProof/>
          <w:szCs w:val="24"/>
        </w:rPr>
      </w:pPr>
    </w:p>
    <w:p w:rsidR="00876210" w:rsidRPr="00A91282" w:rsidRDefault="00876210" w:rsidP="00055284">
      <w:pPr>
        <w:pStyle w:val="explanatorynotes"/>
        <w:spacing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rsidR="00876210" w:rsidRPr="00A91282" w:rsidRDefault="00876210" w:rsidP="00055284">
      <w:pPr>
        <w:pStyle w:val="explanatorynotes"/>
        <w:spacing w:line="240" w:lineRule="auto"/>
        <w:rPr>
          <w:rFonts w:ascii="Times New Roman" w:hAnsi="Times New Roman"/>
          <w:b/>
          <w:noProof/>
          <w:szCs w:val="24"/>
        </w:rPr>
      </w:pPr>
      <w:r w:rsidRPr="00A91282">
        <w:rPr>
          <w:rFonts w:ascii="Times New Roman" w:hAnsi="Times New Roman"/>
          <w:b/>
          <w:noProof/>
          <w:szCs w:val="24"/>
        </w:rPr>
        <w:t>Section VIII -</w:t>
      </w:r>
      <w:r w:rsidRPr="00A91282">
        <w:rPr>
          <w:rFonts w:ascii="Times New Roman" w:hAnsi="Times New Roman"/>
          <w:b/>
          <w:noProof/>
          <w:szCs w:val="24"/>
        </w:rPr>
        <w:tab/>
        <w:t>General Conditions (GC)</w:t>
      </w:r>
    </w:p>
    <w:p w:rsidR="006D5A1C" w:rsidRPr="00A91282" w:rsidRDefault="00B73B7E" w:rsidP="0021797F">
      <w:pPr>
        <w:spacing w:before="120"/>
        <w:ind w:left="1418"/>
        <w:rPr>
          <w:noProof/>
        </w:rPr>
      </w:pPr>
      <w:r w:rsidRPr="00A91282">
        <w:rPr>
          <w:noProof/>
        </w:rPr>
        <w:t xml:space="preserve">General Conditions </w:t>
      </w:r>
      <w:r w:rsidR="006D5A1C" w:rsidRPr="00A91282">
        <w:rPr>
          <w:noProof/>
        </w:rPr>
        <w:t>(G</w:t>
      </w:r>
      <w:r w:rsidRPr="00A91282">
        <w:rPr>
          <w:noProof/>
        </w:rPr>
        <w:t>C</w:t>
      </w:r>
      <w:r w:rsidR="006D5A1C" w:rsidRPr="00A91282">
        <w:rPr>
          <w:noProof/>
        </w:rPr>
        <w:t xml:space="preserve">) </w:t>
      </w:r>
      <w:r w:rsidR="00365120" w:rsidRPr="00A91282">
        <w:rPr>
          <w:noProof/>
        </w:rPr>
        <w:t>r</w:t>
      </w:r>
      <w:r w:rsidR="006D5A1C" w:rsidRPr="00A91282">
        <w:rPr>
          <w:noProof/>
        </w:rPr>
        <w:t>efer to the “General Conditions” which form part of the Conditions of Contract for Plant and Design Build first edition 1999 published by the Federation Internationale Des Ingenieurs – Conseils (FIDIC).</w:t>
      </w:r>
    </w:p>
    <w:p w:rsidR="00876210" w:rsidRPr="00A91282" w:rsidRDefault="00876210" w:rsidP="0021797F">
      <w:pPr>
        <w:pStyle w:val="explanatorynotes"/>
        <w:spacing w:before="240" w:line="240" w:lineRule="auto"/>
        <w:ind w:left="1440" w:hanging="1440"/>
        <w:rPr>
          <w:rFonts w:ascii="Times New Roman" w:hAnsi="Times New Roman"/>
          <w:b/>
          <w:noProof/>
          <w:szCs w:val="24"/>
        </w:rPr>
      </w:pPr>
      <w:r w:rsidRPr="00A91282">
        <w:rPr>
          <w:rFonts w:ascii="Times New Roman" w:hAnsi="Times New Roman"/>
          <w:b/>
          <w:noProof/>
          <w:szCs w:val="24"/>
        </w:rPr>
        <w:t xml:space="preserve">Section IX - </w:t>
      </w:r>
      <w:r w:rsidR="00A302EB" w:rsidRPr="00A91282">
        <w:rPr>
          <w:rFonts w:ascii="Times New Roman" w:hAnsi="Times New Roman"/>
          <w:b/>
          <w:noProof/>
          <w:szCs w:val="24"/>
        </w:rPr>
        <w:t>Particular</w:t>
      </w:r>
      <w:r w:rsidRPr="00A91282">
        <w:rPr>
          <w:rFonts w:ascii="Times New Roman" w:hAnsi="Times New Roman"/>
          <w:b/>
          <w:noProof/>
          <w:szCs w:val="24"/>
        </w:rPr>
        <w:t xml:space="preserve"> Conditions of Contract (</w:t>
      </w:r>
      <w:r w:rsidR="00A302EB" w:rsidRPr="00A91282">
        <w:rPr>
          <w:rFonts w:ascii="Times New Roman" w:hAnsi="Times New Roman"/>
          <w:b/>
          <w:noProof/>
          <w:szCs w:val="24"/>
        </w:rPr>
        <w:t>P</w:t>
      </w:r>
      <w:r w:rsidRPr="00A91282">
        <w:rPr>
          <w:rFonts w:ascii="Times New Roman" w:hAnsi="Times New Roman"/>
          <w:b/>
          <w:noProof/>
          <w:szCs w:val="24"/>
        </w:rPr>
        <w:t>C)</w:t>
      </w:r>
    </w:p>
    <w:p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consists of Part A, Contract Data, and Part B, Specific Provisions. The contents of this Section modify or supplement the </w:t>
      </w:r>
      <w:r w:rsidR="00A302EB" w:rsidRPr="00A91282">
        <w:rPr>
          <w:rFonts w:ascii="Times New Roman" w:hAnsi="Times New Roman"/>
          <w:noProof/>
          <w:szCs w:val="24"/>
        </w:rPr>
        <w:t xml:space="preserve">General Conditions </w:t>
      </w:r>
      <w:r w:rsidRPr="00A91282">
        <w:rPr>
          <w:rFonts w:ascii="Times New Roman" w:hAnsi="Times New Roman"/>
          <w:noProof/>
          <w:szCs w:val="24"/>
        </w:rPr>
        <w:t xml:space="preserve">and shall be prepared by the </w:t>
      </w:r>
      <w:r w:rsidR="008F07F4" w:rsidRPr="00A91282">
        <w:rPr>
          <w:rFonts w:ascii="Times New Roman" w:hAnsi="Times New Roman"/>
          <w:noProof/>
          <w:szCs w:val="24"/>
        </w:rPr>
        <w:t>Employer</w:t>
      </w:r>
      <w:r w:rsidRPr="00A91282">
        <w:rPr>
          <w:rFonts w:ascii="Times New Roman" w:hAnsi="Times New Roman"/>
          <w:noProof/>
          <w:szCs w:val="24"/>
        </w:rPr>
        <w:t>.</w:t>
      </w:r>
    </w:p>
    <w:p w:rsidR="00876210" w:rsidRPr="00A91282" w:rsidRDefault="00876210" w:rsidP="00055284">
      <w:pPr>
        <w:pStyle w:val="explanatorynotes"/>
        <w:spacing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rsidR="00876210" w:rsidRPr="00A91282" w:rsidRDefault="00876210" w:rsidP="00055284">
      <w:pPr>
        <w:pStyle w:val="explanatorynotes"/>
        <w:spacing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026450">
        <w:rPr>
          <w:rFonts w:ascii="Times New Roman" w:hAnsi="Times New Roman"/>
          <w:noProof/>
          <w:szCs w:val="24"/>
        </w:rPr>
        <w:t>This Section contains the Letter of Acceptance, Contract Agreement and other relevant forms</w:t>
      </w:r>
      <w:r w:rsidRPr="00A91282">
        <w:rPr>
          <w:rFonts w:ascii="Times New Roman" w:hAnsi="Times New Roman"/>
          <w:noProof/>
          <w:szCs w:val="24"/>
        </w:rPr>
        <w:t>.</w:t>
      </w:r>
    </w:p>
    <w:p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rsidR="005B4881" w:rsidRPr="00A91282" w:rsidRDefault="005B4881" w:rsidP="005B4881">
      <w:pPr>
        <w:jc w:val="center"/>
        <w:rPr>
          <w:b/>
          <w:noProof/>
          <w:sz w:val="32"/>
          <w:szCs w:val="32"/>
        </w:rPr>
      </w:pPr>
    </w:p>
    <w:p w:rsidR="005B4881" w:rsidRPr="00A91282" w:rsidRDefault="005B4881" w:rsidP="005B4881">
      <w:pPr>
        <w:jc w:val="center"/>
        <w:rPr>
          <w:b/>
          <w:bCs/>
          <w:noProof/>
          <w:color w:val="000000"/>
          <w:sz w:val="52"/>
          <w:szCs w:val="52"/>
        </w:rPr>
      </w:pPr>
      <w:r w:rsidRPr="00A91282">
        <w:rPr>
          <w:b/>
          <w:bCs/>
          <w:noProof/>
          <w:color w:val="000000"/>
          <w:sz w:val="52"/>
          <w:szCs w:val="52"/>
        </w:rPr>
        <w:t>Request for Proposals</w:t>
      </w:r>
    </w:p>
    <w:p w:rsidR="005B4881" w:rsidRPr="00A91282" w:rsidRDefault="00E86A54" w:rsidP="005B4881">
      <w:pPr>
        <w:jc w:val="center"/>
        <w:rPr>
          <w:b/>
          <w:bCs/>
          <w:noProof/>
          <w:color w:val="000000"/>
          <w:sz w:val="52"/>
          <w:szCs w:val="52"/>
        </w:rPr>
      </w:pPr>
      <w:r w:rsidRPr="00A91282">
        <w:rPr>
          <w:b/>
          <w:bCs/>
          <w:noProof/>
          <w:color w:val="000000"/>
          <w:sz w:val="52"/>
          <w:szCs w:val="52"/>
        </w:rPr>
        <w:t>Works</w:t>
      </w:r>
    </w:p>
    <w:p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rsidR="005B4881" w:rsidRPr="00A91282" w:rsidRDefault="005B4881" w:rsidP="005B4881">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rsidR="005B4881" w:rsidRPr="00A91282" w:rsidRDefault="005B4881" w:rsidP="005B4881">
      <w:pPr>
        <w:rPr>
          <w:b/>
          <w:noProof/>
          <w:color w:val="000000"/>
          <w:spacing w:val="-2"/>
        </w:rPr>
      </w:pPr>
    </w:p>
    <w:p w:rsidR="005B4881" w:rsidRPr="00A91282" w:rsidRDefault="005B4881" w:rsidP="005B4881">
      <w:pPr>
        <w:rPr>
          <w:b/>
          <w:noProof/>
          <w:color w:val="000000"/>
          <w:spacing w:val="-2"/>
        </w:rPr>
      </w:pPr>
    </w:p>
    <w:p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rsidR="005B4881" w:rsidRPr="00A91282" w:rsidRDefault="005B4881" w:rsidP="005B4881">
      <w:pPr>
        <w:rPr>
          <w:noProof/>
          <w:color w:val="000000"/>
          <w:spacing w:val="-2"/>
        </w:rPr>
      </w:pPr>
    </w:p>
    <w:p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rsidR="005B4881" w:rsidRPr="00A91282" w:rsidRDefault="005B4881" w:rsidP="005B4881">
      <w:pPr>
        <w:numPr>
          <w:ilvl w:val="12"/>
          <w:numId w:val="0"/>
        </w:numPr>
        <w:rPr>
          <w:i/>
          <w:iCs/>
          <w:noProof/>
          <w:szCs w:val="24"/>
        </w:rPr>
      </w:pPr>
    </w:p>
    <w:p w:rsidR="005B4881" w:rsidRPr="00A91282" w:rsidRDefault="005B4881" w:rsidP="005B4881">
      <w:pPr>
        <w:numPr>
          <w:ilvl w:val="12"/>
          <w:numId w:val="0"/>
        </w:numPr>
        <w:rPr>
          <w:i/>
          <w:iCs/>
          <w:noProof/>
          <w:szCs w:val="24"/>
        </w:rPr>
      </w:pPr>
    </w:p>
    <w:p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1"/>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2"/>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rsidR="00F72585" w:rsidRPr="00A91282" w:rsidRDefault="00F72585"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3"/>
      </w:r>
      <w:r w:rsidRPr="00A91282">
        <w:rPr>
          <w:noProof/>
          <w:color w:val="000000"/>
          <w:spacing w:val="-2"/>
        </w:rPr>
        <w:t>.</w:t>
      </w:r>
    </w:p>
    <w:p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15"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rsidR="00F72585" w:rsidRPr="00A91282" w:rsidRDefault="00F72585" w:rsidP="00951BD8">
      <w:pPr>
        <w:pStyle w:val="ListParagraph"/>
        <w:numPr>
          <w:ilvl w:val="0"/>
          <w:numId w:val="19"/>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4"/>
      </w:r>
      <w:r w:rsidRPr="00A91282">
        <w:rPr>
          <w:noProof/>
          <w:color w:val="000000"/>
          <w:spacing w:val="-2"/>
        </w:rPr>
        <w:t>.</w:t>
      </w:r>
      <w:r w:rsidR="0021797F" w:rsidRPr="00A91282">
        <w:rPr>
          <w:noProof/>
          <w:color w:val="000000"/>
          <w:spacing w:val="-2"/>
        </w:rPr>
        <w:t xml:space="preserve"> </w:t>
      </w:r>
    </w:p>
    <w:p w:rsidR="00F72585" w:rsidRPr="00A91282" w:rsidRDefault="00F72585" w:rsidP="00951BD8">
      <w:pPr>
        <w:pStyle w:val="ListParagraph"/>
        <w:numPr>
          <w:ilvl w:val="0"/>
          <w:numId w:val="19"/>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5"/>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6"/>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7"/>
      </w:r>
    </w:p>
    <w:p w:rsidR="004C7F62" w:rsidRPr="00432B5B" w:rsidRDefault="004C7F62" w:rsidP="00951BD8">
      <w:pPr>
        <w:pStyle w:val="ListParagraph"/>
        <w:numPr>
          <w:ilvl w:val="0"/>
          <w:numId w:val="19"/>
        </w:numPr>
        <w:suppressAutoHyphens/>
        <w:spacing w:after="120"/>
        <w:contextualSpacing w:val="0"/>
        <w:rPr>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w:t>
      </w:r>
      <w:r w:rsidR="00C11E66">
        <w:rPr>
          <w:noProof/>
          <w:spacing w:val="-2"/>
        </w:rPr>
        <w:t>P</w:t>
      </w:r>
      <w:r w:rsidRPr="00FB68AF">
        <w:rPr>
          <w:noProof/>
          <w:spacing w:val="-2"/>
        </w:rPr>
        <w:t xml:space="preserve">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rsidR="004C7F62" w:rsidRPr="009E1A20" w:rsidRDefault="004C7F62"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4C7F62">
        <w:rPr>
          <w:noProof/>
          <w:color w:val="000000"/>
          <w:spacing w:val="-2"/>
        </w:rPr>
        <w:t xml:space="preserve">The Proposal, both the Technical Part and the Financial Part, </w:t>
      </w:r>
      <w:r w:rsidR="00F72585" w:rsidRPr="004C7F62">
        <w:rPr>
          <w:noProof/>
          <w:color w:val="000000"/>
          <w:spacing w:val="-2"/>
        </w:rPr>
        <w:t xml:space="preserve">must be delivered to the address below </w:t>
      </w:r>
      <w:r w:rsidR="00F72585" w:rsidRPr="004C7F62">
        <w:rPr>
          <w:i/>
          <w:noProof/>
          <w:color w:val="000000"/>
          <w:spacing w:val="-2"/>
        </w:rPr>
        <w:t>[state address at the end of this RFP]</w:t>
      </w:r>
      <w:r w:rsidR="00F72585" w:rsidRPr="00A91282">
        <w:rPr>
          <w:noProof/>
          <w:vertAlign w:val="superscript"/>
        </w:rPr>
        <w:footnoteReference w:id="8"/>
      </w:r>
      <w:r w:rsidR="00F72585" w:rsidRPr="004C7F62">
        <w:rPr>
          <w:noProof/>
          <w:color w:val="000000"/>
          <w:spacing w:val="-2"/>
        </w:rPr>
        <w:t xml:space="preserve"> on or before </w:t>
      </w:r>
      <w:r w:rsidR="00F72585" w:rsidRPr="004C7F62">
        <w:rPr>
          <w:i/>
          <w:noProof/>
          <w:color w:val="000000"/>
          <w:spacing w:val="-2"/>
        </w:rPr>
        <w:t>[insert time and date].</w:t>
      </w:r>
      <w:r w:rsidR="00F72585" w:rsidRPr="004C7F62">
        <w:rPr>
          <w:noProof/>
          <w:color w:val="000000"/>
        </w:rPr>
        <w:t xml:space="preserve"> Electronic Procurement will </w:t>
      </w:r>
      <w:r w:rsidR="00F72585" w:rsidRPr="004C7F62">
        <w:rPr>
          <w:i/>
          <w:iCs/>
          <w:noProof/>
          <w:color w:val="000000"/>
        </w:rPr>
        <w:t>[will not]</w:t>
      </w:r>
      <w:r w:rsidR="00F72585" w:rsidRPr="004C7F62">
        <w:rPr>
          <w:noProof/>
          <w:color w:val="000000"/>
        </w:rPr>
        <w:t xml:space="preserve"> be permitted.</w:t>
      </w:r>
      <w:r w:rsidR="00F72585" w:rsidRPr="004C7F62">
        <w:rPr>
          <w:noProof/>
          <w:color w:val="000000"/>
          <w:spacing w:val="-2"/>
        </w:rPr>
        <w:t xml:space="preserve"> Late Proposals will be rejected. </w:t>
      </w:r>
      <w:r w:rsidRPr="004C7F62">
        <w:rPr>
          <w:noProof/>
          <w:color w:val="000000"/>
          <w:spacing w:val="-2"/>
        </w:rPr>
        <w:t xml:space="preserve">The Technical Part of the </w:t>
      </w:r>
      <w:r w:rsidR="00F72585" w:rsidRPr="004C7F62">
        <w:rPr>
          <w:noProof/>
          <w:color w:val="000000"/>
          <w:spacing w:val="-2"/>
        </w:rPr>
        <w:t xml:space="preserve">Proposals will be publicly opened in the presence of the Proposers’ designated representatives and anyone who chooses to attend at the address below </w:t>
      </w:r>
      <w:r w:rsidR="00F72585" w:rsidRPr="004C7F62">
        <w:rPr>
          <w:i/>
          <w:noProof/>
          <w:color w:val="000000"/>
          <w:spacing w:val="-2"/>
        </w:rPr>
        <w:t>[state address at the end of this RFP]</w:t>
      </w:r>
      <w:r w:rsidR="00F72585" w:rsidRPr="004C7F62">
        <w:rPr>
          <w:noProof/>
          <w:color w:val="000000"/>
          <w:spacing w:val="-2"/>
        </w:rPr>
        <w:t xml:space="preserve"> on </w:t>
      </w:r>
      <w:r w:rsidR="00F72585" w:rsidRPr="004C7F62">
        <w:rPr>
          <w:i/>
          <w:noProof/>
          <w:color w:val="000000"/>
          <w:spacing w:val="-2"/>
        </w:rPr>
        <w:t>[insert time and date]</w:t>
      </w:r>
      <w:r w:rsidR="00F72585" w:rsidRPr="004C7F62">
        <w:rPr>
          <w:noProof/>
          <w:color w:val="000000"/>
          <w:spacing w:val="-2"/>
        </w:rPr>
        <w:t>.</w:t>
      </w:r>
      <w:r w:rsidR="00F72585" w:rsidRPr="004C7F62">
        <w:rPr>
          <w:noProof/>
          <w:color w:val="000000"/>
          <w:spacing w:val="-2"/>
          <w:vertAlign w:val="superscript"/>
        </w:rPr>
        <w:t xml:space="preserve"> </w:t>
      </w:r>
      <w:r w:rsidRPr="004C7F62">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rsidR="004C7F62" w:rsidRPr="00C11F4C" w:rsidRDefault="004C7F62"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9"/>
      </w:r>
      <w:r w:rsidRPr="00A91282">
        <w:rPr>
          <w:i/>
          <w:noProof/>
          <w:color w:val="000000"/>
          <w:spacing w:val="-2"/>
        </w:rPr>
        <w:t>.</w:t>
      </w:r>
    </w:p>
    <w:p w:rsidR="00A62807" w:rsidRDefault="00A62807" w:rsidP="00951BD8">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 xml:space="preserve">If you do not intend to submit </w:t>
      </w:r>
      <w:r w:rsidR="00C11E66">
        <w:rPr>
          <w:noProof/>
        </w:rPr>
        <w:t>P</w:t>
      </w:r>
      <w:r w:rsidRPr="00A91282">
        <w:rPr>
          <w:noProof/>
        </w:rPr>
        <w:t>roposal, we would appreciate being so notified in writing at your earliest opportunity.</w:t>
      </w:r>
    </w:p>
    <w:p w:rsidR="005D0294" w:rsidRPr="00A91282" w:rsidRDefault="00F303CF" w:rsidP="00951BD8">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rsidR="00F72585" w:rsidRPr="00A91282" w:rsidRDefault="00F72585" w:rsidP="00951BD8">
      <w:pPr>
        <w:pStyle w:val="ListParagraph"/>
        <w:numPr>
          <w:ilvl w:val="0"/>
          <w:numId w:val="19"/>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rsidR="00F72585" w:rsidRPr="00A91282" w:rsidRDefault="00F72585" w:rsidP="00F72585">
      <w:pPr>
        <w:rPr>
          <w:noProof/>
          <w:color w:val="000000"/>
          <w:spacing w:val="-2"/>
        </w:rPr>
      </w:pPr>
    </w:p>
    <w:p w:rsidR="005B4881" w:rsidRPr="00A91282" w:rsidRDefault="005B4881" w:rsidP="005B4881">
      <w:pPr>
        <w:rPr>
          <w:i/>
          <w:noProof/>
          <w:szCs w:val="24"/>
        </w:rPr>
      </w:pPr>
      <w:r w:rsidRPr="00A91282">
        <w:rPr>
          <w:i/>
          <w:noProof/>
          <w:szCs w:val="24"/>
        </w:rPr>
        <w:t>[Insert name of office]</w:t>
      </w:r>
    </w:p>
    <w:p w:rsidR="005B4881" w:rsidRPr="00A91282" w:rsidRDefault="005B4881" w:rsidP="005B4881">
      <w:pPr>
        <w:rPr>
          <w:i/>
          <w:noProof/>
          <w:szCs w:val="24"/>
        </w:rPr>
      </w:pPr>
      <w:r w:rsidRPr="00A91282">
        <w:rPr>
          <w:i/>
          <w:noProof/>
          <w:szCs w:val="24"/>
        </w:rPr>
        <w:t>[Insert name of officer and title]</w:t>
      </w:r>
    </w:p>
    <w:p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rsidR="005B4881" w:rsidRPr="00A91282" w:rsidRDefault="005B4881" w:rsidP="005B4881">
      <w:pPr>
        <w:rPr>
          <w:i/>
          <w:noProof/>
          <w:szCs w:val="24"/>
        </w:rPr>
      </w:pPr>
      <w:r w:rsidRPr="00A91282">
        <w:rPr>
          <w:i/>
          <w:noProof/>
          <w:szCs w:val="24"/>
        </w:rPr>
        <w:t>[Insert telephone number, country and city codes]</w:t>
      </w:r>
    </w:p>
    <w:p w:rsidR="005B4881" w:rsidRPr="00A91282" w:rsidRDefault="005B4881" w:rsidP="005B4881">
      <w:pPr>
        <w:rPr>
          <w:i/>
          <w:noProof/>
          <w:szCs w:val="24"/>
        </w:rPr>
      </w:pPr>
      <w:r w:rsidRPr="00A91282">
        <w:rPr>
          <w:i/>
          <w:noProof/>
          <w:szCs w:val="24"/>
        </w:rPr>
        <w:t>[Insert facsimile number, country and city codes]</w:t>
      </w:r>
    </w:p>
    <w:p w:rsidR="005B4881" w:rsidRPr="00A91282" w:rsidRDefault="0021797F" w:rsidP="005B4881">
      <w:pPr>
        <w:tabs>
          <w:tab w:val="left" w:pos="2628"/>
        </w:tabs>
        <w:rPr>
          <w:i/>
          <w:noProof/>
          <w:szCs w:val="24"/>
        </w:rPr>
      </w:pPr>
      <w:r w:rsidRPr="00A91282">
        <w:rPr>
          <w:i/>
          <w:noProof/>
          <w:szCs w:val="24"/>
        </w:rPr>
        <w:t>[Insert email address]</w:t>
      </w:r>
    </w:p>
    <w:p w:rsidR="005B4881" w:rsidRPr="00A91282" w:rsidRDefault="005B4881" w:rsidP="005B4881">
      <w:pPr>
        <w:spacing w:after="180"/>
        <w:rPr>
          <w:i/>
          <w:noProof/>
          <w:szCs w:val="24"/>
        </w:rPr>
      </w:pPr>
      <w:r w:rsidRPr="00A91282">
        <w:rPr>
          <w:i/>
          <w:noProof/>
          <w:szCs w:val="24"/>
        </w:rPr>
        <w:t>[Insert web site address]</w:t>
      </w:r>
    </w:p>
    <w:p w:rsidR="00F72585" w:rsidRPr="00A91282" w:rsidRDefault="00F72585" w:rsidP="00F72585">
      <w:pPr>
        <w:jc w:val="left"/>
        <w:rPr>
          <w:b/>
          <w:noProof/>
          <w:sz w:val="48"/>
        </w:rPr>
      </w:pPr>
    </w:p>
    <w:p w:rsidR="00F72585" w:rsidRPr="00A91282" w:rsidRDefault="00F72585">
      <w:pPr>
        <w:jc w:val="left"/>
        <w:rPr>
          <w:b/>
          <w:noProof/>
          <w:sz w:val="48"/>
        </w:rPr>
      </w:pPr>
    </w:p>
    <w:p w:rsidR="00F72585" w:rsidRPr="00A91282" w:rsidRDefault="00F72585" w:rsidP="00F72585">
      <w:pPr>
        <w:jc w:val="left"/>
        <w:rPr>
          <w:b/>
          <w:noProof/>
          <w:sz w:val="48"/>
        </w:rPr>
        <w:sectPr w:rsidR="00F72585" w:rsidRPr="00A91282" w:rsidSect="00EC5E6B">
          <w:headerReference w:type="first" r:id="rId16"/>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rsidR="00CE380B" w:rsidRPr="00A91282" w:rsidRDefault="00CE380B">
      <w:pPr>
        <w:jc w:val="left"/>
        <w:rPr>
          <w:b/>
          <w:noProof/>
          <w:szCs w:val="24"/>
        </w:rPr>
        <w:sectPr w:rsidR="00CE380B" w:rsidRPr="00A91282" w:rsidSect="007F63F4">
          <w:headerReference w:type="default" r:id="rId17"/>
          <w:footnotePr>
            <w:numRestart w:val="eachSect"/>
          </w:footnotePr>
          <w:pgSz w:w="12240" w:h="15840" w:code="1"/>
          <w:pgMar w:top="1440" w:right="1440" w:bottom="1440" w:left="1440" w:header="720" w:footer="720" w:gutter="0"/>
          <w:cols w:space="720"/>
          <w:titlePg/>
        </w:sectPr>
      </w:pPr>
    </w:p>
    <w:p w:rsidR="005B4881" w:rsidRPr="00A91282" w:rsidRDefault="005B4881" w:rsidP="005B4881">
      <w:pPr>
        <w:jc w:val="center"/>
        <w:rPr>
          <w:b/>
          <w:noProof/>
          <w:sz w:val="72"/>
          <w:szCs w:val="24"/>
        </w:rPr>
      </w:pPr>
    </w:p>
    <w:p w:rsidR="005B4881" w:rsidRPr="00A91282" w:rsidRDefault="005B4881" w:rsidP="005B4881">
      <w:pPr>
        <w:jc w:val="center"/>
        <w:rPr>
          <w:b/>
          <w:noProof/>
          <w:sz w:val="84"/>
          <w:szCs w:val="84"/>
        </w:rPr>
      </w:pPr>
      <w:r w:rsidRPr="00A91282">
        <w:rPr>
          <w:b/>
          <w:noProof/>
          <w:sz w:val="84"/>
          <w:szCs w:val="84"/>
        </w:rPr>
        <w:t>Request for Proposals</w:t>
      </w:r>
    </w:p>
    <w:p w:rsidR="005B4881" w:rsidRPr="00A91282" w:rsidRDefault="00E86A54" w:rsidP="005B4881">
      <w:pPr>
        <w:jc w:val="center"/>
        <w:rPr>
          <w:b/>
          <w:noProof/>
          <w:sz w:val="84"/>
          <w:szCs w:val="84"/>
        </w:rPr>
      </w:pPr>
      <w:r w:rsidRPr="00A91282">
        <w:rPr>
          <w:b/>
          <w:noProof/>
          <w:sz w:val="84"/>
          <w:szCs w:val="84"/>
        </w:rPr>
        <w:t>Works</w:t>
      </w:r>
    </w:p>
    <w:p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rsidR="005B4881" w:rsidRPr="00A91282" w:rsidRDefault="005B4881" w:rsidP="005B4881">
      <w:pPr>
        <w:jc w:val="center"/>
        <w:rPr>
          <w:b/>
          <w:noProof/>
          <w:sz w:val="32"/>
          <w:szCs w:val="32"/>
        </w:rPr>
      </w:pPr>
      <w:r w:rsidRPr="00A91282">
        <w:rPr>
          <w:b/>
          <w:noProof/>
          <w:sz w:val="32"/>
          <w:szCs w:val="32"/>
        </w:rPr>
        <w:t>(</w:t>
      </w:r>
      <w:r w:rsidR="00F33846">
        <w:rPr>
          <w:b/>
          <w:noProof/>
          <w:sz w:val="32"/>
          <w:szCs w:val="32"/>
        </w:rPr>
        <w:t>Single</w:t>
      </w:r>
      <w:r w:rsidRPr="00A91282">
        <w:rPr>
          <w:b/>
          <w:noProof/>
          <w:sz w:val="32"/>
          <w:szCs w:val="32"/>
        </w:rPr>
        <w:t>-Stage RFP</w:t>
      </w:r>
      <w:r w:rsidR="00763599" w:rsidRPr="00A91282">
        <w:rPr>
          <w:b/>
          <w:noProof/>
          <w:sz w:val="32"/>
          <w:szCs w:val="32"/>
        </w:rPr>
        <w:t xml:space="preserve"> after Initial Selection</w:t>
      </w:r>
      <w:r w:rsidRPr="00A91282">
        <w:rPr>
          <w:b/>
          <w:noProof/>
          <w:sz w:val="32"/>
          <w:szCs w:val="32"/>
        </w:rPr>
        <w:t>)</w:t>
      </w:r>
    </w:p>
    <w:p w:rsidR="005B4881" w:rsidRPr="00A91282" w:rsidRDefault="005B4881" w:rsidP="005B4881">
      <w:pPr>
        <w:pStyle w:val="explanatorynotes"/>
        <w:numPr>
          <w:ilvl w:val="12"/>
          <w:numId w:val="0"/>
        </w:numPr>
        <w:jc w:val="left"/>
        <w:rPr>
          <w:rFonts w:ascii="Times New Roman" w:hAnsi="Times New Roman"/>
          <w:noProof/>
        </w:rPr>
      </w:pPr>
    </w:p>
    <w:p w:rsidR="005B4881" w:rsidRPr="00A91282" w:rsidRDefault="005B4881" w:rsidP="005B4881">
      <w:pPr>
        <w:pStyle w:val="explanatorynotes"/>
        <w:numPr>
          <w:ilvl w:val="12"/>
          <w:numId w:val="0"/>
        </w:numPr>
        <w:jc w:val="left"/>
        <w:rPr>
          <w:rFonts w:ascii="Times New Roman" w:hAnsi="Times New Roman"/>
          <w:noProof/>
        </w:rPr>
      </w:pPr>
    </w:p>
    <w:p w:rsidR="005B4881" w:rsidRPr="00A91282" w:rsidRDefault="005B4881" w:rsidP="005B4881">
      <w:pPr>
        <w:tabs>
          <w:tab w:val="left" w:pos="8640"/>
        </w:tabs>
        <w:jc w:val="center"/>
        <w:rPr>
          <w:b/>
          <w:noProof/>
          <w:sz w:val="44"/>
          <w:szCs w:val="44"/>
        </w:rPr>
      </w:pPr>
      <w:r w:rsidRPr="00A91282">
        <w:rPr>
          <w:b/>
          <w:noProof/>
          <w:sz w:val="44"/>
          <w:szCs w:val="44"/>
        </w:rPr>
        <w:t>Procurement of:</w:t>
      </w:r>
    </w:p>
    <w:p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rsidR="005B4881" w:rsidRPr="00A91282" w:rsidRDefault="005B4881" w:rsidP="005B4881">
      <w:pPr>
        <w:jc w:val="center"/>
        <w:rPr>
          <w:b/>
          <w:noProof/>
          <w:sz w:val="40"/>
        </w:rPr>
      </w:pPr>
    </w:p>
    <w:p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rsidR="005B4881" w:rsidRPr="00A91282" w:rsidRDefault="005B4881" w:rsidP="00F72585">
      <w:pPr>
        <w:jc w:val="center"/>
        <w:rPr>
          <w:b/>
          <w:noProof/>
          <w:szCs w:val="24"/>
        </w:rPr>
      </w:pPr>
    </w:p>
    <w:p w:rsidR="000E1A9E" w:rsidRPr="00A91282" w:rsidRDefault="00F72585" w:rsidP="00F72585">
      <w:pPr>
        <w:jc w:val="center"/>
        <w:rPr>
          <w:b/>
          <w:noProof/>
          <w:szCs w:val="24"/>
        </w:rPr>
      </w:pPr>
      <w:r w:rsidRPr="00A91282">
        <w:rPr>
          <w:b/>
          <w:noProof/>
          <w:szCs w:val="24"/>
        </w:rPr>
        <w:br w:type="page"/>
        <w:t>Table of Content</w:t>
      </w:r>
    </w:p>
    <w:p w:rsidR="000E1A9E" w:rsidRPr="00A91282" w:rsidRDefault="000E1A9E" w:rsidP="00F72585">
      <w:pPr>
        <w:jc w:val="center"/>
        <w:rPr>
          <w:b/>
          <w:noProof/>
          <w:szCs w:val="24"/>
        </w:rPr>
      </w:pPr>
    </w:p>
    <w:bookmarkStart w:id="13" w:name="_Toc450067890"/>
    <w:p w:rsidR="00432B5B"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526870060" w:history="1">
        <w:r w:rsidR="00432B5B" w:rsidRPr="00DF7976">
          <w:rPr>
            <w:rStyle w:val="Hyperlink"/>
            <w:rFonts w:ascii="Times New Roman" w:hAnsi="Times New Roman"/>
            <w:noProof/>
          </w:rPr>
          <w:t>PART 1 – Request for Proposal Procedures</w:t>
        </w:r>
        <w:r w:rsidR="00432B5B">
          <w:rPr>
            <w:noProof/>
            <w:webHidden/>
          </w:rPr>
          <w:tab/>
        </w:r>
        <w:r w:rsidR="00432B5B">
          <w:rPr>
            <w:noProof/>
            <w:webHidden/>
          </w:rPr>
          <w:fldChar w:fldCharType="begin"/>
        </w:r>
        <w:r w:rsidR="00432B5B">
          <w:rPr>
            <w:noProof/>
            <w:webHidden/>
          </w:rPr>
          <w:instrText xml:space="preserve"> PAGEREF _Toc526870060 \h </w:instrText>
        </w:r>
        <w:r w:rsidR="00432B5B">
          <w:rPr>
            <w:noProof/>
            <w:webHidden/>
          </w:rPr>
        </w:r>
        <w:r w:rsidR="00432B5B">
          <w:rPr>
            <w:noProof/>
            <w:webHidden/>
          </w:rPr>
          <w:fldChar w:fldCharType="separate"/>
        </w:r>
        <w:r w:rsidR="002E290C">
          <w:rPr>
            <w:noProof/>
            <w:webHidden/>
          </w:rPr>
          <w:t>1</w:t>
        </w:r>
        <w:r w:rsidR="00432B5B">
          <w:rPr>
            <w:noProof/>
            <w:webHidden/>
          </w:rPr>
          <w:fldChar w:fldCharType="end"/>
        </w:r>
      </w:hyperlink>
    </w:p>
    <w:p w:rsidR="00432B5B" w:rsidRDefault="0042462B">
      <w:pPr>
        <w:pStyle w:val="TOC2"/>
        <w:rPr>
          <w:rFonts w:asciiTheme="minorHAnsi" w:eastAsiaTheme="minorEastAsia" w:hAnsiTheme="minorHAnsi" w:cstheme="minorBidi"/>
          <w:sz w:val="22"/>
          <w:szCs w:val="22"/>
        </w:rPr>
      </w:pPr>
      <w:hyperlink w:anchor="_Toc526870061" w:history="1">
        <w:r w:rsidR="00432B5B" w:rsidRPr="00DF7976">
          <w:rPr>
            <w:rStyle w:val="Hyperlink"/>
          </w:rPr>
          <w:t>Section I - Instructions to Proposers (ITP)</w:t>
        </w:r>
        <w:r w:rsidR="00432B5B">
          <w:rPr>
            <w:webHidden/>
          </w:rPr>
          <w:tab/>
        </w:r>
        <w:r w:rsidR="00432B5B">
          <w:rPr>
            <w:webHidden/>
          </w:rPr>
          <w:fldChar w:fldCharType="begin"/>
        </w:r>
        <w:r w:rsidR="00432B5B">
          <w:rPr>
            <w:webHidden/>
          </w:rPr>
          <w:instrText xml:space="preserve"> PAGEREF _Toc526870061 \h </w:instrText>
        </w:r>
        <w:r w:rsidR="00432B5B">
          <w:rPr>
            <w:webHidden/>
          </w:rPr>
        </w:r>
        <w:r w:rsidR="00432B5B">
          <w:rPr>
            <w:webHidden/>
          </w:rPr>
          <w:fldChar w:fldCharType="separate"/>
        </w:r>
        <w:r w:rsidR="002E290C">
          <w:rPr>
            <w:webHidden/>
          </w:rPr>
          <w:t>2</w:t>
        </w:r>
        <w:r w:rsidR="00432B5B">
          <w:rPr>
            <w:webHidden/>
          </w:rPr>
          <w:fldChar w:fldCharType="end"/>
        </w:r>
      </w:hyperlink>
    </w:p>
    <w:p w:rsidR="00432B5B" w:rsidRDefault="0042462B">
      <w:pPr>
        <w:pStyle w:val="TOC2"/>
        <w:rPr>
          <w:rFonts w:asciiTheme="minorHAnsi" w:eastAsiaTheme="minorEastAsia" w:hAnsiTheme="minorHAnsi" w:cstheme="minorBidi"/>
          <w:sz w:val="22"/>
          <w:szCs w:val="22"/>
        </w:rPr>
      </w:pPr>
      <w:hyperlink w:anchor="_Toc526870062" w:history="1">
        <w:r w:rsidR="00432B5B" w:rsidRPr="00DF7976">
          <w:rPr>
            <w:rStyle w:val="Hyperlink"/>
            <w:rFonts w:hAnsi="Times New Roman"/>
          </w:rPr>
          <w:t>Section II - Proposal Data Sheet (PDS)</w:t>
        </w:r>
        <w:r w:rsidR="00432B5B">
          <w:rPr>
            <w:webHidden/>
          </w:rPr>
          <w:tab/>
        </w:r>
        <w:r w:rsidR="00432B5B">
          <w:rPr>
            <w:webHidden/>
          </w:rPr>
          <w:fldChar w:fldCharType="begin"/>
        </w:r>
        <w:r w:rsidR="00432B5B">
          <w:rPr>
            <w:webHidden/>
          </w:rPr>
          <w:instrText xml:space="preserve"> PAGEREF _Toc526870062 \h </w:instrText>
        </w:r>
        <w:r w:rsidR="00432B5B">
          <w:rPr>
            <w:webHidden/>
          </w:rPr>
        </w:r>
        <w:r w:rsidR="00432B5B">
          <w:rPr>
            <w:webHidden/>
          </w:rPr>
          <w:fldChar w:fldCharType="separate"/>
        </w:r>
        <w:r w:rsidR="002E290C">
          <w:rPr>
            <w:webHidden/>
          </w:rPr>
          <w:t>34</w:t>
        </w:r>
        <w:r w:rsidR="00432B5B">
          <w:rPr>
            <w:webHidden/>
          </w:rPr>
          <w:fldChar w:fldCharType="end"/>
        </w:r>
      </w:hyperlink>
    </w:p>
    <w:p w:rsidR="00432B5B" w:rsidRDefault="0042462B">
      <w:pPr>
        <w:pStyle w:val="TOC2"/>
        <w:rPr>
          <w:rFonts w:asciiTheme="minorHAnsi" w:eastAsiaTheme="minorEastAsia" w:hAnsiTheme="minorHAnsi" w:cstheme="minorBidi"/>
          <w:sz w:val="22"/>
          <w:szCs w:val="22"/>
        </w:rPr>
      </w:pPr>
      <w:hyperlink w:anchor="_Toc526870063" w:history="1">
        <w:r w:rsidR="00432B5B" w:rsidRPr="00DF7976">
          <w:rPr>
            <w:rStyle w:val="Hyperlink"/>
            <w:rFonts w:hAnsi="Times New Roman"/>
          </w:rPr>
          <w:t>Section III. Evaluation and Qualification Criteria</w:t>
        </w:r>
        <w:r w:rsidR="00432B5B">
          <w:rPr>
            <w:webHidden/>
          </w:rPr>
          <w:tab/>
        </w:r>
        <w:r w:rsidR="00432B5B">
          <w:rPr>
            <w:webHidden/>
          </w:rPr>
          <w:fldChar w:fldCharType="begin"/>
        </w:r>
        <w:r w:rsidR="00432B5B">
          <w:rPr>
            <w:webHidden/>
          </w:rPr>
          <w:instrText xml:space="preserve"> PAGEREF _Toc526870063 \h </w:instrText>
        </w:r>
        <w:r w:rsidR="00432B5B">
          <w:rPr>
            <w:webHidden/>
          </w:rPr>
        </w:r>
        <w:r w:rsidR="00432B5B">
          <w:rPr>
            <w:webHidden/>
          </w:rPr>
          <w:fldChar w:fldCharType="separate"/>
        </w:r>
        <w:r w:rsidR="002E290C">
          <w:rPr>
            <w:webHidden/>
          </w:rPr>
          <w:t>45</w:t>
        </w:r>
        <w:r w:rsidR="00432B5B">
          <w:rPr>
            <w:webHidden/>
          </w:rPr>
          <w:fldChar w:fldCharType="end"/>
        </w:r>
      </w:hyperlink>
    </w:p>
    <w:p w:rsidR="00432B5B" w:rsidRDefault="0042462B">
      <w:pPr>
        <w:pStyle w:val="TOC2"/>
        <w:rPr>
          <w:rFonts w:asciiTheme="minorHAnsi" w:eastAsiaTheme="minorEastAsia" w:hAnsiTheme="minorHAnsi" w:cstheme="minorBidi"/>
          <w:sz w:val="22"/>
          <w:szCs w:val="22"/>
        </w:rPr>
      </w:pPr>
      <w:hyperlink w:anchor="_Toc526870064" w:history="1">
        <w:r w:rsidR="00432B5B" w:rsidRPr="00DF7976">
          <w:rPr>
            <w:rStyle w:val="Hyperlink"/>
            <w:rFonts w:hAnsi="Times New Roman"/>
          </w:rPr>
          <w:t>Section IV - Proposal Forms</w:t>
        </w:r>
        <w:r w:rsidR="00432B5B">
          <w:rPr>
            <w:webHidden/>
          </w:rPr>
          <w:tab/>
        </w:r>
        <w:r w:rsidR="00432B5B">
          <w:rPr>
            <w:webHidden/>
          </w:rPr>
          <w:fldChar w:fldCharType="begin"/>
        </w:r>
        <w:r w:rsidR="00432B5B">
          <w:rPr>
            <w:webHidden/>
          </w:rPr>
          <w:instrText xml:space="preserve"> PAGEREF _Toc526870064 \h </w:instrText>
        </w:r>
        <w:r w:rsidR="00432B5B">
          <w:rPr>
            <w:webHidden/>
          </w:rPr>
        </w:r>
        <w:r w:rsidR="00432B5B">
          <w:rPr>
            <w:webHidden/>
          </w:rPr>
          <w:fldChar w:fldCharType="separate"/>
        </w:r>
        <w:r w:rsidR="002E290C">
          <w:rPr>
            <w:webHidden/>
          </w:rPr>
          <w:t>54</w:t>
        </w:r>
        <w:r w:rsidR="00432B5B">
          <w:rPr>
            <w:webHidden/>
          </w:rPr>
          <w:fldChar w:fldCharType="end"/>
        </w:r>
      </w:hyperlink>
    </w:p>
    <w:p w:rsidR="00432B5B" w:rsidRDefault="0042462B">
      <w:pPr>
        <w:pStyle w:val="TOC2"/>
        <w:rPr>
          <w:rFonts w:asciiTheme="minorHAnsi" w:eastAsiaTheme="minorEastAsia" w:hAnsiTheme="minorHAnsi" w:cstheme="minorBidi"/>
          <w:sz w:val="22"/>
          <w:szCs w:val="22"/>
        </w:rPr>
      </w:pPr>
      <w:hyperlink w:anchor="_Toc526870065" w:history="1">
        <w:r w:rsidR="00432B5B" w:rsidRPr="00DF7976">
          <w:rPr>
            <w:rStyle w:val="Hyperlink"/>
          </w:rPr>
          <w:t>Section V - Eligible Countries</w:t>
        </w:r>
        <w:r w:rsidR="00432B5B">
          <w:rPr>
            <w:webHidden/>
          </w:rPr>
          <w:tab/>
        </w:r>
        <w:r w:rsidR="00432B5B">
          <w:rPr>
            <w:webHidden/>
          </w:rPr>
          <w:fldChar w:fldCharType="begin"/>
        </w:r>
        <w:r w:rsidR="00432B5B">
          <w:rPr>
            <w:webHidden/>
          </w:rPr>
          <w:instrText xml:space="preserve"> PAGEREF _Toc526870065 \h </w:instrText>
        </w:r>
        <w:r w:rsidR="00432B5B">
          <w:rPr>
            <w:webHidden/>
          </w:rPr>
        </w:r>
        <w:r w:rsidR="00432B5B">
          <w:rPr>
            <w:webHidden/>
          </w:rPr>
          <w:fldChar w:fldCharType="separate"/>
        </w:r>
        <w:r w:rsidR="002E290C">
          <w:rPr>
            <w:webHidden/>
          </w:rPr>
          <w:t>103</w:t>
        </w:r>
        <w:r w:rsidR="00432B5B">
          <w:rPr>
            <w:webHidden/>
          </w:rPr>
          <w:fldChar w:fldCharType="end"/>
        </w:r>
      </w:hyperlink>
    </w:p>
    <w:p w:rsidR="00432B5B" w:rsidRDefault="0042462B">
      <w:pPr>
        <w:pStyle w:val="TOC2"/>
        <w:rPr>
          <w:rFonts w:asciiTheme="minorHAnsi" w:eastAsiaTheme="minorEastAsia" w:hAnsiTheme="minorHAnsi" w:cstheme="minorBidi"/>
          <w:sz w:val="22"/>
          <w:szCs w:val="22"/>
        </w:rPr>
      </w:pPr>
      <w:hyperlink w:anchor="_Toc526870066" w:history="1">
        <w:r w:rsidR="00432B5B" w:rsidRPr="00DF7976">
          <w:rPr>
            <w:rStyle w:val="Hyperlink"/>
          </w:rPr>
          <w:t>Section VI - Fraud and Corruption</w:t>
        </w:r>
        <w:r w:rsidR="00432B5B">
          <w:rPr>
            <w:webHidden/>
          </w:rPr>
          <w:tab/>
        </w:r>
        <w:r w:rsidR="00432B5B">
          <w:rPr>
            <w:webHidden/>
          </w:rPr>
          <w:fldChar w:fldCharType="begin"/>
        </w:r>
        <w:r w:rsidR="00432B5B">
          <w:rPr>
            <w:webHidden/>
          </w:rPr>
          <w:instrText xml:space="preserve"> PAGEREF _Toc526870066 \h </w:instrText>
        </w:r>
        <w:r w:rsidR="00432B5B">
          <w:rPr>
            <w:webHidden/>
          </w:rPr>
        </w:r>
        <w:r w:rsidR="00432B5B">
          <w:rPr>
            <w:webHidden/>
          </w:rPr>
          <w:fldChar w:fldCharType="separate"/>
        </w:r>
        <w:r w:rsidR="002E290C">
          <w:rPr>
            <w:webHidden/>
          </w:rPr>
          <w:t>104</w:t>
        </w:r>
        <w:r w:rsidR="00432B5B">
          <w:rPr>
            <w:webHidden/>
          </w:rPr>
          <w:fldChar w:fldCharType="end"/>
        </w:r>
      </w:hyperlink>
    </w:p>
    <w:p w:rsidR="00432B5B" w:rsidRDefault="0042462B">
      <w:pPr>
        <w:pStyle w:val="TOC1"/>
        <w:rPr>
          <w:rFonts w:asciiTheme="minorHAnsi" w:eastAsiaTheme="minorEastAsia" w:hAnsiTheme="minorHAnsi" w:cstheme="minorBidi"/>
          <w:b w:val="0"/>
          <w:noProof/>
          <w:sz w:val="22"/>
          <w:szCs w:val="22"/>
        </w:rPr>
      </w:pPr>
      <w:hyperlink w:anchor="_Toc526870067" w:history="1">
        <w:r w:rsidR="00432B5B" w:rsidRPr="00DF7976">
          <w:rPr>
            <w:rStyle w:val="Hyperlink"/>
            <w:rFonts w:ascii="Times New Roman" w:hAnsi="Times New Roman"/>
            <w:noProof/>
          </w:rPr>
          <w:t>PART 2 –Employer’s Requirements</w:t>
        </w:r>
        <w:r w:rsidR="00432B5B">
          <w:rPr>
            <w:noProof/>
            <w:webHidden/>
          </w:rPr>
          <w:tab/>
        </w:r>
        <w:r w:rsidR="00432B5B">
          <w:rPr>
            <w:noProof/>
            <w:webHidden/>
          </w:rPr>
          <w:fldChar w:fldCharType="begin"/>
        </w:r>
        <w:r w:rsidR="00432B5B">
          <w:rPr>
            <w:noProof/>
            <w:webHidden/>
          </w:rPr>
          <w:instrText xml:space="preserve"> PAGEREF _Toc526870067 \h </w:instrText>
        </w:r>
        <w:r w:rsidR="00432B5B">
          <w:rPr>
            <w:noProof/>
            <w:webHidden/>
          </w:rPr>
        </w:r>
        <w:r w:rsidR="00432B5B">
          <w:rPr>
            <w:noProof/>
            <w:webHidden/>
          </w:rPr>
          <w:fldChar w:fldCharType="separate"/>
        </w:r>
        <w:r w:rsidR="002E290C">
          <w:rPr>
            <w:noProof/>
            <w:webHidden/>
          </w:rPr>
          <w:t>106</w:t>
        </w:r>
        <w:r w:rsidR="00432B5B">
          <w:rPr>
            <w:noProof/>
            <w:webHidden/>
          </w:rPr>
          <w:fldChar w:fldCharType="end"/>
        </w:r>
      </w:hyperlink>
    </w:p>
    <w:p w:rsidR="00432B5B" w:rsidRDefault="0042462B">
      <w:pPr>
        <w:pStyle w:val="TOC2"/>
        <w:rPr>
          <w:rFonts w:asciiTheme="minorHAnsi" w:eastAsiaTheme="minorEastAsia" w:hAnsiTheme="minorHAnsi" w:cstheme="minorBidi"/>
          <w:sz w:val="22"/>
          <w:szCs w:val="22"/>
        </w:rPr>
      </w:pPr>
      <w:hyperlink w:anchor="_Toc526870068" w:history="1">
        <w:r w:rsidR="00432B5B" w:rsidRPr="00DF7976">
          <w:rPr>
            <w:rStyle w:val="Hyperlink"/>
          </w:rPr>
          <w:t>Section VII. Employer</w:t>
        </w:r>
        <w:r w:rsidR="00432B5B" w:rsidRPr="00DF7976">
          <w:rPr>
            <w:rStyle w:val="Hyperlink"/>
          </w:rPr>
          <w:t>’</w:t>
        </w:r>
        <w:r w:rsidR="00432B5B" w:rsidRPr="00DF7976">
          <w:rPr>
            <w:rStyle w:val="Hyperlink"/>
          </w:rPr>
          <w:t>s Requirements</w:t>
        </w:r>
        <w:r w:rsidR="00432B5B">
          <w:rPr>
            <w:webHidden/>
          </w:rPr>
          <w:tab/>
        </w:r>
        <w:r w:rsidR="00432B5B">
          <w:rPr>
            <w:webHidden/>
          </w:rPr>
          <w:fldChar w:fldCharType="begin"/>
        </w:r>
        <w:r w:rsidR="00432B5B">
          <w:rPr>
            <w:webHidden/>
          </w:rPr>
          <w:instrText xml:space="preserve"> PAGEREF _Toc526870068 \h </w:instrText>
        </w:r>
        <w:r w:rsidR="00432B5B">
          <w:rPr>
            <w:webHidden/>
          </w:rPr>
        </w:r>
        <w:r w:rsidR="00432B5B">
          <w:rPr>
            <w:webHidden/>
          </w:rPr>
          <w:fldChar w:fldCharType="separate"/>
        </w:r>
        <w:r w:rsidR="002E290C">
          <w:rPr>
            <w:webHidden/>
          </w:rPr>
          <w:t>107</w:t>
        </w:r>
        <w:r w:rsidR="00432B5B">
          <w:rPr>
            <w:webHidden/>
          </w:rPr>
          <w:fldChar w:fldCharType="end"/>
        </w:r>
      </w:hyperlink>
    </w:p>
    <w:p w:rsidR="00432B5B" w:rsidRDefault="0042462B">
      <w:pPr>
        <w:pStyle w:val="TOC1"/>
        <w:rPr>
          <w:rFonts w:asciiTheme="minorHAnsi" w:eastAsiaTheme="minorEastAsia" w:hAnsiTheme="minorHAnsi" w:cstheme="minorBidi"/>
          <w:b w:val="0"/>
          <w:noProof/>
          <w:sz w:val="22"/>
          <w:szCs w:val="22"/>
        </w:rPr>
      </w:pPr>
      <w:hyperlink w:anchor="_Toc526870069" w:history="1">
        <w:r w:rsidR="00432B5B" w:rsidRPr="00DF7976">
          <w:rPr>
            <w:rStyle w:val="Hyperlink"/>
            <w:rFonts w:ascii="Times New Roman" w:hAnsi="Times New Roman"/>
            <w:noProof/>
          </w:rPr>
          <w:t>PART 3 – Conditions of Contract and Contract Forms</w:t>
        </w:r>
        <w:r w:rsidR="00432B5B">
          <w:rPr>
            <w:noProof/>
            <w:webHidden/>
          </w:rPr>
          <w:tab/>
        </w:r>
        <w:r w:rsidR="00432B5B">
          <w:rPr>
            <w:noProof/>
            <w:webHidden/>
          </w:rPr>
          <w:fldChar w:fldCharType="begin"/>
        </w:r>
        <w:r w:rsidR="00432B5B">
          <w:rPr>
            <w:noProof/>
            <w:webHidden/>
          </w:rPr>
          <w:instrText xml:space="preserve"> PAGEREF _Toc526870069 \h </w:instrText>
        </w:r>
        <w:r w:rsidR="00432B5B">
          <w:rPr>
            <w:noProof/>
            <w:webHidden/>
          </w:rPr>
        </w:r>
        <w:r w:rsidR="00432B5B">
          <w:rPr>
            <w:noProof/>
            <w:webHidden/>
          </w:rPr>
          <w:fldChar w:fldCharType="separate"/>
        </w:r>
        <w:r w:rsidR="002E290C">
          <w:rPr>
            <w:noProof/>
            <w:webHidden/>
          </w:rPr>
          <w:t>124</w:t>
        </w:r>
        <w:r w:rsidR="00432B5B">
          <w:rPr>
            <w:noProof/>
            <w:webHidden/>
          </w:rPr>
          <w:fldChar w:fldCharType="end"/>
        </w:r>
      </w:hyperlink>
    </w:p>
    <w:p w:rsidR="00432B5B" w:rsidRDefault="0042462B">
      <w:pPr>
        <w:pStyle w:val="TOC2"/>
        <w:rPr>
          <w:rFonts w:asciiTheme="minorHAnsi" w:eastAsiaTheme="minorEastAsia" w:hAnsiTheme="minorHAnsi" w:cstheme="minorBidi"/>
          <w:sz w:val="22"/>
          <w:szCs w:val="22"/>
        </w:rPr>
      </w:pPr>
      <w:hyperlink w:anchor="_Toc526870070" w:history="1">
        <w:r w:rsidR="00432B5B" w:rsidRPr="00DF7976">
          <w:rPr>
            <w:rStyle w:val="Hyperlink"/>
          </w:rPr>
          <w:t>Section VIII - General Conditions (GC)</w:t>
        </w:r>
        <w:r w:rsidR="00432B5B">
          <w:rPr>
            <w:webHidden/>
          </w:rPr>
          <w:tab/>
        </w:r>
        <w:r w:rsidR="00432B5B">
          <w:rPr>
            <w:webHidden/>
          </w:rPr>
          <w:fldChar w:fldCharType="begin"/>
        </w:r>
        <w:r w:rsidR="00432B5B">
          <w:rPr>
            <w:webHidden/>
          </w:rPr>
          <w:instrText xml:space="preserve"> PAGEREF _Toc526870070 \h </w:instrText>
        </w:r>
        <w:r w:rsidR="00432B5B">
          <w:rPr>
            <w:webHidden/>
          </w:rPr>
        </w:r>
        <w:r w:rsidR="00432B5B">
          <w:rPr>
            <w:webHidden/>
          </w:rPr>
          <w:fldChar w:fldCharType="separate"/>
        </w:r>
        <w:r w:rsidR="002E290C">
          <w:rPr>
            <w:webHidden/>
          </w:rPr>
          <w:t>125</w:t>
        </w:r>
        <w:r w:rsidR="00432B5B">
          <w:rPr>
            <w:webHidden/>
          </w:rPr>
          <w:fldChar w:fldCharType="end"/>
        </w:r>
      </w:hyperlink>
    </w:p>
    <w:p w:rsidR="00432B5B" w:rsidRDefault="0042462B">
      <w:pPr>
        <w:pStyle w:val="TOC2"/>
        <w:rPr>
          <w:rFonts w:asciiTheme="minorHAnsi" w:eastAsiaTheme="minorEastAsia" w:hAnsiTheme="minorHAnsi" w:cstheme="minorBidi"/>
          <w:sz w:val="22"/>
          <w:szCs w:val="22"/>
        </w:rPr>
      </w:pPr>
      <w:hyperlink w:anchor="_Toc526870071" w:history="1">
        <w:r w:rsidR="00432B5B" w:rsidRPr="00DF7976">
          <w:rPr>
            <w:rStyle w:val="Hyperlink"/>
          </w:rPr>
          <w:t>Section IX - Particular Conditions (PC)</w:t>
        </w:r>
        <w:r w:rsidR="00432B5B">
          <w:rPr>
            <w:webHidden/>
          </w:rPr>
          <w:tab/>
        </w:r>
        <w:r w:rsidR="00432B5B">
          <w:rPr>
            <w:webHidden/>
          </w:rPr>
          <w:fldChar w:fldCharType="begin"/>
        </w:r>
        <w:r w:rsidR="00432B5B">
          <w:rPr>
            <w:webHidden/>
          </w:rPr>
          <w:instrText xml:space="preserve"> PAGEREF _Toc526870071 \h </w:instrText>
        </w:r>
        <w:r w:rsidR="00432B5B">
          <w:rPr>
            <w:webHidden/>
          </w:rPr>
        </w:r>
        <w:r w:rsidR="00432B5B">
          <w:rPr>
            <w:webHidden/>
          </w:rPr>
          <w:fldChar w:fldCharType="separate"/>
        </w:r>
        <w:r w:rsidR="002E290C">
          <w:rPr>
            <w:webHidden/>
          </w:rPr>
          <w:t>140</w:t>
        </w:r>
        <w:r w:rsidR="00432B5B">
          <w:rPr>
            <w:webHidden/>
          </w:rPr>
          <w:fldChar w:fldCharType="end"/>
        </w:r>
      </w:hyperlink>
    </w:p>
    <w:p w:rsidR="00432B5B" w:rsidRDefault="0042462B">
      <w:pPr>
        <w:pStyle w:val="TOC2"/>
        <w:rPr>
          <w:rFonts w:asciiTheme="minorHAnsi" w:eastAsiaTheme="minorEastAsia" w:hAnsiTheme="minorHAnsi" w:cstheme="minorBidi"/>
          <w:sz w:val="22"/>
          <w:szCs w:val="22"/>
        </w:rPr>
      </w:pPr>
      <w:hyperlink w:anchor="_Toc526870072" w:history="1">
        <w:r w:rsidR="00432B5B" w:rsidRPr="00DF7976">
          <w:rPr>
            <w:rStyle w:val="Hyperlink"/>
          </w:rPr>
          <w:t>Section X - Contract Forms</w:t>
        </w:r>
        <w:r w:rsidR="00432B5B">
          <w:rPr>
            <w:webHidden/>
          </w:rPr>
          <w:tab/>
        </w:r>
        <w:r w:rsidR="00432B5B">
          <w:rPr>
            <w:webHidden/>
          </w:rPr>
          <w:fldChar w:fldCharType="begin"/>
        </w:r>
        <w:r w:rsidR="00432B5B">
          <w:rPr>
            <w:webHidden/>
          </w:rPr>
          <w:instrText xml:space="preserve"> PAGEREF _Toc526870072 \h </w:instrText>
        </w:r>
        <w:r w:rsidR="00432B5B">
          <w:rPr>
            <w:webHidden/>
          </w:rPr>
        </w:r>
        <w:r w:rsidR="00432B5B">
          <w:rPr>
            <w:webHidden/>
          </w:rPr>
          <w:fldChar w:fldCharType="separate"/>
        </w:r>
        <w:r w:rsidR="002E290C">
          <w:rPr>
            <w:webHidden/>
          </w:rPr>
          <w:t>179</w:t>
        </w:r>
        <w:r w:rsidR="00432B5B">
          <w:rPr>
            <w:webHidden/>
          </w:rPr>
          <w:fldChar w:fldCharType="end"/>
        </w:r>
      </w:hyperlink>
    </w:p>
    <w:p w:rsidR="008077C2" w:rsidRDefault="00067FDE" w:rsidP="00F72585">
      <w:pPr>
        <w:pStyle w:val="Head0"/>
        <w:rPr>
          <w:rFonts w:ascii="Times New Roman" w:hAnsi="Times New Roman"/>
          <w:noProof/>
          <w:sz w:val="44"/>
          <w:szCs w:val="44"/>
        </w:rPr>
      </w:pPr>
      <w:r w:rsidRPr="00A91282">
        <w:rPr>
          <w:rFonts w:ascii="Times New Roman" w:hAnsi="Times New Roman"/>
          <w:b w:val="0"/>
          <w:noProof/>
          <w:sz w:val="44"/>
          <w:szCs w:val="44"/>
        </w:rPr>
        <w:fldChar w:fldCharType="end"/>
      </w:r>
    </w:p>
    <w:p w:rsidR="008077C2" w:rsidRDefault="008077C2" w:rsidP="008077C2"/>
    <w:p w:rsidR="008077C2" w:rsidRDefault="008077C2" w:rsidP="008077C2">
      <w:pPr>
        <w:tabs>
          <w:tab w:val="left" w:pos="3651"/>
        </w:tabs>
      </w:pPr>
      <w:r>
        <w:tab/>
      </w:r>
    </w:p>
    <w:p w:rsidR="000E1A9E" w:rsidRPr="008077C2" w:rsidRDefault="008077C2" w:rsidP="008077C2">
      <w:pPr>
        <w:tabs>
          <w:tab w:val="left" w:pos="3651"/>
        </w:tabs>
        <w:sectPr w:rsidR="000E1A9E" w:rsidRPr="008077C2" w:rsidSect="00CE35AB">
          <w:headerReference w:type="default" r:id="rId18"/>
          <w:headerReference w:type="first" r:id="rId19"/>
          <w:footnotePr>
            <w:numRestart w:val="eachSect"/>
          </w:footnotePr>
          <w:pgSz w:w="12240" w:h="15840" w:code="1"/>
          <w:pgMar w:top="1440" w:right="1440" w:bottom="1440" w:left="1440" w:header="720" w:footer="720" w:gutter="0"/>
          <w:pgNumType w:start="1"/>
          <w:cols w:space="720"/>
          <w:titlePg/>
        </w:sectPr>
      </w:pPr>
      <w:r>
        <w:tab/>
      </w:r>
    </w:p>
    <w:p w:rsidR="00F72585" w:rsidRPr="00A91282" w:rsidRDefault="00F72585" w:rsidP="00F72585">
      <w:pPr>
        <w:pStyle w:val="Head0"/>
        <w:rPr>
          <w:rFonts w:ascii="Times New Roman" w:hAnsi="Times New Roman"/>
          <w:noProof/>
          <w:sz w:val="44"/>
          <w:szCs w:val="44"/>
        </w:rPr>
      </w:pPr>
    </w:p>
    <w:p w:rsidR="00F72585" w:rsidRPr="00A91282" w:rsidRDefault="00F72585" w:rsidP="00F72585">
      <w:pPr>
        <w:pStyle w:val="Head0"/>
        <w:rPr>
          <w:rFonts w:ascii="Times New Roman" w:hAnsi="Times New Roman"/>
          <w:noProof/>
          <w:sz w:val="44"/>
          <w:szCs w:val="44"/>
        </w:rPr>
      </w:pPr>
      <w:bookmarkStart w:id="14" w:name="_Toc526870060"/>
      <w:r w:rsidRPr="00A91282">
        <w:rPr>
          <w:rFonts w:ascii="Times New Roman" w:hAnsi="Times New Roman"/>
          <w:noProof/>
          <w:sz w:val="44"/>
          <w:szCs w:val="44"/>
        </w:rPr>
        <w:t>PART 1 – Request for Proposal Procedures</w:t>
      </w:r>
      <w:bookmarkEnd w:id="13"/>
      <w:bookmarkEnd w:id="14"/>
    </w:p>
    <w:p w:rsidR="00CA6E1C" w:rsidRPr="00A91282" w:rsidRDefault="00CA6E1C" w:rsidP="00F72585">
      <w:pPr>
        <w:pStyle w:val="Head0"/>
        <w:rPr>
          <w:rFonts w:ascii="Times New Roman" w:hAnsi="Times New Roman"/>
          <w:noProof/>
          <w:sz w:val="44"/>
          <w:szCs w:val="44"/>
        </w:rPr>
      </w:pPr>
    </w:p>
    <w:p w:rsidR="00CA6E1C" w:rsidRPr="00A91282" w:rsidRDefault="00CA6E1C" w:rsidP="00F72585">
      <w:pPr>
        <w:pStyle w:val="Head0"/>
        <w:rPr>
          <w:rFonts w:ascii="Times New Roman" w:hAnsi="Times New Roman"/>
          <w:noProof/>
          <w:sz w:val="44"/>
          <w:szCs w:val="44"/>
        </w:rPr>
        <w:sectPr w:rsidR="00CA6E1C" w:rsidRPr="00A91282" w:rsidSect="008077C2">
          <w:headerReference w:type="first" r:id="rId20"/>
          <w:footnotePr>
            <w:numRestart w:val="eachSect"/>
          </w:footnotePr>
          <w:pgSz w:w="12240" w:h="15840" w:code="1"/>
          <w:pgMar w:top="1440" w:right="1440" w:bottom="1440" w:left="1440" w:header="720" w:footer="720" w:gutter="0"/>
          <w:pgNumType w:start="1"/>
          <w:cols w:space="720"/>
          <w:titlePg/>
        </w:sectPr>
      </w:pPr>
    </w:p>
    <w:p w:rsidR="00F72585" w:rsidRPr="00A91282" w:rsidRDefault="00F72585" w:rsidP="005B4881">
      <w:pPr>
        <w:pStyle w:val="Head11b"/>
        <w:pBdr>
          <w:bottom w:val="none" w:sz="0" w:space="0" w:color="auto"/>
        </w:pBdr>
        <w:rPr>
          <w:noProof/>
        </w:rPr>
      </w:pPr>
      <w:bookmarkStart w:id="15" w:name="_Toc445567350"/>
      <w:bookmarkStart w:id="16" w:name="_Toc449888866"/>
      <w:bookmarkStart w:id="17" w:name="_Toc450067891"/>
      <w:bookmarkStart w:id="18" w:name="_Toc526870061"/>
      <w:r w:rsidRPr="00A91282">
        <w:rPr>
          <w:noProof/>
        </w:rPr>
        <w:t>Section I - Instructions to Proposers (ITP)</w:t>
      </w:r>
      <w:bookmarkEnd w:id="15"/>
      <w:bookmarkEnd w:id="16"/>
      <w:bookmarkEnd w:id="17"/>
      <w:bookmarkEnd w:id="18"/>
    </w:p>
    <w:p w:rsidR="00F72585" w:rsidRPr="00A91282" w:rsidRDefault="00F72585" w:rsidP="006D57C1">
      <w:pPr>
        <w:pStyle w:val="Heading1"/>
        <w:spacing w:before="360"/>
        <w:rPr>
          <w:noProof/>
        </w:rPr>
      </w:pPr>
      <w:bookmarkStart w:id="19" w:name="_Toc450635156"/>
      <w:bookmarkStart w:id="20" w:name="_Toc450635344"/>
      <w:bookmarkStart w:id="21" w:name="_Toc450646384"/>
      <w:bookmarkStart w:id="22" w:name="_Toc450646930"/>
      <w:bookmarkStart w:id="23" w:name="_Toc450647781"/>
      <w:bookmarkStart w:id="24" w:name="_Toc463024358"/>
      <w:bookmarkStart w:id="25" w:name="_Toc463343420"/>
      <w:bookmarkStart w:id="26" w:name="_Toc463343613"/>
      <w:bookmarkStart w:id="27" w:name="_Toc463447932"/>
      <w:bookmarkStart w:id="28" w:name="_Toc466464220"/>
      <w:bookmarkStart w:id="29" w:name="_Toc486330756"/>
      <w:bookmarkStart w:id="30" w:name="_Toc486330865"/>
      <w:bookmarkStart w:id="31" w:name="_Toc486331044"/>
      <w:bookmarkStart w:id="32" w:name="_Toc486331119"/>
      <w:bookmarkStart w:id="33" w:name="_Toc526950980"/>
      <w:r w:rsidRPr="00A91282">
        <w:rPr>
          <w:noProof/>
        </w:rPr>
        <w:t>Table of Content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F72585" w:rsidRPr="00A91282" w:rsidRDefault="00F72585">
      <w:pPr>
        <w:jc w:val="left"/>
        <w:rPr>
          <w:b/>
          <w:noProof/>
          <w:szCs w:val="24"/>
        </w:rPr>
      </w:pPr>
    </w:p>
    <w:p w:rsidR="006D10A9"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526951857" w:history="1">
        <w:r w:rsidR="006D10A9" w:rsidRPr="00597D61">
          <w:rPr>
            <w:rStyle w:val="Hyperlink"/>
            <w:rFonts w:ascii="Times New Roman" w:hAnsi="Times New Roman"/>
            <w:noProof/>
          </w:rPr>
          <w:t>A. General</w:t>
        </w:r>
        <w:r w:rsidR="006D10A9">
          <w:rPr>
            <w:noProof/>
            <w:webHidden/>
          </w:rPr>
          <w:tab/>
        </w:r>
        <w:r w:rsidR="006D10A9">
          <w:rPr>
            <w:noProof/>
            <w:webHidden/>
          </w:rPr>
          <w:fldChar w:fldCharType="begin"/>
        </w:r>
        <w:r w:rsidR="006D10A9">
          <w:rPr>
            <w:noProof/>
            <w:webHidden/>
          </w:rPr>
          <w:instrText xml:space="preserve"> PAGEREF _Toc526951857 \h </w:instrText>
        </w:r>
        <w:r w:rsidR="006D10A9">
          <w:rPr>
            <w:noProof/>
            <w:webHidden/>
          </w:rPr>
        </w:r>
        <w:r w:rsidR="006D10A9">
          <w:rPr>
            <w:noProof/>
            <w:webHidden/>
          </w:rPr>
          <w:fldChar w:fldCharType="separate"/>
        </w:r>
        <w:r w:rsidR="002E290C">
          <w:rPr>
            <w:noProof/>
            <w:webHidden/>
          </w:rPr>
          <w:t>4</w:t>
        </w:r>
        <w:r w:rsidR="006D10A9">
          <w:rPr>
            <w:noProof/>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58" w:history="1">
        <w:r w:rsidR="006D10A9" w:rsidRPr="00597D61">
          <w:rPr>
            <w:rStyle w:val="Hyperlink"/>
            <w:rFonts w:ascii="Times New Roman Bold"/>
          </w:rPr>
          <w:t>1.</w:t>
        </w:r>
        <w:r w:rsidR="006D10A9" w:rsidRPr="00597D61">
          <w:rPr>
            <w:rStyle w:val="Hyperlink"/>
          </w:rPr>
          <w:t xml:space="preserve"> Scope of Proposal</w:t>
        </w:r>
        <w:r w:rsidR="006D10A9">
          <w:rPr>
            <w:webHidden/>
          </w:rPr>
          <w:tab/>
        </w:r>
        <w:r w:rsidR="006D10A9">
          <w:rPr>
            <w:webHidden/>
          </w:rPr>
          <w:fldChar w:fldCharType="begin"/>
        </w:r>
        <w:r w:rsidR="006D10A9">
          <w:rPr>
            <w:webHidden/>
          </w:rPr>
          <w:instrText xml:space="preserve"> PAGEREF _Toc526951858 \h </w:instrText>
        </w:r>
        <w:r w:rsidR="006D10A9">
          <w:rPr>
            <w:webHidden/>
          </w:rPr>
        </w:r>
        <w:r w:rsidR="006D10A9">
          <w:rPr>
            <w:webHidden/>
          </w:rPr>
          <w:fldChar w:fldCharType="separate"/>
        </w:r>
        <w:r w:rsidR="002E290C">
          <w:rPr>
            <w:webHidden/>
          </w:rPr>
          <w:t>4</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59" w:history="1">
        <w:r w:rsidR="006D10A9" w:rsidRPr="00597D61">
          <w:rPr>
            <w:rStyle w:val="Hyperlink"/>
            <w:rFonts w:ascii="Times New Roman Bold"/>
          </w:rPr>
          <w:t>2.</w:t>
        </w:r>
        <w:r w:rsidR="006D10A9" w:rsidRPr="00597D61">
          <w:rPr>
            <w:rStyle w:val="Hyperlink"/>
          </w:rPr>
          <w:t xml:space="preserve"> Source of Funds</w:t>
        </w:r>
        <w:r w:rsidR="006D10A9">
          <w:rPr>
            <w:webHidden/>
          </w:rPr>
          <w:tab/>
        </w:r>
        <w:r w:rsidR="006D10A9">
          <w:rPr>
            <w:webHidden/>
          </w:rPr>
          <w:fldChar w:fldCharType="begin"/>
        </w:r>
        <w:r w:rsidR="006D10A9">
          <w:rPr>
            <w:webHidden/>
          </w:rPr>
          <w:instrText xml:space="preserve"> PAGEREF _Toc526951859 \h </w:instrText>
        </w:r>
        <w:r w:rsidR="006D10A9">
          <w:rPr>
            <w:webHidden/>
          </w:rPr>
        </w:r>
        <w:r w:rsidR="006D10A9">
          <w:rPr>
            <w:webHidden/>
          </w:rPr>
          <w:fldChar w:fldCharType="separate"/>
        </w:r>
        <w:r w:rsidR="002E290C">
          <w:rPr>
            <w:webHidden/>
          </w:rPr>
          <w:t>4</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60" w:history="1">
        <w:r w:rsidR="006D10A9" w:rsidRPr="00597D61">
          <w:rPr>
            <w:rStyle w:val="Hyperlink"/>
            <w:rFonts w:ascii="Times New Roman Bold"/>
          </w:rPr>
          <w:t>3.</w:t>
        </w:r>
        <w:r w:rsidR="006D10A9" w:rsidRPr="00597D61">
          <w:rPr>
            <w:rStyle w:val="Hyperlink"/>
          </w:rPr>
          <w:t xml:space="preserve"> Fraud and Corruption</w:t>
        </w:r>
        <w:r w:rsidR="006D10A9">
          <w:rPr>
            <w:webHidden/>
          </w:rPr>
          <w:tab/>
        </w:r>
        <w:r w:rsidR="006D10A9">
          <w:rPr>
            <w:webHidden/>
          </w:rPr>
          <w:fldChar w:fldCharType="begin"/>
        </w:r>
        <w:r w:rsidR="006D10A9">
          <w:rPr>
            <w:webHidden/>
          </w:rPr>
          <w:instrText xml:space="preserve"> PAGEREF _Toc526951860 \h </w:instrText>
        </w:r>
        <w:r w:rsidR="006D10A9">
          <w:rPr>
            <w:webHidden/>
          </w:rPr>
        </w:r>
        <w:r w:rsidR="006D10A9">
          <w:rPr>
            <w:webHidden/>
          </w:rPr>
          <w:fldChar w:fldCharType="separate"/>
        </w:r>
        <w:r w:rsidR="002E290C">
          <w:rPr>
            <w:webHidden/>
          </w:rPr>
          <w:t>5</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61" w:history="1">
        <w:r w:rsidR="006D10A9" w:rsidRPr="00597D61">
          <w:rPr>
            <w:rStyle w:val="Hyperlink"/>
            <w:rFonts w:ascii="Times New Roman Bold"/>
          </w:rPr>
          <w:t>4.</w:t>
        </w:r>
        <w:r w:rsidR="006D10A9" w:rsidRPr="00597D61">
          <w:rPr>
            <w:rStyle w:val="Hyperlink"/>
          </w:rPr>
          <w:t xml:space="preserve"> Eligible Proposers</w:t>
        </w:r>
        <w:r w:rsidR="006D10A9">
          <w:rPr>
            <w:webHidden/>
          </w:rPr>
          <w:tab/>
        </w:r>
        <w:r w:rsidR="006D10A9">
          <w:rPr>
            <w:webHidden/>
          </w:rPr>
          <w:fldChar w:fldCharType="begin"/>
        </w:r>
        <w:r w:rsidR="006D10A9">
          <w:rPr>
            <w:webHidden/>
          </w:rPr>
          <w:instrText xml:space="preserve"> PAGEREF _Toc526951861 \h </w:instrText>
        </w:r>
        <w:r w:rsidR="006D10A9">
          <w:rPr>
            <w:webHidden/>
          </w:rPr>
        </w:r>
        <w:r w:rsidR="006D10A9">
          <w:rPr>
            <w:webHidden/>
          </w:rPr>
          <w:fldChar w:fldCharType="separate"/>
        </w:r>
        <w:r w:rsidR="002E290C">
          <w:rPr>
            <w:webHidden/>
          </w:rPr>
          <w:t>5</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62" w:history="1">
        <w:r w:rsidR="006D10A9" w:rsidRPr="00597D61">
          <w:rPr>
            <w:rStyle w:val="Hyperlink"/>
            <w:rFonts w:ascii="Times New Roman Bold"/>
          </w:rPr>
          <w:t>5.</w:t>
        </w:r>
        <w:r w:rsidR="006D10A9" w:rsidRPr="00597D61">
          <w:rPr>
            <w:rStyle w:val="Hyperlink"/>
          </w:rPr>
          <w:t xml:space="preserve"> Eligible Materials, Equipment, and Services</w:t>
        </w:r>
        <w:r w:rsidR="006D10A9">
          <w:rPr>
            <w:webHidden/>
          </w:rPr>
          <w:tab/>
        </w:r>
        <w:r w:rsidR="006D10A9">
          <w:rPr>
            <w:webHidden/>
          </w:rPr>
          <w:fldChar w:fldCharType="begin"/>
        </w:r>
        <w:r w:rsidR="006D10A9">
          <w:rPr>
            <w:webHidden/>
          </w:rPr>
          <w:instrText xml:space="preserve"> PAGEREF _Toc526951862 \h </w:instrText>
        </w:r>
        <w:r w:rsidR="006D10A9">
          <w:rPr>
            <w:webHidden/>
          </w:rPr>
        </w:r>
        <w:r w:rsidR="006D10A9">
          <w:rPr>
            <w:webHidden/>
          </w:rPr>
          <w:fldChar w:fldCharType="separate"/>
        </w:r>
        <w:r w:rsidR="002E290C">
          <w:rPr>
            <w:webHidden/>
          </w:rPr>
          <w:t>8</w:t>
        </w:r>
        <w:r w:rsidR="006D10A9">
          <w:rPr>
            <w:webHidden/>
          </w:rPr>
          <w:fldChar w:fldCharType="end"/>
        </w:r>
      </w:hyperlink>
    </w:p>
    <w:p w:rsidR="006D10A9" w:rsidRDefault="0042462B">
      <w:pPr>
        <w:pStyle w:val="TOC1"/>
        <w:rPr>
          <w:rFonts w:asciiTheme="minorHAnsi" w:eastAsiaTheme="minorEastAsia" w:hAnsiTheme="minorHAnsi" w:cstheme="minorBidi"/>
          <w:b w:val="0"/>
          <w:noProof/>
          <w:sz w:val="22"/>
          <w:szCs w:val="22"/>
        </w:rPr>
      </w:pPr>
      <w:hyperlink w:anchor="_Toc526951863" w:history="1">
        <w:r w:rsidR="006D10A9" w:rsidRPr="00597D61">
          <w:rPr>
            <w:rStyle w:val="Hyperlink"/>
            <w:rFonts w:ascii="Times New Roman" w:hAnsi="Times New Roman"/>
            <w:noProof/>
          </w:rPr>
          <w:t>B. Contents of RFP Document</w:t>
        </w:r>
        <w:r w:rsidR="006D10A9">
          <w:rPr>
            <w:noProof/>
            <w:webHidden/>
          </w:rPr>
          <w:tab/>
        </w:r>
        <w:r w:rsidR="006D10A9">
          <w:rPr>
            <w:noProof/>
            <w:webHidden/>
          </w:rPr>
          <w:fldChar w:fldCharType="begin"/>
        </w:r>
        <w:r w:rsidR="006D10A9">
          <w:rPr>
            <w:noProof/>
            <w:webHidden/>
          </w:rPr>
          <w:instrText xml:space="preserve"> PAGEREF _Toc526951863 \h </w:instrText>
        </w:r>
        <w:r w:rsidR="006D10A9">
          <w:rPr>
            <w:noProof/>
            <w:webHidden/>
          </w:rPr>
        </w:r>
        <w:r w:rsidR="006D10A9">
          <w:rPr>
            <w:noProof/>
            <w:webHidden/>
          </w:rPr>
          <w:fldChar w:fldCharType="separate"/>
        </w:r>
        <w:r w:rsidR="002E290C">
          <w:rPr>
            <w:noProof/>
            <w:webHidden/>
          </w:rPr>
          <w:t>8</w:t>
        </w:r>
        <w:r w:rsidR="006D10A9">
          <w:rPr>
            <w:noProof/>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64" w:history="1">
        <w:r w:rsidR="006D10A9" w:rsidRPr="00597D61">
          <w:rPr>
            <w:rStyle w:val="Hyperlink"/>
            <w:rFonts w:ascii="Times New Roman Bold"/>
          </w:rPr>
          <w:t>6.</w:t>
        </w:r>
        <w:r w:rsidR="006D10A9" w:rsidRPr="00597D61">
          <w:rPr>
            <w:rStyle w:val="Hyperlink"/>
          </w:rPr>
          <w:t xml:space="preserve"> Sections of RFP Document</w:t>
        </w:r>
        <w:r w:rsidR="006D10A9">
          <w:rPr>
            <w:webHidden/>
          </w:rPr>
          <w:tab/>
        </w:r>
        <w:r w:rsidR="006D10A9">
          <w:rPr>
            <w:webHidden/>
          </w:rPr>
          <w:fldChar w:fldCharType="begin"/>
        </w:r>
        <w:r w:rsidR="006D10A9">
          <w:rPr>
            <w:webHidden/>
          </w:rPr>
          <w:instrText xml:space="preserve"> PAGEREF _Toc526951864 \h </w:instrText>
        </w:r>
        <w:r w:rsidR="006D10A9">
          <w:rPr>
            <w:webHidden/>
          </w:rPr>
        </w:r>
        <w:r w:rsidR="006D10A9">
          <w:rPr>
            <w:webHidden/>
          </w:rPr>
          <w:fldChar w:fldCharType="separate"/>
        </w:r>
        <w:r w:rsidR="002E290C">
          <w:rPr>
            <w:webHidden/>
          </w:rPr>
          <w:t>8</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65" w:history="1">
        <w:r w:rsidR="006D10A9" w:rsidRPr="00597D61">
          <w:rPr>
            <w:rStyle w:val="Hyperlink"/>
            <w:rFonts w:ascii="Times New Roman Bold"/>
          </w:rPr>
          <w:t>7.</w:t>
        </w:r>
        <w:r w:rsidR="006D10A9" w:rsidRPr="00597D61">
          <w:rPr>
            <w:rStyle w:val="Hyperlink"/>
          </w:rPr>
          <w:t xml:space="preserve"> Clarification of RFP Document, Site Visit, Pre-Proposal Meeting</w:t>
        </w:r>
        <w:r w:rsidR="006D10A9">
          <w:rPr>
            <w:webHidden/>
          </w:rPr>
          <w:tab/>
        </w:r>
        <w:r w:rsidR="006D10A9">
          <w:rPr>
            <w:webHidden/>
          </w:rPr>
          <w:fldChar w:fldCharType="begin"/>
        </w:r>
        <w:r w:rsidR="006D10A9">
          <w:rPr>
            <w:webHidden/>
          </w:rPr>
          <w:instrText xml:space="preserve"> PAGEREF _Toc526951865 \h </w:instrText>
        </w:r>
        <w:r w:rsidR="006D10A9">
          <w:rPr>
            <w:webHidden/>
          </w:rPr>
        </w:r>
        <w:r w:rsidR="006D10A9">
          <w:rPr>
            <w:webHidden/>
          </w:rPr>
          <w:fldChar w:fldCharType="separate"/>
        </w:r>
        <w:r w:rsidR="002E290C">
          <w:rPr>
            <w:webHidden/>
          </w:rPr>
          <w:t>9</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66" w:history="1">
        <w:r w:rsidR="006D10A9" w:rsidRPr="00597D61">
          <w:rPr>
            <w:rStyle w:val="Hyperlink"/>
            <w:rFonts w:ascii="Times New Roman Bold"/>
          </w:rPr>
          <w:t>8.</w:t>
        </w:r>
        <w:r w:rsidR="006D10A9" w:rsidRPr="00597D61">
          <w:rPr>
            <w:rStyle w:val="Hyperlink"/>
          </w:rPr>
          <w:t xml:space="preserve"> Amendment of RFP Document</w:t>
        </w:r>
        <w:r w:rsidR="006D10A9">
          <w:rPr>
            <w:webHidden/>
          </w:rPr>
          <w:tab/>
        </w:r>
        <w:r w:rsidR="006D10A9">
          <w:rPr>
            <w:webHidden/>
          </w:rPr>
          <w:fldChar w:fldCharType="begin"/>
        </w:r>
        <w:r w:rsidR="006D10A9">
          <w:rPr>
            <w:webHidden/>
          </w:rPr>
          <w:instrText xml:space="preserve"> PAGEREF _Toc526951866 \h </w:instrText>
        </w:r>
        <w:r w:rsidR="006D10A9">
          <w:rPr>
            <w:webHidden/>
          </w:rPr>
        </w:r>
        <w:r w:rsidR="006D10A9">
          <w:rPr>
            <w:webHidden/>
          </w:rPr>
          <w:fldChar w:fldCharType="separate"/>
        </w:r>
        <w:r w:rsidR="002E290C">
          <w:rPr>
            <w:webHidden/>
          </w:rPr>
          <w:t>10</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67" w:history="1">
        <w:r w:rsidR="006D10A9" w:rsidRPr="00597D61">
          <w:rPr>
            <w:rStyle w:val="Hyperlink"/>
            <w:rFonts w:ascii="Times New Roman Bold"/>
          </w:rPr>
          <w:t>9.</w:t>
        </w:r>
        <w:r w:rsidR="006D10A9" w:rsidRPr="00597D61">
          <w:rPr>
            <w:rStyle w:val="Hyperlink"/>
          </w:rPr>
          <w:t xml:space="preserve"> Cost of Proposals</w:t>
        </w:r>
        <w:r w:rsidR="006D10A9">
          <w:rPr>
            <w:webHidden/>
          </w:rPr>
          <w:tab/>
        </w:r>
        <w:r w:rsidR="006D10A9">
          <w:rPr>
            <w:webHidden/>
          </w:rPr>
          <w:fldChar w:fldCharType="begin"/>
        </w:r>
        <w:r w:rsidR="006D10A9">
          <w:rPr>
            <w:webHidden/>
          </w:rPr>
          <w:instrText xml:space="preserve"> PAGEREF _Toc526951867 \h </w:instrText>
        </w:r>
        <w:r w:rsidR="006D10A9">
          <w:rPr>
            <w:webHidden/>
          </w:rPr>
        </w:r>
        <w:r w:rsidR="006D10A9">
          <w:rPr>
            <w:webHidden/>
          </w:rPr>
          <w:fldChar w:fldCharType="separate"/>
        </w:r>
        <w:r w:rsidR="002E290C">
          <w:rPr>
            <w:webHidden/>
          </w:rPr>
          <w:t>10</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68" w:history="1">
        <w:r w:rsidR="006D10A9" w:rsidRPr="00597D61">
          <w:rPr>
            <w:rStyle w:val="Hyperlink"/>
            <w:rFonts w:ascii="Times New Roman Bold"/>
          </w:rPr>
          <w:t>10.</w:t>
        </w:r>
        <w:r w:rsidR="006D10A9" w:rsidRPr="00597D61">
          <w:rPr>
            <w:rStyle w:val="Hyperlink"/>
          </w:rPr>
          <w:t xml:space="preserve"> Contacting the Employer</w:t>
        </w:r>
        <w:r w:rsidR="006D10A9">
          <w:rPr>
            <w:webHidden/>
          </w:rPr>
          <w:tab/>
        </w:r>
        <w:r w:rsidR="006D10A9">
          <w:rPr>
            <w:webHidden/>
          </w:rPr>
          <w:fldChar w:fldCharType="begin"/>
        </w:r>
        <w:r w:rsidR="006D10A9">
          <w:rPr>
            <w:webHidden/>
          </w:rPr>
          <w:instrText xml:space="preserve"> PAGEREF _Toc526951868 \h </w:instrText>
        </w:r>
        <w:r w:rsidR="006D10A9">
          <w:rPr>
            <w:webHidden/>
          </w:rPr>
        </w:r>
        <w:r w:rsidR="006D10A9">
          <w:rPr>
            <w:webHidden/>
          </w:rPr>
          <w:fldChar w:fldCharType="separate"/>
        </w:r>
        <w:r w:rsidR="002E290C">
          <w:rPr>
            <w:webHidden/>
          </w:rPr>
          <w:t>10</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69" w:history="1">
        <w:r w:rsidR="006D10A9" w:rsidRPr="00597D61">
          <w:rPr>
            <w:rStyle w:val="Hyperlink"/>
            <w:rFonts w:ascii="Times New Roman Bold"/>
          </w:rPr>
          <w:t>11.</w:t>
        </w:r>
        <w:r w:rsidR="006D10A9" w:rsidRPr="00597D61">
          <w:rPr>
            <w:rStyle w:val="Hyperlink"/>
          </w:rPr>
          <w:t xml:space="preserve"> Language of Proposals</w:t>
        </w:r>
        <w:r w:rsidR="006D10A9">
          <w:rPr>
            <w:webHidden/>
          </w:rPr>
          <w:tab/>
        </w:r>
        <w:r w:rsidR="006D10A9">
          <w:rPr>
            <w:webHidden/>
          </w:rPr>
          <w:fldChar w:fldCharType="begin"/>
        </w:r>
        <w:r w:rsidR="006D10A9">
          <w:rPr>
            <w:webHidden/>
          </w:rPr>
          <w:instrText xml:space="preserve"> PAGEREF _Toc526951869 \h </w:instrText>
        </w:r>
        <w:r w:rsidR="006D10A9">
          <w:rPr>
            <w:webHidden/>
          </w:rPr>
        </w:r>
        <w:r w:rsidR="006D10A9">
          <w:rPr>
            <w:webHidden/>
          </w:rPr>
          <w:fldChar w:fldCharType="separate"/>
        </w:r>
        <w:r w:rsidR="002E290C">
          <w:rPr>
            <w:webHidden/>
          </w:rPr>
          <w:t>11</w:t>
        </w:r>
        <w:r w:rsidR="006D10A9">
          <w:rPr>
            <w:webHidden/>
          </w:rPr>
          <w:fldChar w:fldCharType="end"/>
        </w:r>
      </w:hyperlink>
    </w:p>
    <w:p w:rsidR="006D10A9" w:rsidRDefault="0042462B">
      <w:pPr>
        <w:pStyle w:val="TOC1"/>
        <w:rPr>
          <w:rFonts w:asciiTheme="minorHAnsi" w:eastAsiaTheme="minorEastAsia" w:hAnsiTheme="minorHAnsi" w:cstheme="minorBidi"/>
          <w:b w:val="0"/>
          <w:noProof/>
          <w:sz w:val="22"/>
          <w:szCs w:val="22"/>
        </w:rPr>
      </w:pPr>
      <w:hyperlink w:anchor="_Toc526951870" w:history="1">
        <w:r w:rsidR="006D10A9" w:rsidRPr="00597D61">
          <w:rPr>
            <w:rStyle w:val="Hyperlink"/>
            <w:rFonts w:ascii="Times New Roman" w:hAnsi="Times New Roman"/>
            <w:noProof/>
          </w:rPr>
          <w:t>C. Preparation of Proposals</w:t>
        </w:r>
        <w:r w:rsidR="006D10A9">
          <w:rPr>
            <w:noProof/>
            <w:webHidden/>
          </w:rPr>
          <w:tab/>
        </w:r>
        <w:r w:rsidR="006D10A9">
          <w:rPr>
            <w:noProof/>
            <w:webHidden/>
          </w:rPr>
          <w:fldChar w:fldCharType="begin"/>
        </w:r>
        <w:r w:rsidR="006D10A9">
          <w:rPr>
            <w:noProof/>
            <w:webHidden/>
          </w:rPr>
          <w:instrText xml:space="preserve"> PAGEREF _Toc526951870 \h </w:instrText>
        </w:r>
        <w:r w:rsidR="006D10A9">
          <w:rPr>
            <w:noProof/>
            <w:webHidden/>
          </w:rPr>
        </w:r>
        <w:r w:rsidR="006D10A9">
          <w:rPr>
            <w:noProof/>
            <w:webHidden/>
          </w:rPr>
          <w:fldChar w:fldCharType="separate"/>
        </w:r>
        <w:r w:rsidR="002E290C">
          <w:rPr>
            <w:noProof/>
            <w:webHidden/>
          </w:rPr>
          <w:t>11</w:t>
        </w:r>
        <w:r w:rsidR="006D10A9">
          <w:rPr>
            <w:noProof/>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71" w:history="1">
        <w:r w:rsidR="006D10A9" w:rsidRPr="00597D61">
          <w:rPr>
            <w:rStyle w:val="Hyperlink"/>
            <w:rFonts w:ascii="Times New Roman Bold"/>
          </w:rPr>
          <w:t>12.</w:t>
        </w:r>
        <w:r w:rsidR="006D10A9" w:rsidRPr="00597D61">
          <w:rPr>
            <w:rStyle w:val="Hyperlink"/>
          </w:rPr>
          <w:t xml:space="preserve"> Documents Comprising the Proposal</w:t>
        </w:r>
        <w:r w:rsidR="006D10A9">
          <w:rPr>
            <w:webHidden/>
          </w:rPr>
          <w:tab/>
        </w:r>
        <w:r w:rsidR="006D10A9">
          <w:rPr>
            <w:webHidden/>
          </w:rPr>
          <w:fldChar w:fldCharType="begin"/>
        </w:r>
        <w:r w:rsidR="006D10A9">
          <w:rPr>
            <w:webHidden/>
          </w:rPr>
          <w:instrText xml:space="preserve"> PAGEREF _Toc526951871 \h </w:instrText>
        </w:r>
        <w:r w:rsidR="006D10A9">
          <w:rPr>
            <w:webHidden/>
          </w:rPr>
        </w:r>
        <w:r w:rsidR="006D10A9">
          <w:rPr>
            <w:webHidden/>
          </w:rPr>
          <w:fldChar w:fldCharType="separate"/>
        </w:r>
        <w:r w:rsidR="002E290C">
          <w:rPr>
            <w:webHidden/>
          </w:rPr>
          <w:t>11</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72" w:history="1">
        <w:r w:rsidR="006D10A9" w:rsidRPr="00597D61">
          <w:rPr>
            <w:rStyle w:val="Hyperlink"/>
            <w:rFonts w:ascii="Times New Roman Bold"/>
          </w:rPr>
          <w:t>13.</w:t>
        </w:r>
        <w:r w:rsidR="006D10A9" w:rsidRPr="00597D61">
          <w:rPr>
            <w:rStyle w:val="Hyperlink"/>
          </w:rPr>
          <w:t xml:space="preserve"> Letter of Proposal, and Schedules</w:t>
        </w:r>
        <w:r w:rsidR="006D10A9">
          <w:rPr>
            <w:webHidden/>
          </w:rPr>
          <w:tab/>
        </w:r>
        <w:r w:rsidR="006D10A9">
          <w:rPr>
            <w:webHidden/>
          </w:rPr>
          <w:fldChar w:fldCharType="begin"/>
        </w:r>
        <w:r w:rsidR="006D10A9">
          <w:rPr>
            <w:webHidden/>
          </w:rPr>
          <w:instrText xml:space="preserve"> PAGEREF _Toc526951872 \h </w:instrText>
        </w:r>
        <w:r w:rsidR="006D10A9">
          <w:rPr>
            <w:webHidden/>
          </w:rPr>
        </w:r>
        <w:r w:rsidR="006D10A9">
          <w:rPr>
            <w:webHidden/>
          </w:rPr>
          <w:fldChar w:fldCharType="separate"/>
        </w:r>
        <w:r w:rsidR="002E290C">
          <w:rPr>
            <w:webHidden/>
          </w:rPr>
          <w:t>12</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73" w:history="1">
        <w:r w:rsidR="006D10A9" w:rsidRPr="00597D61">
          <w:rPr>
            <w:rStyle w:val="Hyperlink"/>
            <w:rFonts w:ascii="Times New Roman Bold"/>
          </w:rPr>
          <w:t>14.</w:t>
        </w:r>
        <w:r w:rsidR="006D10A9" w:rsidRPr="00597D61">
          <w:rPr>
            <w:rStyle w:val="Hyperlink"/>
          </w:rPr>
          <w:t xml:space="preserve"> Alternative Technical Proposals</w:t>
        </w:r>
        <w:r w:rsidR="006D10A9">
          <w:rPr>
            <w:webHidden/>
          </w:rPr>
          <w:tab/>
        </w:r>
        <w:r w:rsidR="006D10A9">
          <w:rPr>
            <w:webHidden/>
          </w:rPr>
          <w:fldChar w:fldCharType="begin"/>
        </w:r>
        <w:r w:rsidR="006D10A9">
          <w:rPr>
            <w:webHidden/>
          </w:rPr>
          <w:instrText xml:space="preserve"> PAGEREF _Toc526951873 \h </w:instrText>
        </w:r>
        <w:r w:rsidR="006D10A9">
          <w:rPr>
            <w:webHidden/>
          </w:rPr>
        </w:r>
        <w:r w:rsidR="006D10A9">
          <w:rPr>
            <w:webHidden/>
          </w:rPr>
          <w:fldChar w:fldCharType="separate"/>
        </w:r>
        <w:r w:rsidR="002E290C">
          <w:rPr>
            <w:webHidden/>
          </w:rPr>
          <w:t>12</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74" w:history="1">
        <w:r w:rsidR="006D10A9" w:rsidRPr="00597D61">
          <w:rPr>
            <w:rStyle w:val="Hyperlink"/>
            <w:rFonts w:ascii="Times New Roman Bold"/>
          </w:rPr>
          <w:t>15.</w:t>
        </w:r>
        <w:r w:rsidR="006D10A9" w:rsidRPr="00597D61">
          <w:rPr>
            <w:rStyle w:val="Hyperlink"/>
          </w:rPr>
          <w:t xml:space="preserve"> Proposal Prices</w:t>
        </w:r>
        <w:r w:rsidR="006D10A9">
          <w:rPr>
            <w:webHidden/>
          </w:rPr>
          <w:tab/>
        </w:r>
        <w:r w:rsidR="006D10A9">
          <w:rPr>
            <w:webHidden/>
          </w:rPr>
          <w:fldChar w:fldCharType="begin"/>
        </w:r>
        <w:r w:rsidR="006D10A9">
          <w:rPr>
            <w:webHidden/>
          </w:rPr>
          <w:instrText xml:space="preserve"> PAGEREF _Toc526951874 \h </w:instrText>
        </w:r>
        <w:r w:rsidR="006D10A9">
          <w:rPr>
            <w:webHidden/>
          </w:rPr>
        </w:r>
        <w:r w:rsidR="006D10A9">
          <w:rPr>
            <w:webHidden/>
          </w:rPr>
          <w:fldChar w:fldCharType="separate"/>
        </w:r>
        <w:r w:rsidR="002E290C">
          <w:rPr>
            <w:webHidden/>
          </w:rPr>
          <w:t>13</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75" w:history="1">
        <w:r w:rsidR="006D10A9" w:rsidRPr="00597D61">
          <w:rPr>
            <w:rStyle w:val="Hyperlink"/>
            <w:rFonts w:ascii="Times New Roman Bold"/>
          </w:rPr>
          <w:t>16.</w:t>
        </w:r>
        <w:r w:rsidR="006D10A9" w:rsidRPr="00597D61">
          <w:rPr>
            <w:rStyle w:val="Hyperlink"/>
          </w:rPr>
          <w:t xml:space="preserve"> Proposal Currencies</w:t>
        </w:r>
        <w:r w:rsidR="006D10A9">
          <w:rPr>
            <w:webHidden/>
          </w:rPr>
          <w:tab/>
        </w:r>
        <w:r w:rsidR="006D10A9">
          <w:rPr>
            <w:webHidden/>
          </w:rPr>
          <w:fldChar w:fldCharType="begin"/>
        </w:r>
        <w:r w:rsidR="006D10A9">
          <w:rPr>
            <w:webHidden/>
          </w:rPr>
          <w:instrText xml:space="preserve"> PAGEREF _Toc526951875 \h </w:instrText>
        </w:r>
        <w:r w:rsidR="006D10A9">
          <w:rPr>
            <w:webHidden/>
          </w:rPr>
        </w:r>
        <w:r w:rsidR="006D10A9">
          <w:rPr>
            <w:webHidden/>
          </w:rPr>
          <w:fldChar w:fldCharType="separate"/>
        </w:r>
        <w:r w:rsidR="002E290C">
          <w:rPr>
            <w:webHidden/>
          </w:rPr>
          <w:t>14</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76" w:history="1">
        <w:r w:rsidR="006D10A9" w:rsidRPr="00597D61">
          <w:rPr>
            <w:rStyle w:val="Hyperlink"/>
            <w:rFonts w:ascii="Times New Roman Bold"/>
          </w:rPr>
          <w:t>17.</w:t>
        </w:r>
        <w:r w:rsidR="006D10A9" w:rsidRPr="00597D61">
          <w:rPr>
            <w:rStyle w:val="Hyperlink"/>
          </w:rPr>
          <w:t xml:space="preserve"> Documents Establishing the Qualification of the Proposer</w:t>
        </w:r>
        <w:r w:rsidR="006D10A9">
          <w:rPr>
            <w:webHidden/>
          </w:rPr>
          <w:tab/>
        </w:r>
        <w:r w:rsidR="006D10A9">
          <w:rPr>
            <w:webHidden/>
          </w:rPr>
          <w:fldChar w:fldCharType="begin"/>
        </w:r>
        <w:r w:rsidR="006D10A9">
          <w:rPr>
            <w:webHidden/>
          </w:rPr>
          <w:instrText xml:space="preserve"> PAGEREF _Toc526951876 \h </w:instrText>
        </w:r>
        <w:r w:rsidR="006D10A9">
          <w:rPr>
            <w:webHidden/>
          </w:rPr>
        </w:r>
        <w:r w:rsidR="006D10A9">
          <w:rPr>
            <w:webHidden/>
          </w:rPr>
          <w:fldChar w:fldCharType="separate"/>
        </w:r>
        <w:r w:rsidR="002E290C">
          <w:rPr>
            <w:webHidden/>
          </w:rPr>
          <w:t>14</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77" w:history="1">
        <w:r w:rsidR="006D10A9" w:rsidRPr="00597D61">
          <w:rPr>
            <w:rStyle w:val="Hyperlink"/>
            <w:rFonts w:ascii="Times New Roman Bold"/>
          </w:rPr>
          <w:t>18.</w:t>
        </w:r>
        <w:r w:rsidR="006D10A9" w:rsidRPr="00597D61">
          <w:rPr>
            <w:rStyle w:val="Hyperlink"/>
          </w:rPr>
          <w:t xml:space="preserve"> Documents Establishing Conformity of the Works</w:t>
        </w:r>
        <w:r w:rsidR="006D10A9">
          <w:rPr>
            <w:webHidden/>
          </w:rPr>
          <w:tab/>
        </w:r>
        <w:r w:rsidR="006D10A9">
          <w:rPr>
            <w:webHidden/>
          </w:rPr>
          <w:fldChar w:fldCharType="begin"/>
        </w:r>
        <w:r w:rsidR="006D10A9">
          <w:rPr>
            <w:webHidden/>
          </w:rPr>
          <w:instrText xml:space="preserve"> PAGEREF _Toc526951877 \h </w:instrText>
        </w:r>
        <w:r w:rsidR="006D10A9">
          <w:rPr>
            <w:webHidden/>
          </w:rPr>
        </w:r>
        <w:r w:rsidR="006D10A9">
          <w:rPr>
            <w:webHidden/>
          </w:rPr>
          <w:fldChar w:fldCharType="separate"/>
        </w:r>
        <w:r w:rsidR="002E290C">
          <w:rPr>
            <w:webHidden/>
          </w:rPr>
          <w:t>15</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78" w:history="1">
        <w:r w:rsidR="006D10A9" w:rsidRPr="00597D61">
          <w:rPr>
            <w:rStyle w:val="Hyperlink"/>
            <w:rFonts w:ascii="Times New Roman Bold"/>
          </w:rPr>
          <w:t>19.</w:t>
        </w:r>
        <w:r w:rsidR="006D10A9" w:rsidRPr="00597D61">
          <w:rPr>
            <w:rStyle w:val="Hyperlink"/>
          </w:rPr>
          <w:t xml:space="preserve"> Securing the Proposal</w:t>
        </w:r>
        <w:r w:rsidR="006D10A9">
          <w:rPr>
            <w:webHidden/>
          </w:rPr>
          <w:tab/>
        </w:r>
        <w:r w:rsidR="006D10A9">
          <w:rPr>
            <w:webHidden/>
          </w:rPr>
          <w:fldChar w:fldCharType="begin"/>
        </w:r>
        <w:r w:rsidR="006D10A9">
          <w:rPr>
            <w:webHidden/>
          </w:rPr>
          <w:instrText xml:space="preserve"> PAGEREF _Toc526951878 \h </w:instrText>
        </w:r>
        <w:r w:rsidR="006D10A9">
          <w:rPr>
            <w:webHidden/>
          </w:rPr>
        </w:r>
        <w:r w:rsidR="006D10A9">
          <w:rPr>
            <w:webHidden/>
          </w:rPr>
          <w:fldChar w:fldCharType="separate"/>
        </w:r>
        <w:r w:rsidR="002E290C">
          <w:rPr>
            <w:webHidden/>
          </w:rPr>
          <w:t>16</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79" w:history="1">
        <w:r w:rsidR="006D10A9" w:rsidRPr="00597D61">
          <w:rPr>
            <w:rStyle w:val="Hyperlink"/>
            <w:rFonts w:ascii="Times New Roman Bold"/>
          </w:rPr>
          <w:t>20.</w:t>
        </w:r>
        <w:r w:rsidR="006D10A9" w:rsidRPr="00597D61">
          <w:rPr>
            <w:rStyle w:val="Hyperlink"/>
          </w:rPr>
          <w:t xml:space="preserve"> Period of Validity of Proposals</w:t>
        </w:r>
        <w:r w:rsidR="006D10A9">
          <w:rPr>
            <w:webHidden/>
          </w:rPr>
          <w:tab/>
        </w:r>
        <w:r w:rsidR="006D10A9">
          <w:rPr>
            <w:webHidden/>
          </w:rPr>
          <w:fldChar w:fldCharType="begin"/>
        </w:r>
        <w:r w:rsidR="006D10A9">
          <w:rPr>
            <w:webHidden/>
          </w:rPr>
          <w:instrText xml:space="preserve"> PAGEREF _Toc526951879 \h </w:instrText>
        </w:r>
        <w:r w:rsidR="006D10A9">
          <w:rPr>
            <w:webHidden/>
          </w:rPr>
        </w:r>
        <w:r w:rsidR="006D10A9">
          <w:rPr>
            <w:webHidden/>
          </w:rPr>
          <w:fldChar w:fldCharType="separate"/>
        </w:r>
        <w:r w:rsidR="002E290C">
          <w:rPr>
            <w:webHidden/>
          </w:rPr>
          <w:t>18</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80" w:history="1">
        <w:r w:rsidR="006D10A9" w:rsidRPr="00597D61">
          <w:rPr>
            <w:rStyle w:val="Hyperlink"/>
            <w:rFonts w:ascii="Times New Roman Bold"/>
          </w:rPr>
          <w:t>21.</w:t>
        </w:r>
        <w:r w:rsidR="006D10A9" w:rsidRPr="00597D61">
          <w:rPr>
            <w:rStyle w:val="Hyperlink"/>
          </w:rPr>
          <w:t xml:space="preserve"> Format and Signing of Proposal</w:t>
        </w:r>
        <w:r w:rsidR="006D10A9">
          <w:rPr>
            <w:webHidden/>
          </w:rPr>
          <w:tab/>
        </w:r>
        <w:r w:rsidR="006D10A9">
          <w:rPr>
            <w:webHidden/>
          </w:rPr>
          <w:fldChar w:fldCharType="begin"/>
        </w:r>
        <w:r w:rsidR="006D10A9">
          <w:rPr>
            <w:webHidden/>
          </w:rPr>
          <w:instrText xml:space="preserve"> PAGEREF _Toc526951880 \h </w:instrText>
        </w:r>
        <w:r w:rsidR="006D10A9">
          <w:rPr>
            <w:webHidden/>
          </w:rPr>
        </w:r>
        <w:r w:rsidR="006D10A9">
          <w:rPr>
            <w:webHidden/>
          </w:rPr>
          <w:fldChar w:fldCharType="separate"/>
        </w:r>
        <w:r w:rsidR="002E290C">
          <w:rPr>
            <w:webHidden/>
          </w:rPr>
          <w:t>18</w:t>
        </w:r>
        <w:r w:rsidR="006D10A9">
          <w:rPr>
            <w:webHidden/>
          </w:rPr>
          <w:fldChar w:fldCharType="end"/>
        </w:r>
      </w:hyperlink>
    </w:p>
    <w:p w:rsidR="006D10A9" w:rsidRDefault="0042462B">
      <w:pPr>
        <w:pStyle w:val="TOC1"/>
        <w:rPr>
          <w:rFonts w:asciiTheme="minorHAnsi" w:eastAsiaTheme="minorEastAsia" w:hAnsiTheme="minorHAnsi" w:cstheme="minorBidi"/>
          <w:b w:val="0"/>
          <w:noProof/>
          <w:sz w:val="22"/>
          <w:szCs w:val="22"/>
        </w:rPr>
      </w:pPr>
      <w:hyperlink w:anchor="_Toc526951881" w:history="1">
        <w:r w:rsidR="006D10A9" w:rsidRPr="00597D61">
          <w:rPr>
            <w:rStyle w:val="Hyperlink"/>
            <w:rFonts w:ascii="Times New Roman" w:hAnsi="Times New Roman"/>
            <w:noProof/>
          </w:rPr>
          <w:t>D. Submission of Proposals</w:t>
        </w:r>
        <w:r w:rsidR="006D10A9">
          <w:rPr>
            <w:noProof/>
            <w:webHidden/>
          </w:rPr>
          <w:tab/>
        </w:r>
        <w:r w:rsidR="006D10A9">
          <w:rPr>
            <w:noProof/>
            <w:webHidden/>
          </w:rPr>
          <w:fldChar w:fldCharType="begin"/>
        </w:r>
        <w:r w:rsidR="006D10A9">
          <w:rPr>
            <w:noProof/>
            <w:webHidden/>
          </w:rPr>
          <w:instrText xml:space="preserve"> PAGEREF _Toc526951881 \h </w:instrText>
        </w:r>
        <w:r w:rsidR="006D10A9">
          <w:rPr>
            <w:noProof/>
            <w:webHidden/>
          </w:rPr>
        </w:r>
        <w:r w:rsidR="006D10A9">
          <w:rPr>
            <w:noProof/>
            <w:webHidden/>
          </w:rPr>
          <w:fldChar w:fldCharType="separate"/>
        </w:r>
        <w:r w:rsidR="002E290C">
          <w:rPr>
            <w:noProof/>
            <w:webHidden/>
          </w:rPr>
          <w:t>19</w:t>
        </w:r>
        <w:r w:rsidR="006D10A9">
          <w:rPr>
            <w:noProof/>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82" w:history="1">
        <w:r w:rsidR="006D10A9" w:rsidRPr="00597D61">
          <w:rPr>
            <w:rStyle w:val="Hyperlink"/>
            <w:rFonts w:ascii="Times New Roman Bold"/>
          </w:rPr>
          <w:t>22.</w:t>
        </w:r>
        <w:r w:rsidR="006D10A9" w:rsidRPr="00597D61">
          <w:rPr>
            <w:rStyle w:val="Hyperlink"/>
          </w:rPr>
          <w:t xml:space="preserve"> Submission, Sealing and Marking of Proposals</w:t>
        </w:r>
        <w:r w:rsidR="006D10A9">
          <w:rPr>
            <w:webHidden/>
          </w:rPr>
          <w:tab/>
        </w:r>
        <w:r w:rsidR="006D10A9">
          <w:rPr>
            <w:webHidden/>
          </w:rPr>
          <w:fldChar w:fldCharType="begin"/>
        </w:r>
        <w:r w:rsidR="006D10A9">
          <w:rPr>
            <w:webHidden/>
          </w:rPr>
          <w:instrText xml:space="preserve"> PAGEREF _Toc526951882 \h </w:instrText>
        </w:r>
        <w:r w:rsidR="006D10A9">
          <w:rPr>
            <w:webHidden/>
          </w:rPr>
        </w:r>
        <w:r w:rsidR="006D10A9">
          <w:rPr>
            <w:webHidden/>
          </w:rPr>
          <w:fldChar w:fldCharType="separate"/>
        </w:r>
        <w:r w:rsidR="002E290C">
          <w:rPr>
            <w:webHidden/>
          </w:rPr>
          <w:t>19</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83" w:history="1">
        <w:r w:rsidR="006D10A9" w:rsidRPr="00597D61">
          <w:rPr>
            <w:rStyle w:val="Hyperlink"/>
            <w:rFonts w:ascii="Times New Roman Bold"/>
          </w:rPr>
          <w:t>23.</w:t>
        </w:r>
        <w:r w:rsidR="006D10A9" w:rsidRPr="00597D61">
          <w:rPr>
            <w:rStyle w:val="Hyperlink"/>
          </w:rPr>
          <w:t xml:space="preserve"> Deadline for Submission of Proposals</w:t>
        </w:r>
        <w:r w:rsidR="006D10A9">
          <w:rPr>
            <w:webHidden/>
          </w:rPr>
          <w:tab/>
        </w:r>
        <w:r w:rsidR="006D10A9">
          <w:rPr>
            <w:webHidden/>
          </w:rPr>
          <w:fldChar w:fldCharType="begin"/>
        </w:r>
        <w:r w:rsidR="006D10A9">
          <w:rPr>
            <w:webHidden/>
          </w:rPr>
          <w:instrText xml:space="preserve"> PAGEREF _Toc526951883 \h </w:instrText>
        </w:r>
        <w:r w:rsidR="006D10A9">
          <w:rPr>
            <w:webHidden/>
          </w:rPr>
        </w:r>
        <w:r w:rsidR="006D10A9">
          <w:rPr>
            <w:webHidden/>
          </w:rPr>
          <w:fldChar w:fldCharType="separate"/>
        </w:r>
        <w:r w:rsidR="002E290C">
          <w:rPr>
            <w:webHidden/>
          </w:rPr>
          <w:t>20</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84" w:history="1">
        <w:r w:rsidR="006D10A9" w:rsidRPr="00597D61">
          <w:rPr>
            <w:rStyle w:val="Hyperlink"/>
            <w:rFonts w:ascii="Times New Roman Bold"/>
          </w:rPr>
          <w:t>24.</w:t>
        </w:r>
        <w:r w:rsidR="006D10A9" w:rsidRPr="00597D61">
          <w:rPr>
            <w:rStyle w:val="Hyperlink"/>
          </w:rPr>
          <w:t xml:space="preserve"> Late Proposals</w:t>
        </w:r>
        <w:r w:rsidR="006D10A9">
          <w:rPr>
            <w:webHidden/>
          </w:rPr>
          <w:tab/>
        </w:r>
        <w:r w:rsidR="006D10A9">
          <w:rPr>
            <w:webHidden/>
          </w:rPr>
          <w:fldChar w:fldCharType="begin"/>
        </w:r>
        <w:r w:rsidR="006D10A9">
          <w:rPr>
            <w:webHidden/>
          </w:rPr>
          <w:instrText xml:space="preserve"> PAGEREF _Toc526951884 \h </w:instrText>
        </w:r>
        <w:r w:rsidR="006D10A9">
          <w:rPr>
            <w:webHidden/>
          </w:rPr>
        </w:r>
        <w:r w:rsidR="006D10A9">
          <w:rPr>
            <w:webHidden/>
          </w:rPr>
          <w:fldChar w:fldCharType="separate"/>
        </w:r>
        <w:r w:rsidR="002E290C">
          <w:rPr>
            <w:webHidden/>
          </w:rPr>
          <w:t>20</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85" w:history="1">
        <w:r w:rsidR="006D10A9" w:rsidRPr="00597D61">
          <w:rPr>
            <w:rStyle w:val="Hyperlink"/>
            <w:rFonts w:ascii="Times New Roman Bold"/>
          </w:rPr>
          <w:t>25.</w:t>
        </w:r>
        <w:r w:rsidR="006D10A9" w:rsidRPr="00597D61">
          <w:rPr>
            <w:rStyle w:val="Hyperlink"/>
          </w:rPr>
          <w:t xml:space="preserve"> Withdrawal, Substitution, and Modification of Proposals</w:t>
        </w:r>
        <w:r w:rsidR="006D10A9">
          <w:rPr>
            <w:webHidden/>
          </w:rPr>
          <w:tab/>
        </w:r>
        <w:r w:rsidR="006D10A9">
          <w:rPr>
            <w:webHidden/>
          </w:rPr>
          <w:fldChar w:fldCharType="begin"/>
        </w:r>
        <w:r w:rsidR="006D10A9">
          <w:rPr>
            <w:webHidden/>
          </w:rPr>
          <w:instrText xml:space="preserve"> PAGEREF _Toc526951885 \h </w:instrText>
        </w:r>
        <w:r w:rsidR="006D10A9">
          <w:rPr>
            <w:webHidden/>
          </w:rPr>
        </w:r>
        <w:r w:rsidR="006D10A9">
          <w:rPr>
            <w:webHidden/>
          </w:rPr>
          <w:fldChar w:fldCharType="separate"/>
        </w:r>
        <w:r w:rsidR="002E290C">
          <w:rPr>
            <w:webHidden/>
          </w:rPr>
          <w:t>20</w:t>
        </w:r>
        <w:r w:rsidR="006D10A9">
          <w:rPr>
            <w:webHidden/>
          </w:rPr>
          <w:fldChar w:fldCharType="end"/>
        </w:r>
      </w:hyperlink>
    </w:p>
    <w:p w:rsidR="006D10A9" w:rsidRDefault="0042462B">
      <w:pPr>
        <w:pStyle w:val="TOC1"/>
        <w:rPr>
          <w:rFonts w:asciiTheme="minorHAnsi" w:eastAsiaTheme="minorEastAsia" w:hAnsiTheme="minorHAnsi" w:cstheme="minorBidi"/>
          <w:b w:val="0"/>
          <w:noProof/>
          <w:sz w:val="22"/>
          <w:szCs w:val="22"/>
        </w:rPr>
      </w:pPr>
      <w:hyperlink w:anchor="_Toc526951886" w:history="1">
        <w:r w:rsidR="006D10A9" w:rsidRPr="00597D61">
          <w:rPr>
            <w:rStyle w:val="Hyperlink"/>
            <w:rFonts w:ascii="Times New Roman" w:hAnsi="Times New Roman"/>
            <w:noProof/>
          </w:rPr>
          <w:t>E. Opening of Technical Parts of Proposals</w:t>
        </w:r>
        <w:r w:rsidR="006D10A9">
          <w:rPr>
            <w:noProof/>
            <w:webHidden/>
          </w:rPr>
          <w:tab/>
        </w:r>
        <w:r w:rsidR="006D10A9">
          <w:rPr>
            <w:noProof/>
            <w:webHidden/>
          </w:rPr>
          <w:fldChar w:fldCharType="begin"/>
        </w:r>
        <w:r w:rsidR="006D10A9">
          <w:rPr>
            <w:noProof/>
            <w:webHidden/>
          </w:rPr>
          <w:instrText xml:space="preserve"> PAGEREF _Toc526951886 \h </w:instrText>
        </w:r>
        <w:r w:rsidR="006D10A9">
          <w:rPr>
            <w:noProof/>
            <w:webHidden/>
          </w:rPr>
        </w:r>
        <w:r w:rsidR="006D10A9">
          <w:rPr>
            <w:noProof/>
            <w:webHidden/>
          </w:rPr>
          <w:fldChar w:fldCharType="separate"/>
        </w:r>
        <w:r w:rsidR="002E290C">
          <w:rPr>
            <w:noProof/>
            <w:webHidden/>
          </w:rPr>
          <w:t>21</w:t>
        </w:r>
        <w:r w:rsidR="006D10A9">
          <w:rPr>
            <w:noProof/>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87" w:history="1">
        <w:r w:rsidR="006D10A9" w:rsidRPr="00597D61">
          <w:rPr>
            <w:rStyle w:val="Hyperlink"/>
            <w:rFonts w:ascii="Times New Roman Bold"/>
          </w:rPr>
          <w:t>26.</w:t>
        </w:r>
        <w:r w:rsidR="006D10A9" w:rsidRPr="00597D61">
          <w:rPr>
            <w:rStyle w:val="Hyperlink"/>
          </w:rPr>
          <w:t xml:space="preserve"> Opening of Technical Part by Employer</w:t>
        </w:r>
        <w:r w:rsidR="006D10A9">
          <w:rPr>
            <w:webHidden/>
          </w:rPr>
          <w:tab/>
        </w:r>
        <w:r w:rsidR="006D10A9">
          <w:rPr>
            <w:webHidden/>
          </w:rPr>
          <w:fldChar w:fldCharType="begin"/>
        </w:r>
        <w:r w:rsidR="006D10A9">
          <w:rPr>
            <w:webHidden/>
          </w:rPr>
          <w:instrText xml:space="preserve"> PAGEREF _Toc526951887 \h </w:instrText>
        </w:r>
        <w:r w:rsidR="006D10A9">
          <w:rPr>
            <w:webHidden/>
          </w:rPr>
        </w:r>
        <w:r w:rsidR="006D10A9">
          <w:rPr>
            <w:webHidden/>
          </w:rPr>
          <w:fldChar w:fldCharType="separate"/>
        </w:r>
        <w:r w:rsidR="002E290C">
          <w:rPr>
            <w:webHidden/>
          </w:rPr>
          <w:t>21</w:t>
        </w:r>
        <w:r w:rsidR="006D10A9">
          <w:rPr>
            <w:webHidden/>
          </w:rPr>
          <w:fldChar w:fldCharType="end"/>
        </w:r>
      </w:hyperlink>
    </w:p>
    <w:p w:rsidR="006D10A9" w:rsidRDefault="0042462B">
      <w:pPr>
        <w:pStyle w:val="TOC1"/>
        <w:rPr>
          <w:rFonts w:asciiTheme="minorHAnsi" w:eastAsiaTheme="minorEastAsia" w:hAnsiTheme="minorHAnsi" w:cstheme="minorBidi"/>
          <w:b w:val="0"/>
          <w:noProof/>
          <w:sz w:val="22"/>
          <w:szCs w:val="22"/>
        </w:rPr>
      </w:pPr>
      <w:hyperlink w:anchor="_Toc526951888" w:history="1">
        <w:r w:rsidR="006D10A9" w:rsidRPr="00597D61">
          <w:rPr>
            <w:rStyle w:val="Hyperlink"/>
            <w:rFonts w:ascii="Times New Roman" w:hAnsi="Times New Roman"/>
            <w:noProof/>
          </w:rPr>
          <w:t>F. Evaluation of Proposals – General Provisions</w:t>
        </w:r>
        <w:r w:rsidR="006D10A9">
          <w:rPr>
            <w:noProof/>
            <w:webHidden/>
          </w:rPr>
          <w:tab/>
        </w:r>
        <w:r w:rsidR="006D10A9">
          <w:rPr>
            <w:noProof/>
            <w:webHidden/>
          </w:rPr>
          <w:fldChar w:fldCharType="begin"/>
        </w:r>
        <w:r w:rsidR="006D10A9">
          <w:rPr>
            <w:noProof/>
            <w:webHidden/>
          </w:rPr>
          <w:instrText xml:space="preserve"> PAGEREF _Toc526951888 \h </w:instrText>
        </w:r>
        <w:r w:rsidR="006D10A9">
          <w:rPr>
            <w:noProof/>
            <w:webHidden/>
          </w:rPr>
        </w:r>
        <w:r w:rsidR="006D10A9">
          <w:rPr>
            <w:noProof/>
            <w:webHidden/>
          </w:rPr>
          <w:fldChar w:fldCharType="separate"/>
        </w:r>
        <w:r w:rsidR="002E290C">
          <w:rPr>
            <w:noProof/>
            <w:webHidden/>
          </w:rPr>
          <w:t>22</w:t>
        </w:r>
        <w:r w:rsidR="006D10A9">
          <w:rPr>
            <w:noProof/>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89" w:history="1">
        <w:r w:rsidR="006D10A9" w:rsidRPr="00597D61">
          <w:rPr>
            <w:rStyle w:val="Hyperlink"/>
            <w:rFonts w:ascii="Times New Roman Bold"/>
          </w:rPr>
          <w:t>27.</w:t>
        </w:r>
        <w:r w:rsidR="006D10A9" w:rsidRPr="00597D61">
          <w:rPr>
            <w:rStyle w:val="Hyperlink"/>
          </w:rPr>
          <w:t xml:space="preserve"> Confidentiality</w:t>
        </w:r>
        <w:r w:rsidR="006D10A9">
          <w:rPr>
            <w:webHidden/>
          </w:rPr>
          <w:tab/>
        </w:r>
        <w:r w:rsidR="006D10A9">
          <w:rPr>
            <w:webHidden/>
          </w:rPr>
          <w:fldChar w:fldCharType="begin"/>
        </w:r>
        <w:r w:rsidR="006D10A9">
          <w:rPr>
            <w:webHidden/>
          </w:rPr>
          <w:instrText xml:space="preserve"> PAGEREF _Toc526951889 \h </w:instrText>
        </w:r>
        <w:r w:rsidR="006D10A9">
          <w:rPr>
            <w:webHidden/>
          </w:rPr>
        </w:r>
        <w:r w:rsidR="006D10A9">
          <w:rPr>
            <w:webHidden/>
          </w:rPr>
          <w:fldChar w:fldCharType="separate"/>
        </w:r>
        <w:r w:rsidR="002E290C">
          <w:rPr>
            <w:webHidden/>
          </w:rPr>
          <w:t>22</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90" w:history="1">
        <w:r w:rsidR="006D10A9" w:rsidRPr="00597D61">
          <w:rPr>
            <w:rStyle w:val="Hyperlink"/>
            <w:rFonts w:ascii="Times New Roman Bold"/>
          </w:rPr>
          <w:t>28.</w:t>
        </w:r>
        <w:r w:rsidR="006D10A9" w:rsidRPr="00597D61">
          <w:rPr>
            <w:rStyle w:val="Hyperlink"/>
          </w:rPr>
          <w:t xml:space="preserve"> Clarification of Proposals</w:t>
        </w:r>
        <w:r w:rsidR="006D10A9">
          <w:rPr>
            <w:webHidden/>
          </w:rPr>
          <w:tab/>
        </w:r>
        <w:r w:rsidR="006D10A9">
          <w:rPr>
            <w:webHidden/>
          </w:rPr>
          <w:fldChar w:fldCharType="begin"/>
        </w:r>
        <w:r w:rsidR="006D10A9">
          <w:rPr>
            <w:webHidden/>
          </w:rPr>
          <w:instrText xml:space="preserve"> PAGEREF _Toc526951890 \h </w:instrText>
        </w:r>
        <w:r w:rsidR="006D10A9">
          <w:rPr>
            <w:webHidden/>
          </w:rPr>
        </w:r>
        <w:r w:rsidR="006D10A9">
          <w:rPr>
            <w:webHidden/>
          </w:rPr>
          <w:fldChar w:fldCharType="separate"/>
        </w:r>
        <w:r w:rsidR="002E290C">
          <w:rPr>
            <w:webHidden/>
          </w:rPr>
          <w:t>22</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91" w:history="1">
        <w:r w:rsidR="006D10A9" w:rsidRPr="00597D61">
          <w:rPr>
            <w:rStyle w:val="Hyperlink"/>
            <w:rFonts w:ascii="Times New Roman Bold"/>
          </w:rPr>
          <w:t>29.</w:t>
        </w:r>
        <w:r w:rsidR="006D10A9" w:rsidRPr="00597D61">
          <w:rPr>
            <w:rStyle w:val="Hyperlink"/>
          </w:rPr>
          <w:t xml:space="preserve"> Deviations, Reservations, and Omissions</w:t>
        </w:r>
        <w:r w:rsidR="006D10A9">
          <w:rPr>
            <w:webHidden/>
          </w:rPr>
          <w:tab/>
        </w:r>
        <w:r w:rsidR="006D10A9">
          <w:rPr>
            <w:webHidden/>
          </w:rPr>
          <w:fldChar w:fldCharType="begin"/>
        </w:r>
        <w:r w:rsidR="006D10A9">
          <w:rPr>
            <w:webHidden/>
          </w:rPr>
          <w:instrText xml:space="preserve"> PAGEREF _Toc526951891 \h </w:instrText>
        </w:r>
        <w:r w:rsidR="006D10A9">
          <w:rPr>
            <w:webHidden/>
          </w:rPr>
        </w:r>
        <w:r w:rsidR="006D10A9">
          <w:rPr>
            <w:webHidden/>
          </w:rPr>
          <w:fldChar w:fldCharType="separate"/>
        </w:r>
        <w:r w:rsidR="002E290C">
          <w:rPr>
            <w:webHidden/>
          </w:rPr>
          <w:t>23</w:t>
        </w:r>
        <w:r w:rsidR="006D10A9">
          <w:rPr>
            <w:webHidden/>
          </w:rPr>
          <w:fldChar w:fldCharType="end"/>
        </w:r>
      </w:hyperlink>
    </w:p>
    <w:p w:rsidR="006D10A9" w:rsidRDefault="0042462B">
      <w:pPr>
        <w:pStyle w:val="TOC1"/>
        <w:rPr>
          <w:rFonts w:asciiTheme="minorHAnsi" w:eastAsiaTheme="minorEastAsia" w:hAnsiTheme="minorHAnsi" w:cstheme="minorBidi"/>
          <w:b w:val="0"/>
          <w:noProof/>
          <w:sz w:val="22"/>
          <w:szCs w:val="22"/>
        </w:rPr>
      </w:pPr>
      <w:hyperlink w:anchor="_Toc526951892" w:history="1">
        <w:r w:rsidR="006D10A9" w:rsidRPr="00597D61">
          <w:rPr>
            <w:rStyle w:val="Hyperlink"/>
            <w:rFonts w:ascii="Times New Roman" w:hAnsi="Times New Roman"/>
            <w:noProof/>
          </w:rPr>
          <w:t>G. Evaluation of Technical Parts of Proposals</w:t>
        </w:r>
        <w:r w:rsidR="006D10A9">
          <w:rPr>
            <w:noProof/>
            <w:webHidden/>
          </w:rPr>
          <w:tab/>
        </w:r>
        <w:r w:rsidR="006D10A9">
          <w:rPr>
            <w:noProof/>
            <w:webHidden/>
          </w:rPr>
          <w:fldChar w:fldCharType="begin"/>
        </w:r>
        <w:r w:rsidR="006D10A9">
          <w:rPr>
            <w:noProof/>
            <w:webHidden/>
          </w:rPr>
          <w:instrText xml:space="preserve"> PAGEREF _Toc526951892 \h </w:instrText>
        </w:r>
        <w:r w:rsidR="006D10A9">
          <w:rPr>
            <w:noProof/>
            <w:webHidden/>
          </w:rPr>
        </w:r>
        <w:r w:rsidR="006D10A9">
          <w:rPr>
            <w:noProof/>
            <w:webHidden/>
          </w:rPr>
          <w:fldChar w:fldCharType="separate"/>
        </w:r>
        <w:r w:rsidR="002E290C">
          <w:rPr>
            <w:noProof/>
            <w:webHidden/>
          </w:rPr>
          <w:t>23</w:t>
        </w:r>
        <w:r w:rsidR="006D10A9">
          <w:rPr>
            <w:noProof/>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93" w:history="1">
        <w:r w:rsidR="006D10A9" w:rsidRPr="00597D61">
          <w:rPr>
            <w:rStyle w:val="Hyperlink"/>
            <w:rFonts w:ascii="Times New Roman Bold"/>
          </w:rPr>
          <w:t>30.</w:t>
        </w:r>
        <w:r w:rsidR="006D10A9" w:rsidRPr="00597D61">
          <w:rPr>
            <w:rStyle w:val="Hyperlink"/>
          </w:rPr>
          <w:t xml:space="preserve"> Determination of Responsiveness of Technical Parts</w:t>
        </w:r>
        <w:r w:rsidR="006D10A9">
          <w:rPr>
            <w:webHidden/>
          </w:rPr>
          <w:tab/>
        </w:r>
        <w:r w:rsidR="006D10A9">
          <w:rPr>
            <w:webHidden/>
          </w:rPr>
          <w:fldChar w:fldCharType="begin"/>
        </w:r>
        <w:r w:rsidR="006D10A9">
          <w:rPr>
            <w:webHidden/>
          </w:rPr>
          <w:instrText xml:space="preserve"> PAGEREF _Toc526951893 \h </w:instrText>
        </w:r>
        <w:r w:rsidR="006D10A9">
          <w:rPr>
            <w:webHidden/>
          </w:rPr>
        </w:r>
        <w:r w:rsidR="006D10A9">
          <w:rPr>
            <w:webHidden/>
          </w:rPr>
          <w:fldChar w:fldCharType="separate"/>
        </w:r>
        <w:r w:rsidR="002E290C">
          <w:rPr>
            <w:webHidden/>
          </w:rPr>
          <w:t>23</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94" w:history="1">
        <w:r w:rsidR="006D10A9" w:rsidRPr="00597D61">
          <w:rPr>
            <w:rStyle w:val="Hyperlink"/>
            <w:rFonts w:ascii="Times New Roman Bold"/>
          </w:rPr>
          <w:t>31.</w:t>
        </w:r>
        <w:r w:rsidR="006D10A9" w:rsidRPr="00597D61">
          <w:rPr>
            <w:rStyle w:val="Hyperlink"/>
          </w:rPr>
          <w:t xml:space="preserve"> Evaluation of Technical Proposals</w:t>
        </w:r>
        <w:r w:rsidR="006D10A9">
          <w:rPr>
            <w:webHidden/>
          </w:rPr>
          <w:tab/>
        </w:r>
        <w:r w:rsidR="006D10A9">
          <w:rPr>
            <w:webHidden/>
          </w:rPr>
          <w:fldChar w:fldCharType="begin"/>
        </w:r>
        <w:r w:rsidR="006D10A9">
          <w:rPr>
            <w:webHidden/>
          </w:rPr>
          <w:instrText xml:space="preserve"> PAGEREF _Toc526951894 \h </w:instrText>
        </w:r>
        <w:r w:rsidR="006D10A9">
          <w:rPr>
            <w:webHidden/>
          </w:rPr>
        </w:r>
        <w:r w:rsidR="006D10A9">
          <w:rPr>
            <w:webHidden/>
          </w:rPr>
          <w:fldChar w:fldCharType="separate"/>
        </w:r>
        <w:r w:rsidR="002E290C">
          <w:rPr>
            <w:webHidden/>
          </w:rPr>
          <w:t>24</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95" w:history="1">
        <w:r w:rsidR="006D10A9" w:rsidRPr="00597D61">
          <w:rPr>
            <w:rStyle w:val="Hyperlink"/>
            <w:rFonts w:ascii="Times New Roman Bold"/>
          </w:rPr>
          <w:t>32.</w:t>
        </w:r>
        <w:r w:rsidR="006D10A9" w:rsidRPr="00597D61">
          <w:rPr>
            <w:rStyle w:val="Hyperlink"/>
          </w:rPr>
          <w:t xml:space="preserve"> Evaluation of Proposer</w:t>
        </w:r>
        <w:r w:rsidR="006D10A9" w:rsidRPr="00597D61">
          <w:rPr>
            <w:rStyle w:val="Hyperlink"/>
          </w:rPr>
          <w:t>’</w:t>
        </w:r>
        <w:r w:rsidR="006D10A9" w:rsidRPr="00597D61">
          <w:rPr>
            <w:rStyle w:val="Hyperlink"/>
          </w:rPr>
          <w:t>s Qualification</w:t>
        </w:r>
        <w:r w:rsidR="006D10A9">
          <w:rPr>
            <w:webHidden/>
          </w:rPr>
          <w:tab/>
        </w:r>
        <w:r w:rsidR="006D10A9">
          <w:rPr>
            <w:webHidden/>
          </w:rPr>
          <w:fldChar w:fldCharType="begin"/>
        </w:r>
        <w:r w:rsidR="006D10A9">
          <w:rPr>
            <w:webHidden/>
          </w:rPr>
          <w:instrText xml:space="preserve"> PAGEREF _Toc526951895 \h </w:instrText>
        </w:r>
        <w:r w:rsidR="006D10A9">
          <w:rPr>
            <w:webHidden/>
          </w:rPr>
        </w:r>
        <w:r w:rsidR="006D10A9">
          <w:rPr>
            <w:webHidden/>
          </w:rPr>
          <w:fldChar w:fldCharType="separate"/>
        </w:r>
        <w:r w:rsidR="002E290C">
          <w:rPr>
            <w:webHidden/>
          </w:rPr>
          <w:t>24</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96" w:history="1">
        <w:r w:rsidR="006D10A9" w:rsidRPr="00597D61">
          <w:rPr>
            <w:rStyle w:val="Hyperlink"/>
            <w:rFonts w:ascii="Times New Roman Bold"/>
          </w:rPr>
          <w:t>33.</w:t>
        </w:r>
        <w:r w:rsidR="006D10A9" w:rsidRPr="00597D61">
          <w:rPr>
            <w:rStyle w:val="Hyperlink"/>
          </w:rPr>
          <w:t xml:space="preserve"> Notification of evaluation of Technical Parts</w:t>
        </w:r>
        <w:r w:rsidR="006D10A9">
          <w:rPr>
            <w:webHidden/>
          </w:rPr>
          <w:tab/>
        </w:r>
        <w:r w:rsidR="006D10A9">
          <w:rPr>
            <w:webHidden/>
          </w:rPr>
          <w:fldChar w:fldCharType="begin"/>
        </w:r>
        <w:r w:rsidR="006D10A9">
          <w:rPr>
            <w:webHidden/>
          </w:rPr>
          <w:instrText xml:space="preserve"> PAGEREF _Toc526951896 \h </w:instrText>
        </w:r>
        <w:r w:rsidR="006D10A9">
          <w:rPr>
            <w:webHidden/>
          </w:rPr>
        </w:r>
        <w:r w:rsidR="006D10A9">
          <w:rPr>
            <w:webHidden/>
          </w:rPr>
          <w:fldChar w:fldCharType="separate"/>
        </w:r>
        <w:r w:rsidR="002E290C">
          <w:rPr>
            <w:webHidden/>
          </w:rPr>
          <w:t>24</w:t>
        </w:r>
        <w:r w:rsidR="006D10A9">
          <w:rPr>
            <w:webHidden/>
          </w:rPr>
          <w:fldChar w:fldCharType="end"/>
        </w:r>
      </w:hyperlink>
    </w:p>
    <w:p w:rsidR="006D10A9" w:rsidRDefault="0042462B">
      <w:pPr>
        <w:pStyle w:val="TOC1"/>
        <w:rPr>
          <w:rFonts w:asciiTheme="minorHAnsi" w:eastAsiaTheme="minorEastAsia" w:hAnsiTheme="minorHAnsi" w:cstheme="minorBidi"/>
          <w:b w:val="0"/>
          <w:noProof/>
          <w:sz w:val="22"/>
          <w:szCs w:val="22"/>
        </w:rPr>
      </w:pPr>
      <w:hyperlink w:anchor="_Toc526951897" w:history="1">
        <w:r w:rsidR="006D10A9" w:rsidRPr="00597D61">
          <w:rPr>
            <w:rStyle w:val="Hyperlink"/>
            <w:rFonts w:ascii="Times New Roman" w:hAnsi="Times New Roman"/>
            <w:noProof/>
          </w:rPr>
          <w:t>H. Opening of Financial Parts</w:t>
        </w:r>
        <w:r w:rsidR="006D10A9">
          <w:rPr>
            <w:noProof/>
            <w:webHidden/>
          </w:rPr>
          <w:tab/>
        </w:r>
        <w:r w:rsidR="006D10A9">
          <w:rPr>
            <w:noProof/>
            <w:webHidden/>
          </w:rPr>
          <w:fldChar w:fldCharType="begin"/>
        </w:r>
        <w:r w:rsidR="006D10A9">
          <w:rPr>
            <w:noProof/>
            <w:webHidden/>
          </w:rPr>
          <w:instrText xml:space="preserve"> PAGEREF _Toc526951897 \h </w:instrText>
        </w:r>
        <w:r w:rsidR="006D10A9">
          <w:rPr>
            <w:noProof/>
            <w:webHidden/>
          </w:rPr>
        </w:r>
        <w:r w:rsidR="006D10A9">
          <w:rPr>
            <w:noProof/>
            <w:webHidden/>
          </w:rPr>
          <w:fldChar w:fldCharType="separate"/>
        </w:r>
        <w:r w:rsidR="002E290C">
          <w:rPr>
            <w:noProof/>
            <w:webHidden/>
          </w:rPr>
          <w:t>25</w:t>
        </w:r>
        <w:r w:rsidR="006D10A9">
          <w:rPr>
            <w:noProof/>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98" w:history="1">
        <w:r w:rsidR="006D10A9" w:rsidRPr="00597D61">
          <w:rPr>
            <w:rStyle w:val="Hyperlink"/>
            <w:rFonts w:ascii="Times New Roman Bold"/>
          </w:rPr>
          <w:t>34.</w:t>
        </w:r>
        <w:r w:rsidR="006D10A9" w:rsidRPr="00597D61">
          <w:rPr>
            <w:rStyle w:val="Hyperlink"/>
          </w:rPr>
          <w:t xml:space="preserve"> Public Opening of Financial Parts when BAFO or negotiations do not apply</w:t>
        </w:r>
        <w:r w:rsidR="006D10A9">
          <w:rPr>
            <w:webHidden/>
          </w:rPr>
          <w:tab/>
        </w:r>
        <w:r w:rsidR="006D10A9">
          <w:rPr>
            <w:webHidden/>
          </w:rPr>
          <w:fldChar w:fldCharType="begin"/>
        </w:r>
        <w:r w:rsidR="006D10A9">
          <w:rPr>
            <w:webHidden/>
          </w:rPr>
          <w:instrText xml:space="preserve"> PAGEREF _Toc526951898 \h </w:instrText>
        </w:r>
        <w:r w:rsidR="006D10A9">
          <w:rPr>
            <w:webHidden/>
          </w:rPr>
        </w:r>
        <w:r w:rsidR="006D10A9">
          <w:rPr>
            <w:webHidden/>
          </w:rPr>
          <w:fldChar w:fldCharType="separate"/>
        </w:r>
        <w:r w:rsidR="002E290C">
          <w:rPr>
            <w:webHidden/>
          </w:rPr>
          <w:t>25</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899" w:history="1">
        <w:r w:rsidR="006D10A9" w:rsidRPr="00597D61">
          <w:rPr>
            <w:rStyle w:val="Hyperlink"/>
            <w:rFonts w:ascii="Times New Roman Bold"/>
          </w:rPr>
          <w:t>35.</w:t>
        </w:r>
        <w:r w:rsidR="006D10A9" w:rsidRPr="00597D61">
          <w:rPr>
            <w:rStyle w:val="Hyperlink"/>
          </w:rPr>
          <w:t xml:space="preserve"> Opening of Financial Parts when BAFO or negotiations apply</w:t>
        </w:r>
        <w:r w:rsidR="006D10A9">
          <w:rPr>
            <w:webHidden/>
          </w:rPr>
          <w:tab/>
        </w:r>
        <w:r w:rsidR="006D10A9">
          <w:rPr>
            <w:webHidden/>
          </w:rPr>
          <w:fldChar w:fldCharType="begin"/>
        </w:r>
        <w:r w:rsidR="006D10A9">
          <w:rPr>
            <w:webHidden/>
          </w:rPr>
          <w:instrText xml:space="preserve"> PAGEREF _Toc526951899 \h </w:instrText>
        </w:r>
        <w:r w:rsidR="006D10A9">
          <w:rPr>
            <w:webHidden/>
          </w:rPr>
        </w:r>
        <w:r w:rsidR="006D10A9">
          <w:rPr>
            <w:webHidden/>
          </w:rPr>
          <w:fldChar w:fldCharType="separate"/>
        </w:r>
        <w:r w:rsidR="002E290C">
          <w:rPr>
            <w:webHidden/>
          </w:rPr>
          <w:t>26</w:t>
        </w:r>
        <w:r w:rsidR="006D10A9">
          <w:rPr>
            <w:webHidden/>
          </w:rPr>
          <w:fldChar w:fldCharType="end"/>
        </w:r>
      </w:hyperlink>
    </w:p>
    <w:p w:rsidR="006D10A9" w:rsidRDefault="0042462B">
      <w:pPr>
        <w:pStyle w:val="TOC1"/>
        <w:rPr>
          <w:rFonts w:asciiTheme="minorHAnsi" w:eastAsiaTheme="minorEastAsia" w:hAnsiTheme="minorHAnsi" w:cstheme="minorBidi"/>
          <w:b w:val="0"/>
          <w:noProof/>
          <w:sz w:val="22"/>
          <w:szCs w:val="22"/>
        </w:rPr>
      </w:pPr>
      <w:hyperlink w:anchor="_Toc526951900" w:history="1">
        <w:r w:rsidR="006D10A9" w:rsidRPr="00597D61">
          <w:rPr>
            <w:rStyle w:val="Hyperlink"/>
            <w:rFonts w:ascii="Times New Roman" w:hAnsi="Times New Roman"/>
            <w:noProof/>
          </w:rPr>
          <w:t>I. Evaluation of Financial Part</w:t>
        </w:r>
        <w:r w:rsidR="006D10A9">
          <w:rPr>
            <w:noProof/>
            <w:webHidden/>
          </w:rPr>
          <w:tab/>
        </w:r>
        <w:r w:rsidR="006D10A9">
          <w:rPr>
            <w:noProof/>
            <w:webHidden/>
          </w:rPr>
          <w:fldChar w:fldCharType="begin"/>
        </w:r>
        <w:r w:rsidR="006D10A9">
          <w:rPr>
            <w:noProof/>
            <w:webHidden/>
          </w:rPr>
          <w:instrText xml:space="preserve"> PAGEREF _Toc526951900 \h </w:instrText>
        </w:r>
        <w:r w:rsidR="006D10A9">
          <w:rPr>
            <w:noProof/>
            <w:webHidden/>
          </w:rPr>
        </w:r>
        <w:r w:rsidR="006D10A9">
          <w:rPr>
            <w:noProof/>
            <w:webHidden/>
          </w:rPr>
          <w:fldChar w:fldCharType="separate"/>
        </w:r>
        <w:r w:rsidR="002E290C">
          <w:rPr>
            <w:noProof/>
            <w:webHidden/>
          </w:rPr>
          <w:t>26</w:t>
        </w:r>
        <w:r w:rsidR="006D10A9">
          <w:rPr>
            <w:noProof/>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01" w:history="1">
        <w:r w:rsidR="006D10A9" w:rsidRPr="00597D61">
          <w:rPr>
            <w:rStyle w:val="Hyperlink"/>
            <w:rFonts w:ascii="Times New Roman Bold"/>
          </w:rPr>
          <w:t>36.</w:t>
        </w:r>
        <w:r w:rsidR="006D10A9" w:rsidRPr="00597D61">
          <w:rPr>
            <w:rStyle w:val="Hyperlink"/>
          </w:rPr>
          <w:t xml:space="preserve"> Nonmaterial Nonconformities</w:t>
        </w:r>
        <w:r w:rsidR="006D10A9">
          <w:rPr>
            <w:webHidden/>
          </w:rPr>
          <w:tab/>
        </w:r>
        <w:r w:rsidR="006D10A9">
          <w:rPr>
            <w:webHidden/>
          </w:rPr>
          <w:fldChar w:fldCharType="begin"/>
        </w:r>
        <w:r w:rsidR="006D10A9">
          <w:rPr>
            <w:webHidden/>
          </w:rPr>
          <w:instrText xml:space="preserve"> PAGEREF _Toc526951901 \h </w:instrText>
        </w:r>
        <w:r w:rsidR="006D10A9">
          <w:rPr>
            <w:webHidden/>
          </w:rPr>
        </w:r>
        <w:r w:rsidR="006D10A9">
          <w:rPr>
            <w:webHidden/>
          </w:rPr>
          <w:fldChar w:fldCharType="separate"/>
        </w:r>
        <w:r w:rsidR="002E290C">
          <w:rPr>
            <w:webHidden/>
          </w:rPr>
          <w:t>26</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02" w:history="1">
        <w:r w:rsidR="006D10A9" w:rsidRPr="00597D61">
          <w:rPr>
            <w:rStyle w:val="Hyperlink"/>
            <w:rFonts w:ascii="Times New Roman Bold"/>
          </w:rPr>
          <w:t>37.</w:t>
        </w:r>
        <w:r w:rsidR="006D10A9" w:rsidRPr="00597D61">
          <w:rPr>
            <w:rStyle w:val="Hyperlink"/>
          </w:rPr>
          <w:t xml:space="preserve"> Arithmetic Correction</w:t>
        </w:r>
        <w:r w:rsidR="006D10A9">
          <w:rPr>
            <w:webHidden/>
          </w:rPr>
          <w:tab/>
        </w:r>
        <w:r w:rsidR="006D10A9">
          <w:rPr>
            <w:webHidden/>
          </w:rPr>
          <w:fldChar w:fldCharType="begin"/>
        </w:r>
        <w:r w:rsidR="006D10A9">
          <w:rPr>
            <w:webHidden/>
          </w:rPr>
          <w:instrText xml:space="preserve"> PAGEREF _Toc526951902 \h </w:instrText>
        </w:r>
        <w:r w:rsidR="006D10A9">
          <w:rPr>
            <w:webHidden/>
          </w:rPr>
        </w:r>
        <w:r w:rsidR="006D10A9">
          <w:rPr>
            <w:webHidden/>
          </w:rPr>
          <w:fldChar w:fldCharType="separate"/>
        </w:r>
        <w:r w:rsidR="002E290C">
          <w:rPr>
            <w:webHidden/>
          </w:rPr>
          <w:t>27</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03" w:history="1">
        <w:r w:rsidR="006D10A9" w:rsidRPr="00597D61">
          <w:rPr>
            <w:rStyle w:val="Hyperlink"/>
            <w:rFonts w:ascii="Times New Roman Bold"/>
          </w:rPr>
          <w:t>38.</w:t>
        </w:r>
        <w:r w:rsidR="006D10A9" w:rsidRPr="00597D61">
          <w:rPr>
            <w:rStyle w:val="Hyperlink"/>
          </w:rPr>
          <w:t xml:space="preserve"> Conversion to Single Currency</w:t>
        </w:r>
        <w:r w:rsidR="006D10A9">
          <w:rPr>
            <w:webHidden/>
          </w:rPr>
          <w:tab/>
        </w:r>
        <w:r w:rsidR="006D10A9">
          <w:rPr>
            <w:webHidden/>
          </w:rPr>
          <w:fldChar w:fldCharType="begin"/>
        </w:r>
        <w:r w:rsidR="006D10A9">
          <w:rPr>
            <w:webHidden/>
          </w:rPr>
          <w:instrText xml:space="preserve"> PAGEREF _Toc526951903 \h </w:instrText>
        </w:r>
        <w:r w:rsidR="006D10A9">
          <w:rPr>
            <w:webHidden/>
          </w:rPr>
        </w:r>
        <w:r w:rsidR="006D10A9">
          <w:rPr>
            <w:webHidden/>
          </w:rPr>
          <w:fldChar w:fldCharType="separate"/>
        </w:r>
        <w:r w:rsidR="002E290C">
          <w:rPr>
            <w:webHidden/>
          </w:rPr>
          <w:t>27</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04" w:history="1">
        <w:r w:rsidR="006D10A9" w:rsidRPr="00597D61">
          <w:rPr>
            <w:rStyle w:val="Hyperlink"/>
            <w:rFonts w:ascii="Times New Roman Bold"/>
          </w:rPr>
          <w:t>39.</w:t>
        </w:r>
        <w:r w:rsidR="006D10A9" w:rsidRPr="00597D61">
          <w:rPr>
            <w:rStyle w:val="Hyperlink"/>
          </w:rPr>
          <w:t xml:space="preserve"> Margin of Preference</w:t>
        </w:r>
        <w:r w:rsidR="006D10A9">
          <w:rPr>
            <w:webHidden/>
          </w:rPr>
          <w:tab/>
        </w:r>
        <w:r w:rsidR="006D10A9">
          <w:rPr>
            <w:webHidden/>
          </w:rPr>
          <w:fldChar w:fldCharType="begin"/>
        </w:r>
        <w:r w:rsidR="006D10A9">
          <w:rPr>
            <w:webHidden/>
          </w:rPr>
          <w:instrText xml:space="preserve"> PAGEREF _Toc526951904 \h </w:instrText>
        </w:r>
        <w:r w:rsidR="006D10A9">
          <w:rPr>
            <w:webHidden/>
          </w:rPr>
        </w:r>
        <w:r w:rsidR="006D10A9">
          <w:rPr>
            <w:webHidden/>
          </w:rPr>
          <w:fldChar w:fldCharType="separate"/>
        </w:r>
        <w:r w:rsidR="002E290C">
          <w:rPr>
            <w:webHidden/>
          </w:rPr>
          <w:t>27</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05" w:history="1">
        <w:r w:rsidR="006D10A9" w:rsidRPr="00597D61">
          <w:rPr>
            <w:rStyle w:val="Hyperlink"/>
            <w:rFonts w:ascii="Times New Roman Bold"/>
          </w:rPr>
          <w:t>40.</w:t>
        </w:r>
        <w:r w:rsidR="006D10A9" w:rsidRPr="00597D61">
          <w:rPr>
            <w:rStyle w:val="Hyperlink"/>
          </w:rPr>
          <w:t xml:space="preserve"> Evaluation Process Financial Parts</w:t>
        </w:r>
        <w:r w:rsidR="006D10A9">
          <w:rPr>
            <w:webHidden/>
          </w:rPr>
          <w:tab/>
        </w:r>
        <w:r w:rsidR="006D10A9">
          <w:rPr>
            <w:webHidden/>
          </w:rPr>
          <w:fldChar w:fldCharType="begin"/>
        </w:r>
        <w:r w:rsidR="006D10A9">
          <w:rPr>
            <w:webHidden/>
          </w:rPr>
          <w:instrText xml:space="preserve"> PAGEREF _Toc526951905 \h </w:instrText>
        </w:r>
        <w:r w:rsidR="006D10A9">
          <w:rPr>
            <w:webHidden/>
          </w:rPr>
        </w:r>
        <w:r w:rsidR="006D10A9">
          <w:rPr>
            <w:webHidden/>
          </w:rPr>
          <w:fldChar w:fldCharType="separate"/>
        </w:r>
        <w:r w:rsidR="002E290C">
          <w:rPr>
            <w:webHidden/>
          </w:rPr>
          <w:t>28</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06" w:history="1">
        <w:r w:rsidR="006D10A9" w:rsidRPr="00597D61">
          <w:rPr>
            <w:rStyle w:val="Hyperlink"/>
            <w:rFonts w:ascii="Times New Roman Bold"/>
          </w:rPr>
          <w:t>41.</w:t>
        </w:r>
        <w:r w:rsidR="006D10A9" w:rsidRPr="00597D61">
          <w:rPr>
            <w:rStyle w:val="Hyperlink"/>
          </w:rPr>
          <w:t xml:space="preserve"> Abnormally Low Proposals</w:t>
        </w:r>
        <w:r w:rsidR="006D10A9">
          <w:rPr>
            <w:webHidden/>
          </w:rPr>
          <w:tab/>
        </w:r>
        <w:r w:rsidR="006D10A9">
          <w:rPr>
            <w:webHidden/>
          </w:rPr>
          <w:fldChar w:fldCharType="begin"/>
        </w:r>
        <w:r w:rsidR="006D10A9">
          <w:rPr>
            <w:webHidden/>
          </w:rPr>
          <w:instrText xml:space="preserve"> PAGEREF _Toc526951906 \h </w:instrText>
        </w:r>
        <w:r w:rsidR="006D10A9">
          <w:rPr>
            <w:webHidden/>
          </w:rPr>
        </w:r>
        <w:r w:rsidR="006D10A9">
          <w:rPr>
            <w:webHidden/>
          </w:rPr>
          <w:fldChar w:fldCharType="separate"/>
        </w:r>
        <w:r w:rsidR="002E290C">
          <w:rPr>
            <w:webHidden/>
          </w:rPr>
          <w:t>28</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07" w:history="1">
        <w:r w:rsidR="006D10A9" w:rsidRPr="00597D61">
          <w:rPr>
            <w:rStyle w:val="Hyperlink"/>
            <w:rFonts w:ascii="Times New Roman Bold"/>
          </w:rPr>
          <w:t>42.</w:t>
        </w:r>
        <w:r w:rsidR="006D10A9" w:rsidRPr="00597D61">
          <w:rPr>
            <w:rStyle w:val="Hyperlink"/>
          </w:rPr>
          <w:t xml:space="preserve"> Unbalanced or Front Loaded Proposals</w:t>
        </w:r>
        <w:r w:rsidR="006D10A9">
          <w:rPr>
            <w:webHidden/>
          </w:rPr>
          <w:tab/>
        </w:r>
        <w:r w:rsidR="006D10A9">
          <w:rPr>
            <w:webHidden/>
          </w:rPr>
          <w:fldChar w:fldCharType="begin"/>
        </w:r>
        <w:r w:rsidR="006D10A9">
          <w:rPr>
            <w:webHidden/>
          </w:rPr>
          <w:instrText xml:space="preserve"> PAGEREF _Toc526951907 \h </w:instrText>
        </w:r>
        <w:r w:rsidR="006D10A9">
          <w:rPr>
            <w:webHidden/>
          </w:rPr>
        </w:r>
        <w:r w:rsidR="006D10A9">
          <w:rPr>
            <w:webHidden/>
          </w:rPr>
          <w:fldChar w:fldCharType="separate"/>
        </w:r>
        <w:r w:rsidR="002E290C">
          <w:rPr>
            <w:webHidden/>
          </w:rPr>
          <w:t>29</w:t>
        </w:r>
        <w:r w:rsidR="006D10A9">
          <w:rPr>
            <w:webHidden/>
          </w:rPr>
          <w:fldChar w:fldCharType="end"/>
        </w:r>
      </w:hyperlink>
    </w:p>
    <w:p w:rsidR="006D10A9" w:rsidRDefault="0042462B">
      <w:pPr>
        <w:pStyle w:val="TOC1"/>
        <w:rPr>
          <w:rFonts w:asciiTheme="minorHAnsi" w:eastAsiaTheme="minorEastAsia" w:hAnsiTheme="minorHAnsi" w:cstheme="minorBidi"/>
          <w:b w:val="0"/>
          <w:noProof/>
          <w:sz w:val="22"/>
          <w:szCs w:val="22"/>
        </w:rPr>
      </w:pPr>
      <w:hyperlink w:anchor="_Toc526951908" w:history="1">
        <w:r w:rsidR="006D10A9" w:rsidRPr="00597D61">
          <w:rPr>
            <w:rStyle w:val="Hyperlink"/>
            <w:rFonts w:ascii="Times New Roman" w:hAnsi="Times New Roman"/>
            <w:noProof/>
          </w:rPr>
          <w:t>J. Evaluation of Combined Technical and Financial Part</w:t>
        </w:r>
        <w:r w:rsidR="006D10A9">
          <w:rPr>
            <w:noProof/>
            <w:webHidden/>
          </w:rPr>
          <w:tab/>
        </w:r>
        <w:r w:rsidR="006D10A9">
          <w:rPr>
            <w:noProof/>
            <w:webHidden/>
          </w:rPr>
          <w:fldChar w:fldCharType="begin"/>
        </w:r>
        <w:r w:rsidR="006D10A9">
          <w:rPr>
            <w:noProof/>
            <w:webHidden/>
          </w:rPr>
          <w:instrText xml:space="preserve"> PAGEREF _Toc526951908 \h </w:instrText>
        </w:r>
        <w:r w:rsidR="006D10A9">
          <w:rPr>
            <w:noProof/>
            <w:webHidden/>
          </w:rPr>
        </w:r>
        <w:r w:rsidR="006D10A9">
          <w:rPr>
            <w:noProof/>
            <w:webHidden/>
          </w:rPr>
          <w:fldChar w:fldCharType="separate"/>
        </w:r>
        <w:r w:rsidR="002E290C">
          <w:rPr>
            <w:noProof/>
            <w:webHidden/>
          </w:rPr>
          <w:t>29</w:t>
        </w:r>
        <w:r w:rsidR="006D10A9">
          <w:rPr>
            <w:noProof/>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09" w:history="1">
        <w:r w:rsidR="006D10A9" w:rsidRPr="00597D61">
          <w:rPr>
            <w:rStyle w:val="Hyperlink"/>
            <w:rFonts w:ascii="Times New Roman Bold"/>
          </w:rPr>
          <w:t>43.</w:t>
        </w:r>
        <w:r w:rsidR="006D10A9" w:rsidRPr="00597D61">
          <w:rPr>
            <w:rStyle w:val="Hyperlink"/>
          </w:rPr>
          <w:t xml:space="preserve"> Evaluation of Combined Technical and Financial Proposals</w:t>
        </w:r>
        <w:r w:rsidR="006D10A9">
          <w:rPr>
            <w:webHidden/>
          </w:rPr>
          <w:tab/>
        </w:r>
        <w:r w:rsidR="006D10A9">
          <w:rPr>
            <w:webHidden/>
          </w:rPr>
          <w:fldChar w:fldCharType="begin"/>
        </w:r>
        <w:r w:rsidR="006D10A9">
          <w:rPr>
            <w:webHidden/>
          </w:rPr>
          <w:instrText xml:space="preserve"> PAGEREF _Toc526951909 \h </w:instrText>
        </w:r>
        <w:r w:rsidR="006D10A9">
          <w:rPr>
            <w:webHidden/>
          </w:rPr>
        </w:r>
        <w:r w:rsidR="006D10A9">
          <w:rPr>
            <w:webHidden/>
          </w:rPr>
          <w:fldChar w:fldCharType="separate"/>
        </w:r>
        <w:r w:rsidR="002E290C">
          <w:rPr>
            <w:webHidden/>
          </w:rPr>
          <w:t>29</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10" w:history="1">
        <w:r w:rsidR="006D10A9" w:rsidRPr="00597D61">
          <w:rPr>
            <w:rStyle w:val="Hyperlink"/>
            <w:rFonts w:ascii="Times New Roman Bold"/>
          </w:rPr>
          <w:t>44.</w:t>
        </w:r>
        <w:r w:rsidR="006D10A9" w:rsidRPr="00597D61">
          <w:rPr>
            <w:rStyle w:val="Hyperlink"/>
          </w:rPr>
          <w:t xml:space="preserve"> Best and Final Offer (BAFO)</w:t>
        </w:r>
        <w:r w:rsidR="006D10A9">
          <w:rPr>
            <w:webHidden/>
          </w:rPr>
          <w:tab/>
        </w:r>
        <w:r w:rsidR="006D10A9">
          <w:rPr>
            <w:webHidden/>
          </w:rPr>
          <w:fldChar w:fldCharType="begin"/>
        </w:r>
        <w:r w:rsidR="006D10A9">
          <w:rPr>
            <w:webHidden/>
          </w:rPr>
          <w:instrText xml:space="preserve"> PAGEREF _Toc526951910 \h </w:instrText>
        </w:r>
        <w:r w:rsidR="006D10A9">
          <w:rPr>
            <w:webHidden/>
          </w:rPr>
        </w:r>
        <w:r w:rsidR="006D10A9">
          <w:rPr>
            <w:webHidden/>
          </w:rPr>
          <w:fldChar w:fldCharType="separate"/>
        </w:r>
        <w:r w:rsidR="002E290C">
          <w:rPr>
            <w:webHidden/>
          </w:rPr>
          <w:t>29</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11" w:history="1">
        <w:r w:rsidR="006D10A9" w:rsidRPr="00597D61">
          <w:rPr>
            <w:rStyle w:val="Hyperlink"/>
            <w:rFonts w:ascii="Times New Roman Bold"/>
          </w:rPr>
          <w:t>45.</w:t>
        </w:r>
        <w:r w:rsidR="006D10A9" w:rsidRPr="00597D61">
          <w:rPr>
            <w:rStyle w:val="Hyperlink"/>
          </w:rPr>
          <w:t xml:space="preserve"> Most Advantageous Proposal (MAP)</w:t>
        </w:r>
        <w:r w:rsidR="006D10A9">
          <w:rPr>
            <w:webHidden/>
          </w:rPr>
          <w:tab/>
        </w:r>
        <w:r w:rsidR="006D10A9">
          <w:rPr>
            <w:webHidden/>
          </w:rPr>
          <w:fldChar w:fldCharType="begin"/>
        </w:r>
        <w:r w:rsidR="006D10A9">
          <w:rPr>
            <w:webHidden/>
          </w:rPr>
          <w:instrText xml:space="preserve"> PAGEREF _Toc526951911 \h </w:instrText>
        </w:r>
        <w:r w:rsidR="006D10A9">
          <w:rPr>
            <w:webHidden/>
          </w:rPr>
        </w:r>
        <w:r w:rsidR="006D10A9">
          <w:rPr>
            <w:webHidden/>
          </w:rPr>
          <w:fldChar w:fldCharType="separate"/>
        </w:r>
        <w:r w:rsidR="002E290C">
          <w:rPr>
            <w:webHidden/>
          </w:rPr>
          <w:t>30</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12" w:history="1">
        <w:r w:rsidR="006D10A9" w:rsidRPr="00597D61">
          <w:rPr>
            <w:rStyle w:val="Hyperlink"/>
            <w:rFonts w:ascii="Times New Roman Bold"/>
          </w:rPr>
          <w:t>46.</w:t>
        </w:r>
        <w:r w:rsidR="006D10A9" w:rsidRPr="00597D61">
          <w:rPr>
            <w:rStyle w:val="Hyperlink"/>
          </w:rPr>
          <w:t xml:space="preserve"> Negotiations</w:t>
        </w:r>
        <w:r w:rsidR="006D10A9">
          <w:rPr>
            <w:webHidden/>
          </w:rPr>
          <w:tab/>
        </w:r>
        <w:r w:rsidR="006D10A9">
          <w:rPr>
            <w:webHidden/>
          </w:rPr>
          <w:fldChar w:fldCharType="begin"/>
        </w:r>
        <w:r w:rsidR="006D10A9">
          <w:rPr>
            <w:webHidden/>
          </w:rPr>
          <w:instrText xml:space="preserve"> PAGEREF _Toc526951912 \h </w:instrText>
        </w:r>
        <w:r w:rsidR="006D10A9">
          <w:rPr>
            <w:webHidden/>
          </w:rPr>
        </w:r>
        <w:r w:rsidR="006D10A9">
          <w:rPr>
            <w:webHidden/>
          </w:rPr>
          <w:fldChar w:fldCharType="separate"/>
        </w:r>
        <w:r w:rsidR="002E290C">
          <w:rPr>
            <w:webHidden/>
          </w:rPr>
          <w:t>30</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13" w:history="1">
        <w:r w:rsidR="006D10A9" w:rsidRPr="00597D61">
          <w:rPr>
            <w:rStyle w:val="Hyperlink"/>
            <w:rFonts w:ascii="Times New Roman Bold"/>
          </w:rPr>
          <w:t>47.</w:t>
        </w:r>
        <w:r w:rsidR="006D10A9" w:rsidRPr="00597D61">
          <w:rPr>
            <w:rStyle w:val="Hyperlink"/>
          </w:rPr>
          <w:t xml:space="preserve"> Employer</w:t>
        </w:r>
        <w:r w:rsidR="006D10A9" w:rsidRPr="00597D61">
          <w:rPr>
            <w:rStyle w:val="Hyperlink"/>
          </w:rPr>
          <w:t>’</w:t>
        </w:r>
        <w:r w:rsidR="006D10A9" w:rsidRPr="00597D61">
          <w:rPr>
            <w:rStyle w:val="Hyperlink"/>
          </w:rPr>
          <w:t>s Right to Accept Any Proposal, and to Reject Any or All Proposals</w:t>
        </w:r>
        <w:r w:rsidR="006D10A9">
          <w:rPr>
            <w:webHidden/>
          </w:rPr>
          <w:tab/>
        </w:r>
        <w:r w:rsidR="006D10A9">
          <w:rPr>
            <w:webHidden/>
          </w:rPr>
          <w:fldChar w:fldCharType="begin"/>
        </w:r>
        <w:r w:rsidR="006D10A9">
          <w:rPr>
            <w:webHidden/>
          </w:rPr>
          <w:instrText xml:space="preserve"> PAGEREF _Toc526951913 \h </w:instrText>
        </w:r>
        <w:r w:rsidR="006D10A9">
          <w:rPr>
            <w:webHidden/>
          </w:rPr>
        </w:r>
        <w:r w:rsidR="006D10A9">
          <w:rPr>
            <w:webHidden/>
          </w:rPr>
          <w:fldChar w:fldCharType="separate"/>
        </w:r>
        <w:r w:rsidR="002E290C">
          <w:rPr>
            <w:webHidden/>
          </w:rPr>
          <w:t>30</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14" w:history="1">
        <w:r w:rsidR="006D10A9" w:rsidRPr="00597D61">
          <w:rPr>
            <w:rStyle w:val="Hyperlink"/>
            <w:rFonts w:ascii="Times New Roman Bold"/>
          </w:rPr>
          <w:t>48.</w:t>
        </w:r>
        <w:r w:rsidR="006D10A9" w:rsidRPr="00597D61">
          <w:rPr>
            <w:rStyle w:val="Hyperlink"/>
          </w:rPr>
          <w:t xml:space="preserve"> Standstill Period</w:t>
        </w:r>
        <w:r w:rsidR="006D10A9">
          <w:rPr>
            <w:webHidden/>
          </w:rPr>
          <w:tab/>
        </w:r>
        <w:r w:rsidR="006D10A9">
          <w:rPr>
            <w:webHidden/>
          </w:rPr>
          <w:fldChar w:fldCharType="begin"/>
        </w:r>
        <w:r w:rsidR="006D10A9">
          <w:rPr>
            <w:webHidden/>
          </w:rPr>
          <w:instrText xml:space="preserve"> PAGEREF _Toc526951914 \h </w:instrText>
        </w:r>
        <w:r w:rsidR="006D10A9">
          <w:rPr>
            <w:webHidden/>
          </w:rPr>
        </w:r>
        <w:r w:rsidR="006D10A9">
          <w:rPr>
            <w:webHidden/>
          </w:rPr>
          <w:fldChar w:fldCharType="separate"/>
        </w:r>
        <w:r w:rsidR="002E290C">
          <w:rPr>
            <w:webHidden/>
          </w:rPr>
          <w:t>30</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15" w:history="1">
        <w:r w:rsidR="006D10A9" w:rsidRPr="00597D61">
          <w:rPr>
            <w:rStyle w:val="Hyperlink"/>
            <w:rFonts w:ascii="Times New Roman Bold"/>
          </w:rPr>
          <w:t>49.</w:t>
        </w:r>
        <w:r w:rsidR="006D10A9" w:rsidRPr="00597D61">
          <w:rPr>
            <w:rStyle w:val="Hyperlink"/>
          </w:rPr>
          <w:t xml:space="preserve"> Notification of Intention to Award</w:t>
        </w:r>
        <w:r w:rsidR="006D10A9">
          <w:rPr>
            <w:webHidden/>
          </w:rPr>
          <w:tab/>
        </w:r>
        <w:r w:rsidR="006D10A9">
          <w:rPr>
            <w:webHidden/>
          </w:rPr>
          <w:fldChar w:fldCharType="begin"/>
        </w:r>
        <w:r w:rsidR="006D10A9">
          <w:rPr>
            <w:webHidden/>
          </w:rPr>
          <w:instrText xml:space="preserve"> PAGEREF _Toc526951915 \h </w:instrText>
        </w:r>
        <w:r w:rsidR="006D10A9">
          <w:rPr>
            <w:webHidden/>
          </w:rPr>
        </w:r>
        <w:r w:rsidR="006D10A9">
          <w:rPr>
            <w:webHidden/>
          </w:rPr>
          <w:fldChar w:fldCharType="separate"/>
        </w:r>
        <w:r w:rsidR="002E290C">
          <w:rPr>
            <w:webHidden/>
          </w:rPr>
          <w:t>31</w:t>
        </w:r>
        <w:r w:rsidR="006D10A9">
          <w:rPr>
            <w:webHidden/>
          </w:rPr>
          <w:fldChar w:fldCharType="end"/>
        </w:r>
      </w:hyperlink>
    </w:p>
    <w:p w:rsidR="006D10A9" w:rsidRDefault="0042462B">
      <w:pPr>
        <w:pStyle w:val="TOC1"/>
        <w:rPr>
          <w:rFonts w:asciiTheme="minorHAnsi" w:eastAsiaTheme="minorEastAsia" w:hAnsiTheme="minorHAnsi" w:cstheme="minorBidi"/>
          <w:b w:val="0"/>
          <w:noProof/>
          <w:sz w:val="22"/>
          <w:szCs w:val="22"/>
        </w:rPr>
      </w:pPr>
      <w:hyperlink w:anchor="_Toc526951916" w:history="1">
        <w:r w:rsidR="006D10A9" w:rsidRPr="00597D61">
          <w:rPr>
            <w:rStyle w:val="Hyperlink"/>
            <w:rFonts w:ascii="Times New Roman" w:hAnsi="Times New Roman"/>
            <w:noProof/>
          </w:rPr>
          <w:t>K. Award of Contract</w:t>
        </w:r>
        <w:r w:rsidR="006D10A9">
          <w:rPr>
            <w:noProof/>
            <w:webHidden/>
          </w:rPr>
          <w:tab/>
        </w:r>
        <w:r w:rsidR="006D10A9">
          <w:rPr>
            <w:noProof/>
            <w:webHidden/>
          </w:rPr>
          <w:fldChar w:fldCharType="begin"/>
        </w:r>
        <w:r w:rsidR="006D10A9">
          <w:rPr>
            <w:noProof/>
            <w:webHidden/>
          </w:rPr>
          <w:instrText xml:space="preserve"> PAGEREF _Toc526951916 \h </w:instrText>
        </w:r>
        <w:r w:rsidR="006D10A9">
          <w:rPr>
            <w:noProof/>
            <w:webHidden/>
          </w:rPr>
        </w:r>
        <w:r w:rsidR="006D10A9">
          <w:rPr>
            <w:noProof/>
            <w:webHidden/>
          </w:rPr>
          <w:fldChar w:fldCharType="separate"/>
        </w:r>
        <w:r w:rsidR="002E290C">
          <w:rPr>
            <w:noProof/>
            <w:webHidden/>
          </w:rPr>
          <w:t>31</w:t>
        </w:r>
        <w:r w:rsidR="006D10A9">
          <w:rPr>
            <w:noProof/>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17" w:history="1">
        <w:r w:rsidR="006D10A9" w:rsidRPr="00597D61">
          <w:rPr>
            <w:rStyle w:val="Hyperlink"/>
            <w:rFonts w:ascii="Times New Roman Bold"/>
          </w:rPr>
          <w:t>50.</w:t>
        </w:r>
        <w:r w:rsidR="006D10A9" w:rsidRPr="00597D61">
          <w:rPr>
            <w:rStyle w:val="Hyperlink"/>
          </w:rPr>
          <w:t xml:space="preserve"> Award Criteria</w:t>
        </w:r>
        <w:r w:rsidR="006D10A9">
          <w:rPr>
            <w:webHidden/>
          </w:rPr>
          <w:tab/>
        </w:r>
        <w:r w:rsidR="006D10A9">
          <w:rPr>
            <w:webHidden/>
          </w:rPr>
          <w:fldChar w:fldCharType="begin"/>
        </w:r>
        <w:r w:rsidR="006D10A9">
          <w:rPr>
            <w:webHidden/>
          </w:rPr>
          <w:instrText xml:space="preserve"> PAGEREF _Toc526951917 \h </w:instrText>
        </w:r>
        <w:r w:rsidR="006D10A9">
          <w:rPr>
            <w:webHidden/>
          </w:rPr>
        </w:r>
        <w:r w:rsidR="006D10A9">
          <w:rPr>
            <w:webHidden/>
          </w:rPr>
          <w:fldChar w:fldCharType="separate"/>
        </w:r>
        <w:r w:rsidR="002E290C">
          <w:rPr>
            <w:webHidden/>
          </w:rPr>
          <w:t>31</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18" w:history="1">
        <w:r w:rsidR="006D10A9" w:rsidRPr="00597D61">
          <w:rPr>
            <w:rStyle w:val="Hyperlink"/>
            <w:rFonts w:ascii="Times New Roman Bold"/>
          </w:rPr>
          <w:t>51.</w:t>
        </w:r>
        <w:r w:rsidR="006D10A9" w:rsidRPr="00597D61">
          <w:rPr>
            <w:rStyle w:val="Hyperlink"/>
          </w:rPr>
          <w:t xml:space="preserve"> Notification of Award</w:t>
        </w:r>
        <w:r w:rsidR="006D10A9">
          <w:rPr>
            <w:webHidden/>
          </w:rPr>
          <w:tab/>
        </w:r>
        <w:r w:rsidR="006D10A9">
          <w:rPr>
            <w:webHidden/>
          </w:rPr>
          <w:fldChar w:fldCharType="begin"/>
        </w:r>
        <w:r w:rsidR="006D10A9">
          <w:rPr>
            <w:webHidden/>
          </w:rPr>
          <w:instrText xml:space="preserve"> PAGEREF _Toc526951918 \h </w:instrText>
        </w:r>
        <w:r w:rsidR="006D10A9">
          <w:rPr>
            <w:webHidden/>
          </w:rPr>
        </w:r>
        <w:r w:rsidR="006D10A9">
          <w:rPr>
            <w:webHidden/>
          </w:rPr>
          <w:fldChar w:fldCharType="separate"/>
        </w:r>
        <w:r w:rsidR="002E290C">
          <w:rPr>
            <w:webHidden/>
          </w:rPr>
          <w:t>31</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19" w:history="1">
        <w:r w:rsidR="006D10A9" w:rsidRPr="00597D61">
          <w:rPr>
            <w:rStyle w:val="Hyperlink"/>
            <w:rFonts w:ascii="Times New Roman Bold"/>
          </w:rPr>
          <w:t>52.</w:t>
        </w:r>
        <w:r w:rsidR="006D10A9" w:rsidRPr="00597D61">
          <w:rPr>
            <w:rStyle w:val="Hyperlink"/>
          </w:rPr>
          <w:t xml:space="preserve"> Debriefing by the Employer</w:t>
        </w:r>
        <w:r w:rsidR="006D10A9">
          <w:rPr>
            <w:webHidden/>
          </w:rPr>
          <w:tab/>
        </w:r>
        <w:r w:rsidR="006D10A9">
          <w:rPr>
            <w:webHidden/>
          </w:rPr>
          <w:fldChar w:fldCharType="begin"/>
        </w:r>
        <w:r w:rsidR="006D10A9">
          <w:rPr>
            <w:webHidden/>
          </w:rPr>
          <w:instrText xml:space="preserve"> PAGEREF _Toc526951919 \h </w:instrText>
        </w:r>
        <w:r w:rsidR="006D10A9">
          <w:rPr>
            <w:webHidden/>
          </w:rPr>
        </w:r>
        <w:r w:rsidR="006D10A9">
          <w:rPr>
            <w:webHidden/>
          </w:rPr>
          <w:fldChar w:fldCharType="separate"/>
        </w:r>
        <w:r w:rsidR="002E290C">
          <w:rPr>
            <w:webHidden/>
          </w:rPr>
          <w:t>32</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20" w:history="1">
        <w:r w:rsidR="006D10A9" w:rsidRPr="00597D61">
          <w:rPr>
            <w:rStyle w:val="Hyperlink"/>
            <w:rFonts w:ascii="Times New Roman Bold"/>
          </w:rPr>
          <w:t>53.</w:t>
        </w:r>
        <w:r w:rsidR="006D10A9" w:rsidRPr="00597D61">
          <w:rPr>
            <w:rStyle w:val="Hyperlink"/>
          </w:rPr>
          <w:t xml:space="preserve"> Signing of Contract</w:t>
        </w:r>
        <w:r w:rsidR="006D10A9">
          <w:rPr>
            <w:webHidden/>
          </w:rPr>
          <w:tab/>
        </w:r>
        <w:r w:rsidR="006D10A9">
          <w:rPr>
            <w:webHidden/>
          </w:rPr>
          <w:fldChar w:fldCharType="begin"/>
        </w:r>
        <w:r w:rsidR="006D10A9">
          <w:rPr>
            <w:webHidden/>
          </w:rPr>
          <w:instrText xml:space="preserve"> PAGEREF _Toc526951920 \h </w:instrText>
        </w:r>
        <w:r w:rsidR="006D10A9">
          <w:rPr>
            <w:webHidden/>
          </w:rPr>
        </w:r>
        <w:r w:rsidR="006D10A9">
          <w:rPr>
            <w:webHidden/>
          </w:rPr>
          <w:fldChar w:fldCharType="separate"/>
        </w:r>
        <w:r w:rsidR="002E290C">
          <w:rPr>
            <w:webHidden/>
          </w:rPr>
          <w:t>33</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21" w:history="1">
        <w:r w:rsidR="006D10A9" w:rsidRPr="00597D61">
          <w:rPr>
            <w:rStyle w:val="Hyperlink"/>
            <w:rFonts w:ascii="Times New Roman Bold"/>
          </w:rPr>
          <w:t>54.</w:t>
        </w:r>
        <w:r w:rsidR="006D10A9" w:rsidRPr="00597D61">
          <w:rPr>
            <w:rStyle w:val="Hyperlink"/>
          </w:rPr>
          <w:t xml:space="preserve"> Performance Security</w:t>
        </w:r>
        <w:r w:rsidR="006D10A9">
          <w:rPr>
            <w:webHidden/>
          </w:rPr>
          <w:tab/>
        </w:r>
        <w:r w:rsidR="006D10A9">
          <w:rPr>
            <w:webHidden/>
          </w:rPr>
          <w:fldChar w:fldCharType="begin"/>
        </w:r>
        <w:r w:rsidR="006D10A9">
          <w:rPr>
            <w:webHidden/>
          </w:rPr>
          <w:instrText xml:space="preserve"> PAGEREF _Toc526951921 \h </w:instrText>
        </w:r>
        <w:r w:rsidR="006D10A9">
          <w:rPr>
            <w:webHidden/>
          </w:rPr>
        </w:r>
        <w:r w:rsidR="006D10A9">
          <w:rPr>
            <w:webHidden/>
          </w:rPr>
          <w:fldChar w:fldCharType="separate"/>
        </w:r>
        <w:r w:rsidR="002E290C">
          <w:rPr>
            <w:webHidden/>
          </w:rPr>
          <w:t>33</w:t>
        </w:r>
        <w:r w:rsidR="006D10A9">
          <w:rPr>
            <w:webHidden/>
          </w:rPr>
          <w:fldChar w:fldCharType="end"/>
        </w:r>
      </w:hyperlink>
    </w:p>
    <w:p w:rsidR="006D10A9" w:rsidRDefault="0042462B">
      <w:pPr>
        <w:pStyle w:val="TOC2"/>
        <w:rPr>
          <w:rFonts w:asciiTheme="minorHAnsi" w:eastAsiaTheme="minorEastAsia" w:hAnsiTheme="minorHAnsi" w:cstheme="minorBidi"/>
          <w:sz w:val="22"/>
          <w:szCs w:val="22"/>
        </w:rPr>
      </w:pPr>
      <w:hyperlink w:anchor="_Toc526951922" w:history="1">
        <w:r w:rsidR="006D10A9" w:rsidRPr="00597D61">
          <w:rPr>
            <w:rStyle w:val="Hyperlink"/>
            <w:rFonts w:ascii="Times New Roman Bold"/>
          </w:rPr>
          <w:t>55.</w:t>
        </w:r>
        <w:r w:rsidR="006D10A9" w:rsidRPr="00597D61">
          <w:rPr>
            <w:rStyle w:val="Hyperlink"/>
          </w:rPr>
          <w:t xml:space="preserve"> Procurement Related Complaint</w:t>
        </w:r>
        <w:r w:rsidR="006D10A9">
          <w:rPr>
            <w:webHidden/>
          </w:rPr>
          <w:tab/>
        </w:r>
        <w:r w:rsidR="006D10A9">
          <w:rPr>
            <w:webHidden/>
          </w:rPr>
          <w:fldChar w:fldCharType="begin"/>
        </w:r>
        <w:r w:rsidR="006D10A9">
          <w:rPr>
            <w:webHidden/>
          </w:rPr>
          <w:instrText xml:space="preserve"> PAGEREF _Toc526951922 \h </w:instrText>
        </w:r>
        <w:r w:rsidR="006D10A9">
          <w:rPr>
            <w:webHidden/>
          </w:rPr>
        </w:r>
        <w:r w:rsidR="006D10A9">
          <w:rPr>
            <w:webHidden/>
          </w:rPr>
          <w:fldChar w:fldCharType="separate"/>
        </w:r>
        <w:r w:rsidR="002E290C">
          <w:rPr>
            <w:webHidden/>
          </w:rPr>
          <w:t>33</w:t>
        </w:r>
        <w:r w:rsidR="006D10A9">
          <w:rPr>
            <w:webHidden/>
          </w:rPr>
          <w:fldChar w:fldCharType="end"/>
        </w:r>
      </w:hyperlink>
    </w:p>
    <w:p w:rsidR="006D57C1" w:rsidRPr="00A91282" w:rsidRDefault="006D57C1">
      <w:pPr>
        <w:jc w:val="left"/>
        <w:rPr>
          <w:b/>
          <w:noProof/>
          <w:szCs w:val="24"/>
        </w:rPr>
      </w:pPr>
      <w:r w:rsidRPr="00A91282">
        <w:rPr>
          <w:b/>
          <w:noProof/>
          <w:szCs w:val="24"/>
        </w:rPr>
        <w:fldChar w:fldCharType="end"/>
      </w:r>
    </w:p>
    <w:p w:rsidR="006D57C1" w:rsidRPr="00A91282" w:rsidRDefault="006D57C1">
      <w:pPr>
        <w:jc w:val="left"/>
        <w:rPr>
          <w:b/>
          <w:noProof/>
          <w:szCs w:val="24"/>
        </w:rPr>
      </w:pPr>
    </w:p>
    <w:p w:rsidR="00F72585" w:rsidRPr="00A91282" w:rsidRDefault="00F72585" w:rsidP="00B327DA">
      <w:pPr>
        <w:pStyle w:val="Heading1"/>
        <w:spacing w:before="360" w:after="360"/>
        <w:rPr>
          <w:noProof/>
        </w:rPr>
      </w:pPr>
      <w:r w:rsidRPr="00A91282">
        <w:rPr>
          <w:noProof/>
          <w:szCs w:val="24"/>
        </w:rPr>
        <w:br w:type="page"/>
      </w:r>
      <w:bookmarkStart w:id="34" w:name="_Toc445567352"/>
      <w:bookmarkStart w:id="35" w:name="_Toc449888867"/>
      <w:bookmarkStart w:id="36" w:name="_Toc450635157"/>
      <w:bookmarkStart w:id="37" w:name="_Toc450635345"/>
      <w:bookmarkStart w:id="38" w:name="_Toc450646385"/>
      <w:bookmarkStart w:id="39" w:name="_Toc450646931"/>
      <w:bookmarkStart w:id="40" w:name="_Toc450647782"/>
      <w:bookmarkStart w:id="41" w:name="_Toc463024359"/>
      <w:bookmarkStart w:id="42" w:name="_Toc463343421"/>
      <w:bookmarkStart w:id="43" w:name="_Toc463343614"/>
      <w:bookmarkStart w:id="44" w:name="_Toc463447933"/>
      <w:bookmarkStart w:id="45" w:name="_Toc466464221"/>
      <w:bookmarkStart w:id="46" w:name="_Toc486330757"/>
      <w:bookmarkStart w:id="47" w:name="_Toc486330866"/>
      <w:bookmarkStart w:id="48" w:name="_Toc486331045"/>
      <w:bookmarkStart w:id="49" w:name="_Toc486331120"/>
      <w:bookmarkStart w:id="50" w:name="_Toc526950981"/>
      <w:r w:rsidRPr="00A91282">
        <w:rPr>
          <w:noProof/>
        </w:rPr>
        <w:t>Section I - Instructions to Proposers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F72585" w:rsidRPr="00A91282" w:rsidRDefault="00F72585" w:rsidP="00B327DA">
      <w:pPr>
        <w:pStyle w:val="HeadingSPD010"/>
        <w:spacing w:before="120"/>
        <w:rPr>
          <w:rFonts w:ascii="Times New Roman" w:hAnsi="Times New Roman"/>
          <w:noProof/>
          <w:szCs w:val="32"/>
        </w:rPr>
      </w:pPr>
      <w:bookmarkStart w:id="51" w:name="_Toc434304491"/>
      <w:r w:rsidRPr="00A91282">
        <w:rPr>
          <w:rFonts w:ascii="Times New Roman" w:hAnsi="Times New Roman"/>
          <w:noProof/>
          <w:szCs w:val="32"/>
        </w:rPr>
        <w:tab/>
      </w:r>
      <w:bookmarkStart w:id="52" w:name="_Toc449713556"/>
      <w:bookmarkStart w:id="53" w:name="_Toc449888868"/>
      <w:bookmarkStart w:id="54" w:name="_Toc450070791"/>
      <w:bookmarkStart w:id="55" w:name="_Toc450635158"/>
      <w:bookmarkStart w:id="56" w:name="_Toc450635346"/>
      <w:bookmarkStart w:id="57" w:name="_Toc463343422"/>
      <w:bookmarkStart w:id="58" w:name="_Toc463343615"/>
      <w:bookmarkStart w:id="59" w:name="_Toc463447934"/>
      <w:bookmarkStart w:id="60" w:name="_Toc466464222"/>
      <w:bookmarkStart w:id="61" w:name="_Toc486238138"/>
      <w:bookmarkStart w:id="62" w:name="_Toc486238612"/>
      <w:bookmarkStart w:id="63" w:name="_Toc526951857"/>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1"/>
      <w:bookmarkEnd w:id="52"/>
      <w:bookmarkEnd w:id="53"/>
      <w:bookmarkEnd w:id="54"/>
      <w:bookmarkEnd w:id="55"/>
      <w:bookmarkEnd w:id="56"/>
      <w:bookmarkEnd w:id="57"/>
      <w:bookmarkEnd w:id="58"/>
      <w:bookmarkEnd w:id="59"/>
      <w:bookmarkEnd w:id="60"/>
      <w:bookmarkEnd w:id="61"/>
      <w:bookmarkEnd w:id="62"/>
      <w:bookmarkEnd w:id="63"/>
    </w:p>
    <w:tbl>
      <w:tblPr>
        <w:tblW w:w="9360" w:type="dxa"/>
        <w:tblLayout w:type="fixed"/>
        <w:tblLook w:val="0000" w:firstRow="0" w:lastRow="0" w:firstColumn="0" w:lastColumn="0" w:noHBand="0" w:noVBand="0"/>
      </w:tblPr>
      <w:tblGrid>
        <w:gridCol w:w="2340"/>
        <w:gridCol w:w="7020"/>
      </w:tblGrid>
      <w:tr w:rsidR="006D57C1" w:rsidRPr="00A91282" w:rsidTr="006D57C1">
        <w:tc>
          <w:tcPr>
            <w:tcW w:w="2340" w:type="dxa"/>
          </w:tcPr>
          <w:p w:rsidR="006D57C1" w:rsidRPr="00A91282" w:rsidRDefault="006D57C1" w:rsidP="00951BD8">
            <w:pPr>
              <w:pStyle w:val="HeadingSPD02"/>
              <w:numPr>
                <w:ilvl w:val="0"/>
                <w:numId w:val="18"/>
              </w:numPr>
              <w:spacing w:after="200"/>
              <w:ind w:left="432" w:hanging="432"/>
              <w:jc w:val="left"/>
              <w:rPr>
                <w:noProof/>
              </w:rPr>
            </w:pPr>
            <w:bookmarkStart w:id="64" w:name="_Toc434304492"/>
            <w:bookmarkStart w:id="65" w:name="_Toc449888869"/>
            <w:bookmarkStart w:id="66" w:name="_Toc450070792"/>
            <w:bookmarkStart w:id="67" w:name="_Toc450635159"/>
            <w:bookmarkStart w:id="68" w:name="_Toc450635347"/>
            <w:r w:rsidRPr="00A91282">
              <w:rPr>
                <w:noProof/>
              </w:rPr>
              <w:tab/>
            </w:r>
            <w:bookmarkStart w:id="69" w:name="_Toc463343423"/>
            <w:bookmarkStart w:id="70" w:name="_Toc463343616"/>
            <w:bookmarkStart w:id="71" w:name="_Toc463447935"/>
            <w:bookmarkStart w:id="72" w:name="_Toc466464223"/>
            <w:bookmarkStart w:id="73" w:name="_Toc486238139"/>
            <w:bookmarkStart w:id="74" w:name="_Toc486238613"/>
            <w:bookmarkStart w:id="75" w:name="_Toc526951858"/>
            <w:r w:rsidRPr="00A91282">
              <w:rPr>
                <w:noProof/>
              </w:rPr>
              <w:t xml:space="preserve">Scope of </w:t>
            </w:r>
            <w:bookmarkEnd w:id="64"/>
            <w:bookmarkEnd w:id="65"/>
            <w:bookmarkEnd w:id="66"/>
            <w:r w:rsidRPr="00A91282">
              <w:rPr>
                <w:noProof/>
              </w:rPr>
              <w:t>Proposal</w:t>
            </w:r>
            <w:bookmarkEnd w:id="67"/>
            <w:bookmarkEnd w:id="68"/>
            <w:bookmarkEnd w:id="69"/>
            <w:bookmarkEnd w:id="70"/>
            <w:bookmarkEnd w:id="71"/>
            <w:bookmarkEnd w:id="72"/>
            <w:bookmarkEnd w:id="73"/>
            <w:bookmarkEnd w:id="74"/>
            <w:bookmarkEnd w:id="75"/>
          </w:p>
        </w:tc>
        <w:tc>
          <w:tcPr>
            <w:tcW w:w="7020" w:type="dxa"/>
          </w:tcPr>
          <w:p w:rsidR="006D57C1" w:rsidRPr="00A91282" w:rsidRDefault="006D57C1"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The Employer, as specified </w:t>
            </w:r>
            <w:r w:rsidRPr="00C11E66">
              <w:rPr>
                <w:b/>
                <w:noProof/>
                <w:szCs w:val="24"/>
              </w:rPr>
              <w:t>in the PDS</w:t>
            </w:r>
            <w:r w:rsidRPr="00A91282">
              <w:rPr>
                <w:noProof/>
                <w:szCs w:val="24"/>
              </w:rPr>
              <w:t xml:space="preserve">, issues this Request for Proposals (RFP) Document for the Design and build of the Works as specified in Section VII, Employer’s Requirements. The name, identification and </w:t>
            </w:r>
            <w:bookmarkStart w:id="76" w:name="_Hlt126562804"/>
            <w:bookmarkEnd w:id="76"/>
            <w:r w:rsidRPr="00A91282">
              <w:rPr>
                <w:noProof/>
                <w:szCs w:val="24"/>
              </w:rPr>
              <w:t xml:space="preserve">number of </w:t>
            </w:r>
            <w:r w:rsidRPr="00A91282">
              <w:rPr>
                <w:iCs/>
                <w:noProof/>
                <w:szCs w:val="24"/>
              </w:rPr>
              <w:t>lots (</w:t>
            </w:r>
            <w:r w:rsidRPr="00A91282">
              <w:rPr>
                <w:noProof/>
                <w:szCs w:val="24"/>
              </w:rPr>
              <w:t>contracts) of this RFP are specified</w:t>
            </w:r>
            <w:r w:rsidRPr="00A91282">
              <w:rPr>
                <w:b/>
                <w:noProof/>
                <w:szCs w:val="24"/>
              </w:rPr>
              <w:t xml:space="preserve"> in the PDS.</w:t>
            </w:r>
          </w:p>
          <w:p w:rsidR="006D57C1" w:rsidRPr="00A91282" w:rsidRDefault="006D57C1" w:rsidP="00951BD8">
            <w:pPr>
              <w:pStyle w:val="ListNumber2"/>
              <w:numPr>
                <w:ilvl w:val="1"/>
                <w:numId w:val="18"/>
              </w:numPr>
              <w:suppressAutoHyphens/>
              <w:spacing w:after="200"/>
              <w:ind w:left="612" w:hanging="612"/>
              <w:contextualSpacing w:val="0"/>
              <w:rPr>
                <w:noProof/>
                <w:szCs w:val="24"/>
              </w:rPr>
            </w:pPr>
            <w:r w:rsidRPr="00A91282">
              <w:rPr>
                <w:noProof/>
                <w:szCs w:val="24"/>
              </w:rPr>
              <w:tab/>
              <w:t>Unless otherwise stated, throughout this RFP Document definitions and interpretations shall be as prescribed in the Section VIII, General Conditions of Contract.</w:t>
            </w:r>
          </w:p>
          <w:p w:rsidR="006D57C1" w:rsidRPr="00A91282" w:rsidRDefault="006D57C1" w:rsidP="00951BD8">
            <w:pPr>
              <w:pStyle w:val="ListNumber2"/>
              <w:numPr>
                <w:ilvl w:val="1"/>
                <w:numId w:val="18"/>
              </w:numPr>
              <w:suppressAutoHyphens/>
              <w:spacing w:after="200"/>
              <w:ind w:left="612" w:hanging="612"/>
              <w:contextualSpacing w:val="0"/>
              <w:rPr>
                <w:noProof/>
                <w:szCs w:val="24"/>
              </w:rPr>
            </w:pPr>
            <w:r w:rsidRPr="00A91282">
              <w:rPr>
                <w:noProof/>
                <w:szCs w:val="24"/>
              </w:rPr>
              <w:tab/>
              <w:t>Throughout this RFP Document:</w:t>
            </w:r>
          </w:p>
          <w:p w:rsidR="006D57C1" w:rsidRPr="00A91282" w:rsidRDefault="006D57C1" w:rsidP="00951BD8">
            <w:pPr>
              <w:pStyle w:val="ListParagraph"/>
              <w:numPr>
                <w:ilvl w:val="2"/>
                <w:numId w:val="25"/>
              </w:numPr>
              <w:tabs>
                <w:tab w:val="clear" w:pos="1152"/>
              </w:tabs>
              <w:suppressAutoHyphens/>
              <w:spacing w:after="200"/>
              <w:contextualSpacing w:val="0"/>
              <w:rPr>
                <w:noProof/>
                <w:szCs w:val="24"/>
              </w:rPr>
            </w:pPr>
            <w:bookmarkStart w:id="77" w:name="_Toc445567353"/>
            <w:r w:rsidRPr="00A91282">
              <w:rPr>
                <w:noProof/>
                <w:szCs w:val="24"/>
              </w:rPr>
              <w:t xml:space="preserve">the term “in writing” means communicated in written form (e.g. by mail, e-mail, fax, including if specified </w:t>
            </w:r>
            <w:r w:rsidRPr="00A91282">
              <w:rPr>
                <w:b/>
                <w:noProof/>
                <w:szCs w:val="24"/>
              </w:rPr>
              <w:t>in the PDS</w:t>
            </w:r>
            <w:r w:rsidRPr="00A91282">
              <w:rPr>
                <w:noProof/>
                <w:szCs w:val="24"/>
              </w:rPr>
              <w:t>, distributed or received through the electronic-procurement system used by the Employer) with proof of receipt;</w:t>
            </w:r>
            <w:bookmarkStart w:id="78" w:name="_Toc445567354"/>
            <w:bookmarkEnd w:id="77"/>
          </w:p>
          <w:p w:rsidR="006D57C1" w:rsidRPr="00A91282" w:rsidRDefault="006D57C1" w:rsidP="00951BD8">
            <w:pPr>
              <w:pStyle w:val="ListParagraph"/>
              <w:numPr>
                <w:ilvl w:val="2"/>
                <w:numId w:val="25"/>
              </w:numPr>
              <w:tabs>
                <w:tab w:val="clear" w:pos="1152"/>
              </w:tabs>
              <w:suppressAutoHyphens/>
              <w:spacing w:after="200"/>
              <w:contextualSpacing w:val="0"/>
              <w:rPr>
                <w:noProof/>
                <w:szCs w:val="24"/>
              </w:rPr>
            </w:pPr>
            <w:r w:rsidRPr="00A91282">
              <w:rPr>
                <w:noProof/>
                <w:szCs w:val="24"/>
              </w:rPr>
              <w:t xml:space="preserve">if the context so requires, “singular” means “plural” and vice versa; </w:t>
            </w:r>
            <w:bookmarkEnd w:id="78"/>
          </w:p>
          <w:p w:rsidR="006D57C1" w:rsidRPr="00A91282" w:rsidRDefault="006D57C1" w:rsidP="00951BD8">
            <w:pPr>
              <w:pStyle w:val="ListParagraph"/>
              <w:numPr>
                <w:ilvl w:val="2"/>
                <w:numId w:val="25"/>
              </w:numPr>
              <w:tabs>
                <w:tab w:val="clear" w:pos="1152"/>
              </w:tabs>
              <w:suppressAutoHyphens/>
              <w:spacing w:after="200"/>
              <w:contextualSpacing w:val="0"/>
              <w:rPr>
                <w:noProof/>
                <w:szCs w:val="24"/>
              </w:rPr>
            </w:pPr>
            <w:r w:rsidRPr="00A91282">
              <w:rPr>
                <w:noProof/>
                <w:szCs w:val="24"/>
              </w:rPr>
              <w:t>“Day” means calendar day, unless otherwise specified as “Business Day”. A Business Day is any day that is an official working day of the Borrower. It excludes the Borrower’s official public holidays</w:t>
            </w:r>
            <w:r w:rsidR="00853AA6">
              <w:rPr>
                <w:noProof/>
                <w:szCs w:val="24"/>
              </w:rPr>
              <w:t>;</w:t>
            </w:r>
          </w:p>
          <w:p w:rsidR="00853AA6" w:rsidRDefault="006D57C1" w:rsidP="00951BD8">
            <w:pPr>
              <w:pStyle w:val="TOC3"/>
              <w:numPr>
                <w:ilvl w:val="2"/>
                <w:numId w:val="25"/>
              </w:numPr>
              <w:tabs>
                <w:tab w:val="clear" w:pos="1152"/>
              </w:tabs>
              <w:suppressAutoHyphens/>
              <w:spacing w:after="200"/>
              <w:jc w:val="both"/>
              <w:rPr>
                <w:color w:val="000000" w:themeColor="text1"/>
              </w:rPr>
            </w:pPr>
            <w:r w:rsidRPr="00A91282">
              <w:rPr>
                <w:noProof/>
                <w:sz w:val="22"/>
                <w:szCs w:val="24"/>
              </w:rPr>
              <w:t xml:space="preserve">“Works” </w:t>
            </w:r>
            <w:r w:rsidRPr="00A91282">
              <w:rPr>
                <w:noProof/>
                <w:szCs w:val="24"/>
              </w:rPr>
              <w:t>refers to Works, subject of this request for proposals document, to be executed on design and build contracting arrangement</w:t>
            </w:r>
            <w:r w:rsidR="00853AA6">
              <w:rPr>
                <w:noProof/>
                <w:szCs w:val="24"/>
              </w:rPr>
              <w:t>;</w:t>
            </w:r>
            <w:r w:rsidR="00853AA6">
              <w:rPr>
                <w:color w:val="000000" w:themeColor="text1"/>
              </w:rPr>
              <w:t xml:space="preserve"> </w:t>
            </w:r>
            <w:r w:rsidR="00853AA6" w:rsidRPr="00A91282">
              <w:rPr>
                <w:noProof/>
                <w:szCs w:val="24"/>
              </w:rPr>
              <w:t>and</w:t>
            </w:r>
          </w:p>
          <w:p w:rsidR="006D57C1" w:rsidRPr="00A91282" w:rsidRDefault="00853AA6" w:rsidP="00951BD8">
            <w:pPr>
              <w:pStyle w:val="ListParagraph"/>
              <w:numPr>
                <w:ilvl w:val="2"/>
                <w:numId w:val="25"/>
              </w:numPr>
              <w:tabs>
                <w:tab w:val="clear" w:pos="1152"/>
              </w:tabs>
              <w:suppressAutoHyphens/>
              <w:spacing w:after="200"/>
              <w:rPr>
                <w:noProof/>
                <w:szCs w:val="24"/>
              </w:rPr>
            </w:pPr>
            <w:r>
              <w:rPr>
                <w:color w:val="000000" w:themeColor="text1"/>
              </w:rPr>
              <w:t>“ESHS” means environmental, social (including sexual exploitation and abuse (SEA) and gender based violence (GBV)), health and safety.</w:t>
            </w:r>
          </w:p>
        </w:tc>
      </w:tr>
      <w:tr w:rsidR="00F72585" w:rsidRPr="00A91282" w:rsidTr="006D57C1">
        <w:tc>
          <w:tcPr>
            <w:tcW w:w="2340" w:type="dxa"/>
          </w:tcPr>
          <w:p w:rsidR="00F72585" w:rsidRPr="00A91282" w:rsidRDefault="00F6430C" w:rsidP="00951BD8">
            <w:pPr>
              <w:pStyle w:val="HeadingSPD02"/>
              <w:numPr>
                <w:ilvl w:val="0"/>
                <w:numId w:val="18"/>
              </w:numPr>
              <w:spacing w:after="200"/>
              <w:ind w:left="432" w:hanging="432"/>
              <w:jc w:val="left"/>
              <w:rPr>
                <w:noProof/>
              </w:rPr>
            </w:pPr>
            <w:bookmarkStart w:id="79" w:name="_Toc434304493"/>
            <w:bookmarkStart w:id="80" w:name="_Toc450070793"/>
            <w:bookmarkStart w:id="81" w:name="_Toc450635160"/>
            <w:bookmarkStart w:id="82" w:name="_Toc450635348"/>
            <w:r w:rsidRPr="00A91282">
              <w:rPr>
                <w:noProof/>
              </w:rPr>
              <w:tab/>
            </w:r>
            <w:bookmarkStart w:id="83" w:name="_Toc463343424"/>
            <w:bookmarkStart w:id="84" w:name="_Toc463343617"/>
            <w:bookmarkStart w:id="85" w:name="_Toc463447936"/>
            <w:bookmarkStart w:id="86" w:name="_Toc466464224"/>
            <w:bookmarkStart w:id="87" w:name="_Toc486238140"/>
            <w:bookmarkStart w:id="88" w:name="_Toc486238614"/>
            <w:bookmarkStart w:id="89" w:name="_Toc526951859"/>
            <w:r w:rsidR="00F72585" w:rsidRPr="00A91282">
              <w:rPr>
                <w:noProof/>
              </w:rPr>
              <w:t>Source of Funds</w:t>
            </w:r>
            <w:bookmarkEnd w:id="79"/>
            <w:bookmarkEnd w:id="80"/>
            <w:bookmarkEnd w:id="81"/>
            <w:bookmarkEnd w:id="82"/>
            <w:bookmarkEnd w:id="83"/>
            <w:bookmarkEnd w:id="84"/>
            <w:bookmarkEnd w:id="85"/>
            <w:bookmarkEnd w:id="86"/>
            <w:bookmarkEnd w:id="87"/>
            <w:bookmarkEnd w:id="88"/>
            <w:bookmarkEnd w:id="89"/>
          </w:p>
        </w:tc>
        <w:tc>
          <w:tcPr>
            <w:tcW w:w="7020"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rsidTr="006D57C1">
        <w:tc>
          <w:tcPr>
            <w:tcW w:w="2340" w:type="dxa"/>
          </w:tcPr>
          <w:p w:rsidR="006D57C1" w:rsidRPr="00A91282" w:rsidRDefault="006D57C1" w:rsidP="00951BD8">
            <w:pPr>
              <w:pStyle w:val="HeadingSPD02"/>
              <w:numPr>
                <w:ilvl w:val="0"/>
                <w:numId w:val="18"/>
              </w:numPr>
              <w:spacing w:after="200"/>
              <w:ind w:left="432" w:hanging="432"/>
              <w:jc w:val="left"/>
              <w:rPr>
                <w:noProof/>
              </w:rPr>
            </w:pPr>
            <w:bookmarkStart w:id="90" w:name="_Toc434304494"/>
            <w:bookmarkStart w:id="91" w:name="_Toc450070794"/>
            <w:bookmarkStart w:id="92" w:name="_Toc450635161"/>
            <w:bookmarkStart w:id="93" w:name="_Toc450635349"/>
            <w:r w:rsidRPr="00A91282">
              <w:rPr>
                <w:noProof/>
              </w:rPr>
              <w:tab/>
            </w:r>
            <w:bookmarkStart w:id="94" w:name="_Toc463343425"/>
            <w:bookmarkStart w:id="95" w:name="_Toc463343618"/>
            <w:bookmarkStart w:id="96" w:name="_Toc463447937"/>
            <w:bookmarkStart w:id="97" w:name="_Toc466464225"/>
            <w:bookmarkStart w:id="98" w:name="_Toc486238141"/>
            <w:bookmarkStart w:id="99" w:name="_Toc486238615"/>
            <w:bookmarkStart w:id="100" w:name="_Toc526951860"/>
            <w:r w:rsidRPr="00A91282">
              <w:rPr>
                <w:noProof/>
              </w:rPr>
              <w:t>Fraud and Corruption</w:t>
            </w:r>
            <w:bookmarkEnd w:id="90"/>
            <w:bookmarkEnd w:id="91"/>
            <w:bookmarkEnd w:id="92"/>
            <w:bookmarkEnd w:id="93"/>
            <w:bookmarkEnd w:id="94"/>
            <w:bookmarkEnd w:id="95"/>
            <w:bookmarkEnd w:id="96"/>
            <w:bookmarkEnd w:id="97"/>
            <w:bookmarkEnd w:id="98"/>
            <w:bookmarkEnd w:id="99"/>
            <w:bookmarkEnd w:id="100"/>
          </w:p>
        </w:tc>
        <w:tc>
          <w:tcPr>
            <w:tcW w:w="7020" w:type="dxa"/>
          </w:tcPr>
          <w:p w:rsidR="006D57C1" w:rsidRPr="00A91282" w:rsidRDefault="006D57C1" w:rsidP="00951BD8">
            <w:pPr>
              <w:pStyle w:val="ListNumber2"/>
              <w:numPr>
                <w:ilvl w:val="1"/>
                <w:numId w:val="18"/>
              </w:numPr>
              <w:suppressAutoHyphens/>
              <w:spacing w:after="20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rsidR="006D57C1" w:rsidRPr="00A91282" w:rsidRDefault="006D57C1" w:rsidP="00951BD8">
            <w:pPr>
              <w:pStyle w:val="ListNumber2"/>
              <w:numPr>
                <w:ilvl w:val="1"/>
                <w:numId w:val="18"/>
              </w:numPr>
              <w:suppressAutoHyphens/>
              <w:spacing w:after="200"/>
              <w:ind w:left="612" w:hanging="612"/>
              <w:rPr>
                <w:noProof/>
                <w:szCs w:val="24"/>
              </w:rPr>
            </w:pPr>
            <w:r w:rsidRPr="00A91282">
              <w:rPr>
                <w:noProof/>
                <w:szCs w:val="24"/>
              </w:rPr>
              <w:tab/>
              <w:t>In further pursuance of this policy, Proposers shall permit and shall cause their agents (where declared or not), subcontractors, sub-consultants, service providers, suppliers, and their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rsidTr="00654146">
        <w:tc>
          <w:tcPr>
            <w:tcW w:w="2340" w:type="dxa"/>
          </w:tcPr>
          <w:p w:rsidR="00654146" w:rsidRPr="00A91282" w:rsidRDefault="00654146" w:rsidP="00951BD8">
            <w:pPr>
              <w:pStyle w:val="HeadingSPD02"/>
              <w:numPr>
                <w:ilvl w:val="0"/>
                <w:numId w:val="18"/>
              </w:numPr>
              <w:spacing w:after="200"/>
              <w:ind w:left="432" w:hanging="432"/>
              <w:jc w:val="left"/>
              <w:rPr>
                <w:noProof/>
              </w:rPr>
            </w:pPr>
            <w:bookmarkStart w:id="101" w:name="_Toc450070795"/>
            <w:bookmarkStart w:id="102" w:name="_Toc450635162"/>
            <w:bookmarkStart w:id="103" w:name="_Toc450635350"/>
            <w:r w:rsidRPr="00A91282">
              <w:rPr>
                <w:noProof/>
              </w:rPr>
              <w:tab/>
            </w:r>
            <w:bookmarkStart w:id="104" w:name="_Toc463343426"/>
            <w:bookmarkStart w:id="105" w:name="_Toc463343619"/>
            <w:bookmarkStart w:id="106" w:name="_Toc463447938"/>
            <w:bookmarkStart w:id="107" w:name="_Toc466464226"/>
            <w:bookmarkStart w:id="108" w:name="_Toc486238142"/>
            <w:bookmarkStart w:id="109" w:name="_Toc486238616"/>
            <w:bookmarkStart w:id="110" w:name="_Toc526951861"/>
            <w:r w:rsidRPr="00A91282">
              <w:rPr>
                <w:noProof/>
              </w:rPr>
              <w:t>Eligible Proposers</w:t>
            </w:r>
            <w:bookmarkEnd w:id="101"/>
            <w:bookmarkEnd w:id="102"/>
            <w:bookmarkEnd w:id="103"/>
            <w:bookmarkEnd w:id="104"/>
            <w:bookmarkEnd w:id="105"/>
            <w:bookmarkEnd w:id="106"/>
            <w:bookmarkEnd w:id="107"/>
            <w:bookmarkEnd w:id="108"/>
            <w:bookmarkEnd w:id="109"/>
            <w:bookmarkEnd w:id="110"/>
          </w:p>
        </w:tc>
        <w:tc>
          <w:tcPr>
            <w:tcW w:w="7020" w:type="dxa"/>
          </w:tcPr>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rsidR="00654146" w:rsidRPr="00A91282" w:rsidRDefault="00654146" w:rsidP="00951BD8">
            <w:pPr>
              <w:pStyle w:val="ListParagraph"/>
              <w:numPr>
                <w:ilvl w:val="2"/>
                <w:numId w:val="26"/>
              </w:numPr>
              <w:tabs>
                <w:tab w:val="clear" w:pos="1152"/>
              </w:tabs>
              <w:suppressAutoHyphens/>
              <w:spacing w:after="200"/>
              <w:contextualSpacing w:val="0"/>
              <w:rPr>
                <w:noProof/>
                <w:szCs w:val="24"/>
              </w:rPr>
            </w:pPr>
            <w:r w:rsidRPr="00A91282">
              <w:rPr>
                <w:noProof/>
                <w:szCs w:val="24"/>
              </w:rPr>
              <w:t xml:space="preserve">directly or indirectly controls, is controlled by or is under common control with another Proposer; or </w:t>
            </w:r>
          </w:p>
          <w:p w:rsidR="00654146" w:rsidRPr="00A91282" w:rsidRDefault="00654146" w:rsidP="00951BD8">
            <w:pPr>
              <w:pStyle w:val="ListParagraph"/>
              <w:numPr>
                <w:ilvl w:val="2"/>
                <w:numId w:val="26"/>
              </w:numPr>
              <w:tabs>
                <w:tab w:val="clear" w:pos="1152"/>
              </w:tabs>
              <w:suppressAutoHyphens/>
              <w:spacing w:after="200"/>
              <w:contextualSpacing w:val="0"/>
              <w:rPr>
                <w:noProof/>
                <w:szCs w:val="24"/>
              </w:rPr>
            </w:pPr>
            <w:r w:rsidRPr="00A91282">
              <w:rPr>
                <w:noProof/>
                <w:szCs w:val="24"/>
              </w:rPr>
              <w:t>receives or has received any direct or indirect subsidy from another Proposer; or</w:t>
            </w:r>
          </w:p>
          <w:p w:rsidR="00654146" w:rsidRPr="00A91282" w:rsidRDefault="00654146" w:rsidP="00951BD8">
            <w:pPr>
              <w:pStyle w:val="ListParagraph"/>
              <w:numPr>
                <w:ilvl w:val="2"/>
                <w:numId w:val="26"/>
              </w:numPr>
              <w:tabs>
                <w:tab w:val="clear" w:pos="1152"/>
              </w:tabs>
              <w:suppressAutoHyphens/>
              <w:spacing w:after="200"/>
              <w:contextualSpacing w:val="0"/>
              <w:rPr>
                <w:noProof/>
                <w:szCs w:val="24"/>
              </w:rPr>
            </w:pPr>
            <w:r w:rsidRPr="00A91282">
              <w:rPr>
                <w:noProof/>
                <w:szCs w:val="24"/>
              </w:rPr>
              <w:t>has the same legal representative as another Proposer; or</w:t>
            </w:r>
          </w:p>
          <w:p w:rsidR="00654146" w:rsidRPr="00A91282" w:rsidRDefault="00654146" w:rsidP="00951BD8">
            <w:pPr>
              <w:pStyle w:val="ListParagraph"/>
              <w:numPr>
                <w:ilvl w:val="2"/>
                <w:numId w:val="26"/>
              </w:numPr>
              <w:tabs>
                <w:tab w:val="clear" w:pos="1152"/>
              </w:tabs>
              <w:suppressAutoHyphens/>
              <w:spacing w:after="20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rsidR="00654146" w:rsidRPr="00A91282" w:rsidRDefault="00654146" w:rsidP="00951BD8">
            <w:pPr>
              <w:pStyle w:val="ListParagraph"/>
              <w:numPr>
                <w:ilvl w:val="2"/>
                <w:numId w:val="26"/>
              </w:numPr>
              <w:tabs>
                <w:tab w:val="clear" w:pos="1152"/>
              </w:tabs>
              <w:suppressAutoHyphens/>
              <w:spacing w:after="20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rsidR="00654146" w:rsidRPr="00A91282" w:rsidRDefault="00654146" w:rsidP="00951BD8">
            <w:pPr>
              <w:pStyle w:val="ListParagraph"/>
              <w:numPr>
                <w:ilvl w:val="2"/>
                <w:numId w:val="26"/>
              </w:numPr>
              <w:tabs>
                <w:tab w:val="clear" w:pos="1152"/>
              </w:tabs>
              <w:suppressAutoHyphens/>
              <w:spacing w:after="200"/>
              <w:contextualSpacing w:val="0"/>
              <w:rPr>
                <w:noProof/>
                <w:szCs w:val="24"/>
              </w:rPr>
            </w:pPr>
            <w:r w:rsidRPr="00A91282">
              <w:rPr>
                <w:noProof/>
                <w:szCs w:val="24"/>
              </w:rPr>
              <w:t>or any of its affiliates has been hired (or is proposed to be hired) by the Employer or Borrower as the Engineer for the Contract implementation; or</w:t>
            </w:r>
          </w:p>
          <w:p w:rsidR="00654146" w:rsidRPr="00A91282" w:rsidRDefault="00654146" w:rsidP="00951BD8">
            <w:pPr>
              <w:pStyle w:val="ListParagraph"/>
              <w:numPr>
                <w:ilvl w:val="2"/>
                <w:numId w:val="26"/>
              </w:numPr>
              <w:tabs>
                <w:tab w:val="clear" w:pos="1152"/>
              </w:tabs>
              <w:suppressAutoHyphens/>
              <w:spacing w:after="20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w:t>
            </w:r>
            <w:r w:rsidRPr="00C11E66">
              <w:rPr>
                <w:b/>
                <w:noProof/>
                <w:szCs w:val="24"/>
              </w:rPr>
              <w:t>in the PDS</w:t>
            </w:r>
            <w:r w:rsidRPr="00A91282">
              <w:rPr>
                <w:b/>
                <w:noProof/>
                <w:szCs w:val="24"/>
              </w:rPr>
              <w:t xml:space="preserve"> ITP 2.1</w:t>
            </w:r>
            <w:r w:rsidRPr="00A91282">
              <w:rPr>
                <w:noProof/>
                <w:szCs w:val="24"/>
              </w:rPr>
              <w:t xml:space="preserve"> that it provided or were provided by any affiliate that directly or indirectly controls, is controlled by, or is under common control with that firm; or</w:t>
            </w:r>
          </w:p>
          <w:p w:rsidR="00654146" w:rsidRPr="00A91282" w:rsidRDefault="00654146" w:rsidP="00951BD8">
            <w:pPr>
              <w:pStyle w:val="ListParagraph"/>
              <w:numPr>
                <w:ilvl w:val="2"/>
                <w:numId w:val="26"/>
              </w:numPr>
              <w:suppressAutoHyphens/>
              <w:spacing w:after="20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rsidR="00654146" w:rsidRPr="00A91282" w:rsidRDefault="00654146" w:rsidP="00951BD8">
            <w:pPr>
              <w:pStyle w:val="ListNumber2"/>
              <w:numPr>
                <w:ilvl w:val="1"/>
                <w:numId w:val="18"/>
              </w:numPr>
              <w:suppressAutoHyphens/>
              <w:spacing w:after="20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C11E66">
              <w:rPr>
                <w:b/>
                <w:noProof/>
                <w:szCs w:val="24"/>
              </w:rPr>
              <w:t>in the PDS</w:t>
            </w:r>
            <w:r w:rsidRPr="00A91282">
              <w:rPr>
                <w:noProof/>
                <w:szCs w:val="24"/>
              </w:rPr>
              <w:t>.</w:t>
            </w:r>
          </w:p>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A Proposer shall not be under suspension from submitting </w:t>
            </w:r>
            <w:r w:rsidR="00C11E66">
              <w:rPr>
                <w:noProof/>
                <w:szCs w:val="24"/>
              </w:rPr>
              <w:t>P</w:t>
            </w:r>
            <w:r w:rsidRPr="00A91282">
              <w:rPr>
                <w:noProof/>
                <w:szCs w:val="24"/>
              </w:rPr>
              <w:t xml:space="preserve">roposals by the Employer as the result of the operation of a Bid Securing Declaration or Proposal-Securing Declaration. </w:t>
            </w:r>
          </w:p>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rsidR="00654146" w:rsidRPr="00A91282" w:rsidRDefault="00654146" w:rsidP="00951BD8">
            <w:pPr>
              <w:pStyle w:val="ListNumber2"/>
              <w:numPr>
                <w:ilvl w:val="1"/>
                <w:numId w:val="18"/>
              </w:numPr>
              <w:suppressAutoHyphens/>
              <w:spacing w:after="200"/>
              <w:ind w:left="612" w:hanging="612"/>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rsidTr="006D57C1">
        <w:tc>
          <w:tcPr>
            <w:tcW w:w="2340" w:type="dxa"/>
          </w:tcPr>
          <w:p w:rsidR="00F72585" w:rsidRPr="00A91282" w:rsidRDefault="00F6430C" w:rsidP="00951BD8">
            <w:pPr>
              <w:pStyle w:val="HeadingSPD02"/>
              <w:numPr>
                <w:ilvl w:val="0"/>
                <w:numId w:val="18"/>
              </w:numPr>
              <w:spacing w:after="200"/>
              <w:ind w:left="432" w:hanging="432"/>
              <w:jc w:val="left"/>
              <w:rPr>
                <w:noProof/>
              </w:rPr>
            </w:pPr>
            <w:bookmarkStart w:id="111" w:name="_Toc434304496"/>
            <w:bookmarkStart w:id="112" w:name="_Toc450070796"/>
            <w:bookmarkStart w:id="113" w:name="_Toc450635163"/>
            <w:bookmarkStart w:id="114" w:name="_Toc450635351"/>
            <w:r w:rsidRPr="00A91282">
              <w:rPr>
                <w:noProof/>
              </w:rPr>
              <w:tab/>
            </w:r>
            <w:bookmarkStart w:id="115" w:name="_Toc463343427"/>
            <w:bookmarkStart w:id="116" w:name="_Toc463343620"/>
            <w:bookmarkStart w:id="117" w:name="_Toc463447939"/>
            <w:bookmarkStart w:id="118" w:name="_Toc466464227"/>
            <w:bookmarkStart w:id="119" w:name="_Toc486238143"/>
            <w:bookmarkStart w:id="120" w:name="_Toc486238617"/>
            <w:bookmarkStart w:id="121" w:name="_Toc526951862"/>
            <w:r w:rsidR="00F72585" w:rsidRPr="00A91282">
              <w:rPr>
                <w:noProof/>
              </w:rPr>
              <w:t xml:space="preserve">Eligible </w:t>
            </w:r>
            <w:r w:rsidR="00573EB2" w:rsidRPr="00A91282">
              <w:rPr>
                <w:noProof/>
              </w:rPr>
              <w:t>Materials, Equipment, and Services</w:t>
            </w:r>
            <w:bookmarkEnd w:id="111"/>
            <w:bookmarkEnd w:id="112"/>
            <w:bookmarkEnd w:id="113"/>
            <w:bookmarkEnd w:id="114"/>
            <w:bookmarkEnd w:id="115"/>
            <w:bookmarkEnd w:id="116"/>
            <w:bookmarkEnd w:id="117"/>
            <w:bookmarkEnd w:id="118"/>
            <w:bookmarkEnd w:id="119"/>
            <w:bookmarkEnd w:id="120"/>
            <w:bookmarkEnd w:id="121"/>
          </w:p>
        </w:tc>
        <w:tc>
          <w:tcPr>
            <w:tcW w:w="7020"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rsidR="00F72585" w:rsidRPr="00A91282" w:rsidRDefault="00F72585" w:rsidP="00B327DA">
      <w:pPr>
        <w:pStyle w:val="HeadingSPD010"/>
        <w:spacing w:before="120"/>
        <w:rPr>
          <w:rFonts w:ascii="Times New Roman" w:hAnsi="Times New Roman"/>
          <w:noProof/>
          <w:szCs w:val="32"/>
        </w:rPr>
      </w:pPr>
      <w:bookmarkStart w:id="122" w:name="_Toc505659524"/>
      <w:bookmarkStart w:id="123" w:name="_Toc431826606"/>
      <w:bookmarkStart w:id="124" w:name="_Toc348000787"/>
      <w:bookmarkStart w:id="125" w:name="_Toc434304497"/>
      <w:bookmarkStart w:id="126" w:name="_Toc449713557"/>
      <w:bookmarkStart w:id="127" w:name="_Toc450070798"/>
      <w:bookmarkStart w:id="128" w:name="_Toc450635164"/>
      <w:bookmarkStart w:id="129" w:name="_Toc450635352"/>
      <w:bookmarkStart w:id="130" w:name="_Toc463343428"/>
      <w:bookmarkStart w:id="131" w:name="_Toc463343621"/>
      <w:bookmarkStart w:id="132" w:name="_Toc463447940"/>
      <w:bookmarkStart w:id="133" w:name="_Toc466464228"/>
      <w:bookmarkStart w:id="134" w:name="_Toc486238144"/>
      <w:bookmarkStart w:id="135" w:name="_Toc486238618"/>
      <w:bookmarkStart w:id="136" w:name="_Toc526951863"/>
      <w:r w:rsidRPr="00A91282">
        <w:rPr>
          <w:rFonts w:ascii="Times New Roman" w:hAnsi="Times New Roman"/>
          <w:noProof/>
          <w:szCs w:val="32"/>
        </w:rPr>
        <w:t xml:space="preserve">B. </w:t>
      </w:r>
      <w:bookmarkEnd w:id="122"/>
      <w:bookmarkEnd w:id="123"/>
      <w:bookmarkEnd w:id="124"/>
      <w:r w:rsidRPr="00A91282">
        <w:rPr>
          <w:rFonts w:ascii="Times New Roman" w:hAnsi="Times New Roman"/>
          <w:noProof/>
          <w:szCs w:val="32"/>
        </w:rPr>
        <w:t xml:space="preserve">Contents of </w:t>
      </w:r>
      <w:bookmarkEnd w:id="125"/>
      <w:bookmarkEnd w:id="126"/>
      <w:r w:rsidRPr="00A91282">
        <w:rPr>
          <w:rFonts w:ascii="Times New Roman" w:hAnsi="Times New Roman"/>
          <w:noProof/>
          <w:szCs w:val="32"/>
        </w:rPr>
        <w:t>RFP Document</w:t>
      </w:r>
      <w:bookmarkEnd w:id="127"/>
      <w:bookmarkEnd w:id="128"/>
      <w:bookmarkEnd w:id="129"/>
      <w:bookmarkEnd w:id="130"/>
      <w:bookmarkEnd w:id="131"/>
      <w:bookmarkEnd w:id="132"/>
      <w:bookmarkEnd w:id="133"/>
      <w:bookmarkEnd w:id="134"/>
      <w:bookmarkEnd w:id="135"/>
      <w:bookmarkEnd w:id="136"/>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rsidTr="00654146">
        <w:tc>
          <w:tcPr>
            <w:tcW w:w="2250" w:type="dxa"/>
            <w:tcBorders>
              <w:top w:val="nil"/>
              <w:left w:val="nil"/>
              <w:bottom w:val="nil"/>
              <w:right w:val="nil"/>
            </w:tcBorders>
          </w:tcPr>
          <w:p w:rsidR="00654146" w:rsidRPr="00A91282" w:rsidRDefault="00654146" w:rsidP="00951BD8">
            <w:pPr>
              <w:pStyle w:val="HeadingSPD02"/>
              <w:numPr>
                <w:ilvl w:val="0"/>
                <w:numId w:val="18"/>
              </w:numPr>
              <w:spacing w:after="200"/>
              <w:ind w:left="432" w:hanging="432"/>
              <w:jc w:val="left"/>
              <w:rPr>
                <w:noProof/>
              </w:rPr>
            </w:pPr>
            <w:bookmarkStart w:id="137" w:name="_Toc434304498"/>
            <w:bookmarkStart w:id="138" w:name="_Toc450070799"/>
            <w:bookmarkStart w:id="139" w:name="_Toc450635165"/>
            <w:bookmarkStart w:id="140" w:name="_Toc450635353"/>
            <w:r w:rsidRPr="00A91282">
              <w:rPr>
                <w:noProof/>
              </w:rPr>
              <w:tab/>
            </w:r>
            <w:bookmarkStart w:id="141" w:name="_Toc463343429"/>
            <w:bookmarkStart w:id="142" w:name="_Toc463343622"/>
            <w:bookmarkStart w:id="143" w:name="_Toc463447941"/>
            <w:bookmarkStart w:id="144" w:name="_Toc466464229"/>
            <w:bookmarkStart w:id="145" w:name="_Toc486238145"/>
            <w:bookmarkStart w:id="146" w:name="_Toc486238619"/>
            <w:bookmarkStart w:id="147" w:name="_Toc526951864"/>
            <w:r w:rsidRPr="00A91282">
              <w:rPr>
                <w:noProof/>
              </w:rPr>
              <w:t xml:space="preserve">Sections of </w:t>
            </w:r>
            <w:bookmarkEnd w:id="137"/>
            <w:r w:rsidRPr="00A91282">
              <w:rPr>
                <w:noProof/>
              </w:rPr>
              <w:t>RFP Document</w:t>
            </w:r>
            <w:bookmarkEnd w:id="138"/>
            <w:bookmarkEnd w:id="139"/>
            <w:bookmarkEnd w:id="140"/>
            <w:bookmarkEnd w:id="141"/>
            <w:bookmarkEnd w:id="142"/>
            <w:bookmarkEnd w:id="143"/>
            <w:bookmarkEnd w:id="144"/>
            <w:bookmarkEnd w:id="145"/>
            <w:bookmarkEnd w:id="146"/>
            <w:bookmarkEnd w:id="147"/>
          </w:p>
        </w:tc>
        <w:tc>
          <w:tcPr>
            <w:tcW w:w="7115" w:type="dxa"/>
            <w:tcBorders>
              <w:top w:val="nil"/>
              <w:left w:val="nil"/>
              <w:bottom w:val="nil"/>
              <w:right w:val="nil"/>
            </w:tcBorders>
          </w:tcPr>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rsidR="00654146" w:rsidRPr="00A91282" w:rsidRDefault="00654146" w:rsidP="005B4881">
            <w:pPr>
              <w:tabs>
                <w:tab w:val="left" w:pos="1152"/>
                <w:tab w:val="left" w:pos="2502"/>
              </w:tabs>
              <w:spacing w:after="200"/>
              <w:ind w:left="612"/>
              <w:jc w:val="left"/>
              <w:rPr>
                <w:b/>
                <w:noProof/>
                <w:szCs w:val="24"/>
              </w:rPr>
            </w:pPr>
            <w:r w:rsidRPr="00A91282">
              <w:rPr>
                <w:b/>
                <w:noProof/>
                <w:szCs w:val="24"/>
              </w:rPr>
              <w:t>PART 1 Request for Proposal Procedures</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I -</w:t>
            </w:r>
            <w:r w:rsidRPr="00A91282">
              <w:rPr>
                <w:noProof/>
                <w:szCs w:val="24"/>
              </w:rPr>
              <w:tab/>
              <w:t>Instructions to Proposers (ITP)</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IV - </w:t>
            </w:r>
            <w:r w:rsidRPr="00A91282">
              <w:rPr>
                <w:noProof/>
                <w:szCs w:val="24"/>
              </w:rPr>
              <w:tab/>
              <w:t>Proposal Forms</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V -</w:t>
            </w:r>
            <w:r w:rsidRPr="00A91282">
              <w:rPr>
                <w:noProof/>
                <w:szCs w:val="24"/>
              </w:rPr>
              <w:tab/>
              <w:t>Eligible Countries</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VI - </w:t>
            </w:r>
            <w:r w:rsidRPr="00A91282">
              <w:rPr>
                <w:noProof/>
                <w:szCs w:val="24"/>
              </w:rPr>
              <w:tab/>
              <w:t>Fraud and Corruption</w:t>
            </w:r>
          </w:p>
          <w:p w:rsidR="00654146" w:rsidRPr="00A91282" w:rsidRDefault="00654146" w:rsidP="005B4881">
            <w:pPr>
              <w:tabs>
                <w:tab w:val="left" w:pos="1152"/>
                <w:tab w:val="left" w:pos="1692"/>
                <w:tab w:val="left" w:pos="2502"/>
              </w:tabs>
              <w:spacing w:after="200"/>
              <w:ind w:left="720"/>
              <w:jc w:val="left"/>
              <w:rPr>
                <w:b/>
                <w:noProof/>
                <w:szCs w:val="24"/>
              </w:rPr>
            </w:pPr>
            <w:r w:rsidRPr="00A91282">
              <w:rPr>
                <w:b/>
                <w:noProof/>
                <w:szCs w:val="24"/>
              </w:rPr>
              <w:t>PART 2 Employer’s Requirements</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VII -</w:t>
            </w:r>
            <w:r w:rsidRPr="00A91282">
              <w:rPr>
                <w:noProof/>
                <w:szCs w:val="24"/>
              </w:rPr>
              <w:tab/>
              <w:t xml:space="preserve">Employer’s Requirements </w:t>
            </w:r>
          </w:p>
          <w:p w:rsidR="00654146" w:rsidRPr="00A91282" w:rsidRDefault="00654146" w:rsidP="005B4881">
            <w:pPr>
              <w:tabs>
                <w:tab w:val="left" w:pos="1152"/>
                <w:tab w:val="left" w:pos="1692"/>
                <w:tab w:val="left" w:pos="2502"/>
              </w:tabs>
              <w:spacing w:after="200"/>
              <w:ind w:left="720"/>
              <w:jc w:val="left"/>
              <w:rPr>
                <w:b/>
                <w:noProof/>
                <w:szCs w:val="24"/>
              </w:rPr>
            </w:pPr>
            <w:r w:rsidRPr="00A91282">
              <w:rPr>
                <w:b/>
                <w:noProof/>
                <w:szCs w:val="24"/>
              </w:rPr>
              <w:t>PART 3 Conditions of Contract and Contract Forms</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IX -</w:t>
            </w:r>
            <w:r w:rsidRPr="00A91282">
              <w:rPr>
                <w:noProof/>
                <w:szCs w:val="24"/>
              </w:rPr>
              <w:tab/>
              <w:t xml:space="preserve">Particular Conditions </w:t>
            </w:r>
          </w:p>
          <w:p w:rsidR="00654146" w:rsidRPr="00A91282" w:rsidRDefault="00654146" w:rsidP="00F70480">
            <w:pPr>
              <w:numPr>
                <w:ilvl w:val="12"/>
                <w:numId w:val="0"/>
              </w:numPr>
              <w:spacing w:after="200"/>
              <w:ind w:left="2502" w:right="-72" w:hanging="1530"/>
              <w:jc w:val="left"/>
              <w:rPr>
                <w:noProof/>
                <w:szCs w:val="24"/>
              </w:rPr>
            </w:pPr>
            <w:r w:rsidRPr="00A91282">
              <w:rPr>
                <w:noProof/>
                <w:szCs w:val="24"/>
              </w:rPr>
              <w:t>Section X -</w:t>
            </w:r>
            <w:r w:rsidRPr="00A91282">
              <w:rPr>
                <w:noProof/>
                <w:szCs w:val="24"/>
              </w:rPr>
              <w:tab/>
              <w:t>Contract Forms</w:t>
            </w:r>
          </w:p>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rsidR="00654146" w:rsidRPr="00A91282" w:rsidRDefault="00654146" w:rsidP="00951BD8">
            <w:pPr>
              <w:pStyle w:val="ListNumber2"/>
              <w:numPr>
                <w:ilvl w:val="1"/>
                <w:numId w:val="18"/>
              </w:numPr>
              <w:suppressAutoHyphens/>
              <w:spacing w:after="200"/>
              <w:ind w:left="612" w:hanging="612"/>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rsidTr="00654146">
        <w:tc>
          <w:tcPr>
            <w:tcW w:w="2250" w:type="dxa"/>
            <w:tcBorders>
              <w:top w:val="nil"/>
              <w:left w:val="nil"/>
              <w:bottom w:val="nil"/>
              <w:right w:val="nil"/>
            </w:tcBorders>
          </w:tcPr>
          <w:p w:rsidR="00654146" w:rsidRPr="00A91282" w:rsidRDefault="00654146" w:rsidP="00951BD8">
            <w:pPr>
              <w:pStyle w:val="HeadingSPD02"/>
              <w:numPr>
                <w:ilvl w:val="0"/>
                <w:numId w:val="18"/>
              </w:numPr>
              <w:spacing w:after="200"/>
              <w:ind w:left="432" w:hanging="432"/>
              <w:jc w:val="left"/>
              <w:rPr>
                <w:noProof/>
              </w:rPr>
            </w:pPr>
            <w:bookmarkStart w:id="148" w:name="_Toc434304499"/>
            <w:bookmarkStart w:id="149" w:name="_Toc450070800"/>
            <w:bookmarkStart w:id="150" w:name="_Toc450635166"/>
            <w:bookmarkStart w:id="151" w:name="_Toc450635354"/>
            <w:r w:rsidRPr="00A91282">
              <w:rPr>
                <w:noProof/>
              </w:rPr>
              <w:tab/>
            </w:r>
            <w:bookmarkStart w:id="152" w:name="_Toc463343430"/>
            <w:bookmarkStart w:id="153" w:name="_Toc463343623"/>
            <w:bookmarkStart w:id="154" w:name="_Toc463447942"/>
            <w:bookmarkStart w:id="155" w:name="_Toc466464230"/>
            <w:bookmarkStart w:id="156" w:name="_Toc486238146"/>
            <w:bookmarkStart w:id="157" w:name="_Toc486238620"/>
            <w:bookmarkStart w:id="158" w:name="_Toc526951865"/>
            <w:r w:rsidRPr="00A91282">
              <w:rPr>
                <w:noProof/>
              </w:rPr>
              <w:t>Clarification of RFP Document, Site Visit, Pre-Proposal Meeting</w:t>
            </w:r>
            <w:bookmarkEnd w:id="148"/>
            <w:bookmarkEnd w:id="149"/>
            <w:bookmarkEnd w:id="150"/>
            <w:bookmarkEnd w:id="151"/>
            <w:bookmarkEnd w:id="152"/>
            <w:bookmarkEnd w:id="153"/>
            <w:bookmarkEnd w:id="154"/>
            <w:bookmarkEnd w:id="155"/>
            <w:bookmarkEnd w:id="156"/>
            <w:bookmarkEnd w:id="157"/>
            <w:bookmarkEnd w:id="158"/>
          </w:p>
        </w:tc>
        <w:tc>
          <w:tcPr>
            <w:tcW w:w="7115" w:type="dxa"/>
            <w:tcBorders>
              <w:top w:val="nil"/>
              <w:left w:val="nil"/>
              <w:bottom w:val="nil"/>
              <w:right w:val="nil"/>
            </w:tcBorders>
          </w:tcPr>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00F33846">
              <w:rPr>
                <w:b/>
                <w:noProof/>
                <w:szCs w:val="24"/>
              </w:rPr>
              <w:t>.</w:t>
            </w:r>
          </w:p>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rsidR="00654146" w:rsidRPr="00A91282" w:rsidRDefault="00654146" w:rsidP="00951BD8">
            <w:pPr>
              <w:pStyle w:val="ListNumber2"/>
              <w:numPr>
                <w:ilvl w:val="1"/>
                <w:numId w:val="18"/>
              </w:numPr>
              <w:suppressAutoHyphens/>
              <w:spacing w:after="200"/>
              <w:ind w:left="612" w:hanging="612"/>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rsidTr="00654146">
        <w:trPr>
          <w:trHeight w:val="2160"/>
        </w:trPr>
        <w:tc>
          <w:tcPr>
            <w:tcW w:w="2250" w:type="dxa"/>
            <w:tcBorders>
              <w:top w:val="nil"/>
              <w:left w:val="nil"/>
              <w:bottom w:val="nil"/>
              <w:right w:val="nil"/>
            </w:tcBorders>
          </w:tcPr>
          <w:p w:rsidR="00F72585" w:rsidRPr="00A91282" w:rsidRDefault="00F6430C" w:rsidP="00951BD8">
            <w:pPr>
              <w:pStyle w:val="HeadingSPD02"/>
              <w:numPr>
                <w:ilvl w:val="0"/>
                <w:numId w:val="18"/>
              </w:numPr>
              <w:spacing w:after="200"/>
              <w:ind w:left="432" w:hanging="432"/>
              <w:jc w:val="left"/>
              <w:rPr>
                <w:noProof/>
              </w:rPr>
            </w:pPr>
            <w:bookmarkStart w:id="159" w:name="_Toc434304500"/>
            <w:bookmarkStart w:id="160" w:name="_Toc450070801"/>
            <w:bookmarkStart w:id="161" w:name="_Toc450635167"/>
            <w:bookmarkStart w:id="162" w:name="_Toc450635355"/>
            <w:r w:rsidRPr="00A91282">
              <w:rPr>
                <w:noProof/>
              </w:rPr>
              <w:tab/>
            </w:r>
            <w:bookmarkStart w:id="163" w:name="_Toc463343431"/>
            <w:bookmarkStart w:id="164" w:name="_Toc463343624"/>
            <w:bookmarkStart w:id="165" w:name="_Toc463447943"/>
            <w:bookmarkStart w:id="166" w:name="_Toc466464231"/>
            <w:bookmarkStart w:id="167" w:name="_Toc486238147"/>
            <w:bookmarkStart w:id="168" w:name="_Toc486238621"/>
            <w:bookmarkStart w:id="169" w:name="_Toc526951866"/>
            <w:r w:rsidR="00F72585" w:rsidRPr="00A91282">
              <w:rPr>
                <w:noProof/>
              </w:rPr>
              <w:t xml:space="preserve">Amendment of </w:t>
            </w:r>
            <w:bookmarkEnd w:id="159"/>
            <w:r w:rsidR="00F72585" w:rsidRPr="00A91282">
              <w:rPr>
                <w:noProof/>
              </w:rPr>
              <w:t>RFP Document</w:t>
            </w:r>
            <w:bookmarkEnd w:id="160"/>
            <w:bookmarkEnd w:id="161"/>
            <w:bookmarkEnd w:id="162"/>
            <w:bookmarkEnd w:id="163"/>
            <w:bookmarkEnd w:id="164"/>
            <w:bookmarkEnd w:id="165"/>
            <w:bookmarkEnd w:id="166"/>
            <w:bookmarkEnd w:id="167"/>
            <w:bookmarkEnd w:id="168"/>
            <w:bookmarkEnd w:id="169"/>
          </w:p>
        </w:tc>
        <w:tc>
          <w:tcPr>
            <w:tcW w:w="7115" w:type="dxa"/>
            <w:tcBorders>
              <w:top w:val="nil"/>
              <w:left w:val="nil"/>
              <w:bottom w:val="nil"/>
              <w:right w:val="nil"/>
            </w:tcBorders>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w:t>
            </w:r>
            <w:r w:rsidR="00F72585" w:rsidRPr="00B2056B">
              <w:rPr>
                <w:noProof/>
                <w:szCs w:val="24"/>
              </w:rPr>
              <w:t xml:space="preserve">, extend the deadline for the submission of Proposals, pursuant to </w:t>
            </w:r>
            <w:r w:rsidR="00F72585" w:rsidRPr="00B2056B">
              <w:rPr>
                <w:b/>
                <w:noProof/>
                <w:szCs w:val="24"/>
              </w:rPr>
              <w:t xml:space="preserve">ITP </w:t>
            </w:r>
            <w:r w:rsidR="00B2056B" w:rsidRPr="00B2056B">
              <w:rPr>
                <w:b/>
                <w:noProof/>
                <w:szCs w:val="24"/>
              </w:rPr>
              <w:t>23.2</w:t>
            </w:r>
            <w:r w:rsidR="00F72585" w:rsidRPr="00B2056B">
              <w:rPr>
                <w:b/>
                <w:noProof/>
                <w:szCs w:val="24"/>
              </w:rPr>
              <w:t>.</w:t>
            </w:r>
          </w:p>
        </w:tc>
      </w:tr>
      <w:tr w:rsidR="00F72585" w:rsidRPr="00A91282" w:rsidTr="00654146">
        <w:trPr>
          <w:trHeight w:val="603"/>
        </w:trPr>
        <w:tc>
          <w:tcPr>
            <w:tcW w:w="2250" w:type="dxa"/>
            <w:tcBorders>
              <w:top w:val="nil"/>
              <w:left w:val="nil"/>
              <w:bottom w:val="nil"/>
              <w:right w:val="nil"/>
            </w:tcBorders>
          </w:tcPr>
          <w:p w:rsidR="00F72585" w:rsidRPr="00A91282" w:rsidRDefault="00F6430C" w:rsidP="00951BD8">
            <w:pPr>
              <w:pStyle w:val="HeadingSPD02"/>
              <w:numPr>
                <w:ilvl w:val="0"/>
                <w:numId w:val="18"/>
              </w:numPr>
              <w:spacing w:after="200"/>
              <w:ind w:left="432" w:hanging="432"/>
              <w:jc w:val="left"/>
              <w:rPr>
                <w:noProof/>
              </w:rPr>
            </w:pPr>
            <w:bookmarkStart w:id="170" w:name="_Toc412276440"/>
            <w:bookmarkStart w:id="171" w:name="_Toc521499211"/>
            <w:bookmarkStart w:id="172" w:name="_Toc252363266"/>
            <w:bookmarkStart w:id="173" w:name="_Toc450070802"/>
            <w:bookmarkStart w:id="174" w:name="_Toc450635168"/>
            <w:bookmarkStart w:id="175" w:name="_Toc450635356"/>
            <w:r w:rsidRPr="00A91282">
              <w:rPr>
                <w:noProof/>
              </w:rPr>
              <w:tab/>
            </w:r>
            <w:bookmarkStart w:id="176" w:name="_Toc463343432"/>
            <w:bookmarkStart w:id="177" w:name="_Toc463343625"/>
            <w:bookmarkStart w:id="178" w:name="_Toc463447944"/>
            <w:bookmarkStart w:id="179" w:name="_Toc466464232"/>
            <w:bookmarkStart w:id="180" w:name="_Toc486238148"/>
            <w:bookmarkStart w:id="181" w:name="_Toc486238622"/>
            <w:bookmarkStart w:id="182" w:name="_Toc526951867"/>
            <w:r w:rsidR="00F72585" w:rsidRPr="00A91282">
              <w:rPr>
                <w:noProof/>
              </w:rPr>
              <w:t xml:space="preserve">Cost of </w:t>
            </w:r>
            <w:bookmarkEnd w:id="170"/>
            <w:bookmarkEnd w:id="171"/>
            <w:bookmarkEnd w:id="172"/>
            <w:r w:rsidR="00F72585" w:rsidRPr="00A91282">
              <w:rPr>
                <w:noProof/>
              </w:rPr>
              <w:t>Proposals</w:t>
            </w:r>
            <w:bookmarkEnd w:id="173"/>
            <w:bookmarkEnd w:id="174"/>
            <w:bookmarkEnd w:id="175"/>
            <w:bookmarkEnd w:id="176"/>
            <w:bookmarkEnd w:id="177"/>
            <w:bookmarkEnd w:id="178"/>
            <w:bookmarkEnd w:id="179"/>
            <w:bookmarkEnd w:id="180"/>
            <w:bookmarkEnd w:id="181"/>
            <w:bookmarkEnd w:id="182"/>
          </w:p>
        </w:tc>
        <w:tc>
          <w:tcPr>
            <w:tcW w:w="7115" w:type="dxa"/>
            <w:tcBorders>
              <w:top w:val="nil"/>
              <w:left w:val="nil"/>
              <w:bottom w:val="nil"/>
              <w:right w:val="nil"/>
            </w:tcBorders>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rsidTr="00654146">
        <w:tc>
          <w:tcPr>
            <w:tcW w:w="2250" w:type="dxa"/>
            <w:tcBorders>
              <w:top w:val="nil"/>
              <w:left w:val="nil"/>
              <w:bottom w:val="nil"/>
              <w:right w:val="nil"/>
            </w:tcBorders>
          </w:tcPr>
          <w:p w:rsidR="00654146" w:rsidRPr="00A91282" w:rsidRDefault="00654146" w:rsidP="00951BD8">
            <w:pPr>
              <w:pStyle w:val="HeadingSPD02"/>
              <w:numPr>
                <w:ilvl w:val="0"/>
                <w:numId w:val="18"/>
              </w:numPr>
              <w:spacing w:after="200"/>
              <w:ind w:left="432" w:hanging="432"/>
              <w:jc w:val="left"/>
              <w:rPr>
                <w:noProof/>
              </w:rPr>
            </w:pPr>
            <w:bookmarkStart w:id="183" w:name="_Toc412276467"/>
            <w:bookmarkStart w:id="184" w:name="_Toc521499238"/>
            <w:bookmarkStart w:id="185" w:name="_Toc252363310"/>
            <w:bookmarkStart w:id="186" w:name="_Toc450070803"/>
            <w:bookmarkStart w:id="187" w:name="_Toc450635169"/>
            <w:bookmarkStart w:id="188" w:name="_Toc450635357"/>
            <w:r w:rsidRPr="00A91282">
              <w:rPr>
                <w:noProof/>
              </w:rPr>
              <w:tab/>
            </w:r>
            <w:bookmarkStart w:id="189" w:name="_Toc463343433"/>
            <w:bookmarkStart w:id="190" w:name="_Toc463343626"/>
            <w:bookmarkStart w:id="191" w:name="_Toc463447945"/>
            <w:bookmarkStart w:id="192" w:name="_Toc466464233"/>
            <w:bookmarkStart w:id="193" w:name="_Toc486238149"/>
            <w:bookmarkStart w:id="194" w:name="_Toc486238623"/>
            <w:bookmarkStart w:id="195" w:name="_Toc526951868"/>
            <w:r w:rsidRPr="00A91282">
              <w:rPr>
                <w:noProof/>
              </w:rPr>
              <w:t>Contacting the Employer</w:t>
            </w:r>
            <w:bookmarkEnd w:id="183"/>
            <w:bookmarkEnd w:id="184"/>
            <w:bookmarkEnd w:id="185"/>
            <w:bookmarkEnd w:id="186"/>
            <w:bookmarkEnd w:id="187"/>
            <w:bookmarkEnd w:id="188"/>
            <w:bookmarkEnd w:id="189"/>
            <w:bookmarkEnd w:id="190"/>
            <w:bookmarkEnd w:id="191"/>
            <w:bookmarkEnd w:id="192"/>
            <w:bookmarkEnd w:id="193"/>
            <w:bookmarkEnd w:id="194"/>
            <w:bookmarkEnd w:id="195"/>
          </w:p>
        </w:tc>
        <w:tc>
          <w:tcPr>
            <w:tcW w:w="7115" w:type="dxa"/>
            <w:tcBorders>
              <w:top w:val="nil"/>
              <w:left w:val="nil"/>
              <w:bottom w:val="nil"/>
              <w:right w:val="nil"/>
            </w:tcBorders>
          </w:tcPr>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rsidR="00654146" w:rsidRPr="00A91282" w:rsidRDefault="00654146" w:rsidP="00951BD8">
            <w:pPr>
              <w:pStyle w:val="ListNumber2"/>
              <w:numPr>
                <w:ilvl w:val="1"/>
                <w:numId w:val="18"/>
              </w:numPr>
              <w:suppressAutoHyphens/>
              <w:spacing w:after="200"/>
              <w:ind w:left="612" w:hanging="612"/>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rsidTr="00654146">
        <w:trPr>
          <w:trHeight w:val="621"/>
        </w:trPr>
        <w:tc>
          <w:tcPr>
            <w:tcW w:w="2250" w:type="dxa"/>
            <w:tcBorders>
              <w:top w:val="nil"/>
              <w:left w:val="nil"/>
              <w:bottom w:val="nil"/>
              <w:right w:val="nil"/>
            </w:tcBorders>
          </w:tcPr>
          <w:p w:rsidR="00F72585" w:rsidRPr="00A91282" w:rsidRDefault="00F6430C" w:rsidP="00951BD8">
            <w:pPr>
              <w:pStyle w:val="HeadingSPD02"/>
              <w:numPr>
                <w:ilvl w:val="0"/>
                <w:numId w:val="18"/>
              </w:numPr>
              <w:spacing w:after="200"/>
              <w:ind w:left="432" w:hanging="432"/>
              <w:jc w:val="left"/>
              <w:rPr>
                <w:noProof/>
              </w:rPr>
            </w:pPr>
            <w:bookmarkStart w:id="196" w:name="_Toc450070804"/>
            <w:bookmarkStart w:id="197" w:name="_Toc450635170"/>
            <w:bookmarkStart w:id="198" w:name="_Toc450635358"/>
            <w:r w:rsidRPr="00A91282">
              <w:rPr>
                <w:noProof/>
              </w:rPr>
              <w:tab/>
            </w:r>
            <w:bookmarkStart w:id="199" w:name="_Toc463343434"/>
            <w:bookmarkStart w:id="200" w:name="_Toc463343627"/>
            <w:bookmarkStart w:id="201" w:name="_Toc463447946"/>
            <w:bookmarkStart w:id="202" w:name="_Toc466464234"/>
            <w:bookmarkStart w:id="203" w:name="_Toc486238150"/>
            <w:bookmarkStart w:id="204" w:name="_Toc486238624"/>
            <w:bookmarkStart w:id="205" w:name="_Toc526951869"/>
            <w:r w:rsidR="00F72585" w:rsidRPr="00A91282">
              <w:rPr>
                <w:noProof/>
              </w:rPr>
              <w:t>Language of Proposals</w:t>
            </w:r>
            <w:bookmarkEnd w:id="196"/>
            <w:bookmarkEnd w:id="197"/>
            <w:bookmarkEnd w:id="198"/>
            <w:bookmarkEnd w:id="199"/>
            <w:bookmarkEnd w:id="200"/>
            <w:bookmarkEnd w:id="201"/>
            <w:bookmarkEnd w:id="202"/>
            <w:bookmarkEnd w:id="203"/>
            <w:bookmarkEnd w:id="204"/>
            <w:bookmarkEnd w:id="205"/>
          </w:p>
        </w:tc>
        <w:tc>
          <w:tcPr>
            <w:tcW w:w="7115" w:type="dxa"/>
            <w:tcBorders>
              <w:top w:val="nil"/>
              <w:left w:val="nil"/>
              <w:bottom w:val="nil"/>
              <w:right w:val="nil"/>
            </w:tcBorders>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rsidR="00F72585" w:rsidRPr="00A91282" w:rsidRDefault="00F72585" w:rsidP="00B327DA">
      <w:pPr>
        <w:pStyle w:val="HeadingSPD010"/>
        <w:spacing w:before="120"/>
        <w:rPr>
          <w:rFonts w:ascii="Times New Roman" w:hAnsi="Times New Roman"/>
          <w:noProof/>
          <w:szCs w:val="32"/>
        </w:rPr>
      </w:pPr>
      <w:bookmarkStart w:id="206" w:name="_Toc450070805"/>
      <w:bookmarkStart w:id="207" w:name="_Toc450635171"/>
      <w:bookmarkStart w:id="208" w:name="_Toc450635359"/>
      <w:bookmarkStart w:id="209" w:name="_Toc463343435"/>
      <w:bookmarkStart w:id="210" w:name="_Toc463343628"/>
      <w:bookmarkStart w:id="211" w:name="_Toc463447947"/>
      <w:bookmarkStart w:id="212" w:name="_Toc466464235"/>
      <w:bookmarkStart w:id="213" w:name="_Toc486238151"/>
      <w:bookmarkStart w:id="214" w:name="_Toc486238625"/>
      <w:bookmarkStart w:id="215" w:name="_Toc526951870"/>
      <w:bookmarkStart w:id="216" w:name="_Toc252363274"/>
      <w:bookmarkStart w:id="217" w:name="_Toc505659525"/>
      <w:bookmarkStart w:id="218" w:name="_Toc431826610"/>
      <w:bookmarkStart w:id="219" w:name="_Toc348000791"/>
      <w:bookmarkStart w:id="220"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Proposals</w:t>
      </w:r>
      <w:bookmarkEnd w:id="206"/>
      <w:bookmarkEnd w:id="207"/>
      <w:bookmarkEnd w:id="208"/>
      <w:bookmarkEnd w:id="209"/>
      <w:bookmarkEnd w:id="210"/>
      <w:bookmarkEnd w:id="211"/>
      <w:bookmarkEnd w:id="212"/>
      <w:bookmarkEnd w:id="213"/>
      <w:bookmarkEnd w:id="214"/>
      <w:bookmarkEnd w:id="215"/>
      <w:r w:rsidRPr="00A91282">
        <w:rPr>
          <w:rFonts w:ascii="Times New Roman" w:hAnsi="Times New Roman"/>
          <w:noProof/>
          <w:szCs w:val="32"/>
        </w:rPr>
        <w:t xml:space="preserve"> </w:t>
      </w:r>
      <w:bookmarkEnd w:id="216"/>
    </w:p>
    <w:tbl>
      <w:tblPr>
        <w:tblW w:w="9365" w:type="dxa"/>
        <w:tblLayout w:type="fixed"/>
        <w:tblLook w:val="0000" w:firstRow="0" w:lastRow="0" w:firstColumn="0" w:lastColumn="0" w:noHBand="0" w:noVBand="0"/>
      </w:tblPr>
      <w:tblGrid>
        <w:gridCol w:w="2160"/>
        <w:gridCol w:w="7205"/>
      </w:tblGrid>
      <w:tr w:rsidR="00654146" w:rsidRPr="00A91282" w:rsidTr="00654146">
        <w:tc>
          <w:tcPr>
            <w:tcW w:w="2160" w:type="dxa"/>
          </w:tcPr>
          <w:p w:rsidR="00654146" w:rsidRPr="00A91282" w:rsidRDefault="00654146" w:rsidP="00951BD8">
            <w:pPr>
              <w:pStyle w:val="HeadingSPD02"/>
              <w:numPr>
                <w:ilvl w:val="0"/>
                <w:numId w:val="18"/>
              </w:numPr>
              <w:spacing w:after="0"/>
              <w:ind w:left="432" w:hanging="432"/>
              <w:jc w:val="left"/>
              <w:rPr>
                <w:noProof/>
              </w:rPr>
            </w:pPr>
            <w:bookmarkStart w:id="221" w:name="_Toc450070806"/>
            <w:bookmarkStart w:id="222" w:name="_Toc450635172"/>
            <w:bookmarkStart w:id="223" w:name="_Toc450635360"/>
            <w:bookmarkEnd w:id="217"/>
            <w:bookmarkEnd w:id="218"/>
            <w:bookmarkEnd w:id="219"/>
            <w:bookmarkEnd w:id="220"/>
            <w:r w:rsidRPr="00A91282">
              <w:rPr>
                <w:noProof/>
              </w:rPr>
              <w:tab/>
            </w:r>
            <w:bookmarkStart w:id="224" w:name="_Toc463343436"/>
            <w:bookmarkStart w:id="225" w:name="_Toc463343629"/>
            <w:bookmarkStart w:id="226" w:name="_Toc463447948"/>
            <w:bookmarkStart w:id="227" w:name="_Toc466464236"/>
            <w:bookmarkStart w:id="228" w:name="_Toc486238152"/>
            <w:bookmarkStart w:id="229" w:name="_Toc486238626"/>
            <w:bookmarkStart w:id="230" w:name="_Toc526951871"/>
            <w:r w:rsidRPr="00A91282">
              <w:rPr>
                <w:noProof/>
              </w:rPr>
              <w:t>Documents Comprising the Proposal</w:t>
            </w:r>
            <w:bookmarkEnd w:id="221"/>
            <w:bookmarkEnd w:id="222"/>
            <w:bookmarkEnd w:id="223"/>
            <w:bookmarkEnd w:id="224"/>
            <w:bookmarkEnd w:id="225"/>
            <w:bookmarkEnd w:id="226"/>
            <w:bookmarkEnd w:id="227"/>
            <w:bookmarkEnd w:id="228"/>
            <w:bookmarkEnd w:id="229"/>
            <w:bookmarkEnd w:id="230"/>
          </w:p>
        </w:tc>
        <w:tc>
          <w:tcPr>
            <w:tcW w:w="7205" w:type="dxa"/>
          </w:tcPr>
          <w:p w:rsidR="007E3B7E" w:rsidRPr="00B91183"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7E3B7E" w:rsidRPr="00B91183">
              <w:rPr>
                <w:noProof/>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The technical proposal submitted by the Proposer shall comprise the following:</w:t>
            </w:r>
          </w:p>
          <w:p w:rsidR="00D74098" w:rsidRPr="00B91183" w:rsidRDefault="00654146" w:rsidP="00951BD8">
            <w:pPr>
              <w:numPr>
                <w:ilvl w:val="4"/>
                <w:numId w:val="18"/>
              </w:numPr>
              <w:suppressAutoHyphens/>
              <w:spacing w:after="200"/>
              <w:ind w:left="970" w:right="-74" w:hanging="360"/>
              <w:rPr>
                <w:noProof/>
                <w:szCs w:val="24"/>
              </w:rPr>
            </w:pPr>
            <w:r w:rsidRPr="00432B5B">
              <w:rPr>
                <w:noProof/>
                <w:szCs w:val="24"/>
              </w:rPr>
              <w:t>Letter of Proposal</w:t>
            </w:r>
            <w:r w:rsidR="00D74098">
              <w:rPr>
                <w:noProof/>
                <w:szCs w:val="24"/>
              </w:rPr>
              <w:t xml:space="preserve"> - </w:t>
            </w:r>
            <w:r w:rsidR="00D74098" w:rsidRPr="00B91183">
              <w:rPr>
                <w:noProof/>
                <w:szCs w:val="24"/>
              </w:rPr>
              <w:t xml:space="preserve">Technical Part, prepared in accordance with </w:t>
            </w:r>
            <w:r w:rsidR="00D74098" w:rsidRPr="00C11E66">
              <w:rPr>
                <w:b/>
                <w:noProof/>
                <w:szCs w:val="24"/>
              </w:rPr>
              <w:t>ITP 13</w:t>
            </w:r>
            <w:r w:rsidR="00D74098" w:rsidRPr="00432B5B">
              <w:rPr>
                <w:noProof/>
                <w:szCs w:val="24"/>
              </w:rPr>
              <w:t>;</w:t>
            </w:r>
          </w:p>
          <w:p w:rsidR="00D74098" w:rsidRPr="00B91183" w:rsidRDefault="00D74098" w:rsidP="00951BD8">
            <w:pPr>
              <w:numPr>
                <w:ilvl w:val="4"/>
                <w:numId w:val="18"/>
              </w:numPr>
              <w:suppressAutoHyphens/>
              <w:spacing w:after="200"/>
              <w:ind w:left="970" w:right="-74" w:hanging="360"/>
              <w:rPr>
                <w:noProof/>
                <w:szCs w:val="24"/>
              </w:rPr>
            </w:pPr>
            <w:r w:rsidRPr="00432B5B">
              <w:rPr>
                <w:noProof/>
                <w:szCs w:val="24"/>
              </w:rPr>
              <w:t>Security</w:t>
            </w:r>
            <w:r w:rsidRPr="00B91183">
              <w:rPr>
                <w:noProof/>
                <w:szCs w:val="24"/>
              </w:rPr>
              <w:t xml:space="preserve">: Proposal Security or Proposal-Securing declaration, in accordance with </w:t>
            </w:r>
            <w:r w:rsidRPr="001F1E2B">
              <w:rPr>
                <w:b/>
                <w:noProof/>
                <w:szCs w:val="24"/>
              </w:rPr>
              <w:t>ITP 19</w:t>
            </w:r>
            <w:r w:rsidRPr="00432B5B">
              <w:rPr>
                <w:noProof/>
                <w:szCs w:val="24"/>
              </w:rPr>
              <w:t>;</w:t>
            </w:r>
          </w:p>
          <w:p w:rsidR="00D74098" w:rsidRPr="00B91183" w:rsidRDefault="00D74098" w:rsidP="00951BD8">
            <w:pPr>
              <w:numPr>
                <w:ilvl w:val="4"/>
                <w:numId w:val="18"/>
              </w:numPr>
              <w:suppressAutoHyphens/>
              <w:spacing w:after="200"/>
              <w:ind w:left="970" w:right="-74" w:hanging="360"/>
              <w:rPr>
                <w:noProof/>
                <w:szCs w:val="24"/>
              </w:rPr>
            </w:pPr>
            <w:r w:rsidRPr="00432B5B">
              <w:rPr>
                <w:noProof/>
                <w:szCs w:val="24"/>
              </w:rPr>
              <w:t>Alternative Proposal</w:t>
            </w:r>
            <w:r w:rsidRPr="00B91183">
              <w:rPr>
                <w:noProof/>
                <w:szCs w:val="24"/>
              </w:rPr>
              <w:t xml:space="preserve"> - Technical Part, if permissible in accordance with </w:t>
            </w:r>
            <w:r w:rsidRPr="001F1E2B">
              <w:rPr>
                <w:b/>
                <w:noProof/>
                <w:szCs w:val="24"/>
              </w:rPr>
              <w:t xml:space="preserve">ITP </w:t>
            </w:r>
            <w:r w:rsidR="001F1E2B" w:rsidRPr="001F1E2B">
              <w:rPr>
                <w:b/>
                <w:noProof/>
                <w:szCs w:val="24"/>
              </w:rPr>
              <w:t>14</w:t>
            </w:r>
            <w:r w:rsidRPr="00432B5B">
              <w:rPr>
                <w:noProof/>
                <w:szCs w:val="24"/>
              </w:rPr>
              <w:t>;</w:t>
            </w:r>
          </w:p>
          <w:p w:rsidR="00654146" w:rsidRPr="00A91282" w:rsidRDefault="00D74098" w:rsidP="00951BD8">
            <w:pPr>
              <w:pStyle w:val="ListParagraph"/>
              <w:numPr>
                <w:ilvl w:val="4"/>
                <w:numId w:val="18"/>
              </w:numPr>
              <w:suppressAutoHyphens/>
              <w:spacing w:after="200"/>
              <w:ind w:left="970" w:right="-74" w:hanging="360"/>
              <w:contextualSpacing w:val="0"/>
              <w:rPr>
                <w:noProof/>
                <w:szCs w:val="24"/>
              </w:rPr>
            </w:pPr>
            <w:r w:rsidRPr="00A91282" w:rsidDel="00D74098">
              <w:rPr>
                <w:noProof/>
                <w:szCs w:val="24"/>
              </w:rPr>
              <w:t xml:space="preserve"> </w:t>
            </w:r>
            <w:r w:rsidR="00654146" w:rsidRPr="00A91282">
              <w:rPr>
                <w:noProof/>
                <w:szCs w:val="24"/>
              </w:rPr>
              <w:t xml:space="preserve">written confirmation authorizing the signatory of the Proposal to commit the Proposer, in accordance with </w:t>
            </w:r>
            <w:r w:rsidR="00654146" w:rsidRPr="001F1E2B">
              <w:rPr>
                <w:b/>
                <w:noProof/>
                <w:szCs w:val="24"/>
              </w:rPr>
              <w:t xml:space="preserve">ITP </w:t>
            </w:r>
            <w:r w:rsidR="001F1E2B" w:rsidRPr="001F1E2B">
              <w:rPr>
                <w:b/>
                <w:noProof/>
                <w:szCs w:val="24"/>
              </w:rPr>
              <w:t>21.1</w:t>
            </w:r>
            <w:r w:rsidR="00654146" w:rsidRPr="00432B5B">
              <w:rPr>
                <w:noProof/>
                <w:szCs w:val="24"/>
              </w:rPr>
              <w:t>;</w:t>
            </w:r>
          </w:p>
          <w:p w:rsidR="00654146" w:rsidRPr="00A91282" w:rsidRDefault="00654146" w:rsidP="00951BD8">
            <w:pPr>
              <w:pStyle w:val="ListParagraph"/>
              <w:numPr>
                <w:ilvl w:val="4"/>
                <w:numId w:val="18"/>
              </w:numPr>
              <w:suppressAutoHyphens/>
              <w:spacing w:after="200"/>
              <w:ind w:left="970" w:right="-74" w:hanging="360"/>
              <w:contextualSpacing w:val="0"/>
              <w:rPr>
                <w:noProof/>
                <w:szCs w:val="24"/>
              </w:rPr>
            </w:pPr>
            <w:r w:rsidRPr="00A91282">
              <w:rPr>
                <w:noProof/>
                <w:szCs w:val="24"/>
              </w:rPr>
              <w:t xml:space="preserve">documentary evidence that the </w:t>
            </w:r>
            <w:r w:rsidR="00BB339E">
              <w:rPr>
                <w:noProof/>
                <w:szCs w:val="24"/>
              </w:rPr>
              <w:t>P</w:t>
            </w:r>
            <w:r w:rsidRPr="00A91282">
              <w:rPr>
                <w:noProof/>
                <w:szCs w:val="24"/>
              </w:rPr>
              <w:t xml:space="preserve">roposer continues to be eligible and qualified to perform the contract if its Proposal is accepted; </w:t>
            </w:r>
          </w:p>
          <w:p w:rsidR="00654146" w:rsidRPr="00A91282" w:rsidRDefault="00654146" w:rsidP="00951BD8">
            <w:pPr>
              <w:pStyle w:val="ListParagraph"/>
              <w:numPr>
                <w:ilvl w:val="4"/>
                <w:numId w:val="18"/>
              </w:numPr>
              <w:suppressAutoHyphens/>
              <w:spacing w:after="200"/>
              <w:ind w:left="970" w:right="-74" w:hanging="360"/>
              <w:contextualSpacing w:val="0"/>
              <w:rPr>
                <w:noProof/>
                <w:szCs w:val="24"/>
              </w:rPr>
            </w:pPr>
            <w:r w:rsidRPr="00A91282">
              <w:rPr>
                <w:noProof/>
                <w:szCs w:val="24"/>
              </w:rPr>
              <w:t xml:space="preserve">documentary evidence in accordance with </w:t>
            </w:r>
            <w:r w:rsidRPr="001F1E2B">
              <w:rPr>
                <w:b/>
                <w:noProof/>
                <w:szCs w:val="24"/>
              </w:rPr>
              <w:t xml:space="preserve">ITP </w:t>
            </w:r>
            <w:r w:rsidR="001F1E2B" w:rsidRPr="001F1E2B">
              <w:rPr>
                <w:b/>
                <w:noProof/>
                <w:szCs w:val="24"/>
              </w:rPr>
              <w:t>18</w:t>
            </w:r>
            <w:r w:rsidRPr="00A91282">
              <w:rPr>
                <w:noProof/>
                <w:szCs w:val="24"/>
              </w:rPr>
              <w:t xml:space="preserve"> that the Works offered by the Proposer conform to the RFP Document;</w:t>
            </w:r>
          </w:p>
          <w:p w:rsidR="00A430A7" w:rsidRPr="00B91183" w:rsidRDefault="00A430A7" w:rsidP="00951BD8">
            <w:pPr>
              <w:numPr>
                <w:ilvl w:val="4"/>
                <w:numId w:val="18"/>
              </w:numPr>
              <w:suppressAutoHyphens/>
              <w:spacing w:after="200"/>
              <w:ind w:left="970" w:right="-74" w:hanging="360"/>
              <w:rPr>
                <w:noProof/>
                <w:szCs w:val="24"/>
              </w:rPr>
            </w:pPr>
            <w:r>
              <w:rPr>
                <w:noProof/>
                <w:szCs w:val="24"/>
              </w:rPr>
              <w:t>D</w:t>
            </w:r>
            <w:r w:rsidRPr="00B91183">
              <w:rPr>
                <w:noProof/>
                <w:szCs w:val="24"/>
              </w:rPr>
              <w:t xml:space="preserve">etails of </w:t>
            </w:r>
            <w:r>
              <w:rPr>
                <w:noProof/>
                <w:szCs w:val="24"/>
              </w:rPr>
              <w:t>any</w:t>
            </w:r>
            <w:r w:rsidRPr="00B91183">
              <w:rPr>
                <w:noProof/>
                <w:szCs w:val="24"/>
              </w:rPr>
              <w:t xml:space="preserve"> departures in their Technical</w:t>
            </w:r>
            <w:r>
              <w:rPr>
                <w:noProof/>
                <w:szCs w:val="24"/>
              </w:rPr>
              <w:t xml:space="preserve"> Part from the RFP documents</w:t>
            </w:r>
            <w:r w:rsidRPr="00B91183">
              <w:rPr>
                <w:noProof/>
                <w:szCs w:val="24"/>
              </w:rPr>
              <w:t xml:space="preserve">; </w:t>
            </w:r>
          </w:p>
          <w:p w:rsidR="00654146" w:rsidRPr="00A91282" w:rsidRDefault="00654146" w:rsidP="00951BD8">
            <w:pPr>
              <w:pStyle w:val="ListParagraph"/>
              <w:numPr>
                <w:ilvl w:val="4"/>
                <w:numId w:val="18"/>
              </w:numPr>
              <w:suppressAutoHyphens/>
              <w:spacing w:after="200"/>
              <w:ind w:left="970" w:right="-74" w:hanging="360"/>
              <w:contextualSpacing w:val="0"/>
              <w:rPr>
                <w:noProof/>
                <w:szCs w:val="24"/>
              </w:rPr>
            </w:pPr>
            <w:r w:rsidRPr="00A91282">
              <w:rPr>
                <w:noProof/>
                <w:szCs w:val="24"/>
              </w:rPr>
              <w:t xml:space="preserve">in the case of a </w:t>
            </w:r>
            <w:r w:rsidR="00B5746B">
              <w:rPr>
                <w:noProof/>
                <w:szCs w:val="24"/>
              </w:rPr>
              <w:t>T</w:t>
            </w:r>
            <w:r w:rsidR="00B5746B" w:rsidRPr="00A91282">
              <w:rPr>
                <w:noProof/>
                <w:szCs w:val="24"/>
              </w:rPr>
              <w:t xml:space="preserve">echnical </w:t>
            </w:r>
            <w:r w:rsidR="00B5746B">
              <w:rPr>
                <w:noProof/>
                <w:szCs w:val="24"/>
              </w:rPr>
              <w:t>Part</w:t>
            </w:r>
            <w:r w:rsidR="00B5746B" w:rsidRPr="00A91282">
              <w:rPr>
                <w:noProof/>
                <w:szCs w:val="24"/>
              </w:rPr>
              <w:t xml:space="preserve"> </w:t>
            </w:r>
            <w:r w:rsidRPr="00A91282">
              <w:rPr>
                <w:noProof/>
                <w:szCs w:val="24"/>
              </w:rPr>
              <w:t>submitted by a JV, JV agreement, or letter of intent to enter into a JV including a draft agreement, indicating at least the parts of the Works to be executed by the respective partners;</w:t>
            </w:r>
          </w:p>
          <w:p w:rsidR="00654146" w:rsidRPr="00A91282" w:rsidRDefault="00654146" w:rsidP="00951BD8">
            <w:pPr>
              <w:pStyle w:val="ListParagraph"/>
              <w:numPr>
                <w:ilvl w:val="4"/>
                <w:numId w:val="18"/>
              </w:numPr>
              <w:suppressAutoHyphens/>
              <w:spacing w:after="200"/>
              <w:ind w:left="970" w:right="-74" w:hanging="360"/>
              <w:contextualSpacing w:val="0"/>
              <w:rPr>
                <w:noProof/>
                <w:szCs w:val="24"/>
              </w:rPr>
            </w:pPr>
            <w:r w:rsidRPr="00A91282">
              <w:rPr>
                <w:noProof/>
                <w:szCs w:val="24"/>
              </w:rPr>
              <w:t xml:space="preserve">list of subcontractors, in accordance with </w:t>
            </w:r>
            <w:r w:rsidRPr="001F1E2B">
              <w:rPr>
                <w:b/>
                <w:noProof/>
                <w:szCs w:val="24"/>
              </w:rPr>
              <w:t xml:space="preserve">ITP </w:t>
            </w:r>
            <w:r w:rsidR="001F1E2B" w:rsidRPr="001F1E2B">
              <w:rPr>
                <w:b/>
                <w:noProof/>
                <w:szCs w:val="24"/>
              </w:rPr>
              <w:t>18.3</w:t>
            </w:r>
            <w:r w:rsidRPr="00432B5B">
              <w:rPr>
                <w:noProof/>
                <w:szCs w:val="24"/>
              </w:rPr>
              <w:t>;</w:t>
            </w:r>
            <w:r w:rsidRPr="00A91282">
              <w:rPr>
                <w:noProof/>
                <w:szCs w:val="24"/>
              </w:rPr>
              <w:t xml:space="preserve"> and</w:t>
            </w:r>
          </w:p>
          <w:p w:rsidR="00654146" w:rsidRDefault="00654146" w:rsidP="00951BD8">
            <w:pPr>
              <w:pStyle w:val="ListParagraph"/>
              <w:numPr>
                <w:ilvl w:val="4"/>
                <w:numId w:val="18"/>
              </w:numPr>
              <w:suppressAutoHyphens/>
              <w:spacing w:after="200"/>
              <w:ind w:left="970" w:right="-74" w:hanging="360"/>
              <w:contextualSpacing w:val="0"/>
              <w:rPr>
                <w:noProof/>
                <w:szCs w:val="24"/>
              </w:rPr>
            </w:pPr>
            <w:r w:rsidRPr="00A91282">
              <w:rPr>
                <w:noProof/>
                <w:szCs w:val="24"/>
              </w:rPr>
              <w:t xml:space="preserve">any other document required </w:t>
            </w:r>
            <w:r w:rsidRPr="001F1E2B">
              <w:rPr>
                <w:b/>
                <w:noProof/>
                <w:szCs w:val="24"/>
              </w:rPr>
              <w:t>in the PDS</w:t>
            </w:r>
            <w:r w:rsidRPr="00A91282">
              <w:rPr>
                <w:noProof/>
                <w:szCs w:val="24"/>
              </w:rPr>
              <w:t>.</w:t>
            </w:r>
          </w:p>
          <w:p w:rsidR="00B5746B" w:rsidRPr="00A91282" w:rsidRDefault="00B5746B" w:rsidP="00951BD8">
            <w:pPr>
              <w:pStyle w:val="ListNumber2"/>
              <w:numPr>
                <w:ilvl w:val="1"/>
                <w:numId w:val="18"/>
              </w:numPr>
              <w:suppressAutoHyphens/>
              <w:spacing w:after="200"/>
              <w:ind w:left="612" w:hanging="612"/>
              <w:contextualSpacing w:val="0"/>
              <w:rPr>
                <w:noProof/>
                <w:szCs w:val="24"/>
              </w:rPr>
            </w:pPr>
            <w:r w:rsidRPr="00A91282">
              <w:rPr>
                <w:noProof/>
                <w:szCs w:val="24"/>
              </w:rPr>
              <w:t>The Financial Part submitted by the Proposer shall comprise the following:</w:t>
            </w:r>
          </w:p>
          <w:p w:rsidR="00B5746B" w:rsidRPr="00A91282" w:rsidRDefault="00B5746B" w:rsidP="00951BD8">
            <w:pPr>
              <w:pStyle w:val="ListParagraph"/>
              <w:numPr>
                <w:ilvl w:val="4"/>
                <w:numId w:val="18"/>
              </w:numPr>
              <w:suppressAutoHyphens/>
              <w:spacing w:after="200"/>
              <w:ind w:left="970" w:right="-74" w:hanging="360"/>
              <w:contextualSpacing w:val="0"/>
              <w:rPr>
                <w:noProof/>
                <w:szCs w:val="24"/>
              </w:rPr>
            </w:pPr>
            <w:r w:rsidRPr="00432B5B">
              <w:rPr>
                <w:b/>
                <w:noProof/>
                <w:szCs w:val="24"/>
              </w:rPr>
              <w:t>Letter of Proposal</w:t>
            </w:r>
            <w:r w:rsidR="008A0E5B" w:rsidRPr="00432B5B">
              <w:rPr>
                <w:b/>
                <w:noProof/>
                <w:szCs w:val="24"/>
              </w:rPr>
              <w:t xml:space="preserve"> -</w:t>
            </w:r>
            <w:r w:rsidRPr="00432B5B">
              <w:rPr>
                <w:b/>
                <w:noProof/>
                <w:szCs w:val="24"/>
              </w:rPr>
              <w:t xml:space="preserve"> Financial Part</w:t>
            </w:r>
            <w:r w:rsidR="008A0E5B" w:rsidRPr="00432B5B">
              <w:rPr>
                <w:b/>
                <w:noProof/>
                <w:szCs w:val="24"/>
              </w:rPr>
              <w:t>:</w:t>
            </w:r>
            <w:r>
              <w:rPr>
                <w:noProof/>
                <w:szCs w:val="24"/>
              </w:rPr>
              <w:t xml:space="preserve"> </w:t>
            </w:r>
            <w:r w:rsidR="001F1E2B">
              <w:rPr>
                <w:noProof/>
                <w:szCs w:val="24"/>
              </w:rPr>
              <w:t xml:space="preserve">prepared </w:t>
            </w:r>
            <w:r w:rsidRPr="00A91282">
              <w:rPr>
                <w:noProof/>
                <w:szCs w:val="24"/>
              </w:rPr>
              <w:t xml:space="preserve">in accordance with </w:t>
            </w:r>
            <w:r w:rsidRPr="001F1E2B">
              <w:rPr>
                <w:b/>
                <w:noProof/>
                <w:szCs w:val="24"/>
              </w:rPr>
              <w:t xml:space="preserve">ITP </w:t>
            </w:r>
            <w:r w:rsidR="001F1E2B" w:rsidRPr="001F1E2B">
              <w:rPr>
                <w:b/>
                <w:noProof/>
                <w:szCs w:val="24"/>
              </w:rPr>
              <w:t>13</w:t>
            </w:r>
            <w:r w:rsidRPr="00432B5B">
              <w:rPr>
                <w:noProof/>
                <w:szCs w:val="24"/>
              </w:rPr>
              <w:t>;</w:t>
            </w:r>
          </w:p>
          <w:p w:rsidR="00B5746B" w:rsidRPr="00432B5B" w:rsidRDefault="00B5746B" w:rsidP="00951BD8">
            <w:pPr>
              <w:pStyle w:val="ListParagraph"/>
              <w:numPr>
                <w:ilvl w:val="4"/>
                <w:numId w:val="18"/>
              </w:numPr>
              <w:suppressAutoHyphens/>
              <w:spacing w:after="200"/>
              <w:ind w:left="970" w:right="-74" w:hanging="360"/>
              <w:contextualSpacing w:val="0"/>
              <w:rPr>
                <w:noProof/>
                <w:szCs w:val="24"/>
              </w:rPr>
            </w:pPr>
            <w:r w:rsidRPr="00432B5B">
              <w:rPr>
                <w:b/>
                <w:noProof/>
                <w:szCs w:val="24"/>
              </w:rPr>
              <w:t>Price Schedules:</w:t>
            </w:r>
            <w:r w:rsidRPr="00432B5B">
              <w:rPr>
                <w:noProof/>
                <w:szCs w:val="24"/>
              </w:rPr>
              <w:t xml:space="preserve"> </w:t>
            </w:r>
            <w:r w:rsidRPr="00A91282">
              <w:rPr>
                <w:noProof/>
                <w:szCs w:val="24"/>
              </w:rPr>
              <w:t xml:space="preserve">completed prepared in accordance with </w:t>
            </w:r>
            <w:r w:rsidRPr="001F1E2B">
              <w:rPr>
                <w:b/>
                <w:noProof/>
                <w:szCs w:val="24"/>
              </w:rPr>
              <w:t xml:space="preserve">ITP </w:t>
            </w:r>
            <w:r w:rsidR="001F1E2B" w:rsidRPr="001F1E2B">
              <w:rPr>
                <w:b/>
                <w:noProof/>
                <w:szCs w:val="24"/>
              </w:rPr>
              <w:t>15</w:t>
            </w:r>
            <w:r w:rsidRPr="00432B5B">
              <w:rPr>
                <w:noProof/>
                <w:szCs w:val="24"/>
              </w:rPr>
              <w:t xml:space="preserve"> and </w:t>
            </w:r>
            <w:r w:rsidRPr="001F1E2B">
              <w:rPr>
                <w:b/>
                <w:noProof/>
                <w:szCs w:val="24"/>
              </w:rPr>
              <w:t xml:space="preserve">ITP </w:t>
            </w:r>
            <w:r w:rsidR="001F1E2B" w:rsidRPr="001F1E2B">
              <w:rPr>
                <w:b/>
                <w:noProof/>
                <w:szCs w:val="24"/>
              </w:rPr>
              <w:t>16</w:t>
            </w:r>
            <w:r w:rsidRPr="00432B5B">
              <w:rPr>
                <w:noProof/>
                <w:szCs w:val="24"/>
              </w:rPr>
              <w:t>;</w:t>
            </w:r>
          </w:p>
          <w:p w:rsidR="00784827" w:rsidRPr="00B91183" w:rsidRDefault="00784827" w:rsidP="00951BD8">
            <w:pPr>
              <w:pStyle w:val="ListParagraph"/>
              <w:numPr>
                <w:ilvl w:val="4"/>
                <w:numId w:val="18"/>
              </w:numPr>
              <w:suppressAutoHyphens/>
              <w:spacing w:after="200"/>
              <w:ind w:left="970" w:right="-74" w:hanging="360"/>
              <w:contextualSpacing w:val="0"/>
              <w:rPr>
                <w:noProof/>
                <w:szCs w:val="24"/>
              </w:rPr>
            </w:pPr>
            <w:r w:rsidRPr="00432B5B">
              <w:rPr>
                <w:b/>
                <w:noProof/>
                <w:szCs w:val="24"/>
              </w:rPr>
              <w:t>Alternative Proposal – Financial Part:</w:t>
            </w:r>
            <w:r w:rsidRPr="00432B5B">
              <w:rPr>
                <w:noProof/>
                <w:szCs w:val="24"/>
              </w:rPr>
              <w:t xml:space="preserve"> </w:t>
            </w:r>
            <w:r w:rsidRPr="00B91183">
              <w:rPr>
                <w:noProof/>
                <w:szCs w:val="24"/>
              </w:rPr>
              <w:t xml:space="preserve">if permissible in accordance with </w:t>
            </w:r>
            <w:r w:rsidRPr="001F1E2B">
              <w:rPr>
                <w:b/>
                <w:noProof/>
                <w:szCs w:val="24"/>
              </w:rPr>
              <w:t>ITP 14</w:t>
            </w:r>
            <w:r w:rsidRPr="00B91183">
              <w:rPr>
                <w:noProof/>
                <w:szCs w:val="24"/>
              </w:rPr>
              <w:t>;</w:t>
            </w:r>
          </w:p>
          <w:p w:rsidR="00B5746B" w:rsidRPr="00A91282" w:rsidRDefault="00B5746B" w:rsidP="00951BD8">
            <w:pPr>
              <w:pStyle w:val="ListParagraph"/>
              <w:numPr>
                <w:ilvl w:val="4"/>
                <w:numId w:val="18"/>
              </w:numPr>
              <w:suppressAutoHyphens/>
              <w:spacing w:after="200"/>
              <w:ind w:left="970" w:right="-74" w:hanging="360"/>
              <w:contextualSpacing w:val="0"/>
              <w:rPr>
                <w:noProof/>
                <w:szCs w:val="24"/>
              </w:rPr>
            </w:pPr>
            <w:r w:rsidRPr="00432B5B">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rsidR="00B5746B" w:rsidRDefault="00B5746B" w:rsidP="00951BD8">
            <w:pPr>
              <w:pStyle w:val="ListParagraph"/>
              <w:numPr>
                <w:ilvl w:val="4"/>
                <w:numId w:val="18"/>
              </w:numPr>
              <w:suppressAutoHyphens/>
              <w:spacing w:after="200"/>
              <w:ind w:left="970" w:right="-74" w:hanging="360"/>
              <w:contextualSpacing w:val="0"/>
              <w:rPr>
                <w:noProof/>
                <w:szCs w:val="24"/>
              </w:rPr>
            </w:pPr>
            <w:r w:rsidRPr="00432B5B">
              <w:rPr>
                <w:b/>
                <w:noProof/>
                <w:szCs w:val="24"/>
              </w:rPr>
              <w:t>Other:</w:t>
            </w:r>
            <w:r w:rsidRPr="00432B5B">
              <w:rPr>
                <w:noProof/>
                <w:szCs w:val="24"/>
              </w:rPr>
              <w:t xml:space="preserve"> </w:t>
            </w:r>
            <w:r w:rsidRPr="00A91282">
              <w:rPr>
                <w:noProof/>
                <w:szCs w:val="24"/>
              </w:rPr>
              <w:t xml:space="preserve">any other document required </w:t>
            </w:r>
            <w:r w:rsidRPr="00C11E66">
              <w:rPr>
                <w:b/>
                <w:noProof/>
                <w:szCs w:val="24"/>
              </w:rPr>
              <w:t>in the PDS</w:t>
            </w:r>
            <w:r w:rsidRPr="00A91282">
              <w:rPr>
                <w:noProof/>
                <w:szCs w:val="24"/>
              </w:rPr>
              <w:t>.</w:t>
            </w:r>
          </w:p>
          <w:p w:rsidR="008A0E5B" w:rsidRPr="008A0E5B" w:rsidRDefault="008A0E5B" w:rsidP="00951BD8">
            <w:pPr>
              <w:pStyle w:val="ListNumber2"/>
              <w:numPr>
                <w:ilvl w:val="1"/>
                <w:numId w:val="18"/>
              </w:numPr>
              <w:suppressAutoHyphens/>
              <w:spacing w:after="200"/>
              <w:ind w:left="612" w:hanging="612"/>
              <w:contextualSpacing w:val="0"/>
              <w:rPr>
                <w:noProof/>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tc>
      </w:tr>
      <w:tr w:rsidR="001130E3" w:rsidRPr="00A91282" w:rsidTr="00654146">
        <w:trPr>
          <w:trHeight w:val="576"/>
        </w:trPr>
        <w:tc>
          <w:tcPr>
            <w:tcW w:w="2160" w:type="dxa"/>
          </w:tcPr>
          <w:p w:rsidR="001130E3" w:rsidRPr="00A91282" w:rsidRDefault="001130E3" w:rsidP="00951BD8">
            <w:pPr>
              <w:pStyle w:val="HeadingSPD02"/>
              <w:numPr>
                <w:ilvl w:val="0"/>
                <w:numId w:val="18"/>
              </w:numPr>
              <w:spacing w:after="200"/>
              <w:ind w:left="432" w:hanging="432"/>
              <w:jc w:val="left"/>
              <w:rPr>
                <w:b w:val="0"/>
                <w:noProof/>
              </w:rPr>
            </w:pPr>
            <w:bookmarkStart w:id="231" w:name="_Toc521606664"/>
            <w:bookmarkStart w:id="232" w:name="_Toc526430244"/>
            <w:bookmarkStart w:id="233" w:name="_Toc526951872"/>
            <w:r w:rsidRPr="00A91282">
              <w:rPr>
                <w:noProof/>
              </w:rPr>
              <w:t>Letter of Proposal, and Schedules</w:t>
            </w:r>
            <w:bookmarkEnd w:id="231"/>
            <w:bookmarkEnd w:id="232"/>
            <w:bookmarkEnd w:id="233"/>
          </w:p>
        </w:tc>
        <w:tc>
          <w:tcPr>
            <w:tcW w:w="7205" w:type="dxa"/>
          </w:tcPr>
          <w:p w:rsidR="001130E3" w:rsidRPr="00A91282" w:rsidRDefault="001130E3" w:rsidP="00951BD8">
            <w:pPr>
              <w:pStyle w:val="ListNumber2"/>
              <w:numPr>
                <w:ilvl w:val="1"/>
                <w:numId w:val="18"/>
              </w:numPr>
              <w:suppressAutoHyphens/>
              <w:spacing w:after="200"/>
              <w:ind w:left="612" w:hanging="612"/>
              <w:contextualSpacing w:val="0"/>
              <w:rPr>
                <w:noProof/>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A91282" w:rsidTr="00654146">
        <w:trPr>
          <w:trHeight w:val="576"/>
        </w:trPr>
        <w:tc>
          <w:tcPr>
            <w:tcW w:w="2160" w:type="dxa"/>
          </w:tcPr>
          <w:p w:rsidR="00F72585" w:rsidRPr="00A91282" w:rsidRDefault="00F6430C" w:rsidP="00951BD8">
            <w:pPr>
              <w:pStyle w:val="HeadingSPD02"/>
              <w:numPr>
                <w:ilvl w:val="0"/>
                <w:numId w:val="18"/>
              </w:numPr>
              <w:spacing w:after="200"/>
              <w:ind w:left="432" w:hanging="432"/>
              <w:jc w:val="left"/>
              <w:rPr>
                <w:noProof/>
              </w:rPr>
            </w:pPr>
            <w:bookmarkStart w:id="234" w:name="_Toc125791276"/>
            <w:bookmarkStart w:id="235" w:name="_Toc126646085"/>
            <w:bookmarkStart w:id="236" w:name="_Toc450070807"/>
            <w:bookmarkStart w:id="237" w:name="_Toc450635173"/>
            <w:bookmarkStart w:id="238" w:name="_Toc450635361"/>
            <w:r w:rsidRPr="00A91282">
              <w:rPr>
                <w:b w:val="0"/>
                <w:noProof/>
              </w:rPr>
              <w:tab/>
            </w:r>
            <w:bookmarkStart w:id="239" w:name="_Toc463343437"/>
            <w:bookmarkStart w:id="240" w:name="_Toc463343630"/>
            <w:bookmarkStart w:id="241" w:name="_Toc463447949"/>
            <w:bookmarkStart w:id="242" w:name="_Toc466464237"/>
            <w:bookmarkStart w:id="243" w:name="_Toc486238153"/>
            <w:bookmarkStart w:id="244" w:name="_Toc486238627"/>
            <w:bookmarkStart w:id="245" w:name="_Toc526951873"/>
            <w:r w:rsidR="00F72585" w:rsidRPr="00A91282">
              <w:rPr>
                <w:noProof/>
              </w:rPr>
              <w:t>Alternative Technical Proposals</w:t>
            </w:r>
            <w:bookmarkEnd w:id="234"/>
            <w:bookmarkEnd w:id="235"/>
            <w:bookmarkEnd w:id="236"/>
            <w:bookmarkEnd w:id="237"/>
            <w:bookmarkEnd w:id="238"/>
            <w:bookmarkEnd w:id="239"/>
            <w:bookmarkEnd w:id="240"/>
            <w:bookmarkEnd w:id="241"/>
            <w:bookmarkEnd w:id="242"/>
            <w:bookmarkEnd w:id="243"/>
            <w:bookmarkEnd w:id="244"/>
            <w:bookmarkEnd w:id="245"/>
          </w:p>
        </w:tc>
        <w:tc>
          <w:tcPr>
            <w:tcW w:w="7205" w:type="dxa"/>
          </w:tcPr>
          <w:p w:rsidR="001130E3" w:rsidRPr="00A91282" w:rsidRDefault="00B327DA" w:rsidP="00951BD8">
            <w:pPr>
              <w:pStyle w:val="ListNumber2"/>
              <w:numPr>
                <w:ilvl w:val="1"/>
                <w:numId w:val="18"/>
              </w:numPr>
              <w:suppressAutoHyphens/>
              <w:spacing w:after="200"/>
              <w:ind w:left="619" w:hanging="619"/>
              <w:contextualSpacing w:val="0"/>
              <w:rPr>
                <w:noProof/>
              </w:rPr>
            </w:pPr>
            <w:r w:rsidRPr="00A91282">
              <w:rPr>
                <w:noProof/>
                <w:szCs w:val="24"/>
              </w:rPr>
              <w:tab/>
            </w:r>
            <w:r w:rsidR="001130E3">
              <w:t>Alternative Proposal - T</w:t>
            </w:r>
            <w:r w:rsidR="001130E3" w:rsidRPr="00753F5C">
              <w:t>echnical Part</w:t>
            </w:r>
            <w:r w:rsidR="001130E3">
              <w:t xml:space="preserve">: the Proposer wishing to offer alternative technical Proposal </w:t>
            </w:r>
            <w:r w:rsidR="001130E3">
              <w:rPr>
                <w:noProof/>
              </w:rPr>
              <w:t>shall (i)</w:t>
            </w:r>
            <w:r w:rsidR="001130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1130E3">
              <w:rPr>
                <w:noProof/>
              </w:rPr>
              <w:t xml:space="preserve">; and (ii) further </w:t>
            </w:r>
            <w:r w:rsidR="001130E3" w:rsidRPr="004E5422">
              <w:rPr>
                <w:color w:val="000000" w:themeColor="text1"/>
              </w:rPr>
              <w:t xml:space="preserve">provide all information necessary for a complete </w:t>
            </w:r>
            <w:r w:rsidR="001130E3">
              <w:rPr>
                <w:color w:val="000000" w:themeColor="text1"/>
              </w:rPr>
              <w:t xml:space="preserve">technical </w:t>
            </w:r>
            <w:r w:rsidR="001130E3" w:rsidRPr="004E5422">
              <w:rPr>
                <w:color w:val="000000" w:themeColor="text1"/>
              </w:rPr>
              <w:t xml:space="preserve">evaluation of the alternative by the Employer, including </w:t>
            </w:r>
            <w:r w:rsidR="001130E3">
              <w:rPr>
                <w:color w:val="000000" w:themeColor="text1"/>
              </w:rPr>
              <w:t xml:space="preserve">as relevant </w:t>
            </w:r>
            <w:r w:rsidR="001130E3" w:rsidRPr="004E5422">
              <w:rPr>
                <w:color w:val="000000" w:themeColor="text1"/>
              </w:rPr>
              <w:t>drawings, design calculations, technical specifications, and proposed construction methodology and other relevant details</w:t>
            </w:r>
            <w:r w:rsidR="001130E3" w:rsidRPr="00A91282">
              <w:rPr>
                <w:noProof/>
              </w:rPr>
              <w:t>.</w:t>
            </w:r>
          </w:p>
          <w:p w:rsidR="001130E3" w:rsidRPr="00D7037A" w:rsidRDefault="001130E3" w:rsidP="00951BD8">
            <w:pPr>
              <w:pStyle w:val="ListNumber2"/>
              <w:numPr>
                <w:ilvl w:val="1"/>
                <w:numId w:val="18"/>
              </w:numPr>
              <w:suppressAutoHyphens/>
              <w:spacing w:after="200"/>
              <w:ind w:left="612" w:hanging="612"/>
              <w:contextualSpacing w:val="0"/>
              <w:rPr>
                <w:noProof/>
              </w:rPr>
            </w:pPr>
            <w:r w:rsidRPr="00A91282">
              <w:rPr>
                <w:noProof/>
              </w:rPr>
              <w:tab/>
            </w:r>
            <w:r>
              <w:t>Alternative Proposal - Financial</w:t>
            </w:r>
            <w:r w:rsidRPr="00753F5C">
              <w:t xml:space="preserve"> Part</w:t>
            </w:r>
            <w:r>
              <w:t xml:space="preserve">: The Proposer submitting </w:t>
            </w:r>
            <w:r w:rsidRPr="00A91282">
              <w:rPr>
                <w:noProof/>
              </w:rPr>
              <w:t xml:space="preserve">alternative technical </w:t>
            </w:r>
            <w:r>
              <w:rPr>
                <w:noProof/>
              </w:rPr>
              <w:t xml:space="preserve">Proposal 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rsidR="00F72585" w:rsidRPr="00A91282" w:rsidRDefault="001130E3" w:rsidP="00951BD8">
            <w:pPr>
              <w:pStyle w:val="ListNumber2"/>
              <w:numPr>
                <w:ilvl w:val="1"/>
                <w:numId w:val="18"/>
              </w:numPr>
              <w:suppressAutoHyphens/>
              <w:spacing w:after="200"/>
              <w:ind w:left="612" w:hanging="612"/>
              <w:contextualSpacing w:val="0"/>
              <w:rPr>
                <w:noProof/>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1130E3" w:rsidRPr="00A91282" w:rsidTr="00654146">
        <w:tc>
          <w:tcPr>
            <w:tcW w:w="2160" w:type="dxa"/>
          </w:tcPr>
          <w:p w:rsidR="001130E3" w:rsidRPr="00A91282" w:rsidRDefault="001130E3" w:rsidP="00951BD8">
            <w:pPr>
              <w:pStyle w:val="HeadingSPD02"/>
              <w:numPr>
                <w:ilvl w:val="0"/>
                <w:numId w:val="18"/>
              </w:numPr>
              <w:spacing w:after="200"/>
              <w:ind w:left="432" w:hanging="432"/>
              <w:jc w:val="left"/>
              <w:rPr>
                <w:noProof/>
              </w:rPr>
            </w:pPr>
            <w:r w:rsidRPr="00A91282">
              <w:rPr>
                <w:noProof/>
              </w:rPr>
              <w:tab/>
            </w:r>
            <w:bookmarkStart w:id="246" w:name="_Toc526951874"/>
            <w:r w:rsidRPr="00A91282">
              <w:rPr>
                <w:noProof/>
              </w:rPr>
              <w:t>Proposal Prices</w:t>
            </w:r>
            <w:bookmarkEnd w:id="246"/>
            <w:r w:rsidRPr="00A91282">
              <w:rPr>
                <w:noProof/>
              </w:rPr>
              <w:t xml:space="preserve"> </w:t>
            </w:r>
          </w:p>
        </w:tc>
        <w:tc>
          <w:tcPr>
            <w:tcW w:w="7205" w:type="dxa"/>
          </w:tcPr>
          <w:p w:rsidR="001130E3" w:rsidRPr="00A91282" w:rsidRDefault="001130E3"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rsidR="001130E3" w:rsidRPr="00A91282" w:rsidRDefault="001130E3"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Proposers shall give a breakdown of the prices in the manner and detail called for in the Priced Activity Schedules included in Section IV, Proposal Forms with further breakdown prices for sub activities, as appropriate. The total of the prices of the items in the Priced Activity Schedule is the Proposer’s offer to complete the works on a “single responsibility” basis. The cost of any items that the Proposer may have omitted is deemed to be included in the price of other items in the Activity and Sub-activity Schedules and will not be paid for separately by the Employer. </w:t>
            </w:r>
          </w:p>
          <w:p w:rsidR="001130E3" w:rsidRPr="00A91282" w:rsidRDefault="001130E3" w:rsidP="00951BD8">
            <w:pPr>
              <w:pStyle w:val="ListNumber2"/>
              <w:numPr>
                <w:ilvl w:val="1"/>
                <w:numId w:val="18"/>
              </w:numPr>
              <w:suppressAutoHyphens/>
              <w:spacing w:after="20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rsidR="001130E3" w:rsidRPr="00A91282" w:rsidRDefault="001130E3"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rsidR="001130E3" w:rsidRPr="00A91282" w:rsidRDefault="001130E3"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prices quoted by the Proposer shall be subject to adjustment during performance of the contract to reflect changes in the cost elements such as labor, material, transport and Contractor’s equipment in accordance with the procedures specified in the corresponding Appendix to the Contract Agreement. A Proposal submitted with a fixed price quotation will not be rejected, but the price adjustment will be treated as zero. Proposers are required to indicate the source of labor and material indices in the corresponding Form in Section IV, Proposal Forms.</w:t>
            </w:r>
          </w:p>
          <w:p w:rsidR="001130E3" w:rsidRPr="00A91282" w:rsidRDefault="001130E3"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rsidR="001130E3" w:rsidRPr="00432B5B" w:rsidRDefault="001130E3" w:rsidP="00951BD8">
            <w:pPr>
              <w:pStyle w:val="ListNumber2"/>
              <w:numPr>
                <w:ilvl w:val="1"/>
                <w:numId w:val="18"/>
              </w:numPr>
              <w:suppressAutoHyphens/>
              <w:spacing w:after="200"/>
              <w:ind w:left="612" w:hanging="612"/>
              <w:contextualSpacing w:val="0"/>
              <w:rPr>
                <w:noProof/>
                <w:color w:val="000000" w:themeColor="text1"/>
              </w:rPr>
            </w:pPr>
            <w:r w:rsidRPr="00A91282">
              <w:rPr>
                <w:noProof/>
                <w:szCs w:val="24"/>
              </w:rPr>
              <w:t>Proposers wishing to offer any unconditional discount shall specify in their Letter of Proposal the offered discounts and the manner in which price discounts will apply.</w:t>
            </w:r>
          </w:p>
          <w:p w:rsidR="001130E3" w:rsidRPr="00A91282" w:rsidRDefault="001130E3" w:rsidP="00951BD8">
            <w:pPr>
              <w:pStyle w:val="ListNumber2"/>
              <w:numPr>
                <w:ilvl w:val="1"/>
                <w:numId w:val="18"/>
              </w:numPr>
              <w:suppressAutoHyphens/>
              <w:spacing w:after="200"/>
              <w:ind w:left="612" w:hanging="612"/>
              <w:contextualSpacing w:val="0"/>
              <w:rPr>
                <w:noProof/>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1130E3" w:rsidRPr="00A91282" w:rsidTr="00654146">
        <w:tc>
          <w:tcPr>
            <w:tcW w:w="2160" w:type="dxa"/>
          </w:tcPr>
          <w:p w:rsidR="001130E3" w:rsidRPr="00A91282" w:rsidRDefault="001130E3" w:rsidP="00951BD8">
            <w:pPr>
              <w:pStyle w:val="HeadingSPD02"/>
              <w:numPr>
                <w:ilvl w:val="0"/>
                <w:numId w:val="18"/>
              </w:numPr>
              <w:spacing w:after="200"/>
              <w:ind w:left="432" w:hanging="432"/>
              <w:jc w:val="left"/>
              <w:rPr>
                <w:noProof/>
              </w:rPr>
            </w:pPr>
            <w:r w:rsidRPr="00A91282">
              <w:rPr>
                <w:noProof/>
              </w:rPr>
              <w:tab/>
            </w:r>
            <w:bookmarkStart w:id="247" w:name="_Toc526951875"/>
            <w:r w:rsidRPr="00A91282">
              <w:rPr>
                <w:noProof/>
              </w:rPr>
              <w:t>Proposal Currencies</w:t>
            </w:r>
            <w:bookmarkEnd w:id="247"/>
          </w:p>
        </w:tc>
        <w:tc>
          <w:tcPr>
            <w:tcW w:w="7205" w:type="dxa"/>
          </w:tcPr>
          <w:p w:rsidR="001130E3" w:rsidRPr="00A91282" w:rsidRDefault="001130E3" w:rsidP="00951BD8">
            <w:pPr>
              <w:pStyle w:val="ListNumber2"/>
              <w:numPr>
                <w:ilvl w:val="1"/>
                <w:numId w:val="18"/>
              </w:numPr>
              <w:suppressAutoHyphens/>
              <w:spacing w:after="20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Proposal and the currency (ies) of payments shall be </w:t>
            </w:r>
            <w:r w:rsidRPr="00A91282">
              <w:rPr>
                <w:noProof/>
                <w:szCs w:val="24"/>
              </w:rPr>
              <w:t xml:space="preserve">the same and shall be as specified </w:t>
            </w:r>
            <w:r w:rsidRPr="00C11E66">
              <w:rPr>
                <w:b/>
                <w:noProof/>
                <w:szCs w:val="24"/>
              </w:rPr>
              <w:t>in the PDS</w:t>
            </w:r>
            <w:r w:rsidRPr="00A91282">
              <w:rPr>
                <w:noProof/>
                <w:szCs w:val="24"/>
              </w:rPr>
              <w:t>.</w:t>
            </w:r>
          </w:p>
          <w:p w:rsidR="001130E3" w:rsidRPr="00A91282" w:rsidRDefault="001130E3" w:rsidP="00951BD8">
            <w:pPr>
              <w:pStyle w:val="ListNumber2"/>
              <w:numPr>
                <w:ilvl w:val="1"/>
                <w:numId w:val="18"/>
              </w:numPr>
              <w:suppressAutoHyphens/>
              <w:spacing w:after="200"/>
              <w:ind w:left="612" w:hanging="612"/>
              <w:contextualSpacing w:val="0"/>
              <w:rPr>
                <w:noProof/>
                <w:color w:val="000000" w:themeColor="text1"/>
              </w:rPr>
            </w:pPr>
            <w:r w:rsidRPr="00A91282">
              <w:rPr>
                <w:noProof/>
                <w:color w:val="000000" w:themeColor="text1"/>
              </w:rPr>
              <w:t>Proposers may be required by the Employer to justify, to the Employer’s satisfaction, their local and foreign currency requirements, and to substantiate that the amounts included in the Activity and Sub-activity Schedules and shown in the Schedule of Adjustment Data in the Appendix to the Proposal are reasonable, in which case a detailed breakdown of the foreign currency requirements shall be provided by Proposers.</w:t>
            </w:r>
            <w:r w:rsidRPr="00A91282">
              <w:rPr>
                <w:noProof/>
                <w:color w:val="000000" w:themeColor="text1"/>
                <w:szCs w:val="24"/>
              </w:rPr>
              <w:tab/>
            </w:r>
          </w:p>
        </w:tc>
      </w:tr>
      <w:tr w:rsidR="001130E3" w:rsidRPr="00A91282" w:rsidTr="00654146">
        <w:tc>
          <w:tcPr>
            <w:tcW w:w="2160" w:type="dxa"/>
          </w:tcPr>
          <w:p w:rsidR="001130E3" w:rsidRPr="00A91282" w:rsidRDefault="001130E3" w:rsidP="00951BD8">
            <w:pPr>
              <w:pStyle w:val="HeadingSPD02"/>
              <w:numPr>
                <w:ilvl w:val="0"/>
                <w:numId w:val="18"/>
              </w:numPr>
              <w:spacing w:after="200"/>
              <w:ind w:left="432" w:hanging="432"/>
              <w:jc w:val="left"/>
              <w:rPr>
                <w:noProof/>
              </w:rPr>
            </w:pPr>
            <w:bookmarkStart w:id="248" w:name="_Toc125783002"/>
            <w:bookmarkStart w:id="249" w:name="_Toc434304507"/>
            <w:bookmarkStart w:id="250" w:name="_Toc450070808"/>
            <w:bookmarkStart w:id="251" w:name="_Toc450635174"/>
            <w:bookmarkStart w:id="252" w:name="_Toc450635362"/>
            <w:r w:rsidRPr="00A91282">
              <w:rPr>
                <w:noProof/>
              </w:rPr>
              <w:tab/>
            </w:r>
            <w:bookmarkStart w:id="253" w:name="_Toc463343438"/>
            <w:bookmarkStart w:id="254" w:name="_Toc463343631"/>
            <w:bookmarkStart w:id="255" w:name="_Toc463447950"/>
            <w:bookmarkStart w:id="256" w:name="_Toc466464238"/>
            <w:bookmarkStart w:id="257" w:name="_Toc486238154"/>
            <w:bookmarkStart w:id="258" w:name="_Toc486238628"/>
            <w:bookmarkStart w:id="259" w:name="_Toc526951876"/>
            <w:r w:rsidRPr="00A91282">
              <w:rPr>
                <w:noProof/>
              </w:rPr>
              <w:t xml:space="preserve">Documents Establishing </w:t>
            </w:r>
            <w:bookmarkEnd w:id="248"/>
            <w:bookmarkEnd w:id="249"/>
            <w:bookmarkEnd w:id="250"/>
            <w:bookmarkEnd w:id="251"/>
            <w:bookmarkEnd w:id="252"/>
            <w:r w:rsidRPr="00A91282">
              <w:rPr>
                <w:noProof/>
              </w:rPr>
              <w:t>the Qualification of the Proposer</w:t>
            </w:r>
            <w:bookmarkEnd w:id="253"/>
            <w:bookmarkEnd w:id="254"/>
            <w:bookmarkEnd w:id="255"/>
            <w:bookmarkEnd w:id="256"/>
            <w:bookmarkEnd w:id="257"/>
            <w:bookmarkEnd w:id="258"/>
            <w:bookmarkEnd w:id="259"/>
          </w:p>
        </w:tc>
        <w:tc>
          <w:tcPr>
            <w:tcW w:w="7205" w:type="dxa"/>
          </w:tcPr>
          <w:p w:rsidR="001130E3" w:rsidRPr="00A91282" w:rsidRDefault="001130E3" w:rsidP="00951BD8">
            <w:pPr>
              <w:pStyle w:val="ListNumber2"/>
              <w:numPr>
                <w:ilvl w:val="1"/>
                <w:numId w:val="18"/>
              </w:numPr>
              <w:suppressAutoHyphens/>
              <w:spacing w:after="200"/>
              <w:ind w:left="612" w:hanging="612"/>
              <w:contextualSpacing w:val="0"/>
              <w:rPr>
                <w:noProof/>
                <w:color w:val="000000" w:themeColor="text1"/>
              </w:rPr>
            </w:pPr>
            <w:r w:rsidRPr="00A91282">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p>
          <w:p w:rsidR="001130E3" w:rsidRPr="00A91282" w:rsidRDefault="001130E3" w:rsidP="00951BD8">
            <w:pPr>
              <w:pStyle w:val="ListNumber2"/>
              <w:numPr>
                <w:ilvl w:val="1"/>
                <w:numId w:val="18"/>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1F1E2B">
              <w:rPr>
                <w:b/>
                <w:noProof/>
                <w:color w:val="000000" w:themeColor="text1"/>
              </w:rPr>
              <w:t xml:space="preserve">ITP </w:t>
            </w:r>
            <w:r w:rsidR="001F1E2B" w:rsidRPr="001F1E2B">
              <w:rPr>
                <w:b/>
                <w:noProof/>
                <w:color w:val="000000" w:themeColor="text1"/>
              </w:rPr>
              <w:t>39</w:t>
            </w:r>
            <w:r w:rsidRPr="001F1E2B">
              <w:rPr>
                <w:b/>
                <w:noProof/>
                <w:color w:val="000000" w:themeColor="text1"/>
              </w:rPr>
              <w:t>.1</w:t>
            </w:r>
            <w:r w:rsidRPr="00A91282">
              <w:rPr>
                <w:noProof/>
                <w:color w:val="000000" w:themeColor="text1"/>
              </w:rPr>
              <w:t>.</w:t>
            </w:r>
          </w:p>
          <w:p w:rsidR="001130E3" w:rsidRPr="00A91282" w:rsidRDefault="001130E3" w:rsidP="00951BD8">
            <w:pPr>
              <w:pStyle w:val="ListNumber2"/>
              <w:numPr>
                <w:ilvl w:val="1"/>
                <w:numId w:val="18"/>
              </w:numPr>
              <w:suppressAutoHyphens/>
              <w:spacing w:after="20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Proposals (including, in the case of a JV, any change in the structure or formation of any member and any change in any Specialized Subcontractor)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r>
              <w:rPr>
                <w:noProof/>
                <w:color w:val="000000" w:themeColor="text1"/>
              </w:rPr>
              <w:t xml:space="preserve">. </w:t>
            </w:r>
          </w:p>
        </w:tc>
      </w:tr>
      <w:tr w:rsidR="001130E3" w:rsidRPr="00A91282" w:rsidTr="00654146">
        <w:tc>
          <w:tcPr>
            <w:tcW w:w="2160" w:type="dxa"/>
          </w:tcPr>
          <w:p w:rsidR="001130E3" w:rsidRPr="00A91282" w:rsidRDefault="001130E3" w:rsidP="00951BD8">
            <w:pPr>
              <w:pStyle w:val="HeadingSPD02"/>
              <w:numPr>
                <w:ilvl w:val="0"/>
                <w:numId w:val="18"/>
              </w:numPr>
              <w:spacing w:after="200"/>
              <w:ind w:left="432" w:hanging="432"/>
              <w:jc w:val="left"/>
              <w:rPr>
                <w:noProof/>
              </w:rPr>
            </w:pPr>
            <w:bookmarkStart w:id="260" w:name="_Toc125783004"/>
            <w:bookmarkStart w:id="261" w:name="_Toc434304509"/>
            <w:bookmarkStart w:id="262" w:name="_Toc450070813"/>
            <w:bookmarkStart w:id="263" w:name="_Toc450635175"/>
            <w:bookmarkStart w:id="264" w:name="_Toc450635363"/>
            <w:r w:rsidRPr="00A91282">
              <w:rPr>
                <w:noProof/>
              </w:rPr>
              <w:tab/>
            </w:r>
            <w:bookmarkStart w:id="265" w:name="_Toc463343439"/>
            <w:bookmarkStart w:id="266" w:name="_Toc463343632"/>
            <w:bookmarkStart w:id="267" w:name="_Toc463447951"/>
            <w:bookmarkStart w:id="268" w:name="_Toc466464239"/>
            <w:bookmarkStart w:id="269" w:name="_Toc486238155"/>
            <w:bookmarkStart w:id="270" w:name="_Toc486238629"/>
            <w:bookmarkStart w:id="271" w:name="_Toc526951877"/>
            <w:r w:rsidRPr="00A91282">
              <w:rPr>
                <w:noProof/>
              </w:rPr>
              <w:t xml:space="preserve">Documents Establishing Conformity of the </w:t>
            </w:r>
            <w:bookmarkEnd w:id="260"/>
            <w:bookmarkEnd w:id="261"/>
            <w:bookmarkEnd w:id="262"/>
            <w:r w:rsidRPr="00A91282">
              <w:rPr>
                <w:noProof/>
              </w:rPr>
              <w:t>Works</w:t>
            </w:r>
            <w:bookmarkEnd w:id="265"/>
            <w:bookmarkEnd w:id="266"/>
            <w:bookmarkEnd w:id="267"/>
            <w:bookmarkEnd w:id="268"/>
            <w:bookmarkEnd w:id="269"/>
            <w:bookmarkEnd w:id="270"/>
            <w:bookmarkEnd w:id="271"/>
            <w:r w:rsidRPr="00A91282">
              <w:rPr>
                <w:noProof/>
              </w:rPr>
              <w:t xml:space="preserve"> </w:t>
            </w:r>
            <w:bookmarkEnd w:id="263"/>
            <w:bookmarkEnd w:id="264"/>
          </w:p>
        </w:tc>
        <w:tc>
          <w:tcPr>
            <w:tcW w:w="7205" w:type="dxa"/>
          </w:tcPr>
          <w:p w:rsidR="001130E3" w:rsidRPr="00DF12F0" w:rsidRDefault="001130E3"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Pr="00DF12F0">
              <w:rPr>
                <w:noProof/>
                <w:szCs w:val="24"/>
              </w:rPr>
              <w:t xml:space="preserve">Pursuant to </w:t>
            </w:r>
            <w:r w:rsidRPr="00DF12F0">
              <w:rPr>
                <w:b/>
                <w:noProof/>
                <w:szCs w:val="24"/>
              </w:rPr>
              <w:t>ITP 12.</w:t>
            </w:r>
            <w:r w:rsidR="00DF12F0" w:rsidRPr="00DF12F0">
              <w:rPr>
                <w:b/>
                <w:noProof/>
                <w:szCs w:val="24"/>
              </w:rPr>
              <w:t>2</w:t>
            </w:r>
            <w:r w:rsidRPr="00DF12F0">
              <w:rPr>
                <w:b/>
                <w:noProof/>
                <w:szCs w:val="24"/>
              </w:rPr>
              <w:t xml:space="preserve"> (</w:t>
            </w:r>
            <w:r w:rsidR="001F1E2B" w:rsidRPr="00DF12F0">
              <w:rPr>
                <w:b/>
                <w:noProof/>
                <w:szCs w:val="24"/>
              </w:rPr>
              <w:t>f</w:t>
            </w:r>
            <w:r w:rsidRPr="00DF12F0">
              <w:rPr>
                <w:b/>
                <w:noProof/>
                <w:szCs w:val="24"/>
              </w:rPr>
              <w:t>),</w:t>
            </w:r>
            <w:r w:rsidRPr="00DF12F0">
              <w:rPr>
                <w:noProof/>
                <w:szCs w:val="24"/>
              </w:rPr>
              <w:t xml:space="preserve"> the Proposer shall furnish, as part of its Proposal documents establishing the conformity to the RFP Documents of the Works that the Proposer proposes to design, and build under the Contract.</w:t>
            </w:r>
          </w:p>
          <w:p w:rsidR="001130E3" w:rsidRPr="00DF12F0" w:rsidRDefault="001130E3" w:rsidP="00951BD8">
            <w:pPr>
              <w:pStyle w:val="ListNumber2"/>
              <w:numPr>
                <w:ilvl w:val="1"/>
                <w:numId w:val="18"/>
              </w:numPr>
              <w:suppressAutoHyphens/>
              <w:spacing w:after="200"/>
              <w:ind w:left="612" w:hanging="612"/>
              <w:contextualSpacing w:val="0"/>
              <w:rPr>
                <w:noProof/>
                <w:szCs w:val="24"/>
              </w:rPr>
            </w:pPr>
            <w:r w:rsidRPr="00DF12F0">
              <w:rPr>
                <w:noProof/>
                <w:szCs w:val="24"/>
              </w:rPr>
              <w:tab/>
              <w:t>The documentary evidence of the conformity of the Works with the RFP documents may be in the form of literature, drawings and data, and shall include:</w:t>
            </w:r>
          </w:p>
          <w:p w:rsidR="001130E3" w:rsidRPr="004202A6" w:rsidRDefault="001130E3" w:rsidP="00951BD8">
            <w:pPr>
              <w:pStyle w:val="ListParagraph"/>
              <w:numPr>
                <w:ilvl w:val="4"/>
                <w:numId w:val="18"/>
              </w:numPr>
              <w:suppressAutoHyphens/>
              <w:spacing w:after="200"/>
              <w:ind w:left="970" w:right="-74" w:hanging="360"/>
              <w:contextualSpacing w:val="0"/>
              <w:rPr>
                <w:noProof/>
                <w:szCs w:val="24"/>
              </w:rPr>
            </w:pPr>
            <w:r w:rsidRPr="004202A6">
              <w:rPr>
                <w:noProof/>
                <w:szCs w:val="24"/>
              </w:rPr>
              <w:t>the documents specified in Section IV (Proposal Forms) - Technical Proposal</w:t>
            </w:r>
            <w:r w:rsidR="004202A6" w:rsidRPr="004202A6">
              <w:rPr>
                <w:noProof/>
                <w:szCs w:val="24"/>
              </w:rPr>
              <w:t>;</w:t>
            </w:r>
          </w:p>
          <w:p w:rsidR="001130E3" w:rsidRPr="00A91282" w:rsidRDefault="001130E3" w:rsidP="00951BD8">
            <w:pPr>
              <w:pStyle w:val="ListParagraph"/>
              <w:numPr>
                <w:ilvl w:val="4"/>
                <w:numId w:val="18"/>
              </w:numPr>
              <w:suppressAutoHyphens/>
              <w:spacing w:after="200"/>
              <w:ind w:left="970" w:right="-74" w:hanging="360"/>
              <w:contextualSpacing w:val="0"/>
              <w:rPr>
                <w:noProof/>
                <w:szCs w:val="24"/>
              </w:rPr>
            </w:pPr>
            <w:r w:rsidRPr="00A91282">
              <w:rPr>
                <w:noProof/>
                <w:szCs w:val="24"/>
              </w:rPr>
              <w:t>detailed description of the essential technical and functional/performance characteristics of the proposed Works, in response to the Employer’s Requirements</w:t>
            </w:r>
            <w:r w:rsidR="004202A6">
              <w:rPr>
                <w:noProof/>
                <w:szCs w:val="24"/>
              </w:rPr>
              <w:t>; and</w:t>
            </w:r>
          </w:p>
          <w:p w:rsidR="001130E3" w:rsidRPr="00A91282" w:rsidRDefault="001130E3" w:rsidP="00951BD8">
            <w:pPr>
              <w:pStyle w:val="ListParagraph"/>
              <w:numPr>
                <w:ilvl w:val="4"/>
                <w:numId w:val="18"/>
              </w:numPr>
              <w:suppressAutoHyphens/>
              <w:spacing w:after="200"/>
              <w:ind w:left="970" w:right="-74" w:hanging="360"/>
              <w:contextualSpacing w:val="0"/>
              <w:rPr>
                <w:noProof/>
                <w:szCs w:val="24"/>
              </w:rPr>
            </w:pPr>
            <w:r w:rsidRPr="00A91282">
              <w:rPr>
                <w:noProof/>
                <w:szCs w:val="24"/>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rsidR="001130E3" w:rsidRPr="00A91282" w:rsidRDefault="001130E3"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The Proposer shall be responsible for ensuring that any proposed subcontractor complies with the requirements of </w:t>
            </w:r>
            <w:r w:rsidRPr="00A91282">
              <w:rPr>
                <w:b/>
                <w:noProof/>
                <w:szCs w:val="24"/>
              </w:rPr>
              <w:t>ITP 4</w:t>
            </w:r>
            <w:r w:rsidRPr="00A91282">
              <w:rPr>
                <w:noProof/>
                <w:szCs w:val="24"/>
              </w:rPr>
              <w:t xml:space="preserve">, and that any Works to be provided by the subcontractor comply with the requirements of </w:t>
            </w:r>
            <w:r w:rsidRPr="001C7631">
              <w:rPr>
                <w:b/>
                <w:noProof/>
                <w:szCs w:val="24"/>
              </w:rPr>
              <w:t>ITP 5</w:t>
            </w:r>
            <w:r w:rsidRPr="001C7631">
              <w:rPr>
                <w:noProof/>
                <w:szCs w:val="24"/>
              </w:rPr>
              <w:t xml:space="preserve"> and </w:t>
            </w:r>
            <w:r w:rsidRPr="001C7631">
              <w:rPr>
                <w:b/>
                <w:noProof/>
                <w:szCs w:val="24"/>
              </w:rPr>
              <w:t>ITP 1</w:t>
            </w:r>
            <w:r w:rsidR="001C7631" w:rsidRPr="001C7631">
              <w:rPr>
                <w:b/>
                <w:noProof/>
                <w:szCs w:val="24"/>
              </w:rPr>
              <w:t>8</w:t>
            </w:r>
            <w:r w:rsidRPr="001C7631">
              <w:rPr>
                <w:b/>
                <w:noProof/>
                <w:szCs w:val="24"/>
              </w:rPr>
              <w:t xml:space="preserve">.1. </w:t>
            </w:r>
            <w:r w:rsidRPr="001C7631">
              <w:rPr>
                <w:noProof/>
                <w:szCs w:val="24"/>
              </w:rPr>
              <w:t>The</w:t>
            </w:r>
            <w:r w:rsidRPr="001C7631">
              <w:rPr>
                <w:b/>
                <w:noProof/>
                <w:szCs w:val="24"/>
              </w:rPr>
              <w:t xml:space="preserve"> </w:t>
            </w:r>
            <w:r w:rsidRPr="001C7631">
              <w:rPr>
                <w:noProof/>
              </w:rPr>
              <w:t>Proposer shall submit its Code of Conduct that meets the requirements setout</w:t>
            </w:r>
            <w:r>
              <w:rPr>
                <w:noProof/>
              </w:rPr>
              <w:t xml:space="preserve"> in Section VII - Employer’s Requriements. The Proposer shall also submit </w:t>
            </w:r>
            <w:r w:rsidRPr="00A91282">
              <w:rPr>
                <w:noProof/>
              </w:rPr>
              <w:t xml:space="preserve">an undertaking from each proposed subcontractor to confirm that they have read, understand and will comply with the ESHS obligations and code of conduct. </w:t>
            </w:r>
          </w:p>
        </w:tc>
      </w:tr>
      <w:tr w:rsidR="00902CC4" w:rsidRPr="00A91282" w:rsidTr="00654146">
        <w:tc>
          <w:tcPr>
            <w:tcW w:w="2160" w:type="dxa"/>
          </w:tcPr>
          <w:p w:rsidR="00902CC4" w:rsidRPr="00A91282" w:rsidRDefault="00902CC4" w:rsidP="00951BD8">
            <w:pPr>
              <w:pStyle w:val="HeadingSPD02"/>
              <w:numPr>
                <w:ilvl w:val="0"/>
                <w:numId w:val="18"/>
              </w:numPr>
              <w:spacing w:after="200"/>
              <w:ind w:left="432" w:hanging="432"/>
              <w:jc w:val="left"/>
              <w:rPr>
                <w:noProof/>
              </w:rPr>
            </w:pPr>
            <w:bookmarkStart w:id="272" w:name="_Toc450070815"/>
            <w:bookmarkStart w:id="273" w:name="_Toc450635177"/>
            <w:bookmarkStart w:id="274" w:name="_Toc450635365"/>
            <w:bookmarkStart w:id="275" w:name="_Toc521606670"/>
            <w:bookmarkStart w:id="276" w:name="_Toc526430250"/>
            <w:bookmarkStart w:id="277" w:name="_Toc494356086"/>
            <w:bookmarkStart w:id="278" w:name="_Toc526951878"/>
            <w:r w:rsidRPr="00A91282">
              <w:rPr>
                <w:noProof/>
              </w:rPr>
              <w:t>Securing the Proposal</w:t>
            </w:r>
            <w:bookmarkEnd w:id="272"/>
            <w:bookmarkEnd w:id="273"/>
            <w:bookmarkEnd w:id="274"/>
            <w:bookmarkEnd w:id="275"/>
            <w:bookmarkEnd w:id="276"/>
            <w:bookmarkEnd w:id="277"/>
            <w:bookmarkEnd w:id="278"/>
          </w:p>
        </w:tc>
        <w:tc>
          <w:tcPr>
            <w:tcW w:w="7205" w:type="dxa"/>
          </w:tcPr>
          <w:p w:rsidR="002F503A" w:rsidRPr="00BF77B6" w:rsidRDefault="00902CC4" w:rsidP="00951BD8">
            <w:pPr>
              <w:numPr>
                <w:ilvl w:val="1"/>
                <w:numId w:val="18"/>
              </w:numPr>
              <w:suppressAutoHyphens/>
              <w:spacing w:after="200"/>
              <w:ind w:left="612" w:hanging="612"/>
              <w:rPr>
                <w:noProof/>
                <w:szCs w:val="24"/>
              </w:rPr>
            </w:pPr>
            <w:r>
              <w:rPr>
                <w:szCs w:val="24"/>
              </w:rPr>
              <w:tab/>
            </w:r>
            <w:r w:rsidRPr="00BF77B6">
              <w:rPr>
                <w:noProof/>
                <w:szCs w:val="24"/>
              </w:rPr>
              <w:t xml:space="preserve">The Proposer shall furnish as part of its Proposal, either a Proposal-Securing Declaration or a Proposal Security as </w:t>
            </w:r>
            <w:r w:rsidRPr="00432B5B">
              <w:t xml:space="preserve">specified </w:t>
            </w:r>
            <w:r w:rsidRPr="00BF77B6">
              <w:rPr>
                <w:b/>
                <w:noProof/>
                <w:szCs w:val="24"/>
              </w:rPr>
              <w:t>in the PDS</w:t>
            </w:r>
            <w:r w:rsidR="002F503A" w:rsidRPr="00BF77B6">
              <w:rPr>
                <w:noProof/>
                <w:szCs w:val="24"/>
              </w:rPr>
              <w:t xml:space="preserve">, in original form and, in the case of a Proposal Security, in the amount and currency </w:t>
            </w:r>
            <w:r w:rsidR="002F503A" w:rsidRPr="00432B5B">
              <w:t>specified</w:t>
            </w:r>
            <w:r w:rsidR="002F503A" w:rsidRPr="00BF77B6">
              <w:rPr>
                <w:b/>
                <w:noProof/>
                <w:szCs w:val="24"/>
              </w:rPr>
              <w:t xml:space="preserve"> in the PDS</w:t>
            </w:r>
            <w:r w:rsidR="002F503A" w:rsidRPr="00BF77B6">
              <w:rPr>
                <w:noProof/>
                <w:szCs w:val="24"/>
              </w:rPr>
              <w:t>.</w:t>
            </w:r>
          </w:p>
          <w:p w:rsidR="002F503A" w:rsidRDefault="002F503A" w:rsidP="00951BD8">
            <w:pPr>
              <w:pStyle w:val="ListNumber2"/>
              <w:numPr>
                <w:ilvl w:val="1"/>
                <w:numId w:val="18"/>
              </w:numPr>
              <w:suppressAutoHyphens/>
              <w:spacing w:after="200"/>
              <w:ind w:left="612" w:hanging="612"/>
              <w:contextualSpacing w:val="0"/>
              <w:rPr>
                <w:noProof/>
                <w:szCs w:val="24"/>
              </w:rPr>
            </w:pPr>
            <w:r w:rsidRPr="00BF77B6">
              <w:rPr>
                <w:noProof/>
                <w:szCs w:val="24"/>
              </w:rPr>
              <w:t>A Proposal-Securing Declaration shall use the form included in Section IV, Proposal Forms.</w:t>
            </w:r>
          </w:p>
          <w:p w:rsidR="00902CC4" w:rsidRPr="00BF77B6" w:rsidRDefault="00902CC4" w:rsidP="00951BD8">
            <w:pPr>
              <w:numPr>
                <w:ilvl w:val="1"/>
                <w:numId w:val="18"/>
              </w:numPr>
              <w:suppressAutoHyphens/>
              <w:spacing w:after="200"/>
              <w:ind w:left="612" w:hanging="612"/>
              <w:rPr>
                <w:noProof/>
                <w:szCs w:val="24"/>
              </w:rPr>
            </w:pPr>
            <w:r w:rsidRPr="00BF77B6">
              <w:rPr>
                <w:noProof/>
                <w:szCs w:val="24"/>
              </w:rPr>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rsidR="00902CC4" w:rsidRPr="00BF77B6" w:rsidRDefault="00902CC4" w:rsidP="008077C2">
            <w:pPr>
              <w:numPr>
                <w:ilvl w:val="0"/>
                <w:numId w:val="7"/>
              </w:numPr>
              <w:spacing w:after="200"/>
              <w:ind w:left="1210"/>
              <w:jc w:val="left"/>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rsidR="00902CC4" w:rsidRPr="00BF77B6" w:rsidRDefault="00902CC4" w:rsidP="008077C2">
            <w:pPr>
              <w:numPr>
                <w:ilvl w:val="0"/>
                <w:numId w:val="7"/>
              </w:numPr>
              <w:spacing w:after="200"/>
              <w:ind w:left="1210"/>
              <w:jc w:val="left"/>
              <w:rPr>
                <w:noProof/>
                <w:szCs w:val="24"/>
              </w:rPr>
            </w:pPr>
            <w:r w:rsidRPr="00BF77B6">
              <w:rPr>
                <w:bCs/>
                <w:noProof/>
                <w:szCs w:val="24"/>
              </w:rPr>
              <w:t>an irrevocable letter of credit;</w:t>
            </w:r>
          </w:p>
          <w:p w:rsidR="00902CC4" w:rsidRPr="00BF77B6" w:rsidRDefault="00902CC4" w:rsidP="008077C2">
            <w:pPr>
              <w:numPr>
                <w:ilvl w:val="0"/>
                <w:numId w:val="7"/>
              </w:numPr>
              <w:spacing w:after="200"/>
              <w:ind w:left="1210"/>
              <w:jc w:val="left"/>
              <w:rPr>
                <w:noProof/>
                <w:szCs w:val="24"/>
              </w:rPr>
            </w:pPr>
            <w:r w:rsidRPr="00BF77B6">
              <w:rPr>
                <w:bCs/>
                <w:noProof/>
                <w:szCs w:val="24"/>
              </w:rPr>
              <w:t>a cashier’s or certified check; or</w:t>
            </w:r>
          </w:p>
          <w:p w:rsidR="00902CC4" w:rsidRPr="00BF77B6" w:rsidRDefault="00516288" w:rsidP="008077C2">
            <w:pPr>
              <w:numPr>
                <w:ilvl w:val="0"/>
                <w:numId w:val="7"/>
              </w:numPr>
              <w:spacing w:after="200"/>
              <w:ind w:left="1210"/>
              <w:jc w:val="left"/>
              <w:rPr>
                <w:noProof/>
                <w:szCs w:val="24"/>
              </w:rPr>
            </w:pPr>
            <w:r>
              <w:rPr>
                <w:bCs/>
                <w:noProof/>
                <w:szCs w:val="24"/>
              </w:rPr>
              <w:t xml:space="preserve"> </w:t>
            </w:r>
            <w:r w:rsidR="00902CC4" w:rsidRPr="00BF77B6">
              <w:rPr>
                <w:bCs/>
                <w:noProof/>
                <w:szCs w:val="24"/>
              </w:rPr>
              <w:t xml:space="preserve">another security indicated </w:t>
            </w:r>
            <w:r w:rsidR="00902CC4" w:rsidRPr="00432B5B">
              <w:rPr>
                <w:b/>
              </w:rPr>
              <w:t xml:space="preserve">in the </w:t>
            </w:r>
            <w:r w:rsidR="00902CC4" w:rsidRPr="00BF77B6">
              <w:rPr>
                <w:b/>
                <w:bCs/>
                <w:noProof/>
                <w:szCs w:val="24"/>
              </w:rPr>
              <w:t>PDS</w:t>
            </w:r>
            <w:r w:rsidR="00902CC4" w:rsidRPr="00BF77B6">
              <w:rPr>
                <w:bCs/>
                <w:noProof/>
                <w:szCs w:val="24"/>
              </w:rPr>
              <w:t>,</w:t>
            </w:r>
          </w:p>
          <w:p w:rsidR="00902CC4" w:rsidRPr="00BF77B6" w:rsidRDefault="00902CC4" w:rsidP="00432B5B">
            <w:pPr>
              <w:spacing w:after="20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rsidR="00902CC4" w:rsidRPr="00BF77B6" w:rsidRDefault="00902CC4" w:rsidP="00951BD8">
            <w:pPr>
              <w:numPr>
                <w:ilvl w:val="1"/>
                <w:numId w:val="18"/>
              </w:numPr>
              <w:suppressAutoHyphens/>
              <w:spacing w:after="200"/>
              <w:ind w:left="612" w:hanging="612"/>
              <w:rPr>
                <w:noProof/>
                <w:szCs w:val="24"/>
              </w:rPr>
            </w:pPr>
            <w:r w:rsidRPr="00BF77B6">
              <w:rPr>
                <w:noProof/>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validity period of the Proposal, or beyond any period of extension if requested under </w:t>
            </w:r>
            <w:r w:rsidRPr="00BF77B6">
              <w:rPr>
                <w:b/>
                <w:noProof/>
                <w:szCs w:val="24"/>
              </w:rPr>
              <w:t>ITP 20.2.</w:t>
            </w:r>
          </w:p>
          <w:p w:rsidR="00902CC4" w:rsidRPr="00BF77B6" w:rsidRDefault="00902CC4" w:rsidP="00951BD8">
            <w:pPr>
              <w:numPr>
                <w:ilvl w:val="1"/>
                <w:numId w:val="18"/>
              </w:numPr>
              <w:suppressAutoHyphens/>
              <w:spacing w:after="20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rsidR="00902CC4" w:rsidRPr="00BF77B6" w:rsidRDefault="00902CC4" w:rsidP="00951BD8">
            <w:pPr>
              <w:numPr>
                <w:ilvl w:val="1"/>
                <w:numId w:val="18"/>
              </w:numPr>
              <w:suppressAutoHyphens/>
              <w:spacing w:after="20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 Social, Health</w:t>
            </w:r>
            <w:r w:rsidRPr="00432B5B">
              <w:rPr>
                <w:color w:val="000000" w:themeColor="text1"/>
              </w:rPr>
              <w:t xml:space="preserve"> and </w:t>
            </w:r>
            <w:r w:rsidRPr="00BF77B6">
              <w:rPr>
                <w:noProof/>
                <w:color w:val="000000" w:themeColor="text1"/>
                <w:szCs w:val="24"/>
              </w:rPr>
              <w:t>Safety (ESHS) Performance Security.</w:t>
            </w:r>
          </w:p>
          <w:p w:rsidR="00902CC4" w:rsidRPr="00BF77B6" w:rsidRDefault="00902CC4" w:rsidP="00951BD8">
            <w:pPr>
              <w:numPr>
                <w:ilvl w:val="1"/>
                <w:numId w:val="18"/>
              </w:numPr>
              <w:suppressAutoHyphens/>
              <w:spacing w:after="200"/>
              <w:ind w:left="612" w:hanging="612"/>
              <w:rPr>
                <w:noProof/>
                <w:szCs w:val="24"/>
              </w:rPr>
            </w:pPr>
            <w:r w:rsidRPr="00BF77B6">
              <w:rPr>
                <w:noProof/>
                <w:szCs w:val="24"/>
              </w:rPr>
              <w:tab/>
              <w:t>The Proposal Security may be forfeited or the Proposal-Securing Declaration executed:</w:t>
            </w:r>
          </w:p>
          <w:p w:rsidR="00902CC4" w:rsidRPr="00432B5B" w:rsidRDefault="00902CC4" w:rsidP="00432B5B">
            <w:pPr>
              <w:numPr>
                <w:ilvl w:val="0"/>
                <w:numId w:val="7"/>
              </w:numPr>
              <w:spacing w:after="200"/>
              <w:ind w:left="1210"/>
              <w:jc w:val="left"/>
              <w:rPr>
                <w:b/>
              </w:rPr>
            </w:pPr>
            <w:r w:rsidRPr="00432B5B">
              <w:t>if a Proposer withdraws its Proposal during the period of Proposal validity specified by the Proposer on the Letter of Proposal or any extension thereto provided by the Proposer; or</w:t>
            </w:r>
          </w:p>
          <w:p w:rsidR="00902CC4" w:rsidRPr="00432B5B" w:rsidRDefault="00902CC4" w:rsidP="00432B5B">
            <w:pPr>
              <w:numPr>
                <w:ilvl w:val="0"/>
                <w:numId w:val="7"/>
              </w:numPr>
              <w:spacing w:after="200"/>
              <w:ind w:left="1210"/>
              <w:jc w:val="left"/>
            </w:pPr>
            <w:r w:rsidRPr="00432B5B">
              <w:t xml:space="preserve">if the successful Proposer fails to: </w:t>
            </w:r>
          </w:p>
          <w:p w:rsidR="00902CC4" w:rsidRPr="00BF77B6" w:rsidRDefault="00902CC4" w:rsidP="00902CC4">
            <w:pPr>
              <w:numPr>
                <w:ilvl w:val="1"/>
                <w:numId w:val="4"/>
              </w:numPr>
              <w:spacing w:after="200"/>
              <w:ind w:left="1642" w:hanging="432"/>
              <w:outlineLvl w:val="3"/>
              <w:rPr>
                <w:bCs/>
                <w:noProof/>
                <w:spacing w:val="-4"/>
                <w:szCs w:val="24"/>
              </w:rPr>
            </w:pPr>
            <w:r w:rsidRPr="00E603EA">
              <w:rPr>
                <w:spacing w:val="-4"/>
              </w:rPr>
              <w:t xml:space="preserve">sign the Contract in accordance with </w:t>
            </w:r>
            <w:r w:rsidRPr="00432B5B">
              <w:rPr>
                <w:b/>
                <w:spacing w:val="-4"/>
              </w:rPr>
              <w:t xml:space="preserve">ITP </w:t>
            </w:r>
            <w:r w:rsidRPr="00BF77B6">
              <w:rPr>
                <w:b/>
                <w:bCs/>
                <w:noProof/>
                <w:spacing w:val="-4"/>
                <w:szCs w:val="24"/>
              </w:rPr>
              <w:t>53</w:t>
            </w:r>
            <w:r w:rsidRPr="00BF77B6">
              <w:rPr>
                <w:bCs/>
                <w:noProof/>
                <w:spacing w:val="-4"/>
                <w:szCs w:val="24"/>
              </w:rPr>
              <w:t>; or</w:t>
            </w:r>
          </w:p>
          <w:p w:rsidR="00902CC4" w:rsidRPr="00432B5B" w:rsidRDefault="00902CC4" w:rsidP="00432B5B">
            <w:pPr>
              <w:numPr>
                <w:ilvl w:val="1"/>
                <w:numId w:val="4"/>
              </w:numPr>
              <w:spacing w:after="200"/>
              <w:ind w:left="1642" w:hanging="432"/>
              <w:outlineLvl w:val="3"/>
              <w:rPr>
                <w:b/>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 Social, Health and Safety (ESHS) Performance Security</w:t>
            </w:r>
            <w:r w:rsidRPr="00BF77B6">
              <w:rPr>
                <w:bCs/>
                <w:noProof/>
                <w:szCs w:val="24"/>
              </w:rPr>
              <w:t xml:space="preserve">, in accordance with </w:t>
            </w:r>
            <w:r w:rsidRPr="00BF77B6">
              <w:rPr>
                <w:b/>
                <w:bCs/>
                <w:noProof/>
                <w:szCs w:val="24"/>
              </w:rPr>
              <w:t>ITP 54</w:t>
            </w:r>
            <w:r w:rsidRPr="00432B5B">
              <w:rPr>
                <w:b/>
              </w:rPr>
              <w:t>.</w:t>
            </w:r>
          </w:p>
          <w:p w:rsidR="00902CC4" w:rsidRPr="00432B5B" w:rsidRDefault="00902CC4" w:rsidP="00951BD8">
            <w:pPr>
              <w:numPr>
                <w:ilvl w:val="1"/>
                <w:numId w:val="18"/>
              </w:numPr>
              <w:suppressAutoHyphens/>
              <w:spacing w:after="200"/>
              <w:ind w:left="612" w:hanging="612"/>
            </w:pPr>
            <w:r w:rsidRPr="00432B5B">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432B5B">
              <w:rPr>
                <w:b/>
              </w:rPr>
              <w:t>ITP 4.1.</w:t>
            </w:r>
          </w:p>
          <w:p w:rsidR="00902CC4" w:rsidRPr="00BF77B6" w:rsidRDefault="00902CC4" w:rsidP="00951BD8">
            <w:pPr>
              <w:numPr>
                <w:ilvl w:val="1"/>
                <w:numId w:val="18"/>
              </w:numPr>
              <w:suppressAutoHyphens/>
              <w:spacing w:after="20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rsidR="00902CC4" w:rsidRPr="00432B5B" w:rsidRDefault="00902CC4" w:rsidP="00951BD8">
            <w:pPr>
              <w:numPr>
                <w:ilvl w:val="4"/>
                <w:numId w:val="18"/>
              </w:numPr>
              <w:tabs>
                <w:tab w:val="left" w:pos="1260"/>
              </w:tabs>
              <w:spacing w:after="200"/>
              <w:ind w:left="1222" w:hanging="540"/>
              <w:rPr>
                <w:b/>
              </w:rPr>
            </w:pPr>
            <w:r w:rsidRPr="00432B5B">
              <w:t>if a Proposer withdraws its Proposal during the period of Proposal validity specified by the Proposer on the Letter of Proposal; or</w:t>
            </w:r>
          </w:p>
          <w:p w:rsidR="00902CC4" w:rsidRPr="00432B5B" w:rsidRDefault="00902CC4" w:rsidP="00951BD8">
            <w:pPr>
              <w:numPr>
                <w:ilvl w:val="4"/>
                <w:numId w:val="18"/>
              </w:numPr>
              <w:tabs>
                <w:tab w:val="left" w:pos="1260"/>
              </w:tabs>
              <w:spacing w:after="200"/>
              <w:ind w:left="1222" w:hanging="540"/>
              <w:rPr>
                <w:b/>
              </w:rPr>
            </w:pPr>
            <w:r w:rsidRPr="00432B5B">
              <w:t xml:space="preserve"> if the successful Proposer fails to: </w:t>
            </w:r>
          </w:p>
          <w:p w:rsidR="00902CC4" w:rsidRPr="00BF77B6" w:rsidRDefault="00902CC4" w:rsidP="00951BD8">
            <w:pPr>
              <w:numPr>
                <w:ilvl w:val="0"/>
                <w:numId w:val="32"/>
              </w:numPr>
              <w:spacing w:after="200"/>
              <w:ind w:left="1672" w:hanging="462"/>
              <w:outlineLvl w:val="3"/>
              <w:rPr>
                <w:bCs/>
                <w:noProof/>
                <w:spacing w:val="-4"/>
                <w:szCs w:val="24"/>
              </w:rPr>
            </w:pPr>
            <w:r w:rsidRPr="00E603EA">
              <w:t>sign</w:t>
            </w:r>
            <w:r w:rsidRPr="00E603EA">
              <w:rPr>
                <w:spacing w:val="-4"/>
              </w:rPr>
              <w:t xml:space="preserve"> the Contract in accordance with </w:t>
            </w:r>
            <w:r w:rsidR="001C7631" w:rsidRPr="001C7631">
              <w:rPr>
                <w:b/>
                <w:szCs w:val="24"/>
              </w:rPr>
              <w:t xml:space="preserve">ITP </w:t>
            </w:r>
            <w:r w:rsidRPr="001C7631">
              <w:rPr>
                <w:b/>
                <w:bCs/>
                <w:noProof/>
                <w:spacing w:val="-4"/>
                <w:szCs w:val="24"/>
              </w:rPr>
              <w:t>53</w:t>
            </w:r>
            <w:r w:rsidRPr="00BF77B6">
              <w:rPr>
                <w:b/>
                <w:bCs/>
                <w:noProof/>
                <w:spacing w:val="-4"/>
                <w:szCs w:val="24"/>
              </w:rPr>
              <w:t>;</w:t>
            </w:r>
            <w:r w:rsidRPr="00BF77B6">
              <w:rPr>
                <w:bCs/>
                <w:noProof/>
                <w:spacing w:val="-4"/>
                <w:szCs w:val="24"/>
              </w:rPr>
              <w:t xml:space="preserve"> or</w:t>
            </w:r>
          </w:p>
          <w:p w:rsidR="00902CC4" w:rsidRPr="00BF77B6" w:rsidRDefault="00902CC4" w:rsidP="00951BD8">
            <w:pPr>
              <w:numPr>
                <w:ilvl w:val="0"/>
                <w:numId w:val="32"/>
              </w:numPr>
              <w:spacing w:after="20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 Social, Health and Safety (ESHS) Performance Security, i</w:t>
            </w:r>
            <w:r w:rsidRPr="00BF77B6">
              <w:rPr>
                <w:bCs/>
                <w:noProof/>
                <w:szCs w:val="24"/>
              </w:rPr>
              <w:t xml:space="preserve">n accordance with </w:t>
            </w:r>
            <w:r w:rsidRPr="00BF77B6">
              <w:rPr>
                <w:b/>
                <w:bCs/>
                <w:noProof/>
                <w:szCs w:val="24"/>
              </w:rPr>
              <w:t>ITP 54</w:t>
            </w:r>
            <w:r w:rsidRPr="00BF77B6">
              <w:rPr>
                <w:bCs/>
                <w:noProof/>
                <w:szCs w:val="24"/>
              </w:rPr>
              <w:t>,</w:t>
            </w:r>
          </w:p>
          <w:p w:rsidR="00902CC4" w:rsidRPr="00A91282" w:rsidRDefault="00902CC4" w:rsidP="00432B5B">
            <w:pPr>
              <w:pStyle w:val="ListNumber2"/>
              <w:numPr>
                <w:ilvl w:val="0"/>
                <w:numId w:val="0"/>
              </w:numPr>
              <w:suppressAutoHyphens/>
              <w:spacing w:after="200"/>
              <w:ind w:left="612"/>
              <w:rPr>
                <w:noProof/>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902CC4" w:rsidRPr="00A91282" w:rsidTr="00654146">
        <w:tc>
          <w:tcPr>
            <w:tcW w:w="2160" w:type="dxa"/>
          </w:tcPr>
          <w:p w:rsidR="00902CC4" w:rsidRDefault="00902CC4" w:rsidP="00951BD8">
            <w:pPr>
              <w:pStyle w:val="HeadingSPD02"/>
              <w:numPr>
                <w:ilvl w:val="0"/>
                <w:numId w:val="18"/>
              </w:numPr>
              <w:spacing w:after="200"/>
              <w:ind w:left="432" w:hanging="432"/>
              <w:jc w:val="left"/>
            </w:pPr>
            <w:bookmarkStart w:id="279" w:name="_Toc521606671"/>
            <w:bookmarkStart w:id="280" w:name="_Toc526430251"/>
            <w:bookmarkStart w:id="281" w:name="_Toc526951879"/>
            <w:r w:rsidRPr="00A91282">
              <w:rPr>
                <w:noProof/>
              </w:rPr>
              <w:t>Period of Validity of Proposals</w:t>
            </w:r>
            <w:bookmarkEnd w:id="279"/>
            <w:bookmarkEnd w:id="280"/>
            <w:bookmarkEnd w:id="281"/>
          </w:p>
        </w:tc>
        <w:tc>
          <w:tcPr>
            <w:tcW w:w="7205" w:type="dxa"/>
          </w:tcPr>
          <w:p w:rsidR="00902CC4" w:rsidRPr="00A91282" w:rsidRDefault="00902CC4" w:rsidP="00951BD8">
            <w:pPr>
              <w:pStyle w:val="ListNumber2"/>
              <w:numPr>
                <w:ilvl w:val="1"/>
                <w:numId w:val="18"/>
              </w:numPr>
              <w:suppressAutoHyphens/>
              <w:spacing w:after="200"/>
              <w:ind w:left="612" w:hanging="612"/>
              <w:contextualSpacing w:val="0"/>
              <w:rPr>
                <w:noProof/>
                <w:spacing w:val="-2"/>
              </w:rPr>
            </w:pPr>
            <w:r w:rsidRPr="00A91282">
              <w:rPr>
                <w:noProof/>
                <w:spacing w:val="-2"/>
              </w:rPr>
              <w:tab/>
              <w:t xml:space="preserve">Proposals shall remain valid, at a minimum, for the period specified </w:t>
            </w:r>
            <w:r w:rsidRPr="0090539E">
              <w:rPr>
                <w:b/>
                <w:noProof/>
                <w:spacing w:val="-2"/>
              </w:rPr>
              <w:t xml:space="preserve">in the </w:t>
            </w:r>
            <w:r w:rsidRPr="00E81116">
              <w:rPr>
                <w:b/>
                <w:noProof/>
                <w:spacing w:val="-2"/>
              </w:rPr>
              <w:t>PDS</w:t>
            </w:r>
            <w:r w:rsidRPr="00A91282">
              <w:rPr>
                <w:noProof/>
                <w:spacing w:val="-2"/>
              </w:rPr>
              <w:t xml:space="preserve"> after the deadline date for Proposal submission prescribed by the Employer, pursuant to </w:t>
            </w:r>
            <w:r w:rsidRPr="00A91282">
              <w:rPr>
                <w:b/>
                <w:noProof/>
                <w:spacing w:val="-2"/>
              </w:rPr>
              <w:t xml:space="preserve">ITP </w:t>
            </w:r>
            <w:r>
              <w:rPr>
                <w:b/>
                <w:noProof/>
                <w:spacing w:val="-2"/>
              </w:rPr>
              <w:t>2</w:t>
            </w:r>
            <w:r w:rsidRPr="00A91282">
              <w:rPr>
                <w:b/>
                <w:noProof/>
                <w:spacing w:val="-2"/>
              </w:rPr>
              <w:t>3</w:t>
            </w:r>
            <w:r w:rsidRPr="00A91282">
              <w:rPr>
                <w:noProof/>
                <w:spacing w:val="-2"/>
              </w:rPr>
              <w:t xml:space="preserve">. A Proposal valid for a shorter period shall be rejected by the Employer as non-responsive. </w:t>
            </w:r>
          </w:p>
          <w:p w:rsidR="00902CC4" w:rsidRPr="00A91282" w:rsidRDefault="00902CC4" w:rsidP="00951BD8">
            <w:pPr>
              <w:pStyle w:val="ListNumber2"/>
              <w:numPr>
                <w:ilvl w:val="1"/>
                <w:numId w:val="18"/>
              </w:numPr>
              <w:suppressAutoHyphens/>
              <w:spacing w:after="200"/>
              <w:ind w:left="612" w:hanging="612"/>
              <w:contextualSpacing w:val="0"/>
              <w:rPr>
                <w:noProof/>
                <w:spacing w:val="-2"/>
              </w:rPr>
            </w:pPr>
            <w:r w:rsidRPr="00A91282">
              <w:rPr>
                <w:noProof/>
                <w:spacing w:val="-2"/>
              </w:rPr>
              <w:tab/>
              <w:t xml:space="preserve">In exceptional circumstances, prior to expiry of the Proposal validity period, the Employer may request that the Proposers extend the period of validity for a specified additional period.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rsidR="00902CC4" w:rsidRDefault="00902CC4" w:rsidP="00951BD8">
            <w:pPr>
              <w:pStyle w:val="ListNumber2"/>
              <w:numPr>
                <w:ilvl w:val="1"/>
                <w:numId w:val="18"/>
              </w:numPr>
              <w:suppressAutoHyphens/>
              <w:spacing w:after="200"/>
              <w:ind w:left="612" w:hanging="612"/>
              <w:contextualSpacing w:val="0"/>
              <w:rPr>
                <w:szCs w:val="24"/>
              </w:rPr>
            </w:pPr>
            <w:r w:rsidRPr="00A91282">
              <w:rPr>
                <w:noProof/>
                <w:spacing w:val="-2"/>
              </w:rPr>
              <w:tab/>
              <w:t xml:space="preserve">In the case of fixed price contracts, if the award is delayed by a period exceeding fifty-six (56) days beyond the expiry of the initial Proposal validity,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r>
              <w:rPr>
                <w:noProof/>
                <w:spacing w:val="-2"/>
              </w:rPr>
              <w:t xml:space="preserve"> </w:t>
            </w:r>
          </w:p>
        </w:tc>
      </w:tr>
      <w:tr w:rsidR="00902CC4" w:rsidRPr="00A91282" w:rsidTr="00654146">
        <w:tc>
          <w:tcPr>
            <w:tcW w:w="2160" w:type="dxa"/>
          </w:tcPr>
          <w:p w:rsidR="00902CC4" w:rsidRPr="00A91282" w:rsidRDefault="00902CC4" w:rsidP="00951BD8">
            <w:pPr>
              <w:pStyle w:val="HeadingSPD02"/>
              <w:numPr>
                <w:ilvl w:val="0"/>
                <w:numId w:val="18"/>
              </w:numPr>
              <w:spacing w:after="200"/>
              <w:ind w:left="432" w:hanging="432"/>
              <w:jc w:val="left"/>
              <w:rPr>
                <w:noProof/>
              </w:rPr>
            </w:pPr>
            <w:r>
              <w:tab/>
            </w:r>
            <w:bookmarkStart w:id="282" w:name="_Toc486580095"/>
            <w:bookmarkStart w:id="283" w:name="_Toc526430252"/>
            <w:bookmarkStart w:id="284" w:name="_Toc526951880"/>
            <w:r w:rsidRPr="005B4881">
              <w:t>Format and Signing of Proposal</w:t>
            </w:r>
            <w:bookmarkEnd w:id="282"/>
            <w:bookmarkEnd w:id="283"/>
            <w:bookmarkEnd w:id="284"/>
          </w:p>
        </w:tc>
        <w:tc>
          <w:tcPr>
            <w:tcW w:w="7205" w:type="dxa"/>
          </w:tcPr>
          <w:p w:rsidR="00902CC4" w:rsidRPr="00BF77B6" w:rsidRDefault="00902CC4" w:rsidP="00951BD8">
            <w:pPr>
              <w:pStyle w:val="ListNumber2"/>
              <w:numPr>
                <w:ilvl w:val="1"/>
                <w:numId w:val="18"/>
              </w:numPr>
              <w:suppressAutoHyphens/>
              <w:spacing w:after="200"/>
              <w:ind w:left="612" w:hanging="612"/>
              <w:contextualSpacing w:val="0"/>
              <w:rPr>
                <w:noProof/>
                <w:szCs w:val="24"/>
              </w:rPr>
            </w:pPr>
            <w:r>
              <w:rPr>
                <w:szCs w:val="24"/>
              </w:rPr>
              <w:tab/>
            </w:r>
            <w:r w:rsidRPr="00BF77B6">
              <w:rPr>
                <w:noProof/>
                <w:szCs w:val="24"/>
              </w:rPr>
              <w:t xml:space="preserve">The original and all copies of the Proposal, each consisting of the documents listed in </w:t>
            </w:r>
            <w:r w:rsidRPr="005B6A70">
              <w:rPr>
                <w:b/>
                <w:noProof/>
                <w:szCs w:val="24"/>
              </w:rPr>
              <w:t>ITP 12</w:t>
            </w:r>
            <w:r w:rsidRPr="00BF77B6">
              <w:rPr>
                <w:noProof/>
                <w:szCs w:val="24"/>
              </w:rPr>
              <w:t xml:space="preserve">, shall be typed or written in indelible ink and shall be signed by a person or persons duly authorized to sign on behalf of the Proposer. The authorization must be in writing </w:t>
            </w:r>
            <w:r w:rsidRPr="00BF77B6">
              <w:rPr>
                <w:noProof/>
                <w:color w:val="000000" w:themeColor="text1"/>
                <w:szCs w:val="24"/>
              </w:rPr>
              <w:t xml:space="preserve">as specified </w:t>
            </w:r>
            <w:r w:rsidRPr="00B76AAD">
              <w:rPr>
                <w:b/>
                <w:noProof/>
                <w:color w:val="000000" w:themeColor="text1"/>
                <w:szCs w:val="24"/>
              </w:rPr>
              <w:t>in the PDS</w:t>
            </w:r>
            <w:r w:rsidRPr="00BF77B6">
              <w:rPr>
                <w:noProof/>
                <w:color w:val="000000" w:themeColor="text1"/>
                <w:szCs w:val="24"/>
              </w:rPr>
              <w:t xml:space="preserve">, </w:t>
            </w:r>
            <w:r w:rsidRPr="00BF77B6">
              <w:rPr>
                <w:noProof/>
                <w:szCs w:val="24"/>
              </w:rPr>
              <w:t xml:space="preserve">and included in the Proposal pursuant to </w:t>
            </w:r>
            <w:r w:rsidRPr="005B6A70">
              <w:rPr>
                <w:b/>
                <w:noProof/>
                <w:szCs w:val="24"/>
              </w:rPr>
              <w:t>ITP 12.2(d).</w:t>
            </w:r>
            <w:r w:rsidRPr="00BF77B6">
              <w:rPr>
                <w:noProof/>
                <w:szCs w:val="24"/>
              </w:rPr>
              <w:t xml:space="preserve"> The name and position held by each person signing the authorization must be typed or printed below the signature. </w:t>
            </w:r>
            <w:r w:rsidRPr="00BF77B6">
              <w:rPr>
                <w:iCs/>
                <w:noProof/>
                <w:szCs w:val="24"/>
              </w:rPr>
              <w:t>All pages of the Proposal where entries or amendments have been made shall be signed or initialed by the person signing the Proposal.</w:t>
            </w:r>
          </w:p>
          <w:p w:rsidR="00902CC4" w:rsidRPr="00BF77B6" w:rsidRDefault="00902CC4" w:rsidP="00951BD8">
            <w:pPr>
              <w:numPr>
                <w:ilvl w:val="1"/>
                <w:numId w:val="18"/>
              </w:numPr>
              <w:suppressAutoHyphens/>
              <w:spacing w:after="20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rsidR="00902CC4" w:rsidRPr="00BF77B6" w:rsidRDefault="00902CC4" w:rsidP="00951BD8">
            <w:pPr>
              <w:numPr>
                <w:ilvl w:val="1"/>
                <w:numId w:val="18"/>
              </w:numPr>
              <w:suppressAutoHyphens/>
              <w:spacing w:after="20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rsidR="00902CC4" w:rsidRPr="00A91282" w:rsidRDefault="00902CC4" w:rsidP="00951BD8">
            <w:pPr>
              <w:pStyle w:val="ListNumber2"/>
              <w:numPr>
                <w:ilvl w:val="1"/>
                <w:numId w:val="18"/>
              </w:numPr>
              <w:suppressAutoHyphens/>
              <w:spacing w:after="200"/>
              <w:ind w:left="612" w:hanging="612"/>
              <w:contextualSpacing w:val="0"/>
              <w:rPr>
                <w:noProof/>
                <w:spacing w:val="-2"/>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rsidR="00F72585" w:rsidRPr="00A91282" w:rsidRDefault="00F72585" w:rsidP="00B327DA">
      <w:pPr>
        <w:pStyle w:val="HeadingSPD010"/>
        <w:spacing w:before="120"/>
        <w:rPr>
          <w:rFonts w:ascii="Times New Roman" w:hAnsi="Times New Roman"/>
          <w:noProof/>
          <w:szCs w:val="32"/>
        </w:rPr>
      </w:pPr>
      <w:bookmarkStart w:id="285" w:name="_Toc14612826"/>
      <w:bookmarkStart w:id="286" w:name="_Toc31677807"/>
      <w:bookmarkStart w:id="287" w:name="_Toc252363279"/>
      <w:bookmarkStart w:id="288" w:name="_Toc450070816"/>
      <w:bookmarkStart w:id="289" w:name="_Toc450635178"/>
      <w:bookmarkStart w:id="290" w:name="_Toc450635366"/>
      <w:bookmarkStart w:id="291" w:name="_Toc463343442"/>
      <w:bookmarkStart w:id="292" w:name="_Toc463343635"/>
      <w:bookmarkStart w:id="293" w:name="_Toc463447954"/>
      <w:bookmarkStart w:id="294" w:name="_Toc466464242"/>
      <w:bookmarkStart w:id="295" w:name="_Toc486238158"/>
      <w:bookmarkStart w:id="296" w:name="_Toc486238632"/>
      <w:bookmarkStart w:id="297" w:name="_Toc526951881"/>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Proposals</w:t>
      </w:r>
      <w:bookmarkEnd w:id="285"/>
      <w:bookmarkEnd w:id="286"/>
      <w:bookmarkEnd w:id="287"/>
      <w:bookmarkEnd w:id="288"/>
      <w:bookmarkEnd w:id="289"/>
      <w:bookmarkEnd w:id="290"/>
      <w:bookmarkEnd w:id="291"/>
      <w:bookmarkEnd w:id="292"/>
      <w:bookmarkEnd w:id="293"/>
      <w:bookmarkEnd w:id="294"/>
      <w:bookmarkEnd w:id="295"/>
      <w:bookmarkEnd w:id="296"/>
      <w:bookmarkEnd w:id="297"/>
    </w:p>
    <w:tbl>
      <w:tblPr>
        <w:tblW w:w="0" w:type="auto"/>
        <w:tblLayout w:type="fixed"/>
        <w:tblLook w:val="0000" w:firstRow="0" w:lastRow="0" w:firstColumn="0" w:lastColumn="0" w:noHBand="0" w:noVBand="0"/>
      </w:tblPr>
      <w:tblGrid>
        <w:gridCol w:w="2160"/>
        <w:gridCol w:w="7200"/>
      </w:tblGrid>
      <w:tr w:rsidR="00654146" w:rsidRPr="00A91282" w:rsidTr="00654146">
        <w:tc>
          <w:tcPr>
            <w:tcW w:w="2160" w:type="dxa"/>
          </w:tcPr>
          <w:p w:rsidR="00654146" w:rsidRPr="00A91282" w:rsidRDefault="00654146" w:rsidP="00951BD8">
            <w:pPr>
              <w:pStyle w:val="HeadingSPD02"/>
              <w:numPr>
                <w:ilvl w:val="0"/>
                <w:numId w:val="18"/>
              </w:numPr>
              <w:spacing w:after="200"/>
              <w:ind w:left="432" w:hanging="432"/>
              <w:jc w:val="left"/>
              <w:rPr>
                <w:noProof/>
              </w:rPr>
            </w:pPr>
            <w:bookmarkStart w:id="298" w:name="_Toc14612827"/>
            <w:bookmarkStart w:id="299" w:name="_Toc31677808"/>
            <w:bookmarkStart w:id="300" w:name="_Toc252363280"/>
            <w:bookmarkStart w:id="301" w:name="_Toc450070817"/>
            <w:bookmarkStart w:id="302" w:name="_Toc450635179"/>
            <w:bookmarkStart w:id="303" w:name="_Toc450635367"/>
            <w:r w:rsidRPr="00A91282">
              <w:rPr>
                <w:noProof/>
              </w:rPr>
              <w:tab/>
            </w:r>
            <w:bookmarkStart w:id="304" w:name="_Toc463343443"/>
            <w:bookmarkStart w:id="305" w:name="_Toc463343636"/>
            <w:bookmarkStart w:id="306" w:name="_Toc463447955"/>
            <w:bookmarkStart w:id="307" w:name="_Toc486580097"/>
            <w:bookmarkStart w:id="308" w:name="_Toc526427479"/>
            <w:bookmarkStart w:id="309" w:name="_Toc526951882"/>
            <w:bookmarkEnd w:id="298"/>
            <w:bookmarkEnd w:id="299"/>
            <w:bookmarkEnd w:id="300"/>
            <w:r w:rsidR="003C13AF">
              <w:t xml:space="preserve">Submission, </w:t>
            </w:r>
            <w:r w:rsidR="003C13AF" w:rsidRPr="005B4881">
              <w:t>Sealing and Marking of Proposal</w:t>
            </w:r>
            <w:bookmarkEnd w:id="304"/>
            <w:bookmarkEnd w:id="305"/>
            <w:bookmarkEnd w:id="306"/>
            <w:bookmarkEnd w:id="307"/>
            <w:r w:rsidR="003C13AF">
              <w:t>s</w:t>
            </w:r>
            <w:bookmarkEnd w:id="301"/>
            <w:bookmarkEnd w:id="302"/>
            <w:bookmarkEnd w:id="303"/>
            <w:bookmarkEnd w:id="308"/>
            <w:bookmarkEnd w:id="309"/>
          </w:p>
        </w:tc>
        <w:tc>
          <w:tcPr>
            <w:tcW w:w="7200" w:type="dxa"/>
          </w:tcPr>
          <w:p w:rsidR="00902CC4" w:rsidRPr="005E53BF" w:rsidRDefault="00654146" w:rsidP="00951BD8">
            <w:pPr>
              <w:numPr>
                <w:ilvl w:val="1"/>
                <w:numId w:val="18"/>
              </w:numPr>
              <w:suppressAutoHyphens/>
              <w:spacing w:after="200"/>
              <w:ind w:left="612" w:hanging="612"/>
              <w:rPr>
                <w:noProof/>
                <w:szCs w:val="24"/>
              </w:rPr>
            </w:pPr>
            <w:r w:rsidRPr="00A91282">
              <w:rPr>
                <w:noProof/>
                <w:szCs w:val="24"/>
              </w:rPr>
              <w:tab/>
            </w:r>
            <w:r w:rsidR="00902CC4" w:rsidRPr="005E53BF">
              <w:rPr>
                <w:noProof/>
                <w:szCs w:val="24"/>
              </w:rPr>
              <w:t xml:space="preserve">Unless the </w:t>
            </w:r>
            <w:r w:rsidR="00902CC4" w:rsidRPr="005E53BF">
              <w:rPr>
                <w:b/>
                <w:noProof/>
                <w:szCs w:val="24"/>
              </w:rPr>
              <w:t>PDS</w:t>
            </w:r>
            <w:r w:rsidR="00902CC4" w:rsidRPr="005E53BF">
              <w:rPr>
                <w:noProof/>
                <w:szCs w:val="24"/>
              </w:rPr>
              <w:t xml:space="preserve"> states that Proposals are to be submitted electronically the following procedures shall apply. </w:t>
            </w:r>
          </w:p>
          <w:p w:rsidR="00902CC4" w:rsidRPr="00432B5B" w:rsidRDefault="00902CC4" w:rsidP="00951BD8">
            <w:pPr>
              <w:numPr>
                <w:ilvl w:val="4"/>
                <w:numId w:val="18"/>
              </w:numPr>
              <w:tabs>
                <w:tab w:val="left" w:pos="1260"/>
              </w:tabs>
              <w:spacing w:after="200"/>
              <w:ind w:left="1222" w:hanging="540"/>
              <w:rPr>
                <w:b/>
              </w:rPr>
            </w:pPr>
            <w:r w:rsidRPr="00432B5B">
              <w:t xml:space="preserve">The Proposer shall </w:t>
            </w:r>
            <w:r w:rsidRPr="00432B5B">
              <w:rPr>
                <w:noProof/>
                <w:szCs w:val="24"/>
              </w:rPr>
              <w:t>deliver</w:t>
            </w:r>
            <w:r w:rsidRPr="00432B5B">
              <w:t xml:space="preserve"> the Proposal in </w:t>
            </w:r>
            <w:r w:rsidRPr="00432B5B">
              <w:rPr>
                <w:noProof/>
                <w:szCs w:val="24"/>
              </w:rPr>
              <w:t xml:space="preserve">two </w:t>
            </w:r>
            <w:r w:rsidRPr="00432B5B">
              <w:t>separate</w:t>
            </w:r>
            <w:r w:rsidRPr="00432B5B">
              <w:rPr>
                <w:noProof/>
                <w:szCs w:val="24"/>
              </w:rPr>
              <w:t>, sealed</w:t>
            </w:r>
            <w:r w:rsidRPr="00432B5B">
              <w:t xml:space="preserve"> envelopes</w:t>
            </w:r>
            <w:r w:rsidRPr="00432B5B">
              <w:rPr>
                <w:noProof/>
                <w:szCs w:val="24"/>
              </w:rPr>
              <w:t>. One envelope</w:t>
            </w:r>
            <w:r w:rsidRPr="00432B5B">
              <w:t xml:space="preserve"> containing the </w:t>
            </w:r>
            <w:r w:rsidRPr="00432B5B">
              <w:rPr>
                <w:noProof/>
                <w:szCs w:val="24"/>
              </w:rPr>
              <w:t xml:space="preserve">Technical Part and the other the Financial Part. These two </w:t>
            </w:r>
            <w:r w:rsidRPr="00432B5B">
              <w:t xml:space="preserve">envelopes shall be </w:t>
            </w:r>
            <w:r w:rsidRPr="00432B5B">
              <w:rPr>
                <w:noProof/>
                <w:szCs w:val="24"/>
              </w:rPr>
              <w:t xml:space="preserve">enclosed in a </w:t>
            </w:r>
            <w:r w:rsidRPr="00432B5B">
              <w:t>sealed outer envelope</w:t>
            </w:r>
            <w:r w:rsidRPr="00432B5B">
              <w:rPr>
                <w:noProof/>
                <w:szCs w:val="24"/>
              </w:rPr>
              <w:t xml:space="preserve"> and clearly marked “Proposal - Original”.</w:t>
            </w:r>
          </w:p>
          <w:p w:rsidR="00902CC4" w:rsidRPr="005E53BF" w:rsidRDefault="00902CC4" w:rsidP="00951BD8">
            <w:pPr>
              <w:numPr>
                <w:ilvl w:val="4"/>
                <w:numId w:val="18"/>
              </w:numPr>
              <w:tabs>
                <w:tab w:val="left" w:pos="1260"/>
              </w:tabs>
              <w:spacing w:after="20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rsidR="00654146" w:rsidRPr="00A91282" w:rsidRDefault="00902CC4" w:rsidP="00951BD8">
            <w:pPr>
              <w:numPr>
                <w:ilvl w:val="4"/>
                <w:numId w:val="18"/>
              </w:numPr>
              <w:tabs>
                <w:tab w:val="left" w:pos="1260"/>
              </w:tabs>
              <w:spacing w:after="20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r w:rsidR="00930581" w:rsidRPr="005E53BF" w:rsidDel="00930581">
              <w:rPr>
                <w:noProof/>
                <w:szCs w:val="24"/>
              </w:rPr>
              <w:t xml:space="preserve"> </w:t>
            </w:r>
          </w:p>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The inner and outer envelopes shall:</w:t>
            </w:r>
          </w:p>
          <w:p w:rsidR="00654146" w:rsidRPr="00A91282" w:rsidRDefault="00654146" w:rsidP="00951BD8">
            <w:pPr>
              <w:pStyle w:val="ListParagraph"/>
              <w:numPr>
                <w:ilvl w:val="2"/>
                <w:numId w:val="28"/>
              </w:numPr>
              <w:suppressAutoHyphens/>
              <w:spacing w:after="200"/>
              <w:ind w:right="-72"/>
              <w:contextualSpacing w:val="0"/>
              <w:rPr>
                <w:noProof/>
                <w:szCs w:val="24"/>
              </w:rPr>
            </w:pPr>
            <w:r w:rsidRPr="00A91282">
              <w:rPr>
                <w:noProof/>
                <w:szCs w:val="24"/>
              </w:rPr>
              <w:t>bear the name and address of the Proposer;</w:t>
            </w:r>
          </w:p>
          <w:p w:rsidR="00654146" w:rsidRPr="00A91282" w:rsidRDefault="00654146" w:rsidP="00951BD8">
            <w:pPr>
              <w:pStyle w:val="ListParagraph"/>
              <w:numPr>
                <w:ilvl w:val="2"/>
                <w:numId w:val="28"/>
              </w:numPr>
              <w:suppressAutoHyphens/>
              <w:spacing w:after="20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FA7514">
              <w:rPr>
                <w:b/>
                <w:noProof/>
                <w:szCs w:val="24"/>
              </w:rPr>
              <w:t xml:space="preserve">ITP </w:t>
            </w:r>
            <w:r w:rsidR="00FA7514" w:rsidRPr="00FA7514">
              <w:rPr>
                <w:b/>
                <w:noProof/>
                <w:szCs w:val="24"/>
              </w:rPr>
              <w:t>23</w:t>
            </w:r>
            <w:r w:rsidRPr="00FA7514">
              <w:rPr>
                <w:b/>
                <w:noProof/>
                <w:szCs w:val="24"/>
              </w:rPr>
              <w:t>.1</w:t>
            </w:r>
            <w:r w:rsidRPr="00FA7514">
              <w:rPr>
                <w:noProof/>
                <w:szCs w:val="24"/>
              </w:rPr>
              <w:t>;</w:t>
            </w:r>
            <w:r w:rsidRPr="00A91282">
              <w:rPr>
                <w:noProof/>
                <w:szCs w:val="24"/>
              </w:rPr>
              <w:t xml:space="preserve"> and</w:t>
            </w:r>
          </w:p>
          <w:p w:rsidR="00654146" w:rsidRPr="00A91282" w:rsidRDefault="00654146" w:rsidP="00951BD8">
            <w:pPr>
              <w:pStyle w:val="ListParagraph"/>
              <w:numPr>
                <w:ilvl w:val="2"/>
                <w:numId w:val="28"/>
              </w:numPr>
              <w:suppressAutoHyphens/>
              <w:spacing w:after="20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rsidR="00654146" w:rsidRPr="00A91282" w:rsidRDefault="00654146" w:rsidP="00951BD8">
            <w:pPr>
              <w:pStyle w:val="ListNumber2"/>
              <w:numPr>
                <w:ilvl w:val="1"/>
                <w:numId w:val="18"/>
              </w:numPr>
              <w:suppressAutoHyphens/>
              <w:spacing w:after="200"/>
              <w:ind w:left="612" w:hanging="612"/>
              <w:rPr>
                <w:noProof/>
                <w:szCs w:val="24"/>
              </w:rPr>
            </w:pPr>
            <w:r w:rsidRPr="00A91282">
              <w:rPr>
                <w:noProof/>
                <w:szCs w:val="24"/>
              </w:rPr>
              <w:tab/>
              <w:t xml:space="preserve">If the outer envelope is not sealed and marked as required by </w:t>
            </w:r>
            <w:r w:rsidRPr="00FA7514">
              <w:rPr>
                <w:b/>
                <w:noProof/>
                <w:szCs w:val="24"/>
              </w:rPr>
              <w:t>ITP </w:t>
            </w:r>
            <w:r w:rsidR="00FA7514" w:rsidRPr="00FA7514">
              <w:rPr>
                <w:b/>
                <w:noProof/>
                <w:szCs w:val="24"/>
              </w:rPr>
              <w:t>22</w:t>
            </w:r>
            <w:r w:rsidRPr="00FA7514">
              <w:rPr>
                <w:b/>
                <w:noProof/>
                <w:szCs w:val="24"/>
              </w:rPr>
              <w:t>.1</w:t>
            </w:r>
            <w:r w:rsidRPr="00FA7514">
              <w:rPr>
                <w:noProof/>
                <w:szCs w:val="24"/>
              </w:rPr>
              <w:t xml:space="preserve"> and </w:t>
            </w:r>
            <w:r w:rsidRPr="00FA7514">
              <w:rPr>
                <w:b/>
                <w:noProof/>
                <w:szCs w:val="24"/>
              </w:rPr>
              <w:t xml:space="preserve">ITP </w:t>
            </w:r>
            <w:r w:rsidR="00FA7514" w:rsidRPr="00FA7514">
              <w:rPr>
                <w:b/>
                <w:noProof/>
                <w:szCs w:val="24"/>
              </w:rPr>
              <w:t>22</w:t>
            </w:r>
            <w:r w:rsidRPr="00FA7514">
              <w:rPr>
                <w:b/>
                <w:noProof/>
                <w:szCs w:val="24"/>
              </w:rPr>
              <w:t>.2,</w:t>
            </w:r>
            <w:r w:rsidRPr="00FA7514">
              <w:rPr>
                <w:noProof/>
                <w:szCs w:val="24"/>
              </w:rPr>
              <w:t xml:space="preserve"> the</w:t>
            </w:r>
            <w:r w:rsidRPr="00A91282">
              <w:rPr>
                <w:noProof/>
                <w:szCs w:val="24"/>
              </w:rPr>
              <w:t xml:space="preserve"> Employer will assume no responsibility for the Proposal’s misplacement or premature opening. </w:t>
            </w:r>
          </w:p>
        </w:tc>
      </w:tr>
      <w:tr w:rsidR="00654146" w:rsidRPr="00A91282" w:rsidTr="00654146">
        <w:tc>
          <w:tcPr>
            <w:tcW w:w="2160" w:type="dxa"/>
          </w:tcPr>
          <w:p w:rsidR="00654146" w:rsidRPr="00A91282" w:rsidRDefault="00654146" w:rsidP="00951BD8">
            <w:pPr>
              <w:pStyle w:val="HeadingSPD02"/>
              <w:numPr>
                <w:ilvl w:val="0"/>
                <w:numId w:val="18"/>
              </w:numPr>
              <w:spacing w:after="200"/>
              <w:ind w:left="432" w:hanging="432"/>
              <w:jc w:val="left"/>
              <w:rPr>
                <w:noProof/>
              </w:rPr>
            </w:pPr>
            <w:bookmarkStart w:id="310" w:name="_Toc14612828"/>
            <w:bookmarkStart w:id="311" w:name="_Toc31677809"/>
            <w:bookmarkStart w:id="312" w:name="_Toc252363281"/>
            <w:bookmarkStart w:id="313" w:name="_Toc450070818"/>
            <w:bookmarkStart w:id="314" w:name="_Toc450635180"/>
            <w:bookmarkStart w:id="315" w:name="_Toc450635368"/>
            <w:r w:rsidRPr="00A91282">
              <w:rPr>
                <w:noProof/>
              </w:rPr>
              <w:tab/>
            </w:r>
            <w:bookmarkStart w:id="316" w:name="_Toc463343444"/>
            <w:bookmarkStart w:id="317" w:name="_Toc463343637"/>
            <w:bookmarkStart w:id="318" w:name="_Toc463447956"/>
            <w:bookmarkStart w:id="319" w:name="_Toc466464244"/>
            <w:bookmarkStart w:id="320" w:name="_Toc486238160"/>
            <w:bookmarkStart w:id="321" w:name="_Toc486238634"/>
            <w:bookmarkStart w:id="322" w:name="_Toc526951883"/>
            <w:r w:rsidRPr="00A91282">
              <w:rPr>
                <w:noProof/>
              </w:rPr>
              <w:t>Deadline for Submission of Proposals</w:t>
            </w:r>
            <w:bookmarkEnd w:id="310"/>
            <w:bookmarkEnd w:id="311"/>
            <w:bookmarkEnd w:id="312"/>
            <w:bookmarkEnd w:id="313"/>
            <w:bookmarkEnd w:id="314"/>
            <w:bookmarkEnd w:id="315"/>
            <w:bookmarkEnd w:id="316"/>
            <w:bookmarkEnd w:id="317"/>
            <w:bookmarkEnd w:id="318"/>
            <w:bookmarkEnd w:id="319"/>
            <w:bookmarkEnd w:id="320"/>
            <w:bookmarkEnd w:id="321"/>
            <w:bookmarkEnd w:id="322"/>
          </w:p>
        </w:tc>
        <w:tc>
          <w:tcPr>
            <w:tcW w:w="7200" w:type="dxa"/>
          </w:tcPr>
          <w:p w:rsidR="00654146" w:rsidRPr="00A91282" w:rsidRDefault="00654146"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rsidR="00654146" w:rsidRPr="00A91282" w:rsidRDefault="00654146" w:rsidP="00951BD8">
            <w:pPr>
              <w:pStyle w:val="ListNumber2"/>
              <w:numPr>
                <w:ilvl w:val="1"/>
                <w:numId w:val="18"/>
              </w:numPr>
              <w:suppressAutoHyphens/>
              <w:spacing w:after="200"/>
              <w:ind w:left="612" w:hanging="612"/>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rsidTr="00654146">
        <w:tc>
          <w:tcPr>
            <w:tcW w:w="2160" w:type="dxa"/>
          </w:tcPr>
          <w:p w:rsidR="00F72585" w:rsidRPr="00A91282" w:rsidRDefault="00F6430C" w:rsidP="00951BD8">
            <w:pPr>
              <w:pStyle w:val="HeadingSPD02"/>
              <w:numPr>
                <w:ilvl w:val="0"/>
                <w:numId w:val="18"/>
              </w:numPr>
              <w:spacing w:after="200"/>
              <w:ind w:left="432" w:hanging="432"/>
              <w:jc w:val="left"/>
              <w:rPr>
                <w:noProof/>
              </w:rPr>
            </w:pPr>
            <w:bookmarkStart w:id="323" w:name="_Toc450070819"/>
            <w:bookmarkStart w:id="324" w:name="_Toc450635181"/>
            <w:bookmarkStart w:id="325" w:name="_Toc450635369"/>
            <w:r w:rsidRPr="00A91282">
              <w:rPr>
                <w:noProof/>
              </w:rPr>
              <w:tab/>
            </w:r>
            <w:bookmarkStart w:id="326" w:name="_Toc463343445"/>
            <w:bookmarkStart w:id="327" w:name="_Toc463343638"/>
            <w:bookmarkStart w:id="328" w:name="_Toc463447957"/>
            <w:bookmarkStart w:id="329" w:name="_Toc466464245"/>
            <w:bookmarkStart w:id="330" w:name="_Toc486238161"/>
            <w:bookmarkStart w:id="331" w:name="_Toc486238635"/>
            <w:bookmarkStart w:id="332" w:name="_Toc526951884"/>
            <w:r w:rsidR="00F72585" w:rsidRPr="00A91282">
              <w:rPr>
                <w:noProof/>
              </w:rPr>
              <w:t>Late Proposals</w:t>
            </w:r>
            <w:bookmarkEnd w:id="323"/>
            <w:bookmarkEnd w:id="324"/>
            <w:bookmarkEnd w:id="325"/>
            <w:bookmarkEnd w:id="326"/>
            <w:bookmarkEnd w:id="327"/>
            <w:bookmarkEnd w:id="328"/>
            <w:bookmarkEnd w:id="329"/>
            <w:bookmarkEnd w:id="330"/>
            <w:bookmarkEnd w:id="331"/>
            <w:bookmarkEnd w:id="332"/>
          </w:p>
        </w:tc>
        <w:tc>
          <w:tcPr>
            <w:tcW w:w="7200"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FA7514">
              <w:rPr>
                <w:b/>
                <w:noProof/>
                <w:szCs w:val="24"/>
              </w:rPr>
              <w:t>23</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rsidTr="00654146">
        <w:tc>
          <w:tcPr>
            <w:tcW w:w="2160" w:type="dxa"/>
          </w:tcPr>
          <w:p w:rsidR="00F72585" w:rsidRPr="00A91282" w:rsidRDefault="00F6430C" w:rsidP="00951BD8">
            <w:pPr>
              <w:pStyle w:val="HeadingSPD02"/>
              <w:numPr>
                <w:ilvl w:val="0"/>
                <w:numId w:val="18"/>
              </w:numPr>
              <w:spacing w:after="200"/>
              <w:ind w:left="432" w:hanging="432"/>
              <w:jc w:val="left"/>
              <w:rPr>
                <w:noProof/>
              </w:rPr>
            </w:pPr>
            <w:bookmarkStart w:id="333" w:name="_Toc450070820"/>
            <w:bookmarkStart w:id="334" w:name="_Toc450635182"/>
            <w:bookmarkStart w:id="335" w:name="_Toc450635370"/>
            <w:r w:rsidRPr="00A91282">
              <w:rPr>
                <w:b w:val="0"/>
                <w:noProof/>
              </w:rPr>
              <w:tab/>
            </w:r>
            <w:bookmarkStart w:id="336" w:name="_Toc463343446"/>
            <w:bookmarkStart w:id="337" w:name="_Toc463343639"/>
            <w:bookmarkStart w:id="338" w:name="_Toc463447958"/>
            <w:bookmarkStart w:id="339" w:name="_Toc466464246"/>
            <w:bookmarkStart w:id="340" w:name="_Toc486238162"/>
            <w:bookmarkStart w:id="341" w:name="_Toc486238636"/>
            <w:bookmarkStart w:id="342" w:name="_Toc526951885"/>
            <w:r w:rsidR="00F72585" w:rsidRPr="00A91282">
              <w:rPr>
                <w:noProof/>
              </w:rPr>
              <w:t>Withdrawal, Substitution, and Modification of Proposals</w:t>
            </w:r>
            <w:bookmarkEnd w:id="333"/>
            <w:bookmarkEnd w:id="334"/>
            <w:bookmarkEnd w:id="335"/>
            <w:bookmarkEnd w:id="336"/>
            <w:bookmarkEnd w:id="337"/>
            <w:bookmarkEnd w:id="338"/>
            <w:bookmarkEnd w:id="339"/>
            <w:bookmarkEnd w:id="340"/>
            <w:bookmarkEnd w:id="341"/>
            <w:bookmarkEnd w:id="342"/>
            <w:r w:rsidR="002A549C" w:rsidRPr="00A91282">
              <w:rPr>
                <w:noProof/>
              </w:rPr>
              <w:t xml:space="preserve"> </w:t>
            </w:r>
          </w:p>
        </w:tc>
        <w:tc>
          <w:tcPr>
            <w:tcW w:w="7200"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w:t>
            </w:r>
            <w:r w:rsidR="00902CC4">
              <w:rPr>
                <w:noProof/>
                <w:szCs w:val="24"/>
              </w:rPr>
              <w:t>P</w:t>
            </w:r>
            <w:r w:rsidR="00902CC4" w:rsidRPr="00A91282">
              <w:rPr>
                <w:noProof/>
                <w:szCs w:val="24"/>
              </w:rPr>
              <w:t>roposals</w:t>
            </w:r>
            <w:r w:rsidR="00F72585" w:rsidRPr="00A91282">
              <w:rPr>
                <w:noProof/>
                <w:szCs w:val="24"/>
              </w:rPr>
              <w:t xml:space="preserve">, by sending a written notice, duly signed by an authorized representative, including a copy of the authorization in accordance with </w:t>
            </w:r>
            <w:r w:rsidR="00F72585" w:rsidRPr="00FA7514">
              <w:rPr>
                <w:b/>
                <w:noProof/>
                <w:szCs w:val="24"/>
              </w:rPr>
              <w:t xml:space="preserve">ITP </w:t>
            </w:r>
            <w:r w:rsidR="00FA7514" w:rsidRPr="00FA7514">
              <w:rPr>
                <w:b/>
                <w:noProof/>
                <w:szCs w:val="24"/>
              </w:rPr>
              <w:t>21.1</w:t>
            </w:r>
            <w:r w:rsidR="00F72585" w:rsidRPr="00FA7514">
              <w:rPr>
                <w:b/>
                <w:noProof/>
                <w:szCs w:val="24"/>
              </w:rPr>
              <w:t>,</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rsidR="00132469" w:rsidRDefault="00F72585" w:rsidP="00951BD8">
            <w:pPr>
              <w:numPr>
                <w:ilvl w:val="4"/>
                <w:numId w:val="18"/>
              </w:numPr>
              <w:tabs>
                <w:tab w:val="left" w:pos="1260"/>
              </w:tabs>
              <w:spacing w:after="200"/>
              <w:ind w:left="1222" w:hanging="54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FA7514">
              <w:rPr>
                <w:b/>
                <w:bCs/>
                <w:noProof/>
                <w:spacing w:val="-4"/>
                <w:szCs w:val="24"/>
              </w:rPr>
              <w:t>21</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FA7514">
              <w:rPr>
                <w:b/>
                <w:bCs/>
                <w:noProof/>
                <w:spacing w:val="-4"/>
                <w:szCs w:val="24"/>
              </w:rPr>
              <w:t>22</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00132469" w:rsidRPr="00BE2670">
              <w:rPr>
                <w:noProof/>
                <w:szCs w:val="24"/>
              </w:rPr>
              <w:t xml:space="preserve">, </w:t>
            </w:r>
            <w:r w:rsidR="00132469" w:rsidRPr="00BE2670">
              <w:rPr>
                <w:bCs/>
                <w:noProof/>
                <w:spacing w:val="-4"/>
                <w:szCs w:val="24"/>
              </w:rPr>
              <w:t>(“Technical Part” and/or “Financial Part”)</w:t>
            </w:r>
            <w:r w:rsidR="00132469" w:rsidRPr="00BE2670">
              <w:rPr>
                <w:noProof/>
                <w:szCs w:val="24"/>
              </w:rPr>
              <w:t xml:space="preserve">” “Modification </w:t>
            </w:r>
            <w:r w:rsidR="00132469" w:rsidRPr="00BE2670">
              <w:rPr>
                <w:bCs/>
                <w:noProof/>
                <w:spacing w:val="-4"/>
                <w:szCs w:val="24"/>
              </w:rPr>
              <w:t>(“Technical Part” and/or “Financial Part”)</w:t>
            </w:r>
            <w:r w:rsidR="00132469" w:rsidRPr="00BE2670">
              <w:rPr>
                <w:noProof/>
                <w:szCs w:val="24"/>
              </w:rPr>
              <w:t>;” and</w:t>
            </w:r>
          </w:p>
          <w:p w:rsidR="00F72585" w:rsidRPr="00A91282" w:rsidRDefault="00132469" w:rsidP="00951BD8">
            <w:pPr>
              <w:numPr>
                <w:ilvl w:val="4"/>
                <w:numId w:val="18"/>
              </w:numPr>
              <w:tabs>
                <w:tab w:val="left" w:pos="1260"/>
              </w:tabs>
              <w:spacing w:after="200"/>
              <w:ind w:left="1222" w:hanging="540"/>
              <w:rPr>
                <w:noProof/>
                <w:szCs w:val="24"/>
              </w:rPr>
            </w:pPr>
            <w:r w:rsidRPr="00A91282">
              <w:rPr>
                <w:bCs/>
                <w:noProof/>
                <w:spacing w:val="-4"/>
                <w:szCs w:val="24"/>
              </w:rPr>
              <w:t xml:space="preserve">received by the Employer prior to the deadline prescribed for submission of Proposals, in accordance with </w:t>
            </w:r>
            <w:r w:rsidRPr="00A91282">
              <w:rPr>
                <w:b/>
                <w:bCs/>
                <w:noProof/>
                <w:spacing w:val="-4"/>
                <w:szCs w:val="24"/>
              </w:rPr>
              <w:t xml:space="preserve">ITP </w:t>
            </w:r>
            <w:r w:rsidR="00FA7514">
              <w:rPr>
                <w:b/>
                <w:bCs/>
                <w:noProof/>
                <w:spacing w:val="-4"/>
                <w:szCs w:val="24"/>
              </w:rPr>
              <w:t>23</w:t>
            </w:r>
            <w:r w:rsidRPr="00A91282">
              <w:rPr>
                <w:bCs/>
                <w:noProof/>
                <w:spacing w:val="-4"/>
                <w:szCs w:val="24"/>
              </w:rPr>
              <w:t>.</w:t>
            </w:r>
            <w:r w:rsidR="008077C2" w:rsidRPr="00A91282">
              <w:rPr>
                <w:noProof/>
                <w:szCs w:val="24"/>
              </w:rPr>
              <w:t xml:space="preserve"> </w:t>
            </w:r>
          </w:p>
        </w:tc>
      </w:tr>
    </w:tbl>
    <w:p w:rsidR="00F72585" w:rsidRPr="00A91282" w:rsidRDefault="00F72585" w:rsidP="00B327DA">
      <w:pPr>
        <w:pStyle w:val="HeadingSPD010"/>
        <w:spacing w:before="120"/>
        <w:rPr>
          <w:rFonts w:ascii="Times New Roman" w:hAnsi="Times New Roman"/>
          <w:noProof/>
          <w:szCs w:val="32"/>
        </w:rPr>
      </w:pPr>
      <w:bookmarkStart w:id="343" w:name="_Toc14612829"/>
      <w:bookmarkStart w:id="344" w:name="_Toc31677810"/>
      <w:bookmarkStart w:id="345" w:name="_Toc252363282"/>
      <w:bookmarkStart w:id="346" w:name="_Toc450070821"/>
      <w:bookmarkStart w:id="347" w:name="_Toc450635183"/>
      <w:bookmarkStart w:id="348" w:name="_Toc450635371"/>
      <w:bookmarkStart w:id="349" w:name="_Toc526951886"/>
      <w:bookmarkStart w:id="350" w:name="_Toc463343447"/>
      <w:bookmarkStart w:id="351" w:name="_Toc463343640"/>
      <w:bookmarkStart w:id="352" w:name="_Toc463447959"/>
      <w:bookmarkStart w:id="353" w:name="_Toc466464247"/>
      <w:bookmarkStart w:id="354" w:name="_Toc486238163"/>
      <w:bookmarkStart w:id="355" w:name="_Toc486238637"/>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of </w:t>
      </w:r>
      <w:bookmarkEnd w:id="343"/>
      <w:bookmarkEnd w:id="344"/>
      <w:bookmarkEnd w:id="345"/>
      <w:bookmarkEnd w:id="346"/>
      <w:bookmarkEnd w:id="347"/>
      <w:bookmarkEnd w:id="348"/>
      <w:r w:rsidR="00F16114" w:rsidRPr="00A91282">
        <w:rPr>
          <w:rFonts w:ascii="Times New Roman" w:hAnsi="Times New Roman"/>
          <w:noProof/>
          <w:szCs w:val="32"/>
        </w:rPr>
        <w:t>T</w:t>
      </w:r>
      <w:r w:rsidR="00531D5B">
        <w:rPr>
          <w:rFonts w:ascii="Times New Roman" w:hAnsi="Times New Roman"/>
          <w:noProof/>
          <w:szCs w:val="32"/>
        </w:rPr>
        <w:t xml:space="preserve">echnical </w:t>
      </w:r>
      <w:r w:rsidR="00132469">
        <w:rPr>
          <w:rFonts w:ascii="Times New Roman" w:hAnsi="Times New Roman"/>
          <w:noProof/>
          <w:szCs w:val="32"/>
        </w:rPr>
        <w:t>Part</w:t>
      </w:r>
      <w:r w:rsidR="00531D5B">
        <w:rPr>
          <w:rFonts w:ascii="Times New Roman" w:hAnsi="Times New Roman"/>
          <w:noProof/>
          <w:szCs w:val="32"/>
        </w:rPr>
        <w:t>s</w:t>
      </w:r>
      <w:r w:rsidR="00132469">
        <w:rPr>
          <w:rFonts w:ascii="Times New Roman" w:hAnsi="Times New Roman"/>
          <w:noProof/>
          <w:szCs w:val="32"/>
        </w:rPr>
        <w:t xml:space="preserve"> of </w:t>
      </w:r>
      <w:r w:rsidR="00F16114" w:rsidRPr="00A91282">
        <w:rPr>
          <w:rFonts w:ascii="Times New Roman" w:hAnsi="Times New Roman"/>
          <w:noProof/>
          <w:szCs w:val="32"/>
        </w:rPr>
        <w:t>P</w:t>
      </w:r>
      <w:r w:rsidR="00132469">
        <w:rPr>
          <w:rFonts w:ascii="Times New Roman" w:hAnsi="Times New Roman"/>
          <w:noProof/>
          <w:szCs w:val="32"/>
        </w:rPr>
        <w:t>roposals</w:t>
      </w:r>
      <w:bookmarkEnd w:id="349"/>
      <w:r w:rsidR="00132469">
        <w:rPr>
          <w:rFonts w:ascii="Times New Roman" w:hAnsi="Times New Roman"/>
          <w:noProof/>
          <w:szCs w:val="32"/>
        </w:rPr>
        <w:t xml:space="preserve"> </w:t>
      </w:r>
      <w:bookmarkEnd w:id="350"/>
      <w:bookmarkEnd w:id="351"/>
      <w:bookmarkEnd w:id="352"/>
      <w:bookmarkEnd w:id="353"/>
      <w:bookmarkEnd w:id="354"/>
      <w:bookmarkEnd w:id="355"/>
    </w:p>
    <w:tbl>
      <w:tblPr>
        <w:tblW w:w="9365" w:type="dxa"/>
        <w:tblLayout w:type="fixed"/>
        <w:tblLook w:val="0000" w:firstRow="0" w:lastRow="0" w:firstColumn="0" w:lastColumn="0" w:noHBand="0" w:noVBand="0"/>
      </w:tblPr>
      <w:tblGrid>
        <w:gridCol w:w="2250"/>
        <w:gridCol w:w="7115"/>
      </w:tblGrid>
      <w:tr w:rsidR="00F72585" w:rsidRPr="00A91282" w:rsidTr="00654146">
        <w:tc>
          <w:tcPr>
            <w:tcW w:w="2250" w:type="dxa"/>
          </w:tcPr>
          <w:p w:rsidR="00F72585" w:rsidRPr="00A91282" w:rsidRDefault="00F6430C" w:rsidP="00951BD8">
            <w:pPr>
              <w:pStyle w:val="HeadingSPD02"/>
              <w:numPr>
                <w:ilvl w:val="0"/>
                <w:numId w:val="18"/>
              </w:numPr>
              <w:spacing w:after="200"/>
              <w:ind w:left="432" w:hanging="432"/>
              <w:jc w:val="left"/>
              <w:rPr>
                <w:noProof/>
              </w:rPr>
            </w:pPr>
            <w:bookmarkStart w:id="356" w:name="_Toc14612830"/>
            <w:bookmarkStart w:id="357" w:name="_Toc31677811"/>
            <w:bookmarkStart w:id="358" w:name="_Toc252363283"/>
            <w:bookmarkStart w:id="359" w:name="_Toc450070822"/>
            <w:bookmarkStart w:id="360" w:name="_Toc450635184"/>
            <w:bookmarkStart w:id="361" w:name="_Toc450635372"/>
            <w:r w:rsidRPr="00A91282">
              <w:rPr>
                <w:noProof/>
              </w:rPr>
              <w:tab/>
            </w:r>
            <w:bookmarkStart w:id="362" w:name="_Toc463343448"/>
            <w:bookmarkStart w:id="363" w:name="_Toc463343641"/>
            <w:bookmarkStart w:id="364" w:name="_Toc463447960"/>
            <w:bookmarkStart w:id="365" w:name="_Toc466464248"/>
            <w:bookmarkStart w:id="366" w:name="_Toc486238164"/>
            <w:bookmarkStart w:id="367" w:name="_Toc486238638"/>
            <w:bookmarkStart w:id="368" w:name="_Toc526951887"/>
            <w:r w:rsidR="00F72585" w:rsidRPr="00A91282">
              <w:rPr>
                <w:noProof/>
              </w:rPr>
              <w:t xml:space="preserve">Opening of Technical </w:t>
            </w:r>
            <w:r w:rsidR="00132469">
              <w:rPr>
                <w:noProof/>
              </w:rPr>
              <w:t xml:space="preserve">Part </w:t>
            </w:r>
            <w:r w:rsidR="00F72585" w:rsidRPr="00A91282">
              <w:rPr>
                <w:noProof/>
              </w:rPr>
              <w:t xml:space="preserve">by </w:t>
            </w:r>
            <w:r w:rsidR="008F07F4" w:rsidRPr="00A91282">
              <w:rPr>
                <w:noProof/>
              </w:rPr>
              <w:t>Employer</w:t>
            </w:r>
            <w:bookmarkEnd w:id="356"/>
            <w:bookmarkEnd w:id="357"/>
            <w:bookmarkEnd w:id="358"/>
            <w:bookmarkEnd w:id="359"/>
            <w:bookmarkEnd w:id="360"/>
            <w:bookmarkEnd w:id="361"/>
            <w:bookmarkEnd w:id="362"/>
            <w:bookmarkEnd w:id="363"/>
            <w:bookmarkEnd w:id="364"/>
            <w:bookmarkEnd w:id="365"/>
            <w:bookmarkEnd w:id="366"/>
            <w:bookmarkEnd w:id="367"/>
            <w:bookmarkEnd w:id="368"/>
          </w:p>
        </w:tc>
        <w:tc>
          <w:tcPr>
            <w:tcW w:w="7115"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 xml:space="preserve">ITP </w:t>
            </w:r>
            <w:r w:rsidR="00FA7514">
              <w:rPr>
                <w:b/>
                <w:noProof/>
                <w:szCs w:val="24"/>
              </w:rPr>
              <w:t>24</w:t>
            </w:r>
            <w:r w:rsidR="00F72585" w:rsidRPr="00A91282">
              <w:rPr>
                <w:noProof/>
                <w:szCs w:val="24"/>
              </w:rPr>
              <w:t xml:space="preserve"> and </w:t>
            </w:r>
            <w:r w:rsidR="00F72585" w:rsidRPr="00A91282">
              <w:rPr>
                <w:b/>
                <w:noProof/>
                <w:szCs w:val="24"/>
              </w:rPr>
              <w:t xml:space="preserve">ITP </w:t>
            </w:r>
            <w:r w:rsidR="00FA7514">
              <w:rPr>
                <w:b/>
                <w:noProof/>
                <w:szCs w:val="24"/>
              </w:rPr>
              <w:t>25</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w:t>
            </w:r>
            <w:r w:rsidR="00132469">
              <w:rPr>
                <w:noProof/>
                <w:szCs w:val="24"/>
              </w:rPr>
              <w:t>Technical part opening</w:t>
            </w:r>
            <w:r w:rsidR="00F72585" w:rsidRPr="00A91282">
              <w:rPr>
                <w:noProof/>
                <w:szCs w:val="24"/>
              </w:rPr>
              <w:t xml:space="preserve">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Next, envelopes marked “Substitution” shall be opened and read out and exchanged with the corresponding Technical P</w:t>
            </w:r>
            <w:r w:rsidR="00132469">
              <w:rPr>
                <w:noProof/>
                <w:szCs w:val="24"/>
              </w:rPr>
              <w:t xml:space="preserve">art </w:t>
            </w:r>
            <w:r w:rsidR="00F72585" w:rsidRPr="00A91282">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rsidR="0082580E" w:rsidRPr="00A91282" w:rsidRDefault="00132469" w:rsidP="00951BD8">
            <w:pPr>
              <w:pStyle w:val="ListNumber2"/>
              <w:numPr>
                <w:ilvl w:val="1"/>
                <w:numId w:val="18"/>
              </w:numPr>
              <w:suppressAutoHyphens/>
              <w:spacing w:after="200"/>
              <w:ind w:left="612" w:hanging="612"/>
              <w:contextualSpacing w:val="0"/>
              <w:rPr>
                <w:noProof/>
                <w:szCs w:val="24"/>
              </w:rPr>
            </w:pPr>
            <w:r>
              <w:rPr>
                <w:noProof/>
                <w:szCs w:val="24"/>
              </w:rPr>
              <w:t>Next, e</w:t>
            </w:r>
            <w:r w:rsidR="00F72585" w:rsidRPr="00A91282">
              <w:rPr>
                <w:noProof/>
                <w:szCs w:val="24"/>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rsidR="00423234" w:rsidRPr="00AE6464" w:rsidRDefault="00423234" w:rsidP="00951BD8">
            <w:pPr>
              <w:numPr>
                <w:ilvl w:val="1"/>
                <w:numId w:val="18"/>
              </w:numPr>
              <w:suppressAutoHyphens/>
              <w:spacing w:after="20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rsidR="00423234" w:rsidRPr="00AE6464" w:rsidRDefault="00423234" w:rsidP="00951BD8">
            <w:pPr>
              <w:numPr>
                <w:ilvl w:val="1"/>
                <w:numId w:val="18"/>
              </w:numPr>
              <w:suppressAutoHyphens/>
              <w:spacing w:after="20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Pr>
                <w:b/>
                <w:noProof/>
                <w:szCs w:val="24"/>
              </w:rPr>
              <w:t>24.1</w:t>
            </w:r>
            <w:r w:rsidRPr="00AE6464">
              <w:rPr>
                <w:noProof/>
                <w:szCs w:val="24"/>
              </w:rPr>
              <w:t>).</w:t>
            </w:r>
          </w:p>
          <w:p w:rsidR="00F72585" w:rsidRPr="00A91282" w:rsidRDefault="00423234" w:rsidP="00951BD8">
            <w:pPr>
              <w:pStyle w:val="ListNumber2"/>
              <w:numPr>
                <w:ilvl w:val="1"/>
                <w:numId w:val="18"/>
              </w:numPr>
              <w:suppressAutoHyphens/>
              <w:spacing w:after="200"/>
              <w:ind w:left="612" w:hanging="612"/>
              <w:contextualSpacing w:val="0"/>
              <w:rPr>
                <w:noProof/>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rsidR="00F463FE" w:rsidRPr="00B327DA" w:rsidRDefault="00F463FE" w:rsidP="00F463FE">
      <w:pPr>
        <w:pStyle w:val="HeadingSPD010"/>
        <w:spacing w:before="120"/>
        <w:rPr>
          <w:rFonts w:ascii="Times New Roman" w:hAnsi="Times New Roman"/>
          <w:szCs w:val="32"/>
        </w:rPr>
      </w:pPr>
      <w:bookmarkStart w:id="369" w:name="_Toc449891591"/>
      <w:bookmarkStart w:id="370" w:name="_Toc449892403"/>
      <w:bookmarkStart w:id="371" w:name="_Toc449893411"/>
      <w:bookmarkStart w:id="372" w:name="_Toc449894897"/>
      <w:bookmarkStart w:id="373" w:name="_Toc449895061"/>
      <w:bookmarkStart w:id="374" w:name="_Toc449963483"/>
      <w:bookmarkStart w:id="375" w:name="_Toc450065054"/>
      <w:bookmarkStart w:id="376" w:name="_Toc450065160"/>
      <w:bookmarkStart w:id="377" w:name="_Toc450069124"/>
      <w:bookmarkStart w:id="378" w:name="_Toc450070826"/>
      <w:bookmarkStart w:id="379" w:name="_Toc494356098"/>
      <w:bookmarkStart w:id="380" w:name="_Toc526430260"/>
      <w:bookmarkStart w:id="381" w:name="_Toc526951888"/>
      <w:bookmarkStart w:id="382" w:name="_Toc486580107"/>
      <w:bookmarkStart w:id="383" w:name="_Toc252363288"/>
      <w:bookmarkStart w:id="384" w:name="_Toc450070830"/>
      <w:bookmarkStart w:id="385" w:name="_Toc450635189"/>
      <w:bookmarkStart w:id="386" w:name="_Toc450635377"/>
      <w:bookmarkStart w:id="387" w:name="_Toc463343453"/>
      <w:bookmarkStart w:id="388" w:name="_Toc463343646"/>
      <w:bookmarkStart w:id="389" w:name="_Toc463447965"/>
      <w:bookmarkStart w:id="390" w:name="_Toc466464253"/>
      <w:bookmarkStart w:id="391" w:name="_Toc486238169"/>
      <w:bookmarkStart w:id="392" w:name="_Toc486238643"/>
      <w:bookmarkStart w:id="393" w:name="_Toc14612834"/>
      <w:bookmarkStart w:id="394" w:name="_Toc31677815"/>
      <w:bookmarkEnd w:id="369"/>
      <w:bookmarkEnd w:id="370"/>
      <w:bookmarkEnd w:id="371"/>
      <w:bookmarkEnd w:id="372"/>
      <w:bookmarkEnd w:id="373"/>
      <w:bookmarkEnd w:id="374"/>
      <w:bookmarkEnd w:id="375"/>
      <w:bookmarkEnd w:id="376"/>
      <w:bookmarkEnd w:id="377"/>
      <w:bookmarkEnd w:id="378"/>
      <w:r w:rsidRPr="00B327DA">
        <w:rPr>
          <w:rFonts w:ascii="Times New Roman" w:hAnsi="Times New Roman"/>
          <w:szCs w:val="32"/>
        </w:rPr>
        <w:t>F</w:t>
      </w:r>
      <w:r>
        <w:rPr>
          <w:rFonts w:ascii="Times New Roman" w:hAnsi="Times New Roman"/>
          <w:szCs w:val="32"/>
        </w:rPr>
        <w:t>. Evaluation of Proposals</w:t>
      </w:r>
      <w:bookmarkEnd w:id="379"/>
      <w:r>
        <w:rPr>
          <w:rFonts w:ascii="Times New Roman" w:hAnsi="Times New Roman"/>
          <w:szCs w:val="32"/>
        </w:rPr>
        <w:t xml:space="preserve"> – General Provisions</w:t>
      </w:r>
      <w:bookmarkEnd w:id="380"/>
      <w:bookmarkEnd w:id="381"/>
      <w:r>
        <w:rPr>
          <w:rFonts w:ascii="Times New Roman" w:hAnsi="Times New Roman"/>
          <w:szCs w:val="32"/>
        </w:rPr>
        <w:t xml:space="preserve"> </w:t>
      </w:r>
      <w:bookmarkEnd w:id="382"/>
    </w:p>
    <w:tbl>
      <w:tblPr>
        <w:tblW w:w="9365" w:type="dxa"/>
        <w:tblLayout w:type="fixed"/>
        <w:tblLook w:val="0000" w:firstRow="0" w:lastRow="0" w:firstColumn="0" w:lastColumn="0" w:noHBand="0" w:noVBand="0"/>
      </w:tblPr>
      <w:tblGrid>
        <w:gridCol w:w="2250"/>
        <w:gridCol w:w="7115"/>
      </w:tblGrid>
      <w:tr w:rsidR="00810EE2" w:rsidRPr="00A91282" w:rsidTr="00654146">
        <w:tc>
          <w:tcPr>
            <w:tcW w:w="2250" w:type="dxa"/>
          </w:tcPr>
          <w:p w:rsidR="00810EE2" w:rsidRPr="00A91282" w:rsidRDefault="00810EE2" w:rsidP="00951BD8">
            <w:pPr>
              <w:pStyle w:val="HeadingSPD02"/>
              <w:numPr>
                <w:ilvl w:val="0"/>
                <w:numId w:val="18"/>
              </w:numPr>
              <w:spacing w:after="200"/>
              <w:ind w:left="432" w:hanging="432"/>
              <w:jc w:val="left"/>
              <w:rPr>
                <w:noProof/>
              </w:rPr>
            </w:pPr>
            <w:bookmarkStart w:id="395" w:name="_Toc14612836"/>
            <w:bookmarkStart w:id="396" w:name="_Toc31677817"/>
            <w:bookmarkStart w:id="397" w:name="_Toc252363289"/>
            <w:bookmarkStart w:id="398" w:name="_Toc450070831"/>
            <w:bookmarkStart w:id="399" w:name="_Toc450635190"/>
            <w:bookmarkStart w:id="400" w:name="_Toc450635378"/>
            <w:bookmarkEnd w:id="383"/>
            <w:bookmarkEnd w:id="384"/>
            <w:bookmarkEnd w:id="385"/>
            <w:bookmarkEnd w:id="386"/>
            <w:bookmarkEnd w:id="387"/>
            <w:bookmarkEnd w:id="388"/>
            <w:bookmarkEnd w:id="389"/>
            <w:bookmarkEnd w:id="390"/>
            <w:bookmarkEnd w:id="391"/>
            <w:bookmarkEnd w:id="392"/>
            <w:bookmarkEnd w:id="393"/>
            <w:bookmarkEnd w:id="394"/>
            <w:r>
              <w:tab/>
            </w:r>
            <w:bookmarkStart w:id="401" w:name="_Toc521606683"/>
            <w:bookmarkStart w:id="402" w:name="_Toc486580108"/>
            <w:bookmarkStart w:id="403" w:name="_Toc526430261"/>
            <w:bookmarkStart w:id="404" w:name="_Toc526951889"/>
            <w:r w:rsidRPr="00A91282">
              <w:rPr>
                <w:noProof/>
              </w:rPr>
              <w:t>Confidentiality</w:t>
            </w:r>
            <w:bookmarkEnd w:id="395"/>
            <w:bookmarkEnd w:id="396"/>
            <w:bookmarkEnd w:id="397"/>
            <w:bookmarkEnd w:id="398"/>
            <w:bookmarkEnd w:id="399"/>
            <w:bookmarkEnd w:id="400"/>
            <w:bookmarkEnd w:id="401"/>
            <w:bookmarkEnd w:id="402"/>
            <w:bookmarkEnd w:id="403"/>
            <w:bookmarkEnd w:id="404"/>
          </w:p>
        </w:tc>
        <w:tc>
          <w:tcPr>
            <w:tcW w:w="7115" w:type="dxa"/>
          </w:tcPr>
          <w:p w:rsidR="00810EE2" w:rsidRDefault="00810EE2" w:rsidP="00951BD8">
            <w:pPr>
              <w:pStyle w:val="ListNumber2"/>
              <w:numPr>
                <w:ilvl w:val="1"/>
                <w:numId w:val="18"/>
              </w:numPr>
              <w:suppressAutoHyphens/>
              <w:spacing w:after="200"/>
              <w:ind w:left="612" w:hanging="612"/>
              <w:contextualSpacing w:val="0"/>
              <w:rPr>
                <w:szCs w:val="24"/>
              </w:rPr>
            </w:pPr>
            <w:r>
              <w:rPr>
                <w:szCs w:val="24"/>
              </w:rPr>
              <w:tab/>
            </w:r>
            <w:r w:rsidRPr="00E246B3">
              <w:rPr>
                <w:szCs w:val="24"/>
              </w:rPr>
              <w:t xml:space="preserve">Information relating to the evaluation of the Technical Part shall not be disclosed to Proposers or any other persons not officially concerned with the RFP process until the </w:t>
            </w:r>
            <w:r w:rsidR="004202A6">
              <w:rPr>
                <w:szCs w:val="24"/>
              </w:rPr>
              <w:t>n</w:t>
            </w:r>
            <w:r w:rsidRPr="00E246B3">
              <w:rPr>
                <w:szCs w:val="24"/>
              </w:rPr>
              <w:t xml:space="preserve">otification of evaluation of the Technical Part in accordance with </w:t>
            </w:r>
            <w:r w:rsidRPr="0094024F">
              <w:rPr>
                <w:b/>
                <w:szCs w:val="24"/>
              </w:rPr>
              <w:t>ITP 33</w:t>
            </w:r>
            <w:r w:rsidRPr="009C3DA4">
              <w:rPr>
                <w:szCs w:val="24"/>
              </w:rPr>
              <w:t>.</w:t>
            </w:r>
          </w:p>
          <w:p w:rsidR="00810EE2" w:rsidRPr="009C3DA4" w:rsidRDefault="00810EE2" w:rsidP="00951BD8">
            <w:pPr>
              <w:pStyle w:val="ListNumber2"/>
              <w:numPr>
                <w:ilvl w:val="1"/>
                <w:numId w:val="18"/>
              </w:numPr>
              <w:suppressAutoHyphens/>
              <w:spacing w:after="20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CF185C">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rsidR="00810EE2" w:rsidRDefault="00810EE2" w:rsidP="00951BD8">
            <w:pPr>
              <w:pStyle w:val="ListNumber2"/>
              <w:numPr>
                <w:ilvl w:val="1"/>
                <w:numId w:val="18"/>
              </w:numPr>
              <w:suppressAutoHyphens/>
              <w:spacing w:after="200"/>
              <w:ind w:left="612" w:hanging="612"/>
              <w:contextualSpacing w:val="0"/>
              <w:rPr>
                <w:szCs w:val="24"/>
              </w:rPr>
            </w:pPr>
            <w:r w:rsidRPr="009C3DA4">
              <w:rPr>
                <w:noProof/>
                <w:szCs w:val="24"/>
              </w:rPr>
              <w:t>Any effort by a Proposer to influence the Employer in the evaluation of the Proposals may result in the rejection of its Proposal.</w:t>
            </w:r>
          </w:p>
          <w:p w:rsidR="00810EE2" w:rsidRPr="00A91282" w:rsidRDefault="00810EE2" w:rsidP="00951BD8">
            <w:pPr>
              <w:pStyle w:val="ListNumber2"/>
              <w:numPr>
                <w:ilvl w:val="1"/>
                <w:numId w:val="18"/>
              </w:numPr>
              <w:suppressAutoHyphens/>
              <w:spacing w:after="200"/>
              <w:ind w:left="612" w:hanging="612"/>
              <w:rPr>
                <w:noProof/>
                <w:szCs w:val="24"/>
              </w:rPr>
            </w:pPr>
            <w:r w:rsidRPr="009C3DA4">
              <w:rPr>
                <w:noProof/>
                <w:szCs w:val="24"/>
              </w:rPr>
              <w:t xml:space="preserve">Notwithstanding </w:t>
            </w:r>
            <w:r w:rsidRPr="009C3DA4">
              <w:rPr>
                <w:b/>
                <w:noProof/>
                <w:szCs w:val="24"/>
              </w:rPr>
              <w:t xml:space="preserve">ITP </w:t>
            </w:r>
            <w:r>
              <w:rPr>
                <w:b/>
                <w:noProof/>
                <w:szCs w:val="24"/>
              </w:rPr>
              <w:t>27.1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810EE2" w:rsidRPr="00A91282" w:rsidTr="00654146">
        <w:tc>
          <w:tcPr>
            <w:tcW w:w="2250" w:type="dxa"/>
          </w:tcPr>
          <w:p w:rsidR="00810EE2" w:rsidRDefault="00810EE2" w:rsidP="00951BD8">
            <w:pPr>
              <w:pStyle w:val="HeadingSPD02"/>
              <w:numPr>
                <w:ilvl w:val="0"/>
                <w:numId w:val="18"/>
              </w:numPr>
              <w:spacing w:after="200"/>
              <w:ind w:left="432" w:hanging="432"/>
              <w:jc w:val="left"/>
            </w:pPr>
            <w:bookmarkStart w:id="405" w:name="_Toc521606684"/>
            <w:bookmarkStart w:id="406" w:name="_Toc526430262"/>
            <w:bookmarkStart w:id="407" w:name="_Toc526951890"/>
            <w:r w:rsidRPr="00A91282">
              <w:rPr>
                <w:noProof/>
              </w:rPr>
              <w:t>Clarification of Proposals</w:t>
            </w:r>
            <w:bookmarkEnd w:id="405"/>
            <w:bookmarkEnd w:id="406"/>
            <w:bookmarkEnd w:id="407"/>
          </w:p>
        </w:tc>
        <w:tc>
          <w:tcPr>
            <w:tcW w:w="7115" w:type="dxa"/>
          </w:tcPr>
          <w:p w:rsidR="00810EE2" w:rsidRDefault="00810EE2" w:rsidP="00951BD8">
            <w:pPr>
              <w:pStyle w:val="ListNumber2"/>
              <w:numPr>
                <w:ilvl w:val="1"/>
                <w:numId w:val="18"/>
              </w:numPr>
              <w:suppressAutoHyphens/>
              <w:spacing w:after="20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rsidR="00810EE2" w:rsidRDefault="00810EE2" w:rsidP="00951BD8">
            <w:pPr>
              <w:pStyle w:val="ListNumber2"/>
              <w:numPr>
                <w:ilvl w:val="1"/>
                <w:numId w:val="18"/>
              </w:numPr>
              <w:suppressAutoHyphens/>
              <w:spacing w:after="20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810EE2" w:rsidRPr="00A91282" w:rsidTr="00654146">
        <w:tc>
          <w:tcPr>
            <w:tcW w:w="2250" w:type="dxa"/>
          </w:tcPr>
          <w:p w:rsidR="00810EE2" w:rsidRDefault="00810EE2" w:rsidP="00951BD8">
            <w:pPr>
              <w:pStyle w:val="HeadingSPD02"/>
              <w:numPr>
                <w:ilvl w:val="0"/>
                <w:numId w:val="18"/>
              </w:numPr>
              <w:spacing w:after="200"/>
              <w:ind w:left="432" w:hanging="432"/>
              <w:jc w:val="left"/>
            </w:pPr>
            <w:bookmarkStart w:id="408" w:name="_Toc97371033"/>
            <w:bookmarkStart w:id="409" w:name="_Toc139863130"/>
            <w:bookmarkStart w:id="410" w:name="_Toc325723948"/>
            <w:bookmarkStart w:id="411" w:name="_Toc494466762"/>
            <w:bookmarkStart w:id="412" w:name="_Toc521606685"/>
            <w:bookmarkStart w:id="413" w:name="_Toc526430263"/>
            <w:bookmarkStart w:id="414" w:name="_Toc526951891"/>
            <w:r w:rsidRPr="00753F5C">
              <w:t>Deviations, Reservations, and Omissions</w:t>
            </w:r>
            <w:bookmarkEnd w:id="408"/>
            <w:bookmarkEnd w:id="409"/>
            <w:bookmarkEnd w:id="410"/>
            <w:bookmarkEnd w:id="411"/>
            <w:bookmarkEnd w:id="412"/>
            <w:bookmarkEnd w:id="413"/>
            <w:bookmarkEnd w:id="414"/>
          </w:p>
        </w:tc>
        <w:tc>
          <w:tcPr>
            <w:tcW w:w="7115" w:type="dxa"/>
          </w:tcPr>
          <w:p w:rsidR="00810EE2" w:rsidRPr="00E0646F" w:rsidRDefault="00810EE2" w:rsidP="00951BD8">
            <w:pPr>
              <w:pStyle w:val="Header2-SubClauses"/>
              <w:numPr>
                <w:ilvl w:val="1"/>
                <w:numId w:val="18"/>
              </w:numPr>
              <w:tabs>
                <w:tab w:val="num" w:pos="954"/>
              </w:tabs>
              <w:ind w:left="615" w:hanging="615"/>
            </w:pPr>
            <w:r w:rsidRPr="00E0646F">
              <w:t xml:space="preserve">During the evaluation of </w:t>
            </w:r>
            <w:r>
              <w:t>Proposals</w:t>
            </w:r>
            <w:r w:rsidRPr="00E0646F">
              <w:t>, the following definitions apply:</w:t>
            </w:r>
          </w:p>
          <w:p w:rsidR="00810EE2" w:rsidRPr="00DE3859" w:rsidRDefault="00810EE2" w:rsidP="00951BD8">
            <w:pPr>
              <w:numPr>
                <w:ilvl w:val="4"/>
                <w:numId w:val="18"/>
              </w:numPr>
              <w:tabs>
                <w:tab w:val="left" w:pos="1260"/>
              </w:tabs>
              <w:spacing w:after="200"/>
              <w:ind w:left="1222" w:hanging="540"/>
            </w:pPr>
            <w:r w:rsidRPr="00DE3859">
              <w:t xml:space="preserve"> “Deviation” is a departure from the requirements specified in the RFP document;</w:t>
            </w:r>
          </w:p>
          <w:p w:rsidR="00810EE2" w:rsidRPr="00432B5B" w:rsidRDefault="00810EE2" w:rsidP="00951BD8">
            <w:pPr>
              <w:numPr>
                <w:ilvl w:val="4"/>
                <w:numId w:val="18"/>
              </w:numPr>
              <w:tabs>
                <w:tab w:val="left" w:pos="1260"/>
              </w:tabs>
              <w:spacing w:after="200"/>
              <w:ind w:left="1222" w:hanging="540"/>
              <w:rPr>
                <w:szCs w:val="24"/>
              </w:rPr>
            </w:pPr>
            <w:r w:rsidRPr="00DE3859">
              <w:t xml:space="preserve"> “Reservation” is the setting of limiting conditions or withholding from complete acceptance of the requirements specified in the RFP document; and</w:t>
            </w:r>
            <w:r>
              <w:t xml:space="preserve"> </w:t>
            </w:r>
          </w:p>
          <w:p w:rsidR="00810EE2" w:rsidRDefault="00810EE2" w:rsidP="00951BD8">
            <w:pPr>
              <w:numPr>
                <w:ilvl w:val="4"/>
                <w:numId w:val="18"/>
              </w:numPr>
              <w:tabs>
                <w:tab w:val="left" w:pos="1260"/>
              </w:tabs>
              <w:spacing w:after="200"/>
              <w:ind w:left="1222" w:hanging="540"/>
              <w:rPr>
                <w:szCs w:val="24"/>
              </w:rPr>
            </w:pPr>
            <w:r w:rsidRPr="00DE3859">
              <w:t>“Omission” is the failure to submit part or all of the information or documentation required in the RFP document.</w:t>
            </w:r>
          </w:p>
        </w:tc>
      </w:tr>
    </w:tbl>
    <w:p w:rsidR="00F72585" w:rsidRPr="00A91282" w:rsidRDefault="00F72585" w:rsidP="0005387B">
      <w:pPr>
        <w:pStyle w:val="HeadingSPD010"/>
        <w:spacing w:before="120"/>
        <w:rPr>
          <w:rFonts w:ascii="Times New Roman" w:hAnsi="Times New Roman"/>
          <w:noProof/>
          <w:szCs w:val="32"/>
        </w:rPr>
      </w:pPr>
      <w:bookmarkStart w:id="415" w:name="_Toc252363290"/>
      <w:bookmarkStart w:id="416" w:name="_Toc450070832"/>
      <w:bookmarkStart w:id="417" w:name="_Toc450635191"/>
      <w:bookmarkStart w:id="418" w:name="_Toc450635379"/>
      <w:bookmarkStart w:id="419" w:name="_Toc463343455"/>
      <w:bookmarkStart w:id="420" w:name="_Toc463343648"/>
      <w:bookmarkStart w:id="421" w:name="_Toc463447967"/>
      <w:bookmarkStart w:id="422" w:name="_Toc466464255"/>
      <w:bookmarkStart w:id="423" w:name="_Toc486238171"/>
      <w:bookmarkStart w:id="424" w:name="_Toc486238645"/>
      <w:bookmarkStart w:id="425" w:name="_Toc526951892"/>
      <w:r w:rsidRPr="00A91282">
        <w:rPr>
          <w:rFonts w:ascii="Times New Roman" w:hAnsi="Times New Roman"/>
          <w:noProof/>
          <w:szCs w:val="32"/>
        </w:rPr>
        <w:t>G</w:t>
      </w:r>
      <w:r w:rsidR="004616AD" w:rsidRPr="00A91282">
        <w:rPr>
          <w:rFonts w:ascii="Times New Roman" w:hAnsi="Times New Roman"/>
          <w:noProof/>
          <w:szCs w:val="32"/>
        </w:rPr>
        <w:t xml:space="preserve">. </w:t>
      </w:r>
      <w:r w:rsidR="00E959F3" w:rsidRPr="00AF7488">
        <w:rPr>
          <w:rFonts w:ascii="Times New Roman" w:hAnsi="Times New Roman"/>
          <w:szCs w:val="32"/>
        </w:rPr>
        <w:t xml:space="preserve">Evaluation </w:t>
      </w:r>
      <w:r w:rsidR="00E959F3" w:rsidRPr="003C3A43">
        <w:rPr>
          <w:rFonts w:ascii="Times New Roman" w:hAnsi="Times New Roman"/>
          <w:szCs w:val="32"/>
        </w:rPr>
        <w:t xml:space="preserve">of Technical Parts of </w:t>
      </w:r>
      <w:r w:rsidRPr="00A91282">
        <w:rPr>
          <w:rFonts w:ascii="Times New Roman" w:hAnsi="Times New Roman"/>
          <w:noProof/>
          <w:szCs w:val="32"/>
        </w:rPr>
        <w:t>Proposals</w:t>
      </w:r>
      <w:bookmarkEnd w:id="415"/>
      <w:bookmarkEnd w:id="416"/>
      <w:bookmarkEnd w:id="417"/>
      <w:bookmarkEnd w:id="418"/>
      <w:bookmarkEnd w:id="419"/>
      <w:bookmarkEnd w:id="420"/>
      <w:bookmarkEnd w:id="421"/>
      <w:bookmarkEnd w:id="422"/>
      <w:bookmarkEnd w:id="423"/>
      <w:bookmarkEnd w:id="424"/>
      <w:bookmarkEnd w:id="425"/>
    </w:p>
    <w:tbl>
      <w:tblPr>
        <w:tblW w:w="9380" w:type="dxa"/>
        <w:tblInd w:w="-15" w:type="dxa"/>
        <w:tblLayout w:type="fixed"/>
        <w:tblLook w:val="0000" w:firstRow="0" w:lastRow="0" w:firstColumn="0" w:lastColumn="0" w:noHBand="0" w:noVBand="0"/>
      </w:tblPr>
      <w:tblGrid>
        <w:gridCol w:w="15"/>
        <w:gridCol w:w="2250"/>
        <w:gridCol w:w="18"/>
        <w:gridCol w:w="7075"/>
        <w:gridCol w:w="22"/>
      </w:tblGrid>
      <w:tr w:rsidR="000C7B46" w:rsidRPr="00A91282" w:rsidTr="002802B9">
        <w:trPr>
          <w:gridBefore w:val="1"/>
          <w:wBefore w:w="15" w:type="dxa"/>
        </w:trPr>
        <w:tc>
          <w:tcPr>
            <w:tcW w:w="2250" w:type="dxa"/>
          </w:tcPr>
          <w:p w:rsidR="000C7B46" w:rsidRPr="00A91282" w:rsidRDefault="000C7B46" w:rsidP="00951BD8">
            <w:pPr>
              <w:pStyle w:val="HeadingSPD02"/>
              <w:numPr>
                <w:ilvl w:val="0"/>
                <w:numId w:val="18"/>
              </w:numPr>
              <w:spacing w:after="200"/>
              <w:ind w:left="432" w:hanging="432"/>
              <w:jc w:val="left"/>
              <w:rPr>
                <w:noProof/>
              </w:rPr>
            </w:pPr>
            <w:bookmarkStart w:id="426" w:name="_Toc450070833"/>
            <w:bookmarkStart w:id="427" w:name="_Toc450635192"/>
            <w:bookmarkStart w:id="428" w:name="_Toc450635380"/>
            <w:r>
              <w:tab/>
            </w:r>
            <w:bookmarkStart w:id="429" w:name="_Toc521606688"/>
            <w:bookmarkStart w:id="430" w:name="_Toc486580110"/>
            <w:bookmarkStart w:id="431" w:name="_Toc494356101"/>
            <w:bookmarkStart w:id="432" w:name="_Toc526430265"/>
            <w:bookmarkStart w:id="433" w:name="_Toc526951893"/>
            <w:r w:rsidRPr="00A91282">
              <w:rPr>
                <w:noProof/>
              </w:rPr>
              <w:t xml:space="preserve">Determination of Responsiveness of Technical </w:t>
            </w:r>
            <w:bookmarkEnd w:id="429"/>
            <w:bookmarkEnd w:id="430"/>
            <w:bookmarkEnd w:id="431"/>
            <w:r>
              <w:rPr>
                <w:noProof/>
              </w:rPr>
              <w:t>Parts</w:t>
            </w:r>
            <w:bookmarkEnd w:id="426"/>
            <w:bookmarkEnd w:id="427"/>
            <w:bookmarkEnd w:id="428"/>
            <w:bookmarkEnd w:id="432"/>
            <w:bookmarkEnd w:id="433"/>
          </w:p>
        </w:tc>
        <w:tc>
          <w:tcPr>
            <w:tcW w:w="7115" w:type="dxa"/>
            <w:gridSpan w:val="3"/>
          </w:tcPr>
          <w:p w:rsidR="000C7B46" w:rsidRPr="00FD5E86" w:rsidRDefault="000C7B46" w:rsidP="00951BD8">
            <w:pPr>
              <w:pStyle w:val="ListNumber2"/>
              <w:numPr>
                <w:ilvl w:val="1"/>
                <w:numId w:val="18"/>
              </w:numPr>
              <w:suppressAutoHyphens/>
              <w:spacing w:after="200"/>
              <w:ind w:left="612" w:hanging="612"/>
              <w:contextualSpacing w:val="0"/>
              <w:rPr>
                <w:noProof/>
                <w:szCs w:val="24"/>
              </w:rPr>
            </w:pPr>
            <w:r>
              <w:rPr>
                <w:szCs w:val="24"/>
              </w:rPr>
              <w:tab/>
            </w:r>
            <w:r w:rsidRPr="00FD5E86">
              <w:rPr>
                <w:noProof/>
                <w:szCs w:val="24"/>
              </w:rPr>
              <w:t xml:space="preserve">The Employer will examine the Technical </w:t>
            </w:r>
            <w:r>
              <w:rPr>
                <w:noProof/>
                <w:szCs w:val="24"/>
              </w:rPr>
              <w:t>Parts</w:t>
            </w:r>
            <w:r w:rsidRPr="00FD5E86">
              <w:rPr>
                <w:noProof/>
                <w:szCs w:val="24"/>
              </w:rPr>
              <w:t xml:space="preserve">, including any alternatives submitted by Proposers, to determine whether they are complete, have been properly signed, and are generally in order. </w:t>
            </w:r>
          </w:p>
          <w:p w:rsidR="000C7B46" w:rsidRPr="00FD5E86" w:rsidRDefault="000C7B46" w:rsidP="00951BD8">
            <w:pPr>
              <w:numPr>
                <w:ilvl w:val="1"/>
                <w:numId w:val="18"/>
              </w:numPr>
              <w:suppressAutoHyphens/>
              <w:spacing w:after="200"/>
              <w:ind w:left="612" w:hanging="612"/>
              <w:contextualSpacing/>
              <w:rPr>
                <w:szCs w:val="24"/>
              </w:rPr>
            </w:pPr>
            <w:r w:rsidRPr="00FD5E86">
              <w:rPr>
                <w:noProof/>
                <w:szCs w:val="24"/>
              </w:rPr>
              <w:tab/>
              <w:t xml:space="preserve">The Employer’s determination of a </w:t>
            </w:r>
            <w:r>
              <w:rPr>
                <w:noProof/>
                <w:szCs w:val="24"/>
              </w:rPr>
              <w:t>Technical Part’s</w:t>
            </w:r>
            <w:r w:rsidRPr="00FD5E86">
              <w:rPr>
                <w:noProof/>
                <w:szCs w:val="24"/>
              </w:rPr>
              <w:t xml:space="preserve"> 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rsidR="000C7B46" w:rsidRPr="00FD5E86" w:rsidRDefault="000C7B46" w:rsidP="000C7B46">
            <w:pPr>
              <w:suppressAutoHyphens/>
              <w:spacing w:after="200"/>
              <w:contextualSpacing/>
              <w:rPr>
                <w:szCs w:val="24"/>
              </w:rPr>
            </w:pPr>
          </w:p>
          <w:p w:rsidR="000C7B46" w:rsidRPr="00FD5E86" w:rsidRDefault="000C7B46" w:rsidP="00951BD8">
            <w:pPr>
              <w:numPr>
                <w:ilvl w:val="4"/>
                <w:numId w:val="18"/>
              </w:numPr>
              <w:tabs>
                <w:tab w:val="left" w:pos="1260"/>
              </w:tabs>
              <w:spacing w:after="200"/>
              <w:ind w:left="1222" w:hanging="540"/>
              <w:rPr>
                <w:szCs w:val="24"/>
              </w:rPr>
            </w:pPr>
            <w:r w:rsidRPr="00FD5E86">
              <w:rPr>
                <w:szCs w:val="24"/>
              </w:rPr>
              <w:t>if accepted, would:</w:t>
            </w:r>
          </w:p>
          <w:p w:rsidR="000C7B46" w:rsidRPr="00FD5E86" w:rsidRDefault="000C7B46" w:rsidP="000C7B46">
            <w:pPr>
              <w:suppressAutoHyphens/>
              <w:ind w:left="601"/>
              <w:contextualSpacing/>
              <w:rPr>
                <w:szCs w:val="24"/>
              </w:rPr>
            </w:pPr>
          </w:p>
          <w:p w:rsidR="000C7B46" w:rsidRPr="00FD5E86" w:rsidRDefault="000C7B46" w:rsidP="00951BD8">
            <w:pPr>
              <w:numPr>
                <w:ilvl w:val="0"/>
                <w:numId w:val="103"/>
              </w:numPr>
              <w:spacing w:after="200"/>
              <w:ind w:left="1605" w:hanging="395"/>
              <w:outlineLvl w:val="3"/>
              <w:rPr>
                <w:szCs w:val="24"/>
              </w:rPr>
            </w:pPr>
            <w:r w:rsidRPr="00FD5E86">
              <w:rPr>
                <w:szCs w:val="24"/>
              </w:rPr>
              <w:t>affect in any substantial way the scope, quality, or performance of the Works specified in the Contract; or</w:t>
            </w:r>
          </w:p>
          <w:p w:rsidR="000C7B46" w:rsidRPr="00FD5E86" w:rsidRDefault="000C7B46" w:rsidP="000C7B46">
            <w:pPr>
              <w:suppressAutoHyphens/>
              <w:ind w:left="1141"/>
              <w:contextualSpacing/>
              <w:rPr>
                <w:szCs w:val="24"/>
              </w:rPr>
            </w:pPr>
          </w:p>
          <w:p w:rsidR="000C7B46" w:rsidRPr="00FD5E86" w:rsidRDefault="000C7B46" w:rsidP="00951BD8">
            <w:pPr>
              <w:numPr>
                <w:ilvl w:val="0"/>
                <w:numId w:val="103"/>
              </w:numPr>
              <w:spacing w:after="20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rsidR="000C7B46" w:rsidRPr="00432B5B" w:rsidRDefault="000C7B46" w:rsidP="00432B5B">
            <w:pPr>
              <w:suppressAutoHyphens/>
              <w:ind w:left="1141"/>
              <w:contextualSpacing/>
            </w:pPr>
          </w:p>
          <w:p w:rsidR="000C7B46" w:rsidRPr="00FD5E86" w:rsidRDefault="000C7B46" w:rsidP="00951BD8">
            <w:pPr>
              <w:numPr>
                <w:ilvl w:val="4"/>
                <w:numId w:val="18"/>
              </w:numPr>
              <w:tabs>
                <w:tab w:val="left" w:pos="1260"/>
              </w:tabs>
              <w:spacing w:after="200"/>
              <w:ind w:left="1222" w:hanging="540"/>
              <w:rPr>
                <w:noProof/>
                <w:szCs w:val="24"/>
              </w:rPr>
            </w:pPr>
            <w:r w:rsidRPr="00432B5B">
              <w:t xml:space="preserve">if </w:t>
            </w:r>
            <w:r w:rsidRPr="00FD5E86">
              <w:rPr>
                <w:szCs w:val="24"/>
              </w:rPr>
              <w:t>rectified, would unfairly affect the competitive position of other Proposers presenting substantially responsive Proposals.</w:t>
            </w:r>
            <w:r w:rsidRPr="00FD5E86">
              <w:rPr>
                <w:noProof/>
                <w:szCs w:val="24"/>
              </w:rPr>
              <w:t xml:space="preserve"> </w:t>
            </w:r>
          </w:p>
          <w:p w:rsidR="000C7B46" w:rsidRPr="00FD5E86" w:rsidRDefault="000C7B46" w:rsidP="00951BD8">
            <w:pPr>
              <w:numPr>
                <w:ilvl w:val="1"/>
                <w:numId w:val="18"/>
              </w:numPr>
              <w:suppressAutoHyphens/>
              <w:spacing w:after="200"/>
              <w:ind w:left="612" w:hanging="612"/>
              <w:rPr>
                <w:noProof/>
                <w:szCs w:val="24"/>
              </w:rPr>
            </w:pPr>
            <w:r w:rsidRPr="00FD5E86">
              <w:rPr>
                <w:noProof/>
                <w:szCs w:val="24"/>
              </w:rPr>
              <w:tab/>
              <w:t xml:space="preserve">Provided that a </w:t>
            </w:r>
            <w:r>
              <w:rPr>
                <w:noProof/>
                <w:szCs w:val="24"/>
              </w:rPr>
              <w:t xml:space="preserve">Technical Part </w:t>
            </w:r>
            <w:r w:rsidRPr="00FD5E86">
              <w:rPr>
                <w:noProof/>
                <w:szCs w:val="24"/>
              </w:rPr>
              <w:t xml:space="preserve">is substantially responsive, the Employer may waive any nonmaterial nonconformity in the Proposal. </w:t>
            </w:r>
          </w:p>
          <w:p w:rsidR="000C7B46" w:rsidRPr="002A549C" w:rsidRDefault="000C7B46" w:rsidP="00951BD8">
            <w:pPr>
              <w:pStyle w:val="ListNumber2"/>
              <w:numPr>
                <w:ilvl w:val="1"/>
                <w:numId w:val="18"/>
              </w:numPr>
              <w:suppressAutoHyphens/>
              <w:spacing w:after="200"/>
              <w:ind w:left="612" w:hanging="612"/>
              <w:contextualSpacing w:val="0"/>
              <w:rPr>
                <w:szCs w:val="24"/>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r w:rsidRPr="005B4881">
              <w:rPr>
                <w:szCs w:val="24"/>
              </w:rPr>
              <w:t>..</w:t>
            </w:r>
          </w:p>
          <w:p w:rsidR="000C7B46" w:rsidRPr="00A91282" w:rsidRDefault="000C7B46" w:rsidP="00432B5B">
            <w:pPr>
              <w:rPr>
                <w:noProof/>
              </w:rPr>
            </w:pPr>
          </w:p>
        </w:tc>
      </w:tr>
      <w:tr w:rsidR="003D2AEA" w:rsidRPr="00A91282" w:rsidTr="002802B9">
        <w:trPr>
          <w:gridAfter w:val="1"/>
          <w:wAfter w:w="22" w:type="dxa"/>
        </w:trPr>
        <w:tc>
          <w:tcPr>
            <w:tcW w:w="2283" w:type="dxa"/>
            <w:gridSpan w:val="3"/>
          </w:tcPr>
          <w:p w:rsidR="003D2AEA" w:rsidRPr="00A91282" w:rsidRDefault="003D2AEA" w:rsidP="00951BD8">
            <w:pPr>
              <w:pStyle w:val="HeadingSPD02"/>
              <w:numPr>
                <w:ilvl w:val="0"/>
                <w:numId w:val="18"/>
              </w:numPr>
              <w:spacing w:after="200"/>
              <w:ind w:left="432" w:hanging="432"/>
              <w:jc w:val="left"/>
              <w:rPr>
                <w:noProof/>
              </w:rPr>
            </w:pPr>
            <w:bookmarkStart w:id="434" w:name="_Toc449963495"/>
            <w:bookmarkStart w:id="435" w:name="_Toc450065066"/>
            <w:bookmarkStart w:id="436" w:name="_Toc450065172"/>
            <w:bookmarkStart w:id="437" w:name="_Toc450069136"/>
            <w:bookmarkStart w:id="438" w:name="_Toc450070838"/>
            <w:bookmarkStart w:id="439" w:name="_Toc526859570"/>
            <w:bookmarkStart w:id="440" w:name="_Toc526859710"/>
            <w:bookmarkStart w:id="441" w:name="_Toc450301334"/>
            <w:bookmarkStart w:id="442" w:name="_Toc450301532"/>
            <w:bookmarkStart w:id="443" w:name="_Toc450301736"/>
            <w:bookmarkStart w:id="444" w:name="_Toc450311814"/>
            <w:bookmarkStart w:id="445" w:name="_Toc450301337"/>
            <w:bookmarkStart w:id="446" w:name="_Toc450301535"/>
            <w:bookmarkStart w:id="447" w:name="_Toc450301739"/>
            <w:bookmarkStart w:id="448" w:name="_Toc450311817"/>
            <w:bookmarkStart w:id="449" w:name="_Toc450301340"/>
            <w:bookmarkStart w:id="450" w:name="_Toc450301538"/>
            <w:bookmarkStart w:id="451" w:name="_Toc450301742"/>
            <w:bookmarkStart w:id="452" w:name="_Toc450311820"/>
            <w:bookmarkStart w:id="453" w:name="_Toc450301349"/>
            <w:bookmarkStart w:id="454" w:name="_Toc450301547"/>
            <w:bookmarkStart w:id="455" w:name="_Toc450301751"/>
            <w:bookmarkStart w:id="456" w:name="_Toc450311829"/>
            <w:bookmarkStart w:id="457" w:name="_Toc450301353"/>
            <w:bookmarkStart w:id="458" w:name="_Toc450301551"/>
            <w:bookmarkStart w:id="459" w:name="_Toc450301755"/>
            <w:bookmarkStart w:id="460" w:name="_Toc450311833"/>
            <w:bookmarkStart w:id="461" w:name="_Toc449891600"/>
            <w:bookmarkStart w:id="462" w:name="_Toc449892412"/>
            <w:bookmarkStart w:id="463" w:name="_Toc449893420"/>
            <w:bookmarkStart w:id="464" w:name="_Toc449894906"/>
            <w:bookmarkStart w:id="465" w:name="_Toc449895072"/>
            <w:bookmarkStart w:id="466" w:name="_Toc449963506"/>
            <w:bookmarkStart w:id="467" w:name="_Toc450065077"/>
            <w:bookmarkStart w:id="468" w:name="_Toc450065183"/>
            <w:bookmarkStart w:id="469" w:name="_Toc450069147"/>
            <w:bookmarkStart w:id="470" w:name="_Toc450070849"/>
            <w:bookmarkStart w:id="471" w:name="_Toc526859573"/>
            <w:bookmarkStart w:id="472" w:name="_Toc526859713"/>
            <w:bookmarkStart w:id="473" w:name="_Toc526859576"/>
            <w:bookmarkStart w:id="474" w:name="_Toc526859716"/>
            <w:bookmarkStart w:id="475" w:name="_Toc526859579"/>
            <w:bookmarkStart w:id="476" w:name="_Toc526859719"/>
            <w:bookmarkStart w:id="477" w:name="_Toc450070867"/>
            <w:bookmarkStart w:id="478" w:name="_Toc450635210"/>
            <w:bookmarkStart w:id="479" w:name="_Toc450635398"/>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sidRPr="00A91282">
              <w:rPr>
                <w:noProof/>
              </w:rPr>
              <w:tab/>
            </w:r>
            <w:bookmarkStart w:id="480" w:name="_Toc463343474"/>
            <w:bookmarkStart w:id="481" w:name="_Toc463343667"/>
            <w:bookmarkStart w:id="482" w:name="_Toc463447986"/>
            <w:bookmarkStart w:id="483" w:name="_Toc466464278"/>
            <w:bookmarkStart w:id="484" w:name="_Toc486238190"/>
            <w:bookmarkStart w:id="485" w:name="_Toc486238664"/>
            <w:bookmarkStart w:id="486" w:name="_Toc526951894"/>
            <w:r w:rsidRPr="00A91282">
              <w:rPr>
                <w:noProof/>
              </w:rPr>
              <w:t>Evaluation of Technical Proposals</w:t>
            </w:r>
            <w:bookmarkEnd w:id="477"/>
            <w:bookmarkEnd w:id="478"/>
            <w:bookmarkEnd w:id="479"/>
            <w:bookmarkEnd w:id="480"/>
            <w:bookmarkEnd w:id="481"/>
            <w:bookmarkEnd w:id="482"/>
            <w:bookmarkEnd w:id="483"/>
            <w:bookmarkEnd w:id="484"/>
            <w:bookmarkEnd w:id="485"/>
            <w:bookmarkEnd w:id="486"/>
          </w:p>
        </w:tc>
        <w:tc>
          <w:tcPr>
            <w:tcW w:w="7075" w:type="dxa"/>
          </w:tcPr>
          <w:p w:rsidR="003D2AEA" w:rsidRPr="004202A6" w:rsidRDefault="003D2AE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Pr="004202A6">
              <w:rPr>
                <w:noProof/>
                <w:szCs w:val="24"/>
              </w:rPr>
              <w:t xml:space="preserve">The Employer’s evaluation of technical proposals will be carried out as specified in Section III, Evaluation and Qualification Criteria. </w:t>
            </w:r>
          </w:p>
          <w:p w:rsidR="003D2AEA" w:rsidRPr="00A91282" w:rsidRDefault="003D2AEA" w:rsidP="00951BD8">
            <w:pPr>
              <w:pStyle w:val="ListNumber2"/>
              <w:numPr>
                <w:ilvl w:val="1"/>
                <w:numId w:val="18"/>
              </w:numPr>
              <w:suppressAutoHyphens/>
              <w:spacing w:after="200"/>
              <w:ind w:left="612" w:hanging="612"/>
              <w:rPr>
                <w:noProof/>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 xml:space="preserve">. </w:t>
            </w:r>
          </w:p>
        </w:tc>
      </w:tr>
      <w:tr w:rsidR="002802B9" w:rsidRPr="00A91282" w:rsidTr="002802B9">
        <w:trPr>
          <w:gridAfter w:val="1"/>
          <w:wAfter w:w="22" w:type="dxa"/>
        </w:trPr>
        <w:tc>
          <w:tcPr>
            <w:tcW w:w="2283" w:type="dxa"/>
            <w:gridSpan w:val="3"/>
          </w:tcPr>
          <w:p w:rsidR="002802B9" w:rsidRPr="00A91282" w:rsidRDefault="002802B9" w:rsidP="00951BD8">
            <w:pPr>
              <w:pStyle w:val="HeadingSPD02"/>
              <w:numPr>
                <w:ilvl w:val="0"/>
                <w:numId w:val="18"/>
              </w:numPr>
              <w:spacing w:after="200"/>
              <w:ind w:left="432" w:hanging="432"/>
              <w:jc w:val="left"/>
              <w:rPr>
                <w:noProof/>
              </w:rPr>
            </w:pPr>
            <w:bookmarkStart w:id="487" w:name="_Toc450070848"/>
            <w:bookmarkStart w:id="488" w:name="_Toc450635194"/>
            <w:bookmarkStart w:id="489" w:name="_Toc450635382"/>
            <w:bookmarkStart w:id="490" w:name="_Toc449106618"/>
            <w:r>
              <w:tab/>
            </w:r>
            <w:bookmarkStart w:id="491" w:name="_Toc521606690"/>
            <w:bookmarkStart w:id="492" w:name="_Toc463343458"/>
            <w:bookmarkStart w:id="493" w:name="_Toc463343651"/>
            <w:bookmarkStart w:id="494" w:name="_Toc463447970"/>
            <w:bookmarkStart w:id="495" w:name="_Toc486580112"/>
            <w:bookmarkStart w:id="496" w:name="_Toc526430267"/>
            <w:bookmarkStart w:id="497" w:name="_Toc526951895"/>
            <w:r>
              <w:t>E</w:t>
            </w:r>
            <w:r w:rsidRPr="00A91282">
              <w:rPr>
                <w:noProof/>
              </w:rPr>
              <w:t>valuation of Proposer’s Qualification</w:t>
            </w:r>
            <w:bookmarkEnd w:id="487"/>
            <w:bookmarkEnd w:id="488"/>
            <w:bookmarkEnd w:id="489"/>
            <w:bookmarkEnd w:id="490"/>
            <w:bookmarkEnd w:id="491"/>
            <w:bookmarkEnd w:id="492"/>
            <w:bookmarkEnd w:id="493"/>
            <w:bookmarkEnd w:id="494"/>
            <w:bookmarkEnd w:id="495"/>
            <w:bookmarkEnd w:id="496"/>
            <w:bookmarkEnd w:id="497"/>
          </w:p>
        </w:tc>
        <w:tc>
          <w:tcPr>
            <w:tcW w:w="7075" w:type="dxa"/>
          </w:tcPr>
          <w:p w:rsidR="002802B9" w:rsidRDefault="002802B9" w:rsidP="00951BD8">
            <w:pPr>
              <w:numPr>
                <w:ilvl w:val="1"/>
                <w:numId w:val="18"/>
              </w:numPr>
              <w:suppressAutoHyphens/>
              <w:spacing w:after="200"/>
              <w:ind w:left="612" w:hanging="612"/>
              <w:rPr>
                <w:noProof/>
                <w:szCs w:val="24"/>
              </w:rPr>
            </w:pPr>
            <w:r w:rsidRPr="00B02994">
              <w:rPr>
                <w:noProof/>
                <w:szCs w:val="24"/>
              </w:rPr>
              <w:t xml:space="preserve">The Employer shall determine to its satisfaction that, on the basis of updated documentary evidence submitted in accordance with </w:t>
            </w:r>
            <w:r w:rsidRPr="00B02994">
              <w:rPr>
                <w:b/>
                <w:noProof/>
                <w:szCs w:val="24"/>
              </w:rPr>
              <w:t xml:space="preserve">ITP 12.2 (e),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Pr="00B02994">
              <w:rPr>
                <w:noProof/>
                <w:color w:val="FF0000"/>
                <w:szCs w:val="24"/>
              </w:rPr>
              <w:t xml:space="preserve"> </w:t>
            </w:r>
            <w:r w:rsidRPr="00B02994">
              <w:rPr>
                <w:noProof/>
                <w:szCs w:val="24"/>
              </w:rPr>
              <w:t xml:space="preserve">the Proposer continues to be qualified to satisfactorily perform the Contract. </w:t>
            </w:r>
          </w:p>
          <w:p w:rsidR="002802B9" w:rsidRPr="00CF185C" w:rsidRDefault="002802B9" w:rsidP="00951BD8">
            <w:pPr>
              <w:pStyle w:val="ListNumber2"/>
              <w:numPr>
                <w:ilvl w:val="1"/>
                <w:numId w:val="18"/>
              </w:numPr>
              <w:suppressAutoHyphens/>
              <w:spacing w:after="200"/>
              <w:ind w:left="612" w:hanging="612"/>
              <w:contextualSpacing w:val="0"/>
              <w:rPr>
                <w:szCs w:val="24"/>
              </w:rPr>
            </w:pPr>
            <w:r w:rsidRPr="00FD5E86">
              <w:rPr>
                <w:szCs w:val="24"/>
              </w:rPr>
              <w:t xml:space="preserve">Only Proposals that are both substantially responsive to the RFP document and </w:t>
            </w:r>
            <w:r>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r w:rsidRPr="005B4881">
              <w:rPr>
                <w:szCs w:val="24"/>
              </w:rPr>
              <w:t xml:space="preserve"> </w:t>
            </w:r>
          </w:p>
        </w:tc>
      </w:tr>
      <w:tr w:rsidR="002802B9" w:rsidRPr="00A91282" w:rsidTr="002802B9">
        <w:trPr>
          <w:gridAfter w:val="1"/>
          <w:wAfter w:w="22" w:type="dxa"/>
        </w:trPr>
        <w:tc>
          <w:tcPr>
            <w:tcW w:w="2283" w:type="dxa"/>
            <w:gridSpan w:val="3"/>
          </w:tcPr>
          <w:p w:rsidR="002802B9" w:rsidRPr="00A91282" w:rsidRDefault="002802B9" w:rsidP="00951BD8">
            <w:pPr>
              <w:pStyle w:val="HeadingSPD02"/>
              <w:numPr>
                <w:ilvl w:val="0"/>
                <w:numId w:val="18"/>
              </w:numPr>
              <w:spacing w:after="200"/>
              <w:ind w:left="432" w:hanging="432"/>
              <w:jc w:val="left"/>
              <w:rPr>
                <w:noProof/>
              </w:rPr>
            </w:pPr>
            <w:bookmarkStart w:id="498" w:name="_Toc449106628"/>
            <w:bookmarkStart w:id="499" w:name="_Toc450070868"/>
            <w:bookmarkStart w:id="500" w:name="_Toc450635211"/>
            <w:bookmarkStart w:id="501" w:name="_Toc450635399"/>
            <w:r w:rsidRPr="00A91282">
              <w:rPr>
                <w:noProof/>
              </w:rPr>
              <w:tab/>
            </w:r>
            <w:bookmarkStart w:id="502" w:name="_Toc463343475"/>
            <w:bookmarkStart w:id="503" w:name="_Toc463343668"/>
            <w:bookmarkStart w:id="504" w:name="_Toc463447987"/>
            <w:bookmarkStart w:id="505" w:name="_Toc466464279"/>
            <w:bookmarkStart w:id="506" w:name="_Toc486238191"/>
            <w:bookmarkStart w:id="507" w:name="_Toc486238665"/>
            <w:bookmarkStart w:id="508" w:name="_Toc526951896"/>
            <w:r w:rsidRPr="00A91282">
              <w:rPr>
                <w:noProof/>
              </w:rPr>
              <w:t>Notification of evaluation of Technical Parts</w:t>
            </w:r>
            <w:bookmarkEnd w:id="498"/>
            <w:bookmarkEnd w:id="499"/>
            <w:bookmarkEnd w:id="500"/>
            <w:bookmarkEnd w:id="501"/>
            <w:bookmarkEnd w:id="502"/>
            <w:bookmarkEnd w:id="503"/>
            <w:bookmarkEnd w:id="504"/>
            <w:bookmarkEnd w:id="505"/>
            <w:bookmarkEnd w:id="506"/>
            <w:bookmarkEnd w:id="507"/>
            <w:bookmarkEnd w:id="508"/>
          </w:p>
        </w:tc>
        <w:tc>
          <w:tcPr>
            <w:tcW w:w="7075" w:type="dxa"/>
          </w:tcPr>
          <w:p w:rsidR="002802B9" w:rsidRPr="00A91282" w:rsidRDefault="002802B9" w:rsidP="00951BD8">
            <w:pPr>
              <w:pStyle w:val="ListNumber2"/>
              <w:numPr>
                <w:ilvl w:val="1"/>
                <w:numId w:val="18"/>
              </w:numPr>
              <w:suppressAutoHyphens/>
              <w:spacing w:after="200"/>
              <w:ind w:left="612" w:hanging="612"/>
              <w:contextualSpacing w:val="0"/>
              <w:rPr>
                <w:noProof/>
                <w:szCs w:val="24"/>
              </w:rPr>
            </w:pPr>
            <w:r w:rsidRPr="00A91282">
              <w:rPr>
                <w:noProof/>
                <w:szCs w:val="24"/>
              </w:rPr>
              <w:tab/>
              <w:t>Following the completion of the evaluation of the Technical Parts of Proposals, the Employer shall make the following notifications:</w:t>
            </w:r>
          </w:p>
          <w:p w:rsidR="002802B9" w:rsidRPr="00A91282" w:rsidRDefault="002802B9" w:rsidP="00951BD8">
            <w:pPr>
              <w:pStyle w:val="ListParagraph"/>
              <w:numPr>
                <w:ilvl w:val="0"/>
                <w:numId w:val="46"/>
              </w:numPr>
              <w:spacing w:after="20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rsidR="002802B9" w:rsidRPr="00A91282" w:rsidRDefault="002802B9" w:rsidP="00951BD8">
            <w:pPr>
              <w:pStyle w:val="ListParagraph"/>
              <w:numPr>
                <w:ilvl w:val="2"/>
                <w:numId w:val="44"/>
              </w:numPr>
              <w:suppressAutoHyphens/>
              <w:spacing w:after="200"/>
              <w:ind w:left="1854" w:hanging="612"/>
              <w:contextualSpacing w:val="0"/>
              <w:rPr>
                <w:noProof/>
                <w:szCs w:val="24"/>
              </w:rPr>
            </w:pPr>
            <w:r w:rsidRPr="00A91282">
              <w:rPr>
                <w:noProof/>
                <w:szCs w:val="24"/>
              </w:rPr>
              <w:t>the grounds on which their Technical Part has been considered to be non-responsive;</w:t>
            </w:r>
          </w:p>
          <w:p w:rsidR="002802B9" w:rsidRPr="00A91282" w:rsidRDefault="002802B9" w:rsidP="00951BD8">
            <w:pPr>
              <w:pStyle w:val="ListParagraph"/>
              <w:numPr>
                <w:ilvl w:val="2"/>
                <w:numId w:val="44"/>
              </w:numPr>
              <w:suppressAutoHyphens/>
              <w:spacing w:after="20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rsidR="002802B9" w:rsidRPr="00A91282" w:rsidRDefault="002802B9" w:rsidP="00951BD8">
            <w:pPr>
              <w:pStyle w:val="ListParagraph"/>
              <w:numPr>
                <w:ilvl w:val="0"/>
                <w:numId w:val="46"/>
              </w:numPr>
              <w:spacing w:after="200"/>
              <w:ind w:left="1152" w:hanging="450"/>
              <w:contextualSpacing w:val="0"/>
              <w:rPr>
                <w:noProof/>
                <w:szCs w:val="24"/>
              </w:rPr>
            </w:pPr>
            <w:r w:rsidRPr="00A91282">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rsidR="002802B9" w:rsidRPr="00A91282" w:rsidRDefault="002802B9" w:rsidP="00951BD8">
            <w:pPr>
              <w:pStyle w:val="ListParagraph"/>
              <w:numPr>
                <w:ilvl w:val="0"/>
                <w:numId w:val="46"/>
              </w:numPr>
              <w:spacing w:after="200"/>
              <w:ind w:left="1152" w:hanging="450"/>
              <w:contextualSpacing w:val="0"/>
              <w:rPr>
                <w:noProof/>
                <w:szCs w:val="24"/>
              </w:rPr>
            </w:pPr>
            <w:r w:rsidRPr="00A91282">
              <w:rPr>
                <w:noProof/>
                <w:szCs w:val="24"/>
              </w:rPr>
              <w:t xml:space="preserve">notify all Proposers in accordance with the one of following two options: </w:t>
            </w:r>
          </w:p>
          <w:p w:rsidR="002802B9" w:rsidRPr="00A91282" w:rsidRDefault="002802B9" w:rsidP="00951BD8">
            <w:pPr>
              <w:pStyle w:val="ListParagraph"/>
              <w:numPr>
                <w:ilvl w:val="0"/>
                <w:numId w:val="45"/>
              </w:numPr>
              <w:suppressAutoHyphens/>
              <w:spacing w:after="20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 xml:space="preserve">BAFO or negotiations is not to be applied, </w:t>
            </w:r>
            <w:r w:rsidRPr="00A91282">
              <w:rPr>
                <w:noProof/>
                <w:szCs w:val="24"/>
              </w:rPr>
              <w:t>the date, time and location of the public opening of the envelopes marked ‘Financial Part”, or;</w:t>
            </w:r>
          </w:p>
          <w:p w:rsidR="002802B9" w:rsidRPr="00A91282" w:rsidRDefault="002802B9" w:rsidP="00951BD8">
            <w:pPr>
              <w:pStyle w:val="ListParagraph"/>
              <w:numPr>
                <w:ilvl w:val="0"/>
                <w:numId w:val="45"/>
              </w:numPr>
              <w:suppressAutoHyphens/>
              <w:spacing w:after="200"/>
              <w:ind w:left="1854" w:hanging="540"/>
              <w:contextualSpacing w:val="0"/>
              <w:rPr>
                <w:noProof/>
                <w:szCs w:val="24"/>
              </w:rPr>
            </w:pPr>
            <w:r w:rsidRPr="00A91282">
              <w:rPr>
                <w:noProof/>
                <w:szCs w:val="24"/>
                <w:u w:val="single"/>
              </w:rPr>
              <w:t>Option 2</w:t>
            </w:r>
            <w:r w:rsidRPr="00A91282">
              <w:rPr>
                <w:noProof/>
                <w:szCs w:val="24"/>
              </w:rPr>
              <w:t>: when BAFO or negotiations apply as specified</w:t>
            </w:r>
            <w:r w:rsidRPr="00A91282">
              <w:rPr>
                <w:b/>
                <w:noProof/>
                <w:szCs w:val="24"/>
              </w:rPr>
              <w:t xml:space="preserve"> in the PDS ITP </w:t>
            </w:r>
            <w:r w:rsidR="00CF185C">
              <w:rPr>
                <w:b/>
                <w:noProof/>
                <w:szCs w:val="24"/>
              </w:rPr>
              <w:t>44</w:t>
            </w:r>
            <w:r w:rsidRPr="00A91282">
              <w:rPr>
                <w:noProof/>
                <w:szCs w:val="24"/>
              </w:rPr>
              <w:t xml:space="preserve"> and </w:t>
            </w:r>
            <w:r w:rsidRPr="00A91282">
              <w:rPr>
                <w:b/>
                <w:noProof/>
                <w:szCs w:val="24"/>
              </w:rPr>
              <w:t xml:space="preserve">ITP </w:t>
            </w:r>
            <w:r w:rsidR="00CF185C">
              <w:rPr>
                <w:b/>
                <w:noProof/>
                <w:szCs w:val="24"/>
              </w:rPr>
              <w:t>46</w:t>
            </w:r>
            <w:r w:rsidRPr="00A91282">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rsidR="00F72585" w:rsidRPr="00A91282" w:rsidRDefault="002802B9" w:rsidP="0005387B">
      <w:pPr>
        <w:pStyle w:val="HeadingSPD010"/>
        <w:spacing w:before="120"/>
        <w:rPr>
          <w:rFonts w:ascii="Times New Roman" w:hAnsi="Times New Roman"/>
          <w:noProof/>
          <w:szCs w:val="32"/>
        </w:rPr>
      </w:pPr>
      <w:bookmarkStart w:id="509" w:name="_Toc449106629"/>
      <w:bookmarkStart w:id="510" w:name="_Toc450070869"/>
      <w:bookmarkStart w:id="511" w:name="_Toc450635212"/>
      <w:bookmarkStart w:id="512" w:name="_Toc450635400"/>
      <w:bookmarkStart w:id="513" w:name="_Toc463343476"/>
      <w:bookmarkStart w:id="514" w:name="_Toc463343669"/>
      <w:bookmarkStart w:id="515" w:name="_Toc463447988"/>
      <w:bookmarkStart w:id="516" w:name="_Toc466464280"/>
      <w:bookmarkStart w:id="517" w:name="_Toc486238192"/>
      <w:bookmarkStart w:id="518" w:name="_Toc486238666"/>
      <w:bookmarkStart w:id="519" w:name="_Toc526951897"/>
      <w:r>
        <w:rPr>
          <w:rFonts w:ascii="Times New Roman" w:hAnsi="Times New Roman"/>
          <w:noProof/>
          <w:szCs w:val="32"/>
        </w:rPr>
        <w:t>H</w:t>
      </w:r>
      <w:r w:rsidR="00F72585" w:rsidRPr="00A91282">
        <w:rPr>
          <w:rFonts w:ascii="Times New Roman" w:hAnsi="Times New Roman"/>
          <w:noProof/>
          <w:szCs w:val="32"/>
        </w:rPr>
        <w:t>. Opening of Financial Parts</w:t>
      </w:r>
      <w:bookmarkEnd w:id="509"/>
      <w:bookmarkEnd w:id="510"/>
      <w:bookmarkEnd w:id="511"/>
      <w:bookmarkEnd w:id="512"/>
      <w:bookmarkEnd w:id="513"/>
      <w:bookmarkEnd w:id="514"/>
      <w:bookmarkEnd w:id="515"/>
      <w:bookmarkEnd w:id="516"/>
      <w:bookmarkEnd w:id="517"/>
      <w:bookmarkEnd w:id="518"/>
      <w:bookmarkEnd w:id="519"/>
    </w:p>
    <w:tbl>
      <w:tblPr>
        <w:tblW w:w="0" w:type="auto"/>
        <w:tblInd w:w="-15" w:type="dxa"/>
        <w:tblLayout w:type="fixed"/>
        <w:tblLook w:val="0000" w:firstRow="0" w:lastRow="0" w:firstColumn="0" w:lastColumn="0" w:noHBand="0" w:noVBand="0"/>
      </w:tblPr>
      <w:tblGrid>
        <w:gridCol w:w="2265"/>
        <w:gridCol w:w="7101"/>
      </w:tblGrid>
      <w:tr w:rsidR="00F72585" w:rsidRPr="00A91282" w:rsidTr="003D2AEA">
        <w:tc>
          <w:tcPr>
            <w:tcW w:w="2265" w:type="dxa"/>
          </w:tcPr>
          <w:p w:rsidR="00F72585" w:rsidRPr="00A91282" w:rsidRDefault="00F6430C" w:rsidP="00951BD8">
            <w:pPr>
              <w:pStyle w:val="HeadingSPD02"/>
              <w:numPr>
                <w:ilvl w:val="0"/>
                <w:numId w:val="18"/>
              </w:numPr>
              <w:spacing w:after="200"/>
              <w:ind w:left="432" w:hanging="432"/>
              <w:jc w:val="left"/>
              <w:rPr>
                <w:noProof/>
              </w:rPr>
            </w:pPr>
            <w:bookmarkStart w:id="520" w:name="_Toc449106630"/>
            <w:bookmarkStart w:id="521" w:name="_Toc450070870"/>
            <w:bookmarkStart w:id="522" w:name="_Toc450635213"/>
            <w:bookmarkStart w:id="523" w:name="_Toc450635401"/>
            <w:r w:rsidRPr="00A91282">
              <w:rPr>
                <w:noProof/>
              </w:rPr>
              <w:tab/>
            </w:r>
            <w:bookmarkStart w:id="524" w:name="_Toc463343477"/>
            <w:bookmarkStart w:id="525" w:name="_Toc463343670"/>
            <w:bookmarkStart w:id="526" w:name="_Toc463447989"/>
            <w:bookmarkStart w:id="527" w:name="_Toc466464281"/>
            <w:bookmarkStart w:id="528" w:name="_Toc486238193"/>
            <w:bookmarkStart w:id="529" w:name="_Toc486238667"/>
            <w:bookmarkStart w:id="530" w:name="_Toc526951898"/>
            <w:r w:rsidR="00F72585" w:rsidRPr="00A91282">
              <w:rPr>
                <w:noProof/>
              </w:rPr>
              <w:t>Public Opening of Financial Parts</w:t>
            </w:r>
            <w:bookmarkEnd w:id="520"/>
            <w:r w:rsidR="00F72585" w:rsidRPr="00A91282">
              <w:rPr>
                <w:noProof/>
              </w:rPr>
              <w:t xml:space="preserve"> when BAFO or negotiations do not apply</w:t>
            </w:r>
            <w:bookmarkEnd w:id="521"/>
            <w:bookmarkEnd w:id="522"/>
            <w:bookmarkEnd w:id="523"/>
            <w:bookmarkEnd w:id="524"/>
            <w:bookmarkEnd w:id="525"/>
            <w:bookmarkEnd w:id="526"/>
            <w:bookmarkEnd w:id="527"/>
            <w:bookmarkEnd w:id="528"/>
            <w:bookmarkEnd w:id="529"/>
            <w:bookmarkEnd w:id="530"/>
          </w:p>
        </w:tc>
        <w:tc>
          <w:tcPr>
            <w:tcW w:w="7101"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w:t>
            </w:r>
            <w:r w:rsidR="00F72585" w:rsidRPr="00C11E66">
              <w:rPr>
                <w:b/>
                <w:noProof/>
                <w:szCs w:val="24"/>
              </w:rPr>
              <w:t>in the PDS</w:t>
            </w:r>
            <w:r w:rsidR="00F72585" w:rsidRPr="00A91282">
              <w:rPr>
                <w:noProof/>
                <w:szCs w:val="24"/>
              </w:rPr>
              <w:t xml:space="preserve">. </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rsidR="00F72585" w:rsidRPr="00A91282" w:rsidRDefault="00F72585" w:rsidP="00951BD8">
            <w:pPr>
              <w:pStyle w:val="ListParagraph"/>
              <w:numPr>
                <w:ilvl w:val="0"/>
                <w:numId w:val="55"/>
              </w:numPr>
              <w:spacing w:after="200"/>
              <w:ind w:hanging="450"/>
              <w:contextualSpacing w:val="0"/>
              <w:rPr>
                <w:noProof/>
                <w:szCs w:val="24"/>
              </w:rPr>
            </w:pPr>
            <w:r w:rsidRPr="00A91282">
              <w:rPr>
                <w:noProof/>
                <w:szCs w:val="24"/>
              </w:rPr>
              <w:t xml:space="preserve">the name of the Proposers whose Financial Part was opened; </w:t>
            </w:r>
          </w:p>
          <w:p w:rsidR="00F72585" w:rsidRPr="00A91282" w:rsidRDefault="00F72585" w:rsidP="00951BD8">
            <w:pPr>
              <w:pStyle w:val="ListParagraph"/>
              <w:numPr>
                <w:ilvl w:val="0"/>
                <w:numId w:val="55"/>
              </w:numPr>
              <w:spacing w:after="200"/>
              <w:ind w:hanging="450"/>
              <w:contextualSpacing w:val="0"/>
              <w:rPr>
                <w:noProof/>
                <w:szCs w:val="24"/>
              </w:rPr>
            </w:pPr>
            <w:r w:rsidRPr="00A91282">
              <w:rPr>
                <w:noProof/>
                <w:szCs w:val="24"/>
              </w:rPr>
              <w:t>the Proposal prices, per lot (contract) if applicable, including any discounts.</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rsidTr="003D2AEA">
        <w:tc>
          <w:tcPr>
            <w:tcW w:w="2265" w:type="dxa"/>
          </w:tcPr>
          <w:p w:rsidR="00F72585" w:rsidRPr="00A91282" w:rsidRDefault="00F6430C" w:rsidP="00951BD8">
            <w:pPr>
              <w:pStyle w:val="HeadingSPD02"/>
              <w:numPr>
                <w:ilvl w:val="0"/>
                <w:numId w:val="18"/>
              </w:numPr>
              <w:spacing w:after="200"/>
              <w:ind w:left="432" w:hanging="432"/>
              <w:jc w:val="left"/>
              <w:rPr>
                <w:noProof/>
              </w:rPr>
            </w:pPr>
            <w:bookmarkStart w:id="531" w:name="_Toc449106631"/>
            <w:bookmarkStart w:id="532" w:name="_Toc450070871"/>
            <w:bookmarkStart w:id="533" w:name="_Toc450635214"/>
            <w:bookmarkStart w:id="534" w:name="_Toc450635402"/>
            <w:r w:rsidRPr="00A91282">
              <w:rPr>
                <w:noProof/>
              </w:rPr>
              <w:tab/>
            </w:r>
            <w:bookmarkStart w:id="535" w:name="_Toc463343478"/>
            <w:bookmarkStart w:id="536" w:name="_Toc463343671"/>
            <w:bookmarkStart w:id="537" w:name="_Toc463447990"/>
            <w:bookmarkStart w:id="538" w:name="_Toc466464282"/>
            <w:bookmarkStart w:id="539" w:name="_Toc486238194"/>
            <w:bookmarkStart w:id="540" w:name="_Toc486238668"/>
            <w:bookmarkStart w:id="541" w:name="_Toc526951899"/>
            <w:r w:rsidR="00F72585" w:rsidRPr="00A91282">
              <w:rPr>
                <w:noProof/>
              </w:rPr>
              <w:t>Opening of Financial Parts when BAFO or negotiations apply</w:t>
            </w:r>
            <w:bookmarkEnd w:id="531"/>
            <w:bookmarkEnd w:id="532"/>
            <w:bookmarkEnd w:id="533"/>
            <w:bookmarkEnd w:id="534"/>
            <w:bookmarkEnd w:id="535"/>
            <w:bookmarkEnd w:id="536"/>
            <w:bookmarkEnd w:id="537"/>
            <w:bookmarkEnd w:id="538"/>
            <w:bookmarkEnd w:id="539"/>
            <w:bookmarkEnd w:id="540"/>
            <w:bookmarkEnd w:id="541"/>
          </w:p>
        </w:tc>
        <w:tc>
          <w:tcPr>
            <w:tcW w:w="7101"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rsidR="00F72585" w:rsidRPr="00A91282" w:rsidRDefault="00F72585" w:rsidP="003923B5">
            <w:pPr>
              <w:spacing w:after="200"/>
              <w:ind w:left="1161" w:hanging="549"/>
              <w:rPr>
                <w:noProof/>
                <w:szCs w:val="24"/>
              </w:rPr>
            </w:pPr>
            <w:r w:rsidRPr="00A91282">
              <w:rPr>
                <w:noProof/>
                <w:szCs w:val="24"/>
              </w:rPr>
              <w:t>(a)</w:t>
            </w:r>
            <w:r w:rsidRPr="00A91282">
              <w:rPr>
                <w:noProof/>
                <w:szCs w:val="24"/>
              </w:rPr>
              <w:tab/>
              <w:t xml:space="preserve">the name of the Proposers whose Financial Part was opened; </w:t>
            </w:r>
          </w:p>
          <w:p w:rsidR="00F72585" w:rsidRPr="00A91282" w:rsidRDefault="00F72585" w:rsidP="003923B5">
            <w:pPr>
              <w:spacing w:after="200"/>
              <w:ind w:left="1161" w:hanging="549"/>
              <w:rPr>
                <w:noProof/>
                <w:szCs w:val="24"/>
              </w:rPr>
            </w:pPr>
            <w:r w:rsidRPr="00A91282">
              <w:rPr>
                <w:noProof/>
                <w:szCs w:val="24"/>
              </w:rPr>
              <w:t>(b)</w:t>
            </w:r>
            <w:r w:rsidRPr="00A91282">
              <w:rPr>
                <w:noProof/>
                <w:szCs w:val="24"/>
              </w:rPr>
              <w:tab/>
              <w:t>the Proposal prices including any discounts. And</w:t>
            </w:r>
          </w:p>
          <w:p w:rsidR="00F72585" w:rsidRPr="00A91282" w:rsidRDefault="00F72585" w:rsidP="003923B5">
            <w:pPr>
              <w:spacing w:after="20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rsidR="00F72585" w:rsidRPr="00A91282" w:rsidRDefault="002802B9" w:rsidP="003923B5">
      <w:pPr>
        <w:pStyle w:val="HeadingSPD010"/>
        <w:spacing w:before="120"/>
        <w:rPr>
          <w:rFonts w:ascii="Times New Roman" w:hAnsi="Times New Roman"/>
          <w:noProof/>
          <w:szCs w:val="32"/>
        </w:rPr>
      </w:pPr>
      <w:bookmarkStart w:id="542" w:name="_Toc450070872"/>
      <w:bookmarkStart w:id="543" w:name="_Toc450635215"/>
      <w:bookmarkStart w:id="544" w:name="_Toc450635403"/>
      <w:bookmarkStart w:id="545" w:name="_Toc463343479"/>
      <w:bookmarkStart w:id="546" w:name="_Toc463343672"/>
      <w:bookmarkStart w:id="547" w:name="_Toc463447991"/>
      <w:bookmarkStart w:id="548" w:name="_Toc466464283"/>
      <w:bookmarkStart w:id="549" w:name="_Toc486238195"/>
      <w:bookmarkStart w:id="550" w:name="_Toc486238669"/>
      <w:bookmarkStart w:id="551" w:name="_Toc526951900"/>
      <w:r>
        <w:rPr>
          <w:rFonts w:ascii="Times New Roman" w:hAnsi="Times New Roman"/>
          <w:noProof/>
          <w:szCs w:val="32"/>
        </w:rPr>
        <w:t>I</w:t>
      </w:r>
      <w:r w:rsidR="00F72585" w:rsidRPr="00A91282">
        <w:rPr>
          <w:rFonts w:ascii="Times New Roman" w:hAnsi="Times New Roman"/>
          <w:noProof/>
          <w:szCs w:val="32"/>
        </w:rPr>
        <w:t>. Evaluation of Financial Part</w:t>
      </w:r>
      <w:bookmarkEnd w:id="542"/>
      <w:bookmarkEnd w:id="543"/>
      <w:bookmarkEnd w:id="544"/>
      <w:bookmarkEnd w:id="545"/>
      <w:bookmarkEnd w:id="546"/>
      <w:bookmarkEnd w:id="547"/>
      <w:bookmarkEnd w:id="548"/>
      <w:bookmarkEnd w:id="549"/>
      <w:bookmarkEnd w:id="550"/>
      <w:bookmarkEnd w:id="551"/>
    </w:p>
    <w:tbl>
      <w:tblPr>
        <w:tblW w:w="9465" w:type="dxa"/>
        <w:tblInd w:w="-15" w:type="dxa"/>
        <w:tblLayout w:type="fixed"/>
        <w:tblLook w:val="0000" w:firstRow="0" w:lastRow="0" w:firstColumn="0" w:lastColumn="0" w:noHBand="0" w:noVBand="0"/>
      </w:tblPr>
      <w:tblGrid>
        <w:gridCol w:w="2355"/>
        <w:gridCol w:w="7110"/>
      </w:tblGrid>
      <w:tr w:rsidR="00486035" w:rsidRPr="00A91282" w:rsidTr="005B4881">
        <w:tc>
          <w:tcPr>
            <w:tcW w:w="2355" w:type="dxa"/>
          </w:tcPr>
          <w:p w:rsidR="00486035" w:rsidRPr="00A91282" w:rsidRDefault="00F6430C" w:rsidP="00951BD8">
            <w:pPr>
              <w:pStyle w:val="HeadingSPD02"/>
              <w:numPr>
                <w:ilvl w:val="0"/>
                <w:numId w:val="18"/>
              </w:numPr>
              <w:spacing w:after="200"/>
              <w:ind w:left="432" w:hanging="432"/>
              <w:jc w:val="left"/>
              <w:rPr>
                <w:noProof/>
              </w:rPr>
            </w:pPr>
            <w:bookmarkStart w:id="552" w:name="_Toc23236777"/>
            <w:bookmarkStart w:id="553" w:name="_Toc125783021"/>
            <w:bookmarkStart w:id="554" w:name="_Toc438438854"/>
            <w:bookmarkStart w:id="555" w:name="_Toc438532636"/>
            <w:bookmarkStart w:id="556" w:name="_Toc438733998"/>
            <w:bookmarkStart w:id="557" w:name="_Toc438907035"/>
            <w:bookmarkStart w:id="558" w:name="_Toc438907234"/>
            <w:bookmarkStart w:id="559" w:name="_Toc433185112"/>
            <w:bookmarkStart w:id="560" w:name="_Toc450635216"/>
            <w:bookmarkStart w:id="561" w:name="_Toc450635404"/>
            <w:r w:rsidRPr="00A91282">
              <w:rPr>
                <w:noProof/>
              </w:rPr>
              <w:tab/>
            </w:r>
            <w:bookmarkStart w:id="562" w:name="_Toc463343480"/>
            <w:bookmarkStart w:id="563" w:name="_Toc463343673"/>
            <w:bookmarkStart w:id="564" w:name="_Toc463447992"/>
            <w:bookmarkStart w:id="565" w:name="_Toc466464284"/>
            <w:bookmarkStart w:id="566" w:name="_Toc486238196"/>
            <w:bookmarkStart w:id="567" w:name="_Toc486238670"/>
            <w:bookmarkStart w:id="568" w:name="_Toc526951901"/>
            <w:r w:rsidR="00486035" w:rsidRPr="00A91282">
              <w:rPr>
                <w:noProof/>
              </w:rPr>
              <w:t>Nonmaterial Nonconformities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tc>
        <w:tc>
          <w:tcPr>
            <w:tcW w:w="7110" w:type="dxa"/>
          </w:tcPr>
          <w:p w:rsidR="0048603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Price shall be adjusted, for comparison purposes only, to reflect the price of a missing or non-conforming item or component in the manner specified</w:t>
            </w:r>
            <w:r w:rsidR="00486035" w:rsidRPr="00A91282">
              <w:rPr>
                <w:b/>
                <w:noProof/>
                <w:szCs w:val="24"/>
              </w:rPr>
              <w:t xml:space="preserve"> in the </w:t>
            </w:r>
            <w:r w:rsidR="00974C08" w:rsidRPr="00A91282">
              <w:rPr>
                <w:b/>
                <w:noProof/>
                <w:szCs w:val="24"/>
              </w:rPr>
              <w:t>PDS</w:t>
            </w:r>
            <w:r w:rsidR="00486035" w:rsidRPr="00A91282">
              <w:rPr>
                <w:noProof/>
                <w:szCs w:val="24"/>
              </w:rPr>
              <w:t>.</w:t>
            </w:r>
          </w:p>
        </w:tc>
      </w:tr>
      <w:tr w:rsidR="003D2AEA" w:rsidRPr="00A91282" w:rsidTr="003D2AEA">
        <w:tc>
          <w:tcPr>
            <w:tcW w:w="2355" w:type="dxa"/>
          </w:tcPr>
          <w:p w:rsidR="003D2AEA" w:rsidRPr="00A91282" w:rsidRDefault="003D2AEA" w:rsidP="00951BD8">
            <w:pPr>
              <w:pStyle w:val="HeadingSPD02"/>
              <w:numPr>
                <w:ilvl w:val="0"/>
                <w:numId w:val="18"/>
              </w:numPr>
              <w:spacing w:after="200"/>
              <w:ind w:left="432" w:hanging="432"/>
              <w:jc w:val="left"/>
              <w:rPr>
                <w:noProof/>
              </w:rPr>
            </w:pPr>
            <w:bookmarkStart w:id="569" w:name="_Toc450070876"/>
            <w:bookmarkStart w:id="570" w:name="_Toc450635217"/>
            <w:bookmarkStart w:id="571" w:name="_Toc450635405"/>
            <w:r w:rsidRPr="00A91282">
              <w:rPr>
                <w:b w:val="0"/>
                <w:noProof/>
              </w:rPr>
              <w:tab/>
            </w:r>
            <w:bookmarkStart w:id="572" w:name="_Toc463343481"/>
            <w:bookmarkStart w:id="573" w:name="_Toc463343674"/>
            <w:bookmarkStart w:id="574" w:name="_Toc463447993"/>
            <w:bookmarkStart w:id="575" w:name="_Toc466464285"/>
            <w:bookmarkStart w:id="576" w:name="_Toc486238197"/>
            <w:bookmarkStart w:id="577" w:name="_Toc486238671"/>
            <w:bookmarkStart w:id="578" w:name="_Toc526951902"/>
            <w:r w:rsidRPr="00A91282">
              <w:rPr>
                <w:noProof/>
              </w:rPr>
              <w:t>Arithmetic Correction</w:t>
            </w:r>
            <w:bookmarkEnd w:id="569"/>
            <w:bookmarkEnd w:id="570"/>
            <w:bookmarkEnd w:id="571"/>
            <w:bookmarkEnd w:id="572"/>
            <w:bookmarkEnd w:id="573"/>
            <w:bookmarkEnd w:id="574"/>
            <w:bookmarkEnd w:id="575"/>
            <w:bookmarkEnd w:id="576"/>
            <w:bookmarkEnd w:id="577"/>
            <w:bookmarkEnd w:id="578"/>
            <w:r w:rsidRPr="00A91282">
              <w:rPr>
                <w:noProof/>
              </w:rPr>
              <w:t xml:space="preserve"> </w:t>
            </w:r>
          </w:p>
        </w:tc>
        <w:tc>
          <w:tcPr>
            <w:tcW w:w="7110" w:type="dxa"/>
          </w:tcPr>
          <w:p w:rsidR="003D2AEA" w:rsidRPr="00A91282" w:rsidRDefault="003D2AEA" w:rsidP="00951BD8">
            <w:pPr>
              <w:pStyle w:val="ListNumber2"/>
              <w:numPr>
                <w:ilvl w:val="1"/>
                <w:numId w:val="18"/>
              </w:numPr>
              <w:suppressAutoHyphens/>
              <w:spacing w:after="200"/>
              <w:ind w:left="612" w:hanging="612"/>
              <w:contextualSpacing w:val="0"/>
              <w:rPr>
                <w:noProof/>
                <w:szCs w:val="24"/>
              </w:rPr>
            </w:pPr>
            <w:r w:rsidRPr="00A91282">
              <w:rPr>
                <w:noProof/>
                <w:szCs w:val="24"/>
              </w:rPr>
              <w:tab/>
              <w:t>The Employer shall correct arithmetical errors on the following basis:</w:t>
            </w:r>
          </w:p>
          <w:p w:rsidR="003D2AEA" w:rsidRPr="00A91282" w:rsidRDefault="003D2AEA" w:rsidP="00951BD8">
            <w:pPr>
              <w:pStyle w:val="ListParagraph"/>
              <w:numPr>
                <w:ilvl w:val="0"/>
                <w:numId w:val="29"/>
              </w:numPr>
              <w:suppressAutoHyphens/>
              <w:spacing w:after="200"/>
              <w:ind w:left="1242" w:hanging="630"/>
              <w:contextualSpacing w:val="0"/>
              <w:rPr>
                <w:noProof/>
                <w:szCs w:val="24"/>
              </w:rPr>
            </w:pPr>
            <w:r w:rsidRPr="00A91282">
              <w:rPr>
                <w:b/>
                <w:noProof/>
                <w:szCs w:val="24"/>
              </w:rPr>
              <w:t>Priced Sub-activity Schedule:</w:t>
            </w:r>
            <w:r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rsidR="003D2AEA" w:rsidRPr="00A91282" w:rsidRDefault="003D2AEA" w:rsidP="00951BD8">
            <w:pPr>
              <w:pStyle w:val="ListParagraph"/>
              <w:numPr>
                <w:ilvl w:val="0"/>
                <w:numId w:val="29"/>
              </w:numPr>
              <w:suppressAutoHyphens/>
              <w:spacing w:after="200"/>
              <w:ind w:left="1242" w:hanging="630"/>
              <w:contextualSpacing w:val="0"/>
              <w:rPr>
                <w:noProof/>
                <w:szCs w:val="24"/>
              </w:rPr>
            </w:pPr>
            <w:r w:rsidRPr="00A91282">
              <w:rPr>
                <w:b/>
                <w:noProof/>
                <w:szCs w:val="24"/>
              </w:rPr>
              <w:t>Priced Activity Schedule:</w:t>
            </w:r>
            <w:r w:rsidRPr="00A91282">
              <w:rPr>
                <w:noProof/>
                <w:szCs w:val="24"/>
              </w:rPr>
              <w:t xml:space="preserve"> where there are errors between the total of the amounts given under the column for the Activity Price and the amount given under the </w:t>
            </w:r>
            <w:r w:rsidRPr="00A91282">
              <w:rPr>
                <w:noProof/>
                <w:color w:val="000000" w:themeColor="text1"/>
                <w:szCs w:val="24"/>
              </w:rPr>
              <w:t>total price of Activities</w:t>
            </w:r>
            <w:r w:rsidRPr="00A91282">
              <w:rPr>
                <w:noProof/>
                <w:szCs w:val="24"/>
              </w:rPr>
              <w:t>, the former shall prevail and the latter will be corrected accordingly;</w:t>
            </w:r>
          </w:p>
          <w:p w:rsidR="003D2AEA" w:rsidRPr="00A91282" w:rsidRDefault="003D2AEA" w:rsidP="00951BD8">
            <w:pPr>
              <w:pStyle w:val="ListParagraph"/>
              <w:numPr>
                <w:ilvl w:val="0"/>
                <w:numId w:val="29"/>
              </w:numPr>
              <w:suppressAutoHyphens/>
              <w:spacing w:after="200"/>
              <w:ind w:left="1242" w:hanging="630"/>
              <w:contextualSpacing w:val="0"/>
              <w:rPr>
                <w:noProof/>
                <w:szCs w:val="24"/>
              </w:rPr>
            </w:pPr>
            <w:r w:rsidRPr="00A91282">
              <w:rPr>
                <w:noProof/>
                <w:szCs w:val="24"/>
              </w:rPr>
              <w:t xml:space="preserve">where there are errors between the total of the amounts in the </w:t>
            </w:r>
            <w:r w:rsidRPr="00A91282">
              <w:rPr>
                <w:b/>
                <w:noProof/>
                <w:szCs w:val="24"/>
              </w:rPr>
              <w:t>Priced Sub-activity Schedule</w:t>
            </w:r>
            <w:r w:rsidRPr="00A91282">
              <w:rPr>
                <w:noProof/>
                <w:szCs w:val="24"/>
              </w:rPr>
              <w:t xml:space="preserve"> and the corresponding amount in the </w:t>
            </w:r>
            <w:r w:rsidRPr="00A91282">
              <w:rPr>
                <w:b/>
                <w:noProof/>
                <w:szCs w:val="24"/>
              </w:rPr>
              <w:t>Priced Activity Schedule</w:t>
            </w:r>
            <w:r w:rsidRPr="00A91282">
              <w:rPr>
                <w:noProof/>
                <w:szCs w:val="24"/>
              </w:rPr>
              <w:t>, the former shall prevail and the latter will be corrected accordingly;</w:t>
            </w:r>
          </w:p>
          <w:p w:rsidR="003D2AEA" w:rsidRPr="00A91282" w:rsidRDefault="003D2AEA" w:rsidP="00951BD8">
            <w:pPr>
              <w:pStyle w:val="ListParagraph"/>
              <w:numPr>
                <w:ilvl w:val="0"/>
                <w:numId w:val="29"/>
              </w:numPr>
              <w:suppressAutoHyphens/>
              <w:spacing w:after="20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Pr="00A91282">
              <w:rPr>
                <w:b/>
                <w:noProof/>
                <w:szCs w:val="24"/>
              </w:rPr>
              <w:t>Priced Activity Schedule</w:t>
            </w:r>
            <w:r w:rsidRPr="00A91282">
              <w:rPr>
                <w:noProof/>
                <w:szCs w:val="24"/>
              </w:rPr>
              <w:t xml:space="preserve"> and the amount given in </w:t>
            </w:r>
            <w:r w:rsidRPr="00A91282">
              <w:rPr>
                <w:b/>
                <w:noProof/>
                <w:szCs w:val="24"/>
              </w:rPr>
              <w:t>Grand Summary</w:t>
            </w:r>
            <w:r w:rsidRPr="00A91282">
              <w:rPr>
                <w:noProof/>
                <w:szCs w:val="24"/>
              </w:rPr>
              <w:t>, the former shall prevail and the latter will be corrected accordingly; and</w:t>
            </w:r>
          </w:p>
          <w:p w:rsidR="003D2AEA" w:rsidRPr="00A91282" w:rsidRDefault="003D2AEA" w:rsidP="00951BD8">
            <w:pPr>
              <w:pStyle w:val="ListParagraph"/>
              <w:numPr>
                <w:ilvl w:val="0"/>
                <w:numId w:val="29"/>
              </w:numPr>
              <w:suppressAutoHyphens/>
              <w:spacing w:after="20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(d) above.</w:t>
            </w:r>
          </w:p>
          <w:p w:rsidR="003D2AEA" w:rsidRPr="00A91282" w:rsidRDefault="003D2AEA" w:rsidP="00951BD8">
            <w:pPr>
              <w:pStyle w:val="ListNumber2"/>
              <w:numPr>
                <w:ilvl w:val="1"/>
                <w:numId w:val="18"/>
              </w:numPr>
              <w:suppressAutoHyphens/>
              <w:spacing w:after="200"/>
              <w:ind w:left="612" w:hanging="612"/>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 xml:space="preserve"> shall result in the rejection of the Proposal.</w:t>
            </w:r>
          </w:p>
        </w:tc>
      </w:tr>
      <w:tr w:rsidR="00D9352C" w:rsidRPr="00A91282" w:rsidTr="005B4881">
        <w:tc>
          <w:tcPr>
            <w:tcW w:w="2355" w:type="dxa"/>
          </w:tcPr>
          <w:p w:rsidR="00F72585" w:rsidRPr="00A91282" w:rsidRDefault="00F6430C" w:rsidP="00951BD8">
            <w:pPr>
              <w:pStyle w:val="HeadingSPD02"/>
              <w:numPr>
                <w:ilvl w:val="0"/>
                <w:numId w:val="18"/>
              </w:numPr>
              <w:spacing w:after="200"/>
              <w:ind w:left="432" w:hanging="432"/>
              <w:jc w:val="left"/>
              <w:rPr>
                <w:noProof/>
              </w:rPr>
            </w:pPr>
            <w:bookmarkStart w:id="579" w:name="_Toc449106634"/>
            <w:bookmarkStart w:id="580" w:name="_Toc450070877"/>
            <w:bookmarkStart w:id="581" w:name="_Toc450635218"/>
            <w:bookmarkStart w:id="582" w:name="_Toc450635406"/>
            <w:r w:rsidRPr="00A91282">
              <w:rPr>
                <w:noProof/>
              </w:rPr>
              <w:tab/>
            </w:r>
            <w:bookmarkStart w:id="583" w:name="_Toc463343482"/>
            <w:bookmarkStart w:id="584" w:name="_Toc463343675"/>
            <w:bookmarkStart w:id="585" w:name="_Toc463447994"/>
            <w:bookmarkStart w:id="586" w:name="_Toc466464286"/>
            <w:bookmarkStart w:id="587" w:name="_Toc486238198"/>
            <w:bookmarkStart w:id="588" w:name="_Toc486238672"/>
            <w:bookmarkStart w:id="589" w:name="_Toc526951903"/>
            <w:r w:rsidR="00F72585" w:rsidRPr="00A91282">
              <w:rPr>
                <w:noProof/>
              </w:rPr>
              <w:t>Conversion to Single Currency</w:t>
            </w:r>
            <w:bookmarkEnd w:id="579"/>
            <w:bookmarkEnd w:id="580"/>
            <w:bookmarkEnd w:id="581"/>
            <w:bookmarkEnd w:id="582"/>
            <w:bookmarkEnd w:id="583"/>
            <w:bookmarkEnd w:id="584"/>
            <w:bookmarkEnd w:id="585"/>
            <w:bookmarkEnd w:id="586"/>
            <w:bookmarkEnd w:id="587"/>
            <w:bookmarkEnd w:id="588"/>
            <w:bookmarkEnd w:id="589"/>
            <w:r w:rsidR="00F72585" w:rsidRPr="00A91282">
              <w:rPr>
                <w:noProof/>
              </w:rPr>
              <w:t xml:space="preserve"> </w:t>
            </w:r>
          </w:p>
        </w:tc>
        <w:tc>
          <w:tcPr>
            <w:tcW w:w="7110"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rsidTr="005B4881">
        <w:tc>
          <w:tcPr>
            <w:tcW w:w="2355" w:type="dxa"/>
          </w:tcPr>
          <w:p w:rsidR="00F72585" w:rsidRPr="00A91282" w:rsidRDefault="00F6430C" w:rsidP="00951BD8">
            <w:pPr>
              <w:pStyle w:val="HeadingSPD02"/>
              <w:numPr>
                <w:ilvl w:val="0"/>
                <w:numId w:val="18"/>
              </w:numPr>
              <w:spacing w:after="200"/>
              <w:ind w:left="432" w:hanging="432"/>
              <w:jc w:val="left"/>
              <w:rPr>
                <w:noProof/>
              </w:rPr>
            </w:pPr>
            <w:bookmarkStart w:id="590" w:name="_Toc449106635"/>
            <w:bookmarkStart w:id="591" w:name="_Toc450070878"/>
            <w:bookmarkStart w:id="592" w:name="_Toc450635219"/>
            <w:bookmarkStart w:id="593" w:name="_Toc450635407"/>
            <w:r w:rsidRPr="00A91282">
              <w:rPr>
                <w:noProof/>
              </w:rPr>
              <w:tab/>
            </w:r>
            <w:bookmarkStart w:id="594" w:name="_Toc463343483"/>
            <w:bookmarkStart w:id="595" w:name="_Toc463343676"/>
            <w:bookmarkStart w:id="596" w:name="_Toc463447995"/>
            <w:bookmarkStart w:id="597" w:name="_Toc466464287"/>
            <w:bookmarkStart w:id="598" w:name="_Toc486238199"/>
            <w:bookmarkStart w:id="599" w:name="_Toc486238673"/>
            <w:bookmarkStart w:id="600" w:name="_Toc526951904"/>
            <w:r w:rsidR="00F72585" w:rsidRPr="00A91282">
              <w:rPr>
                <w:noProof/>
              </w:rPr>
              <w:t>Margin of Preference</w:t>
            </w:r>
            <w:bookmarkEnd w:id="590"/>
            <w:bookmarkEnd w:id="591"/>
            <w:bookmarkEnd w:id="592"/>
            <w:bookmarkEnd w:id="593"/>
            <w:bookmarkEnd w:id="594"/>
            <w:bookmarkEnd w:id="595"/>
            <w:bookmarkEnd w:id="596"/>
            <w:bookmarkEnd w:id="597"/>
            <w:bookmarkEnd w:id="598"/>
            <w:bookmarkEnd w:id="599"/>
            <w:bookmarkEnd w:id="600"/>
          </w:p>
        </w:tc>
        <w:tc>
          <w:tcPr>
            <w:tcW w:w="7110"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0"/>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rsidTr="003D2AEA">
        <w:tc>
          <w:tcPr>
            <w:tcW w:w="2355" w:type="dxa"/>
          </w:tcPr>
          <w:p w:rsidR="003D2AEA" w:rsidRPr="00A91282" w:rsidRDefault="003D2AEA" w:rsidP="00951BD8">
            <w:pPr>
              <w:pStyle w:val="HeadingSPD02"/>
              <w:numPr>
                <w:ilvl w:val="0"/>
                <w:numId w:val="18"/>
              </w:numPr>
              <w:spacing w:after="200"/>
              <w:ind w:left="432" w:hanging="432"/>
              <w:jc w:val="left"/>
              <w:rPr>
                <w:noProof/>
              </w:rPr>
            </w:pPr>
            <w:bookmarkStart w:id="601" w:name="_Toc449106636"/>
            <w:bookmarkStart w:id="602" w:name="_Toc450070879"/>
            <w:bookmarkStart w:id="603" w:name="_Toc450635220"/>
            <w:bookmarkStart w:id="604" w:name="_Toc450635408"/>
            <w:r w:rsidRPr="00A91282">
              <w:rPr>
                <w:noProof/>
              </w:rPr>
              <w:tab/>
            </w:r>
            <w:bookmarkStart w:id="605" w:name="_Toc463343484"/>
            <w:bookmarkStart w:id="606" w:name="_Toc463343677"/>
            <w:bookmarkStart w:id="607" w:name="_Toc463447996"/>
            <w:bookmarkStart w:id="608" w:name="_Toc466464288"/>
            <w:bookmarkStart w:id="609" w:name="_Toc486238200"/>
            <w:bookmarkStart w:id="610" w:name="_Toc486238674"/>
            <w:bookmarkStart w:id="611" w:name="_Toc526951905"/>
            <w:r w:rsidRPr="00A91282">
              <w:rPr>
                <w:noProof/>
              </w:rPr>
              <w:t>Evaluation Process Financial Parts</w:t>
            </w:r>
            <w:bookmarkEnd w:id="601"/>
            <w:bookmarkEnd w:id="602"/>
            <w:bookmarkEnd w:id="603"/>
            <w:bookmarkEnd w:id="604"/>
            <w:bookmarkEnd w:id="605"/>
            <w:bookmarkEnd w:id="606"/>
            <w:bookmarkEnd w:id="607"/>
            <w:bookmarkEnd w:id="608"/>
            <w:bookmarkEnd w:id="609"/>
            <w:bookmarkEnd w:id="610"/>
            <w:bookmarkEnd w:id="611"/>
          </w:p>
        </w:tc>
        <w:tc>
          <w:tcPr>
            <w:tcW w:w="7110" w:type="dxa"/>
          </w:tcPr>
          <w:p w:rsidR="003D2AEA" w:rsidRPr="00A91282" w:rsidRDefault="003D2AEA" w:rsidP="00951BD8">
            <w:pPr>
              <w:pStyle w:val="ListNumber2"/>
              <w:numPr>
                <w:ilvl w:val="1"/>
                <w:numId w:val="18"/>
              </w:numPr>
              <w:suppressAutoHyphens/>
              <w:spacing w:after="200"/>
              <w:ind w:left="612" w:hanging="612"/>
              <w:contextualSpacing w:val="0"/>
              <w:rPr>
                <w:noProof/>
                <w:szCs w:val="24"/>
              </w:rPr>
            </w:pPr>
            <w:r w:rsidRPr="00A91282">
              <w:rPr>
                <w:noProof/>
                <w:szCs w:val="24"/>
              </w:rPr>
              <w:t>To evaluate each Proposal’s Financial Part, the Employer shall consider the following:</w:t>
            </w:r>
          </w:p>
          <w:p w:rsidR="003D2AEA" w:rsidRPr="00A91282" w:rsidRDefault="003D2AEA" w:rsidP="00951BD8">
            <w:pPr>
              <w:pStyle w:val="S1-subpara"/>
              <w:numPr>
                <w:ilvl w:val="2"/>
                <w:numId w:val="14"/>
              </w:numPr>
              <w:tabs>
                <w:tab w:val="clear" w:pos="864"/>
              </w:tabs>
              <w:ind w:left="1152" w:hanging="540"/>
              <w:rPr>
                <w:noProof/>
                <w:szCs w:val="24"/>
              </w:rPr>
            </w:pPr>
            <w:r w:rsidRPr="00A91282">
              <w:rPr>
                <w:noProof/>
                <w:szCs w:val="24"/>
              </w:rPr>
              <w:t>the Proposal price, excluding provisional sums and the provision, if any, for contingencies in the Priced Activity Schedules, but including Daywork items, where priced competitively;</w:t>
            </w:r>
          </w:p>
          <w:p w:rsidR="003D2AEA" w:rsidRPr="00A91282" w:rsidRDefault="003D2AEA" w:rsidP="00951BD8">
            <w:pPr>
              <w:pStyle w:val="S1-subpara"/>
              <w:numPr>
                <w:ilvl w:val="2"/>
                <w:numId w:val="14"/>
              </w:numPr>
              <w:tabs>
                <w:tab w:val="clear" w:pos="864"/>
              </w:tabs>
              <w:ind w:left="1152" w:hanging="540"/>
              <w:rPr>
                <w:noProof/>
                <w:szCs w:val="24"/>
              </w:rPr>
            </w:pPr>
            <w:r w:rsidRPr="00A91282">
              <w:rPr>
                <w:noProof/>
                <w:szCs w:val="24"/>
              </w:rPr>
              <w:t xml:space="preserve">price adjustment for correction of arithmetic errors in accordance with </w:t>
            </w:r>
            <w:r w:rsidRPr="00A91282">
              <w:rPr>
                <w:b/>
                <w:noProof/>
                <w:szCs w:val="24"/>
              </w:rPr>
              <w:t xml:space="preserve">ITP </w:t>
            </w:r>
            <w:r w:rsidR="00CF185C">
              <w:rPr>
                <w:b/>
                <w:noProof/>
                <w:szCs w:val="24"/>
              </w:rPr>
              <w:t>37.</w:t>
            </w:r>
            <w:r w:rsidRPr="00A91282">
              <w:rPr>
                <w:b/>
                <w:noProof/>
                <w:szCs w:val="24"/>
              </w:rPr>
              <w:t>1</w:t>
            </w:r>
            <w:r w:rsidRPr="00A91282">
              <w:rPr>
                <w:noProof/>
                <w:szCs w:val="24"/>
              </w:rPr>
              <w:t>;</w:t>
            </w:r>
          </w:p>
          <w:p w:rsidR="003D2AEA" w:rsidRPr="00A91282" w:rsidRDefault="003D2AEA" w:rsidP="00951BD8">
            <w:pPr>
              <w:pStyle w:val="S1-subpara"/>
              <w:numPr>
                <w:ilvl w:val="2"/>
                <w:numId w:val="14"/>
              </w:numPr>
              <w:tabs>
                <w:tab w:val="clear" w:pos="864"/>
              </w:tabs>
              <w:ind w:left="1152" w:hanging="540"/>
              <w:rPr>
                <w:noProof/>
                <w:szCs w:val="24"/>
              </w:rPr>
            </w:pPr>
            <w:r w:rsidRPr="00A91282">
              <w:rPr>
                <w:noProof/>
                <w:szCs w:val="24"/>
              </w:rPr>
              <w:t xml:space="preserve">price adjustment due to discounts offered in accordance with </w:t>
            </w:r>
            <w:r w:rsidRPr="00A91282">
              <w:rPr>
                <w:b/>
                <w:noProof/>
                <w:szCs w:val="24"/>
              </w:rPr>
              <w:t xml:space="preserve">ITP </w:t>
            </w:r>
            <w:r w:rsidR="00CF185C">
              <w:rPr>
                <w:b/>
                <w:noProof/>
                <w:szCs w:val="24"/>
              </w:rPr>
              <w:t>15</w:t>
            </w:r>
            <w:r w:rsidRPr="00A91282">
              <w:rPr>
                <w:b/>
                <w:noProof/>
                <w:szCs w:val="24"/>
              </w:rPr>
              <w:t>.7</w:t>
            </w:r>
            <w:r w:rsidRPr="00A91282">
              <w:rPr>
                <w:noProof/>
                <w:szCs w:val="24"/>
              </w:rPr>
              <w:t>;</w:t>
            </w:r>
          </w:p>
          <w:p w:rsidR="003D2AEA" w:rsidRPr="00A91282" w:rsidRDefault="003D2AEA" w:rsidP="00951BD8">
            <w:pPr>
              <w:pStyle w:val="S1-subpara"/>
              <w:numPr>
                <w:ilvl w:val="2"/>
                <w:numId w:val="14"/>
              </w:numPr>
              <w:tabs>
                <w:tab w:val="clear" w:pos="864"/>
              </w:tabs>
              <w:ind w:left="1152" w:hanging="540"/>
              <w:rPr>
                <w:noProof/>
                <w:szCs w:val="24"/>
              </w:rPr>
            </w:pPr>
            <w:r w:rsidRPr="00A91282">
              <w:rPr>
                <w:noProof/>
                <w:szCs w:val="24"/>
              </w:rPr>
              <w:t xml:space="preserve">price adjustment due to quantifiable nonmaterial nonconformities in accordance with </w:t>
            </w:r>
            <w:r w:rsidRPr="00A91282">
              <w:rPr>
                <w:b/>
                <w:noProof/>
                <w:szCs w:val="24"/>
              </w:rPr>
              <w:t xml:space="preserve">ITP </w:t>
            </w:r>
            <w:r w:rsidR="00CF185C">
              <w:rPr>
                <w:b/>
                <w:noProof/>
                <w:szCs w:val="24"/>
              </w:rPr>
              <w:t>36</w:t>
            </w:r>
            <w:r w:rsidRPr="00A91282">
              <w:rPr>
                <w:b/>
                <w:noProof/>
                <w:szCs w:val="24"/>
              </w:rPr>
              <w:t>.1</w:t>
            </w:r>
            <w:r w:rsidRPr="00A91282">
              <w:rPr>
                <w:noProof/>
                <w:szCs w:val="24"/>
              </w:rPr>
              <w:t>;</w:t>
            </w:r>
          </w:p>
          <w:p w:rsidR="003D2AEA" w:rsidRPr="00A91282" w:rsidRDefault="003D2AEA" w:rsidP="00951BD8">
            <w:pPr>
              <w:pStyle w:val="S1-subpara"/>
              <w:numPr>
                <w:ilvl w:val="2"/>
                <w:numId w:val="14"/>
              </w:numPr>
              <w:tabs>
                <w:tab w:val="clear" w:pos="864"/>
              </w:tabs>
              <w:ind w:left="1152" w:hanging="540"/>
              <w:rPr>
                <w:noProof/>
                <w:szCs w:val="24"/>
              </w:rPr>
            </w:pPr>
            <w:r w:rsidRPr="00A91282">
              <w:rPr>
                <w:noProof/>
                <w:szCs w:val="24"/>
              </w:rPr>
              <w:t xml:space="preserve">converting the amount resulting from applying (a) to (c) above, if relevant, to a single currency in accordance with </w:t>
            </w:r>
            <w:r w:rsidRPr="00A91282">
              <w:rPr>
                <w:b/>
                <w:noProof/>
                <w:szCs w:val="24"/>
              </w:rPr>
              <w:t xml:space="preserve">ITP </w:t>
            </w:r>
            <w:r w:rsidR="00CF185C">
              <w:rPr>
                <w:b/>
                <w:noProof/>
                <w:szCs w:val="24"/>
              </w:rPr>
              <w:t>38</w:t>
            </w:r>
            <w:r w:rsidRPr="00A91282">
              <w:rPr>
                <w:b/>
                <w:noProof/>
                <w:szCs w:val="24"/>
              </w:rPr>
              <w:t>.1</w:t>
            </w:r>
            <w:r w:rsidRPr="00A91282">
              <w:rPr>
                <w:noProof/>
                <w:szCs w:val="24"/>
              </w:rPr>
              <w:t xml:space="preserve">; and </w:t>
            </w:r>
          </w:p>
          <w:p w:rsidR="003D2AEA" w:rsidRPr="00A91282" w:rsidRDefault="003D2AEA" w:rsidP="00951BD8">
            <w:pPr>
              <w:pStyle w:val="S1-subpara"/>
              <w:numPr>
                <w:ilvl w:val="2"/>
                <w:numId w:val="14"/>
              </w:numPr>
              <w:tabs>
                <w:tab w:val="clear" w:pos="864"/>
              </w:tabs>
              <w:ind w:left="1152" w:hanging="540"/>
              <w:rPr>
                <w:noProof/>
                <w:szCs w:val="24"/>
              </w:rPr>
            </w:pPr>
            <w:r w:rsidRPr="00A91282">
              <w:rPr>
                <w:noProof/>
                <w:szCs w:val="24"/>
              </w:rPr>
              <w:t xml:space="preserve">any additional evaluation factors indicated </w:t>
            </w:r>
            <w:r w:rsidRPr="00C11E66">
              <w:rPr>
                <w:b/>
                <w:noProof/>
                <w:szCs w:val="24"/>
              </w:rPr>
              <w:t>in the PDS</w:t>
            </w:r>
            <w:r w:rsidRPr="00A91282">
              <w:rPr>
                <w:noProof/>
                <w:szCs w:val="24"/>
              </w:rPr>
              <w:t xml:space="preserve"> and detailed in Section III, Evaluation and Qualification Criteria.</w:t>
            </w:r>
          </w:p>
          <w:p w:rsidR="003D2AEA" w:rsidRPr="00A91282" w:rsidRDefault="003D2AEA"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If price adjustment is allowed in accordance with </w:t>
            </w:r>
            <w:r w:rsidRPr="00A91282">
              <w:rPr>
                <w:b/>
                <w:noProof/>
                <w:szCs w:val="24"/>
              </w:rPr>
              <w:t xml:space="preserve">ITP </w:t>
            </w:r>
            <w:r w:rsidR="00CF185C">
              <w:rPr>
                <w:b/>
                <w:noProof/>
                <w:szCs w:val="24"/>
              </w:rPr>
              <w:t>15</w:t>
            </w:r>
            <w:r w:rsidRPr="00A91282">
              <w:rPr>
                <w:b/>
                <w:noProof/>
                <w:szCs w:val="24"/>
              </w:rPr>
              <w:t>.5</w:t>
            </w:r>
            <w:r w:rsidRPr="00A91282">
              <w:rPr>
                <w:noProof/>
                <w:szCs w:val="24"/>
              </w:rPr>
              <w:t>, the estimated effect of the price adjustment provisions of the Conditions of Contract, applied over the period of execution of the Contract, shall not be taken into account in Proposal evaluation.</w:t>
            </w:r>
          </w:p>
          <w:p w:rsidR="003D2AEA" w:rsidRPr="00A91282" w:rsidRDefault="003D2AEA" w:rsidP="00951BD8">
            <w:pPr>
              <w:pStyle w:val="ListNumber2"/>
              <w:numPr>
                <w:ilvl w:val="1"/>
                <w:numId w:val="18"/>
              </w:numPr>
              <w:suppressAutoHyphens/>
              <w:spacing w:after="200"/>
              <w:ind w:left="612" w:hanging="612"/>
              <w:rPr>
                <w:noProof/>
                <w:szCs w:val="24"/>
              </w:rPr>
            </w:pPr>
            <w:r w:rsidRPr="00A91282">
              <w:rPr>
                <w:noProof/>
                <w:szCs w:val="24"/>
              </w:rPr>
              <w:tab/>
              <w:t xml:space="preserve">If this RFP allows Proposers to quote separate prices for different lots (contracts), each lot will be evaluated separately to determine the </w:t>
            </w:r>
            <w:r w:rsidR="00C11E66">
              <w:rPr>
                <w:noProof/>
                <w:szCs w:val="24"/>
              </w:rPr>
              <w:t>M</w:t>
            </w:r>
            <w:r w:rsidRPr="00A91282">
              <w:rPr>
                <w:noProof/>
                <w:szCs w:val="24"/>
              </w:rPr>
              <w:t xml:space="preserve">ost </w:t>
            </w:r>
            <w:r w:rsidR="00C11E66">
              <w:rPr>
                <w:noProof/>
                <w:szCs w:val="24"/>
              </w:rPr>
              <w:t>A</w:t>
            </w:r>
            <w:r w:rsidRPr="00A91282">
              <w:rPr>
                <w:noProof/>
                <w:szCs w:val="24"/>
              </w:rPr>
              <w:t xml:space="preserve">dvantageous </w:t>
            </w:r>
            <w:r w:rsidR="00C11E66">
              <w:rPr>
                <w:noProof/>
                <w:szCs w:val="24"/>
              </w:rPr>
              <w:t>P</w:t>
            </w:r>
            <w:r w:rsidRPr="00A91282">
              <w:rPr>
                <w:noProof/>
                <w:szCs w:val="24"/>
              </w:rPr>
              <w:t xml:space="preserve">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rsidTr="003D2AEA">
        <w:tc>
          <w:tcPr>
            <w:tcW w:w="2355" w:type="dxa"/>
          </w:tcPr>
          <w:p w:rsidR="003D2AEA" w:rsidRPr="00A91282" w:rsidRDefault="003D2AEA" w:rsidP="00951BD8">
            <w:pPr>
              <w:pStyle w:val="HeadingSPD02"/>
              <w:numPr>
                <w:ilvl w:val="0"/>
                <w:numId w:val="18"/>
              </w:numPr>
              <w:spacing w:after="200"/>
              <w:ind w:left="432" w:hanging="432"/>
              <w:jc w:val="left"/>
              <w:rPr>
                <w:noProof/>
              </w:rPr>
            </w:pPr>
            <w:bookmarkStart w:id="612" w:name="_Toc450070880"/>
            <w:bookmarkStart w:id="613" w:name="_Toc450635221"/>
            <w:bookmarkStart w:id="614" w:name="_Toc450635409"/>
            <w:r w:rsidRPr="00A91282">
              <w:rPr>
                <w:noProof/>
              </w:rPr>
              <w:tab/>
            </w:r>
            <w:bookmarkStart w:id="615" w:name="_Toc463343485"/>
            <w:bookmarkStart w:id="616" w:name="_Toc463343678"/>
            <w:bookmarkStart w:id="617" w:name="_Toc463447997"/>
            <w:bookmarkStart w:id="618" w:name="_Toc466464289"/>
            <w:bookmarkStart w:id="619" w:name="_Toc486238201"/>
            <w:bookmarkStart w:id="620" w:name="_Toc486238675"/>
            <w:bookmarkStart w:id="621" w:name="_Toc526951906"/>
            <w:r w:rsidRPr="00A91282">
              <w:rPr>
                <w:noProof/>
              </w:rPr>
              <w:t>Abnormally Low Proposals</w:t>
            </w:r>
            <w:bookmarkEnd w:id="612"/>
            <w:bookmarkEnd w:id="613"/>
            <w:bookmarkEnd w:id="614"/>
            <w:bookmarkEnd w:id="615"/>
            <w:bookmarkEnd w:id="616"/>
            <w:bookmarkEnd w:id="617"/>
            <w:bookmarkEnd w:id="618"/>
            <w:bookmarkEnd w:id="619"/>
            <w:bookmarkEnd w:id="620"/>
            <w:bookmarkEnd w:id="621"/>
          </w:p>
        </w:tc>
        <w:tc>
          <w:tcPr>
            <w:tcW w:w="7110" w:type="dxa"/>
          </w:tcPr>
          <w:p w:rsidR="003D2AEA" w:rsidRPr="00A91282" w:rsidRDefault="003D2AEA" w:rsidP="00951BD8">
            <w:pPr>
              <w:pStyle w:val="ListNumber2"/>
              <w:numPr>
                <w:ilvl w:val="1"/>
                <w:numId w:val="18"/>
              </w:numPr>
              <w:suppressAutoHyphens/>
              <w:spacing w:after="20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rsidR="003D2AEA" w:rsidRPr="00A91282" w:rsidRDefault="003D2AEA" w:rsidP="00951BD8">
            <w:pPr>
              <w:pStyle w:val="ListNumber2"/>
              <w:numPr>
                <w:ilvl w:val="1"/>
                <w:numId w:val="18"/>
              </w:numPr>
              <w:suppressAutoHyphens/>
              <w:spacing w:after="20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rsidR="003D2AEA" w:rsidRPr="00A91282" w:rsidRDefault="003D2AEA" w:rsidP="00951BD8">
            <w:pPr>
              <w:pStyle w:val="ListNumber2"/>
              <w:numPr>
                <w:ilvl w:val="1"/>
                <w:numId w:val="18"/>
              </w:numPr>
              <w:suppressAutoHyphens/>
              <w:spacing w:after="200"/>
              <w:ind w:left="612" w:hanging="612"/>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rsidTr="003D2AEA">
        <w:tc>
          <w:tcPr>
            <w:tcW w:w="2355" w:type="dxa"/>
          </w:tcPr>
          <w:p w:rsidR="003D2AEA" w:rsidRPr="00A91282" w:rsidRDefault="003D2AEA" w:rsidP="00951BD8">
            <w:pPr>
              <w:pStyle w:val="HeadingSPD02"/>
              <w:numPr>
                <w:ilvl w:val="0"/>
                <w:numId w:val="18"/>
              </w:numPr>
              <w:spacing w:after="200"/>
              <w:ind w:left="432" w:hanging="432"/>
              <w:jc w:val="left"/>
              <w:rPr>
                <w:noProof/>
              </w:rPr>
            </w:pPr>
            <w:bookmarkStart w:id="622" w:name="_Toc450070881"/>
            <w:bookmarkStart w:id="623" w:name="_Toc450635222"/>
            <w:bookmarkStart w:id="624" w:name="_Toc450635410"/>
            <w:r w:rsidRPr="00A91282">
              <w:rPr>
                <w:noProof/>
              </w:rPr>
              <w:tab/>
            </w:r>
            <w:bookmarkStart w:id="625" w:name="_Toc463343486"/>
            <w:bookmarkStart w:id="626" w:name="_Toc463343679"/>
            <w:bookmarkStart w:id="627" w:name="_Toc463447998"/>
            <w:bookmarkStart w:id="628" w:name="_Toc466464290"/>
            <w:bookmarkStart w:id="629" w:name="_Toc486238202"/>
            <w:bookmarkStart w:id="630" w:name="_Toc486238676"/>
            <w:bookmarkStart w:id="631" w:name="_Toc526951907"/>
            <w:r w:rsidRPr="00A91282">
              <w:rPr>
                <w:noProof/>
              </w:rPr>
              <w:t>Unbalanced or Front Loaded Proposals</w:t>
            </w:r>
            <w:bookmarkEnd w:id="622"/>
            <w:bookmarkEnd w:id="623"/>
            <w:bookmarkEnd w:id="624"/>
            <w:bookmarkEnd w:id="625"/>
            <w:bookmarkEnd w:id="626"/>
            <w:bookmarkEnd w:id="627"/>
            <w:bookmarkEnd w:id="628"/>
            <w:bookmarkEnd w:id="629"/>
            <w:bookmarkEnd w:id="630"/>
            <w:bookmarkEnd w:id="631"/>
          </w:p>
        </w:tc>
        <w:tc>
          <w:tcPr>
            <w:tcW w:w="7110" w:type="dxa"/>
          </w:tcPr>
          <w:p w:rsidR="003D2AEA" w:rsidRPr="00A91282" w:rsidRDefault="003D2AEA" w:rsidP="00951BD8">
            <w:pPr>
              <w:pStyle w:val="ListNumber2"/>
              <w:numPr>
                <w:ilvl w:val="1"/>
                <w:numId w:val="18"/>
              </w:numPr>
              <w:suppressAutoHyphens/>
              <w:spacing w:after="20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rsidR="003D2AEA" w:rsidRPr="00A91282" w:rsidRDefault="003D2AEA"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rsidR="003D2AEA" w:rsidRPr="00A91282" w:rsidRDefault="003D2AEA" w:rsidP="00951BD8">
            <w:pPr>
              <w:pStyle w:val="S1-subpara"/>
              <w:numPr>
                <w:ilvl w:val="2"/>
                <w:numId w:val="104"/>
              </w:numPr>
              <w:tabs>
                <w:tab w:val="clear" w:pos="864"/>
              </w:tabs>
              <w:ind w:left="1148" w:hanging="522"/>
              <w:rPr>
                <w:noProof/>
                <w:szCs w:val="24"/>
              </w:rPr>
            </w:pPr>
            <w:r w:rsidRPr="00A91282">
              <w:rPr>
                <w:noProof/>
                <w:szCs w:val="24"/>
              </w:rPr>
              <w:t xml:space="preserve">accept the Proposal, or </w:t>
            </w:r>
          </w:p>
          <w:p w:rsidR="003D2AEA" w:rsidRPr="00A91282" w:rsidRDefault="003D2AEA" w:rsidP="00951BD8">
            <w:pPr>
              <w:pStyle w:val="S1-subpara"/>
              <w:numPr>
                <w:ilvl w:val="2"/>
                <w:numId w:val="104"/>
              </w:numPr>
              <w:tabs>
                <w:tab w:val="clear" w:pos="864"/>
              </w:tabs>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rsidR="003D2AEA" w:rsidRPr="00A91282" w:rsidRDefault="003D2AEA" w:rsidP="00951BD8">
            <w:pPr>
              <w:pStyle w:val="S1-subpara"/>
              <w:numPr>
                <w:ilvl w:val="2"/>
                <w:numId w:val="104"/>
              </w:numPr>
              <w:tabs>
                <w:tab w:val="clear" w:pos="864"/>
              </w:tabs>
              <w:ind w:left="1152" w:hanging="540"/>
              <w:rPr>
                <w:noProof/>
                <w:szCs w:val="24"/>
              </w:rPr>
            </w:pPr>
            <w:r w:rsidRPr="00A91282">
              <w:rPr>
                <w:noProof/>
                <w:szCs w:val="24"/>
              </w:rPr>
              <w:t xml:space="preserve">reject the Proposal. </w:t>
            </w:r>
          </w:p>
        </w:tc>
      </w:tr>
    </w:tbl>
    <w:p w:rsidR="00F72585" w:rsidRPr="00A91282" w:rsidRDefault="002802B9" w:rsidP="0005387B">
      <w:pPr>
        <w:pStyle w:val="HeadingSPD010"/>
        <w:spacing w:before="120"/>
        <w:rPr>
          <w:rFonts w:ascii="Times New Roman" w:hAnsi="Times New Roman"/>
          <w:noProof/>
          <w:szCs w:val="32"/>
        </w:rPr>
      </w:pPr>
      <w:bookmarkStart w:id="632" w:name="_Toc450070882"/>
      <w:bookmarkStart w:id="633" w:name="_Toc450635223"/>
      <w:bookmarkStart w:id="634" w:name="_Toc450635411"/>
      <w:bookmarkStart w:id="635" w:name="_Toc463343487"/>
      <w:bookmarkStart w:id="636" w:name="_Toc463343680"/>
      <w:bookmarkStart w:id="637" w:name="_Toc463447999"/>
      <w:bookmarkStart w:id="638" w:name="_Toc466464291"/>
      <w:bookmarkStart w:id="639" w:name="_Toc486238203"/>
      <w:bookmarkStart w:id="640" w:name="_Toc486238677"/>
      <w:bookmarkStart w:id="641" w:name="_Toc526951908"/>
      <w:r>
        <w:rPr>
          <w:rFonts w:ascii="Times New Roman" w:hAnsi="Times New Roman"/>
          <w:noProof/>
          <w:szCs w:val="32"/>
        </w:rPr>
        <w:t>J</w:t>
      </w:r>
      <w:r w:rsidR="00F72585" w:rsidRPr="00A91282">
        <w:rPr>
          <w:rFonts w:ascii="Times New Roman" w:hAnsi="Times New Roman"/>
          <w:noProof/>
          <w:szCs w:val="32"/>
        </w:rPr>
        <w:t>. Evaluation of Combined Technical and Financial Part</w:t>
      </w:r>
      <w:bookmarkEnd w:id="632"/>
      <w:bookmarkEnd w:id="633"/>
      <w:bookmarkEnd w:id="634"/>
      <w:bookmarkEnd w:id="635"/>
      <w:bookmarkEnd w:id="636"/>
      <w:bookmarkEnd w:id="637"/>
      <w:bookmarkEnd w:id="638"/>
      <w:bookmarkEnd w:id="639"/>
      <w:bookmarkEnd w:id="640"/>
      <w:bookmarkEnd w:id="641"/>
    </w:p>
    <w:tbl>
      <w:tblPr>
        <w:tblW w:w="9465" w:type="dxa"/>
        <w:tblInd w:w="-15" w:type="dxa"/>
        <w:tblLayout w:type="fixed"/>
        <w:tblLook w:val="0000" w:firstRow="0" w:lastRow="0" w:firstColumn="0" w:lastColumn="0" w:noHBand="0" w:noVBand="0"/>
      </w:tblPr>
      <w:tblGrid>
        <w:gridCol w:w="2265"/>
        <w:gridCol w:w="7200"/>
      </w:tblGrid>
      <w:tr w:rsidR="00F72585" w:rsidRPr="00A91282" w:rsidTr="005B4881">
        <w:tc>
          <w:tcPr>
            <w:tcW w:w="2265" w:type="dxa"/>
          </w:tcPr>
          <w:p w:rsidR="00F72585" w:rsidRPr="00A91282" w:rsidRDefault="00F6430C" w:rsidP="00951BD8">
            <w:pPr>
              <w:pStyle w:val="HeadingSPD02"/>
              <w:numPr>
                <w:ilvl w:val="0"/>
                <w:numId w:val="18"/>
              </w:numPr>
              <w:spacing w:after="200"/>
              <w:ind w:left="432" w:hanging="432"/>
              <w:jc w:val="left"/>
              <w:rPr>
                <w:noProof/>
              </w:rPr>
            </w:pPr>
            <w:bookmarkStart w:id="642" w:name="_Toc450635224"/>
            <w:bookmarkStart w:id="643" w:name="_Toc450635412"/>
            <w:r w:rsidRPr="00A91282">
              <w:rPr>
                <w:noProof/>
              </w:rPr>
              <w:tab/>
            </w:r>
            <w:bookmarkStart w:id="644" w:name="_Toc463343488"/>
            <w:bookmarkStart w:id="645" w:name="_Toc463343681"/>
            <w:bookmarkStart w:id="646" w:name="_Toc463448000"/>
            <w:bookmarkStart w:id="647" w:name="_Toc466464292"/>
            <w:bookmarkStart w:id="648" w:name="_Toc486238204"/>
            <w:bookmarkStart w:id="649" w:name="_Toc486238678"/>
            <w:bookmarkStart w:id="650" w:name="_Toc526951909"/>
            <w:r w:rsidR="00486035" w:rsidRPr="00A91282">
              <w:rPr>
                <w:noProof/>
              </w:rPr>
              <w:t>Evaluation of Combined Technical and Financial Proposals</w:t>
            </w:r>
            <w:bookmarkEnd w:id="642"/>
            <w:bookmarkEnd w:id="643"/>
            <w:bookmarkEnd w:id="644"/>
            <w:bookmarkEnd w:id="645"/>
            <w:bookmarkEnd w:id="646"/>
            <w:bookmarkEnd w:id="647"/>
            <w:bookmarkEnd w:id="648"/>
            <w:bookmarkEnd w:id="649"/>
            <w:bookmarkEnd w:id="650"/>
          </w:p>
        </w:tc>
        <w:tc>
          <w:tcPr>
            <w:tcW w:w="7200"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Proposals will take into account technical factors, in addition to cost factors in accordance with Section III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rsidTr="005B4881">
        <w:tc>
          <w:tcPr>
            <w:tcW w:w="2265" w:type="dxa"/>
          </w:tcPr>
          <w:p w:rsidR="00F72585" w:rsidRPr="00A91282" w:rsidRDefault="00F6430C" w:rsidP="00951BD8">
            <w:pPr>
              <w:pStyle w:val="HeadingSPD02"/>
              <w:numPr>
                <w:ilvl w:val="0"/>
                <w:numId w:val="18"/>
              </w:numPr>
              <w:spacing w:after="200"/>
              <w:ind w:left="432" w:hanging="432"/>
              <w:jc w:val="left"/>
              <w:rPr>
                <w:noProof/>
              </w:rPr>
            </w:pPr>
            <w:bookmarkStart w:id="651" w:name="_Toc449106639"/>
            <w:bookmarkStart w:id="652" w:name="_Toc450070883"/>
            <w:bookmarkStart w:id="653" w:name="_Toc450635225"/>
            <w:bookmarkStart w:id="654" w:name="_Toc450635413"/>
            <w:r w:rsidRPr="00A91282">
              <w:rPr>
                <w:noProof/>
              </w:rPr>
              <w:tab/>
            </w:r>
            <w:bookmarkStart w:id="655" w:name="_Toc463343489"/>
            <w:bookmarkStart w:id="656" w:name="_Toc463343682"/>
            <w:bookmarkStart w:id="657" w:name="_Toc463448001"/>
            <w:bookmarkStart w:id="658" w:name="_Toc466464293"/>
            <w:bookmarkStart w:id="659" w:name="_Toc486238205"/>
            <w:bookmarkStart w:id="660" w:name="_Toc486238679"/>
            <w:bookmarkStart w:id="661" w:name="_Toc526951910"/>
            <w:r w:rsidR="00F72585" w:rsidRPr="00A91282">
              <w:rPr>
                <w:noProof/>
              </w:rPr>
              <w:t>Best and Final Offer (BAFO</w:t>
            </w:r>
            <w:bookmarkEnd w:id="651"/>
            <w:r w:rsidR="00F72585" w:rsidRPr="00A91282">
              <w:rPr>
                <w:noProof/>
              </w:rPr>
              <w:t>)</w:t>
            </w:r>
            <w:bookmarkEnd w:id="652"/>
            <w:bookmarkEnd w:id="653"/>
            <w:bookmarkEnd w:id="654"/>
            <w:bookmarkEnd w:id="655"/>
            <w:bookmarkEnd w:id="656"/>
            <w:bookmarkEnd w:id="657"/>
            <w:bookmarkEnd w:id="658"/>
            <w:bookmarkEnd w:id="659"/>
            <w:bookmarkEnd w:id="660"/>
            <w:bookmarkEnd w:id="661"/>
          </w:p>
        </w:tc>
        <w:tc>
          <w:tcPr>
            <w:tcW w:w="7200"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xml:space="preserve">. BAFO is a final opportunity for Proposers to improve their Proposals without changing the specified business function and performance requirements in accordance with the </w:t>
            </w:r>
            <w:r w:rsidR="003C13AF">
              <w:rPr>
                <w:noProof/>
                <w:szCs w:val="24"/>
              </w:rPr>
              <w:t xml:space="preserve">RFP Document. </w:t>
            </w:r>
            <w:r w:rsidR="00F72585" w:rsidRPr="00A91282">
              <w:rPr>
                <w:noProof/>
                <w:szCs w:val="24"/>
              </w:rPr>
              <w:t>Proposers are not obliged to submit a BAFO. Where BAFO is used there will be no negotiation after BAFO.</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rsidTr="005B4881">
        <w:tc>
          <w:tcPr>
            <w:tcW w:w="2265" w:type="dxa"/>
          </w:tcPr>
          <w:p w:rsidR="00F72585" w:rsidRPr="00A91282" w:rsidRDefault="00F6430C" w:rsidP="00951BD8">
            <w:pPr>
              <w:pStyle w:val="HeadingSPD02"/>
              <w:numPr>
                <w:ilvl w:val="0"/>
                <w:numId w:val="18"/>
              </w:numPr>
              <w:spacing w:after="200"/>
              <w:ind w:left="432" w:hanging="432"/>
              <w:jc w:val="left"/>
              <w:rPr>
                <w:noProof/>
              </w:rPr>
            </w:pPr>
            <w:bookmarkStart w:id="662" w:name="_Toc449106640"/>
            <w:bookmarkStart w:id="663" w:name="_Toc450070884"/>
            <w:bookmarkStart w:id="664" w:name="_Toc450635226"/>
            <w:bookmarkStart w:id="665" w:name="_Toc450635414"/>
            <w:r w:rsidRPr="00A91282">
              <w:rPr>
                <w:b w:val="0"/>
                <w:noProof/>
              </w:rPr>
              <w:tab/>
            </w:r>
            <w:bookmarkStart w:id="666" w:name="_Toc463343490"/>
            <w:bookmarkStart w:id="667" w:name="_Toc463343683"/>
            <w:bookmarkStart w:id="668" w:name="_Toc463448002"/>
            <w:bookmarkStart w:id="669" w:name="_Toc466464294"/>
            <w:bookmarkStart w:id="670" w:name="_Toc486238206"/>
            <w:bookmarkStart w:id="671" w:name="_Toc486238680"/>
            <w:bookmarkStart w:id="672" w:name="_Toc526951911"/>
            <w:r w:rsidR="00F72585" w:rsidRPr="00A91282">
              <w:rPr>
                <w:noProof/>
              </w:rPr>
              <w:t>Most Advantageous Proposal</w:t>
            </w:r>
            <w:bookmarkEnd w:id="662"/>
            <w:bookmarkEnd w:id="663"/>
            <w:bookmarkEnd w:id="664"/>
            <w:bookmarkEnd w:id="665"/>
            <w:bookmarkEnd w:id="666"/>
            <w:bookmarkEnd w:id="667"/>
            <w:bookmarkEnd w:id="668"/>
            <w:bookmarkEnd w:id="669"/>
            <w:r w:rsidR="003923B5" w:rsidRPr="00A91282">
              <w:rPr>
                <w:noProof/>
              </w:rPr>
              <w:t xml:space="preserve"> </w:t>
            </w:r>
            <w:r w:rsidR="00EE0EA3" w:rsidRPr="00A91282">
              <w:rPr>
                <w:noProof/>
              </w:rPr>
              <w:t>(MAP)</w:t>
            </w:r>
            <w:bookmarkEnd w:id="670"/>
            <w:bookmarkEnd w:id="671"/>
            <w:bookmarkEnd w:id="672"/>
            <w:r w:rsidR="003923B5" w:rsidRPr="00A91282">
              <w:rPr>
                <w:noProof/>
              </w:rPr>
              <w:t xml:space="preserve"> </w:t>
            </w:r>
          </w:p>
        </w:tc>
        <w:tc>
          <w:tcPr>
            <w:tcW w:w="7200"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rsidR="00F72585" w:rsidRPr="00A91282" w:rsidRDefault="00F72585" w:rsidP="00951BD8">
            <w:pPr>
              <w:pStyle w:val="ListParagraph"/>
              <w:numPr>
                <w:ilvl w:val="0"/>
                <w:numId w:val="30"/>
              </w:numPr>
              <w:spacing w:after="200"/>
              <w:ind w:left="1152" w:hanging="540"/>
              <w:contextualSpacing w:val="0"/>
              <w:jc w:val="left"/>
              <w:rPr>
                <w:noProof/>
                <w:szCs w:val="24"/>
              </w:rPr>
            </w:pPr>
            <w:r w:rsidRPr="00A91282">
              <w:rPr>
                <w:noProof/>
                <w:szCs w:val="24"/>
              </w:rPr>
              <w:t>substantially responsive to the RFP; and</w:t>
            </w:r>
          </w:p>
          <w:p w:rsidR="00F72585" w:rsidRPr="00A91282" w:rsidRDefault="00F72585" w:rsidP="00951BD8">
            <w:pPr>
              <w:pStyle w:val="ListParagraph"/>
              <w:numPr>
                <w:ilvl w:val="0"/>
                <w:numId w:val="30"/>
              </w:numPr>
              <w:spacing w:after="20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rsidTr="005B4881">
        <w:tc>
          <w:tcPr>
            <w:tcW w:w="2265" w:type="dxa"/>
          </w:tcPr>
          <w:p w:rsidR="00F72585" w:rsidRPr="00A91282" w:rsidRDefault="00F6430C" w:rsidP="00951BD8">
            <w:pPr>
              <w:pStyle w:val="HeadingSPD02"/>
              <w:numPr>
                <w:ilvl w:val="0"/>
                <w:numId w:val="18"/>
              </w:numPr>
              <w:spacing w:after="200"/>
              <w:ind w:left="432" w:hanging="432"/>
              <w:jc w:val="left"/>
              <w:rPr>
                <w:noProof/>
              </w:rPr>
            </w:pPr>
            <w:bookmarkStart w:id="673" w:name="_Toc449106642"/>
            <w:bookmarkStart w:id="674" w:name="_Toc450070885"/>
            <w:bookmarkStart w:id="675" w:name="_Toc450635227"/>
            <w:bookmarkStart w:id="676" w:name="_Toc450635415"/>
            <w:r w:rsidRPr="00A91282">
              <w:rPr>
                <w:noProof/>
              </w:rPr>
              <w:tab/>
            </w:r>
            <w:bookmarkStart w:id="677" w:name="_Toc463343491"/>
            <w:bookmarkStart w:id="678" w:name="_Toc463343684"/>
            <w:bookmarkStart w:id="679" w:name="_Toc463448003"/>
            <w:bookmarkStart w:id="680" w:name="_Toc466464295"/>
            <w:bookmarkStart w:id="681" w:name="_Toc486238207"/>
            <w:bookmarkStart w:id="682" w:name="_Toc486238681"/>
            <w:bookmarkStart w:id="683" w:name="_Toc526951912"/>
            <w:r w:rsidR="00F72585" w:rsidRPr="00A91282">
              <w:rPr>
                <w:noProof/>
              </w:rPr>
              <w:t>Negotiations</w:t>
            </w:r>
            <w:bookmarkEnd w:id="673"/>
            <w:bookmarkEnd w:id="674"/>
            <w:bookmarkEnd w:id="675"/>
            <w:bookmarkEnd w:id="676"/>
            <w:bookmarkEnd w:id="677"/>
            <w:bookmarkEnd w:id="678"/>
            <w:bookmarkEnd w:id="679"/>
            <w:bookmarkEnd w:id="680"/>
            <w:bookmarkEnd w:id="681"/>
            <w:bookmarkEnd w:id="682"/>
            <w:bookmarkEnd w:id="683"/>
          </w:p>
        </w:tc>
        <w:tc>
          <w:tcPr>
            <w:tcW w:w="7200"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rsidTr="005B4881">
        <w:tc>
          <w:tcPr>
            <w:tcW w:w="2265" w:type="dxa"/>
          </w:tcPr>
          <w:p w:rsidR="00F72585" w:rsidRPr="00A91282" w:rsidRDefault="00F6430C" w:rsidP="00951BD8">
            <w:pPr>
              <w:pStyle w:val="HeadingSPD02"/>
              <w:numPr>
                <w:ilvl w:val="0"/>
                <w:numId w:val="18"/>
              </w:numPr>
              <w:spacing w:after="200"/>
              <w:ind w:left="432" w:hanging="432"/>
              <w:jc w:val="left"/>
              <w:rPr>
                <w:noProof/>
              </w:rPr>
            </w:pPr>
            <w:bookmarkStart w:id="684" w:name="_Toc450070886"/>
            <w:bookmarkStart w:id="685" w:name="_Toc450635228"/>
            <w:bookmarkStart w:id="686" w:name="_Toc450635416"/>
            <w:r w:rsidRPr="00A91282">
              <w:rPr>
                <w:noProof/>
              </w:rPr>
              <w:tab/>
            </w:r>
            <w:bookmarkStart w:id="687" w:name="_Toc463343492"/>
            <w:bookmarkStart w:id="688" w:name="_Toc463343685"/>
            <w:bookmarkStart w:id="689" w:name="_Toc463448004"/>
            <w:bookmarkStart w:id="690" w:name="_Toc466464296"/>
            <w:bookmarkStart w:id="691" w:name="_Toc486238208"/>
            <w:bookmarkStart w:id="692" w:name="_Toc486238682"/>
            <w:bookmarkStart w:id="693" w:name="_Toc526951913"/>
            <w:r w:rsidR="008F07F4" w:rsidRPr="00A91282">
              <w:rPr>
                <w:noProof/>
              </w:rPr>
              <w:t>Employer</w:t>
            </w:r>
            <w:r w:rsidR="00F72585" w:rsidRPr="00A91282">
              <w:rPr>
                <w:noProof/>
              </w:rPr>
              <w:t>’s Right to Accept Any Proposal, and to Reject Any or All Proposals</w:t>
            </w:r>
            <w:bookmarkEnd w:id="684"/>
            <w:bookmarkEnd w:id="685"/>
            <w:bookmarkEnd w:id="686"/>
            <w:bookmarkEnd w:id="687"/>
            <w:bookmarkEnd w:id="688"/>
            <w:bookmarkEnd w:id="689"/>
            <w:bookmarkEnd w:id="690"/>
            <w:bookmarkEnd w:id="691"/>
            <w:bookmarkEnd w:id="692"/>
            <w:bookmarkEnd w:id="693"/>
          </w:p>
        </w:tc>
        <w:tc>
          <w:tcPr>
            <w:tcW w:w="7200"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rsidTr="005B4881">
        <w:tc>
          <w:tcPr>
            <w:tcW w:w="2265" w:type="dxa"/>
          </w:tcPr>
          <w:p w:rsidR="00F72585" w:rsidRPr="00A91282" w:rsidRDefault="00F6430C" w:rsidP="00951BD8">
            <w:pPr>
              <w:pStyle w:val="HeadingSPD02"/>
              <w:numPr>
                <w:ilvl w:val="0"/>
                <w:numId w:val="18"/>
              </w:numPr>
              <w:spacing w:after="200"/>
              <w:ind w:left="432" w:hanging="432"/>
              <w:jc w:val="left"/>
              <w:rPr>
                <w:noProof/>
              </w:rPr>
            </w:pPr>
            <w:bookmarkStart w:id="694" w:name="_Toc449106643"/>
            <w:bookmarkStart w:id="695" w:name="_Toc450070887"/>
            <w:bookmarkStart w:id="696" w:name="_Toc450635229"/>
            <w:bookmarkStart w:id="697" w:name="_Toc450635417"/>
            <w:r w:rsidRPr="00A91282">
              <w:rPr>
                <w:noProof/>
              </w:rPr>
              <w:tab/>
            </w:r>
            <w:bookmarkStart w:id="698" w:name="_Toc463343493"/>
            <w:bookmarkStart w:id="699" w:name="_Toc463343686"/>
            <w:bookmarkStart w:id="700" w:name="_Toc463448005"/>
            <w:bookmarkStart w:id="701" w:name="_Toc466464297"/>
            <w:bookmarkStart w:id="702" w:name="_Toc486238209"/>
            <w:bookmarkStart w:id="703" w:name="_Toc486238683"/>
            <w:bookmarkStart w:id="704" w:name="_Toc526951914"/>
            <w:r w:rsidR="00F72585" w:rsidRPr="00A91282">
              <w:rPr>
                <w:noProof/>
              </w:rPr>
              <w:t>Standstill Period</w:t>
            </w:r>
            <w:bookmarkEnd w:id="694"/>
            <w:bookmarkEnd w:id="695"/>
            <w:bookmarkEnd w:id="696"/>
            <w:bookmarkEnd w:id="697"/>
            <w:bookmarkEnd w:id="698"/>
            <w:bookmarkEnd w:id="699"/>
            <w:bookmarkEnd w:id="700"/>
            <w:bookmarkEnd w:id="701"/>
            <w:bookmarkEnd w:id="702"/>
            <w:bookmarkEnd w:id="703"/>
            <w:bookmarkEnd w:id="704"/>
          </w:p>
        </w:tc>
        <w:tc>
          <w:tcPr>
            <w:tcW w:w="7200"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 xml:space="preserve">be awarded earlier than the expiry of the Standstill Period. The Standstill Period shall be ten (10) Business Days unless extended in accordance with </w:t>
            </w:r>
            <w:r w:rsidR="00A30FC5" w:rsidRPr="00DC679B">
              <w:rPr>
                <w:b/>
                <w:color w:val="000000" w:themeColor="text1"/>
                <w:szCs w:val="24"/>
              </w:rPr>
              <w:t>IT</w:t>
            </w:r>
            <w:r w:rsidR="007B193B" w:rsidRPr="00DC679B">
              <w:rPr>
                <w:b/>
                <w:color w:val="000000" w:themeColor="text1"/>
                <w:szCs w:val="24"/>
              </w:rPr>
              <w:t xml:space="preserve">P </w:t>
            </w:r>
            <w:r w:rsidR="00DC679B" w:rsidRPr="00DC679B">
              <w:rPr>
                <w:b/>
                <w:color w:val="000000" w:themeColor="text1"/>
                <w:szCs w:val="24"/>
              </w:rPr>
              <w:t>52</w:t>
            </w:r>
            <w:r w:rsidR="00A30FC5" w:rsidRPr="00712296">
              <w:rPr>
                <w:color w:val="000000" w:themeColor="text1"/>
                <w:szCs w:val="24"/>
              </w:rPr>
              <w:t xml:space="preserve">.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rsidTr="005B4881">
        <w:tc>
          <w:tcPr>
            <w:tcW w:w="2265" w:type="dxa"/>
          </w:tcPr>
          <w:p w:rsidR="00F72585" w:rsidRPr="00A91282" w:rsidRDefault="00F6430C" w:rsidP="00951BD8">
            <w:pPr>
              <w:pStyle w:val="HeadingSPD02"/>
              <w:numPr>
                <w:ilvl w:val="0"/>
                <w:numId w:val="18"/>
              </w:numPr>
              <w:spacing w:after="200"/>
              <w:ind w:left="432" w:hanging="432"/>
              <w:jc w:val="left"/>
              <w:rPr>
                <w:noProof/>
              </w:rPr>
            </w:pPr>
            <w:bookmarkStart w:id="705" w:name="_Toc449106644"/>
            <w:bookmarkStart w:id="706" w:name="_Toc450070888"/>
            <w:bookmarkStart w:id="707" w:name="_Toc450635230"/>
            <w:bookmarkStart w:id="708" w:name="_Toc450635418"/>
            <w:r w:rsidRPr="00A91282">
              <w:rPr>
                <w:noProof/>
              </w:rPr>
              <w:tab/>
            </w:r>
            <w:bookmarkStart w:id="709" w:name="_Toc463343494"/>
            <w:bookmarkStart w:id="710" w:name="_Toc463343687"/>
            <w:bookmarkStart w:id="711" w:name="_Toc463448006"/>
            <w:bookmarkStart w:id="712" w:name="_Toc466464298"/>
            <w:bookmarkStart w:id="713" w:name="_Toc486238210"/>
            <w:bookmarkStart w:id="714" w:name="_Toc486238684"/>
            <w:bookmarkStart w:id="715" w:name="_Toc526951915"/>
            <w:r w:rsidR="00F72585" w:rsidRPr="00A91282">
              <w:rPr>
                <w:noProof/>
              </w:rPr>
              <w:t>Noti</w:t>
            </w:r>
            <w:r w:rsidR="00A30FC5">
              <w:rPr>
                <w:noProof/>
              </w:rPr>
              <w:t>fication</w:t>
            </w:r>
            <w:r w:rsidR="00F72585" w:rsidRPr="00A91282">
              <w:rPr>
                <w:noProof/>
              </w:rPr>
              <w:t xml:space="preserve"> of Intention to Award</w:t>
            </w:r>
            <w:bookmarkEnd w:id="705"/>
            <w:bookmarkEnd w:id="706"/>
            <w:bookmarkEnd w:id="707"/>
            <w:bookmarkEnd w:id="708"/>
            <w:bookmarkEnd w:id="709"/>
            <w:bookmarkEnd w:id="710"/>
            <w:bookmarkEnd w:id="711"/>
            <w:bookmarkEnd w:id="712"/>
            <w:bookmarkEnd w:id="713"/>
            <w:bookmarkEnd w:id="714"/>
            <w:bookmarkEnd w:id="715"/>
            <w:r w:rsidR="00F72585" w:rsidRPr="00A91282">
              <w:rPr>
                <w:noProof/>
              </w:rPr>
              <w:t xml:space="preserve"> </w:t>
            </w:r>
          </w:p>
        </w:tc>
        <w:tc>
          <w:tcPr>
            <w:tcW w:w="7200"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rsidR="00F72585" w:rsidRPr="00A91282" w:rsidRDefault="00F72585" w:rsidP="00951BD8">
            <w:pPr>
              <w:pStyle w:val="ListParagraph"/>
              <w:numPr>
                <w:ilvl w:val="0"/>
                <w:numId w:val="31"/>
              </w:numPr>
              <w:spacing w:after="200"/>
              <w:ind w:left="1080" w:hanging="468"/>
              <w:contextualSpacing w:val="0"/>
              <w:jc w:val="left"/>
              <w:rPr>
                <w:noProof/>
                <w:szCs w:val="24"/>
              </w:rPr>
            </w:pPr>
            <w:r w:rsidRPr="00A91282">
              <w:rPr>
                <w:noProof/>
                <w:szCs w:val="24"/>
              </w:rPr>
              <w:t xml:space="preserve">the name and address of the Proposer submitting the successful Proposal; </w:t>
            </w:r>
          </w:p>
          <w:p w:rsidR="00F72585" w:rsidRPr="00A91282" w:rsidRDefault="00F72585" w:rsidP="00951BD8">
            <w:pPr>
              <w:pStyle w:val="ListParagraph"/>
              <w:numPr>
                <w:ilvl w:val="0"/>
                <w:numId w:val="31"/>
              </w:numPr>
              <w:spacing w:after="200"/>
              <w:ind w:left="1080" w:hanging="468"/>
              <w:contextualSpacing w:val="0"/>
              <w:jc w:val="left"/>
              <w:rPr>
                <w:noProof/>
                <w:szCs w:val="24"/>
              </w:rPr>
            </w:pPr>
            <w:r w:rsidRPr="00A91282">
              <w:rPr>
                <w:noProof/>
                <w:szCs w:val="24"/>
              </w:rPr>
              <w:t xml:space="preserve">the Contract price of the successful Proposal; </w:t>
            </w:r>
          </w:p>
          <w:p w:rsidR="00F72585" w:rsidRPr="00A91282" w:rsidRDefault="00F72585" w:rsidP="00951BD8">
            <w:pPr>
              <w:pStyle w:val="ListParagraph"/>
              <w:numPr>
                <w:ilvl w:val="0"/>
                <w:numId w:val="31"/>
              </w:numPr>
              <w:spacing w:after="20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rsidR="00F72585" w:rsidRPr="00A91282" w:rsidRDefault="00F72585" w:rsidP="00951BD8">
            <w:pPr>
              <w:pStyle w:val="ListParagraph"/>
              <w:numPr>
                <w:ilvl w:val="0"/>
                <w:numId w:val="31"/>
              </w:numPr>
              <w:spacing w:after="20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rsidR="00F72585" w:rsidRPr="00A91282" w:rsidRDefault="00F72585" w:rsidP="00951BD8">
            <w:pPr>
              <w:pStyle w:val="ListParagraph"/>
              <w:numPr>
                <w:ilvl w:val="0"/>
                <w:numId w:val="31"/>
              </w:numPr>
              <w:spacing w:after="20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rsidR="00F72585" w:rsidRPr="00A91282" w:rsidRDefault="00F72585" w:rsidP="00951BD8">
            <w:pPr>
              <w:pStyle w:val="ListParagraph"/>
              <w:numPr>
                <w:ilvl w:val="0"/>
                <w:numId w:val="31"/>
              </w:numPr>
              <w:spacing w:after="20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rsidR="00F72585" w:rsidRPr="00A91282" w:rsidRDefault="00F72585" w:rsidP="00951BD8">
            <w:pPr>
              <w:pStyle w:val="ListParagraph"/>
              <w:numPr>
                <w:ilvl w:val="0"/>
                <w:numId w:val="31"/>
              </w:numPr>
              <w:spacing w:after="20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rsidR="00F72585" w:rsidRPr="00A91282" w:rsidRDefault="002802B9" w:rsidP="0005387B">
      <w:pPr>
        <w:pStyle w:val="HeadingSPD010"/>
        <w:spacing w:before="120"/>
        <w:rPr>
          <w:rFonts w:ascii="Times New Roman" w:hAnsi="Times New Roman"/>
          <w:noProof/>
          <w:szCs w:val="32"/>
        </w:rPr>
      </w:pPr>
      <w:bookmarkStart w:id="716" w:name="_Toc449106645"/>
      <w:bookmarkStart w:id="717" w:name="_Toc450635231"/>
      <w:bookmarkStart w:id="718" w:name="_Toc450635419"/>
      <w:bookmarkStart w:id="719" w:name="_Toc463343495"/>
      <w:bookmarkStart w:id="720" w:name="_Toc463343688"/>
      <w:bookmarkStart w:id="721" w:name="_Toc463448007"/>
      <w:bookmarkStart w:id="722" w:name="_Toc466464299"/>
      <w:bookmarkStart w:id="723" w:name="_Toc486238211"/>
      <w:bookmarkStart w:id="724" w:name="_Toc486238685"/>
      <w:bookmarkStart w:id="725" w:name="_Toc526951916"/>
      <w:r>
        <w:rPr>
          <w:rFonts w:ascii="Times New Roman" w:hAnsi="Times New Roman"/>
          <w:noProof/>
          <w:szCs w:val="32"/>
        </w:rPr>
        <w:t>K</w:t>
      </w:r>
      <w:r w:rsidR="00F72585" w:rsidRPr="00A91282">
        <w:rPr>
          <w:rFonts w:ascii="Times New Roman" w:hAnsi="Times New Roman"/>
          <w:noProof/>
          <w:szCs w:val="32"/>
        </w:rPr>
        <w:t>. Award of Contract</w:t>
      </w:r>
      <w:bookmarkEnd w:id="716"/>
      <w:bookmarkEnd w:id="717"/>
      <w:bookmarkEnd w:id="718"/>
      <w:bookmarkEnd w:id="719"/>
      <w:bookmarkEnd w:id="720"/>
      <w:bookmarkEnd w:id="721"/>
      <w:bookmarkEnd w:id="722"/>
      <w:bookmarkEnd w:id="723"/>
      <w:bookmarkEnd w:id="724"/>
      <w:bookmarkEnd w:id="725"/>
    </w:p>
    <w:tbl>
      <w:tblPr>
        <w:tblW w:w="9465" w:type="dxa"/>
        <w:tblInd w:w="-15" w:type="dxa"/>
        <w:tblLayout w:type="fixed"/>
        <w:tblLook w:val="0000" w:firstRow="0" w:lastRow="0" w:firstColumn="0" w:lastColumn="0" w:noHBand="0" w:noVBand="0"/>
      </w:tblPr>
      <w:tblGrid>
        <w:gridCol w:w="2175"/>
        <w:gridCol w:w="7290"/>
      </w:tblGrid>
      <w:tr w:rsidR="00D9352C" w:rsidRPr="00A91282" w:rsidTr="005B4881">
        <w:tc>
          <w:tcPr>
            <w:tcW w:w="2175" w:type="dxa"/>
          </w:tcPr>
          <w:p w:rsidR="00F72585" w:rsidRPr="00A91282" w:rsidRDefault="00F6430C" w:rsidP="00951BD8">
            <w:pPr>
              <w:pStyle w:val="HeadingSPD02"/>
              <w:numPr>
                <w:ilvl w:val="0"/>
                <w:numId w:val="18"/>
              </w:numPr>
              <w:spacing w:after="200"/>
              <w:ind w:left="432" w:hanging="432"/>
              <w:jc w:val="left"/>
              <w:rPr>
                <w:noProof/>
              </w:rPr>
            </w:pPr>
            <w:bookmarkStart w:id="726" w:name="_Toc449106646"/>
            <w:bookmarkStart w:id="727" w:name="_Toc450070889"/>
            <w:bookmarkStart w:id="728" w:name="_Toc450635232"/>
            <w:bookmarkStart w:id="729" w:name="_Toc450635420"/>
            <w:r w:rsidRPr="00A91282">
              <w:rPr>
                <w:noProof/>
              </w:rPr>
              <w:tab/>
            </w:r>
            <w:bookmarkStart w:id="730" w:name="_Toc463343496"/>
            <w:bookmarkStart w:id="731" w:name="_Toc463343689"/>
            <w:bookmarkStart w:id="732" w:name="_Toc463448008"/>
            <w:bookmarkStart w:id="733" w:name="_Toc466464300"/>
            <w:bookmarkStart w:id="734" w:name="_Toc486238212"/>
            <w:bookmarkStart w:id="735" w:name="_Toc486238686"/>
            <w:bookmarkStart w:id="736" w:name="_Toc526951917"/>
            <w:r w:rsidR="00F72585" w:rsidRPr="00A91282">
              <w:rPr>
                <w:noProof/>
              </w:rPr>
              <w:t>Award Criteria</w:t>
            </w:r>
            <w:bookmarkEnd w:id="726"/>
            <w:bookmarkEnd w:id="727"/>
            <w:bookmarkEnd w:id="728"/>
            <w:bookmarkEnd w:id="729"/>
            <w:bookmarkEnd w:id="730"/>
            <w:bookmarkEnd w:id="731"/>
            <w:bookmarkEnd w:id="732"/>
            <w:bookmarkEnd w:id="733"/>
            <w:bookmarkEnd w:id="734"/>
            <w:bookmarkEnd w:id="735"/>
            <w:bookmarkEnd w:id="736"/>
          </w:p>
        </w:tc>
        <w:tc>
          <w:tcPr>
            <w:tcW w:w="7290"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 xml:space="preserve">ITP </w:t>
            </w:r>
            <w:r w:rsidR="00DC679B">
              <w:rPr>
                <w:b/>
                <w:noProof/>
                <w:szCs w:val="24"/>
              </w:rPr>
              <w:t>47</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rsidTr="003D2AEA">
        <w:tc>
          <w:tcPr>
            <w:tcW w:w="2175" w:type="dxa"/>
          </w:tcPr>
          <w:p w:rsidR="003D2AEA" w:rsidRPr="00A91282" w:rsidRDefault="003D2AEA" w:rsidP="00951BD8">
            <w:pPr>
              <w:pStyle w:val="HeadingSPD02"/>
              <w:numPr>
                <w:ilvl w:val="0"/>
                <w:numId w:val="18"/>
              </w:numPr>
              <w:spacing w:after="200"/>
              <w:ind w:left="432" w:hanging="432"/>
              <w:jc w:val="left"/>
              <w:rPr>
                <w:noProof/>
              </w:rPr>
            </w:pPr>
            <w:bookmarkStart w:id="737" w:name="_Toc449106647"/>
            <w:bookmarkStart w:id="738" w:name="_Toc450070890"/>
            <w:bookmarkStart w:id="739" w:name="_Toc450635233"/>
            <w:bookmarkStart w:id="740" w:name="_Toc450635421"/>
            <w:r w:rsidRPr="00A91282">
              <w:rPr>
                <w:noProof/>
              </w:rPr>
              <w:tab/>
            </w:r>
            <w:bookmarkStart w:id="741" w:name="_Toc463343497"/>
            <w:bookmarkStart w:id="742" w:name="_Toc463343690"/>
            <w:bookmarkStart w:id="743" w:name="_Toc463448009"/>
            <w:bookmarkStart w:id="744" w:name="_Toc466464301"/>
            <w:bookmarkStart w:id="745" w:name="_Toc486238213"/>
            <w:bookmarkStart w:id="746" w:name="_Toc486238687"/>
            <w:bookmarkStart w:id="747" w:name="_Toc526951918"/>
            <w:r w:rsidRPr="00A91282">
              <w:rPr>
                <w:noProof/>
              </w:rPr>
              <w:t>Notification of Award</w:t>
            </w:r>
            <w:bookmarkEnd w:id="737"/>
            <w:bookmarkEnd w:id="738"/>
            <w:bookmarkEnd w:id="739"/>
            <w:bookmarkEnd w:id="740"/>
            <w:bookmarkEnd w:id="741"/>
            <w:bookmarkEnd w:id="742"/>
            <w:bookmarkEnd w:id="743"/>
            <w:bookmarkEnd w:id="744"/>
            <w:bookmarkEnd w:id="745"/>
            <w:bookmarkEnd w:id="746"/>
            <w:bookmarkEnd w:id="747"/>
          </w:p>
        </w:tc>
        <w:tc>
          <w:tcPr>
            <w:tcW w:w="7290" w:type="dxa"/>
          </w:tcPr>
          <w:p w:rsidR="003D2AEA" w:rsidRPr="00A91282" w:rsidRDefault="003D2AEA" w:rsidP="00951BD8">
            <w:pPr>
              <w:pStyle w:val="ListNumber2"/>
              <w:numPr>
                <w:ilvl w:val="1"/>
                <w:numId w:val="18"/>
              </w:numPr>
              <w:suppressAutoHyphens/>
              <w:spacing w:after="200"/>
              <w:ind w:left="612" w:hanging="612"/>
              <w:contextualSpacing w:val="0"/>
              <w:rPr>
                <w:noProof/>
                <w:color w:val="000000" w:themeColor="text1"/>
                <w:szCs w:val="24"/>
              </w:rPr>
            </w:pPr>
            <w:r w:rsidRPr="00A91282">
              <w:rPr>
                <w:noProof/>
                <w:color w:val="000000" w:themeColor="text1"/>
                <w:szCs w:val="24"/>
              </w:rPr>
              <w:tab/>
              <w:t>Prior to the expiration of the Proposal Validity Period and upon expiry of the Standstill Period, specified in</w:t>
            </w:r>
            <w:r w:rsidRPr="00A91282">
              <w:rPr>
                <w:b/>
                <w:noProof/>
                <w:color w:val="000000" w:themeColor="text1"/>
                <w:szCs w:val="24"/>
              </w:rPr>
              <w:t xml:space="preserve"> ITP </w:t>
            </w:r>
            <w:r w:rsidR="00DC679B">
              <w:rPr>
                <w:b/>
                <w:noProof/>
                <w:color w:val="000000" w:themeColor="text1"/>
                <w:szCs w:val="24"/>
              </w:rPr>
              <w:t>48</w:t>
            </w:r>
            <w:r w:rsidRPr="00A91282">
              <w:rPr>
                <w:b/>
                <w:noProof/>
                <w:color w:val="000000" w:themeColor="text1"/>
                <w:szCs w:val="24"/>
              </w:rPr>
              <w:t>.1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w:t>
            </w:r>
            <w:r w:rsidR="00A30FC5" w:rsidRPr="00371C22">
              <w:rPr>
                <w:color w:val="000000" w:themeColor="text1"/>
                <w:szCs w:val="24"/>
              </w:rPr>
              <w:t xml:space="preserve">Acceptance”) </w:t>
            </w:r>
            <w:r w:rsidRPr="00371C22">
              <w:rPr>
                <w:noProof/>
                <w:color w:val="000000" w:themeColor="text1"/>
                <w:szCs w:val="24"/>
              </w:rPr>
              <w:t xml:space="preserve">shall specify the sum that the Employer will pay the </w:t>
            </w:r>
            <w:r w:rsidR="00BB339E" w:rsidRPr="00371C22">
              <w:rPr>
                <w:noProof/>
                <w:color w:val="000000" w:themeColor="text1"/>
                <w:szCs w:val="24"/>
              </w:rPr>
              <w:t>Contractor</w:t>
            </w:r>
            <w:r w:rsidRPr="00371C22">
              <w:rPr>
                <w:noProof/>
                <w:color w:val="000000" w:themeColor="text1"/>
                <w:szCs w:val="24"/>
              </w:rPr>
              <w:t xml:space="preserve"> in consideration of the execution of the Contract (hereinafter</w:t>
            </w:r>
            <w:r w:rsidRPr="00A91282">
              <w:rPr>
                <w:noProof/>
                <w:color w:val="000000" w:themeColor="text1"/>
                <w:szCs w:val="24"/>
              </w:rPr>
              <w:t xml:space="preserve"> and in the Conditions of Contract and Contract Forms called “the Contract Price”). </w:t>
            </w:r>
          </w:p>
          <w:p w:rsidR="003D2AEA" w:rsidRPr="00A91282" w:rsidRDefault="003D2AEA" w:rsidP="00951BD8">
            <w:pPr>
              <w:pStyle w:val="ListNumber2"/>
              <w:numPr>
                <w:ilvl w:val="1"/>
                <w:numId w:val="18"/>
              </w:numPr>
              <w:suppressAutoHyphens/>
              <w:spacing w:after="20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rsidR="003D2AEA" w:rsidRPr="00A91282" w:rsidRDefault="003D2AEA" w:rsidP="00951BD8">
            <w:pPr>
              <w:pStyle w:val="ListParagraph"/>
              <w:numPr>
                <w:ilvl w:val="0"/>
                <w:numId w:val="56"/>
              </w:numPr>
              <w:spacing w:after="200"/>
              <w:ind w:left="1080" w:hanging="450"/>
              <w:contextualSpacing w:val="0"/>
              <w:jc w:val="left"/>
              <w:rPr>
                <w:noProof/>
                <w:color w:val="000000" w:themeColor="text1"/>
                <w:szCs w:val="24"/>
              </w:rPr>
            </w:pPr>
            <w:r w:rsidRPr="00A91282">
              <w:rPr>
                <w:noProof/>
                <w:color w:val="000000" w:themeColor="text1"/>
                <w:szCs w:val="24"/>
              </w:rPr>
              <w:t>name and address of the Employer;</w:t>
            </w:r>
          </w:p>
          <w:p w:rsidR="003D2AEA" w:rsidRPr="00A91282" w:rsidRDefault="003D2AEA" w:rsidP="00951BD8">
            <w:pPr>
              <w:pStyle w:val="ListParagraph"/>
              <w:numPr>
                <w:ilvl w:val="0"/>
                <w:numId w:val="56"/>
              </w:numPr>
              <w:spacing w:after="20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rsidR="003D2AEA" w:rsidRPr="00A91282" w:rsidRDefault="003D2AEA" w:rsidP="00951BD8">
            <w:pPr>
              <w:pStyle w:val="ListParagraph"/>
              <w:numPr>
                <w:ilvl w:val="0"/>
                <w:numId w:val="56"/>
              </w:numPr>
              <w:spacing w:after="20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rsidR="003D2AEA" w:rsidRPr="00A91282" w:rsidRDefault="003D2AEA" w:rsidP="00951BD8">
            <w:pPr>
              <w:pStyle w:val="ListParagraph"/>
              <w:numPr>
                <w:ilvl w:val="0"/>
                <w:numId w:val="56"/>
              </w:numPr>
              <w:spacing w:after="20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rsidR="005D0294" w:rsidRPr="00AE4E6C" w:rsidRDefault="003D2AEA" w:rsidP="00951BD8">
            <w:pPr>
              <w:pStyle w:val="ListParagraph"/>
              <w:numPr>
                <w:ilvl w:val="0"/>
                <w:numId w:val="56"/>
              </w:numPr>
              <w:spacing w:after="20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rsidR="003D2AEA" w:rsidRPr="00AE4E6C" w:rsidRDefault="005D0294" w:rsidP="00951BD8">
            <w:pPr>
              <w:pStyle w:val="ListParagraph"/>
              <w:numPr>
                <w:ilvl w:val="0"/>
                <w:numId w:val="56"/>
              </w:numPr>
              <w:spacing w:after="20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xml:space="preserve">, if specified in </w:t>
            </w:r>
            <w:r w:rsidRPr="00DC679B">
              <w:rPr>
                <w:b/>
              </w:rPr>
              <w:t xml:space="preserve">PDS ITP </w:t>
            </w:r>
            <w:r w:rsidR="00DC679B" w:rsidRPr="00DC679B">
              <w:rPr>
                <w:b/>
              </w:rPr>
              <w:t>53</w:t>
            </w:r>
            <w:r w:rsidRPr="00DC679B">
              <w:rPr>
                <w:b/>
              </w:rPr>
              <w:t>.1</w:t>
            </w:r>
            <w:r w:rsidR="003D2AEA" w:rsidRPr="00DC679B">
              <w:rPr>
                <w:b/>
                <w:noProof/>
                <w:szCs w:val="24"/>
              </w:rPr>
              <w:t>.</w:t>
            </w:r>
            <w:r w:rsidR="003D2AEA" w:rsidRPr="00AE4E6C" w:rsidDel="00D67527">
              <w:rPr>
                <w:noProof/>
                <w:szCs w:val="24"/>
              </w:rPr>
              <w:t xml:space="preserve"> </w:t>
            </w:r>
          </w:p>
          <w:p w:rsidR="003D2AEA" w:rsidRPr="00A91282" w:rsidRDefault="003D2AEA" w:rsidP="00951BD8">
            <w:pPr>
              <w:pStyle w:val="ListNumber2"/>
              <w:numPr>
                <w:ilvl w:val="1"/>
                <w:numId w:val="18"/>
              </w:numPr>
              <w:suppressAutoHyphens/>
              <w:spacing w:after="20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rsidR="003D2AEA" w:rsidRPr="00A91282" w:rsidRDefault="003D2AEA" w:rsidP="00951BD8">
            <w:pPr>
              <w:pStyle w:val="ListNumber2"/>
              <w:numPr>
                <w:ilvl w:val="1"/>
                <w:numId w:val="18"/>
              </w:numPr>
              <w:suppressAutoHyphens/>
              <w:spacing w:after="200"/>
              <w:ind w:left="612" w:hanging="612"/>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rsidTr="005B4881">
        <w:tc>
          <w:tcPr>
            <w:tcW w:w="2175" w:type="dxa"/>
          </w:tcPr>
          <w:p w:rsidR="00F72585" w:rsidRPr="00A91282" w:rsidRDefault="00F6430C" w:rsidP="00951BD8">
            <w:pPr>
              <w:pStyle w:val="HeadingSPD02"/>
              <w:numPr>
                <w:ilvl w:val="0"/>
                <w:numId w:val="18"/>
              </w:numPr>
              <w:spacing w:after="200"/>
              <w:ind w:left="432" w:hanging="432"/>
              <w:jc w:val="left"/>
              <w:rPr>
                <w:noProof/>
              </w:rPr>
            </w:pPr>
            <w:bookmarkStart w:id="748" w:name="_Toc449106648"/>
            <w:bookmarkStart w:id="749" w:name="_Toc450070891"/>
            <w:bookmarkStart w:id="750" w:name="_Toc450635234"/>
            <w:bookmarkStart w:id="751" w:name="_Toc450635422"/>
            <w:r w:rsidRPr="00A91282">
              <w:rPr>
                <w:noProof/>
              </w:rPr>
              <w:tab/>
            </w:r>
            <w:bookmarkStart w:id="752" w:name="_Toc463343498"/>
            <w:bookmarkStart w:id="753" w:name="_Toc463343691"/>
            <w:bookmarkStart w:id="754" w:name="_Toc463448010"/>
            <w:bookmarkStart w:id="755" w:name="_Toc466464302"/>
            <w:bookmarkStart w:id="756" w:name="_Toc486238214"/>
            <w:bookmarkStart w:id="757" w:name="_Toc486238688"/>
            <w:bookmarkStart w:id="758" w:name="_Toc526951919"/>
            <w:r w:rsidR="00F72585" w:rsidRPr="00A91282">
              <w:rPr>
                <w:noProof/>
              </w:rPr>
              <w:t>Debriefing</w:t>
            </w:r>
            <w:bookmarkEnd w:id="748"/>
            <w:r w:rsidR="00F72585" w:rsidRPr="00A91282">
              <w:rPr>
                <w:noProof/>
              </w:rPr>
              <w:t xml:space="preserve"> by the </w:t>
            </w:r>
            <w:r w:rsidR="008F07F4" w:rsidRPr="00A91282">
              <w:rPr>
                <w:noProof/>
              </w:rPr>
              <w:t>Employer</w:t>
            </w:r>
            <w:bookmarkEnd w:id="749"/>
            <w:bookmarkEnd w:id="750"/>
            <w:bookmarkEnd w:id="751"/>
            <w:bookmarkEnd w:id="752"/>
            <w:bookmarkEnd w:id="753"/>
            <w:bookmarkEnd w:id="754"/>
            <w:bookmarkEnd w:id="755"/>
            <w:bookmarkEnd w:id="756"/>
            <w:bookmarkEnd w:id="757"/>
            <w:bookmarkEnd w:id="758"/>
          </w:p>
        </w:tc>
        <w:tc>
          <w:tcPr>
            <w:tcW w:w="7290" w:type="dxa"/>
          </w:tcPr>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DC679B">
              <w:rPr>
                <w:b/>
                <w:noProof/>
                <w:szCs w:val="24"/>
              </w:rPr>
              <w:t>49</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rsidR="00F72585" w:rsidRPr="00A91282" w:rsidRDefault="00B327D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rsidTr="003D2AEA">
        <w:tc>
          <w:tcPr>
            <w:tcW w:w="2175" w:type="dxa"/>
          </w:tcPr>
          <w:p w:rsidR="003D2AEA" w:rsidRPr="00A91282" w:rsidRDefault="003D2AEA" w:rsidP="00951BD8">
            <w:pPr>
              <w:pStyle w:val="HeadingSPD02"/>
              <w:numPr>
                <w:ilvl w:val="0"/>
                <w:numId w:val="18"/>
              </w:numPr>
              <w:spacing w:after="200"/>
              <w:ind w:left="432" w:hanging="432"/>
              <w:jc w:val="left"/>
              <w:rPr>
                <w:noProof/>
              </w:rPr>
            </w:pPr>
            <w:bookmarkStart w:id="759" w:name="_Toc449106649"/>
            <w:bookmarkStart w:id="760" w:name="_Toc450070892"/>
            <w:bookmarkStart w:id="761" w:name="_Toc450635235"/>
            <w:bookmarkStart w:id="762" w:name="_Toc450635423"/>
            <w:r w:rsidRPr="00A91282">
              <w:rPr>
                <w:noProof/>
              </w:rPr>
              <w:tab/>
            </w:r>
            <w:bookmarkStart w:id="763" w:name="_Toc463343499"/>
            <w:bookmarkStart w:id="764" w:name="_Toc463343692"/>
            <w:bookmarkStart w:id="765" w:name="_Toc463448011"/>
            <w:bookmarkStart w:id="766" w:name="_Toc466464303"/>
            <w:bookmarkStart w:id="767" w:name="_Toc486238215"/>
            <w:bookmarkStart w:id="768" w:name="_Toc486238689"/>
            <w:bookmarkStart w:id="769" w:name="_Toc526951920"/>
            <w:r w:rsidRPr="00A91282">
              <w:rPr>
                <w:noProof/>
              </w:rPr>
              <w:t>Signing of Contract</w:t>
            </w:r>
            <w:bookmarkEnd w:id="759"/>
            <w:bookmarkEnd w:id="760"/>
            <w:bookmarkEnd w:id="761"/>
            <w:bookmarkEnd w:id="762"/>
            <w:bookmarkEnd w:id="763"/>
            <w:bookmarkEnd w:id="764"/>
            <w:bookmarkEnd w:id="765"/>
            <w:bookmarkEnd w:id="766"/>
            <w:bookmarkEnd w:id="767"/>
            <w:bookmarkEnd w:id="768"/>
            <w:bookmarkEnd w:id="769"/>
          </w:p>
        </w:tc>
        <w:tc>
          <w:tcPr>
            <w:tcW w:w="7290" w:type="dxa"/>
          </w:tcPr>
          <w:p w:rsidR="003D2AEA" w:rsidRPr="00A91282" w:rsidRDefault="003D2AEA" w:rsidP="00951BD8">
            <w:pPr>
              <w:pStyle w:val="ListNumber2"/>
              <w:numPr>
                <w:ilvl w:val="1"/>
                <w:numId w:val="18"/>
              </w:numPr>
              <w:suppressAutoHyphens/>
              <w:spacing w:after="20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w:t>
            </w:r>
            <w:r w:rsidR="00A30FC5" w:rsidRPr="00C11E66">
              <w:rPr>
                <w:b/>
                <w:color w:val="000000" w:themeColor="text1"/>
                <w:szCs w:val="24"/>
              </w:rPr>
              <w:t>in the PDS</w:t>
            </w:r>
            <w:r w:rsidR="00A30FC5" w:rsidRPr="00712296">
              <w:rPr>
                <w:color w:val="000000" w:themeColor="text1"/>
                <w:szCs w:val="24"/>
              </w:rPr>
              <w:t>,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rsidR="003D2AEA" w:rsidRPr="00A91282" w:rsidRDefault="003D2AEA" w:rsidP="00951BD8">
            <w:pPr>
              <w:pStyle w:val="ListNumber2"/>
              <w:numPr>
                <w:ilvl w:val="1"/>
                <w:numId w:val="18"/>
              </w:numPr>
              <w:suppressAutoHyphens/>
              <w:spacing w:after="200"/>
              <w:ind w:left="612" w:hanging="612"/>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rsidTr="003D2AEA">
        <w:tc>
          <w:tcPr>
            <w:tcW w:w="2175" w:type="dxa"/>
          </w:tcPr>
          <w:p w:rsidR="003D2AEA" w:rsidRPr="00A91282" w:rsidRDefault="003D2AEA" w:rsidP="00951BD8">
            <w:pPr>
              <w:pStyle w:val="HeadingSPD02"/>
              <w:numPr>
                <w:ilvl w:val="0"/>
                <w:numId w:val="18"/>
              </w:numPr>
              <w:spacing w:after="200"/>
              <w:ind w:left="432" w:hanging="432"/>
              <w:jc w:val="left"/>
              <w:rPr>
                <w:noProof/>
              </w:rPr>
            </w:pPr>
            <w:bookmarkStart w:id="770" w:name="_Toc449106650"/>
            <w:bookmarkStart w:id="771" w:name="_Toc450070893"/>
            <w:bookmarkStart w:id="772" w:name="_Toc450635236"/>
            <w:bookmarkStart w:id="773" w:name="_Toc450635424"/>
            <w:r w:rsidRPr="00A91282">
              <w:rPr>
                <w:noProof/>
              </w:rPr>
              <w:tab/>
            </w:r>
            <w:bookmarkStart w:id="774" w:name="_Toc463343500"/>
            <w:bookmarkStart w:id="775" w:name="_Toc463343693"/>
            <w:bookmarkStart w:id="776" w:name="_Toc463448012"/>
            <w:bookmarkStart w:id="777" w:name="_Toc466464304"/>
            <w:bookmarkStart w:id="778" w:name="_Toc486238216"/>
            <w:bookmarkStart w:id="779" w:name="_Toc486238690"/>
            <w:bookmarkStart w:id="780" w:name="_Toc526951921"/>
            <w:r w:rsidRPr="00A91282">
              <w:rPr>
                <w:noProof/>
              </w:rPr>
              <w:t>Performance Security</w:t>
            </w:r>
            <w:bookmarkEnd w:id="770"/>
            <w:bookmarkEnd w:id="771"/>
            <w:bookmarkEnd w:id="772"/>
            <w:bookmarkEnd w:id="773"/>
            <w:bookmarkEnd w:id="774"/>
            <w:bookmarkEnd w:id="775"/>
            <w:bookmarkEnd w:id="776"/>
            <w:bookmarkEnd w:id="777"/>
            <w:bookmarkEnd w:id="778"/>
            <w:bookmarkEnd w:id="779"/>
            <w:bookmarkEnd w:id="780"/>
          </w:p>
        </w:tc>
        <w:tc>
          <w:tcPr>
            <w:tcW w:w="7290" w:type="dxa"/>
          </w:tcPr>
          <w:p w:rsidR="003D2AEA" w:rsidRPr="00A91282" w:rsidRDefault="003D2AEA" w:rsidP="00951BD8">
            <w:pPr>
              <w:pStyle w:val="ListNumber2"/>
              <w:numPr>
                <w:ilvl w:val="1"/>
                <w:numId w:val="18"/>
              </w:numPr>
              <w:suppressAutoHyphens/>
              <w:spacing w:after="20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 Social, Health and Safety (ESHS) Performance Security</w:t>
            </w:r>
            <w:r w:rsidRPr="00A91282">
              <w:rPr>
                <w:noProof/>
                <w:spacing w:val="-6"/>
              </w:rPr>
              <w:t xml:space="preserve">, </w:t>
            </w:r>
            <w:r w:rsidRPr="00A91282">
              <w:rPr>
                <w:noProof/>
                <w:szCs w:val="24"/>
              </w:rPr>
              <w:t>in accordance with the General Conditions</w:t>
            </w:r>
            <w:r w:rsidRPr="00371C22">
              <w:rPr>
                <w:noProof/>
                <w:szCs w:val="24"/>
              </w:rPr>
              <w:t xml:space="preserve">, subject to </w:t>
            </w:r>
            <w:r w:rsidRPr="00371C22">
              <w:rPr>
                <w:b/>
                <w:noProof/>
                <w:szCs w:val="24"/>
              </w:rPr>
              <w:t xml:space="preserve">ITP </w:t>
            </w:r>
            <w:r w:rsidR="00DC679B" w:rsidRPr="00371C22">
              <w:rPr>
                <w:b/>
                <w:noProof/>
                <w:szCs w:val="24"/>
              </w:rPr>
              <w:t>42</w:t>
            </w:r>
            <w:r w:rsidRPr="00371C22">
              <w:rPr>
                <w:b/>
                <w:noProof/>
                <w:szCs w:val="24"/>
              </w:rPr>
              <w:t>.2 (b),</w:t>
            </w:r>
            <w:r w:rsidRPr="00A91282">
              <w:rPr>
                <w:noProof/>
                <w:szCs w:val="24"/>
              </w:rPr>
              <w:t xml:space="preserve"> using the Performance Security and ESHS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rsidR="003D2AEA" w:rsidRPr="00A91282" w:rsidRDefault="003D2AEA" w:rsidP="00951BD8">
            <w:pPr>
              <w:pStyle w:val="ListNumber2"/>
              <w:numPr>
                <w:ilvl w:val="1"/>
                <w:numId w:val="18"/>
              </w:numPr>
              <w:suppressAutoHyphens/>
              <w:spacing w:after="200"/>
              <w:ind w:left="612" w:hanging="612"/>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w:t>
            </w:r>
            <w:r w:rsidRPr="00C11E66">
              <w:rPr>
                <w:b/>
                <w:noProof/>
                <w:color w:val="000000" w:themeColor="text1"/>
              </w:rPr>
              <w:t>in the PDS</w:t>
            </w:r>
            <w:r w:rsidRPr="00A91282">
              <w:rPr>
                <w:noProof/>
                <w:color w:val="000000" w:themeColor="text1"/>
              </w:rPr>
              <w:t>, the Environmental, Social, Health and Safety (ESHS) Performance Security</w:t>
            </w:r>
            <w:r w:rsidRPr="00A91282">
              <w:rPr>
                <w:noProof/>
                <w:spacing w:val="-6"/>
              </w:rPr>
              <w:t xml:space="preserve">, </w:t>
            </w:r>
            <w:r w:rsidRPr="00A91282">
              <w:rPr>
                <w:noProof/>
                <w:szCs w:val="24"/>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E14071" w:rsidRPr="00A91282" w:rsidTr="005B4881">
        <w:tc>
          <w:tcPr>
            <w:tcW w:w="2175" w:type="dxa"/>
          </w:tcPr>
          <w:p w:rsidR="00E14071" w:rsidRPr="00A91282" w:rsidRDefault="00E14071" w:rsidP="00951BD8">
            <w:pPr>
              <w:pStyle w:val="HeadingSPD02"/>
              <w:numPr>
                <w:ilvl w:val="0"/>
                <w:numId w:val="18"/>
              </w:numPr>
              <w:spacing w:after="200"/>
              <w:ind w:left="432" w:hanging="432"/>
              <w:jc w:val="left"/>
              <w:rPr>
                <w:noProof/>
              </w:rPr>
            </w:pPr>
            <w:r w:rsidRPr="00A91282">
              <w:rPr>
                <w:noProof/>
              </w:rPr>
              <w:tab/>
            </w:r>
            <w:bookmarkStart w:id="781" w:name="_Toc473800030"/>
            <w:bookmarkStart w:id="782" w:name="_Toc486238217"/>
            <w:bookmarkStart w:id="783" w:name="_Toc486238691"/>
            <w:bookmarkStart w:id="784" w:name="_Toc526951922"/>
            <w:r w:rsidRPr="00A91282">
              <w:rPr>
                <w:noProof/>
                <w:color w:val="000000" w:themeColor="text1"/>
              </w:rPr>
              <w:t>Procurement Related Complaint</w:t>
            </w:r>
            <w:bookmarkEnd w:id="781"/>
            <w:bookmarkEnd w:id="782"/>
            <w:bookmarkEnd w:id="783"/>
            <w:bookmarkEnd w:id="784"/>
          </w:p>
        </w:tc>
        <w:tc>
          <w:tcPr>
            <w:tcW w:w="7290" w:type="dxa"/>
          </w:tcPr>
          <w:p w:rsidR="00E14071" w:rsidRPr="00A91282" w:rsidRDefault="00E14071" w:rsidP="00951BD8">
            <w:pPr>
              <w:pStyle w:val="ListNumber2"/>
              <w:numPr>
                <w:ilvl w:val="1"/>
                <w:numId w:val="18"/>
              </w:numPr>
              <w:suppressAutoHyphens/>
              <w:spacing w:after="200"/>
              <w:ind w:left="612" w:hanging="612"/>
              <w:contextualSpacing w:val="0"/>
              <w:rPr>
                <w:noProof/>
                <w:szCs w:val="24"/>
              </w:rPr>
            </w:pPr>
            <w:r w:rsidRPr="00A91282">
              <w:rPr>
                <w:noProof/>
                <w:color w:val="000000" w:themeColor="text1"/>
              </w:rPr>
              <w:t xml:space="preserve">The procedures for making a Procurement-related Complaint are as specified </w:t>
            </w:r>
            <w:r w:rsidRPr="00C11E66">
              <w:rPr>
                <w:b/>
                <w:noProof/>
                <w:color w:val="000000" w:themeColor="text1"/>
              </w:rPr>
              <w:t>in the PDS</w:t>
            </w:r>
            <w:r w:rsidRPr="00A91282">
              <w:rPr>
                <w:noProof/>
                <w:color w:val="000000" w:themeColor="text1"/>
              </w:rPr>
              <w:t>.</w:t>
            </w:r>
          </w:p>
        </w:tc>
      </w:tr>
    </w:tbl>
    <w:p w:rsidR="003D2AEA" w:rsidRPr="00A91282" w:rsidRDefault="003D2AEA" w:rsidP="003D2AEA">
      <w:pPr>
        <w:tabs>
          <w:tab w:val="right" w:pos="7254"/>
        </w:tabs>
        <w:spacing w:before="120" w:after="120"/>
        <w:rPr>
          <w:b/>
          <w:noProof/>
          <w:szCs w:val="24"/>
        </w:rPr>
        <w:sectPr w:rsidR="003D2AEA" w:rsidRPr="00A91282" w:rsidSect="006D57C1">
          <w:headerReference w:type="default" r:id="rId21"/>
          <w:headerReference w:type="first" r:id="rId22"/>
          <w:footnotePr>
            <w:numRestart w:val="eachSect"/>
          </w:footnotePr>
          <w:pgSz w:w="12240" w:h="15840" w:code="1"/>
          <w:pgMar w:top="1440" w:right="1440" w:bottom="1440" w:left="1440" w:header="720" w:footer="720" w:gutter="0"/>
          <w:cols w:space="720"/>
          <w:titlePg/>
        </w:sectPr>
      </w:pPr>
    </w:p>
    <w:p w:rsidR="0055039E" w:rsidRPr="00A91282" w:rsidRDefault="0055039E" w:rsidP="003923B5">
      <w:pPr>
        <w:pStyle w:val="Head11b"/>
        <w:pBdr>
          <w:bottom w:val="none" w:sz="0" w:space="0" w:color="auto"/>
        </w:pBdr>
        <w:rPr>
          <w:rFonts w:ascii="Times New Roman" w:hAnsi="Times New Roman"/>
          <w:noProof/>
        </w:rPr>
      </w:pPr>
      <w:bookmarkStart w:id="785" w:name="_Toc445567355"/>
      <w:bookmarkStart w:id="786" w:name="_Toc449888870"/>
      <w:bookmarkStart w:id="787" w:name="_Toc450067892"/>
      <w:bookmarkStart w:id="788" w:name="_Toc526870062"/>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785"/>
      <w:bookmarkEnd w:id="786"/>
      <w:bookmarkEnd w:id="787"/>
      <w:bookmarkEnd w:id="788"/>
    </w:p>
    <w:p w:rsidR="002D007A" w:rsidRPr="00A91282" w:rsidRDefault="002D007A" w:rsidP="0055039E">
      <w:pPr>
        <w:rPr>
          <w:noProof/>
        </w:rPr>
      </w:pPr>
    </w:p>
    <w:p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rsidTr="003D2AEA">
        <w:trPr>
          <w:cantSplit/>
        </w:trPr>
        <w:tc>
          <w:tcPr>
            <w:tcW w:w="1530" w:type="dxa"/>
          </w:tcPr>
          <w:p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rsidTr="003D2AEA">
        <w:trPr>
          <w:cantSplit/>
        </w:trPr>
        <w:tc>
          <w:tcPr>
            <w:tcW w:w="1530" w:type="dxa"/>
          </w:tcPr>
          <w:p w:rsidR="0055039E" w:rsidRPr="00A91282" w:rsidRDefault="0055039E" w:rsidP="003923B5">
            <w:pPr>
              <w:spacing w:before="120" w:after="120"/>
              <w:rPr>
                <w:b/>
                <w:noProof/>
                <w:szCs w:val="24"/>
              </w:rPr>
            </w:pPr>
            <w:r w:rsidRPr="00A91282">
              <w:rPr>
                <w:b/>
                <w:noProof/>
                <w:szCs w:val="24"/>
              </w:rPr>
              <w:t>ITP 1.1</w:t>
            </w:r>
          </w:p>
        </w:tc>
        <w:tc>
          <w:tcPr>
            <w:tcW w:w="7835" w:type="dxa"/>
            <w:gridSpan w:val="2"/>
          </w:tcPr>
          <w:p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rsidTr="003D2AEA">
        <w:trPr>
          <w:cantSplit/>
        </w:trPr>
        <w:tc>
          <w:tcPr>
            <w:tcW w:w="1530" w:type="dxa"/>
          </w:tcPr>
          <w:p w:rsidR="0055039E" w:rsidRPr="00A91282" w:rsidRDefault="0055039E" w:rsidP="003923B5">
            <w:pPr>
              <w:spacing w:before="120" w:after="120"/>
              <w:rPr>
                <w:b/>
                <w:noProof/>
                <w:szCs w:val="24"/>
              </w:rPr>
            </w:pPr>
            <w:r w:rsidRPr="00A91282">
              <w:rPr>
                <w:b/>
                <w:noProof/>
                <w:szCs w:val="24"/>
              </w:rPr>
              <w:t>ITP 2.1</w:t>
            </w:r>
          </w:p>
        </w:tc>
        <w:tc>
          <w:tcPr>
            <w:tcW w:w="7835" w:type="dxa"/>
            <w:gridSpan w:val="2"/>
          </w:tcPr>
          <w:p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rsidTr="003D2AEA">
        <w:trPr>
          <w:cantSplit/>
        </w:trPr>
        <w:tc>
          <w:tcPr>
            <w:tcW w:w="1530" w:type="dxa"/>
          </w:tcPr>
          <w:p w:rsidR="0055039E" w:rsidRPr="00A91282" w:rsidRDefault="0055039E" w:rsidP="003923B5">
            <w:pPr>
              <w:spacing w:before="120" w:after="120"/>
              <w:rPr>
                <w:b/>
                <w:noProof/>
                <w:szCs w:val="24"/>
              </w:rPr>
            </w:pPr>
            <w:r w:rsidRPr="00A91282">
              <w:rPr>
                <w:b/>
                <w:noProof/>
                <w:szCs w:val="24"/>
              </w:rPr>
              <w:t>ITP 2.1</w:t>
            </w:r>
          </w:p>
        </w:tc>
        <w:tc>
          <w:tcPr>
            <w:tcW w:w="7835" w:type="dxa"/>
            <w:gridSpan w:val="2"/>
          </w:tcPr>
          <w:p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rsidTr="003D2AEA">
        <w:trPr>
          <w:cantSplit/>
        </w:trPr>
        <w:tc>
          <w:tcPr>
            <w:tcW w:w="1530" w:type="dxa"/>
          </w:tcPr>
          <w:p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rsidTr="003D2AEA">
        <w:trPr>
          <w:cantSplit/>
        </w:trPr>
        <w:tc>
          <w:tcPr>
            <w:tcW w:w="1530" w:type="dxa"/>
          </w:tcPr>
          <w:p w:rsidR="0055039E" w:rsidRPr="00A91282" w:rsidRDefault="0055039E" w:rsidP="003923B5">
            <w:pPr>
              <w:spacing w:before="120" w:after="120"/>
              <w:rPr>
                <w:b/>
                <w:noProof/>
                <w:szCs w:val="24"/>
              </w:rPr>
            </w:pPr>
            <w:r w:rsidRPr="00A91282">
              <w:rPr>
                <w:b/>
                <w:noProof/>
                <w:szCs w:val="24"/>
              </w:rPr>
              <w:t xml:space="preserve">ITP 4.1 </w:t>
            </w:r>
          </w:p>
        </w:tc>
        <w:tc>
          <w:tcPr>
            <w:tcW w:w="7835" w:type="dxa"/>
            <w:gridSpan w:val="2"/>
          </w:tcPr>
          <w:p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rsidTr="003D2AEA">
        <w:trPr>
          <w:cantSplit/>
        </w:trPr>
        <w:tc>
          <w:tcPr>
            <w:tcW w:w="1530" w:type="dxa"/>
          </w:tcPr>
          <w:p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23" w:history="1">
              <w:r w:rsidRPr="00F70AC0">
                <w:rPr>
                  <w:rStyle w:val="Hyperlink"/>
                  <w:iCs/>
                  <w:noProof/>
                  <w:color w:val="auto"/>
                  <w:szCs w:val="24"/>
                  <w:lang w:val="en-US"/>
                </w:rPr>
                <w:t>http://www.worldbank.org/debarr.</w:t>
              </w:r>
            </w:hyperlink>
          </w:p>
        </w:tc>
      </w:tr>
      <w:tr w:rsidR="0055039E" w:rsidRPr="00F70AC0" w:rsidTr="003D2AEA">
        <w:trPr>
          <w:cantSplit/>
        </w:trPr>
        <w:tc>
          <w:tcPr>
            <w:tcW w:w="9365" w:type="dxa"/>
            <w:gridSpan w:val="3"/>
          </w:tcPr>
          <w:p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rsidTr="003D2AEA">
        <w:tc>
          <w:tcPr>
            <w:tcW w:w="1530" w:type="dxa"/>
          </w:tcPr>
          <w:p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DC679B">
              <w:rPr>
                <w:b/>
                <w:i/>
                <w:noProof/>
                <w:szCs w:val="24"/>
              </w:rPr>
              <w:t>23</w:t>
            </w:r>
            <w:r w:rsidRPr="00F70AC0">
              <w:rPr>
                <w:b/>
                <w:i/>
                <w:noProof/>
                <w:szCs w:val="24"/>
              </w:rPr>
              <w:t>.1</w:t>
            </w:r>
            <w:r w:rsidR="00EA17D8" w:rsidRPr="00F70AC0">
              <w:rPr>
                <w:b/>
                <w:i/>
                <w:noProof/>
                <w:szCs w:val="24"/>
              </w:rPr>
              <w:t xml:space="preserve"> </w:t>
            </w:r>
            <w:r w:rsidRPr="00F70AC0">
              <w:rPr>
                <w:b/>
                <w:i/>
                <w:noProof/>
                <w:szCs w:val="24"/>
              </w:rPr>
              <w:t>for Proposal submission]</w:t>
            </w:r>
          </w:p>
          <w:p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rsidTr="003D2AEA">
        <w:tc>
          <w:tcPr>
            <w:tcW w:w="1530" w:type="dxa"/>
          </w:tcPr>
          <w:p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rsidTr="003D2AEA">
        <w:tc>
          <w:tcPr>
            <w:tcW w:w="1530" w:type="dxa"/>
          </w:tcPr>
          <w:p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rsidR="003923B5" w:rsidRPr="00F70AC0" w:rsidRDefault="0055039E" w:rsidP="003D2AEA">
            <w:pPr>
              <w:pStyle w:val="i"/>
              <w:tabs>
                <w:tab w:val="right" w:pos="7254"/>
              </w:tabs>
              <w:suppressAutoHyphens w:val="0"/>
              <w:spacing w:before="120" w:after="120"/>
              <w:rPr>
                <w:rFonts w:ascii="Times New Roman" w:hAnsi="Times New Roman"/>
                <w:noProof/>
                <w:szCs w:val="24"/>
              </w:rPr>
            </w:pPr>
            <w:bookmarkStart w:id="789"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789"/>
          </w:p>
          <w:p w:rsidR="003D2AEA" w:rsidRPr="00F70AC0" w:rsidRDefault="002802B9" w:rsidP="003D2AEA">
            <w:pPr>
              <w:pStyle w:val="i"/>
              <w:tabs>
                <w:tab w:val="right" w:pos="7254"/>
              </w:tabs>
              <w:suppressAutoHyphens w:val="0"/>
              <w:spacing w:before="120" w:after="120"/>
              <w:rPr>
                <w:rFonts w:ascii="Times New Roman" w:hAnsi="Times New Roman"/>
                <w:noProof/>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Pr>
                <w:i/>
              </w:rPr>
              <w:t xml:space="preserve"> </w:t>
            </w:r>
            <w:r w:rsidRPr="005852AB">
              <w:rPr>
                <w:i/>
              </w:rPr>
              <w:t xml:space="preserve">A comprehensive pre-proposal meeting/site visit could help the Proposers to better understand the requirements and site conditions. This would also be an opportunity for the Borrower to get feedback on its requirements and </w:t>
            </w:r>
            <w:r>
              <w:rPr>
                <w:i/>
              </w:rPr>
              <w:t xml:space="preserve">issue </w:t>
            </w:r>
            <w:r w:rsidRPr="005852AB">
              <w:rPr>
                <w:i/>
              </w:rPr>
              <w:t>amendment</w:t>
            </w:r>
            <w:r>
              <w:rPr>
                <w:i/>
              </w:rPr>
              <w:t>s</w:t>
            </w:r>
            <w:r w:rsidRPr="005852AB">
              <w:rPr>
                <w:i/>
              </w:rPr>
              <w:t xml:space="preserve"> if required.]</w:t>
            </w:r>
          </w:p>
          <w:p w:rsidR="003D2AEA" w:rsidRPr="00F70AC0" w:rsidRDefault="003D2AEA" w:rsidP="003D2AEA">
            <w:pPr>
              <w:pStyle w:val="i"/>
              <w:tabs>
                <w:tab w:val="right" w:pos="7254"/>
              </w:tabs>
              <w:suppressAutoHyphens w:val="0"/>
              <w:spacing w:before="120" w:after="120"/>
              <w:rPr>
                <w:rFonts w:ascii="Times New Roman" w:hAnsi="Times New Roman"/>
                <w:noProof/>
                <w:szCs w:val="24"/>
              </w:rPr>
            </w:pPr>
          </w:p>
        </w:tc>
      </w:tr>
      <w:tr w:rsidR="0055039E" w:rsidRPr="00F70AC0" w:rsidTr="003D2AEA">
        <w:tc>
          <w:tcPr>
            <w:tcW w:w="9365" w:type="dxa"/>
            <w:gridSpan w:val="3"/>
          </w:tcPr>
          <w:p w:rsidR="0055039E" w:rsidRPr="00F70AC0" w:rsidRDefault="0055039E" w:rsidP="003923B5">
            <w:pPr>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rsidTr="003D2AEA">
        <w:tc>
          <w:tcPr>
            <w:tcW w:w="1530" w:type="dxa"/>
          </w:tcPr>
          <w:p w:rsidR="0055039E" w:rsidRPr="00F70AC0" w:rsidRDefault="0055039E" w:rsidP="003923B5">
            <w:pPr>
              <w:tabs>
                <w:tab w:val="right" w:pos="7434"/>
              </w:tabs>
              <w:spacing w:before="120" w:after="120"/>
              <w:rPr>
                <w:b/>
                <w:noProof/>
                <w:szCs w:val="24"/>
              </w:rPr>
            </w:pPr>
            <w:r w:rsidRPr="00F70AC0">
              <w:rPr>
                <w:b/>
                <w:noProof/>
                <w:szCs w:val="24"/>
              </w:rPr>
              <w:t>ITP 1</w:t>
            </w:r>
            <w:r w:rsidR="00532C88" w:rsidRPr="00F70AC0">
              <w:rPr>
                <w:b/>
                <w:noProof/>
                <w:szCs w:val="24"/>
              </w:rPr>
              <w:t>1</w:t>
            </w:r>
            <w:r w:rsidRPr="00F70AC0">
              <w:rPr>
                <w:b/>
                <w:noProof/>
                <w:szCs w:val="24"/>
              </w:rPr>
              <w:t>.1</w:t>
            </w:r>
          </w:p>
        </w:tc>
        <w:tc>
          <w:tcPr>
            <w:tcW w:w="7835" w:type="dxa"/>
            <w:gridSpan w:val="2"/>
          </w:tcPr>
          <w:p w:rsidR="0055039E" w:rsidRPr="00F70AC0" w:rsidRDefault="0055039E" w:rsidP="003923B5">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rsidR="0055039E" w:rsidRPr="00F70AC0" w:rsidRDefault="0055039E" w:rsidP="003923B5">
            <w:pPr>
              <w:tabs>
                <w:tab w:val="right" w:pos="7254"/>
              </w:tabs>
              <w:spacing w:before="120" w:after="120"/>
              <w:rPr>
                <w:noProof/>
                <w:szCs w:val="24"/>
                <w:u w:val="single"/>
              </w:rPr>
            </w:pPr>
            <w:r w:rsidRPr="00F70AC0">
              <w:rPr>
                <w:noProof/>
                <w:szCs w:val="24"/>
                <w:u w:val="single"/>
              </w:rPr>
              <w:tab/>
            </w:r>
          </w:p>
          <w:p w:rsidR="0055039E" w:rsidRPr="00F70AC0" w:rsidRDefault="0055039E" w:rsidP="00AE4E6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rsidR="0055039E" w:rsidRPr="00F70AC0" w:rsidRDefault="0055039E" w:rsidP="00AE4E6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rsidR="0055039E" w:rsidRPr="00F70AC0" w:rsidRDefault="0055039E" w:rsidP="00AE4E6C">
            <w:pPr>
              <w:tabs>
                <w:tab w:val="num" w:pos="864"/>
              </w:tabs>
              <w:spacing w:before="120" w:after="120"/>
              <w:ind w:left="76"/>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rsidR="0055039E" w:rsidRPr="00F70AC0" w:rsidRDefault="0055039E" w:rsidP="003923B5">
            <w:pPr>
              <w:spacing w:before="120" w:after="120"/>
              <w:ind w:left="101"/>
              <w:jc w:val="left"/>
              <w:rPr>
                <w:iCs/>
                <w:noProof/>
                <w:spacing w:val="-4"/>
                <w:szCs w:val="24"/>
              </w:rPr>
            </w:pPr>
            <w:r w:rsidRPr="00F70AC0">
              <w:rPr>
                <w:iCs/>
                <w:noProof/>
                <w:spacing w:val="-4"/>
                <w:szCs w:val="24"/>
              </w:rPr>
              <w:t>All correspondence exchange shall be in ____________ language.</w:t>
            </w:r>
          </w:p>
          <w:p w:rsidR="0055039E" w:rsidRPr="00F70AC0" w:rsidRDefault="0055039E" w:rsidP="003923B5">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rsidTr="003D2AEA">
        <w:trPr>
          <w:trHeight w:val="1591"/>
        </w:trPr>
        <w:tc>
          <w:tcPr>
            <w:tcW w:w="1530" w:type="dxa"/>
          </w:tcPr>
          <w:p w:rsidR="004F1AD2" w:rsidRPr="00F70AC0" w:rsidRDefault="004F1AD2" w:rsidP="004F1AD2">
            <w:pPr>
              <w:tabs>
                <w:tab w:val="right" w:pos="7434"/>
              </w:tabs>
              <w:spacing w:before="120" w:after="120"/>
              <w:rPr>
                <w:b/>
                <w:noProof/>
                <w:szCs w:val="24"/>
              </w:rPr>
            </w:pPr>
            <w:r w:rsidRPr="00F70AC0">
              <w:rPr>
                <w:b/>
                <w:iCs/>
                <w:noProof/>
                <w:color w:val="000000" w:themeColor="text1"/>
              </w:rPr>
              <w:t>ITP 12.</w:t>
            </w:r>
            <w:r w:rsidR="005642EE">
              <w:rPr>
                <w:b/>
                <w:iCs/>
                <w:noProof/>
                <w:color w:val="000000" w:themeColor="text1"/>
              </w:rPr>
              <w:t>2</w:t>
            </w:r>
            <w:r w:rsidRPr="00F70AC0">
              <w:rPr>
                <w:b/>
                <w:iCs/>
                <w:noProof/>
                <w:color w:val="000000" w:themeColor="text1"/>
              </w:rPr>
              <w:t>(i)</w:t>
            </w:r>
          </w:p>
        </w:tc>
        <w:tc>
          <w:tcPr>
            <w:tcW w:w="7835" w:type="dxa"/>
            <w:gridSpan w:val="2"/>
          </w:tcPr>
          <w:p w:rsidR="009921D4" w:rsidRPr="00F70AC0" w:rsidRDefault="009921D4" w:rsidP="009921D4">
            <w:pPr>
              <w:tabs>
                <w:tab w:val="right" w:pos="7254"/>
              </w:tabs>
              <w:spacing w:before="120" w:after="120"/>
              <w:rPr>
                <w:noProof/>
                <w:szCs w:val="24"/>
              </w:rPr>
            </w:pPr>
            <w:r w:rsidRPr="00F70AC0">
              <w:rPr>
                <w:noProof/>
                <w:szCs w:val="24"/>
              </w:rPr>
              <w:t>The Proposer shall submit with its Proposal the following additional documents:</w:t>
            </w:r>
          </w:p>
          <w:p w:rsidR="009B10E0" w:rsidRPr="00F70AC0" w:rsidRDefault="009921D4" w:rsidP="003D2AEA">
            <w:pPr>
              <w:tabs>
                <w:tab w:val="right" w:pos="7254"/>
              </w:tabs>
              <w:spacing w:before="120" w:after="120"/>
              <w:rPr>
                <w:b/>
                <w:i/>
                <w:noProof/>
                <w:szCs w:val="24"/>
              </w:rPr>
            </w:pPr>
            <w:r w:rsidRPr="00F70AC0">
              <w:rPr>
                <w:b/>
                <w:i/>
                <w:noProof/>
                <w:szCs w:val="24"/>
              </w:rPr>
              <w:t>[list any additional document not already listed in ITP 12.</w:t>
            </w:r>
            <w:r w:rsidR="005642EE">
              <w:rPr>
                <w:b/>
                <w:i/>
                <w:noProof/>
                <w:szCs w:val="24"/>
              </w:rPr>
              <w:t>2</w:t>
            </w:r>
            <w:r w:rsidR="005642EE" w:rsidRPr="00F70AC0">
              <w:rPr>
                <w:b/>
                <w:i/>
                <w:noProof/>
                <w:szCs w:val="24"/>
              </w:rPr>
              <w:t xml:space="preserve"> </w:t>
            </w:r>
            <w:r w:rsidRPr="00F70AC0">
              <w:rPr>
                <w:b/>
                <w:i/>
                <w:noProof/>
                <w:szCs w:val="24"/>
              </w:rPr>
              <w:t>that must be submitted with the Proposal</w:t>
            </w:r>
            <w:r w:rsidR="007C3E9F" w:rsidRPr="00F70AC0">
              <w:rPr>
                <w:b/>
                <w:i/>
                <w:noProof/>
                <w:szCs w:val="24"/>
              </w:rPr>
              <w:t>.</w:t>
            </w:r>
            <w:r w:rsidR="007C3E9F" w:rsidRPr="00F70AC0">
              <w:rPr>
                <w:b/>
                <w:i/>
                <w:noProof/>
                <w:color w:val="000000" w:themeColor="text1"/>
              </w:rPr>
              <w:t xml:space="preserve"> The list of additional documents should include the following</w:t>
            </w:r>
            <w:r w:rsidR="003D2AEA" w:rsidRPr="00F70AC0">
              <w:rPr>
                <w:b/>
                <w:i/>
                <w:noProof/>
                <w:szCs w:val="24"/>
              </w:rPr>
              <w:t>:]</w:t>
            </w:r>
          </w:p>
        </w:tc>
      </w:tr>
      <w:tr w:rsidR="00783D24" w:rsidRPr="00F70AC0" w:rsidTr="003D2AEA">
        <w:tc>
          <w:tcPr>
            <w:tcW w:w="1530" w:type="dxa"/>
          </w:tcPr>
          <w:p w:rsidR="00783D24" w:rsidRPr="00DC679B" w:rsidRDefault="005642EE" w:rsidP="00783D24">
            <w:pPr>
              <w:tabs>
                <w:tab w:val="right" w:pos="7434"/>
              </w:tabs>
              <w:spacing w:before="120" w:after="120"/>
              <w:jc w:val="left"/>
              <w:rPr>
                <w:b/>
                <w:noProof/>
                <w:szCs w:val="24"/>
              </w:rPr>
            </w:pPr>
            <w:r w:rsidRPr="00DC679B">
              <w:rPr>
                <w:b/>
                <w:noProof/>
                <w:szCs w:val="24"/>
              </w:rPr>
              <w:t>ITP 12.3 (</w:t>
            </w:r>
            <w:r w:rsidR="00DC679B" w:rsidRPr="00DC679B">
              <w:rPr>
                <w:b/>
                <w:noProof/>
                <w:szCs w:val="24"/>
              </w:rPr>
              <w:t>e</w:t>
            </w:r>
            <w:r w:rsidRPr="00DC679B">
              <w:rPr>
                <w:b/>
                <w:noProof/>
                <w:szCs w:val="24"/>
              </w:rPr>
              <w:t>)</w:t>
            </w:r>
          </w:p>
        </w:tc>
        <w:tc>
          <w:tcPr>
            <w:tcW w:w="7835" w:type="dxa"/>
            <w:gridSpan w:val="2"/>
          </w:tcPr>
          <w:p w:rsidR="00783D24" w:rsidRPr="00DC679B" w:rsidRDefault="00783D24" w:rsidP="00783D24">
            <w:pPr>
              <w:spacing w:before="120" w:after="120"/>
              <w:rPr>
                <w:noProof/>
                <w:color w:val="000000" w:themeColor="text1"/>
                <w:szCs w:val="24"/>
              </w:rPr>
            </w:pPr>
            <w:r w:rsidRPr="00DC679B">
              <w:rPr>
                <w:noProof/>
                <w:color w:val="000000" w:themeColor="text1"/>
                <w:szCs w:val="24"/>
              </w:rPr>
              <w:t>The Proposer shall submit with its Proposal the following additional documents:</w:t>
            </w:r>
          </w:p>
          <w:p w:rsidR="00783D24" w:rsidRPr="00DC679B" w:rsidRDefault="00783D24" w:rsidP="00783D24">
            <w:pPr>
              <w:tabs>
                <w:tab w:val="right" w:pos="7254"/>
              </w:tabs>
              <w:spacing w:before="120" w:after="120"/>
              <w:rPr>
                <w:noProof/>
                <w:szCs w:val="24"/>
              </w:rPr>
            </w:pPr>
            <w:r w:rsidRPr="00DC679B">
              <w:rPr>
                <w:b/>
                <w:i/>
                <w:noProof/>
                <w:color w:val="000000" w:themeColor="text1"/>
                <w:szCs w:val="24"/>
              </w:rPr>
              <w:t>[list any additional document not already listed in ITP 12.3 that must be submitted with the Financial Proposal]’ otherwise state ‘none’.</w:t>
            </w:r>
          </w:p>
        </w:tc>
      </w:tr>
      <w:tr w:rsidR="00783D24" w:rsidRPr="00F70AC0" w:rsidTr="003D2AEA">
        <w:tc>
          <w:tcPr>
            <w:tcW w:w="1530" w:type="dxa"/>
          </w:tcPr>
          <w:p w:rsidR="00783D24" w:rsidRPr="00F70AC0" w:rsidRDefault="00783D24" w:rsidP="00783D24">
            <w:pPr>
              <w:tabs>
                <w:tab w:val="right" w:pos="7434"/>
              </w:tabs>
              <w:spacing w:before="120" w:after="120"/>
              <w:rPr>
                <w:b/>
                <w:noProof/>
                <w:szCs w:val="24"/>
              </w:rPr>
            </w:pPr>
            <w:r w:rsidRPr="00432B5B">
              <w:rPr>
                <w:b/>
                <w:color w:val="000000" w:themeColor="text1"/>
              </w:rPr>
              <w:t xml:space="preserve">ITP </w:t>
            </w:r>
            <w:r w:rsidRPr="004E5422">
              <w:rPr>
                <w:b/>
                <w:color w:val="000000" w:themeColor="text1"/>
              </w:rPr>
              <w:t>1</w:t>
            </w:r>
            <w:r>
              <w:rPr>
                <w:b/>
                <w:color w:val="000000" w:themeColor="text1"/>
              </w:rPr>
              <w:t>4</w:t>
            </w:r>
            <w:r w:rsidRPr="004E5422">
              <w:rPr>
                <w:b/>
                <w:color w:val="000000" w:themeColor="text1"/>
              </w:rPr>
              <w:t>.1</w:t>
            </w:r>
          </w:p>
        </w:tc>
        <w:tc>
          <w:tcPr>
            <w:tcW w:w="7835" w:type="dxa"/>
            <w:gridSpan w:val="2"/>
          </w:tcPr>
          <w:p w:rsidR="00783D24" w:rsidRPr="00BC7D31" w:rsidRDefault="00783D24" w:rsidP="00783D24">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rsidR="00783D24" w:rsidRPr="00F70AC0" w:rsidRDefault="00783D24" w:rsidP="00783D24">
            <w:pPr>
              <w:tabs>
                <w:tab w:val="right" w:pos="7254"/>
              </w:tabs>
              <w:spacing w:before="120" w:after="120"/>
              <w:rPr>
                <w:noProof/>
                <w:szCs w:val="24"/>
              </w:rPr>
            </w:pPr>
            <w:r w:rsidRPr="00BC7D31">
              <w:rPr>
                <w:b/>
                <w:i/>
                <w:color w:val="000000" w:themeColor="text1"/>
                <w:szCs w:val="24"/>
              </w:rPr>
              <w:t>[If alternatives shall be considered, the methodology shall be defined in Section III – Evaluation and Qualification Criteria.</w:t>
            </w:r>
            <w:r>
              <w:rPr>
                <w:b/>
                <w:i/>
                <w:szCs w:val="24"/>
              </w:rPr>
              <w:t xml:space="preserve"> </w:t>
            </w:r>
            <w:r w:rsidRPr="003923B5">
              <w:rPr>
                <w:szCs w:val="24"/>
                <w:u w:val="single"/>
              </w:rPr>
              <w:tab/>
            </w:r>
          </w:p>
        </w:tc>
      </w:tr>
      <w:tr w:rsidR="005642EE" w:rsidRPr="00F70AC0" w:rsidTr="003D2AEA">
        <w:tc>
          <w:tcPr>
            <w:tcW w:w="1530" w:type="dxa"/>
          </w:tcPr>
          <w:p w:rsidR="005642EE" w:rsidRPr="00432B5B" w:rsidRDefault="005642EE" w:rsidP="005642EE">
            <w:pPr>
              <w:tabs>
                <w:tab w:val="right" w:pos="7434"/>
              </w:tabs>
              <w:spacing w:before="120" w:after="120"/>
              <w:rPr>
                <w:b/>
                <w:color w:val="000000" w:themeColor="text1"/>
              </w:rPr>
            </w:pPr>
            <w:r w:rsidRPr="00F70AC0">
              <w:rPr>
                <w:b/>
                <w:noProof/>
                <w:szCs w:val="24"/>
              </w:rPr>
              <w:t xml:space="preserve">ITP </w:t>
            </w:r>
            <w:r>
              <w:rPr>
                <w:b/>
                <w:noProof/>
                <w:szCs w:val="24"/>
              </w:rPr>
              <w:t>15.1</w:t>
            </w:r>
          </w:p>
        </w:tc>
        <w:tc>
          <w:tcPr>
            <w:tcW w:w="7835" w:type="dxa"/>
            <w:gridSpan w:val="2"/>
          </w:tcPr>
          <w:p w:rsidR="005642EE" w:rsidRPr="00F70AC0" w:rsidRDefault="005642EE" w:rsidP="00951BD8">
            <w:pPr>
              <w:pStyle w:val="ListParagraph"/>
              <w:numPr>
                <w:ilvl w:val="4"/>
                <w:numId w:val="18"/>
              </w:numPr>
              <w:tabs>
                <w:tab w:val="right" w:pos="7254"/>
              </w:tabs>
              <w:spacing w:before="120" w:after="120"/>
              <w:rPr>
                <w:i/>
                <w:noProof/>
                <w:szCs w:val="24"/>
              </w:rPr>
            </w:pPr>
            <w:r w:rsidRPr="00F70AC0">
              <w:rPr>
                <w:i/>
                <w:noProof/>
                <w:szCs w:val="24"/>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szCs w:val="24"/>
              </w:rPr>
              <w:t>FP</w:t>
            </w:r>
            <w:r w:rsidRPr="00F70AC0">
              <w:rPr>
                <w:i/>
                <w:noProof/>
                <w:szCs w:val="24"/>
              </w:rPr>
              <w:t xml:space="preserve"> document (such as the Employer’s requirements, </w:t>
            </w:r>
            <w:r w:rsidR="00BB339E">
              <w:rPr>
                <w:i/>
                <w:noProof/>
                <w:szCs w:val="24"/>
              </w:rPr>
              <w:t>P</w:t>
            </w:r>
            <w:r w:rsidRPr="00F70AC0">
              <w:rPr>
                <w:i/>
                <w:noProof/>
                <w:szCs w:val="24"/>
              </w:rPr>
              <w:t>roposal submission forms) modified to accommodate this requirement; otherwise delete:</w:t>
            </w:r>
          </w:p>
          <w:p w:rsidR="005642EE" w:rsidRPr="00F70AC0" w:rsidRDefault="005642EE" w:rsidP="005642EE">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rsidR="005642EE" w:rsidRPr="00F70AC0" w:rsidRDefault="005642EE" w:rsidP="005642EE">
            <w:pPr>
              <w:tabs>
                <w:tab w:val="right" w:pos="7254"/>
              </w:tabs>
              <w:spacing w:before="120" w:after="120"/>
              <w:rPr>
                <w:b/>
                <w:noProof/>
                <w:szCs w:val="24"/>
              </w:rPr>
            </w:pPr>
            <w:r w:rsidRPr="00F70AC0">
              <w:rPr>
                <w:noProof/>
                <w:szCs w:val="24"/>
              </w:rPr>
              <w:t xml:space="preserve"> </w:t>
            </w:r>
            <w:r w:rsidRPr="00F70AC0">
              <w:rPr>
                <w:b/>
                <w:noProof/>
                <w:szCs w:val="24"/>
              </w:rPr>
              <w:t>and/or</w:t>
            </w:r>
          </w:p>
          <w:p w:rsidR="005642EE" w:rsidRPr="00F70AC0" w:rsidRDefault="005642EE" w:rsidP="005642EE">
            <w:pPr>
              <w:tabs>
                <w:tab w:val="right" w:pos="7254"/>
              </w:tabs>
              <w:spacing w:before="120" w:after="120"/>
              <w:rPr>
                <w:noProof/>
                <w:szCs w:val="24"/>
              </w:rPr>
            </w:pPr>
            <w:r w:rsidRPr="00F70AC0">
              <w:rPr>
                <w:noProof/>
                <w:szCs w:val="24"/>
              </w:rPr>
              <w:t>The following components of the Works will be provided under the responsibility of the Employer”</w:t>
            </w:r>
            <w:r w:rsidRPr="00F70AC0">
              <w:rPr>
                <w:i/>
                <w:iCs/>
                <w:noProof/>
                <w:szCs w:val="24"/>
              </w:rPr>
              <w:t>]</w:t>
            </w:r>
          </w:p>
          <w:p w:rsidR="005642EE" w:rsidRPr="00F70AC0" w:rsidRDefault="005642EE" w:rsidP="005642EE">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rsidR="005642EE" w:rsidRPr="00F70AC0" w:rsidRDefault="005642EE" w:rsidP="005642EE">
            <w:pPr>
              <w:tabs>
                <w:tab w:val="right" w:pos="7254"/>
              </w:tabs>
              <w:spacing w:before="120" w:after="120"/>
              <w:rPr>
                <w:i/>
                <w:noProof/>
                <w:szCs w:val="24"/>
              </w:rPr>
            </w:pPr>
          </w:p>
          <w:p w:rsidR="005642EE" w:rsidRPr="00F70AC0" w:rsidRDefault="005642EE" w:rsidP="00951BD8">
            <w:pPr>
              <w:pStyle w:val="ListParagraph"/>
              <w:numPr>
                <w:ilvl w:val="4"/>
                <w:numId w:val="18"/>
              </w:numPr>
              <w:tabs>
                <w:tab w:val="right" w:pos="7254"/>
              </w:tabs>
              <w:spacing w:before="120" w:after="120"/>
              <w:rPr>
                <w:i/>
                <w:noProof/>
                <w:szCs w:val="24"/>
              </w:rPr>
            </w:pPr>
            <w:r w:rsidRPr="00F70AC0">
              <w:rPr>
                <w:i/>
                <w:iCs/>
                <w:noProof/>
                <w:szCs w:val="24"/>
              </w:rPr>
              <w:t>[</w:t>
            </w:r>
            <w:r w:rsidRPr="00F70AC0">
              <w:rPr>
                <w:i/>
                <w:noProof/>
                <w:szCs w:val="24"/>
              </w:rPr>
              <w:t xml:space="preserve">the Contract Price shall be a lump sum amount, subject to any adjustments, in accordance with the Contract. However, if </w:t>
            </w:r>
            <w:r w:rsidRPr="00F70AC0">
              <w:rPr>
                <w:i/>
                <w:noProof/>
                <w:szCs w:val="24"/>
                <w:u w:val="single"/>
              </w:rPr>
              <w:t>any part of the Works</w:t>
            </w:r>
            <w:r w:rsidRPr="00F70AC0">
              <w:rPr>
                <w:i/>
                <w:noProof/>
                <w:szCs w:val="24"/>
              </w:rPr>
              <w:t xml:space="preserve"> is to be paid according to quantity supplied or work done, the provisions for measurement and evaluation shall be as stated in the Particular Conditions of Contract- Part B- Sub-Clause 14.1. </w:t>
            </w:r>
          </w:p>
          <w:p w:rsidR="005642EE" w:rsidRPr="00F70AC0" w:rsidRDefault="005642EE" w:rsidP="005642EE">
            <w:pPr>
              <w:pStyle w:val="ListParagraph"/>
              <w:tabs>
                <w:tab w:val="right" w:pos="7254"/>
              </w:tabs>
              <w:spacing w:before="120" w:after="120"/>
              <w:rPr>
                <w:i/>
                <w:noProof/>
                <w:szCs w:val="24"/>
              </w:rPr>
            </w:pPr>
          </w:p>
          <w:p w:rsidR="005642EE" w:rsidRPr="00BC7D31" w:rsidRDefault="005642EE" w:rsidP="005642EE">
            <w:pPr>
              <w:spacing w:before="120" w:after="120"/>
              <w:rPr>
                <w:color w:val="000000" w:themeColor="text1"/>
                <w:szCs w:val="24"/>
              </w:rPr>
            </w:pPr>
            <w:r w:rsidRPr="00F70AC0">
              <w:rPr>
                <w:i/>
                <w:noProof/>
                <w:szCs w:val="24"/>
              </w:rPr>
              <w:t>If not applicable, delete this 30.1(b). If applicable state</w:t>
            </w:r>
            <w:r w:rsidRPr="00F70AC0">
              <w:rPr>
                <w:noProof/>
                <w:szCs w:val="24"/>
              </w:rPr>
              <w:t>: “The parts of the Works for which payment will be made on the basis of measurement are specified in ______. The method for determining the payment for these parts of the Works is also specified in Sub-Clause 14.1 of the Particular Conditions of Contract- Part B”</w:t>
            </w:r>
            <w:r w:rsidRPr="00F70AC0">
              <w:rPr>
                <w:i/>
                <w:iCs/>
                <w:noProof/>
                <w:szCs w:val="24"/>
              </w:rPr>
              <w:t>]</w:t>
            </w:r>
          </w:p>
        </w:tc>
      </w:tr>
      <w:tr w:rsidR="008D5253" w:rsidRPr="00F70AC0" w:rsidTr="003D2AEA">
        <w:tc>
          <w:tcPr>
            <w:tcW w:w="1530" w:type="dxa"/>
          </w:tcPr>
          <w:p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15</w:t>
            </w:r>
            <w:r w:rsidRPr="00F70AC0">
              <w:rPr>
                <w:b/>
                <w:noProof/>
                <w:szCs w:val="24"/>
              </w:rPr>
              <w:t>.3</w:t>
            </w:r>
          </w:p>
        </w:tc>
        <w:tc>
          <w:tcPr>
            <w:tcW w:w="7835" w:type="dxa"/>
            <w:gridSpan w:val="2"/>
          </w:tcPr>
          <w:p w:rsidR="008D5253" w:rsidRPr="00BC7D31" w:rsidRDefault="008D5253" w:rsidP="008D5253">
            <w:pPr>
              <w:spacing w:before="120" w:after="120"/>
              <w:rPr>
                <w:color w:val="000000" w:themeColor="text1"/>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8D5253" w:rsidRPr="00F70AC0" w:rsidTr="003D2AEA">
        <w:tc>
          <w:tcPr>
            <w:tcW w:w="1530" w:type="dxa"/>
          </w:tcPr>
          <w:p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16</w:t>
            </w:r>
            <w:r w:rsidRPr="00F70AC0">
              <w:rPr>
                <w:b/>
                <w:noProof/>
                <w:szCs w:val="24"/>
              </w:rPr>
              <w:t>.1</w:t>
            </w:r>
          </w:p>
        </w:tc>
        <w:tc>
          <w:tcPr>
            <w:tcW w:w="7835" w:type="dxa"/>
            <w:gridSpan w:val="2"/>
          </w:tcPr>
          <w:p w:rsidR="008D5253" w:rsidRPr="00F70AC0" w:rsidRDefault="008D5253" w:rsidP="008D5253">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 xml:space="preserve">(a) </w:t>
            </w:r>
            <w:r w:rsidRPr="00F70AC0">
              <w:rPr>
                <w:noProof/>
                <w:color w:val="000000" w:themeColor="text1"/>
                <w:szCs w:val="24"/>
              </w:rPr>
              <w:tab/>
              <w:t xml:space="preserve">The prices shall be quoted by the Proposer in the Priced Activity and Sub-activity Schedules entirely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rsidR="008D5253" w:rsidRPr="00F70AC0" w:rsidRDefault="008D5253" w:rsidP="008D5253">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rsidR="008D5253" w:rsidRPr="00F70AC0" w:rsidRDefault="008D5253" w:rsidP="008D5253">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rsidR="008D5253" w:rsidRPr="00F70AC0" w:rsidRDefault="008D5253" w:rsidP="008D5253">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The prices shall be quoted by the Proposer in the Priced Activity and Sub-activity Schedules separately in the following currencies:</w:t>
            </w:r>
          </w:p>
          <w:p w:rsidR="008D5253" w:rsidRPr="00F70AC0" w:rsidRDefault="008D5253" w:rsidP="00951BD8">
            <w:pPr>
              <w:pStyle w:val="ListParagraph"/>
              <w:numPr>
                <w:ilvl w:val="0"/>
                <w:numId w:val="59"/>
              </w:numPr>
              <w:tabs>
                <w:tab w:val="left" w:pos="1080"/>
              </w:tabs>
              <w:suppressAutoHyphens/>
              <w:spacing w:before="120" w:after="120"/>
              <w:ind w:right="-72"/>
              <w:rPr>
                <w:noProof/>
                <w:color w:val="000000" w:themeColor="text1"/>
                <w:szCs w:val="24"/>
              </w:rPr>
            </w:pPr>
            <w:r w:rsidRPr="00F70AC0">
              <w:rPr>
                <w:noProof/>
                <w:color w:val="000000" w:themeColor="text1"/>
                <w:szCs w:val="24"/>
              </w:rPr>
              <w:t xml:space="preserve">for those inputs to the Works that the Proposer expects to supply from within the Employer’s country, in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rsidR="008D5253" w:rsidRPr="00BC7D31" w:rsidRDefault="008D5253" w:rsidP="008D5253">
            <w:pPr>
              <w:spacing w:before="120" w:after="120"/>
              <w:rPr>
                <w:color w:val="000000" w:themeColor="text1"/>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8D5253" w:rsidRPr="00F70AC0" w:rsidTr="003D2AEA">
        <w:tc>
          <w:tcPr>
            <w:tcW w:w="1530" w:type="dxa"/>
          </w:tcPr>
          <w:p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w:t>
            </w:r>
          </w:p>
        </w:tc>
        <w:tc>
          <w:tcPr>
            <w:tcW w:w="7835" w:type="dxa"/>
            <w:gridSpan w:val="2"/>
          </w:tcPr>
          <w:p w:rsidR="008D5253" w:rsidRPr="00F70AC0" w:rsidRDefault="008D5253" w:rsidP="008D5253">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rsidR="008D5253" w:rsidRPr="00F70AC0" w:rsidRDefault="008D5253" w:rsidP="008D5253">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 </w:t>
            </w:r>
          </w:p>
          <w:p w:rsidR="008D5253" w:rsidRPr="00F70AC0" w:rsidRDefault="008D5253" w:rsidP="008D5253">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rsidR="008D5253" w:rsidRPr="00F70AC0" w:rsidRDefault="008D5253" w:rsidP="008D5253">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rsidR="008D5253" w:rsidRPr="00F70AC0" w:rsidRDefault="008D5253" w:rsidP="008D5253">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 Otherwise insert “Not Applicable”.]</w:t>
            </w:r>
            <w:r w:rsidRPr="00F70AC0">
              <w:rPr>
                <w:i/>
                <w:iCs/>
                <w:noProof/>
                <w:szCs w:val="24"/>
              </w:rPr>
              <w:t xml:space="preserve"> </w:t>
            </w:r>
            <w:r w:rsidRPr="00F70AC0">
              <w:rPr>
                <w:b/>
                <w:i/>
                <w:iCs/>
                <w:noProof/>
                <w:szCs w:val="24"/>
              </w:rPr>
              <w:t>[In case of lots, please insert amount and currency of the Proposal Security for each lot]</w:t>
            </w:r>
          </w:p>
          <w:p w:rsidR="008D5253" w:rsidRPr="00F70AC0" w:rsidRDefault="008D5253" w:rsidP="008D5253">
            <w:pPr>
              <w:tabs>
                <w:tab w:val="right" w:pos="7254"/>
              </w:tabs>
              <w:spacing w:before="120" w:after="120"/>
              <w:rPr>
                <w:b/>
                <w:i/>
                <w:iCs/>
                <w:noProof/>
                <w:szCs w:val="24"/>
              </w:rPr>
            </w:pPr>
            <w:r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rsidR="008D5253" w:rsidRPr="00F70AC0" w:rsidRDefault="008D5253" w:rsidP="008D5253">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w:t>
            </w:r>
            <w:r w:rsidR="001E1FFF">
              <w:rPr>
                <w:b/>
                <w:i/>
                <w:noProof/>
                <w:szCs w:val="24"/>
              </w:rPr>
              <w:t>19</w:t>
            </w:r>
            <w:r w:rsidRPr="00F70AC0">
              <w:rPr>
                <w:b/>
                <w:i/>
                <w:noProof/>
                <w:szCs w:val="24"/>
              </w:rPr>
              <w:t xml:space="preserve">.1 and the Employer wishes to declare the Proposer ineligible for a period of time should the Proposer performs the actions mentioned in provision ITP </w:t>
            </w:r>
            <w:r w:rsidR="001E1FFF">
              <w:rPr>
                <w:b/>
                <w:i/>
                <w:noProof/>
                <w:szCs w:val="24"/>
              </w:rPr>
              <w:t>19</w:t>
            </w:r>
            <w:r w:rsidRPr="00F70AC0">
              <w:rPr>
                <w:b/>
                <w:i/>
                <w:noProof/>
                <w:szCs w:val="24"/>
              </w:rPr>
              <w:t>.9. Otherwise omit.]</w:t>
            </w:r>
          </w:p>
          <w:p w:rsidR="008D5253" w:rsidRPr="00BC7D31" w:rsidRDefault="008D5253" w:rsidP="008D5253">
            <w:pPr>
              <w:spacing w:before="120" w:after="120"/>
              <w:rPr>
                <w:color w:val="000000" w:themeColor="text1"/>
                <w:szCs w:val="24"/>
              </w:rPr>
            </w:pPr>
            <w:r w:rsidRPr="00F70AC0">
              <w:rPr>
                <w:noProof/>
                <w:szCs w:val="24"/>
              </w:rPr>
              <w:t xml:space="preserve">If the Proposer performs any of the actions prescribed in subparagraphs (a) or (b) of this provision, the Borrower will declare the Proposer ineligible to be awarded contracts by the Employer for a period of ______ years. </w:t>
            </w:r>
            <w:r w:rsidRPr="00F70AC0">
              <w:rPr>
                <w:b/>
                <w:bCs/>
                <w:i/>
                <w:iCs/>
                <w:noProof/>
                <w:szCs w:val="24"/>
              </w:rPr>
              <w:t>[</w:t>
            </w:r>
            <w:r w:rsidRPr="00F70AC0">
              <w:rPr>
                <w:b/>
                <w:i/>
                <w:noProof/>
                <w:szCs w:val="24"/>
              </w:rPr>
              <w:t>insert period of time]</w:t>
            </w:r>
          </w:p>
        </w:tc>
      </w:tr>
      <w:tr w:rsidR="008D5253" w:rsidRPr="00F70AC0" w:rsidTr="003D2AEA">
        <w:tc>
          <w:tcPr>
            <w:tcW w:w="1530" w:type="dxa"/>
          </w:tcPr>
          <w:p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19.3</w:t>
            </w:r>
            <w:r w:rsidRPr="00F70AC0">
              <w:rPr>
                <w:b/>
                <w:noProof/>
                <w:szCs w:val="24"/>
              </w:rPr>
              <w:t xml:space="preserve"> (d)</w:t>
            </w:r>
          </w:p>
        </w:tc>
        <w:tc>
          <w:tcPr>
            <w:tcW w:w="7835" w:type="dxa"/>
            <w:gridSpan w:val="2"/>
          </w:tcPr>
          <w:p w:rsidR="008D5253" w:rsidRPr="00F70AC0" w:rsidRDefault="008D5253" w:rsidP="008D5253">
            <w:pPr>
              <w:tabs>
                <w:tab w:val="right" w:pos="7254"/>
              </w:tabs>
              <w:spacing w:before="120" w:after="120"/>
              <w:rPr>
                <w:noProof/>
                <w:szCs w:val="24"/>
              </w:rPr>
            </w:pPr>
            <w:r w:rsidRPr="00F70AC0">
              <w:rPr>
                <w:noProof/>
                <w:szCs w:val="24"/>
              </w:rPr>
              <w:t xml:space="preserve">Other types of acceptable securities: </w:t>
            </w:r>
          </w:p>
          <w:p w:rsidR="008D5253" w:rsidRPr="00BC7D31" w:rsidRDefault="008D5253" w:rsidP="008D5253">
            <w:pPr>
              <w:spacing w:before="120" w:after="120"/>
              <w:rPr>
                <w:color w:val="000000" w:themeColor="text1"/>
                <w:szCs w:val="24"/>
              </w:rPr>
            </w:pPr>
            <w:r w:rsidRPr="00F70AC0">
              <w:rPr>
                <w:b/>
                <w:i/>
                <w:noProof/>
                <w:szCs w:val="24"/>
              </w:rPr>
              <w:t xml:space="preserve">[Insert names of other acceptable securities. Insert “None” if no Proposal Security is required under provision ITP </w:t>
            </w:r>
            <w:r w:rsidR="001E1FFF">
              <w:rPr>
                <w:b/>
                <w:i/>
                <w:noProof/>
                <w:szCs w:val="24"/>
              </w:rPr>
              <w:t>19</w:t>
            </w:r>
            <w:r w:rsidRPr="00F70AC0">
              <w:rPr>
                <w:b/>
                <w:i/>
                <w:noProof/>
                <w:szCs w:val="24"/>
              </w:rPr>
              <w:t xml:space="preserve">.1 or if Proposal Security is required but no other forms of Proposal securities besides those listed in ITP </w:t>
            </w:r>
            <w:r w:rsidR="001E1FFF">
              <w:rPr>
                <w:b/>
                <w:i/>
                <w:noProof/>
                <w:szCs w:val="24"/>
              </w:rPr>
              <w:t>19</w:t>
            </w:r>
            <w:r w:rsidRPr="00F70AC0">
              <w:rPr>
                <w:b/>
                <w:i/>
                <w:noProof/>
                <w:szCs w:val="24"/>
              </w:rPr>
              <w:t>.3 (a) through (c) are acceptable</w:t>
            </w:r>
            <w:r w:rsidRPr="00F70AC0">
              <w:rPr>
                <w:b/>
                <w:noProof/>
                <w:szCs w:val="24"/>
              </w:rPr>
              <w:t>.</w:t>
            </w:r>
            <w:r w:rsidRPr="00F70AC0">
              <w:rPr>
                <w:b/>
                <w:i/>
                <w:iCs/>
                <w:noProof/>
                <w:szCs w:val="24"/>
              </w:rPr>
              <w:t>]</w:t>
            </w:r>
            <w:r w:rsidRPr="00F70AC0">
              <w:rPr>
                <w:i/>
                <w:noProof/>
                <w:szCs w:val="24"/>
                <w:u w:val="single"/>
              </w:rPr>
              <w:tab/>
            </w:r>
          </w:p>
        </w:tc>
      </w:tr>
      <w:tr w:rsidR="008D5253" w:rsidRPr="00F70AC0" w:rsidTr="003D2AEA">
        <w:tc>
          <w:tcPr>
            <w:tcW w:w="1530" w:type="dxa"/>
          </w:tcPr>
          <w:p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.1</w:t>
            </w:r>
          </w:p>
        </w:tc>
        <w:tc>
          <w:tcPr>
            <w:tcW w:w="7835" w:type="dxa"/>
            <w:gridSpan w:val="2"/>
          </w:tcPr>
          <w:p w:rsidR="008D5253" w:rsidRPr="00BC7D31" w:rsidRDefault="008D5253" w:rsidP="008D5253">
            <w:pPr>
              <w:spacing w:before="120" w:after="120"/>
              <w:rPr>
                <w:color w:val="000000" w:themeColor="text1"/>
                <w:szCs w:val="24"/>
              </w:rPr>
            </w:pPr>
            <w:r w:rsidRPr="00F70AC0">
              <w:rPr>
                <w:noProof/>
                <w:szCs w:val="24"/>
              </w:rPr>
              <w:t>The Proposal validity period shall be ________</w:t>
            </w:r>
            <w:r w:rsidRPr="00F70AC0">
              <w:rPr>
                <w:b/>
                <w:i/>
                <w:noProof/>
                <w:szCs w:val="24"/>
              </w:rPr>
              <w:t xml:space="preserve">[insert the number of days] </w:t>
            </w:r>
            <w:r w:rsidRPr="00F70AC0">
              <w:rPr>
                <w:noProof/>
                <w:szCs w:val="24"/>
              </w:rPr>
              <w:t>days.</w:t>
            </w:r>
          </w:p>
        </w:tc>
      </w:tr>
      <w:tr w:rsidR="008D5253" w:rsidRPr="00F70AC0" w:rsidTr="003D2AEA">
        <w:tc>
          <w:tcPr>
            <w:tcW w:w="1530" w:type="dxa"/>
          </w:tcPr>
          <w:p w:rsidR="008D5253" w:rsidRPr="00432B5B" w:rsidRDefault="008D5253" w:rsidP="008D5253">
            <w:pPr>
              <w:tabs>
                <w:tab w:val="right" w:pos="7434"/>
              </w:tabs>
              <w:spacing w:before="120" w:after="120"/>
              <w:rPr>
                <w:b/>
                <w:color w:val="000000" w:themeColor="text1"/>
              </w:rPr>
            </w:pPr>
            <w:r w:rsidRPr="00F70AC0">
              <w:rPr>
                <w:b/>
                <w:noProof/>
                <w:szCs w:val="24"/>
              </w:rPr>
              <w:t xml:space="preserve">ITP </w:t>
            </w:r>
            <w:r>
              <w:rPr>
                <w:b/>
                <w:noProof/>
                <w:szCs w:val="24"/>
              </w:rPr>
              <w:t>20</w:t>
            </w:r>
            <w:r w:rsidRPr="00F70AC0">
              <w:rPr>
                <w:b/>
                <w:noProof/>
                <w:szCs w:val="24"/>
              </w:rPr>
              <w:t>.3</w:t>
            </w:r>
          </w:p>
        </w:tc>
        <w:tc>
          <w:tcPr>
            <w:tcW w:w="7835" w:type="dxa"/>
            <w:gridSpan w:val="2"/>
          </w:tcPr>
          <w:p w:rsidR="008D5253" w:rsidRPr="00F70AC0" w:rsidRDefault="008D5253" w:rsidP="008D5253">
            <w:pPr>
              <w:tabs>
                <w:tab w:val="right" w:pos="7254"/>
              </w:tabs>
              <w:spacing w:before="120" w:after="120"/>
              <w:rPr>
                <w:noProof/>
                <w:szCs w:val="24"/>
              </w:rPr>
            </w:pPr>
            <w:r w:rsidRPr="00F70AC0">
              <w:rPr>
                <w:noProof/>
                <w:szCs w:val="24"/>
              </w:rPr>
              <w:t xml:space="preserve">The Proposal price shall be adjusted by the following factor(s): ________ </w:t>
            </w:r>
          </w:p>
          <w:p w:rsidR="008D5253" w:rsidRPr="00BC7D31" w:rsidRDefault="008D5253" w:rsidP="008D5253">
            <w:pPr>
              <w:spacing w:before="120" w:after="120"/>
              <w:rPr>
                <w:color w:val="000000" w:themeColor="text1"/>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8D5253" w:rsidRPr="00F70AC0" w:rsidTr="003D2AEA">
        <w:tc>
          <w:tcPr>
            <w:tcW w:w="1530" w:type="dxa"/>
          </w:tcPr>
          <w:p w:rsidR="008D5253" w:rsidRPr="00432B5B" w:rsidRDefault="008D5253" w:rsidP="008D5253">
            <w:pPr>
              <w:tabs>
                <w:tab w:val="right" w:pos="7434"/>
              </w:tabs>
              <w:spacing w:before="120" w:after="120"/>
              <w:rPr>
                <w:b/>
                <w:color w:val="000000" w:themeColor="text1"/>
              </w:rPr>
            </w:pPr>
            <w:r w:rsidRPr="00F70AC0">
              <w:rPr>
                <w:b/>
                <w:noProof/>
              </w:rPr>
              <w:t xml:space="preserve">ITP </w:t>
            </w:r>
            <w:r>
              <w:rPr>
                <w:b/>
                <w:noProof/>
              </w:rPr>
              <w:t>21.1</w:t>
            </w:r>
          </w:p>
        </w:tc>
        <w:tc>
          <w:tcPr>
            <w:tcW w:w="7835" w:type="dxa"/>
            <w:gridSpan w:val="2"/>
          </w:tcPr>
          <w:p w:rsidR="008D5253" w:rsidRPr="00BC7D31" w:rsidRDefault="008D5253" w:rsidP="008D5253">
            <w:pPr>
              <w:spacing w:before="120" w:after="120"/>
              <w:rPr>
                <w:color w:val="000000" w:themeColor="text1"/>
                <w:szCs w:val="24"/>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8D5253" w:rsidRPr="00F70AC0" w:rsidTr="003D2AEA">
        <w:tc>
          <w:tcPr>
            <w:tcW w:w="9365" w:type="dxa"/>
            <w:gridSpan w:val="3"/>
          </w:tcPr>
          <w:p w:rsidR="008D5253" w:rsidRPr="00F70AC0" w:rsidRDefault="008D5253" w:rsidP="008D5253">
            <w:pPr>
              <w:tabs>
                <w:tab w:val="right" w:pos="7254"/>
              </w:tabs>
              <w:spacing w:before="120" w:after="120"/>
              <w:jc w:val="center"/>
              <w:rPr>
                <w:noProof/>
                <w:szCs w:val="24"/>
              </w:rPr>
            </w:pPr>
            <w:r w:rsidRPr="00F70AC0">
              <w:rPr>
                <w:b/>
                <w:noProof/>
                <w:sz w:val="32"/>
                <w:szCs w:val="32"/>
              </w:rPr>
              <w:t>D. Submission of Proposals</w:t>
            </w:r>
          </w:p>
        </w:tc>
      </w:tr>
      <w:tr w:rsidR="00585824" w:rsidRPr="00F70AC0" w:rsidTr="003D2AEA">
        <w:tc>
          <w:tcPr>
            <w:tcW w:w="1530" w:type="dxa"/>
          </w:tcPr>
          <w:p w:rsidR="00585824" w:rsidRPr="00371C22" w:rsidRDefault="00585824" w:rsidP="00585824">
            <w:pPr>
              <w:tabs>
                <w:tab w:val="right" w:pos="7434"/>
              </w:tabs>
              <w:spacing w:before="120" w:after="120"/>
              <w:rPr>
                <w:b/>
                <w:noProof/>
                <w:szCs w:val="24"/>
              </w:rPr>
            </w:pPr>
            <w:r w:rsidRPr="00371C22">
              <w:rPr>
                <w:b/>
                <w:szCs w:val="24"/>
              </w:rPr>
              <w:t>ITP 22.1(b)</w:t>
            </w:r>
          </w:p>
        </w:tc>
        <w:tc>
          <w:tcPr>
            <w:tcW w:w="7835" w:type="dxa"/>
            <w:gridSpan w:val="2"/>
          </w:tcPr>
          <w:p w:rsidR="00585824" w:rsidRPr="00371C22" w:rsidRDefault="00585824" w:rsidP="00585824">
            <w:pPr>
              <w:tabs>
                <w:tab w:val="right" w:pos="7254"/>
              </w:tabs>
              <w:spacing w:before="120" w:after="120"/>
              <w:rPr>
                <w:noProof/>
                <w:szCs w:val="24"/>
              </w:rPr>
            </w:pPr>
            <w:r w:rsidRPr="00371C22">
              <w:rPr>
                <w:noProof/>
              </w:rPr>
              <w:t xml:space="preserve">In addition to the original of the Proposal, the number of copies is: </w:t>
            </w:r>
            <w:r w:rsidRPr="00371C22">
              <w:rPr>
                <w:b/>
                <w:i/>
                <w:noProof/>
              </w:rPr>
              <w:t>[insert number of copies]</w:t>
            </w:r>
            <w:r w:rsidRPr="00371C22">
              <w:rPr>
                <w:noProof/>
                <w:u w:val="single"/>
              </w:rPr>
              <w:tab/>
            </w:r>
          </w:p>
        </w:tc>
      </w:tr>
      <w:tr w:rsidR="00585824" w:rsidRPr="00F70AC0" w:rsidTr="003D2AEA">
        <w:tc>
          <w:tcPr>
            <w:tcW w:w="1530" w:type="dxa"/>
          </w:tcPr>
          <w:p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23</w:t>
            </w:r>
            <w:r w:rsidRPr="00F70AC0">
              <w:rPr>
                <w:b/>
                <w:noProof/>
                <w:szCs w:val="24"/>
              </w:rPr>
              <w:t xml:space="preserve">.1 </w:t>
            </w:r>
          </w:p>
        </w:tc>
        <w:tc>
          <w:tcPr>
            <w:tcW w:w="7835" w:type="dxa"/>
            <w:gridSpan w:val="2"/>
          </w:tcPr>
          <w:p w:rsidR="00585824" w:rsidRPr="00F70AC0" w:rsidRDefault="00585824" w:rsidP="00585824">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rsidR="00585824" w:rsidRPr="00F70AC0" w:rsidRDefault="00585824" w:rsidP="00585824">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rsidR="00585824" w:rsidRPr="00F70AC0" w:rsidRDefault="00585824" w:rsidP="00585824">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rsidR="00585824" w:rsidRPr="00F70AC0" w:rsidRDefault="00585824" w:rsidP="00585824">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rsidR="00585824" w:rsidRPr="00F70AC0" w:rsidRDefault="00585824" w:rsidP="00585824">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rsidR="00585824" w:rsidRPr="00F70AC0" w:rsidRDefault="00585824" w:rsidP="00585824">
            <w:pPr>
              <w:tabs>
                <w:tab w:val="right" w:pos="7254"/>
              </w:tabs>
              <w:spacing w:before="120" w:after="120"/>
              <w:jc w:val="left"/>
              <w:rPr>
                <w:i/>
                <w:noProof/>
                <w:szCs w:val="24"/>
              </w:rPr>
            </w:pPr>
            <w:r w:rsidRPr="00F70AC0">
              <w:rPr>
                <w:noProof/>
                <w:szCs w:val="24"/>
              </w:rPr>
              <w:t xml:space="preserve">ZIP Code: </w:t>
            </w:r>
            <w:r w:rsidRPr="00F70AC0">
              <w:rPr>
                <w:i/>
                <w:iCs/>
                <w:noProof/>
                <w:szCs w:val="24"/>
              </w:rPr>
              <w:t>[</w:t>
            </w:r>
            <w:r w:rsidRPr="00F70AC0">
              <w:rPr>
                <w:b/>
                <w:i/>
                <w:iCs/>
                <w:noProof/>
                <w:szCs w:val="24"/>
              </w:rPr>
              <w:t>insert postal (ZIP) code, if applicable</w:t>
            </w:r>
            <w:r w:rsidRPr="00F70AC0">
              <w:rPr>
                <w:i/>
                <w:iCs/>
                <w:noProof/>
                <w:szCs w:val="24"/>
              </w:rPr>
              <w:t>]</w:t>
            </w:r>
            <w:r w:rsidRPr="00F70AC0">
              <w:rPr>
                <w:noProof/>
                <w:szCs w:val="24"/>
              </w:rPr>
              <w:tab/>
            </w:r>
            <w:r w:rsidRPr="00F70AC0">
              <w:rPr>
                <w:noProof/>
                <w:szCs w:val="24"/>
                <w:u w:val="single"/>
              </w:rPr>
              <w:tab/>
            </w:r>
          </w:p>
          <w:p w:rsidR="00585824" w:rsidRPr="00F70AC0" w:rsidRDefault="00585824" w:rsidP="00585824">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rsidR="00585824" w:rsidRPr="00F70AC0" w:rsidRDefault="00585824" w:rsidP="00585824">
            <w:pPr>
              <w:tabs>
                <w:tab w:val="right" w:pos="7254"/>
              </w:tabs>
              <w:spacing w:before="120" w:after="120"/>
              <w:jc w:val="left"/>
              <w:rPr>
                <w:b/>
                <w:noProof/>
                <w:szCs w:val="24"/>
              </w:rPr>
            </w:pPr>
            <w:r w:rsidRPr="00F70AC0">
              <w:rPr>
                <w:b/>
                <w:noProof/>
                <w:szCs w:val="24"/>
              </w:rPr>
              <w:t>The deadline for Proposal submission is:</w:t>
            </w:r>
          </w:p>
          <w:p w:rsidR="00585824" w:rsidRPr="00F70AC0" w:rsidRDefault="00585824" w:rsidP="00585824">
            <w:pPr>
              <w:spacing w:before="120" w:after="120"/>
              <w:jc w:val="left"/>
              <w:rPr>
                <w:b/>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rsidR="00585824" w:rsidRPr="00F70AC0" w:rsidRDefault="00585824" w:rsidP="00585824">
            <w:pPr>
              <w:tabs>
                <w:tab w:val="right" w:pos="7254"/>
              </w:tabs>
              <w:spacing w:before="120" w:after="120"/>
              <w:jc w:val="left"/>
              <w:rPr>
                <w:noProof/>
                <w:szCs w:val="24"/>
              </w:rPr>
            </w:pPr>
            <w:r w:rsidRPr="00F70AC0">
              <w:rPr>
                <w:noProof/>
                <w:szCs w:val="24"/>
                <w:u w:val="single"/>
              </w:rPr>
              <w:tab/>
            </w:r>
          </w:p>
          <w:p w:rsidR="00585824" w:rsidRPr="00F70AC0" w:rsidRDefault="00585824" w:rsidP="00585824">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rsidR="00585824" w:rsidRPr="00F70AC0" w:rsidRDefault="00585824" w:rsidP="00585824">
            <w:pPr>
              <w:spacing w:before="120" w:after="120"/>
              <w:jc w:val="left"/>
              <w:rPr>
                <w:b/>
                <w:noProof/>
                <w:spacing w:val="-4"/>
                <w:szCs w:val="24"/>
              </w:rPr>
            </w:pPr>
            <w:r w:rsidRPr="00F70AC0">
              <w:rPr>
                <w:b/>
                <w:i/>
                <w:noProof/>
                <w:spacing w:val="-4"/>
                <w:szCs w:val="24"/>
              </w:rPr>
              <w:t xml:space="preserve">[The date and time should be the same as those provided in the Request for Proposals, unless subsequently amended pursuant to ITP </w:t>
            </w:r>
            <w:r>
              <w:rPr>
                <w:b/>
                <w:i/>
                <w:noProof/>
                <w:spacing w:val="-4"/>
                <w:szCs w:val="24"/>
              </w:rPr>
              <w:t>23</w:t>
            </w:r>
            <w:r w:rsidRPr="00F70AC0">
              <w:rPr>
                <w:b/>
                <w:i/>
                <w:noProof/>
                <w:spacing w:val="-4"/>
                <w:szCs w:val="24"/>
              </w:rPr>
              <w:t>.2</w:t>
            </w:r>
            <w:r w:rsidRPr="00F70AC0">
              <w:rPr>
                <w:b/>
                <w:i/>
                <w:iCs/>
                <w:noProof/>
                <w:spacing w:val="-4"/>
                <w:szCs w:val="24"/>
              </w:rPr>
              <w:t>]</w:t>
            </w:r>
          </w:p>
        </w:tc>
      </w:tr>
      <w:tr w:rsidR="00585824" w:rsidRPr="00F70AC0" w:rsidTr="003D2AEA">
        <w:tc>
          <w:tcPr>
            <w:tcW w:w="1530" w:type="dxa"/>
          </w:tcPr>
          <w:p w:rsidR="00585824" w:rsidRPr="00F70AC0" w:rsidDel="000E51F7" w:rsidRDefault="00585824" w:rsidP="00585824">
            <w:pPr>
              <w:tabs>
                <w:tab w:val="right" w:pos="7434"/>
              </w:tabs>
              <w:spacing w:before="120" w:after="120"/>
              <w:jc w:val="left"/>
              <w:rPr>
                <w:b/>
                <w:noProof/>
                <w:szCs w:val="24"/>
              </w:rPr>
            </w:pPr>
            <w:r w:rsidRPr="00371C22">
              <w:rPr>
                <w:b/>
                <w:noProof/>
                <w:szCs w:val="24"/>
              </w:rPr>
              <w:t>ITP 23.1</w:t>
            </w:r>
          </w:p>
        </w:tc>
        <w:tc>
          <w:tcPr>
            <w:tcW w:w="7835" w:type="dxa"/>
            <w:gridSpan w:val="2"/>
          </w:tcPr>
          <w:p w:rsidR="00585824" w:rsidRPr="00F70AC0" w:rsidRDefault="00585824" w:rsidP="00585824">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rsidR="00585824" w:rsidRPr="00F70AC0" w:rsidRDefault="00585824" w:rsidP="00585824">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rsidR="00585824" w:rsidRPr="00F70AC0" w:rsidRDefault="00585824" w:rsidP="00585824">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585824" w:rsidRPr="00F70AC0" w:rsidTr="008077C2">
        <w:tc>
          <w:tcPr>
            <w:tcW w:w="9365" w:type="dxa"/>
            <w:gridSpan w:val="3"/>
          </w:tcPr>
          <w:p w:rsidR="00585824" w:rsidRPr="00F70AC0" w:rsidRDefault="00585824" w:rsidP="00585824">
            <w:pPr>
              <w:tabs>
                <w:tab w:val="right" w:pos="7254"/>
              </w:tabs>
              <w:spacing w:before="120" w:after="120"/>
              <w:jc w:val="center"/>
              <w:rPr>
                <w:noProof/>
                <w:szCs w:val="24"/>
              </w:rPr>
            </w:pPr>
            <w:bookmarkStart w:id="790" w:name="_Toc521606723"/>
            <w:r w:rsidRPr="00D24214">
              <w:rPr>
                <w:b/>
                <w:sz w:val="32"/>
                <w:szCs w:val="32"/>
              </w:rPr>
              <w:t>E. Opening of T</w:t>
            </w:r>
            <w:r>
              <w:rPr>
                <w:b/>
                <w:sz w:val="32"/>
                <w:szCs w:val="32"/>
              </w:rPr>
              <w:t>echnical Parts of Proposals</w:t>
            </w:r>
            <w:bookmarkEnd w:id="790"/>
          </w:p>
        </w:tc>
      </w:tr>
      <w:tr w:rsidR="00585824" w:rsidRPr="00F70AC0" w:rsidTr="003D2AEA">
        <w:trPr>
          <w:trHeight w:val="4298"/>
        </w:trPr>
        <w:tc>
          <w:tcPr>
            <w:tcW w:w="1530" w:type="dxa"/>
          </w:tcPr>
          <w:p w:rsidR="00585824" w:rsidRPr="00F70AC0" w:rsidRDefault="00585824" w:rsidP="00585824">
            <w:pPr>
              <w:tabs>
                <w:tab w:val="right" w:pos="7434"/>
              </w:tabs>
              <w:spacing w:before="120" w:after="120"/>
              <w:rPr>
                <w:b/>
                <w:noProof/>
                <w:szCs w:val="24"/>
              </w:rPr>
            </w:pPr>
            <w:r w:rsidRPr="00F70AC0">
              <w:rPr>
                <w:b/>
                <w:noProof/>
                <w:szCs w:val="24"/>
              </w:rPr>
              <w:t>ITP 2</w:t>
            </w:r>
            <w:r>
              <w:rPr>
                <w:b/>
                <w:noProof/>
                <w:szCs w:val="24"/>
              </w:rPr>
              <w:t>6</w:t>
            </w:r>
            <w:r w:rsidRPr="00F70AC0">
              <w:rPr>
                <w:b/>
                <w:noProof/>
                <w:szCs w:val="24"/>
              </w:rPr>
              <w:t xml:space="preserve">.1 </w:t>
            </w:r>
          </w:p>
        </w:tc>
        <w:tc>
          <w:tcPr>
            <w:tcW w:w="7835" w:type="dxa"/>
            <w:gridSpan w:val="2"/>
          </w:tcPr>
          <w:p w:rsidR="00585824" w:rsidRPr="00F70AC0" w:rsidRDefault="00585824" w:rsidP="00585824">
            <w:pPr>
              <w:tabs>
                <w:tab w:val="right" w:pos="7254"/>
              </w:tabs>
              <w:spacing w:before="120" w:after="120"/>
              <w:rPr>
                <w:noProof/>
                <w:szCs w:val="24"/>
              </w:rPr>
            </w:pPr>
            <w:r w:rsidRPr="00F70AC0">
              <w:rPr>
                <w:noProof/>
                <w:szCs w:val="24"/>
              </w:rPr>
              <w:t>The Proposal opening shall take place at:</w:t>
            </w:r>
          </w:p>
          <w:p w:rsidR="00585824" w:rsidRPr="00F70AC0" w:rsidRDefault="00585824" w:rsidP="00585824">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rsidR="00585824" w:rsidRPr="00F70AC0" w:rsidRDefault="00585824" w:rsidP="00585824">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rsidR="00585824" w:rsidRPr="00F70AC0" w:rsidRDefault="00585824" w:rsidP="00585824">
            <w:pPr>
              <w:spacing w:before="120" w:after="120"/>
              <w:jc w:val="left"/>
              <w:rPr>
                <w:noProof/>
                <w:szCs w:val="24"/>
              </w:rPr>
            </w:pPr>
            <w:r w:rsidRPr="00F70AC0">
              <w:rPr>
                <w:noProof/>
                <w:szCs w:val="24"/>
              </w:rPr>
              <w:t xml:space="preserve">City: </w:t>
            </w:r>
            <w:r w:rsidRPr="00F70AC0">
              <w:rPr>
                <w:i/>
                <w:noProof/>
                <w:szCs w:val="24"/>
              </w:rPr>
              <w:t>[</w:t>
            </w:r>
            <w:r w:rsidRPr="00F70AC0">
              <w:rPr>
                <w:b/>
                <w:i/>
                <w:noProof/>
                <w:szCs w:val="24"/>
              </w:rPr>
              <w:t>insert name of city or town</w:t>
            </w:r>
            <w:r w:rsidRPr="00F70AC0">
              <w:rPr>
                <w:i/>
                <w:noProof/>
                <w:szCs w:val="24"/>
              </w:rPr>
              <w:t>]</w:t>
            </w:r>
          </w:p>
          <w:p w:rsidR="00585824" w:rsidRPr="00F70AC0" w:rsidRDefault="00585824" w:rsidP="00585824">
            <w:pPr>
              <w:tabs>
                <w:tab w:val="right" w:pos="7254"/>
              </w:tabs>
              <w:spacing w:before="120" w:after="120"/>
              <w:rPr>
                <w:noProof/>
                <w:szCs w:val="24"/>
              </w:rPr>
            </w:pPr>
            <w:r w:rsidRPr="00F70AC0">
              <w:rPr>
                <w:noProof/>
                <w:szCs w:val="24"/>
                <w:u w:val="single"/>
              </w:rPr>
              <w:tab/>
            </w:r>
          </w:p>
          <w:p w:rsidR="00585824" w:rsidRPr="00F70AC0" w:rsidRDefault="00585824" w:rsidP="00585824">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rsidR="00585824" w:rsidRPr="00F70AC0" w:rsidRDefault="00585824" w:rsidP="00585824">
            <w:pPr>
              <w:tabs>
                <w:tab w:val="right" w:pos="7254"/>
              </w:tabs>
              <w:spacing w:before="120" w:after="120"/>
              <w:rPr>
                <w:noProof/>
                <w:szCs w:val="24"/>
              </w:rPr>
            </w:pPr>
            <w:r w:rsidRPr="00F70AC0">
              <w:rPr>
                <w:noProof/>
                <w:szCs w:val="24"/>
                <w:u w:val="single"/>
              </w:rPr>
              <w:tab/>
            </w:r>
            <w:r w:rsidRPr="00F70AC0">
              <w:rPr>
                <w:noProof/>
                <w:szCs w:val="24"/>
              </w:rPr>
              <w:tab/>
            </w:r>
          </w:p>
          <w:p w:rsidR="00585824" w:rsidRPr="00F70AC0" w:rsidRDefault="00585824" w:rsidP="00585824">
            <w:pPr>
              <w:spacing w:before="120" w:after="120"/>
              <w:jc w:val="left"/>
              <w:rPr>
                <w:b/>
                <w:i/>
                <w:noProof/>
                <w:szCs w:val="24"/>
              </w:rPr>
            </w:pPr>
            <w:r w:rsidRPr="00F70AC0">
              <w:rPr>
                <w:noProof/>
                <w:szCs w:val="24"/>
              </w:rPr>
              <w:t xml:space="preserve">Date: </w:t>
            </w:r>
            <w:r w:rsidRPr="00F70AC0">
              <w:rPr>
                <w:b/>
                <w:i/>
                <w:noProof/>
                <w:szCs w:val="24"/>
              </w:rPr>
              <w:t>[insert day, month, and year, e.g. 15 June, 201</w:t>
            </w:r>
            <w:r>
              <w:rPr>
                <w:b/>
                <w:i/>
                <w:noProof/>
                <w:szCs w:val="24"/>
              </w:rPr>
              <w:t>9</w:t>
            </w:r>
            <w:r w:rsidRPr="00F70AC0">
              <w:rPr>
                <w:b/>
                <w:i/>
                <w:noProof/>
                <w:szCs w:val="24"/>
              </w:rPr>
              <w:t>]</w:t>
            </w:r>
          </w:p>
          <w:p w:rsidR="00585824" w:rsidRPr="00F70AC0" w:rsidRDefault="00585824" w:rsidP="00585824">
            <w:pPr>
              <w:tabs>
                <w:tab w:val="right" w:pos="7254"/>
              </w:tabs>
              <w:spacing w:before="120" w:after="120"/>
              <w:rPr>
                <w:noProof/>
                <w:szCs w:val="24"/>
              </w:rPr>
            </w:pPr>
            <w:r w:rsidRPr="00F70AC0">
              <w:rPr>
                <w:noProof/>
                <w:szCs w:val="24"/>
                <w:u w:val="single"/>
              </w:rPr>
              <w:tab/>
            </w:r>
          </w:p>
          <w:p w:rsidR="00585824" w:rsidRPr="00F70AC0" w:rsidRDefault="00585824" w:rsidP="00585824">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rsidR="00585824" w:rsidRPr="00F70AC0" w:rsidRDefault="00585824" w:rsidP="00585824">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 xml:space="preserve">[Date and time should be the same as those given for the deadline for submission of Proposals in ITP </w:t>
            </w:r>
            <w:r>
              <w:rPr>
                <w:b/>
                <w:i/>
                <w:noProof/>
                <w:szCs w:val="24"/>
              </w:rPr>
              <w:t>23</w:t>
            </w:r>
            <w:r w:rsidRPr="00F70AC0">
              <w:rPr>
                <w:b/>
                <w:i/>
                <w:noProof/>
                <w:szCs w:val="24"/>
              </w:rPr>
              <w:t>.1]</w:t>
            </w:r>
          </w:p>
        </w:tc>
      </w:tr>
      <w:tr w:rsidR="00585824" w:rsidRPr="00F70AC0" w:rsidTr="003D2AEA">
        <w:trPr>
          <w:trHeight w:val="1526"/>
        </w:trPr>
        <w:tc>
          <w:tcPr>
            <w:tcW w:w="1530" w:type="dxa"/>
          </w:tcPr>
          <w:p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26.1</w:t>
            </w:r>
          </w:p>
        </w:tc>
        <w:tc>
          <w:tcPr>
            <w:tcW w:w="7835" w:type="dxa"/>
            <w:gridSpan w:val="2"/>
          </w:tcPr>
          <w:p w:rsidR="00585824" w:rsidRPr="00F70AC0" w:rsidRDefault="00585824" w:rsidP="00585824">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 Otherwise omit.]</w:t>
            </w:r>
            <w:r w:rsidRPr="00F70AC0" w:rsidDel="00F74FBF">
              <w:rPr>
                <w:i/>
                <w:noProof/>
                <w:szCs w:val="24"/>
              </w:rPr>
              <w:t xml:space="preserve"> </w:t>
            </w:r>
          </w:p>
          <w:p w:rsidR="00585824" w:rsidRPr="00F70AC0" w:rsidRDefault="00585824" w:rsidP="00585824">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585824" w:rsidRPr="00F70AC0" w:rsidTr="00B2056B">
        <w:tc>
          <w:tcPr>
            <w:tcW w:w="9365" w:type="dxa"/>
            <w:gridSpan w:val="3"/>
          </w:tcPr>
          <w:p w:rsidR="00585824" w:rsidRPr="00F70AC0" w:rsidRDefault="00585824" w:rsidP="00585824">
            <w:pPr>
              <w:tabs>
                <w:tab w:val="right" w:pos="7254"/>
              </w:tabs>
              <w:spacing w:before="120" w:after="120"/>
              <w:jc w:val="center"/>
              <w:rPr>
                <w:i/>
                <w:noProof/>
                <w:szCs w:val="24"/>
              </w:rPr>
            </w:pPr>
            <w:bookmarkStart w:id="791" w:name="_Toc521606724"/>
            <w:r w:rsidRPr="00D24214">
              <w:rPr>
                <w:b/>
                <w:sz w:val="32"/>
                <w:szCs w:val="32"/>
              </w:rPr>
              <w:t>G. Evaluation of Technical Parts of Proposals</w:t>
            </w:r>
            <w:bookmarkEnd w:id="791"/>
          </w:p>
        </w:tc>
      </w:tr>
      <w:tr w:rsidR="00585824" w:rsidRPr="00F70AC0" w:rsidTr="003D2AEA">
        <w:trPr>
          <w:trHeight w:val="444"/>
        </w:trPr>
        <w:tc>
          <w:tcPr>
            <w:tcW w:w="1530" w:type="dxa"/>
            <w:vMerge w:val="restart"/>
          </w:tcPr>
          <w:p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31.</w:t>
            </w:r>
            <w:r w:rsidR="004202A6">
              <w:rPr>
                <w:b/>
                <w:noProof/>
                <w:szCs w:val="24"/>
              </w:rPr>
              <w:t>2</w:t>
            </w:r>
          </w:p>
        </w:tc>
        <w:tc>
          <w:tcPr>
            <w:tcW w:w="7835" w:type="dxa"/>
            <w:gridSpan w:val="2"/>
            <w:tcBorders>
              <w:bottom w:val="single" w:sz="4" w:space="0" w:color="auto"/>
            </w:tcBorders>
          </w:tcPr>
          <w:p w:rsidR="00585824" w:rsidRPr="00F70AC0" w:rsidRDefault="00585824" w:rsidP="00585824">
            <w:pPr>
              <w:spacing w:before="120" w:after="120"/>
              <w:ind w:left="15"/>
              <w:rPr>
                <w:i/>
                <w:noProof/>
                <w:szCs w:val="24"/>
              </w:rPr>
            </w:pPr>
            <w:r w:rsidRPr="00F70AC0">
              <w:rPr>
                <w:noProof/>
                <w:szCs w:val="24"/>
              </w:rPr>
              <w:t>The technical factors (sub-factors) and the corresponding weight out of 100% are:</w:t>
            </w:r>
          </w:p>
        </w:tc>
      </w:tr>
      <w:tr w:rsidR="00585824" w:rsidRPr="00F70AC0" w:rsidTr="003D2AEA">
        <w:trPr>
          <w:trHeight w:val="525"/>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RDefault="00585824" w:rsidP="00585824">
            <w:pPr>
              <w:pStyle w:val="ListParagraph"/>
              <w:spacing w:before="120" w:after="120"/>
              <w:ind w:left="345"/>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rsidR="00585824" w:rsidRPr="00F70AC0" w:rsidRDefault="00585824" w:rsidP="00585824">
            <w:pPr>
              <w:pStyle w:val="S1-Header2"/>
              <w:jc w:val="center"/>
            </w:pPr>
            <w:r w:rsidRPr="00F70AC0">
              <w:t>weight in percentage</w:t>
            </w:r>
          </w:p>
          <w:p w:rsidR="00585824" w:rsidRPr="00F70AC0" w:rsidRDefault="00585824" w:rsidP="00585824">
            <w:pPr>
              <w:pStyle w:val="S1-Header2"/>
              <w:jc w:val="center"/>
              <w:rPr>
                <w:i/>
                <w:szCs w:val="24"/>
              </w:rPr>
            </w:pPr>
            <w:r w:rsidRPr="00F70AC0">
              <w:rPr>
                <w:i/>
              </w:rPr>
              <w:t>(insert weight in %)</w:t>
            </w:r>
          </w:p>
        </w:tc>
      </w:tr>
      <w:tr w:rsidR="00585824" w:rsidRPr="00F70AC0" w:rsidTr="003D2AEA">
        <w:trPr>
          <w:trHeight w:val="541"/>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Del="00375043" w:rsidRDefault="00585824" w:rsidP="00951BD8">
            <w:pPr>
              <w:pStyle w:val="ListParagraph"/>
              <w:numPr>
                <w:ilvl w:val="3"/>
                <w:numId w:val="44"/>
              </w:numPr>
              <w:spacing w:before="120" w:after="120"/>
              <w:ind w:left="345"/>
              <w:jc w:val="left"/>
              <w:rPr>
                <w:noProof/>
                <w:szCs w:val="24"/>
              </w:rPr>
            </w:pPr>
            <w:r w:rsidRPr="00F70AC0">
              <w:rPr>
                <w:noProof/>
                <w:szCs w:val="24"/>
              </w:rPr>
              <w:t>Proposed Works</w:t>
            </w:r>
          </w:p>
        </w:tc>
        <w:tc>
          <w:tcPr>
            <w:tcW w:w="2135" w:type="dxa"/>
            <w:tcBorders>
              <w:top w:val="single" w:sz="4" w:space="0" w:color="auto"/>
              <w:left w:val="single" w:sz="4" w:space="0" w:color="auto"/>
              <w:bottom w:val="single" w:sz="4" w:space="0" w:color="auto"/>
            </w:tcBorders>
          </w:tcPr>
          <w:p w:rsidR="00585824" w:rsidRPr="00F70AC0" w:rsidDel="00375043" w:rsidRDefault="00585824" w:rsidP="00585824">
            <w:pPr>
              <w:pStyle w:val="S1-Header2"/>
            </w:pPr>
          </w:p>
        </w:tc>
      </w:tr>
      <w:tr w:rsidR="00585824" w:rsidRPr="00F70AC0" w:rsidTr="003D2AEA">
        <w:trPr>
          <w:trHeight w:val="672"/>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Del="00375043" w:rsidRDefault="00585824" w:rsidP="00951BD8">
            <w:pPr>
              <w:pStyle w:val="S1-Header2"/>
              <w:numPr>
                <w:ilvl w:val="0"/>
                <w:numId w:val="82"/>
              </w:numPr>
              <w:rPr>
                <w:szCs w:val="24"/>
              </w:rPr>
            </w:pPr>
            <w:r w:rsidRPr="00F70AC0">
              <w:t xml:space="preserve">to what extent the Proposed Works meet the Employer’s Requirement: </w:t>
            </w:r>
          </w:p>
        </w:tc>
        <w:tc>
          <w:tcPr>
            <w:tcW w:w="2135" w:type="dxa"/>
            <w:tcBorders>
              <w:top w:val="single" w:sz="4" w:space="0" w:color="auto"/>
              <w:left w:val="single" w:sz="4" w:space="0" w:color="auto"/>
              <w:bottom w:val="single" w:sz="4" w:space="0" w:color="auto"/>
            </w:tcBorders>
          </w:tcPr>
          <w:p w:rsidR="00585824" w:rsidRPr="00F70AC0" w:rsidRDefault="00585824" w:rsidP="00585824">
            <w:pPr>
              <w:pStyle w:val="S1-Header2"/>
              <w:rPr>
                <w:b/>
                <w:szCs w:val="24"/>
              </w:rPr>
            </w:pPr>
          </w:p>
        </w:tc>
      </w:tr>
      <w:tr w:rsidR="00585824" w:rsidRPr="00F70AC0" w:rsidTr="003D2AEA">
        <w:trPr>
          <w:trHeight w:val="375"/>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Del="00375043" w:rsidRDefault="00585824" w:rsidP="00951BD8">
            <w:pPr>
              <w:pStyle w:val="ListParagraph"/>
              <w:numPr>
                <w:ilvl w:val="3"/>
                <w:numId w:val="44"/>
              </w:numPr>
              <w:spacing w:before="120" w:after="120"/>
              <w:ind w:left="345"/>
              <w:jc w:val="left"/>
              <w:rPr>
                <w:noProof/>
                <w:szCs w:val="24"/>
              </w:rPr>
            </w:pPr>
            <w:r w:rsidRPr="00F70AC0">
              <w:rPr>
                <w:noProof/>
              </w:rPr>
              <w:t>Value Addition</w:t>
            </w:r>
          </w:p>
        </w:tc>
        <w:tc>
          <w:tcPr>
            <w:tcW w:w="2135" w:type="dxa"/>
            <w:tcBorders>
              <w:top w:val="single" w:sz="4" w:space="0" w:color="auto"/>
              <w:left w:val="single" w:sz="4" w:space="0" w:color="auto"/>
              <w:bottom w:val="single" w:sz="4" w:space="0" w:color="auto"/>
            </w:tcBorders>
          </w:tcPr>
          <w:p w:rsidR="00585824" w:rsidRPr="00F70AC0" w:rsidRDefault="00585824" w:rsidP="00585824">
            <w:pPr>
              <w:pStyle w:val="S1-Header2"/>
              <w:rPr>
                <w:b/>
                <w:szCs w:val="24"/>
              </w:rPr>
            </w:pPr>
          </w:p>
        </w:tc>
      </w:tr>
      <w:tr w:rsidR="00585824" w:rsidRPr="00F70AC0" w:rsidTr="003D2AEA">
        <w:trPr>
          <w:trHeight w:val="691"/>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RDefault="00585824" w:rsidP="00951BD8">
            <w:pPr>
              <w:pStyle w:val="S1-Header2"/>
              <w:numPr>
                <w:ilvl w:val="0"/>
                <w:numId w:val="82"/>
              </w:numPr>
              <w:rPr>
                <w:b/>
              </w:rPr>
            </w:pPr>
            <w:r w:rsidRPr="00F70AC0">
              <w:t xml:space="preserve">to what extent the </w:t>
            </w:r>
            <w:r w:rsidR="00BB339E">
              <w:t>P</w:t>
            </w:r>
            <w:r w:rsidRPr="00F70AC0">
              <w:t xml:space="preserve">roposal adds value in terms of performance, functionality and/or O&amp;M costs. </w:t>
            </w:r>
          </w:p>
        </w:tc>
        <w:tc>
          <w:tcPr>
            <w:tcW w:w="2135" w:type="dxa"/>
            <w:tcBorders>
              <w:top w:val="single" w:sz="4" w:space="0" w:color="auto"/>
              <w:left w:val="single" w:sz="4" w:space="0" w:color="auto"/>
              <w:bottom w:val="single" w:sz="4" w:space="0" w:color="auto"/>
            </w:tcBorders>
          </w:tcPr>
          <w:p w:rsidR="00585824" w:rsidRPr="00F70AC0" w:rsidRDefault="00585824" w:rsidP="00585824">
            <w:pPr>
              <w:pStyle w:val="S1-Header2"/>
              <w:rPr>
                <w:b/>
                <w:szCs w:val="24"/>
              </w:rPr>
            </w:pPr>
          </w:p>
        </w:tc>
      </w:tr>
      <w:tr w:rsidR="00585824" w:rsidRPr="00F70AC0" w:rsidTr="003D2AEA">
        <w:trPr>
          <w:trHeight w:val="566"/>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RDefault="00585824" w:rsidP="00951BD8">
            <w:pPr>
              <w:pStyle w:val="S1-Header2"/>
              <w:numPr>
                <w:ilvl w:val="3"/>
                <w:numId w:val="44"/>
              </w:numPr>
              <w:ind w:left="341"/>
              <w:rPr>
                <w:b/>
              </w:rPr>
            </w:pPr>
            <w:r w:rsidRPr="00F70AC0">
              <w:t xml:space="preserve">Approach and Methodology </w:t>
            </w:r>
          </w:p>
        </w:tc>
        <w:tc>
          <w:tcPr>
            <w:tcW w:w="2135" w:type="dxa"/>
            <w:tcBorders>
              <w:top w:val="single" w:sz="4" w:space="0" w:color="auto"/>
              <w:left w:val="single" w:sz="4" w:space="0" w:color="auto"/>
              <w:bottom w:val="single" w:sz="4" w:space="0" w:color="auto"/>
            </w:tcBorders>
          </w:tcPr>
          <w:p w:rsidR="00585824" w:rsidRPr="00F70AC0" w:rsidRDefault="00585824" w:rsidP="00585824">
            <w:pPr>
              <w:pStyle w:val="S1-Header2"/>
            </w:pPr>
          </w:p>
        </w:tc>
      </w:tr>
      <w:tr w:rsidR="00585824" w:rsidRPr="00F70AC0" w:rsidTr="003D2AEA">
        <w:trPr>
          <w:trHeight w:val="447"/>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Del="00375043" w:rsidRDefault="00585824" w:rsidP="00951BD8">
            <w:pPr>
              <w:pStyle w:val="S1-Header2"/>
              <w:numPr>
                <w:ilvl w:val="0"/>
                <w:numId w:val="82"/>
              </w:numPr>
            </w:pPr>
            <w:r w:rsidRPr="00F70AC0">
              <w:t xml:space="preserve">Design Methodology; </w:t>
            </w:r>
          </w:p>
        </w:tc>
        <w:tc>
          <w:tcPr>
            <w:tcW w:w="2135" w:type="dxa"/>
            <w:tcBorders>
              <w:top w:val="single" w:sz="4" w:space="0" w:color="auto"/>
              <w:left w:val="single" w:sz="4" w:space="0" w:color="auto"/>
              <w:bottom w:val="single" w:sz="4" w:space="0" w:color="auto"/>
            </w:tcBorders>
          </w:tcPr>
          <w:p w:rsidR="00585824" w:rsidRPr="00F70AC0" w:rsidRDefault="00585824" w:rsidP="00585824">
            <w:pPr>
              <w:pStyle w:val="S1-Header2"/>
            </w:pPr>
          </w:p>
        </w:tc>
      </w:tr>
      <w:tr w:rsidR="00585824" w:rsidRPr="00F70AC0" w:rsidTr="003D2AEA">
        <w:trPr>
          <w:trHeight w:val="429"/>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RDefault="00585824" w:rsidP="00951BD8">
            <w:pPr>
              <w:pStyle w:val="S1-Header2"/>
              <w:numPr>
                <w:ilvl w:val="0"/>
                <w:numId w:val="82"/>
              </w:numPr>
              <w:rPr>
                <w:b/>
              </w:rPr>
            </w:pPr>
            <w:r w:rsidRPr="00F70AC0">
              <w:t>Construction Management strategy;</w:t>
            </w:r>
          </w:p>
        </w:tc>
        <w:tc>
          <w:tcPr>
            <w:tcW w:w="2135" w:type="dxa"/>
            <w:tcBorders>
              <w:top w:val="single" w:sz="4" w:space="0" w:color="auto"/>
              <w:left w:val="single" w:sz="4" w:space="0" w:color="auto"/>
              <w:bottom w:val="single" w:sz="4" w:space="0" w:color="auto"/>
            </w:tcBorders>
          </w:tcPr>
          <w:p w:rsidR="00585824" w:rsidRPr="00F70AC0" w:rsidRDefault="00585824" w:rsidP="00585824">
            <w:pPr>
              <w:pStyle w:val="S1-Header2"/>
            </w:pPr>
          </w:p>
        </w:tc>
      </w:tr>
      <w:tr w:rsidR="00585824" w:rsidRPr="00F70AC0" w:rsidTr="003D2AEA">
        <w:trPr>
          <w:trHeight w:val="364"/>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RDefault="00585824" w:rsidP="00951BD8">
            <w:pPr>
              <w:pStyle w:val="S1-Header2"/>
              <w:numPr>
                <w:ilvl w:val="0"/>
                <w:numId w:val="82"/>
              </w:numPr>
              <w:rPr>
                <w:b/>
              </w:rPr>
            </w:pPr>
            <w:r w:rsidRPr="00F70AC0">
              <w:t>Method Statement for key construction activities;</w:t>
            </w:r>
          </w:p>
        </w:tc>
        <w:tc>
          <w:tcPr>
            <w:tcW w:w="2135" w:type="dxa"/>
            <w:tcBorders>
              <w:top w:val="single" w:sz="4" w:space="0" w:color="auto"/>
              <w:left w:val="single" w:sz="4" w:space="0" w:color="auto"/>
              <w:bottom w:val="single" w:sz="4" w:space="0" w:color="auto"/>
            </w:tcBorders>
          </w:tcPr>
          <w:p w:rsidR="00585824" w:rsidRPr="00F70AC0" w:rsidRDefault="00585824" w:rsidP="00585824">
            <w:pPr>
              <w:pStyle w:val="S1-Header2"/>
            </w:pPr>
          </w:p>
        </w:tc>
      </w:tr>
      <w:tr w:rsidR="00585824" w:rsidRPr="00F70AC0" w:rsidTr="003D2AEA">
        <w:trPr>
          <w:trHeight w:val="438"/>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RDefault="00585824" w:rsidP="00951BD8">
            <w:pPr>
              <w:pStyle w:val="S1-Header2"/>
              <w:numPr>
                <w:ilvl w:val="0"/>
                <w:numId w:val="82"/>
              </w:numPr>
              <w:rPr>
                <w:b/>
              </w:rPr>
            </w:pPr>
            <w:r w:rsidRPr="00F70AC0">
              <w:t>Code of Conduct</w:t>
            </w:r>
          </w:p>
        </w:tc>
        <w:tc>
          <w:tcPr>
            <w:tcW w:w="2135" w:type="dxa"/>
            <w:tcBorders>
              <w:top w:val="single" w:sz="4" w:space="0" w:color="auto"/>
              <w:left w:val="single" w:sz="4" w:space="0" w:color="auto"/>
              <w:bottom w:val="single" w:sz="4" w:space="0" w:color="auto"/>
            </w:tcBorders>
          </w:tcPr>
          <w:p w:rsidR="00585824" w:rsidRPr="00F70AC0" w:rsidRDefault="00585824" w:rsidP="00585824">
            <w:pPr>
              <w:pStyle w:val="S1-Header2"/>
            </w:pPr>
          </w:p>
        </w:tc>
      </w:tr>
      <w:tr w:rsidR="00585824" w:rsidRPr="00F70AC0" w:rsidTr="003D2AEA">
        <w:trPr>
          <w:trHeight w:val="307"/>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RDefault="00585824" w:rsidP="00951BD8">
            <w:pPr>
              <w:pStyle w:val="S1-Header2"/>
              <w:numPr>
                <w:ilvl w:val="0"/>
                <w:numId w:val="82"/>
              </w:numPr>
              <w:rPr>
                <w:b/>
              </w:rPr>
            </w:pPr>
            <w:r w:rsidRPr="00F70AC0">
              <w:t>Work Program;</w:t>
            </w:r>
          </w:p>
        </w:tc>
        <w:tc>
          <w:tcPr>
            <w:tcW w:w="2135" w:type="dxa"/>
            <w:tcBorders>
              <w:top w:val="single" w:sz="4" w:space="0" w:color="auto"/>
              <w:left w:val="single" w:sz="4" w:space="0" w:color="auto"/>
              <w:bottom w:val="single" w:sz="4" w:space="0" w:color="auto"/>
            </w:tcBorders>
          </w:tcPr>
          <w:p w:rsidR="00585824" w:rsidRPr="00F70AC0" w:rsidRDefault="00585824" w:rsidP="00585824">
            <w:pPr>
              <w:pStyle w:val="S1-Header2"/>
            </w:pPr>
          </w:p>
        </w:tc>
      </w:tr>
      <w:tr w:rsidR="00585824" w:rsidRPr="00F70AC0" w:rsidTr="003D2AEA">
        <w:trPr>
          <w:trHeight w:val="456"/>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RDefault="00585824" w:rsidP="00951BD8">
            <w:pPr>
              <w:pStyle w:val="S1-Header2"/>
              <w:numPr>
                <w:ilvl w:val="0"/>
                <w:numId w:val="82"/>
              </w:numPr>
              <w:rPr>
                <w:b/>
              </w:rPr>
            </w:pPr>
            <w:r w:rsidRPr="00F70AC0">
              <w:t>Contract personnel Organization Chart</w:t>
            </w:r>
          </w:p>
        </w:tc>
        <w:tc>
          <w:tcPr>
            <w:tcW w:w="2135" w:type="dxa"/>
            <w:tcBorders>
              <w:top w:val="single" w:sz="4" w:space="0" w:color="auto"/>
              <w:left w:val="single" w:sz="4" w:space="0" w:color="auto"/>
              <w:bottom w:val="single" w:sz="4" w:space="0" w:color="auto"/>
            </w:tcBorders>
          </w:tcPr>
          <w:p w:rsidR="00585824" w:rsidRPr="00F70AC0" w:rsidRDefault="00585824" w:rsidP="00585824">
            <w:pPr>
              <w:pStyle w:val="S1-Header2"/>
            </w:pPr>
          </w:p>
        </w:tc>
      </w:tr>
      <w:tr w:rsidR="00585824" w:rsidRPr="00F70AC0" w:rsidTr="003D2AEA">
        <w:trPr>
          <w:trHeight w:val="600"/>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Del="00375043" w:rsidRDefault="00585824" w:rsidP="00951BD8">
            <w:pPr>
              <w:pStyle w:val="S1-Header2"/>
              <w:numPr>
                <w:ilvl w:val="0"/>
                <w:numId w:val="82"/>
              </w:numPr>
              <w:rPr>
                <w:szCs w:val="24"/>
              </w:rPr>
            </w:pPr>
            <w:r w:rsidRPr="00F70AC0">
              <w:t xml:space="preserve">Key Personnel qualifications and resource schedule, </w:t>
            </w:r>
          </w:p>
        </w:tc>
        <w:tc>
          <w:tcPr>
            <w:tcW w:w="2135" w:type="dxa"/>
            <w:tcBorders>
              <w:top w:val="single" w:sz="4" w:space="0" w:color="auto"/>
              <w:left w:val="single" w:sz="4" w:space="0" w:color="auto"/>
              <w:bottom w:val="single" w:sz="4" w:space="0" w:color="auto"/>
            </w:tcBorders>
          </w:tcPr>
          <w:p w:rsidR="00585824" w:rsidRPr="00F70AC0" w:rsidRDefault="00585824" w:rsidP="00585824">
            <w:pPr>
              <w:jc w:val="left"/>
              <w:rPr>
                <w:b/>
                <w:iCs/>
                <w:noProof/>
                <w:szCs w:val="24"/>
              </w:rPr>
            </w:pPr>
          </w:p>
        </w:tc>
      </w:tr>
      <w:tr w:rsidR="00585824" w:rsidRPr="00F70AC0" w:rsidTr="003D2AEA">
        <w:trPr>
          <w:trHeight w:val="321"/>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RDefault="00585824" w:rsidP="00951BD8">
            <w:pPr>
              <w:pStyle w:val="S1-Header2"/>
              <w:numPr>
                <w:ilvl w:val="0"/>
                <w:numId w:val="82"/>
              </w:numPr>
              <w:rPr>
                <w:b/>
              </w:rPr>
            </w:pPr>
            <w:r w:rsidRPr="00F70AC0">
              <w:t xml:space="preserve">Risk assessment </w:t>
            </w:r>
          </w:p>
        </w:tc>
        <w:tc>
          <w:tcPr>
            <w:tcW w:w="2135" w:type="dxa"/>
            <w:tcBorders>
              <w:top w:val="single" w:sz="4" w:space="0" w:color="auto"/>
              <w:left w:val="single" w:sz="4" w:space="0" w:color="auto"/>
              <w:bottom w:val="single" w:sz="4" w:space="0" w:color="auto"/>
            </w:tcBorders>
          </w:tcPr>
          <w:p w:rsidR="00585824" w:rsidRPr="00F70AC0" w:rsidRDefault="00585824" w:rsidP="00585824">
            <w:pPr>
              <w:jc w:val="left"/>
              <w:rPr>
                <w:b/>
                <w:iCs/>
                <w:noProof/>
                <w:szCs w:val="24"/>
              </w:rPr>
            </w:pPr>
          </w:p>
        </w:tc>
      </w:tr>
      <w:tr w:rsidR="00585824" w:rsidRPr="00F70AC0" w:rsidTr="003D2AEA">
        <w:trPr>
          <w:trHeight w:val="470"/>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RDefault="00585824" w:rsidP="00951BD8">
            <w:pPr>
              <w:pStyle w:val="S1-Header2"/>
              <w:numPr>
                <w:ilvl w:val="0"/>
                <w:numId w:val="82"/>
              </w:numPr>
              <w:rPr>
                <w:b/>
              </w:rPr>
            </w:pPr>
            <w:r w:rsidRPr="00F70AC0">
              <w:t xml:space="preserve">key equipment strategy; and </w:t>
            </w:r>
          </w:p>
        </w:tc>
        <w:tc>
          <w:tcPr>
            <w:tcW w:w="2135" w:type="dxa"/>
            <w:tcBorders>
              <w:top w:val="single" w:sz="4" w:space="0" w:color="auto"/>
              <w:left w:val="single" w:sz="4" w:space="0" w:color="auto"/>
              <w:bottom w:val="single" w:sz="4" w:space="0" w:color="auto"/>
            </w:tcBorders>
          </w:tcPr>
          <w:p w:rsidR="00585824" w:rsidRPr="00F70AC0" w:rsidRDefault="00585824" w:rsidP="00585824">
            <w:pPr>
              <w:jc w:val="left"/>
              <w:rPr>
                <w:b/>
                <w:iCs/>
                <w:noProof/>
                <w:szCs w:val="24"/>
              </w:rPr>
            </w:pPr>
          </w:p>
        </w:tc>
      </w:tr>
      <w:tr w:rsidR="00585824" w:rsidRPr="00F70AC0" w:rsidTr="003D2AEA">
        <w:trPr>
          <w:trHeight w:val="402"/>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RDefault="00585824" w:rsidP="00585824">
            <w:pPr>
              <w:pStyle w:val="S1-Header2"/>
              <w:rPr>
                <w:b/>
              </w:rPr>
            </w:pPr>
            <w:r w:rsidRPr="00F70AC0">
              <w:t xml:space="preserve">D. Any other additional factors </w:t>
            </w:r>
          </w:p>
        </w:tc>
        <w:tc>
          <w:tcPr>
            <w:tcW w:w="2135" w:type="dxa"/>
            <w:tcBorders>
              <w:top w:val="single" w:sz="4" w:space="0" w:color="auto"/>
              <w:left w:val="single" w:sz="4" w:space="0" w:color="auto"/>
              <w:bottom w:val="single" w:sz="4" w:space="0" w:color="auto"/>
            </w:tcBorders>
          </w:tcPr>
          <w:p w:rsidR="00585824" w:rsidRPr="00F70AC0" w:rsidRDefault="00585824" w:rsidP="00585824">
            <w:pPr>
              <w:jc w:val="left"/>
              <w:rPr>
                <w:b/>
                <w:iCs/>
                <w:noProof/>
                <w:szCs w:val="24"/>
              </w:rPr>
            </w:pPr>
          </w:p>
        </w:tc>
      </w:tr>
      <w:tr w:rsidR="00585824" w:rsidRPr="00F70AC0" w:rsidTr="003D2AEA">
        <w:trPr>
          <w:trHeight w:val="510"/>
        </w:trPr>
        <w:tc>
          <w:tcPr>
            <w:tcW w:w="1530" w:type="dxa"/>
            <w:vMerge/>
          </w:tcPr>
          <w:p w:rsidR="00585824" w:rsidRPr="00F70AC0" w:rsidRDefault="00585824" w:rsidP="00585824">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rsidR="00585824" w:rsidRPr="00F70AC0" w:rsidRDefault="00585824" w:rsidP="00951BD8">
            <w:pPr>
              <w:pStyle w:val="S1-Header2"/>
              <w:numPr>
                <w:ilvl w:val="0"/>
                <w:numId w:val="82"/>
              </w:numPr>
              <w:rPr>
                <w:b/>
              </w:rPr>
            </w:pPr>
            <w:r w:rsidRPr="00F70AC0">
              <w:rPr>
                <w:b/>
              </w:rPr>
              <w:t xml:space="preserve"> </w:t>
            </w:r>
            <w:r w:rsidRPr="00F70AC0">
              <w:t xml:space="preserve">[add any other factors as appropriate]. </w:t>
            </w:r>
          </w:p>
        </w:tc>
        <w:tc>
          <w:tcPr>
            <w:tcW w:w="2135" w:type="dxa"/>
            <w:tcBorders>
              <w:top w:val="single" w:sz="4" w:space="0" w:color="auto"/>
              <w:left w:val="single" w:sz="4" w:space="0" w:color="auto"/>
              <w:bottom w:val="single" w:sz="4" w:space="0" w:color="auto"/>
            </w:tcBorders>
          </w:tcPr>
          <w:p w:rsidR="00585824" w:rsidRPr="00F70AC0" w:rsidRDefault="00585824" w:rsidP="00585824">
            <w:pPr>
              <w:jc w:val="left"/>
              <w:rPr>
                <w:b/>
                <w:iCs/>
                <w:noProof/>
                <w:szCs w:val="24"/>
              </w:rPr>
            </w:pPr>
          </w:p>
        </w:tc>
      </w:tr>
      <w:tr w:rsidR="00585824" w:rsidRPr="00F70AC0" w:rsidTr="003D2AEA">
        <w:trPr>
          <w:trHeight w:val="924"/>
        </w:trPr>
        <w:tc>
          <w:tcPr>
            <w:tcW w:w="1530" w:type="dxa"/>
            <w:vMerge/>
          </w:tcPr>
          <w:p w:rsidR="00585824" w:rsidRPr="00F70AC0" w:rsidRDefault="00585824" w:rsidP="00585824">
            <w:pPr>
              <w:tabs>
                <w:tab w:val="right" w:pos="7434"/>
              </w:tabs>
              <w:spacing w:before="120" w:after="120"/>
              <w:rPr>
                <w:b/>
                <w:noProof/>
                <w:szCs w:val="24"/>
              </w:rPr>
            </w:pPr>
          </w:p>
        </w:tc>
        <w:tc>
          <w:tcPr>
            <w:tcW w:w="7835" w:type="dxa"/>
            <w:gridSpan w:val="2"/>
            <w:tcBorders>
              <w:top w:val="single" w:sz="4" w:space="0" w:color="auto"/>
            </w:tcBorders>
          </w:tcPr>
          <w:p w:rsidR="00585824" w:rsidRPr="005852AB" w:rsidRDefault="00585824" w:rsidP="00585824">
            <w:pPr>
              <w:spacing w:before="120" w:after="120"/>
              <w:ind w:left="15"/>
              <w:rPr>
                <w:i/>
                <w:noProof/>
                <w:szCs w:val="24"/>
              </w:rPr>
            </w:pPr>
            <w:r w:rsidRPr="00ED3A67">
              <w:rPr>
                <w:i/>
                <w:noProof/>
                <w:szCs w:val="24"/>
              </w:rPr>
              <w:t xml:space="preserve">[The above technical factors may be modified if appropriate ensuring that the documents requested from Proposers as part of their technical proposals (Section IV) enable evaluation of the technical factors.] </w:t>
            </w:r>
          </w:p>
          <w:p w:rsidR="00585824" w:rsidRDefault="00585824" w:rsidP="00585824">
            <w:pPr>
              <w:spacing w:before="120" w:after="120"/>
              <w:ind w:left="15"/>
              <w:rPr>
                <w:i/>
                <w:noProof/>
                <w:szCs w:val="24"/>
              </w:rPr>
            </w:pPr>
          </w:p>
          <w:p w:rsidR="00585824" w:rsidRPr="00F70AC0" w:rsidRDefault="00585824" w:rsidP="00585824">
            <w:pPr>
              <w:spacing w:before="120" w:after="120"/>
              <w:ind w:left="15"/>
              <w:rPr>
                <w:noProof/>
                <w:szCs w:val="24"/>
              </w:rPr>
            </w:pPr>
            <w:r w:rsidRPr="00F70AC0">
              <w:rPr>
                <w:i/>
                <w:noProof/>
                <w:szCs w:val="24"/>
              </w:rPr>
              <w:t>[</w:t>
            </w:r>
            <w:r w:rsidRPr="00F70AC0">
              <w:rPr>
                <w:b/>
                <w:i/>
                <w:noProof/>
                <w:szCs w:val="24"/>
              </w:rPr>
              <w:t>The weights</w:t>
            </w:r>
            <w:r w:rsidRPr="00F70AC0" w:rsidDel="00055055">
              <w:rPr>
                <w:b/>
                <w:i/>
                <w:noProof/>
                <w:szCs w:val="24"/>
              </w:rPr>
              <w:t xml:space="preserve"> </w:t>
            </w:r>
            <w:r w:rsidRPr="00F70AC0">
              <w:rPr>
                <w:b/>
                <w:i/>
                <w:noProof/>
                <w:szCs w:val="24"/>
              </w:rPr>
              <w:t>should be allocated in terms of the relative significance of the technical factors.</w:t>
            </w:r>
            <w:r w:rsidRPr="00F70AC0">
              <w:rPr>
                <w:i/>
                <w:noProof/>
                <w:szCs w:val="24"/>
              </w:rPr>
              <w:t xml:space="preserve"> Insert specific appropriate technical sub-factors, as appropriate]. </w:t>
            </w:r>
          </w:p>
        </w:tc>
      </w:tr>
      <w:tr w:rsidR="00585824" w:rsidRPr="00F70AC0" w:rsidTr="00B2056B">
        <w:tc>
          <w:tcPr>
            <w:tcW w:w="9365" w:type="dxa"/>
            <w:gridSpan w:val="3"/>
          </w:tcPr>
          <w:p w:rsidR="00585824" w:rsidRPr="00F70AC0" w:rsidRDefault="00585824" w:rsidP="00585824">
            <w:pPr>
              <w:tabs>
                <w:tab w:val="right" w:pos="7254"/>
              </w:tabs>
              <w:spacing w:before="120" w:after="120"/>
              <w:jc w:val="center"/>
              <w:rPr>
                <w:noProof/>
                <w:szCs w:val="24"/>
              </w:rPr>
            </w:pPr>
            <w:bookmarkStart w:id="792" w:name="_Toc521606725"/>
            <w:r w:rsidRPr="00D24214">
              <w:rPr>
                <w:b/>
                <w:sz w:val="32"/>
                <w:szCs w:val="32"/>
              </w:rPr>
              <w:t>H. Opening of Financial Parts</w:t>
            </w:r>
            <w:bookmarkEnd w:id="792"/>
          </w:p>
        </w:tc>
      </w:tr>
      <w:tr w:rsidR="00585824" w:rsidRPr="00F70AC0" w:rsidTr="003D2AEA">
        <w:tc>
          <w:tcPr>
            <w:tcW w:w="1530" w:type="dxa"/>
          </w:tcPr>
          <w:p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34.1</w:t>
            </w:r>
          </w:p>
        </w:tc>
        <w:tc>
          <w:tcPr>
            <w:tcW w:w="7835" w:type="dxa"/>
            <w:gridSpan w:val="2"/>
          </w:tcPr>
          <w:p w:rsidR="00585824" w:rsidRPr="00F70AC0" w:rsidRDefault="00585824" w:rsidP="00585824">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585824" w:rsidRPr="00F70AC0" w:rsidTr="00B2056B">
        <w:tc>
          <w:tcPr>
            <w:tcW w:w="9365" w:type="dxa"/>
            <w:gridSpan w:val="3"/>
          </w:tcPr>
          <w:p w:rsidR="00585824" w:rsidRPr="00F70AC0" w:rsidRDefault="00585824" w:rsidP="00585824">
            <w:pPr>
              <w:tabs>
                <w:tab w:val="right" w:pos="7254"/>
              </w:tabs>
              <w:spacing w:before="120" w:after="120"/>
              <w:jc w:val="center"/>
              <w:rPr>
                <w:noProof/>
                <w:szCs w:val="24"/>
              </w:rPr>
            </w:pPr>
            <w:bookmarkStart w:id="793" w:name="_Toc521606726"/>
            <w:r w:rsidRPr="00D24214">
              <w:rPr>
                <w:b/>
                <w:sz w:val="32"/>
                <w:szCs w:val="32"/>
              </w:rPr>
              <w:t>I. Evaluation of Financial Part</w:t>
            </w:r>
            <w:bookmarkEnd w:id="793"/>
          </w:p>
        </w:tc>
      </w:tr>
      <w:tr w:rsidR="00585824" w:rsidRPr="00F70AC0" w:rsidTr="003D2AEA">
        <w:tc>
          <w:tcPr>
            <w:tcW w:w="1530" w:type="dxa"/>
          </w:tcPr>
          <w:p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36.1</w:t>
            </w:r>
          </w:p>
        </w:tc>
        <w:tc>
          <w:tcPr>
            <w:tcW w:w="7835" w:type="dxa"/>
            <w:gridSpan w:val="2"/>
          </w:tcPr>
          <w:p w:rsidR="00585824" w:rsidRPr="00F70AC0" w:rsidRDefault="00585824" w:rsidP="00585824">
            <w:pPr>
              <w:tabs>
                <w:tab w:val="right" w:pos="7254"/>
              </w:tabs>
              <w:spacing w:before="120" w:after="120"/>
              <w:rPr>
                <w:noProof/>
                <w:szCs w:val="24"/>
              </w:rPr>
            </w:pPr>
            <w:r w:rsidRPr="00F70AC0">
              <w:rPr>
                <w:noProof/>
                <w:szCs w:val="24"/>
              </w:rPr>
              <w:t xml:space="preserve">‘The adjustment shall be based on the _________ </w:t>
            </w:r>
            <w:r w:rsidRPr="00F70AC0">
              <w:rPr>
                <w:b/>
                <w:bCs/>
                <w:i/>
                <w:iCs/>
                <w:noProof/>
                <w:szCs w:val="24"/>
              </w:rPr>
              <w:t>[insert “average” or ‘highest”]</w:t>
            </w:r>
            <w:r w:rsidRPr="00F70AC0">
              <w:rPr>
                <w:noProof/>
                <w:szCs w:val="24"/>
              </w:rPr>
              <w:t xml:space="preserve"> price of the item or component as quoted in other substantially responsive Proposals. If the price of the item or component cannot be derived from the price of other substantially responsive proposals, the Employer shall use its best estimate.’</w:t>
            </w:r>
          </w:p>
        </w:tc>
      </w:tr>
      <w:tr w:rsidR="00585824" w:rsidRPr="00F70AC0" w:rsidTr="003D2AEA">
        <w:tc>
          <w:tcPr>
            <w:tcW w:w="1530" w:type="dxa"/>
          </w:tcPr>
          <w:p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38.1</w:t>
            </w:r>
          </w:p>
        </w:tc>
        <w:tc>
          <w:tcPr>
            <w:tcW w:w="7835" w:type="dxa"/>
            <w:gridSpan w:val="2"/>
          </w:tcPr>
          <w:p w:rsidR="00585824" w:rsidRPr="00F70AC0" w:rsidRDefault="00585824" w:rsidP="00585824">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rsidR="00585824" w:rsidRPr="00F70AC0" w:rsidRDefault="00585824" w:rsidP="00585824">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rsidR="00585824" w:rsidRPr="00F70AC0" w:rsidRDefault="00585824" w:rsidP="00585824">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Pr>
                <w:b/>
                <w:noProof/>
                <w:color w:val="000000" w:themeColor="text1"/>
              </w:rPr>
              <w:t>23</w:t>
            </w:r>
            <w:r w:rsidRPr="00F70AC0">
              <w:rPr>
                <w:noProof/>
                <w:color w:val="000000" w:themeColor="text1"/>
              </w:rPr>
              <w:t xml:space="preserve">, unless otherwise specified by the Employer. </w:t>
            </w:r>
          </w:p>
          <w:p w:rsidR="00585824" w:rsidRPr="00F70AC0" w:rsidRDefault="00585824" w:rsidP="00585824">
            <w:pPr>
              <w:widowControl w:val="0"/>
              <w:spacing w:before="120" w:after="120"/>
              <w:rPr>
                <w:noProof/>
                <w:color w:val="000000" w:themeColor="text1"/>
                <w:szCs w:val="24"/>
              </w:rPr>
            </w:pPr>
            <w:r w:rsidRPr="00F70AC0">
              <w:rPr>
                <w:noProof/>
                <w:color w:val="000000" w:themeColor="text1"/>
                <w:szCs w:val="24"/>
              </w:rPr>
              <w:t xml:space="preserve">The currency(ies) of the Proposal shall be converted into a single currency in accordance with the procedure under Alternative _____ that follows: </w:t>
            </w:r>
          </w:p>
          <w:p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rsidR="00585824" w:rsidRPr="00F70AC0" w:rsidRDefault="00585824" w:rsidP="00585824">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 xml:space="preserve">ITP </w:t>
            </w:r>
            <w:r>
              <w:rPr>
                <w:b/>
                <w:noProof/>
                <w:color w:val="000000" w:themeColor="text1"/>
                <w:szCs w:val="24"/>
              </w:rPr>
              <w:t>16</w:t>
            </w:r>
            <w:r w:rsidRPr="00F70AC0">
              <w:rPr>
                <w:b/>
                <w:noProof/>
                <w:color w:val="000000" w:themeColor="text1"/>
                <w:szCs w:val="24"/>
              </w:rPr>
              <w:t>.1.</w:t>
            </w:r>
          </w:p>
          <w:p w:rsidR="00585824" w:rsidRPr="00F70AC0" w:rsidRDefault="00585824" w:rsidP="00585824">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rsidR="00585824" w:rsidRPr="00F70AC0" w:rsidRDefault="00585824" w:rsidP="00585824">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rsidR="00585824" w:rsidRPr="00F70AC0" w:rsidRDefault="00585824" w:rsidP="00585824">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rsidR="00585824" w:rsidRPr="00F70AC0" w:rsidRDefault="00585824" w:rsidP="00585824">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BB339E">
              <w:rPr>
                <w:noProof/>
                <w:color w:val="000000" w:themeColor="text1"/>
                <w:szCs w:val="24"/>
              </w:rPr>
              <w:t>P</w:t>
            </w:r>
            <w:r w:rsidRPr="00F70AC0">
              <w:rPr>
                <w:noProof/>
                <w:color w:val="000000" w:themeColor="text1"/>
                <w:szCs w:val="24"/>
              </w:rPr>
              <w:t xml:space="preserve">roposal Price, corrected pursuant to </w:t>
            </w:r>
            <w:r w:rsidRPr="00F70AC0">
              <w:rPr>
                <w:b/>
                <w:noProof/>
                <w:color w:val="000000" w:themeColor="text1"/>
                <w:szCs w:val="24"/>
              </w:rPr>
              <w:t xml:space="preserve">ITP </w:t>
            </w:r>
            <w:r>
              <w:rPr>
                <w:b/>
                <w:noProof/>
                <w:color w:val="000000" w:themeColor="text1"/>
                <w:szCs w:val="24"/>
              </w:rPr>
              <w:t>37</w:t>
            </w:r>
            <w:r w:rsidRPr="00F70AC0">
              <w:rPr>
                <w:b/>
                <w:noProof/>
                <w:color w:val="000000" w:themeColor="text1"/>
                <w:szCs w:val="24"/>
              </w:rPr>
              <w:t>.1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585824" w:rsidRPr="00F70AC0" w:rsidTr="003D2AEA">
        <w:tc>
          <w:tcPr>
            <w:tcW w:w="1530" w:type="dxa"/>
          </w:tcPr>
          <w:p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39.1</w:t>
            </w:r>
          </w:p>
        </w:tc>
        <w:tc>
          <w:tcPr>
            <w:tcW w:w="7835" w:type="dxa"/>
            <w:gridSpan w:val="2"/>
          </w:tcPr>
          <w:p w:rsidR="00585824" w:rsidRPr="001E1FFF" w:rsidRDefault="00585824" w:rsidP="00585824">
            <w:pPr>
              <w:tabs>
                <w:tab w:val="right" w:pos="7254"/>
              </w:tabs>
              <w:spacing w:before="120" w:after="120"/>
              <w:rPr>
                <w:i/>
                <w:noProof/>
                <w:color w:val="000000" w:themeColor="text1"/>
                <w:szCs w:val="24"/>
              </w:rPr>
            </w:pPr>
            <w:r w:rsidRPr="001E1FFF">
              <w:rPr>
                <w:i/>
                <w:noProof/>
                <w:color w:val="000000" w:themeColor="text1"/>
                <w:szCs w:val="24"/>
              </w:rPr>
              <w:t xml:space="preserve">[The following provision should be included and the required corresponding information inserted </w:t>
            </w:r>
            <w:r w:rsidRPr="001E1FFF">
              <w:rPr>
                <w:i/>
                <w:noProof/>
                <w:color w:val="000000" w:themeColor="text1"/>
                <w:szCs w:val="24"/>
                <w:u w:val="single"/>
              </w:rPr>
              <w:t>only</w:t>
            </w:r>
            <w:r w:rsidRPr="001E1FFF">
              <w:rPr>
                <w:i/>
                <w:noProof/>
                <w:color w:val="000000" w:themeColor="text1"/>
                <w:szCs w:val="24"/>
              </w:rPr>
              <w:t xml:space="preserve"> if the Employer intends to apply margin of preference and it is allowed in the Procurement Plan for the subject contract. Otherwise delete]</w:t>
            </w:r>
          </w:p>
          <w:p w:rsidR="00585824" w:rsidRPr="001E1FFF" w:rsidRDefault="00585824" w:rsidP="00585824">
            <w:pPr>
              <w:tabs>
                <w:tab w:val="right" w:pos="7254"/>
              </w:tabs>
              <w:spacing w:before="120" w:after="120"/>
              <w:rPr>
                <w:noProof/>
                <w:color w:val="000000" w:themeColor="text1"/>
                <w:szCs w:val="24"/>
              </w:rPr>
            </w:pPr>
            <w:r w:rsidRPr="001E1FFF">
              <w:rPr>
                <w:noProof/>
                <w:color w:val="000000" w:themeColor="text1"/>
                <w:szCs w:val="24"/>
              </w:rPr>
              <w:t xml:space="preserve">A margin of domestic preference </w:t>
            </w:r>
            <w:r w:rsidRPr="001E1FFF">
              <w:rPr>
                <w:i/>
                <w:noProof/>
                <w:color w:val="000000" w:themeColor="text1"/>
                <w:szCs w:val="24"/>
              </w:rPr>
              <w:t>[insert</w:t>
            </w:r>
            <w:r w:rsidRPr="001E1FFF">
              <w:rPr>
                <w:noProof/>
                <w:color w:val="000000" w:themeColor="text1"/>
                <w:szCs w:val="24"/>
              </w:rPr>
              <w:t xml:space="preserve"> </w:t>
            </w:r>
            <w:r w:rsidRPr="001E1FFF">
              <w:rPr>
                <w:i/>
                <w:noProof/>
                <w:color w:val="000000" w:themeColor="text1"/>
                <w:szCs w:val="24"/>
              </w:rPr>
              <w:t>either “shall” or “shall not”</w:t>
            </w:r>
            <w:r w:rsidRPr="001E1FFF">
              <w:rPr>
                <w:i/>
                <w:iCs/>
                <w:noProof/>
                <w:color w:val="000000" w:themeColor="text1"/>
                <w:szCs w:val="24"/>
              </w:rPr>
              <w:t>]</w:t>
            </w:r>
            <w:r w:rsidRPr="001E1FFF">
              <w:rPr>
                <w:i/>
                <w:noProof/>
                <w:color w:val="000000" w:themeColor="text1"/>
                <w:szCs w:val="24"/>
              </w:rPr>
              <w:t xml:space="preserve"> _________</w:t>
            </w:r>
            <w:r w:rsidRPr="001E1FFF">
              <w:rPr>
                <w:noProof/>
                <w:color w:val="000000" w:themeColor="text1"/>
                <w:szCs w:val="24"/>
              </w:rPr>
              <w:t xml:space="preserve">apply. </w:t>
            </w:r>
          </w:p>
          <w:p w:rsidR="00585824" w:rsidRPr="00F70AC0" w:rsidRDefault="00585824" w:rsidP="00585824">
            <w:pPr>
              <w:spacing w:before="120" w:after="120"/>
              <w:rPr>
                <w:b/>
                <w:bCs/>
                <w:noProof/>
                <w:color w:val="000000" w:themeColor="text1"/>
                <w:sz w:val="22"/>
              </w:rPr>
            </w:pPr>
            <w:r w:rsidRPr="001E1FFF">
              <w:rPr>
                <w:i/>
                <w:noProof/>
                <w:color w:val="000000" w:themeColor="text1"/>
                <w:szCs w:val="24"/>
              </w:rPr>
              <w:t>[</w:t>
            </w:r>
            <w:r w:rsidRPr="001E1FFF">
              <w:rPr>
                <w:i/>
                <w:iCs/>
                <w:noProof/>
                <w:color w:val="000000" w:themeColor="text1"/>
                <w:szCs w:val="24"/>
              </w:rPr>
              <w:t>If a margin of preference applies, the application methodology shall be defined in Section III – Evaluation and Qualification Criteria.]</w:t>
            </w:r>
          </w:p>
        </w:tc>
      </w:tr>
      <w:tr w:rsidR="00585824" w:rsidRPr="00F70AC0" w:rsidTr="003D2AEA">
        <w:tc>
          <w:tcPr>
            <w:tcW w:w="1530" w:type="dxa"/>
          </w:tcPr>
          <w:p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40</w:t>
            </w:r>
            <w:r w:rsidRPr="00F70AC0">
              <w:rPr>
                <w:b/>
                <w:noProof/>
                <w:szCs w:val="24"/>
              </w:rPr>
              <w:t>.1 (f)</w:t>
            </w:r>
          </w:p>
        </w:tc>
        <w:tc>
          <w:tcPr>
            <w:tcW w:w="7835" w:type="dxa"/>
            <w:gridSpan w:val="2"/>
          </w:tcPr>
          <w:p w:rsidR="00585824" w:rsidRPr="00F70AC0" w:rsidRDefault="00585824" w:rsidP="00585824">
            <w:pPr>
              <w:spacing w:before="120" w:after="120"/>
              <w:rPr>
                <w:b/>
                <w:i/>
                <w:noProof/>
                <w:szCs w:val="24"/>
              </w:rPr>
            </w:pPr>
            <w:r w:rsidRPr="00F70AC0">
              <w:rPr>
                <w:noProof/>
                <w:szCs w:val="24"/>
              </w:rPr>
              <w:t xml:space="preserve">The adjustments shall be determined using the following criteria as detailed in Section III: </w:t>
            </w:r>
          </w:p>
          <w:p w:rsidR="00585824" w:rsidRPr="00F70AC0" w:rsidRDefault="00585824" w:rsidP="00951BD8">
            <w:pPr>
              <w:pStyle w:val="ListParagraph"/>
              <w:numPr>
                <w:ilvl w:val="0"/>
                <w:numId w:val="16"/>
              </w:numPr>
              <w:spacing w:before="120" w:after="120"/>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rsidR="00585824" w:rsidRPr="00F70AC0" w:rsidRDefault="00585824" w:rsidP="00951BD8">
            <w:pPr>
              <w:pStyle w:val="ListParagraph"/>
              <w:numPr>
                <w:ilvl w:val="0"/>
                <w:numId w:val="16"/>
              </w:numPr>
              <w:spacing w:before="120" w:after="120"/>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 or No. If yes, insert the Methodology and criteria in Section III, Evaluation and Qualification Criteria]; and</w:t>
            </w:r>
          </w:p>
          <w:p w:rsidR="00585824" w:rsidRPr="00F70AC0" w:rsidRDefault="00585824" w:rsidP="00951BD8">
            <w:pPr>
              <w:pStyle w:val="ListParagraph"/>
              <w:numPr>
                <w:ilvl w:val="0"/>
                <w:numId w:val="16"/>
              </w:numPr>
              <w:spacing w:before="120" w:after="120"/>
              <w:contextualSpacing w:val="0"/>
              <w:jc w:val="left"/>
              <w:rPr>
                <w:noProof/>
                <w:szCs w:val="24"/>
              </w:rPr>
            </w:pPr>
            <w:r w:rsidRPr="00F70AC0">
              <w:rPr>
                <w:i/>
                <w:noProof/>
                <w:szCs w:val="24"/>
              </w:rPr>
              <w:t>[insert any other specific criteria here and provide details in Section III, Evaluation and Qualification Criteria]</w:t>
            </w:r>
          </w:p>
        </w:tc>
      </w:tr>
      <w:tr w:rsidR="00585824" w:rsidRPr="00F70AC0" w:rsidTr="00B2056B">
        <w:tc>
          <w:tcPr>
            <w:tcW w:w="9365" w:type="dxa"/>
            <w:gridSpan w:val="3"/>
          </w:tcPr>
          <w:p w:rsidR="00585824" w:rsidRPr="00F70AC0" w:rsidRDefault="00585824" w:rsidP="00585824">
            <w:pPr>
              <w:tabs>
                <w:tab w:val="right" w:pos="7254"/>
              </w:tabs>
              <w:spacing w:before="120" w:after="120"/>
              <w:jc w:val="center"/>
              <w:rPr>
                <w:noProof/>
                <w:color w:val="000000" w:themeColor="text1"/>
                <w:szCs w:val="24"/>
              </w:rPr>
            </w:pPr>
            <w:bookmarkStart w:id="794" w:name="_Toc521606728"/>
            <w:r w:rsidRPr="00D24214">
              <w:rPr>
                <w:b/>
                <w:sz w:val="32"/>
                <w:szCs w:val="32"/>
              </w:rPr>
              <w:t>J. Evaluation of Combined Technical and Financial Part</w:t>
            </w:r>
            <w:bookmarkEnd w:id="794"/>
          </w:p>
        </w:tc>
      </w:tr>
      <w:tr w:rsidR="00585824" w:rsidRPr="00F70AC0" w:rsidTr="003D2AEA">
        <w:tc>
          <w:tcPr>
            <w:tcW w:w="1530" w:type="dxa"/>
          </w:tcPr>
          <w:p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43</w:t>
            </w:r>
            <w:r w:rsidRPr="00F70AC0">
              <w:rPr>
                <w:b/>
                <w:noProof/>
                <w:szCs w:val="24"/>
              </w:rPr>
              <w:t>.1</w:t>
            </w:r>
          </w:p>
        </w:tc>
        <w:tc>
          <w:tcPr>
            <w:tcW w:w="7835" w:type="dxa"/>
            <w:gridSpan w:val="2"/>
          </w:tcPr>
          <w:p w:rsidR="00585824" w:rsidRPr="00F70AC0" w:rsidRDefault="00585824" w:rsidP="00585824">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585824" w:rsidRPr="00F70AC0" w:rsidTr="003D2AEA">
        <w:tc>
          <w:tcPr>
            <w:tcW w:w="1530" w:type="dxa"/>
          </w:tcPr>
          <w:p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44</w:t>
            </w:r>
            <w:r w:rsidRPr="00F70AC0">
              <w:rPr>
                <w:b/>
                <w:noProof/>
                <w:szCs w:val="24"/>
              </w:rPr>
              <w:t>.1</w:t>
            </w:r>
          </w:p>
        </w:tc>
        <w:tc>
          <w:tcPr>
            <w:tcW w:w="7835" w:type="dxa"/>
            <w:gridSpan w:val="2"/>
          </w:tcPr>
          <w:p w:rsidR="00585824" w:rsidRPr="00F70AC0" w:rsidRDefault="00585824" w:rsidP="00585824">
            <w:pPr>
              <w:tabs>
                <w:tab w:val="right" w:pos="7254"/>
              </w:tabs>
              <w:spacing w:before="120" w:after="120"/>
              <w:rPr>
                <w:noProof/>
                <w:szCs w:val="24"/>
              </w:rPr>
            </w:pPr>
            <w:r w:rsidRPr="00F70AC0">
              <w:rPr>
                <w:noProof/>
                <w:szCs w:val="24"/>
              </w:rPr>
              <w:t>BAFO ( “applies” / “does not apply”)</w:t>
            </w:r>
          </w:p>
          <w:p w:rsidR="00585824" w:rsidRPr="00F70AC0" w:rsidRDefault="00585824" w:rsidP="00585824">
            <w:pPr>
              <w:tabs>
                <w:tab w:val="right" w:pos="7254"/>
              </w:tabs>
              <w:spacing w:before="120" w:after="120"/>
              <w:jc w:val="left"/>
              <w:rPr>
                <w:noProof/>
                <w:szCs w:val="24"/>
              </w:rPr>
            </w:pPr>
            <w:r w:rsidRPr="00F70AC0">
              <w:rPr>
                <w:noProof/>
                <w:szCs w:val="24"/>
              </w:rPr>
              <w:t>If BAFO applies, the procedure will be: _________________________________</w:t>
            </w:r>
          </w:p>
        </w:tc>
      </w:tr>
      <w:tr w:rsidR="00585824" w:rsidRPr="00F70AC0" w:rsidTr="003D2AEA">
        <w:tc>
          <w:tcPr>
            <w:tcW w:w="1530" w:type="dxa"/>
          </w:tcPr>
          <w:p w:rsidR="00585824" w:rsidRPr="00F70AC0" w:rsidRDefault="00585824" w:rsidP="00585824">
            <w:pPr>
              <w:tabs>
                <w:tab w:val="right" w:pos="7434"/>
              </w:tabs>
              <w:spacing w:before="120" w:after="120"/>
              <w:rPr>
                <w:b/>
                <w:noProof/>
                <w:szCs w:val="24"/>
              </w:rPr>
            </w:pPr>
            <w:r w:rsidRPr="00F70AC0">
              <w:rPr>
                <w:b/>
                <w:noProof/>
                <w:szCs w:val="24"/>
              </w:rPr>
              <w:t xml:space="preserve">ITP </w:t>
            </w:r>
            <w:r>
              <w:rPr>
                <w:b/>
                <w:noProof/>
                <w:szCs w:val="24"/>
              </w:rPr>
              <w:t>46</w:t>
            </w:r>
            <w:r w:rsidRPr="00F70AC0">
              <w:rPr>
                <w:b/>
                <w:noProof/>
                <w:szCs w:val="24"/>
              </w:rPr>
              <w:t>.1</w:t>
            </w:r>
          </w:p>
        </w:tc>
        <w:tc>
          <w:tcPr>
            <w:tcW w:w="7835" w:type="dxa"/>
            <w:gridSpan w:val="2"/>
          </w:tcPr>
          <w:p w:rsidR="00585824" w:rsidRPr="00F70AC0" w:rsidRDefault="00585824" w:rsidP="00585824">
            <w:pPr>
              <w:tabs>
                <w:tab w:val="right" w:pos="7254"/>
              </w:tabs>
              <w:spacing w:before="120" w:after="120"/>
              <w:rPr>
                <w:noProof/>
                <w:szCs w:val="24"/>
              </w:rPr>
            </w:pPr>
            <w:r w:rsidRPr="00F70AC0">
              <w:rPr>
                <w:noProof/>
                <w:szCs w:val="24"/>
              </w:rPr>
              <w:t>Negotiation ( “applies” / “does not apply”)</w:t>
            </w:r>
          </w:p>
          <w:p w:rsidR="00585824" w:rsidRPr="00F70AC0" w:rsidRDefault="00585824" w:rsidP="00585824">
            <w:pPr>
              <w:tabs>
                <w:tab w:val="right" w:pos="7254"/>
              </w:tabs>
              <w:spacing w:before="120" w:after="120"/>
              <w:rPr>
                <w:noProof/>
                <w:szCs w:val="24"/>
              </w:rPr>
            </w:pPr>
            <w:r w:rsidRPr="00F70AC0">
              <w:rPr>
                <w:noProof/>
                <w:szCs w:val="24"/>
              </w:rPr>
              <w:t>If negotiation applies, the procedure will be:</w:t>
            </w:r>
          </w:p>
          <w:p w:rsidR="00585824" w:rsidRPr="00F70AC0" w:rsidRDefault="00585824" w:rsidP="00585824">
            <w:pPr>
              <w:tabs>
                <w:tab w:val="right" w:pos="7254"/>
              </w:tabs>
              <w:spacing w:before="120" w:after="120"/>
              <w:rPr>
                <w:noProof/>
                <w:szCs w:val="24"/>
              </w:rPr>
            </w:pPr>
            <w:r w:rsidRPr="00F70AC0">
              <w:rPr>
                <w:noProof/>
                <w:szCs w:val="24"/>
              </w:rPr>
              <w:t xml:space="preserve"> ______________________________</w:t>
            </w:r>
          </w:p>
        </w:tc>
      </w:tr>
      <w:tr w:rsidR="00585824" w:rsidRPr="00F70AC0" w:rsidTr="00B2056B">
        <w:trPr>
          <w:trHeight w:val="834"/>
        </w:trPr>
        <w:tc>
          <w:tcPr>
            <w:tcW w:w="9365" w:type="dxa"/>
            <w:gridSpan w:val="3"/>
          </w:tcPr>
          <w:p w:rsidR="00585824" w:rsidRPr="00F80D03" w:rsidRDefault="00585824" w:rsidP="00585824">
            <w:pPr>
              <w:tabs>
                <w:tab w:val="right" w:pos="7254"/>
              </w:tabs>
              <w:spacing w:before="120" w:after="120"/>
              <w:jc w:val="center"/>
            </w:pPr>
            <w:bookmarkStart w:id="795" w:name="_Toc521606729"/>
            <w:r w:rsidRPr="00D24214">
              <w:rPr>
                <w:b/>
                <w:sz w:val="32"/>
                <w:szCs w:val="32"/>
              </w:rPr>
              <w:t>K. Award of Contract</w:t>
            </w:r>
            <w:bookmarkEnd w:id="795"/>
          </w:p>
        </w:tc>
      </w:tr>
      <w:tr w:rsidR="00585824" w:rsidRPr="00F70AC0" w:rsidTr="00AE4E6C">
        <w:trPr>
          <w:trHeight w:val="834"/>
        </w:trPr>
        <w:tc>
          <w:tcPr>
            <w:tcW w:w="1530" w:type="dxa"/>
          </w:tcPr>
          <w:p w:rsidR="00585824" w:rsidRPr="00F70AC0" w:rsidRDefault="00585824" w:rsidP="00585824">
            <w:pPr>
              <w:spacing w:before="120" w:after="120"/>
              <w:rPr>
                <w:b/>
                <w:bCs/>
                <w:noProof/>
                <w:color w:val="000000" w:themeColor="text1"/>
              </w:rPr>
            </w:pPr>
            <w:r>
              <w:rPr>
                <w:b/>
                <w:bCs/>
              </w:rPr>
              <w:t>ITP 53.1</w:t>
            </w:r>
          </w:p>
        </w:tc>
        <w:tc>
          <w:tcPr>
            <w:tcW w:w="7835" w:type="dxa"/>
            <w:gridSpan w:val="2"/>
          </w:tcPr>
          <w:p w:rsidR="00585824" w:rsidRPr="00F70AC0" w:rsidRDefault="00585824" w:rsidP="00585824">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585824" w:rsidRPr="00F70AC0" w:rsidTr="003D2AEA">
        <w:trPr>
          <w:trHeight w:val="1367"/>
        </w:trPr>
        <w:tc>
          <w:tcPr>
            <w:tcW w:w="1530" w:type="dxa"/>
          </w:tcPr>
          <w:p w:rsidR="00585824" w:rsidRPr="00F70AC0" w:rsidRDefault="00585824" w:rsidP="00585824">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Pr>
                <w:b/>
                <w:bCs/>
                <w:noProof/>
                <w:color w:val="000000" w:themeColor="text1"/>
              </w:rPr>
              <w:t>54</w:t>
            </w:r>
            <w:r w:rsidRPr="00F70AC0">
              <w:rPr>
                <w:b/>
                <w:noProof/>
                <w:color w:val="000000" w:themeColor="text1"/>
              </w:rPr>
              <w:t xml:space="preserve">.1 and </w:t>
            </w:r>
            <w:r>
              <w:rPr>
                <w:b/>
                <w:noProof/>
                <w:color w:val="000000" w:themeColor="text1"/>
              </w:rPr>
              <w:t>54</w:t>
            </w:r>
            <w:r w:rsidRPr="00F70AC0">
              <w:rPr>
                <w:b/>
                <w:noProof/>
                <w:color w:val="000000" w:themeColor="text1"/>
              </w:rPr>
              <w:t>.2</w:t>
            </w:r>
          </w:p>
        </w:tc>
        <w:tc>
          <w:tcPr>
            <w:tcW w:w="7835" w:type="dxa"/>
            <w:gridSpan w:val="2"/>
          </w:tcPr>
          <w:p w:rsidR="00585824" w:rsidRPr="00F70AC0" w:rsidRDefault="00585824" w:rsidP="00585824">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rsidR="00585824" w:rsidRPr="00F70AC0" w:rsidRDefault="00585824" w:rsidP="00585824">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 Social, Health and Safety (ESHS) Performance Security.</w:t>
            </w:r>
          </w:p>
          <w:p w:rsidR="00585824" w:rsidRPr="00F70AC0" w:rsidRDefault="00585824" w:rsidP="00585824">
            <w:pPr>
              <w:tabs>
                <w:tab w:val="right" w:pos="7254"/>
              </w:tabs>
              <w:spacing w:before="120" w:after="120"/>
              <w:rPr>
                <w:noProof/>
                <w:szCs w:val="24"/>
              </w:rPr>
            </w:pPr>
            <w:r w:rsidRPr="00F70AC0">
              <w:rPr>
                <w:i/>
                <w:noProof/>
                <w:color w:val="000000" w:themeColor="text1"/>
              </w:rPr>
              <w:t xml:space="preserve">[The ESHS Performance Security shall normally be required where ESHS risks are </w:t>
            </w:r>
            <w:r>
              <w:rPr>
                <w:i/>
                <w:noProof/>
                <w:color w:val="000000" w:themeColor="text1"/>
              </w:rPr>
              <w:t>high</w:t>
            </w:r>
            <w:r w:rsidRPr="00F70AC0">
              <w:rPr>
                <w:i/>
                <w:noProof/>
                <w:color w:val="000000" w:themeColor="text1"/>
              </w:rPr>
              <w:t>.]</w:t>
            </w:r>
          </w:p>
        </w:tc>
      </w:tr>
      <w:tr w:rsidR="00585824" w:rsidRPr="00F70AC0" w:rsidTr="003D2AEA">
        <w:trPr>
          <w:trHeight w:val="1367"/>
        </w:trPr>
        <w:tc>
          <w:tcPr>
            <w:tcW w:w="1530" w:type="dxa"/>
          </w:tcPr>
          <w:p w:rsidR="00585824" w:rsidRPr="00F70AC0" w:rsidRDefault="00585824" w:rsidP="00585824">
            <w:pPr>
              <w:spacing w:before="120" w:after="120"/>
              <w:rPr>
                <w:b/>
                <w:bCs/>
                <w:noProof/>
                <w:color w:val="000000" w:themeColor="text1"/>
              </w:rPr>
            </w:pPr>
            <w:r w:rsidRPr="00F70AC0">
              <w:rPr>
                <w:b/>
                <w:bCs/>
                <w:noProof/>
                <w:color w:val="000000" w:themeColor="text1"/>
              </w:rPr>
              <w:t xml:space="preserve">ITP </w:t>
            </w:r>
            <w:r>
              <w:rPr>
                <w:b/>
                <w:bCs/>
                <w:noProof/>
                <w:color w:val="000000" w:themeColor="text1"/>
              </w:rPr>
              <w:t>55</w:t>
            </w:r>
            <w:r w:rsidRPr="00F70AC0">
              <w:rPr>
                <w:b/>
                <w:bCs/>
                <w:noProof/>
                <w:color w:val="000000" w:themeColor="text1"/>
              </w:rPr>
              <w:t>.1</w:t>
            </w:r>
          </w:p>
        </w:tc>
        <w:tc>
          <w:tcPr>
            <w:tcW w:w="7835" w:type="dxa"/>
            <w:gridSpan w:val="2"/>
          </w:tcPr>
          <w:p w:rsidR="00585824" w:rsidRPr="00F70AC0" w:rsidRDefault="00585824" w:rsidP="00585824">
            <w:pPr>
              <w:spacing w:before="120" w:after="120"/>
              <w:rPr>
                <w:noProof/>
              </w:rPr>
            </w:pPr>
            <w:r w:rsidRPr="00F70AC0">
              <w:rPr>
                <w:noProof/>
                <w:color w:val="000000" w:themeColor="text1"/>
              </w:rPr>
              <w:t>The procedures for making a Procurement-related Complaint are detailed in the “</w:t>
            </w:r>
            <w:hyperlink r:id="rId24"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rsidR="00585824" w:rsidRPr="00F70AC0" w:rsidRDefault="00585824" w:rsidP="00585824">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rsidR="00585824" w:rsidRPr="00F70AC0" w:rsidRDefault="00585824" w:rsidP="00585824">
            <w:pPr>
              <w:spacing w:before="120" w:after="120"/>
              <w:ind w:left="341"/>
              <w:rPr>
                <w:noProof/>
              </w:rPr>
            </w:pPr>
            <w:r w:rsidRPr="00F70AC0">
              <w:rPr>
                <w:b/>
                <w:noProof/>
              </w:rPr>
              <w:t>Title/position</w:t>
            </w:r>
            <w:r w:rsidRPr="00F70AC0">
              <w:rPr>
                <w:noProof/>
              </w:rPr>
              <w:t xml:space="preserve">: </w:t>
            </w:r>
            <w:r w:rsidRPr="00F70AC0">
              <w:rPr>
                <w:i/>
                <w:noProof/>
              </w:rPr>
              <w:t>[insert title/position]</w:t>
            </w:r>
          </w:p>
          <w:p w:rsidR="00585824" w:rsidRPr="00F70AC0" w:rsidRDefault="00585824" w:rsidP="00585824">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rsidR="00585824" w:rsidRPr="00F70AC0" w:rsidRDefault="00585824" w:rsidP="00585824">
            <w:pPr>
              <w:spacing w:before="120" w:after="120"/>
              <w:ind w:left="341"/>
              <w:rPr>
                <w:i/>
                <w:noProof/>
              </w:rPr>
            </w:pPr>
            <w:r w:rsidRPr="00F70AC0">
              <w:rPr>
                <w:b/>
                <w:noProof/>
              </w:rPr>
              <w:t>Email address</w:t>
            </w:r>
            <w:r w:rsidRPr="00F70AC0">
              <w:rPr>
                <w:i/>
                <w:noProof/>
              </w:rPr>
              <w:t>: [insert email address]</w:t>
            </w:r>
          </w:p>
          <w:p w:rsidR="00585824" w:rsidRPr="00F70AC0" w:rsidRDefault="00585824" w:rsidP="00585824">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rsidR="00585824" w:rsidRPr="00F70AC0" w:rsidRDefault="00585824" w:rsidP="00585824">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rsidR="00585824" w:rsidRPr="00F70AC0" w:rsidRDefault="00585824" w:rsidP="00951BD8">
            <w:pPr>
              <w:pStyle w:val="ListParagraph"/>
              <w:numPr>
                <w:ilvl w:val="0"/>
                <w:numId w:val="77"/>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rsidR="00585824" w:rsidRPr="00F70AC0" w:rsidRDefault="00585824" w:rsidP="00951BD8">
            <w:pPr>
              <w:pStyle w:val="ListParagraph"/>
              <w:numPr>
                <w:ilvl w:val="0"/>
                <w:numId w:val="77"/>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rsidR="00585824" w:rsidRPr="00F70AC0" w:rsidRDefault="00585824" w:rsidP="00951BD8">
            <w:pPr>
              <w:pStyle w:val="ListParagraph"/>
              <w:numPr>
                <w:ilvl w:val="0"/>
                <w:numId w:val="77"/>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rsidR="0055039E" w:rsidRPr="00F70AC0" w:rsidRDefault="0055039E" w:rsidP="0055039E">
      <w:pPr>
        <w:jc w:val="left"/>
        <w:rPr>
          <w:noProof/>
        </w:rPr>
      </w:pPr>
    </w:p>
    <w:p w:rsidR="00F72585" w:rsidRPr="00F70AC0" w:rsidRDefault="00F72585">
      <w:pPr>
        <w:jc w:val="left"/>
        <w:rPr>
          <w:b/>
          <w:noProof/>
          <w:szCs w:val="24"/>
        </w:rPr>
      </w:pPr>
    </w:p>
    <w:p w:rsidR="0064379B" w:rsidRPr="00F70AC0" w:rsidRDefault="0064379B">
      <w:pPr>
        <w:jc w:val="left"/>
        <w:rPr>
          <w:b/>
          <w:noProof/>
          <w:szCs w:val="24"/>
        </w:rPr>
        <w:sectPr w:rsidR="0064379B" w:rsidRPr="00F70AC0" w:rsidSect="003D2AEA">
          <w:headerReference w:type="default" r:id="rId25"/>
          <w:headerReference w:type="first" r:id="rId26"/>
          <w:footnotePr>
            <w:numRestart w:val="eachSect"/>
          </w:footnotePr>
          <w:pgSz w:w="12240" w:h="15840" w:code="1"/>
          <w:pgMar w:top="1440" w:right="1440" w:bottom="1440" w:left="1440" w:header="720" w:footer="720" w:gutter="0"/>
          <w:cols w:space="720"/>
          <w:titlePg/>
        </w:sectPr>
      </w:pPr>
    </w:p>
    <w:p w:rsidR="00067FDE" w:rsidRPr="00F70AC0" w:rsidRDefault="00067FDE" w:rsidP="003923B5">
      <w:pPr>
        <w:pStyle w:val="Head11b"/>
        <w:pBdr>
          <w:bottom w:val="none" w:sz="0" w:space="0" w:color="auto"/>
        </w:pBdr>
        <w:rPr>
          <w:rFonts w:ascii="Times New Roman" w:hAnsi="Times New Roman"/>
          <w:noProof/>
        </w:rPr>
      </w:pPr>
      <w:bookmarkStart w:id="796" w:name="_Toc125954065"/>
      <w:bookmarkStart w:id="797" w:name="_Toc197840921"/>
      <w:bookmarkStart w:id="798" w:name="_Toc526870063"/>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796"/>
      <w:bookmarkEnd w:id="797"/>
      <w:bookmarkEnd w:id="798"/>
    </w:p>
    <w:p w:rsidR="003923B5" w:rsidRPr="00F70AC0" w:rsidRDefault="003923B5" w:rsidP="008F032F">
      <w:pPr>
        <w:jc w:val="left"/>
        <w:rPr>
          <w:b/>
          <w:iCs/>
          <w:noProof/>
          <w:sz w:val="28"/>
          <w:szCs w:val="28"/>
        </w:rPr>
      </w:pPr>
    </w:p>
    <w:p w:rsidR="003923B5" w:rsidRPr="00F70AC0" w:rsidRDefault="003923B5" w:rsidP="003923B5">
      <w:pPr>
        <w:jc w:val="center"/>
        <w:rPr>
          <w:b/>
          <w:iCs/>
          <w:noProof/>
          <w:sz w:val="28"/>
          <w:szCs w:val="28"/>
        </w:rPr>
      </w:pPr>
      <w:r w:rsidRPr="00F70AC0">
        <w:rPr>
          <w:b/>
          <w:iCs/>
          <w:noProof/>
          <w:sz w:val="28"/>
          <w:szCs w:val="28"/>
        </w:rPr>
        <w:t>Contents</w:t>
      </w:r>
    </w:p>
    <w:p w:rsidR="003923B5" w:rsidRPr="00F70AC0" w:rsidRDefault="003923B5" w:rsidP="008F032F">
      <w:pPr>
        <w:jc w:val="left"/>
        <w:rPr>
          <w:b/>
          <w:iCs/>
          <w:noProof/>
          <w:sz w:val="28"/>
          <w:szCs w:val="28"/>
        </w:rPr>
      </w:pPr>
    </w:p>
    <w:p w:rsidR="007001D3" w:rsidRDefault="003923B5">
      <w:pPr>
        <w:pStyle w:val="TOC1"/>
        <w:tabs>
          <w:tab w:val="left" w:pos="900"/>
        </w:tabs>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526950697" w:history="1">
        <w:r w:rsidR="007001D3" w:rsidRPr="00E403F8">
          <w:rPr>
            <w:rStyle w:val="Hyperlink"/>
            <w:noProof/>
          </w:rPr>
          <w:t>A.</w:t>
        </w:r>
        <w:r w:rsidR="007001D3">
          <w:rPr>
            <w:rFonts w:asciiTheme="minorHAnsi" w:eastAsiaTheme="minorEastAsia" w:hAnsiTheme="minorHAnsi" w:cstheme="minorBidi"/>
            <w:b w:val="0"/>
            <w:noProof/>
            <w:sz w:val="22"/>
            <w:szCs w:val="22"/>
          </w:rPr>
          <w:tab/>
        </w:r>
        <w:r w:rsidR="007001D3" w:rsidRPr="00E403F8">
          <w:rPr>
            <w:rStyle w:val="Hyperlink"/>
            <w:noProof/>
          </w:rPr>
          <w:t>Technical Part</w:t>
        </w:r>
        <w:r w:rsidR="007001D3">
          <w:rPr>
            <w:noProof/>
            <w:webHidden/>
          </w:rPr>
          <w:tab/>
        </w:r>
        <w:r w:rsidR="007001D3">
          <w:rPr>
            <w:noProof/>
            <w:webHidden/>
          </w:rPr>
          <w:fldChar w:fldCharType="begin"/>
        </w:r>
        <w:r w:rsidR="007001D3">
          <w:rPr>
            <w:noProof/>
            <w:webHidden/>
          </w:rPr>
          <w:instrText xml:space="preserve"> PAGEREF _Toc526950697 \h </w:instrText>
        </w:r>
        <w:r w:rsidR="007001D3">
          <w:rPr>
            <w:noProof/>
            <w:webHidden/>
          </w:rPr>
        </w:r>
        <w:r w:rsidR="007001D3">
          <w:rPr>
            <w:noProof/>
            <w:webHidden/>
          </w:rPr>
          <w:fldChar w:fldCharType="separate"/>
        </w:r>
        <w:r w:rsidR="002E290C">
          <w:rPr>
            <w:noProof/>
            <w:webHidden/>
          </w:rPr>
          <w:t>46</w:t>
        </w:r>
        <w:r w:rsidR="007001D3">
          <w:rPr>
            <w:noProof/>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698" w:history="1">
        <w:r w:rsidR="007001D3" w:rsidRPr="00E403F8">
          <w:rPr>
            <w:rStyle w:val="Hyperlink"/>
          </w:rPr>
          <w:t>1.</w:t>
        </w:r>
        <w:r w:rsidR="007001D3">
          <w:rPr>
            <w:rFonts w:asciiTheme="minorHAnsi" w:eastAsiaTheme="minorEastAsia" w:hAnsiTheme="minorHAnsi" w:cstheme="minorBidi"/>
            <w:sz w:val="22"/>
            <w:szCs w:val="22"/>
          </w:rPr>
          <w:tab/>
        </w:r>
        <w:r w:rsidR="007001D3" w:rsidRPr="00E403F8">
          <w:rPr>
            <w:rStyle w:val="Hyperlink"/>
          </w:rPr>
          <w:t>Qualification</w:t>
        </w:r>
        <w:r w:rsidR="007001D3">
          <w:rPr>
            <w:webHidden/>
          </w:rPr>
          <w:tab/>
        </w:r>
        <w:r w:rsidR="007001D3">
          <w:rPr>
            <w:webHidden/>
          </w:rPr>
          <w:fldChar w:fldCharType="begin"/>
        </w:r>
        <w:r w:rsidR="007001D3">
          <w:rPr>
            <w:webHidden/>
          </w:rPr>
          <w:instrText xml:space="preserve"> PAGEREF _Toc526950698 \h </w:instrText>
        </w:r>
        <w:r w:rsidR="007001D3">
          <w:rPr>
            <w:webHidden/>
          </w:rPr>
        </w:r>
        <w:r w:rsidR="007001D3">
          <w:rPr>
            <w:webHidden/>
          </w:rPr>
          <w:fldChar w:fldCharType="separate"/>
        </w:r>
        <w:r w:rsidR="002E290C">
          <w:rPr>
            <w:webHidden/>
          </w:rPr>
          <w:t>46</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699" w:history="1">
        <w:r w:rsidR="007001D3" w:rsidRPr="00E403F8">
          <w:rPr>
            <w:rStyle w:val="Hyperlink"/>
          </w:rPr>
          <w:t>2.</w:t>
        </w:r>
        <w:r w:rsidR="007001D3">
          <w:rPr>
            <w:rFonts w:asciiTheme="minorHAnsi" w:eastAsiaTheme="minorEastAsia" w:hAnsiTheme="minorHAnsi" w:cstheme="minorBidi"/>
            <w:sz w:val="22"/>
            <w:szCs w:val="22"/>
          </w:rPr>
          <w:tab/>
        </w:r>
        <w:r w:rsidR="007001D3" w:rsidRPr="00E403F8">
          <w:rPr>
            <w:rStyle w:val="Hyperlink"/>
          </w:rPr>
          <w:t>Evaluation of Technical Part (ITP 31)</w:t>
        </w:r>
        <w:r w:rsidR="007001D3">
          <w:rPr>
            <w:webHidden/>
          </w:rPr>
          <w:tab/>
        </w:r>
        <w:r w:rsidR="007001D3">
          <w:rPr>
            <w:webHidden/>
          </w:rPr>
          <w:fldChar w:fldCharType="begin"/>
        </w:r>
        <w:r w:rsidR="007001D3">
          <w:rPr>
            <w:webHidden/>
          </w:rPr>
          <w:instrText xml:space="preserve"> PAGEREF _Toc526950699 \h </w:instrText>
        </w:r>
        <w:r w:rsidR="007001D3">
          <w:rPr>
            <w:webHidden/>
          </w:rPr>
        </w:r>
        <w:r w:rsidR="007001D3">
          <w:rPr>
            <w:webHidden/>
          </w:rPr>
          <w:fldChar w:fldCharType="separate"/>
        </w:r>
        <w:r w:rsidR="002E290C">
          <w:rPr>
            <w:webHidden/>
          </w:rPr>
          <w:t>48</w:t>
        </w:r>
        <w:r w:rsidR="007001D3">
          <w:rPr>
            <w:webHidden/>
          </w:rPr>
          <w:fldChar w:fldCharType="end"/>
        </w:r>
      </w:hyperlink>
    </w:p>
    <w:p w:rsidR="007001D3" w:rsidRDefault="0042462B">
      <w:pPr>
        <w:pStyle w:val="TOC1"/>
        <w:tabs>
          <w:tab w:val="left" w:pos="900"/>
        </w:tabs>
        <w:rPr>
          <w:rFonts w:asciiTheme="minorHAnsi" w:eastAsiaTheme="minorEastAsia" w:hAnsiTheme="minorHAnsi" w:cstheme="minorBidi"/>
          <w:b w:val="0"/>
          <w:noProof/>
          <w:sz w:val="22"/>
          <w:szCs w:val="22"/>
        </w:rPr>
      </w:pPr>
      <w:hyperlink w:anchor="_Toc526950700" w:history="1">
        <w:r w:rsidR="007001D3" w:rsidRPr="00E403F8">
          <w:rPr>
            <w:rStyle w:val="Hyperlink"/>
            <w:noProof/>
          </w:rPr>
          <w:t>B.</w:t>
        </w:r>
        <w:r w:rsidR="007001D3">
          <w:rPr>
            <w:rFonts w:asciiTheme="minorHAnsi" w:eastAsiaTheme="minorEastAsia" w:hAnsiTheme="minorHAnsi" w:cstheme="minorBidi"/>
            <w:b w:val="0"/>
            <w:noProof/>
            <w:sz w:val="22"/>
            <w:szCs w:val="22"/>
          </w:rPr>
          <w:tab/>
        </w:r>
        <w:r w:rsidR="007001D3" w:rsidRPr="00E403F8">
          <w:rPr>
            <w:rStyle w:val="Hyperlink"/>
            <w:noProof/>
          </w:rPr>
          <w:t>Financial Part</w:t>
        </w:r>
        <w:r w:rsidR="007001D3">
          <w:rPr>
            <w:noProof/>
            <w:webHidden/>
          </w:rPr>
          <w:tab/>
        </w:r>
        <w:r w:rsidR="007001D3">
          <w:rPr>
            <w:noProof/>
            <w:webHidden/>
          </w:rPr>
          <w:fldChar w:fldCharType="begin"/>
        </w:r>
        <w:r w:rsidR="007001D3">
          <w:rPr>
            <w:noProof/>
            <w:webHidden/>
          </w:rPr>
          <w:instrText xml:space="preserve"> PAGEREF _Toc526950700 \h </w:instrText>
        </w:r>
        <w:r w:rsidR="007001D3">
          <w:rPr>
            <w:noProof/>
            <w:webHidden/>
          </w:rPr>
        </w:r>
        <w:r w:rsidR="007001D3">
          <w:rPr>
            <w:noProof/>
            <w:webHidden/>
          </w:rPr>
          <w:fldChar w:fldCharType="separate"/>
        </w:r>
        <w:r w:rsidR="002E290C">
          <w:rPr>
            <w:noProof/>
            <w:webHidden/>
          </w:rPr>
          <w:t>50</w:t>
        </w:r>
        <w:r w:rsidR="007001D3">
          <w:rPr>
            <w:noProof/>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01" w:history="1">
        <w:r w:rsidR="007001D3" w:rsidRPr="00E403F8">
          <w:rPr>
            <w:rStyle w:val="Hyperlink"/>
          </w:rPr>
          <w:t>1.</w:t>
        </w:r>
        <w:r w:rsidR="007001D3">
          <w:rPr>
            <w:rFonts w:asciiTheme="minorHAnsi" w:eastAsiaTheme="minorEastAsia" w:hAnsiTheme="minorHAnsi" w:cstheme="minorBidi"/>
            <w:sz w:val="22"/>
            <w:szCs w:val="22"/>
          </w:rPr>
          <w:tab/>
        </w:r>
        <w:r w:rsidR="007001D3" w:rsidRPr="00E403F8">
          <w:rPr>
            <w:rStyle w:val="Hyperlink"/>
          </w:rPr>
          <w:t>Margin of Preference</w:t>
        </w:r>
        <w:r w:rsidR="007001D3">
          <w:rPr>
            <w:webHidden/>
          </w:rPr>
          <w:tab/>
        </w:r>
        <w:r w:rsidR="007001D3">
          <w:rPr>
            <w:webHidden/>
          </w:rPr>
          <w:fldChar w:fldCharType="begin"/>
        </w:r>
        <w:r w:rsidR="007001D3">
          <w:rPr>
            <w:webHidden/>
          </w:rPr>
          <w:instrText xml:space="preserve"> PAGEREF _Toc526950701 \h </w:instrText>
        </w:r>
        <w:r w:rsidR="007001D3">
          <w:rPr>
            <w:webHidden/>
          </w:rPr>
        </w:r>
        <w:r w:rsidR="007001D3">
          <w:rPr>
            <w:webHidden/>
          </w:rPr>
          <w:fldChar w:fldCharType="separate"/>
        </w:r>
        <w:r w:rsidR="002E290C">
          <w:rPr>
            <w:webHidden/>
          </w:rPr>
          <w:t>50</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02" w:history="1">
        <w:r w:rsidR="007001D3" w:rsidRPr="00E403F8">
          <w:rPr>
            <w:rStyle w:val="Hyperlink"/>
          </w:rPr>
          <w:t>2.</w:t>
        </w:r>
        <w:r w:rsidR="007001D3">
          <w:rPr>
            <w:rFonts w:asciiTheme="minorHAnsi" w:eastAsiaTheme="minorEastAsia" w:hAnsiTheme="minorHAnsi" w:cstheme="minorBidi"/>
            <w:sz w:val="22"/>
            <w:szCs w:val="22"/>
          </w:rPr>
          <w:tab/>
        </w:r>
        <w:r w:rsidR="007001D3" w:rsidRPr="00E403F8">
          <w:rPr>
            <w:rStyle w:val="Hyperlink"/>
          </w:rPr>
          <w:t>Evaluation of Financial Part (ITP 40.1(f) )</w:t>
        </w:r>
        <w:r w:rsidR="007001D3">
          <w:rPr>
            <w:webHidden/>
          </w:rPr>
          <w:tab/>
        </w:r>
        <w:r w:rsidR="007001D3">
          <w:rPr>
            <w:webHidden/>
          </w:rPr>
          <w:fldChar w:fldCharType="begin"/>
        </w:r>
        <w:r w:rsidR="007001D3">
          <w:rPr>
            <w:webHidden/>
          </w:rPr>
          <w:instrText xml:space="preserve"> PAGEREF _Toc526950702 \h </w:instrText>
        </w:r>
        <w:r w:rsidR="007001D3">
          <w:rPr>
            <w:webHidden/>
          </w:rPr>
        </w:r>
        <w:r w:rsidR="007001D3">
          <w:rPr>
            <w:webHidden/>
          </w:rPr>
          <w:fldChar w:fldCharType="separate"/>
        </w:r>
        <w:r w:rsidR="002E290C">
          <w:rPr>
            <w:webHidden/>
          </w:rPr>
          <w:t>50</w:t>
        </w:r>
        <w:r w:rsidR="007001D3">
          <w:rPr>
            <w:webHidden/>
          </w:rPr>
          <w:fldChar w:fldCharType="end"/>
        </w:r>
      </w:hyperlink>
    </w:p>
    <w:p w:rsidR="007001D3" w:rsidRDefault="0042462B">
      <w:pPr>
        <w:pStyle w:val="TOC1"/>
        <w:tabs>
          <w:tab w:val="left" w:pos="900"/>
        </w:tabs>
        <w:rPr>
          <w:rFonts w:asciiTheme="minorHAnsi" w:eastAsiaTheme="minorEastAsia" w:hAnsiTheme="minorHAnsi" w:cstheme="minorBidi"/>
          <w:b w:val="0"/>
          <w:noProof/>
          <w:sz w:val="22"/>
          <w:szCs w:val="22"/>
        </w:rPr>
      </w:pPr>
      <w:hyperlink w:anchor="_Toc526950703" w:history="1">
        <w:r w:rsidR="007001D3" w:rsidRPr="00E403F8">
          <w:rPr>
            <w:rStyle w:val="Hyperlink"/>
            <w:noProof/>
          </w:rPr>
          <w:t>C.</w:t>
        </w:r>
        <w:r w:rsidR="007001D3">
          <w:rPr>
            <w:rFonts w:asciiTheme="minorHAnsi" w:eastAsiaTheme="minorEastAsia" w:hAnsiTheme="minorHAnsi" w:cstheme="minorBidi"/>
            <w:b w:val="0"/>
            <w:noProof/>
            <w:sz w:val="22"/>
            <w:szCs w:val="22"/>
          </w:rPr>
          <w:tab/>
        </w:r>
        <w:r w:rsidR="007001D3" w:rsidRPr="00E403F8">
          <w:rPr>
            <w:rStyle w:val="Hyperlink"/>
            <w:noProof/>
          </w:rPr>
          <w:t>Combined Evaluation</w:t>
        </w:r>
        <w:r w:rsidR="007001D3">
          <w:rPr>
            <w:noProof/>
            <w:webHidden/>
          </w:rPr>
          <w:tab/>
        </w:r>
        <w:r w:rsidR="007001D3">
          <w:rPr>
            <w:noProof/>
            <w:webHidden/>
          </w:rPr>
          <w:fldChar w:fldCharType="begin"/>
        </w:r>
        <w:r w:rsidR="007001D3">
          <w:rPr>
            <w:noProof/>
            <w:webHidden/>
          </w:rPr>
          <w:instrText xml:space="preserve"> PAGEREF _Toc526950703 \h </w:instrText>
        </w:r>
        <w:r w:rsidR="007001D3">
          <w:rPr>
            <w:noProof/>
            <w:webHidden/>
          </w:rPr>
        </w:r>
        <w:r w:rsidR="007001D3">
          <w:rPr>
            <w:noProof/>
            <w:webHidden/>
          </w:rPr>
          <w:fldChar w:fldCharType="separate"/>
        </w:r>
        <w:r w:rsidR="002E290C">
          <w:rPr>
            <w:noProof/>
            <w:webHidden/>
          </w:rPr>
          <w:t>52</w:t>
        </w:r>
        <w:r w:rsidR="007001D3">
          <w:rPr>
            <w:noProof/>
            <w:webHidden/>
          </w:rPr>
          <w:fldChar w:fldCharType="end"/>
        </w:r>
      </w:hyperlink>
    </w:p>
    <w:p w:rsidR="003923B5" w:rsidRPr="00F70AC0" w:rsidRDefault="003923B5" w:rsidP="008F032F">
      <w:pPr>
        <w:jc w:val="left"/>
        <w:rPr>
          <w:b/>
          <w:iCs/>
          <w:noProof/>
          <w:sz w:val="28"/>
          <w:szCs w:val="28"/>
        </w:rPr>
      </w:pPr>
      <w:r w:rsidRPr="00F70AC0">
        <w:rPr>
          <w:b/>
          <w:iCs/>
          <w:noProof/>
          <w:sz w:val="28"/>
          <w:szCs w:val="28"/>
        </w:rPr>
        <w:fldChar w:fldCharType="end"/>
      </w:r>
    </w:p>
    <w:p w:rsidR="003923B5" w:rsidRPr="00F70AC0" w:rsidRDefault="003923B5" w:rsidP="008F032F">
      <w:pPr>
        <w:jc w:val="left"/>
        <w:rPr>
          <w:b/>
          <w:iCs/>
          <w:noProof/>
          <w:sz w:val="28"/>
          <w:szCs w:val="28"/>
        </w:rPr>
      </w:pPr>
      <w:r w:rsidRPr="00F70AC0">
        <w:rPr>
          <w:b/>
          <w:iCs/>
          <w:noProof/>
          <w:sz w:val="28"/>
          <w:szCs w:val="28"/>
        </w:rPr>
        <w:br w:type="page"/>
      </w:r>
    </w:p>
    <w:p w:rsidR="008F032F" w:rsidRPr="00F70AC0" w:rsidRDefault="008F032F" w:rsidP="00585824">
      <w:pPr>
        <w:pStyle w:val="SEC3h1"/>
        <w:numPr>
          <w:ilvl w:val="4"/>
          <w:numId w:val="4"/>
        </w:numPr>
        <w:ind w:left="450"/>
        <w:jc w:val="both"/>
        <w:rPr>
          <w:noProof/>
        </w:rPr>
      </w:pPr>
      <w:bookmarkStart w:id="799" w:name="_Toc526950697"/>
      <w:r w:rsidRPr="00F70AC0">
        <w:rPr>
          <w:noProof/>
        </w:rPr>
        <w:t xml:space="preserve">Technical </w:t>
      </w:r>
      <w:r w:rsidR="003E5CB8">
        <w:rPr>
          <w:noProof/>
        </w:rPr>
        <w:t>Part</w:t>
      </w:r>
      <w:bookmarkEnd w:id="799"/>
    </w:p>
    <w:p w:rsidR="008F032F" w:rsidRPr="00F70AC0" w:rsidRDefault="008F032F" w:rsidP="008F032F">
      <w:pPr>
        <w:jc w:val="left"/>
        <w:rPr>
          <w:b/>
          <w:i/>
          <w:iCs/>
          <w:noProof/>
          <w:sz w:val="28"/>
        </w:rPr>
      </w:pPr>
    </w:p>
    <w:p w:rsidR="008F032F" w:rsidRPr="00F70AC0" w:rsidRDefault="008F032F" w:rsidP="00951BD8">
      <w:pPr>
        <w:pStyle w:val="SEC3h2"/>
        <w:numPr>
          <w:ilvl w:val="6"/>
          <w:numId w:val="18"/>
        </w:numPr>
        <w:spacing w:before="360"/>
        <w:rPr>
          <w:noProof/>
        </w:rPr>
      </w:pPr>
      <w:bookmarkStart w:id="800" w:name="_Toc526950698"/>
      <w:r w:rsidRPr="00F70AC0">
        <w:rPr>
          <w:noProof/>
        </w:rPr>
        <w:t>Qualification</w:t>
      </w:r>
      <w:bookmarkEnd w:id="800"/>
      <w:r w:rsidRPr="00F70AC0">
        <w:rPr>
          <w:noProof/>
        </w:rPr>
        <w:t xml:space="preserve"> </w:t>
      </w:r>
    </w:p>
    <w:p w:rsidR="008F032F" w:rsidRPr="00F70AC0" w:rsidRDefault="003E5CB8" w:rsidP="008F032F">
      <w:pPr>
        <w:spacing w:after="200"/>
        <w:ind w:left="1440" w:hanging="720"/>
        <w:jc w:val="left"/>
        <w:rPr>
          <w:b/>
          <w:iCs/>
          <w:noProof/>
        </w:rPr>
      </w:pPr>
      <w:r>
        <w:rPr>
          <w:b/>
          <w:iCs/>
          <w:noProof/>
        </w:rPr>
        <w:t>1</w:t>
      </w:r>
      <w:r w:rsidR="008F032F" w:rsidRPr="00F70AC0">
        <w:rPr>
          <w:b/>
          <w:iCs/>
          <w:noProof/>
        </w:rPr>
        <w:t>.1</w:t>
      </w:r>
      <w:r w:rsidR="008F032F" w:rsidRPr="00F70AC0">
        <w:rPr>
          <w:b/>
          <w:noProof/>
        </w:rPr>
        <w:tab/>
      </w:r>
      <w:r w:rsidR="008F032F" w:rsidRPr="00F70AC0">
        <w:rPr>
          <w:b/>
          <w:iCs/>
          <w:noProof/>
        </w:rPr>
        <w:t>Update of Information</w:t>
      </w:r>
    </w:p>
    <w:p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rsidR="008F032F" w:rsidRPr="00F70AC0" w:rsidRDefault="003E5CB8" w:rsidP="008F032F">
      <w:pPr>
        <w:pStyle w:val="Footer"/>
        <w:tabs>
          <w:tab w:val="clear" w:pos="9504"/>
        </w:tabs>
        <w:spacing w:before="0" w:after="200"/>
        <w:ind w:left="1440" w:hanging="720"/>
        <w:rPr>
          <w:b/>
          <w:iCs/>
          <w:noProof/>
        </w:rPr>
      </w:pPr>
      <w:r>
        <w:rPr>
          <w:b/>
          <w:iCs/>
          <w:noProof/>
        </w:rPr>
        <w:t>1</w:t>
      </w:r>
      <w:r w:rsidR="008F032F" w:rsidRPr="00F70AC0">
        <w:rPr>
          <w:b/>
          <w:iCs/>
          <w:noProof/>
        </w:rPr>
        <w:t>.2</w:t>
      </w:r>
      <w:r w:rsidR="008F032F" w:rsidRPr="00F70AC0">
        <w:rPr>
          <w:b/>
          <w:iCs/>
          <w:noProof/>
        </w:rPr>
        <w:tab/>
      </w:r>
      <w:r w:rsidR="008F032F" w:rsidRPr="00F70AC0">
        <w:rPr>
          <w:b/>
          <w:bCs/>
          <w:iCs/>
          <w:noProof/>
        </w:rPr>
        <w:t>Financial Resources</w:t>
      </w:r>
    </w:p>
    <w:p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rsidR="008F032F" w:rsidRPr="00F70AC0" w:rsidRDefault="003E5CB8" w:rsidP="008F032F">
      <w:pPr>
        <w:pStyle w:val="Footer"/>
        <w:tabs>
          <w:tab w:val="clear" w:pos="9504"/>
        </w:tabs>
        <w:spacing w:before="0" w:after="200"/>
        <w:ind w:left="1440" w:hanging="720"/>
        <w:rPr>
          <w:iCs/>
          <w:noProof/>
          <w:sz w:val="28"/>
        </w:rPr>
      </w:pPr>
      <w:r>
        <w:rPr>
          <w:b/>
          <w:noProof/>
        </w:rPr>
        <w:t>1</w:t>
      </w:r>
      <w:r w:rsidR="008F032F" w:rsidRPr="00F70AC0">
        <w:rPr>
          <w:b/>
          <w:noProof/>
        </w:rPr>
        <w:t>.3</w:t>
      </w:r>
      <w:r w:rsidR="008F032F" w:rsidRPr="00F70AC0">
        <w:rPr>
          <w:b/>
          <w:noProof/>
        </w:rPr>
        <w:tab/>
      </w:r>
      <w:r w:rsidR="00A0611B" w:rsidRPr="00F70AC0">
        <w:rPr>
          <w:b/>
          <w:noProof/>
        </w:rPr>
        <w:t xml:space="preserve">Contractor’s Representative and </w:t>
      </w:r>
      <w:r w:rsidR="00A67772" w:rsidRPr="00F70AC0">
        <w:rPr>
          <w:b/>
          <w:noProof/>
        </w:rPr>
        <w:t xml:space="preserve">Key </w:t>
      </w:r>
      <w:r w:rsidR="008F032F" w:rsidRPr="00F70AC0">
        <w:rPr>
          <w:b/>
          <w:iCs/>
          <w:noProof/>
        </w:rPr>
        <w:t>Personnel</w:t>
      </w:r>
    </w:p>
    <w:p w:rsidR="008E1690" w:rsidRPr="00F70AC0" w:rsidRDefault="008E1690" w:rsidP="00B6465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by the Employer in the table below, that are required to perform the Contract. </w:t>
      </w:r>
    </w:p>
    <w:p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rsidR="00A0611B" w:rsidRPr="00F70AC0" w:rsidRDefault="00A0611B" w:rsidP="00B64652">
      <w:pPr>
        <w:tabs>
          <w:tab w:val="right" w:pos="7254"/>
        </w:tabs>
        <w:spacing w:after="200"/>
        <w:ind w:left="1418"/>
        <w:rPr>
          <w:iCs/>
          <w:noProof/>
        </w:rPr>
      </w:pPr>
      <w:r w:rsidRPr="00F70AC0">
        <w:rPr>
          <w:iCs/>
          <w:noProof/>
        </w:rPr>
        <w:t xml:space="preserve">The </w:t>
      </w:r>
      <w:r w:rsidR="008E1690" w:rsidRPr="00F70AC0">
        <w:rPr>
          <w:iCs/>
          <w:noProof/>
        </w:rPr>
        <w:t>Contractor</w:t>
      </w:r>
      <w:r w:rsidRPr="00F70AC0">
        <w:rPr>
          <w:iCs/>
          <w:noProof/>
        </w:rPr>
        <w:t xml:space="preserve"> shall require the Employer’s consent to substitute or replace the Contractor’s Representative (reference General Conditions of Contract 4.3) and any of the Key Personnel (reference the Particular Conditions of Contract, Section IX).</w:t>
      </w:r>
    </w:p>
    <w:p w:rsidR="006A581F" w:rsidRDefault="006A581F" w:rsidP="006A581F">
      <w:pPr>
        <w:keepNext/>
        <w:tabs>
          <w:tab w:val="left" w:pos="432"/>
          <w:tab w:val="left" w:pos="2952"/>
          <w:tab w:val="left" w:pos="5832"/>
        </w:tabs>
        <w:spacing w:after="120"/>
        <w:ind w:left="1411"/>
        <w:rPr>
          <w:b/>
          <w:noProof/>
        </w:rPr>
      </w:pPr>
    </w:p>
    <w:p w:rsidR="00A0611B" w:rsidRPr="00F70AC0" w:rsidRDefault="00A0611B" w:rsidP="006A581F">
      <w:pPr>
        <w:keepNext/>
        <w:tabs>
          <w:tab w:val="left" w:pos="432"/>
          <w:tab w:val="left" w:pos="2952"/>
          <w:tab w:val="left" w:pos="5832"/>
        </w:tabs>
        <w:spacing w:after="120"/>
        <w:ind w:left="1411"/>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A0611B" w:rsidRPr="00F70AC0" w:rsidTr="006A581F">
        <w:trPr>
          <w:cantSplit/>
        </w:trPr>
        <w:tc>
          <w:tcPr>
            <w:tcW w:w="900" w:type="dxa"/>
            <w:tcBorders>
              <w:top w:val="single" w:sz="12" w:space="0" w:color="auto"/>
              <w:left w:val="single" w:sz="12" w:space="0" w:color="auto"/>
              <w:bottom w:val="single" w:sz="12" w:space="0" w:color="auto"/>
              <w:right w:val="single" w:sz="12" w:space="0" w:color="auto"/>
            </w:tcBorders>
          </w:tcPr>
          <w:p w:rsidR="00A0611B" w:rsidRPr="00F70AC0" w:rsidRDefault="00A0611B">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rsidR="00A0611B" w:rsidRPr="00F70AC0" w:rsidRDefault="00A0611B" w:rsidP="00A0611B">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rsidR="00A0611B" w:rsidRPr="00F70AC0" w:rsidRDefault="00A0611B" w:rsidP="00A0611B">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rsidR="00A0611B" w:rsidRPr="00F70AC0" w:rsidRDefault="00A0611B" w:rsidP="00A0611B">
            <w:pPr>
              <w:suppressAutoHyphens/>
              <w:ind w:right="-72"/>
              <w:jc w:val="center"/>
              <w:rPr>
                <w:rFonts w:ascii="Tms Rmn" w:hAnsi="Tms Rmn"/>
                <w:b/>
                <w:noProof/>
              </w:rPr>
            </w:pPr>
            <w:r w:rsidRPr="00F70AC0">
              <w:rPr>
                <w:rFonts w:ascii="Tms Rmn" w:hAnsi="Tms Rmn"/>
                <w:b/>
                <w:noProof/>
              </w:rPr>
              <w:t>Minimum years of relevant work experience</w:t>
            </w:r>
          </w:p>
        </w:tc>
      </w:tr>
      <w:tr w:rsidR="006271A2" w:rsidRPr="00F70AC0" w:rsidTr="006A581F">
        <w:trPr>
          <w:cantSplit/>
        </w:trPr>
        <w:tc>
          <w:tcPr>
            <w:tcW w:w="900" w:type="dxa"/>
            <w:tcBorders>
              <w:top w:val="single" w:sz="12" w:space="0" w:color="auto"/>
              <w:bottom w:val="single" w:sz="6" w:space="0" w:color="auto"/>
            </w:tcBorders>
          </w:tcPr>
          <w:p w:rsidR="006271A2" w:rsidRPr="00F70AC0" w:rsidRDefault="006271A2">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rsidR="006271A2" w:rsidRPr="00F70AC0" w:rsidRDefault="00240B20" w:rsidP="00D2123A">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w:t>
            </w:r>
            <w:r w:rsidR="006271A2" w:rsidRPr="00F70AC0">
              <w:rPr>
                <w:rFonts w:asciiTheme="majorBidi" w:hAnsiTheme="majorBidi" w:cstheme="majorBidi"/>
                <w:bCs/>
                <w:i/>
                <w:noProof/>
                <w:spacing w:val="-2"/>
                <w:szCs w:val="24"/>
              </w:rPr>
              <w:t>Contractor’s Representative</w:t>
            </w:r>
            <w:r w:rsidRPr="00F70AC0">
              <w:rPr>
                <w:rFonts w:asciiTheme="majorBidi" w:hAnsiTheme="majorBidi" w:cstheme="majorBidi"/>
                <w:bCs/>
                <w:i/>
                <w:noProof/>
                <w:spacing w:val="-2"/>
                <w:szCs w:val="24"/>
              </w:rPr>
              <w:t>]</w:t>
            </w:r>
          </w:p>
        </w:tc>
        <w:tc>
          <w:tcPr>
            <w:tcW w:w="2744" w:type="dxa"/>
            <w:tcBorders>
              <w:top w:val="single" w:sz="12" w:space="0" w:color="auto"/>
              <w:bottom w:val="single" w:sz="6" w:space="0" w:color="auto"/>
            </w:tcBorders>
          </w:tcPr>
          <w:p w:rsidR="006271A2" w:rsidRPr="00F70AC0" w:rsidRDefault="006271A2" w:rsidP="00D2123A">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rsidR="006271A2" w:rsidRPr="00F70AC0" w:rsidRDefault="006271A2" w:rsidP="00D2123A">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sidR="007A3253">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sidR="007A3253">
              <w:rPr>
                <w:rFonts w:asciiTheme="majorBidi" w:hAnsiTheme="majorBidi" w:cstheme="majorBidi"/>
                <w:bCs/>
                <w:i/>
                <w:noProof/>
                <w:spacing w:val="-2"/>
                <w:szCs w:val="24"/>
              </w:rPr>
              <w:t xml:space="preserve">] </w:t>
            </w:r>
            <w:r w:rsidR="007A3253" w:rsidRPr="00D53364">
              <w:rPr>
                <w:rFonts w:asciiTheme="majorBidi" w:hAnsiTheme="majorBidi" w:cstheme="majorBidi"/>
                <w:bCs/>
                <w:noProof/>
                <w:spacing w:val="-2"/>
                <w:szCs w:val="24"/>
              </w:rPr>
              <w:t>working</w:t>
            </w:r>
            <w:r w:rsidRPr="00D53364">
              <w:rPr>
                <w:rFonts w:asciiTheme="majorBidi" w:hAnsiTheme="majorBidi" w:cstheme="majorBidi"/>
                <w:bCs/>
                <w:noProof/>
                <w:spacing w:val="-2"/>
                <w:szCs w:val="24"/>
              </w:rPr>
              <w:t xml:space="preserve"> on road projects in similar work environments</w:t>
            </w:r>
          </w:p>
        </w:tc>
      </w:tr>
      <w:tr w:rsidR="006271A2" w:rsidRPr="00F70AC0" w:rsidTr="006A581F">
        <w:trPr>
          <w:cantSplit/>
        </w:trPr>
        <w:tc>
          <w:tcPr>
            <w:tcW w:w="9265" w:type="dxa"/>
            <w:gridSpan w:val="4"/>
            <w:tcBorders>
              <w:top w:val="single" w:sz="6" w:space="0" w:color="auto"/>
            </w:tcBorders>
          </w:tcPr>
          <w:p w:rsidR="006271A2" w:rsidRPr="00F70AC0" w:rsidRDefault="00B94E21" w:rsidP="00D2123A">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6271A2" w:rsidRPr="00F70AC0" w:rsidTr="006A581F">
        <w:trPr>
          <w:cantSplit/>
        </w:trPr>
        <w:tc>
          <w:tcPr>
            <w:tcW w:w="900" w:type="dxa"/>
          </w:tcPr>
          <w:p w:rsidR="006271A2" w:rsidRPr="00F70AC0" w:rsidRDefault="00240B2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r w:rsidR="006271A2" w:rsidRPr="00F70AC0">
              <w:rPr>
                <w:rFonts w:asciiTheme="majorBidi" w:hAnsiTheme="majorBidi" w:cstheme="majorBidi"/>
                <w:bCs/>
                <w:i/>
                <w:noProof/>
                <w:spacing w:val="-2"/>
                <w:szCs w:val="24"/>
              </w:rPr>
              <w:t>.</w:t>
            </w:r>
          </w:p>
        </w:tc>
        <w:tc>
          <w:tcPr>
            <w:tcW w:w="3058" w:type="dxa"/>
          </w:tcPr>
          <w:p w:rsidR="006271A2" w:rsidRPr="00F70AC0" w:rsidRDefault="00240B20">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w:t>
            </w:r>
            <w:r w:rsidR="006271A2" w:rsidRPr="00F70AC0">
              <w:rPr>
                <w:rFonts w:asciiTheme="majorBidi" w:hAnsiTheme="majorBidi" w:cstheme="majorBidi"/>
                <w:bCs/>
                <w:i/>
                <w:noProof/>
                <w:spacing w:val="-2"/>
                <w:szCs w:val="24"/>
              </w:rPr>
              <w:t>Design Manager</w:t>
            </w:r>
            <w:r w:rsidRPr="00F70AC0">
              <w:rPr>
                <w:rFonts w:asciiTheme="majorBidi" w:hAnsiTheme="majorBidi" w:cstheme="majorBidi"/>
                <w:bCs/>
                <w:i/>
                <w:noProof/>
                <w:spacing w:val="-2"/>
                <w:szCs w:val="24"/>
              </w:rPr>
              <w:t>]</w:t>
            </w:r>
          </w:p>
        </w:tc>
        <w:tc>
          <w:tcPr>
            <w:tcW w:w="2744" w:type="dxa"/>
          </w:tcPr>
          <w:p w:rsidR="006271A2" w:rsidRPr="00F70AC0" w:rsidRDefault="006271A2">
            <w:pPr>
              <w:suppressAutoHyphens/>
              <w:ind w:left="-14" w:right="-72" w:firstLine="14"/>
              <w:jc w:val="left"/>
              <w:rPr>
                <w:rFonts w:asciiTheme="majorBidi" w:hAnsiTheme="majorBidi" w:cstheme="majorBidi"/>
                <w:noProof/>
                <w:szCs w:val="24"/>
              </w:rPr>
            </w:pPr>
          </w:p>
        </w:tc>
        <w:tc>
          <w:tcPr>
            <w:tcW w:w="2563" w:type="dxa"/>
          </w:tcPr>
          <w:p w:rsidR="006271A2" w:rsidRPr="00F70AC0" w:rsidRDefault="006271A2">
            <w:pPr>
              <w:suppressAutoHyphens/>
              <w:ind w:right="-72" w:firstLine="3"/>
              <w:jc w:val="left"/>
              <w:rPr>
                <w:rFonts w:asciiTheme="majorBidi" w:hAnsiTheme="majorBidi" w:cstheme="majorBidi"/>
                <w:noProof/>
                <w:szCs w:val="24"/>
              </w:rPr>
            </w:pPr>
          </w:p>
        </w:tc>
      </w:tr>
      <w:tr w:rsidR="006271A2" w:rsidRPr="00F70AC0" w:rsidTr="006A581F">
        <w:trPr>
          <w:cantSplit/>
        </w:trPr>
        <w:tc>
          <w:tcPr>
            <w:tcW w:w="900" w:type="dxa"/>
          </w:tcPr>
          <w:p w:rsidR="006271A2" w:rsidRPr="00F70AC0" w:rsidRDefault="00240B2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r w:rsidR="006271A2" w:rsidRPr="00F70AC0">
              <w:rPr>
                <w:rFonts w:asciiTheme="majorBidi" w:hAnsiTheme="majorBidi" w:cstheme="majorBidi"/>
                <w:bCs/>
                <w:i/>
                <w:noProof/>
                <w:spacing w:val="-2"/>
                <w:szCs w:val="24"/>
              </w:rPr>
              <w:t>.</w:t>
            </w:r>
          </w:p>
        </w:tc>
        <w:tc>
          <w:tcPr>
            <w:tcW w:w="3058" w:type="dxa"/>
          </w:tcPr>
          <w:p w:rsidR="006271A2" w:rsidRPr="00F70AC0" w:rsidRDefault="00240B20" w:rsidP="00D2123A">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w:t>
            </w:r>
            <w:r w:rsidR="00B94E21" w:rsidRPr="00F70AC0">
              <w:rPr>
                <w:rFonts w:asciiTheme="majorBidi" w:hAnsiTheme="majorBidi" w:cstheme="majorBidi"/>
                <w:bCs/>
                <w:i/>
                <w:iCs w:val="0"/>
                <w:spacing w:val="-2"/>
                <w:szCs w:val="24"/>
              </w:rPr>
              <w:t>Environmental Impact Assessment Specialist</w:t>
            </w:r>
            <w:r w:rsidRPr="00F70AC0">
              <w:rPr>
                <w:rFonts w:asciiTheme="majorBidi" w:hAnsiTheme="majorBidi" w:cstheme="majorBidi"/>
                <w:bCs/>
                <w:i/>
                <w:iCs w:val="0"/>
                <w:spacing w:val="-2"/>
                <w:szCs w:val="24"/>
              </w:rPr>
              <w:t>]</w:t>
            </w:r>
          </w:p>
        </w:tc>
        <w:tc>
          <w:tcPr>
            <w:tcW w:w="2744" w:type="dxa"/>
          </w:tcPr>
          <w:p w:rsidR="006271A2" w:rsidRPr="00F70AC0" w:rsidRDefault="006271A2">
            <w:pPr>
              <w:suppressAutoHyphens/>
              <w:ind w:left="-14" w:right="-72" w:firstLine="14"/>
              <w:jc w:val="left"/>
              <w:rPr>
                <w:rFonts w:asciiTheme="majorBidi" w:hAnsiTheme="majorBidi" w:cstheme="majorBidi"/>
                <w:noProof/>
                <w:szCs w:val="24"/>
              </w:rPr>
            </w:pPr>
          </w:p>
        </w:tc>
        <w:tc>
          <w:tcPr>
            <w:tcW w:w="2563" w:type="dxa"/>
          </w:tcPr>
          <w:p w:rsidR="006271A2" w:rsidRPr="00F70AC0" w:rsidRDefault="006271A2">
            <w:pPr>
              <w:suppressAutoHyphens/>
              <w:ind w:right="-72" w:firstLine="3"/>
              <w:jc w:val="left"/>
              <w:rPr>
                <w:rFonts w:asciiTheme="majorBidi" w:hAnsiTheme="majorBidi" w:cstheme="majorBidi"/>
                <w:noProof/>
                <w:szCs w:val="24"/>
              </w:rPr>
            </w:pPr>
          </w:p>
        </w:tc>
      </w:tr>
      <w:tr w:rsidR="006271A2" w:rsidRPr="00F70AC0" w:rsidTr="006A581F">
        <w:trPr>
          <w:cantSplit/>
          <w:trHeight w:val="346"/>
        </w:trPr>
        <w:tc>
          <w:tcPr>
            <w:tcW w:w="900" w:type="dxa"/>
          </w:tcPr>
          <w:p w:rsidR="006271A2" w:rsidRPr="00F70AC0" w:rsidRDefault="00240B2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r w:rsidR="006271A2" w:rsidRPr="00F70AC0">
              <w:rPr>
                <w:rFonts w:asciiTheme="majorBidi" w:hAnsiTheme="majorBidi" w:cstheme="majorBidi"/>
                <w:bCs/>
                <w:i/>
                <w:noProof/>
                <w:spacing w:val="-2"/>
                <w:szCs w:val="24"/>
              </w:rPr>
              <w:t>.</w:t>
            </w:r>
          </w:p>
        </w:tc>
        <w:tc>
          <w:tcPr>
            <w:tcW w:w="3058" w:type="dxa"/>
          </w:tcPr>
          <w:p w:rsidR="006271A2" w:rsidRPr="00F70AC0" w:rsidRDefault="00240B20" w:rsidP="00D2123A">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rsidR="006271A2" w:rsidRPr="00F70AC0" w:rsidRDefault="006271A2">
            <w:pPr>
              <w:suppressAutoHyphens/>
              <w:ind w:left="-14" w:right="-72" w:firstLine="14"/>
              <w:jc w:val="left"/>
              <w:rPr>
                <w:rFonts w:asciiTheme="majorBidi" w:hAnsiTheme="majorBidi" w:cstheme="majorBidi"/>
                <w:noProof/>
                <w:szCs w:val="24"/>
              </w:rPr>
            </w:pPr>
          </w:p>
        </w:tc>
        <w:tc>
          <w:tcPr>
            <w:tcW w:w="2563" w:type="dxa"/>
          </w:tcPr>
          <w:p w:rsidR="006271A2" w:rsidRPr="00F70AC0" w:rsidRDefault="006271A2">
            <w:pPr>
              <w:suppressAutoHyphens/>
              <w:ind w:right="-72" w:firstLine="3"/>
              <w:jc w:val="left"/>
              <w:rPr>
                <w:rFonts w:asciiTheme="majorBidi" w:hAnsiTheme="majorBidi" w:cstheme="majorBidi"/>
                <w:noProof/>
                <w:szCs w:val="24"/>
              </w:rPr>
            </w:pPr>
          </w:p>
        </w:tc>
      </w:tr>
      <w:tr w:rsidR="006271A2" w:rsidRPr="00F70AC0" w:rsidTr="006A581F">
        <w:trPr>
          <w:cantSplit/>
        </w:trPr>
        <w:tc>
          <w:tcPr>
            <w:tcW w:w="900" w:type="dxa"/>
          </w:tcPr>
          <w:p w:rsidR="006271A2" w:rsidRPr="00F70AC0" w:rsidRDefault="00240B2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r w:rsidR="006271A2" w:rsidRPr="00F70AC0">
              <w:rPr>
                <w:rFonts w:asciiTheme="majorBidi" w:hAnsiTheme="majorBidi" w:cstheme="majorBidi"/>
                <w:bCs/>
                <w:i/>
                <w:noProof/>
                <w:spacing w:val="-2"/>
                <w:szCs w:val="24"/>
              </w:rPr>
              <w:t>.</w:t>
            </w:r>
          </w:p>
        </w:tc>
        <w:tc>
          <w:tcPr>
            <w:tcW w:w="3058" w:type="dxa"/>
          </w:tcPr>
          <w:p w:rsidR="006271A2" w:rsidRPr="00F70AC0" w:rsidRDefault="00240B20" w:rsidP="00D2123A">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744" w:type="dxa"/>
          </w:tcPr>
          <w:p w:rsidR="006271A2" w:rsidRPr="00F70AC0" w:rsidRDefault="006271A2">
            <w:pPr>
              <w:suppressAutoHyphens/>
              <w:ind w:left="1440" w:right="-72" w:hanging="720"/>
              <w:jc w:val="left"/>
              <w:rPr>
                <w:rFonts w:asciiTheme="majorBidi" w:hAnsiTheme="majorBidi" w:cstheme="majorBidi"/>
                <w:noProof/>
                <w:szCs w:val="24"/>
              </w:rPr>
            </w:pPr>
          </w:p>
        </w:tc>
        <w:tc>
          <w:tcPr>
            <w:tcW w:w="2563" w:type="dxa"/>
          </w:tcPr>
          <w:p w:rsidR="006271A2" w:rsidRPr="00F70AC0" w:rsidRDefault="006271A2">
            <w:pPr>
              <w:suppressAutoHyphens/>
              <w:ind w:left="1440" w:right="-72" w:hanging="720"/>
              <w:jc w:val="left"/>
              <w:rPr>
                <w:rFonts w:asciiTheme="majorBidi" w:hAnsiTheme="majorBidi" w:cstheme="majorBidi"/>
                <w:noProof/>
                <w:szCs w:val="24"/>
              </w:rPr>
            </w:pPr>
          </w:p>
        </w:tc>
      </w:tr>
      <w:tr w:rsidR="006271A2" w:rsidRPr="00F70AC0" w:rsidTr="006A581F">
        <w:trPr>
          <w:cantSplit/>
        </w:trPr>
        <w:tc>
          <w:tcPr>
            <w:tcW w:w="900" w:type="dxa"/>
          </w:tcPr>
          <w:p w:rsidR="006271A2" w:rsidRPr="00F70AC0" w:rsidRDefault="00240B20" w:rsidP="0097435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r w:rsidR="006271A2" w:rsidRPr="00F70AC0">
              <w:rPr>
                <w:rFonts w:asciiTheme="majorBidi" w:hAnsiTheme="majorBidi" w:cstheme="majorBidi"/>
                <w:bCs/>
                <w:i/>
                <w:noProof/>
                <w:spacing w:val="-2"/>
                <w:szCs w:val="24"/>
              </w:rPr>
              <w:t>.</w:t>
            </w:r>
          </w:p>
        </w:tc>
        <w:tc>
          <w:tcPr>
            <w:tcW w:w="3058" w:type="dxa"/>
          </w:tcPr>
          <w:p w:rsidR="006271A2" w:rsidRPr="00F70AC0" w:rsidRDefault="00240B20">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[Biodiversity, Air quality, Noise etc. Specialists]</w:t>
            </w:r>
          </w:p>
        </w:tc>
        <w:tc>
          <w:tcPr>
            <w:tcW w:w="2744" w:type="dxa"/>
          </w:tcPr>
          <w:p w:rsidR="006271A2" w:rsidRPr="00F70AC0" w:rsidRDefault="006271A2">
            <w:pPr>
              <w:suppressAutoHyphens/>
              <w:ind w:left="1440" w:right="-72" w:hanging="720"/>
              <w:jc w:val="left"/>
              <w:rPr>
                <w:rFonts w:asciiTheme="majorBidi" w:hAnsiTheme="majorBidi" w:cstheme="majorBidi"/>
                <w:noProof/>
                <w:szCs w:val="24"/>
              </w:rPr>
            </w:pPr>
          </w:p>
        </w:tc>
        <w:tc>
          <w:tcPr>
            <w:tcW w:w="2563" w:type="dxa"/>
          </w:tcPr>
          <w:p w:rsidR="006271A2" w:rsidRPr="00F70AC0" w:rsidRDefault="006271A2">
            <w:pPr>
              <w:suppressAutoHyphens/>
              <w:ind w:left="1440" w:right="-72" w:hanging="720"/>
              <w:jc w:val="left"/>
              <w:rPr>
                <w:rFonts w:asciiTheme="majorBidi" w:hAnsiTheme="majorBidi" w:cstheme="majorBidi"/>
                <w:noProof/>
                <w:szCs w:val="24"/>
              </w:rPr>
            </w:pPr>
          </w:p>
        </w:tc>
      </w:tr>
      <w:tr w:rsidR="00240B20" w:rsidRPr="00F70AC0" w:rsidTr="006A581F">
        <w:trPr>
          <w:cantSplit/>
        </w:trPr>
        <w:tc>
          <w:tcPr>
            <w:tcW w:w="9265" w:type="dxa"/>
            <w:gridSpan w:val="4"/>
          </w:tcPr>
          <w:p w:rsidR="00240B20" w:rsidRPr="00F70AC0" w:rsidRDefault="00240B20" w:rsidP="00D2123A">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6271A2" w:rsidRPr="00F70AC0" w:rsidTr="006A581F">
        <w:trPr>
          <w:cantSplit/>
        </w:trPr>
        <w:tc>
          <w:tcPr>
            <w:tcW w:w="900" w:type="dxa"/>
          </w:tcPr>
          <w:p w:rsidR="006271A2" w:rsidRPr="00F70AC0" w:rsidRDefault="00240B20" w:rsidP="003D7CB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r w:rsidR="006271A2" w:rsidRPr="00F70AC0">
              <w:rPr>
                <w:rFonts w:asciiTheme="majorBidi" w:hAnsiTheme="majorBidi" w:cstheme="majorBidi"/>
                <w:bCs/>
                <w:i/>
                <w:noProof/>
                <w:spacing w:val="-2"/>
                <w:szCs w:val="24"/>
              </w:rPr>
              <w:t>.</w:t>
            </w:r>
          </w:p>
        </w:tc>
        <w:tc>
          <w:tcPr>
            <w:tcW w:w="3058" w:type="dxa"/>
          </w:tcPr>
          <w:p w:rsidR="006271A2" w:rsidRPr="00F70AC0" w:rsidRDefault="00240B20" w:rsidP="003D7CBF">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rsidR="006271A2" w:rsidRPr="00F70AC0" w:rsidRDefault="006271A2" w:rsidP="00D2123A">
            <w:pPr>
              <w:suppressAutoHyphens/>
              <w:ind w:left="1440" w:right="-72" w:hanging="1368"/>
              <w:jc w:val="center"/>
              <w:rPr>
                <w:rFonts w:asciiTheme="majorBidi" w:hAnsiTheme="majorBidi" w:cstheme="majorBidi"/>
                <w:noProof/>
                <w:szCs w:val="24"/>
              </w:rPr>
            </w:pPr>
          </w:p>
        </w:tc>
        <w:tc>
          <w:tcPr>
            <w:tcW w:w="2563" w:type="dxa"/>
          </w:tcPr>
          <w:p w:rsidR="006271A2" w:rsidRPr="00F70AC0" w:rsidRDefault="006271A2" w:rsidP="003D7CBF">
            <w:pPr>
              <w:suppressAutoHyphens/>
              <w:ind w:left="1440" w:right="-72" w:hanging="720"/>
              <w:jc w:val="left"/>
              <w:rPr>
                <w:rFonts w:asciiTheme="majorBidi" w:hAnsiTheme="majorBidi" w:cstheme="majorBidi"/>
                <w:noProof/>
                <w:szCs w:val="24"/>
              </w:rPr>
            </w:pPr>
          </w:p>
        </w:tc>
      </w:tr>
      <w:tr w:rsidR="006271A2" w:rsidRPr="00F70AC0" w:rsidTr="006A581F">
        <w:trPr>
          <w:cantSplit/>
        </w:trPr>
        <w:tc>
          <w:tcPr>
            <w:tcW w:w="900" w:type="dxa"/>
          </w:tcPr>
          <w:p w:rsidR="006271A2" w:rsidRPr="00F70AC0" w:rsidRDefault="00240B20" w:rsidP="003D7CB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r w:rsidR="006271A2" w:rsidRPr="00F70AC0">
              <w:rPr>
                <w:rFonts w:asciiTheme="majorBidi" w:hAnsiTheme="majorBidi" w:cstheme="majorBidi"/>
                <w:bCs/>
                <w:i/>
                <w:noProof/>
                <w:spacing w:val="-2"/>
                <w:szCs w:val="24"/>
              </w:rPr>
              <w:t>.</w:t>
            </w:r>
          </w:p>
        </w:tc>
        <w:tc>
          <w:tcPr>
            <w:tcW w:w="3058" w:type="dxa"/>
          </w:tcPr>
          <w:p w:rsidR="006271A2" w:rsidRPr="00F70AC0" w:rsidRDefault="00240B20" w:rsidP="003D7CBF">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rsidR="006271A2" w:rsidRPr="00F70AC0" w:rsidRDefault="006271A2" w:rsidP="003D7CBF">
            <w:pPr>
              <w:suppressAutoHyphens/>
              <w:ind w:left="1440" w:right="-72" w:hanging="720"/>
              <w:jc w:val="left"/>
              <w:rPr>
                <w:rFonts w:asciiTheme="majorBidi" w:hAnsiTheme="majorBidi" w:cstheme="majorBidi"/>
                <w:noProof/>
                <w:szCs w:val="24"/>
              </w:rPr>
            </w:pPr>
          </w:p>
        </w:tc>
        <w:tc>
          <w:tcPr>
            <w:tcW w:w="2563" w:type="dxa"/>
          </w:tcPr>
          <w:p w:rsidR="006271A2" w:rsidRPr="00F70AC0" w:rsidRDefault="006271A2" w:rsidP="003D7CBF">
            <w:pPr>
              <w:suppressAutoHyphens/>
              <w:ind w:left="1440" w:right="-72" w:hanging="720"/>
              <w:jc w:val="left"/>
              <w:rPr>
                <w:rFonts w:asciiTheme="majorBidi" w:hAnsiTheme="majorBidi" w:cstheme="majorBidi"/>
                <w:noProof/>
                <w:szCs w:val="24"/>
              </w:rPr>
            </w:pPr>
          </w:p>
        </w:tc>
      </w:tr>
      <w:tr w:rsidR="006271A2" w:rsidRPr="00F70AC0" w:rsidTr="006A581F">
        <w:trPr>
          <w:cantSplit/>
        </w:trPr>
        <w:tc>
          <w:tcPr>
            <w:tcW w:w="900" w:type="dxa"/>
          </w:tcPr>
          <w:p w:rsidR="006271A2" w:rsidRPr="00F70AC0" w:rsidRDefault="00240B2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r w:rsidR="006271A2" w:rsidRPr="00F70AC0">
              <w:rPr>
                <w:rFonts w:asciiTheme="majorBidi" w:hAnsiTheme="majorBidi" w:cstheme="majorBidi"/>
                <w:bCs/>
                <w:i/>
                <w:noProof/>
                <w:spacing w:val="-2"/>
                <w:szCs w:val="24"/>
              </w:rPr>
              <w:t>.</w:t>
            </w:r>
          </w:p>
        </w:tc>
        <w:tc>
          <w:tcPr>
            <w:tcW w:w="3058" w:type="dxa"/>
          </w:tcPr>
          <w:p w:rsidR="006271A2" w:rsidRPr="00F70AC0" w:rsidRDefault="00240B20">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rsidR="006271A2" w:rsidRPr="00F70AC0" w:rsidRDefault="006271A2">
            <w:pPr>
              <w:suppressAutoHyphens/>
              <w:ind w:left="1440" w:right="-72" w:hanging="720"/>
              <w:jc w:val="left"/>
              <w:rPr>
                <w:rFonts w:asciiTheme="majorBidi" w:hAnsiTheme="majorBidi" w:cstheme="majorBidi"/>
                <w:noProof/>
                <w:szCs w:val="24"/>
              </w:rPr>
            </w:pPr>
          </w:p>
        </w:tc>
        <w:tc>
          <w:tcPr>
            <w:tcW w:w="2563" w:type="dxa"/>
          </w:tcPr>
          <w:p w:rsidR="006271A2" w:rsidRPr="00F70AC0" w:rsidRDefault="006271A2">
            <w:pPr>
              <w:suppressAutoHyphens/>
              <w:ind w:left="1440" w:right="-72" w:hanging="720"/>
              <w:jc w:val="left"/>
              <w:rPr>
                <w:rFonts w:asciiTheme="majorBidi" w:hAnsiTheme="majorBidi" w:cstheme="majorBidi"/>
                <w:noProof/>
                <w:szCs w:val="24"/>
              </w:rPr>
            </w:pPr>
          </w:p>
        </w:tc>
      </w:tr>
      <w:tr w:rsidR="006271A2" w:rsidRPr="00F70AC0" w:rsidTr="006A581F">
        <w:trPr>
          <w:cantSplit/>
        </w:trPr>
        <w:tc>
          <w:tcPr>
            <w:tcW w:w="900" w:type="dxa"/>
          </w:tcPr>
          <w:p w:rsidR="006271A2" w:rsidRPr="00F70AC0" w:rsidRDefault="00240B2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r w:rsidR="006271A2" w:rsidRPr="00F70AC0">
              <w:rPr>
                <w:rFonts w:asciiTheme="majorBidi" w:hAnsiTheme="majorBidi" w:cstheme="majorBidi"/>
                <w:bCs/>
                <w:i/>
                <w:noProof/>
                <w:spacing w:val="-2"/>
                <w:szCs w:val="24"/>
              </w:rPr>
              <w:t>.</w:t>
            </w:r>
          </w:p>
        </w:tc>
        <w:tc>
          <w:tcPr>
            <w:tcW w:w="3058" w:type="dxa"/>
          </w:tcPr>
          <w:p w:rsidR="006271A2" w:rsidRPr="00F70AC0" w:rsidRDefault="006271A2" w:rsidP="0097435F">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rsidR="006271A2" w:rsidRPr="00F70AC0" w:rsidRDefault="006271A2">
            <w:pPr>
              <w:suppressAutoHyphens/>
              <w:ind w:left="1440" w:right="-72" w:hanging="720"/>
              <w:jc w:val="left"/>
              <w:rPr>
                <w:rFonts w:asciiTheme="majorBidi" w:hAnsiTheme="majorBidi" w:cstheme="majorBidi"/>
                <w:noProof/>
                <w:szCs w:val="24"/>
              </w:rPr>
            </w:pPr>
          </w:p>
        </w:tc>
        <w:tc>
          <w:tcPr>
            <w:tcW w:w="2563" w:type="dxa"/>
          </w:tcPr>
          <w:p w:rsidR="006271A2" w:rsidRPr="00F70AC0" w:rsidRDefault="007A3253" w:rsidP="007A3253">
            <w:pPr>
              <w:suppressAutoHyphens/>
              <w:ind w:left="27" w:right="-72"/>
              <w:jc w:val="left"/>
              <w:rPr>
                <w:rFonts w:asciiTheme="majorBidi" w:hAnsiTheme="majorBidi" w:cstheme="majorBidi"/>
                <w:noProof/>
                <w:szCs w:val="24"/>
              </w:rPr>
            </w:pPr>
            <w:r>
              <w:rPr>
                <w:rFonts w:ascii="Tms Rmn" w:hAnsi="Tms Rmn"/>
              </w:rPr>
              <w:t>e.g. [</w:t>
            </w:r>
            <w:r w:rsidRPr="005F4FCC">
              <w:rPr>
                <w:rFonts w:ascii="Tms Rmn" w:hAnsi="Tms Rmn"/>
                <w:i/>
              </w:rPr>
              <w:t>years</w:t>
            </w:r>
            <w:r>
              <w:rPr>
                <w:rFonts w:ascii="Tms Rmn" w:hAnsi="Tms Rmn"/>
              </w:rPr>
              <w:t xml:space="preserve">] </w:t>
            </w:r>
            <w:r w:rsidRPr="008873AC">
              <w:rPr>
                <w:rFonts w:ascii="Tms Rmn" w:hAnsi="Tms Rmn"/>
              </w:rPr>
              <w:t>of monitoring and managing risks related to GBV/ SEA</w:t>
            </w:r>
          </w:p>
        </w:tc>
      </w:tr>
      <w:tr w:rsidR="006271A2" w:rsidRPr="00F70AC0" w:rsidTr="006A581F">
        <w:trPr>
          <w:cantSplit/>
        </w:trPr>
        <w:tc>
          <w:tcPr>
            <w:tcW w:w="900" w:type="dxa"/>
          </w:tcPr>
          <w:p w:rsidR="006271A2" w:rsidRPr="00F70AC0" w:rsidRDefault="00240B2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r w:rsidR="006271A2" w:rsidRPr="00F70AC0">
              <w:rPr>
                <w:rFonts w:asciiTheme="majorBidi" w:hAnsiTheme="majorBidi" w:cstheme="majorBidi"/>
                <w:bCs/>
                <w:i/>
                <w:noProof/>
                <w:spacing w:val="-2"/>
                <w:szCs w:val="24"/>
              </w:rPr>
              <w:t>.</w:t>
            </w:r>
          </w:p>
        </w:tc>
        <w:tc>
          <w:tcPr>
            <w:tcW w:w="3058" w:type="dxa"/>
          </w:tcPr>
          <w:p w:rsidR="006271A2" w:rsidRPr="00F70AC0" w:rsidRDefault="006271A2">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[Biodiversity, Air quality, Noise etc. Specialists]</w:t>
            </w:r>
          </w:p>
        </w:tc>
        <w:tc>
          <w:tcPr>
            <w:tcW w:w="2744" w:type="dxa"/>
          </w:tcPr>
          <w:p w:rsidR="006271A2" w:rsidRPr="00F70AC0" w:rsidRDefault="006271A2">
            <w:pPr>
              <w:suppressAutoHyphens/>
              <w:ind w:left="1440" w:right="-72" w:hanging="720"/>
              <w:jc w:val="left"/>
              <w:rPr>
                <w:rFonts w:asciiTheme="majorBidi" w:hAnsiTheme="majorBidi" w:cstheme="majorBidi"/>
                <w:noProof/>
                <w:szCs w:val="24"/>
              </w:rPr>
            </w:pPr>
          </w:p>
        </w:tc>
        <w:tc>
          <w:tcPr>
            <w:tcW w:w="2563" w:type="dxa"/>
          </w:tcPr>
          <w:p w:rsidR="006271A2" w:rsidRPr="00F70AC0" w:rsidRDefault="006271A2">
            <w:pPr>
              <w:suppressAutoHyphens/>
              <w:ind w:left="1440" w:right="-72" w:hanging="720"/>
              <w:jc w:val="left"/>
              <w:rPr>
                <w:rFonts w:asciiTheme="majorBidi" w:hAnsiTheme="majorBidi" w:cstheme="majorBidi"/>
                <w:noProof/>
                <w:szCs w:val="24"/>
              </w:rPr>
            </w:pPr>
          </w:p>
        </w:tc>
      </w:tr>
      <w:tr w:rsidR="006271A2" w:rsidRPr="00F70AC0" w:rsidTr="006A581F">
        <w:trPr>
          <w:cantSplit/>
        </w:trPr>
        <w:tc>
          <w:tcPr>
            <w:tcW w:w="900" w:type="dxa"/>
          </w:tcPr>
          <w:p w:rsidR="006271A2" w:rsidRPr="00F70AC0" w:rsidRDefault="00240B20" w:rsidP="003D7CB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r w:rsidR="006271A2" w:rsidRPr="00F70AC0">
              <w:rPr>
                <w:rFonts w:asciiTheme="majorBidi" w:hAnsiTheme="majorBidi" w:cstheme="majorBidi"/>
                <w:bCs/>
                <w:i/>
                <w:noProof/>
                <w:spacing w:val="-2"/>
                <w:szCs w:val="24"/>
              </w:rPr>
              <w:t>.</w:t>
            </w:r>
          </w:p>
        </w:tc>
        <w:tc>
          <w:tcPr>
            <w:tcW w:w="3058" w:type="dxa"/>
          </w:tcPr>
          <w:p w:rsidR="006271A2" w:rsidRPr="00F70AC0" w:rsidRDefault="006271A2" w:rsidP="003D7CBF">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rsidR="006271A2" w:rsidRPr="00F70AC0" w:rsidRDefault="006271A2" w:rsidP="003D7CBF">
            <w:pPr>
              <w:suppressAutoHyphens/>
              <w:ind w:left="1440" w:right="-72" w:hanging="720"/>
              <w:jc w:val="left"/>
              <w:rPr>
                <w:rFonts w:asciiTheme="majorBidi" w:hAnsiTheme="majorBidi" w:cstheme="majorBidi"/>
                <w:noProof/>
                <w:szCs w:val="24"/>
              </w:rPr>
            </w:pPr>
          </w:p>
        </w:tc>
        <w:tc>
          <w:tcPr>
            <w:tcW w:w="2563" w:type="dxa"/>
          </w:tcPr>
          <w:p w:rsidR="006271A2" w:rsidRPr="00F70AC0" w:rsidRDefault="006271A2" w:rsidP="003D7CBF">
            <w:pPr>
              <w:suppressAutoHyphens/>
              <w:ind w:left="1440" w:right="-72" w:hanging="720"/>
              <w:jc w:val="left"/>
              <w:rPr>
                <w:rFonts w:asciiTheme="majorBidi" w:hAnsiTheme="majorBidi" w:cstheme="majorBidi"/>
                <w:noProof/>
                <w:szCs w:val="24"/>
              </w:rPr>
            </w:pPr>
          </w:p>
        </w:tc>
      </w:tr>
      <w:tr w:rsidR="006271A2" w:rsidRPr="00F70AC0" w:rsidTr="006A581F">
        <w:trPr>
          <w:cantSplit/>
        </w:trPr>
        <w:tc>
          <w:tcPr>
            <w:tcW w:w="900" w:type="dxa"/>
          </w:tcPr>
          <w:p w:rsidR="006271A2" w:rsidRPr="00F70AC0" w:rsidRDefault="004616AD">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14.</w:t>
            </w:r>
            <w:r w:rsidR="006271A2" w:rsidRPr="00F70AC0">
              <w:rPr>
                <w:rFonts w:asciiTheme="majorBidi" w:hAnsiTheme="majorBidi" w:cstheme="majorBidi"/>
                <w:bCs/>
                <w:i/>
                <w:noProof/>
                <w:spacing w:val="-2"/>
                <w:szCs w:val="24"/>
              </w:rPr>
              <w:t>.</w:t>
            </w:r>
          </w:p>
        </w:tc>
        <w:tc>
          <w:tcPr>
            <w:tcW w:w="3058" w:type="dxa"/>
          </w:tcPr>
          <w:p w:rsidR="006271A2" w:rsidRPr="00F70AC0" w:rsidRDefault="006271A2">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rsidR="006271A2" w:rsidRPr="00F70AC0" w:rsidRDefault="006271A2">
            <w:pPr>
              <w:suppressAutoHyphens/>
              <w:ind w:left="1440" w:right="-72" w:hanging="720"/>
              <w:jc w:val="left"/>
              <w:rPr>
                <w:rFonts w:asciiTheme="majorBidi" w:hAnsiTheme="majorBidi" w:cstheme="majorBidi"/>
                <w:b/>
                <w:noProof/>
                <w:szCs w:val="24"/>
              </w:rPr>
            </w:pPr>
          </w:p>
        </w:tc>
        <w:tc>
          <w:tcPr>
            <w:tcW w:w="2563" w:type="dxa"/>
          </w:tcPr>
          <w:p w:rsidR="006271A2" w:rsidRPr="00F70AC0" w:rsidRDefault="006271A2">
            <w:pPr>
              <w:suppressAutoHyphens/>
              <w:ind w:left="1440" w:right="-72" w:hanging="720"/>
              <w:jc w:val="left"/>
              <w:rPr>
                <w:rFonts w:asciiTheme="majorBidi" w:hAnsiTheme="majorBidi" w:cstheme="majorBidi"/>
                <w:noProof/>
                <w:szCs w:val="24"/>
              </w:rPr>
            </w:pPr>
          </w:p>
        </w:tc>
      </w:tr>
    </w:tbl>
    <w:p w:rsidR="008E1690" w:rsidRPr="00F70AC0" w:rsidRDefault="008E1690" w:rsidP="00A0611B">
      <w:pPr>
        <w:tabs>
          <w:tab w:val="right" w:pos="7254"/>
        </w:tabs>
        <w:spacing w:after="200"/>
        <w:ind w:left="1440" w:hanging="720"/>
        <w:jc w:val="left"/>
        <w:rPr>
          <w:noProof/>
          <w:color w:val="FFFFFF" w:themeColor="background1"/>
        </w:rPr>
      </w:pPr>
    </w:p>
    <w:p w:rsidR="008F032F" w:rsidRPr="00F70AC0" w:rsidRDefault="003E5CB8" w:rsidP="00A0611B">
      <w:pPr>
        <w:tabs>
          <w:tab w:val="right" w:pos="7254"/>
        </w:tabs>
        <w:spacing w:after="200"/>
        <w:ind w:left="1440" w:hanging="720"/>
        <w:jc w:val="left"/>
        <w:rPr>
          <w:b/>
          <w:noProof/>
        </w:rPr>
      </w:pPr>
      <w:r>
        <w:rPr>
          <w:b/>
          <w:iCs/>
          <w:noProof/>
        </w:rPr>
        <w:t>1</w:t>
      </w:r>
      <w:r w:rsidR="008F032F" w:rsidRPr="00F70AC0">
        <w:rPr>
          <w:b/>
          <w:iCs/>
          <w:noProof/>
        </w:rPr>
        <w:t>.4</w:t>
      </w:r>
      <w:r w:rsidR="008F032F" w:rsidRPr="00F70AC0">
        <w:rPr>
          <w:b/>
          <w:iCs/>
          <w:noProof/>
        </w:rPr>
        <w:tab/>
      </w:r>
      <w:r w:rsidR="008F032F" w:rsidRPr="00F70AC0">
        <w:rPr>
          <w:b/>
          <w:noProof/>
        </w:rPr>
        <w:t>Equipment</w:t>
      </w:r>
    </w:p>
    <w:p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rsidR="008F032F" w:rsidRPr="00F70AC0" w:rsidRDefault="008F032F" w:rsidP="008F032F">
      <w:pPr>
        <w:rPr>
          <w:i/>
          <w:iCs/>
          <w:noProof/>
        </w:rPr>
      </w:pPr>
    </w:p>
    <w:p w:rsidR="008F032F" w:rsidRPr="00F70AC0" w:rsidRDefault="003E5CB8" w:rsidP="008F032F">
      <w:pPr>
        <w:spacing w:after="200"/>
        <w:ind w:left="1440" w:right="-72" w:hanging="720"/>
        <w:rPr>
          <w:b/>
          <w:noProof/>
        </w:rPr>
      </w:pPr>
      <w:r>
        <w:rPr>
          <w:b/>
          <w:noProof/>
        </w:rPr>
        <w:t>1</w:t>
      </w:r>
      <w:r w:rsidR="008F032F" w:rsidRPr="00F70AC0">
        <w:rPr>
          <w:b/>
          <w:noProof/>
        </w:rPr>
        <w:t>.5</w:t>
      </w:r>
      <w:r w:rsidR="008F032F" w:rsidRPr="00F70AC0">
        <w:rPr>
          <w:b/>
          <w:noProof/>
        </w:rPr>
        <w:tab/>
        <w:t>Subcontractors</w:t>
      </w:r>
    </w:p>
    <w:p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rsidR="00B43EBF" w:rsidRPr="00F70AC0" w:rsidRDefault="00B43EBF" w:rsidP="00B64652">
      <w:pPr>
        <w:spacing w:after="240"/>
        <w:ind w:left="1440" w:right="-72"/>
        <w:rPr>
          <w:noProof/>
        </w:rPr>
      </w:pPr>
      <w:r w:rsidRPr="00F70AC0">
        <w:rPr>
          <w:noProof/>
        </w:rPr>
        <w:t>Any other additional subcontractors for the following major activities/ subactivities must meet the following minimum criteria:</w:t>
      </w:r>
    </w:p>
    <w:p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rsidTr="00E55895">
        <w:tc>
          <w:tcPr>
            <w:tcW w:w="1354" w:type="dxa"/>
            <w:tcBorders>
              <w:top w:val="single" w:sz="12" w:space="0" w:color="auto"/>
            </w:tcBorders>
            <w:tcMar>
              <w:top w:w="57" w:type="dxa"/>
              <w:bottom w:w="57" w:type="dxa"/>
            </w:tcMar>
          </w:tcPr>
          <w:p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rsidTr="00E55895">
        <w:tc>
          <w:tcPr>
            <w:tcW w:w="1354" w:type="dxa"/>
            <w:tcMar>
              <w:top w:w="57" w:type="dxa"/>
              <w:bottom w:w="57" w:type="dxa"/>
            </w:tcMar>
          </w:tcPr>
          <w:p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rsidTr="00E55895">
        <w:tc>
          <w:tcPr>
            <w:tcW w:w="1354" w:type="dxa"/>
            <w:tcMar>
              <w:top w:w="57" w:type="dxa"/>
              <w:bottom w:w="57" w:type="dxa"/>
            </w:tcMar>
          </w:tcPr>
          <w:p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rsidTr="00E55895">
        <w:tc>
          <w:tcPr>
            <w:tcW w:w="1354" w:type="dxa"/>
            <w:tcMar>
              <w:top w:w="57" w:type="dxa"/>
              <w:bottom w:w="57" w:type="dxa"/>
            </w:tcMar>
          </w:tcPr>
          <w:p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rsidTr="00E55895">
        <w:tc>
          <w:tcPr>
            <w:tcW w:w="1354" w:type="dxa"/>
            <w:tcMar>
              <w:top w:w="57" w:type="dxa"/>
              <w:bottom w:w="57" w:type="dxa"/>
            </w:tcMar>
          </w:tcPr>
          <w:p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rsidR="000A3B21" w:rsidRPr="00F70AC0" w:rsidRDefault="000A3B21" w:rsidP="00E806A0">
            <w:pPr>
              <w:suppressAutoHyphens/>
              <w:ind w:left="1440" w:right="-72" w:hanging="720"/>
              <w:rPr>
                <w:rFonts w:asciiTheme="majorBidi" w:hAnsiTheme="majorBidi" w:cstheme="majorBidi"/>
                <w:noProof/>
                <w:szCs w:val="24"/>
              </w:rPr>
            </w:pPr>
          </w:p>
        </w:tc>
      </w:tr>
    </w:tbl>
    <w:p w:rsidR="000A3B21" w:rsidRPr="00F70AC0" w:rsidRDefault="000A3B21" w:rsidP="000A3B21">
      <w:pPr>
        <w:ind w:left="1440" w:right="-72"/>
        <w:rPr>
          <w:rFonts w:asciiTheme="majorBidi" w:hAnsiTheme="majorBidi" w:cstheme="majorBidi"/>
          <w:noProof/>
          <w:szCs w:val="24"/>
        </w:rPr>
      </w:pPr>
    </w:p>
    <w:p w:rsidR="000A3B21" w:rsidRPr="00F70AC0" w:rsidRDefault="000A3B21" w:rsidP="00244B33">
      <w:pPr>
        <w:ind w:left="1440" w:right="-72"/>
        <w:rPr>
          <w:noProof/>
        </w:rPr>
      </w:pPr>
      <w:r w:rsidRPr="00F70AC0">
        <w:rPr>
          <w:noProof/>
        </w:rPr>
        <w:t xml:space="preserve">As stated in </w:t>
      </w:r>
      <w:r w:rsidRPr="00C11E66">
        <w:rPr>
          <w:b/>
          <w:noProof/>
        </w:rPr>
        <w:t xml:space="preserve">ITP </w:t>
      </w:r>
      <w:r w:rsidR="00244B33" w:rsidRPr="00C11E66">
        <w:rPr>
          <w:b/>
          <w:noProof/>
        </w:rPr>
        <w:t>18.3</w:t>
      </w:r>
      <w:r w:rsidRPr="00F70AC0">
        <w:rPr>
          <w:noProof/>
        </w:rPr>
        <w:t xml:space="preserve"> Proposers shall submit an undertaking from each proposed subcontractor to confirm that they have read, understand and will comply with the ESHS obligations and code of conduct.</w:t>
      </w:r>
    </w:p>
    <w:p w:rsidR="008F032F" w:rsidRPr="00F70AC0" w:rsidRDefault="008F032F" w:rsidP="008F032F">
      <w:pPr>
        <w:ind w:right="-72"/>
        <w:rPr>
          <w:noProof/>
        </w:rPr>
      </w:pPr>
    </w:p>
    <w:p w:rsidR="003E5CB8" w:rsidRPr="00F70AC0" w:rsidRDefault="003E5CB8" w:rsidP="00951BD8">
      <w:pPr>
        <w:pStyle w:val="SEC3h2"/>
        <w:numPr>
          <w:ilvl w:val="6"/>
          <w:numId w:val="18"/>
        </w:numPr>
        <w:spacing w:before="360"/>
        <w:rPr>
          <w:noProof/>
        </w:rPr>
      </w:pPr>
      <w:bookmarkStart w:id="801" w:name="_Toc526950699"/>
      <w:r w:rsidRPr="00F70AC0">
        <w:rPr>
          <w:noProof/>
        </w:rPr>
        <w:t xml:space="preserve">Evaluation of Technical Part (ITP </w:t>
      </w:r>
      <w:r w:rsidR="00244B33">
        <w:rPr>
          <w:noProof/>
        </w:rPr>
        <w:t>31</w:t>
      </w:r>
      <w:r w:rsidRPr="00F70AC0">
        <w:rPr>
          <w:noProof/>
        </w:rPr>
        <w:t>)</w:t>
      </w:r>
      <w:bookmarkEnd w:id="801"/>
    </w:p>
    <w:p w:rsidR="003E5CB8" w:rsidRPr="00F70AC0" w:rsidRDefault="003E5CB8" w:rsidP="003E5CB8">
      <w:pPr>
        <w:spacing w:after="240"/>
        <w:ind w:left="709"/>
        <w:rPr>
          <w:noProof/>
        </w:rPr>
      </w:pPr>
      <w:r w:rsidRPr="00F70AC0">
        <w:rPr>
          <w:noProof/>
        </w:rPr>
        <w:t>The total technical points assigned to each Proposal in the Evaluated Proposal Formula will be determined by weighting and adding the scores assigned by an evaluation committee to technical factors of the Proposal in accordance with the criteria set forth below.</w:t>
      </w:r>
    </w:p>
    <w:p w:rsidR="003E5CB8" w:rsidRPr="00F70AC0" w:rsidRDefault="003E5CB8" w:rsidP="003E5CB8">
      <w:pPr>
        <w:numPr>
          <w:ilvl w:val="12"/>
          <w:numId w:val="0"/>
        </w:numPr>
        <w:spacing w:after="240"/>
        <w:ind w:left="709" w:right="171"/>
        <w:rPr>
          <w:noProof/>
        </w:rPr>
      </w:pPr>
      <w:r w:rsidRPr="00F70AC0">
        <w:rPr>
          <w:noProof/>
        </w:rPr>
        <w:t xml:space="preserve">The technical factors to be evaluated are generally defined below and specifically identified </w:t>
      </w:r>
      <w:r w:rsidRPr="00F70AC0">
        <w:rPr>
          <w:b/>
          <w:noProof/>
        </w:rPr>
        <w:t>in the PDS</w:t>
      </w:r>
      <w:r w:rsidRPr="00F70AC0">
        <w:rPr>
          <w:noProof/>
        </w:rPr>
        <w:t>:</w:t>
      </w:r>
    </w:p>
    <w:p w:rsidR="003E5CB8" w:rsidRPr="00F70AC0" w:rsidRDefault="003E5CB8" w:rsidP="00951BD8">
      <w:pPr>
        <w:pStyle w:val="S1-subpara"/>
        <w:numPr>
          <w:ilvl w:val="2"/>
          <w:numId w:val="85"/>
        </w:numPr>
        <w:tabs>
          <w:tab w:val="clear" w:pos="864"/>
        </w:tabs>
        <w:ind w:left="1260"/>
        <w:rPr>
          <w:noProof/>
        </w:rPr>
      </w:pPr>
      <w:r w:rsidRPr="00F70AC0">
        <w:rPr>
          <w:noProof/>
        </w:rPr>
        <w:t>to what extent the Proposed Works meet the Specifications;</w:t>
      </w:r>
    </w:p>
    <w:p w:rsidR="003E5CB8" w:rsidRPr="00F70AC0" w:rsidRDefault="003E5CB8" w:rsidP="00951BD8">
      <w:pPr>
        <w:pStyle w:val="S1-subpara"/>
        <w:numPr>
          <w:ilvl w:val="2"/>
          <w:numId w:val="85"/>
        </w:numPr>
        <w:tabs>
          <w:tab w:val="clear" w:pos="864"/>
        </w:tabs>
        <w:ind w:left="1260"/>
        <w:rPr>
          <w:noProof/>
        </w:rPr>
      </w:pPr>
      <w:r w:rsidRPr="00F70AC0">
        <w:rPr>
          <w:noProof/>
        </w:rPr>
        <w:t xml:space="preserve">to what extent the </w:t>
      </w:r>
      <w:r w:rsidR="00BB339E">
        <w:rPr>
          <w:noProof/>
        </w:rPr>
        <w:t>P</w:t>
      </w:r>
      <w:r w:rsidRPr="00F70AC0">
        <w:rPr>
          <w:noProof/>
        </w:rPr>
        <w:t>roposal adds value in terms of performance, functionality and/or O&amp;M costs;</w:t>
      </w:r>
    </w:p>
    <w:p w:rsidR="003E5CB8" w:rsidRPr="00F70AC0" w:rsidRDefault="003E5CB8" w:rsidP="00951BD8">
      <w:pPr>
        <w:pStyle w:val="S1-subpara"/>
        <w:numPr>
          <w:ilvl w:val="2"/>
          <w:numId w:val="85"/>
        </w:numPr>
        <w:tabs>
          <w:tab w:val="clear" w:pos="864"/>
        </w:tabs>
        <w:ind w:left="1260"/>
        <w:rPr>
          <w:noProof/>
        </w:rPr>
      </w:pPr>
      <w:r w:rsidRPr="00F70AC0">
        <w:rPr>
          <w:noProof/>
        </w:rPr>
        <w:t>As a minimum, quality of the Technical Proposal shall be evaluated in terms of adequacy of the approach and Methodology in terms of the following:</w:t>
      </w:r>
    </w:p>
    <w:p w:rsidR="003E5CB8" w:rsidRPr="00F70AC0" w:rsidRDefault="003E5CB8" w:rsidP="00951BD8">
      <w:pPr>
        <w:pStyle w:val="ListParagraph"/>
        <w:numPr>
          <w:ilvl w:val="0"/>
          <w:numId w:val="86"/>
        </w:numPr>
        <w:suppressAutoHyphens/>
        <w:spacing w:after="180"/>
        <w:ind w:left="1980" w:right="171"/>
        <w:rPr>
          <w:noProof/>
          <w:szCs w:val="24"/>
        </w:rPr>
      </w:pPr>
      <w:r w:rsidRPr="00F70AC0">
        <w:rPr>
          <w:noProof/>
          <w:szCs w:val="24"/>
        </w:rPr>
        <w:t xml:space="preserve">Design Methodology; </w:t>
      </w:r>
    </w:p>
    <w:p w:rsidR="003E5CB8" w:rsidRPr="00F70AC0" w:rsidRDefault="003E5CB8" w:rsidP="00951BD8">
      <w:pPr>
        <w:pStyle w:val="ListParagraph"/>
        <w:numPr>
          <w:ilvl w:val="0"/>
          <w:numId w:val="86"/>
        </w:numPr>
        <w:suppressAutoHyphens/>
        <w:spacing w:after="180"/>
        <w:ind w:left="1980" w:right="171"/>
        <w:rPr>
          <w:noProof/>
          <w:color w:val="000000" w:themeColor="text1"/>
          <w:szCs w:val="24"/>
        </w:rPr>
      </w:pPr>
      <w:r w:rsidRPr="00F70AC0">
        <w:rPr>
          <w:noProof/>
          <w:color w:val="000000" w:themeColor="text1"/>
          <w:szCs w:val="24"/>
        </w:rPr>
        <w:t>Construction Management strategy;</w:t>
      </w:r>
    </w:p>
    <w:p w:rsidR="003E5CB8" w:rsidRPr="00F70AC0" w:rsidRDefault="003E5CB8" w:rsidP="00951BD8">
      <w:pPr>
        <w:pStyle w:val="ListParagraph"/>
        <w:numPr>
          <w:ilvl w:val="0"/>
          <w:numId w:val="86"/>
        </w:numPr>
        <w:suppressAutoHyphens/>
        <w:spacing w:after="180"/>
        <w:ind w:left="1980" w:right="171"/>
        <w:rPr>
          <w:noProof/>
          <w:color w:val="000000" w:themeColor="text1"/>
          <w:szCs w:val="24"/>
        </w:rPr>
      </w:pPr>
      <w:r w:rsidRPr="00F70AC0">
        <w:rPr>
          <w:noProof/>
          <w:color w:val="000000" w:themeColor="text1"/>
          <w:szCs w:val="24"/>
        </w:rPr>
        <w:t>Method Statement for key construction activities;</w:t>
      </w:r>
    </w:p>
    <w:p w:rsidR="003E5CB8" w:rsidRPr="00F70AC0" w:rsidRDefault="003E5CB8" w:rsidP="00951BD8">
      <w:pPr>
        <w:pStyle w:val="ListParagraph"/>
        <w:numPr>
          <w:ilvl w:val="0"/>
          <w:numId w:val="86"/>
        </w:numPr>
        <w:suppressAutoHyphens/>
        <w:spacing w:after="180"/>
        <w:ind w:left="1980" w:right="171"/>
        <w:rPr>
          <w:noProof/>
          <w:color w:val="000000" w:themeColor="text1"/>
          <w:szCs w:val="24"/>
        </w:rPr>
      </w:pPr>
      <w:r w:rsidRPr="00F70AC0">
        <w:rPr>
          <w:noProof/>
          <w:color w:val="000000" w:themeColor="text1"/>
          <w:szCs w:val="24"/>
        </w:rPr>
        <w:t>Code of Conduct</w:t>
      </w:r>
    </w:p>
    <w:p w:rsidR="003E5CB8" w:rsidRPr="00F70AC0" w:rsidRDefault="003E5CB8" w:rsidP="00951BD8">
      <w:pPr>
        <w:pStyle w:val="ListParagraph"/>
        <w:numPr>
          <w:ilvl w:val="0"/>
          <w:numId w:val="86"/>
        </w:numPr>
        <w:suppressAutoHyphens/>
        <w:spacing w:after="180"/>
        <w:ind w:left="1980" w:right="171"/>
        <w:rPr>
          <w:noProof/>
          <w:color w:val="000000" w:themeColor="text1"/>
          <w:szCs w:val="24"/>
        </w:rPr>
      </w:pPr>
      <w:r w:rsidRPr="00F70AC0">
        <w:rPr>
          <w:noProof/>
          <w:color w:val="000000" w:themeColor="text1"/>
          <w:szCs w:val="24"/>
        </w:rPr>
        <w:t>Work Program;</w:t>
      </w:r>
    </w:p>
    <w:p w:rsidR="003E5CB8" w:rsidRPr="00F70AC0" w:rsidRDefault="003E5CB8" w:rsidP="00951BD8">
      <w:pPr>
        <w:pStyle w:val="ListParagraph"/>
        <w:numPr>
          <w:ilvl w:val="0"/>
          <w:numId w:val="86"/>
        </w:numPr>
        <w:suppressAutoHyphens/>
        <w:spacing w:after="180"/>
        <w:ind w:left="1980" w:right="171"/>
        <w:rPr>
          <w:noProof/>
        </w:rPr>
      </w:pPr>
      <w:r w:rsidRPr="00F70AC0">
        <w:rPr>
          <w:noProof/>
        </w:rPr>
        <w:t>Contract personnel Organization Chart</w:t>
      </w:r>
    </w:p>
    <w:p w:rsidR="003E5CB8" w:rsidRPr="00F70AC0" w:rsidRDefault="003E5CB8" w:rsidP="00951BD8">
      <w:pPr>
        <w:pStyle w:val="ListParagraph"/>
        <w:numPr>
          <w:ilvl w:val="0"/>
          <w:numId w:val="86"/>
        </w:numPr>
        <w:suppressAutoHyphens/>
        <w:spacing w:after="180"/>
        <w:ind w:left="1980" w:right="171"/>
        <w:rPr>
          <w:noProof/>
        </w:rPr>
      </w:pPr>
      <w:r w:rsidRPr="00F70AC0">
        <w:rPr>
          <w:noProof/>
        </w:rPr>
        <w:t xml:space="preserve">Key Personnel qualifications and resource schedule, </w:t>
      </w:r>
    </w:p>
    <w:p w:rsidR="003E5CB8" w:rsidRPr="00F70AC0" w:rsidRDefault="003E5CB8" w:rsidP="00951BD8">
      <w:pPr>
        <w:pStyle w:val="ListParagraph"/>
        <w:numPr>
          <w:ilvl w:val="0"/>
          <w:numId w:val="86"/>
        </w:numPr>
        <w:suppressAutoHyphens/>
        <w:spacing w:after="180"/>
        <w:ind w:left="1980" w:right="171"/>
        <w:rPr>
          <w:noProof/>
        </w:rPr>
      </w:pPr>
      <w:r w:rsidRPr="00F70AC0">
        <w:rPr>
          <w:noProof/>
        </w:rPr>
        <w:t>Risk assessment; and</w:t>
      </w:r>
    </w:p>
    <w:p w:rsidR="003E5CB8" w:rsidRPr="00F70AC0" w:rsidRDefault="003E5CB8" w:rsidP="00951BD8">
      <w:pPr>
        <w:pStyle w:val="ListParagraph"/>
        <w:numPr>
          <w:ilvl w:val="0"/>
          <w:numId w:val="86"/>
        </w:numPr>
        <w:suppressAutoHyphens/>
        <w:spacing w:after="180"/>
        <w:ind w:left="1980" w:right="171"/>
        <w:rPr>
          <w:noProof/>
        </w:rPr>
      </w:pPr>
      <w:r w:rsidRPr="00F70AC0">
        <w:rPr>
          <w:noProof/>
        </w:rPr>
        <w:t>key equipment strategy.</w:t>
      </w:r>
    </w:p>
    <w:p w:rsidR="003E5CB8" w:rsidRPr="00F70AC0" w:rsidRDefault="003E5CB8" w:rsidP="00951BD8">
      <w:pPr>
        <w:pStyle w:val="S1-subpara"/>
        <w:numPr>
          <w:ilvl w:val="2"/>
          <w:numId w:val="85"/>
        </w:numPr>
        <w:tabs>
          <w:tab w:val="clear" w:pos="864"/>
        </w:tabs>
        <w:ind w:left="1260"/>
        <w:rPr>
          <w:i/>
          <w:noProof/>
        </w:rPr>
      </w:pPr>
      <w:r w:rsidRPr="00F70AC0">
        <w:rPr>
          <w:i/>
          <w:noProof/>
        </w:rPr>
        <w:t xml:space="preserve"> [add any other factors as appropriate]. </w:t>
      </w:r>
    </w:p>
    <w:p w:rsidR="003E5CB8" w:rsidRPr="00F70AC0" w:rsidRDefault="003E5CB8" w:rsidP="00951BD8">
      <w:pPr>
        <w:pStyle w:val="S1-subpara"/>
        <w:numPr>
          <w:ilvl w:val="2"/>
          <w:numId w:val="85"/>
        </w:numPr>
        <w:tabs>
          <w:tab w:val="clear" w:pos="864"/>
        </w:tabs>
        <w:ind w:left="1260"/>
        <w:rPr>
          <w:i/>
          <w:noProof/>
        </w:rPr>
      </w:pPr>
      <w:r w:rsidRPr="00F70AC0">
        <w:rPr>
          <w:noProof/>
        </w:rPr>
        <w:t xml:space="preserve">Each technical factor may include sub factors. The scores to be given to each technical factor and sub factors are specified </w:t>
      </w:r>
      <w:r w:rsidRPr="00F70AC0">
        <w:rPr>
          <w:b/>
          <w:noProof/>
        </w:rPr>
        <w:t>in the PDS.</w:t>
      </w:r>
    </w:p>
    <w:p w:rsidR="003E5CB8" w:rsidRPr="00F70AC0" w:rsidRDefault="003E5CB8" w:rsidP="003E5CB8">
      <w:pPr>
        <w:tabs>
          <w:tab w:val="right" w:leader="dot" w:pos="9356"/>
        </w:tabs>
        <w:spacing w:after="134"/>
        <w:ind w:left="1080" w:right="-14"/>
        <w:rPr>
          <w:noProof/>
        </w:rPr>
      </w:pPr>
      <w:r w:rsidRPr="00F70AC0">
        <w:rPr>
          <w:noProof/>
        </w:rPr>
        <w:tab/>
      </w:r>
    </w:p>
    <w:p w:rsidR="003E5CB8" w:rsidRPr="00F70AC0" w:rsidRDefault="003E5CB8" w:rsidP="003E5CB8">
      <w:pPr>
        <w:tabs>
          <w:tab w:val="right" w:leader="dot" w:pos="9356"/>
        </w:tabs>
        <w:spacing w:after="360"/>
        <w:ind w:left="1080" w:right="-14"/>
        <w:rPr>
          <w:noProof/>
        </w:rPr>
      </w:pPr>
      <w:r w:rsidRPr="00F70AC0">
        <w:rPr>
          <w:noProof/>
        </w:rPr>
        <w:tab/>
      </w:r>
    </w:p>
    <w:p w:rsidR="003E5CB8" w:rsidRPr="00F70AC0" w:rsidRDefault="003E5CB8" w:rsidP="003E5CB8">
      <w:pPr>
        <w:pStyle w:val="ListParagraph"/>
        <w:tabs>
          <w:tab w:val="left" w:pos="1080"/>
        </w:tabs>
        <w:spacing w:after="240"/>
        <w:ind w:right="170"/>
        <w:contextualSpacing w:val="0"/>
        <w:rPr>
          <w:b/>
          <w:i/>
          <w:noProof/>
        </w:rPr>
      </w:pPr>
      <w:r w:rsidRPr="00F70AC0">
        <w:rPr>
          <w:b/>
          <w:i/>
          <w:noProof/>
        </w:rPr>
        <w:t>TECHINICAL PROPOSAL SCORING METHOLOGY</w:t>
      </w:r>
    </w:p>
    <w:p w:rsidR="003E5CB8" w:rsidRPr="00F70AC0" w:rsidRDefault="003E5CB8" w:rsidP="003E5CB8">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p>
    <w:p w:rsidR="003E5CB8" w:rsidRPr="00F70AC0" w:rsidRDefault="003E5CB8" w:rsidP="003E5CB8">
      <w:pPr>
        <w:spacing w:after="240"/>
        <w:ind w:left="720"/>
        <w:rPr>
          <w:i/>
          <w:noProof/>
        </w:rPr>
      </w:pPr>
      <w:r w:rsidRPr="00F70AC0">
        <w:rPr>
          <w:i/>
          <w:noProof/>
        </w:rPr>
        <w:t xml:space="preserve">If as </w:t>
      </w:r>
      <w:r w:rsidRPr="00371C22">
        <w:rPr>
          <w:i/>
          <w:noProof/>
        </w:rPr>
        <w:t xml:space="preserve">per </w:t>
      </w:r>
      <w:r w:rsidRPr="00371C22">
        <w:rPr>
          <w:b/>
          <w:i/>
          <w:noProof/>
        </w:rPr>
        <w:t xml:space="preserve">ITP </w:t>
      </w:r>
      <w:r w:rsidR="00244B33" w:rsidRPr="00371C22">
        <w:rPr>
          <w:b/>
          <w:i/>
          <w:noProof/>
        </w:rPr>
        <w:t>31.2</w:t>
      </w:r>
      <w:r w:rsidRPr="00371C22">
        <w:rPr>
          <w:i/>
          <w:noProof/>
        </w:rPr>
        <w:t>, the</w:t>
      </w:r>
      <w:r w:rsidRPr="00F70AC0">
        <w:rPr>
          <w:i/>
          <w:noProof/>
        </w:rPr>
        <w:t xml:space="preserve"> technical factors (and sub- factors, if applicable) are weighted in terms of relevance, the total technical score would be the weighted average in percent.</w:t>
      </w:r>
    </w:p>
    <w:p w:rsidR="003E5CB8" w:rsidRPr="00F70AC0" w:rsidRDefault="003E5CB8" w:rsidP="003E5CB8">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7.5pt" o:ole="" fillcolor="window">
            <v:imagedata r:id="rId27" o:title=""/>
          </v:shape>
          <o:OLEObject Type="Embed" ProgID="Equation.3" ShapeID="_x0000_i1025" DrawAspect="Content" ObjectID="_1600778886" r:id="rId28"/>
        </w:object>
      </w:r>
    </w:p>
    <w:p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rsidR="003E5CB8" w:rsidRPr="00F70AC0" w:rsidRDefault="003E5CB8" w:rsidP="003E5CB8">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v:shape id="_x0000_i1026" type="#_x0000_t75" style="width:51.75pt;height:37.5pt" o:ole="" fillcolor="window">
            <v:imagedata r:id="rId29" o:title=""/>
          </v:shape>
          <o:OLEObject Type="Embed" ProgID="Equation.3" ShapeID="_x0000_i1026" DrawAspect="Content" ObjectID="_1600778887" r:id="rId30"/>
        </w:object>
      </w:r>
      <w:r w:rsidRPr="00F70AC0">
        <w:rPr>
          <w:noProof/>
        </w:rPr>
        <w:t xml:space="preserve"> </w:t>
      </w:r>
    </w:p>
    <w:p w:rsidR="003E5CB8" w:rsidRPr="00F70AC0" w:rsidRDefault="003E5CB8" w:rsidP="003E5CB8">
      <w:pPr>
        <w:numPr>
          <w:ilvl w:val="12"/>
          <w:numId w:val="0"/>
        </w:numPr>
        <w:tabs>
          <w:tab w:val="left" w:pos="1080"/>
        </w:tabs>
        <w:suppressAutoHyphens/>
        <w:spacing w:after="200"/>
        <w:ind w:left="1094" w:right="171" w:hanging="547"/>
        <w:rPr>
          <w:noProof/>
        </w:rPr>
      </w:pPr>
      <w:r w:rsidRPr="00F70AC0">
        <w:rPr>
          <w:noProof/>
        </w:rPr>
        <w:t>(f)</w:t>
      </w:r>
      <w:r w:rsidRPr="00F70AC0">
        <w:rPr>
          <w:noProof/>
        </w:rPr>
        <w:tab/>
        <w:t>The Factor Technical Scores will be combined in a weighted sum to form the total Technical Proposal Score using the following formula:</w:t>
      </w:r>
    </w:p>
    <w:p w:rsidR="003E5CB8" w:rsidRPr="00F70AC0" w:rsidRDefault="003E5CB8" w:rsidP="003E5CB8">
      <w:pPr>
        <w:numPr>
          <w:ilvl w:val="12"/>
          <w:numId w:val="0"/>
        </w:numPr>
        <w:tabs>
          <w:tab w:val="left" w:pos="1080"/>
        </w:tabs>
        <w:suppressAutoHyphens/>
        <w:spacing w:after="120"/>
        <w:ind w:left="1080" w:right="171" w:hanging="540"/>
        <w:jc w:val="center"/>
        <w:rPr>
          <w:noProof/>
        </w:rPr>
      </w:pPr>
      <w:r w:rsidRPr="00F70AC0">
        <w:rPr>
          <w:noProof/>
          <w:position w:val="-30"/>
          <w:sz w:val="20"/>
        </w:rPr>
        <w:object w:dxaOrig="1460" w:dyaOrig="700">
          <v:shape id="_x0000_i1027" type="#_x0000_t75" style="width:1in;height:37.5pt" o:ole="" fillcolor="window">
            <v:imagedata r:id="rId31" o:title=""/>
          </v:shape>
          <o:OLEObject Type="Embed" ProgID="Equation.3" ShapeID="_x0000_i1027" DrawAspect="Content" ObjectID="_1600778888" r:id="rId32"/>
        </w:object>
      </w:r>
    </w:p>
    <w:p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noProof/>
        </w:rPr>
        <w:t>where:</w:t>
      </w:r>
    </w:p>
    <w:p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xml:space="preserve">= the weight of factor “j” as specified </w:t>
      </w:r>
      <w:r w:rsidRPr="00C11E66">
        <w:rPr>
          <w:b/>
          <w:noProof/>
        </w:rPr>
        <w:t>in the PDS</w:t>
      </w:r>
    </w:p>
    <w:p w:rsidR="003E5CB8" w:rsidRPr="00F70AC0" w:rsidRDefault="003E5CB8" w:rsidP="003E5CB8">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rsidR="003E5CB8" w:rsidRPr="00F70AC0" w:rsidRDefault="003E5CB8" w:rsidP="003E5CB8">
      <w:pPr>
        <w:tabs>
          <w:tab w:val="left" w:pos="1080"/>
        </w:tabs>
        <w:spacing w:after="200"/>
        <w:ind w:right="171"/>
        <w:rPr>
          <w:noProof/>
        </w:rPr>
      </w:pPr>
      <w:r w:rsidRPr="00F70AC0">
        <w:rPr>
          <w:noProof/>
        </w:rPr>
        <w:tab/>
        <w:t xml:space="preserve">and </w:t>
      </w:r>
      <w:r w:rsidRPr="00F70AC0">
        <w:rPr>
          <w:noProof/>
          <w:position w:val="-30"/>
          <w:sz w:val="20"/>
        </w:rPr>
        <w:object w:dxaOrig="960" w:dyaOrig="700">
          <v:shape id="_x0000_i1028" type="#_x0000_t75" style="width:51.75pt;height:37.5pt" o:ole="" fillcolor="window">
            <v:imagedata r:id="rId33" o:title=""/>
          </v:shape>
          <o:OLEObject Type="Embed" ProgID="Equation.3" ShapeID="_x0000_i1028" DrawAspect="Content" ObjectID="_1600778889" r:id="rId34"/>
        </w:object>
      </w:r>
    </w:p>
    <w:p w:rsidR="008F032F" w:rsidRPr="00F70AC0" w:rsidRDefault="008F032F">
      <w:pPr>
        <w:jc w:val="left"/>
        <w:rPr>
          <w:b/>
          <w:noProof/>
        </w:rPr>
      </w:pPr>
    </w:p>
    <w:p w:rsidR="008F032F" w:rsidRPr="00F70AC0" w:rsidRDefault="003E5CB8" w:rsidP="00585824">
      <w:pPr>
        <w:pStyle w:val="SEC3h1"/>
        <w:numPr>
          <w:ilvl w:val="4"/>
          <w:numId w:val="4"/>
        </w:numPr>
        <w:ind w:left="450"/>
        <w:jc w:val="both"/>
        <w:rPr>
          <w:noProof/>
        </w:rPr>
      </w:pPr>
      <w:bookmarkStart w:id="802" w:name="_Toc526950700"/>
      <w:r w:rsidRPr="00585824">
        <w:rPr>
          <w:noProof/>
        </w:rPr>
        <w:t>Financial</w:t>
      </w:r>
      <w:r>
        <w:rPr>
          <w:noProof/>
        </w:rPr>
        <w:t xml:space="preserve"> Part</w:t>
      </w:r>
      <w:bookmarkEnd w:id="802"/>
    </w:p>
    <w:p w:rsidR="008B1978" w:rsidRPr="00F70AC0" w:rsidRDefault="008B1978" w:rsidP="003923B5">
      <w:pPr>
        <w:pStyle w:val="SEC3h1"/>
        <w:rPr>
          <w:noProof/>
        </w:rPr>
      </w:pPr>
    </w:p>
    <w:p w:rsidR="008B1978" w:rsidRPr="00F70AC0" w:rsidRDefault="008B1978" w:rsidP="00951BD8">
      <w:pPr>
        <w:pStyle w:val="SEC3h2"/>
        <w:numPr>
          <w:ilvl w:val="6"/>
          <w:numId w:val="105"/>
        </w:numPr>
        <w:spacing w:before="360"/>
        <w:rPr>
          <w:noProof/>
        </w:rPr>
      </w:pPr>
      <w:bookmarkStart w:id="803" w:name="_Toc454801012"/>
      <w:bookmarkStart w:id="804" w:name="_Toc526950701"/>
      <w:r w:rsidRPr="00F70AC0">
        <w:rPr>
          <w:noProof/>
        </w:rPr>
        <w:t>Margin of Preference</w:t>
      </w:r>
      <w:bookmarkEnd w:id="803"/>
      <w:bookmarkEnd w:id="804"/>
    </w:p>
    <w:p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C11E66">
        <w:rPr>
          <w:noProof/>
          <w:color w:val="000000" w:themeColor="text1"/>
          <w:szCs w:val="24"/>
        </w:rPr>
        <w:t>M</w:t>
      </w:r>
      <w:r w:rsidR="00353DB0" w:rsidRPr="00F70AC0">
        <w:rPr>
          <w:noProof/>
          <w:color w:val="000000" w:themeColor="text1"/>
          <w:szCs w:val="24"/>
        </w:rPr>
        <w:t xml:space="preserve">ost </w:t>
      </w:r>
      <w:r w:rsidR="00C11E66">
        <w:rPr>
          <w:noProof/>
          <w:color w:val="000000" w:themeColor="text1"/>
          <w:szCs w:val="24"/>
        </w:rPr>
        <w:t>A</w:t>
      </w:r>
      <w:r w:rsidR="00353DB0" w:rsidRPr="00F70AC0">
        <w:rPr>
          <w:noProof/>
          <w:color w:val="000000" w:themeColor="text1"/>
          <w:szCs w:val="24"/>
        </w:rPr>
        <w:t xml:space="preserve">dvantageous </w:t>
      </w:r>
      <w:r w:rsidR="00C11E66">
        <w:rPr>
          <w:noProof/>
          <w:color w:val="000000" w:themeColor="text1"/>
          <w:szCs w:val="24"/>
        </w:rPr>
        <w:t>P</w:t>
      </w:r>
      <w:r w:rsidR="00353DB0" w:rsidRPr="00F70AC0">
        <w:rPr>
          <w:noProof/>
          <w:color w:val="000000" w:themeColor="text1"/>
          <w:szCs w:val="24"/>
        </w:rPr>
        <w:t xml:space="preserve">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C11E66">
        <w:rPr>
          <w:noProof/>
          <w:szCs w:val="24"/>
        </w:rPr>
        <w:t>P</w:t>
      </w:r>
      <w:r w:rsidR="00353DB0" w:rsidRPr="00F70AC0">
        <w:rPr>
          <w:noProof/>
          <w:szCs w:val="24"/>
        </w:rPr>
        <w:t>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it shall be selected for award. If not, the lowest evaluated cost from Group B based on the first evaluation step shall be selected.</w:t>
      </w:r>
    </w:p>
    <w:p w:rsidR="00306FBA" w:rsidRDefault="00306FBA" w:rsidP="008B1978">
      <w:pPr>
        <w:spacing w:before="240" w:after="120"/>
        <w:jc w:val="left"/>
        <w:rPr>
          <w:noProof/>
          <w:color w:val="000000" w:themeColor="text1"/>
        </w:rPr>
      </w:pPr>
    </w:p>
    <w:p w:rsidR="00306FBA" w:rsidRPr="00F70AC0" w:rsidRDefault="00306FBA" w:rsidP="00951BD8">
      <w:pPr>
        <w:pStyle w:val="SEC3h2"/>
        <w:numPr>
          <w:ilvl w:val="6"/>
          <w:numId w:val="105"/>
        </w:numPr>
        <w:spacing w:before="360"/>
        <w:rPr>
          <w:noProof/>
        </w:rPr>
      </w:pPr>
      <w:bookmarkStart w:id="805" w:name="_Toc526950702"/>
      <w:r w:rsidRPr="00F70AC0">
        <w:rPr>
          <w:noProof/>
        </w:rPr>
        <w:t xml:space="preserve">Evaluation of Financial Part (ITP </w:t>
      </w:r>
      <w:r w:rsidR="00244B33">
        <w:rPr>
          <w:noProof/>
        </w:rPr>
        <w:t>40</w:t>
      </w:r>
      <w:r w:rsidRPr="00F70AC0">
        <w:rPr>
          <w:noProof/>
        </w:rPr>
        <w:t>.1(f) )</w:t>
      </w:r>
      <w:bookmarkEnd w:id="805"/>
    </w:p>
    <w:p w:rsidR="00306FBA" w:rsidRPr="00F70AC0" w:rsidRDefault="00306FBA" w:rsidP="00306FBA">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ITP </w:t>
      </w:r>
      <w:r w:rsidR="00244B33">
        <w:rPr>
          <w:b/>
          <w:bCs/>
          <w:i/>
          <w:iCs/>
          <w:noProof/>
        </w:rPr>
        <w:t>40</w:t>
      </w:r>
      <w:r w:rsidRPr="00F70AC0">
        <w:rPr>
          <w:b/>
          <w:bCs/>
          <w:i/>
          <w:iCs/>
          <w:noProof/>
        </w:rPr>
        <w:t>.1 (f) of the PDS]</w:t>
      </w:r>
    </w:p>
    <w:p w:rsidR="00306FBA" w:rsidRPr="00F70AC0" w:rsidRDefault="00306FBA" w:rsidP="00951BD8">
      <w:pPr>
        <w:pStyle w:val="Heading4"/>
        <w:keepNext w:val="0"/>
        <w:numPr>
          <w:ilvl w:val="0"/>
          <w:numId w:val="13"/>
        </w:numPr>
        <w:spacing w:before="0" w:after="200"/>
        <w:ind w:left="1260" w:hanging="485"/>
        <w:jc w:val="both"/>
        <w:rPr>
          <w:b w:val="0"/>
          <w:noProof/>
          <w:szCs w:val="24"/>
        </w:rPr>
      </w:pPr>
      <w:r w:rsidRPr="00F70AC0">
        <w:rPr>
          <w:noProof/>
          <w:szCs w:val="24"/>
        </w:rPr>
        <w:t xml:space="preserve">Time Schedule </w:t>
      </w:r>
    </w:p>
    <w:p w:rsidR="00306FBA" w:rsidRPr="00A6343C" w:rsidRDefault="00306FBA" w:rsidP="00306FBA">
      <w:pPr>
        <w:pStyle w:val="ListParagraph"/>
        <w:spacing w:after="200"/>
        <w:ind w:left="1259" w:right="-74"/>
        <w:contextualSpacing w:val="0"/>
        <w:rPr>
          <w:noProof/>
        </w:rPr>
      </w:pPr>
      <w:r w:rsidRPr="00A6343C">
        <w:rPr>
          <w:noProof/>
        </w:rPr>
        <w:t xml:space="preserve">Time </w:t>
      </w:r>
      <w:r w:rsidR="004F18CE" w:rsidRPr="00A6343C">
        <w:rPr>
          <w:noProof/>
        </w:rPr>
        <w:t xml:space="preserve">for completion of </w:t>
      </w:r>
      <w:r w:rsidRPr="00A6343C">
        <w:rPr>
          <w:noProof/>
        </w:rPr>
        <w:t xml:space="preserve">the Works from the </w:t>
      </w:r>
      <w:r w:rsidR="004F18CE" w:rsidRPr="00A6343C">
        <w:rPr>
          <w:noProof/>
        </w:rPr>
        <w:t>Commencment Date shall be as specified in PCC -</w:t>
      </w:r>
      <w:r w:rsidR="00573626" w:rsidRPr="00A6343C">
        <w:rPr>
          <w:noProof/>
        </w:rPr>
        <w:t xml:space="preserve"> Contract Data Sub-clause 1.1.3.3</w:t>
      </w:r>
      <w:r w:rsidR="004F18CE" w:rsidRPr="00A6343C">
        <w:rPr>
          <w:noProof/>
        </w:rPr>
        <w:t xml:space="preserve">. </w:t>
      </w:r>
      <w:r w:rsidR="00573626" w:rsidRPr="00A6343C">
        <w:rPr>
          <w:noProof/>
        </w:rPr>
        <w:t xml:space="preserve"> </w:t>
      </w:r>
      <w:r w:rsidRPr="00A6343C">
        <w:rPr>
          <w:noProof/>
        </w:rPr>
        <w:t>No credit will be given for earlier completion.</w:t>
      </w:r>
      <w:r w:rsidRPr="00A6343C">
        <w:rPr>
          <w:i/>
          <w:noProof/>
        </w:rPr>
        <w:t xml:space="preserve"> </w:t>
      </w:r>
    </w:p>
    <w:p w:rsidR="00306FBA" w:rsidRPr="00A6343C" w:rsidRDefault="00306FBA" w:rsidP="00306FBA">
      <w:pPr>
        <w:pStyle w:val="ListParagraph"/>
        <w:spacing w:before="240" w:after="240"/>
        <w:ind w:left="1259" w:right="-74"/>
        <w:contextualSpacing w:val="0"/>
        <w:rPr>
          <w:noProof/>
        </w:rPr>
      </w:pPr>
      <w:r w:rsidRPr="00A6343C">
        <w:rPr>
          <w:b/>
          <w:noProof/>
        </w:rPr>
        <w:t>Or</w:t>
      </w:r>
      <w:r w:rsidRPr="00A6343C">
        <w:rPr>
          <w:noProof/>
        </w:rPr>
        <w:t xml:space="preserve"> </w:t>
      </w:r>
    </w:p>
    <w:p w:rsidR="00306FBA" w:rsidRPr="00FA1F6F" w:rsidRDefault="00306FBA" w:rsidP="00306FBA">
      <w:pPr>
        <w:pStyle w:val="ListParagraph"/>
        <w:spacing w:after="200"/>
        <w:ind w:left="1260" w:right="-72"/>
        <w:rPr>
          <w:noProof/>
        </w:rPr>
      </w:pPr>
      <w:r w:rsidRPr="00A6343C">
        <w:rPr>
          <w:noProof/>
        </w:rPr>
        <w:t xml:space="preserve">Time to complete the Works from the </w:t>
      </w:r>
      <w:r w:rsidR="00FA1F6F" w:rsidRPr="00A6343C">
        <w:rPr>
          <w:noProof/>
        </w:rPr>
        <w:t xml:space="preserve">from the Commencment Date </w:t>
      </w:r>
      <w:r w:rsidRPr="00A6343C">
        <w:rPr>
          <w:noProof/>
        </w:rPr>
        <w:t xml:space="preserve">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p w:rsidR="00306FBA" w:rsidRPr="00F70AC0" w:rsidRDefault="00306FBA" w:rsidP="00951BD8">
      <w:pPr>
        <w:pStyle w:val="Heading4"/>
        <w:keepNext w:val="0"/>
        <w:numPr>
          <w:ilvl w:val="0"/>
          <w:numId w:val="13"/>
        </w:numPr>
        <w:spacing w:before="0" w:after="200"/>
        <w:ind w:left="1260" w:hanging="485"/>
        <w:jc w:val="both"/>
        <w:rPr>
          <w:noProof/>
        </w:rPr>
      </w:pPr>
      <w:r w:rsidRPr="00F70AC0">
        <w:rPr>
          <w:noProof/>
        </w:rPr>
        <w:t xml:space="preserve">Life Cycle Costs </w:t>
      </w:r>
    </w:p>
    <w:p w:rsidR="00306FBA" w:rsidRPr="00F70AC0" w:rsidRDefault="00306FBA" w:rsidP="00306FBA">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Pr="00F70AC0">
        <w:rPr>
          <w:noProof/>
          <w:szCs w:val="24"/>
        </w:rPr>
        <w:t xml:space="preserve">If </w:t>
      </w:r>
      <w:r w:rsidRPr="00F70AC0">
        <w:rPr>
          <w:b/>
          <w:i/>
          <w:noProof/>
        </w:rPr>
        <w:t>life</w:t>
      </w:r>
      <w:r w:rsidRPr="00F70AC0">
        <w:rPr>
          <w:i/>
          <w:noProof/>
        </w:rPr>
        <w:t xml:space="preserve"> cycle costing is to be applied for proposal evaluation, the Employer shall specify the relevant information on its application here:]</w:t>
      </w:r>
    </w:p>
    <w:p w:rsidR="00306FBA" w:rsidRPr="00F70AC0" w:rsidRDefault="00306FBA" w:rsidP="00306FBA">
      <w:pPr>
        <w:spacing w:before="240" w:after="240"/>
        <w:ind w:left="1276"/>
        <w:rPr>
          <w:i/>
          <w:iCs/>
          <w:noProof/>
        </w:rPr>
      </w:pPr>
      <w:r w:rsidRPr="00F70AC0">
        <w:rPr>
          <w:i/>
          <w:iCs/>
          <w:noProof/>
        </w:rPr>
        <w:t>[State either life cycle costing “shall” or “shall not apply”. If life cycle costing applies for proposal evaluation, the methodology and the information expected from Proposers shall be specified]</w:t>
      </w:r>
    </w:p>
    <w:p w:rsidR="00306FBA" w:rsidRPr="00F70AC0" w:rsidRDefault="00306FBA" w:rsidP="00306FBA">
      <w:pPr>
        <w:spacing w:after="120"/>
        <w:ind w:left="1276"/>
        <w:rPr>
          <w:noProof/>
        </w:rPr>
      </w:pPr>
      <w:r w:rsidRPr="00F70AC0">
        <w:rPr>
          <w:noProof/>
        </w:rPr>
        <w:t xml:space="preserve">The factors for calculation of the life cycle cost are: </w:t>
      </w:r>
    </w:p>
    <w:p w:rsidR="00306FBA" w:rsidRPr="00F70AC0" w:rsidRDefault="00306FBA" w:rsidP="00951BD8">
      <w:pPr>
        <w:pStyle w:val="ListParagraph"/>
        <w:numPr>
          <w:ilvl w:val="3"/>
          <w:numId w:val="88"/>
        </w:numPr>
        <w:spacing w:after="200"/>
        <w:ind w:left="1985" w:hanging="567"/>
        <w:contextualSpacing w:val="0"/>
        <w:rPr>
          <w:i/>
          <w:noProof/>
        </w:rPr>
      </w:pPr>
      <w:r w:rsidRPr="00F70AC0">
        <w:rPr>
          <w:noProof/>
        </w:rPr>
        <w:t>number of years for life cycle</w:t>
      </w:r>
      <w:r w:rsidRPr="00F70AC0">
        <w:rPr>
          <w:i/>
          <w:noProof/>
        </w:rPr>
        <w:t>: ____[Insert number of years],</w:t>
      </w:r>
    </w:p>
    <w:p w:rsidR="00306FBA" w:rsidRPr="00F70AC0" w:rsidRDefault="00306FBA" w:rsidP="00951BD8">
      <w:pPr>
        <w:pStyle w:val="ListParagraph"/>
        <w:numPr>
          <w:ilvl w:val="3"/>
          <w:numId w:val="88"/>
        </w:numPr>
        <w:spacing w:after="200"/>
        <w:ind w:left="1985" w:hanging="567"/>
        <w:contextualSpacing w:val="0"/>
        <w:rPr>
          <w:i/>
          <w:noProof/>
        </w:rPr>
      </w:pPr>
      <w:r w:rsidRPr="00F70AC0">
        <w:rPr>
          <w:noProof/>
        </w:rPr>
        <w:t>operating costs</w:t>
      </w:r>
      <w:r w:rsidRPr="00F70AC0">
        <w:rPr>
          <w:i/>
          <w:noProof/>
        </w:rPr>
        <w:t xml:space="preserve"> [state how they will be determined],</w:t>
      </w:r>
    </w:p>
    <w:p w:rsidR="00306FBA" w:rsidRPr="00F70AC0" w:rsidRDefault="00306FBA" w:rsidP="00951BD8">
      <w:pPr>
        <w:pStyle w:val="ListParagraph"/>
        <w:numPr>
          <w:ilvl w:val="3"/>
          <w:numId w:val="88"/>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rsidR="00306FBA" w:rsidRPr="00F70AC0" w:rsidRDefault="00306FBA" w:rsidP="00951BD8">
      <w:pPr>
        <w:pStyle w:val="ListParagraph"/>
        <w:numPr>
          <w:ilvl w:val="3"/>
          <w:numId w:val="88"/>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rsidR="00306FBA" w:rsidRPr="00F70AC0" w:rsidRDefault="00306FBA" w:rsidP="00951BD8">
      <w:pPr>
        <w:pStyle w:val="Heading4"/>
        <w:keepNext w:val="0"/>
        <w:numPr>
          <w:ilvl w:val="0"/>
          <w:numId w:val="13"/>
        </w:numPr>
        <w:spacing w:before="0" w:after="200"/>
        <w:ind w:left="1080" w:hanging="485"/>
        <w:jc w:val="both"/>
        <w:rPr>
          <w:b w:val="0"/>
          <w:noProof/>
          <w:szCs w:val="24"/>
        </w:rPr>
      </w:pPr>
      <w:r w:rsidRPr="00F70AC0">
        <w:rPr>
          <w:noProof/>
          <w:szCs w:val="24"/>
        </w:rPr>
        <w:t>Specific additional criteria</w:t>
      </w:r>
    </w:p>
    <w:p w:rsidR="00306FBA" w:rsidRPr="00F70AC0" w:rsidRDefault="00306FBA" w:rsidP="00306FBA">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rsidR="00306FBA" w:rsidRPr="00F70AC0" w:rsidRDefault="00306FBA" w:rsidP="00306FBA">
      <w:pPr>
        <w:tabs>
          <w:tab w:val="right" w:leader="dot" w:pos="9356"/>
        </w:tabs>
        <w:spacing w:after="134"/>
        <w:ind w:left="1080" w:right="-14"/>
        <w:rPr>
          <w:noProof/>
        </w:rPr>
      </w:pPr>
      <w:r w:rsidRPr="00F70AC0">
        <w:rPr>
          <w:noProof/>
        </w:rPr>
        <w:tab/>
      </w:r>
    </w:p>
    <w:p w:rsidR="00306FBA" w:rsidRPr="00F70AC0" w:rsidRDefault="00306FBA" w:rsidP="00306FBA">
      <w:pPr>
        <w:tabs>
          <w:tab w:val="right" w:leader="dot" w:pos="9356"/>
        </w:tabs>
        <w:spacing w:after="360"/>
        <w:ind w:left="1080" w:right="-14"/>
        <w:rPr>
          <w:noProof/>
        </w:rPr>
      </w:pPr>
      <w:r w:rsidRPr="00F70AC0">
        <w:rPr>
          <w:noProof/>
        </w:rPr>
        <w:tab/>
      </w:r>
    </w:p>
    <w:p w:rsidR="00306FBA" w:rsidRPr="00F70AC0" w:rsidRDefault="00306FBA" w:rsidP="00306FBA">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rsidR="00306FBA" w:rsidRPr="00F70AC0" w:rsidRDefault="00306FBA" w:rsidP="00951BD8">
      <w:pPr>
        <w:pStyle w:val="Heading4"/>
        <w:keepNext w:val="0"/>
        <w:numPr>
          <w:ilvl w:val="0"/>
          <w:numId w:val="13"/>
        </w:numPr>
        <w:spacing w:after="200"/>
        <w:ind w:left="1080" w:hanging="485"/>
        <w:jc w:val="both"/>
        <w:rPr>
          <w:noProof/>
          <w:szCs w:val="24"/>
        </w:rPr>
      </w:pPr>
      <w:r w:rsidRPr="00F70AC0">
        <w:rPr>
          <w:noProof/>
          <w:szCs w:val="24"/>
        </w:rPr>
        <w:t xml:space="preserve">Multiple Contracts (ITP </w:t>
      </w:r>
      <w:r w:rsidR="00FA1F6F">
        <w:rPr>
          <w:noProof/>
          <w:szCs w:val="24"/>
        </w:rPr>
        <w:t>40</w:t>
      </w:r>
      <w:r w:rsidRPr="00F70AC0">
        <w:rPr>
          <w:noProof/>
          <w:szCs w:val="24"/>
        </w:rPr>
        <w:t>.3)</w:t>
      </w:r>
    </w:p>
    <w:p w:rsidR="00306FBA" w:rsidRPr="00F70AC0" w:rsidRDefault="00306FBA" w:rsidP="00306FBA">
      <w:pPr>
        <w:spacing w:after="200"/>
        <w:ind w:left="1080"/>
        <w:rPr>
          <w:bCs/>
          <w:i/>
          <w:noProof/>
        </w:rPr>
      </w:pPr>
      <w:r w:rsidRPr="00F70AC0">
        <w:rPr>
          <w:bCs/>
          <w:i/>
          <w:noProof/>
        </w:rPr>
        <w:t>If not applicable state ‘Not Applicable’</w:t>
      </w:r>
    </w:p>
    <w:p w:rsidR="00306FBA" w:rsidRPr="00F70AC0" w:rsidRDefault="00306FBA" w:rsidP="00306FBA">
      <w:pPr>
        <w:spacing w:after="200"/>
        <w:ind w:left="135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rsidR="00306FBA" w:rsidRPr="00F70AC0" w:rsidRDefault="00306FBA" w:rsidP="00306FBA">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rsidR="00306FBA" w:rsidRPr="00F70AC0" w:rsidRDefault="00306FBA" w:rsidP="00306FBA">
      <w:pPr>
        <w:spacing w:after="200"/>
        <w:ind w:left="1385"/>
        <w:rPr>
          <w:bCs/>
          <w:i/>
          <w:noProof/>
        </w:rPr>
      </w:pPr>
      <w:r w:rsidRPr="00F70AC0">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rsidR="00306FBA" w:rsidRPr="00F70AC0" w:rsidRDefault="00306FBA" w:rsidP="00306FBA">
      <w:pPr>
        <w:spacing w:after="200"/>
        <w:ind w:left="1260"/>
        <w:rPr>
          <w:bCs/>
          <w:noProof/>
        </w:rPr>
      </w:pPr>
      <w:r w:rsidRPr="00F70AC0">
        <w:rPr>
          <w:bCs/>
          <w:noProof/>
        </w:rPr>
        <w:t>Cross discounts for award of multiple lots will not be considered.</w:t>
      </w:r>
    </w:p>
    <w:p w:rsidR="00306FBA" w:rsidRPr="00F70AC0" w:rsidRDefault="00306FBA" w:rsidP="00951BD8">
      <w:pPr>
        <w:pStyle w:val="Heading4"/>
        <w:keepNext w:val="0"/>
        <w:numPr>
          <w:ilvl w:val="0"/>
          <w:numId w:val="13"/>
        </w:numPr>
        <w:spacing w:before="0" w:after="200"/>
        <w:ind w:left="1080" w:hanging="485"/>
        <w:jc w:val="both"/>
        <w:rPr>
          <w:noProof/>
          <w:szCs w:val="24"/>
        </w:rPr>
      </w:pPr>
      <w:r w:rsidRPr="00F70AC0">
        <w:rPr>
          <w:noProof/>
          <w:szCs w:val="24"/>
        </w:rPr>
        <w:t>Specific additional criteria</w:t>
      </w:r>
    </w:p>
    <w:p w:rsidR="00306FBA" w:rsidRPr="00F70AC0" w:rsidRDefault="00306FBA" w:rsidP="00306FBA">
      <w:pPr>
        <w:tabs>
          <w:tab w:val="right" w:leader="dot" w:pos="9356"/>
        </w:tabs>
        <w:spacing w:after="360"/>
        <w:ind w:left="1080" w:right="-14"/>
        <w:rPr>
          <w:noProof/>
        </w:rPr>
      </w:pPr>
      <w:r w:rsidRPr="00F70AC0">
        <w:rPr>
          <w:noProof/>
        </w:rPr>
        <w:t xml:space="preserve">The relevant evaluation method, if any, shall be as follows: </w:t>
      </w:r>
      <w:r w:rsidRPr="00F70AC0">
        <w:rPr>
          <w:noProof/>
        </w:rPr>
        <w:tab/>
      </w:r>
    </w:p>
    <w:p w:rsidR="00306FBA" w:rsidRDefault="00306FBA" w:rsidP="008B1978">
      <w:pPr>
        <w:spacing w:before="240" w:after="120"/>
        <w:jc w:val="left"/>
        <w:rPr>
          <w:noProof/>
          <w:color w:val="000000" w:themeColor="text1"/>
        </w:rPr>
      </w:pPr>
    </w:p>
    <w:p w:rsidR="00571D88" w:rsidRPr="00F70AC0" w:rsidRDefault="00571D88" w:rsidP="00585824">
      <w:pPr>
        <w:pStyle w:val="SEC3h1"/>
        <w:numPr>
          <w:ilvl w:val="4"/>
          <w:numId w:val="4"/>
        </w:numPr>
        <w:ind w:left="450"/>
        <w:jc w:val="both"/>
        <w:rPr>
          <w:noProof/>
        </w:rPr>
      </w:pPr>
      <w:bookmarkStart w:id="806" w:name="_Toc526950703"/>
      <w:r w:rsidRPr="00F70AC0">
        <w:rPr>
          <w:noProof/>
        </w:rPr>
        <w:t>Combined Evaluation</w:t>
      </w:r>
      <w:bookmarkEnd w:id="806"/>
      <w:r w:rsidRPr="00F70AC0">
        <w:rPr>
          <w:noProof/>
        </w:rPr>
        <w:t xml:space="preserve"> </w:t>
      </w:r>
    </w:p>
    <w:p w:rsidR="00571D88" w:rsidRPr="00F70AC0" w:rsidRDefault="00571D88" w:rsidP="00E55895">
      <w:pPr>
        <w:pStyle w:val="Footer"/>
        <w:ind w:left="720"/>
        <w:jc w:val="both"/>
        <w:rPr>
          <w:noProof/>
        </w:rPr>
      </w:pPr>
      <w:r w:rsidRPr="00F70AC0">
        <w:rPr>
          <w:noProof/>
        </w:rPr>
        <w:t xml:space="preserve">The </w:t>
      </w:r>
      <w:r w:rsidR="00CE380B" w:rsidRPr="00F70AC0">
        <w:rPr>
          <w:noProof/>
        </w:rPr>
        <w:t>Employer</w:t>
      </w:r>
      <w:r w:rsidRPr="00F70AC0">
        <w:rPr>
          <w:noProof/>
        </w:rPr>
        <w:t xml:space="preserve"> will evaluate and compare the Proposals that have been determined to be substantially responsive.</w:t>
      </w:r>
    </w:p>
    <w:p w:rsidR="00571D88" w:rsidRPr="00F70AC0" w:rsidRDefault="00571D88" w:rsidP="00E55895">
      <w:pPr>
        <w:pStyle w:val="Footer"/>
        <w:ind w:left="720"/>
        <w:jc w:val="both"/>
        <w:rPr>
          <w:noProof/>
        </w:rPr>
      </w:pPr>
      <w:r w:rsidRPr="00F70AC0">
        <w:rPr>
          <w:noProof/>
        </w:rPr>
        <w:t xml:space="preserve">An Evaluated Proposal Score (B) will be calculated for each responsive Proposal using the following formula, which permits a comprehensive assessment of the </w:t>
      </w:r>
      <w:r w:rsidR="00D25E6E" w:rsidRPr="00F70AC0">
        <w:rPr>
          <w:noProof/>
        </w:rPr>
        <w:t>evaluated cost</w:t>
      </w:r>
      <w:r w:rsidRPr="00F70AC0">
        <w:rPr>
          <w:noProof/>
        </w:rPr>
        <w:t xml:space="preserve"> and the technical merits of each Proposal:</w:t>
      </w:r>
    </w:p>
    <w:p w:rsidR="00571D88" w:rsidRPr="00F70AC0" w:rsidRDefault="00571D88" w:rsidP="00571D88">
      <w:pPr>
        <w:pStyle w:val="Footer"/>
        <w:ind w:left="720"/>
        <w:rPr>
          <w:noProof/>
        </w:rPr>
      </w:pPr>
    </w:p>
    <w:p w:rsidR="00E55895" w:rsidRPr="00F70AC0" w:rsidRDefault="00E55895" w:rsidP="00E806A0">
      <w:pPr>
        <w:numPr>
          <w:ilvl w:val="12"/>
          <w:numId w:val="0"/>
        </w:numPr>
        <w:spacing w:after="180"/>
        <w:ind w:left="540" w:right="171"/>
        <w:jc w:val="center"/>
        <w:rPr>
          <w:noProof/>
        </w:rPr>
      </w:pPr>
      <w:r w:rsidRPr="00F70AC0">
        <w:rPr>
          <w:noProof/>
          <w:position w:val="-26"/>
        </w:rPr>
        <w:object w:dxaOrig="2580" w:dyaOrig="639">
          <v:shape id="_x0000_i1029" type="#_x0000_t75" style="width:130.5pt;height:28.5pt" o:ole="" fillcolor="window">
            <v:imagedata r:id="rId35" o:title=""/>
          </v:shape>
          <o:OLEObject Type="Embed" ProgID="Equation.3" ShapeID="_x0000_i1029" DrawAspect="Content" ObjectID="_1600778890" r:id="rId36"/>
        </w:object>
      </w:r>
    </w:p>
    <w:p w:rsidR="00E55895" w:rsidRPr="00F70AC0" w:rsidRDefault="00E55895" w:rsidP="00571D88">
      <w:pPr>
        <w:numPr>
          <w:ilvl w:val="12"/>
          <w:numId w:val="0"/>
        </w:numPr>
        <w:spacing w:after="180"/>
        <w:ind w:left="1454" w:right="171" w:hanging="464"/>
        <w:jc w:val="left"/>
        <w:rPr>
          <w:noProof/>
        </w:rPr>
      </w:pPr>
      <w:r w:rsidRPr="00F70AC0">
        <w:rPr>
          <w:noProof/>
        </w:rPr>
        <w:t>where</w:t>
      </w:r>
    </w:p>
    <w:p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C</w:t>
      </w:r>
      <w:r w:rsidRPr="00F70AC0">
        <w:rPr>
          <w:noProof/>
        </w:rPr>
        <w:tab/>
        <w:t>=</w:t>
      </w:r>
      <w:r w:rsidRPr="00F70AC0">
        <w:rPr>
          <w:noProof/>
        </w:rPr>
        <w:tab/>
        <w:t>Evaluated Proposal Cost</w:t>
      </w:r>
    </w:p>
    <w:p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 xml:space="preserve">C </w:t>
      </w:r>
      <w:r w:rsidRPr="00F70AC0">
        <w:rPr>
          <w:i/>
          <w:noProof/>
          <w:vertAlign w:val="subscript"/>
        </w:rPr>
        <w:t>low</w:t>
      </w:r>
      <w:r w:rsidRPr="00F70AC0">
        <w:rPr>
          <w:noProof/>
        </w:rPr>
        <w:tab/>
        <w:t>=</w:t>
      </w:r>
      <w:r w:rsidRPr="00F70AC0">
        <w:rPr>
          <w:noProof/>
        </w:rPr>
        <w:tab/>
        <w:t>the lowest of all Evaluated Proposal Cost among responsive Proposals</w:t>
      </w:r>
    </w:p>
    <w:p w:rsidR="00E55895" w:rsidRPr="00F70AC0" w:rsidRDefault="00E55895" w:rsidP="00571D88">
      <w:pPr>
        <w:numPr>
          <w:ilvl w:val="12"/>
          <w:numId w:val="0"/>
        </w:numPr>
        <w:tabs>
          <w:tab w:val="left" w:pos="1080"/>
          <w:tab w:val="left" w:pos="1440"/>
        </w:tabs>
        <w:spacing w:after="180"/>
        <w:ind w:left="1454" w:right="171" w:hanging="464"/>
        <w:jc w:val="left"/>
        <w:rPr>
          <w:noProof/>
        </w:rPr>
      </w:pPr>
      <w:r w:rsidRPr="00F70AC0">
        <w:rPr>
          <w:i/>
          <w:noProof/>
        </w:rPr>
        <w:t>T</w:t>
      </w:r>
      <w:r w:rsidRPr="00F70AC0">
        <w:rPr>
          <w:noProof/>
        </w:rPr>
        <w:tab/>
        <w:t>=</w:t>
      </w:r>
      <w:r w:rsidRPr="00F70AC0">
        <w:rPr>
          <w:noProof/>
        </w:rPr>
        <w:tab/>
        <w:t>the total Technical Score awarded to the Proposal</w:t>
      </w:r>
    </w:p>
    <w:p w:rsidR="00E55895" w:rsidRPr="00F70AC0" w:rsidRDefault="00E55895" w:rsidP="00E55895">
      <w:pPr>
        <w:numPr>
          <w:ilvl w:val="12"/>
          <w:numId w:val="0"/>
        </w:numPr>
        <w:tabs>
          <w:tab w:val="left" w:pos="1442"/>
          <w:tab w:val="left" w:pos="2475"/>
        </w:tabs>
        <w:spacing w:before="120" w:after="120"/>
        <w:ind w:left="2170" w:right="171" w:hanging="1409"/>
        <w:jc w:val="left"/>
        <w:rPr>
          <w:noProof/>
        </w:rPr>
      </w:pPr>
      <w:r w:rsidRPr="00F70AC0">
        <w:rPr>
          <w:i/>
          <w:noProof/>
        </w:rPr>
        <w:t>T</w:t>
      </w:r>
      <w:r w:rsidRPr="00F70AC0">
        <w:rPr>
          <w:i/>
          <w:noProof/>
          <w:vertAlign w:val="subscript"/>
        </w:rPr>
        <w:t>high</w:t>
      </w:r>
      <w:r w:rsidRPr="00F70AC0">
        <w:rPr>
          <w:noProof/>
        </w:rPr>
        <w:tab/>
        <w:t>=</w:t>
      </w:r>
      <w:r w:rsidRPr="00F70AC0">
        <w:rPr>
          <w:noProof/>
        </w:rPr>
        <w:tab/>
        <w:t>the Technical Score achieved by the Proposal that was scored best among all responsive Proposals</w:t>
      </w:r>
    </w:p>
    <w:p w:rsidR="00E55895" w:rsidRPr="00F70AC0" w:rsidRDefault="00E55895" w:rsidP="00D9352C">
      <w:pPr>
        <w:numPr>
          <w:ilvl w:val="12"/>
          <w:numId w:val="0"/>
        </w:numPr>
        <w:tabs>
          <w:tab w:val="left" w:pos="1080"/>
          <w:tab w:val="left" w:pos="1440"/>
        </w:tabs>
        <w:spacing w:after="180"/>
        <w:ind w:left="1440" w:right="171" w:hanging="464"/>
        <w:jc w:val="left"/>
        <w:rPr>
          <w:b/>
          <w:i/>
          <w:noProof/>
        </w:rPr>
      </w:pPr>
      <w:r w:rsidRPr="00F70AC0">
        <w:rPr>
          <w:i/>
          <w:noProof/>
        </w:rPr>
        <w:t>X</w:t>
      </w:r>
      <w:r w:rsidRPr="00F70AC0">
        <w:rPr>
          <w:noProof/>
        </w:rPr>
        <w:tab/>
        <w:t>=</w:t>
      </w:r>
      <w:r w:rsidRPr="00F70AC0">
        <w:rPr>
          <w:noProof/>
        </w:rPr>
        <w:tab/>
        <w:t xml:space="preserve">weight for Cost as specified </w:t>
      </w:r>
      <w:r w:rsidRPr="00C11E66">
        <w:rPr>
          <w:b/>
          <w:noProof/>
        </w:rPr>
        <w:t>in the PDS</w:t>
      </w:r>
    </w:p>
    <w:p w:rsidR="00E55895" w:rsidRPr="00F70AC0" w:rsidRDefault="00E55895" w:rsidP="00E55895">
      <w:pPr>
        <w:pStyle w:val="Footer"/>
        <w:ind w:left="720"/>
        <w:jc w:val="both"/>
        <w:rPr>
          <w:noProof/>
        </w:rPr>
      </w:pPr>
      <w:r w:rsidRPr="00F70AC0">
        <w:rPr>
          <w:noProof/>
        </w:rPr>
        <w:t xml:space="preserve">The Proposal with the best evaluated Proposal Score (B) among responsive Proposals shall be the Most Advantageous Proposal provided the Proposer is qualified to perform the Contract. </w:t>
      </w:r>
    </w:p>
    <w:p w:rsidR="00571D88" w:rsidRPr="00F70AC0" w:rsidRDefault="00571D88" w:rsidP="00AD5F0D">
      <w:pPr>
        <w:spacing w:after="200"/>
        <w:ind w:left="1080" w:right="-72"/>
        <w:rPr>
          <w:noProof/>
        </w:rPr>
      </w:pPr>
    </w:p>
    <w:p w:rsidR="0064379B" w:rsidRPr="00F70AC0" w:rsidRDefault="0064379B">
      <w:pPr>
        <w:jc w:val="left"/>
        <w:rPr>
          <w:b/>
          <w:noProof/>
          <w:szCs w:val="24"/>
        </w:rPr>
        <w:sectPr w:rsidR="0064379B" w:rsidRPr="00F70AC0" w:rsidSect="00B64652">
          <w:headerReference w:type="default" r:id="rId37"/>
          <w:headerReference w:type="first" r:id="rId38"/>
          <w:footnotePr>
            <w:numRestart w:val="eachSect"/>
          </w:footnotePr>
          <w:pgSz w:w="12240" w:h="15840" w:code="1"/>
          <w:pgMar w:top="1440" w:right="1440" w:bottom="1440" w:left="1440" w:header="720" w:footer="720" w:gutter="0"/>
          <w:cols w:space="720"/>
          <w:titlePg/>
        </w:sectPr>
      </w:pPr>
    </w:p>
    <w:p w:rsidR="00437ADB" w:rsidRPr="00F70AC0" w:rsidRDefault="00067FDE" w:rsidP="00493A07">
      <w:pPr>
        <w:pStyle w:val="Head11b"/>
        <w:pBdr>
          <w:bottom w:val="none" w:sz="0" w:space="0" w:color="auto"/>
        </w:pBdr>
        <w:rPr>
          <w:rFonts w:ascii="Times New Roman" w:hAnsi="Times New Roman"/>
          <w:noProof/>
        </w:rPr>
      </w:pPr>
      <w:bookmarkStart w:id="807" w:name="_Toc438266927"/>
      <w:bookmarkStart w:id="808" w:name="_Toc438267901"/>
      <w:bookmarkStart w:id="809" w:name="_Toc438366667"/>
      <w:bookmarkStart w:id="810" w:name="_Toc41971244"/>
      <w:bookmarkStart w:id="811" w:name="_Toc125954067"/>
      <w:bookmarkStart w:id="812" w:name="_Toc197840923"/>
      <w:bookmarkStart w:id="813" w:name="_Toc449888892"/>
      <w:bookmarkStart w:id="814" w:name="_Toc450067894"/>
      <w:bookmarkStart w:id="815" w:name="_Toc526870064"/>
      <w:r w:rsidRPr="00F70AC0">
        <w:rPr>
          <w:rFonts w:ascii="Times New Roman" w:hAnsi="Times New Roman"/>
          <w:noProof/>
        </w:rPr>
        <w:t>Section IV - Proposal Forms</w:t>
      </w:r>
      <w:bookmarkEnd w:id="807"/>
      <w:bookmarkEnd w:id="808"/>
      <w:bookmarkEnd w:id="809"/>
      <w:bookmarkEnd w:id="810"/>
      <w:bookmarkEnd w:id="811"/>
      <w:bookmarkEnd w:id="812"/>
      <w:bookmarkEnd w:id="813"/>
      <w:bookmarkEnd w:id="814"/>
      <w:bookmarkEnd w:id="815"/>
    </w:p>
    <w:p w:rsidR="00067FDE" w:rsidRPr="00F70AC0" w:rsidRDefault="00067FDE" w:rsidP="00AE36F2"/>
    <w:p w:rsidR="00437ADB" w:rsidRPr="00F70AC0" w:rsidRDefault="00437ADB" w:rsidP="00AE36F2"/>
    <w:p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rsidR="007001D3"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526950732" w:history="1">
        <w:r w:rsidR="007001D3" w:rsidRPr="00B0288C">
          <w:rPr>
            <w:rStyle w:val="Hyperlink"/>
            <w:noProof/>
          </w:rPr>
          <w:t>Proposal Forms</w:t>
        </w:r>
        <w:r w:rsidR="007001D3">
          <w:rPr>
            <w:noProof/>
            <w:webHidden/>
          </w:rPr>
          <w:tab/>
        </w:r>
        <w:r w:rsidR="007001D3">
          <w:rPr>
            <w:noProof/>
            <w:webHidden/>
          </w:rPr>
          <w:fldChar w:fldCharType="begin"/>
        </w:r>
        <w:r w:rsidR="007001D3">
          <w:rPr>
            <w:noProof/>
            <w:webHidden/>
          </w:rPr>
          <w:instrText xml:space="preserve"> PAGEREF _Toc526950732 \h </w:instrText>
        </w:r>
        <w:r w:rsidR="007001D3">
          <w:rPr>
            <w:noProof/>
            <w:webHidden/>
          </w:rPr>
        </w:r>
        <w:r w:rsidR="007001D3">
          <w:rPr>
            <w:noProof/>
            <w:webHidden/>
          </w:rPr>
          <w:fldChar w:fldCharType="separate"/>
        </w:r>
        <w:r w:rsidR="002E290C">
          <w:rPr>
            <w:noProof/>
            <w:webHidden/>
          </w:rPr>
          <w:t>56</w:t>
        </w:r>
        <w:r w:rsidR="007001D3">
          <w:rPr>
            <w:noProof/>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33" w:history="1">
        <w:r w:rsidR="007001D3" w:rsidRPr="00B0288C">
          <w:rPr>
            <w:rStyle w:val="Hyperlink"/>
          </w:rPr>
          <w:t>Letter of Proposal - Technical Part</w:t>
        </w:r>
        <w:r w:rsidR="007001D3">
          <w:rPr>
            <w:webHidden/>
          </w:rPr>
          <w:tab/>
        </w:r>
        <w:r w:rsidR="007001D3">
          <w:rPr>
            <w:webHidden/>
          </w:rPr>
          <w:fldChar w:fldCharType="begin"/>
        </w:r>
        <w:r w:rsidR="007001D3">
          <w:rPr>
            <w:webHidden/>
          </w:rPr>
          <w:instrText xml:space="preserve"> PAGEREF _Toc526950733 \h </w:instrText>
        </w:r>
        <w:r w:rsidR="007001D3">
          <w:rPr>
            <w:webHidden/>
          </w:rPr>
        </w:r>
        <w:r w:rsidR="007001D3">
          <w:rPr>
            <w:webHidden/>
          </w:rPr>
          <w:fldChar w:fldCharType="separate"/>
        </w:r>
        <w:r w:rsidR="002E290C">
          <w:rPr>
            <w:webHidden/>
          </w:rPr>
          <w:t>57</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34" w:history="1">
        <w:r w:rsidR="007001D3" w:rsidRPr="00B0288C">
          <w:rPr>
            <w:rStyle w:val="Hyperlink"/>
          </w:rPr>
          <w:t>Letter of Proposal - Financial Part</w:t>
        </w:r>
        <w:r w:rsidR="007001D3">
          <w:rPr>
            <w:webHidden/>
          </w:rPr>
          <w:tab/>
        </w:r>
        <w:r w:rsidR="007001D3">
          <w:rPr>
            <w:webHidden/>
          </w:rPr>
          <w:fldChar w:fldCharType="begin"/>
        </w:r>
        <w:r w:rsidR="007001D3">
          <w:rPr>
            <w:webHidden/>
          </w:rPr>
          <w:instrText xml:space="preserve"> PAGEREF _Toc526950734 \h </w:instrText>
        </w:r>
        <w:r w:rsidR="007001D3">
          <w:rPr>
            <w:webHidden/>
          </w:rPr>
        </w:r>
        <w:r w:rsidR="007001D3">
          <w:rPr>
            <w:webHidden/>
          </w:rPr>
          <w:fldChar w:fldCharType="separate"/>
        </w:r>
        <w:r w:rsidR="002E290C">
          <w:rPr>
            <w:webHidden/>
          </w:rPr>
          <w:t>60</w:t>
        </w:r>
        <w:r w:rsidR="007001D3">
          <w:rPr>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0735" w:history="1">
        <w:r w:rsidR="007001D3" w:rsidRPr="00B0288C">
          <w:rPr>
            <w:rStyle w:val="Hyperlink"/>
            <w:noProof/>
          </w:rPr>
          <w:t>Appendix to Proposal</w:t>
        </w:r>
        <w:r w:rsidR="007001D3">
          <w:rPr>
            <w:noProof/>
            <w:webHidden/>
          </w:rPr>
          <w:tab/>
        </w:r>
        <w:r w:rsidR="007001D3">
          <w:rPr>
            <w:noProof/>
            <w:webHidden/>
          </w:rPr>
          <w:fldChar w:fldCharType="begin"/>
        </w:r>
        <w:r w:rsidR="007001D3">
          <w:rPr>
            <w:noProof/>
            <w:webHidden/>
          </w:rPr>
          <w:instrText xml:space="preserve"> PAGEREF _Toc526950735 \h </w:instrText>
        </w:r>
        <w:r w:rsidR="007001D3">
          <w:rPr>
            <w:noProof/>
            <w:webHidden/>
          </w:rPr>
        </w:r>
        <w:r w:rsidR="007001D3">
          <w:rPr>
            <w:noProof/>
            <w:webHidden/>
          </w:rPr>
          <w:fldChar w:fldCharType="separate"/>
        </w:r>
        <w:r w:rsidR="002E290C">
          <w:rPr>
            <w:noProof/>
            <w:webHidden/>
          </w:rPr>
          <w:t>63</w:t>
        </w:r>
        <w:r w:rsidR="007001D3">
          <w:rPr>
            <w:noProof/>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36" w:history="1">
        <w:r w:rsidR="007001D3" w:rsidRPr="00B0288C">
          <w:rPr>
            <w:rStyle w:val="Hyperlink"/>
          </w:rPr>
          <w:t>Schedule of Adjustment Data</w:t>
        </w:r>
        <w:r w:rsidR="007001D3">
          <w:rPr>
            <w:webHidden/>
          </w:rPr>
          <w:tab/>
        </w:r>
        <w:r w:rsidR="007001D3">
          <w:rPr>
            <w:webHidden/>
          </w:rPr>
          <w:fldChar w:fldCharType="begin"/>
        </w:r>
        <w:r w:rsidR="007001D3">
          <w:rPr>
            <w:webHidden/>
          </w:rPr>
          <w:instrText xml:space="preserve"> PAGEREF _Toc526950736 \h </w:instrText>
        </w:r>
        <w:r w:rsidR="007001D3">
          <w:rPr>
            <w:webHidden/>
          </w:rPr>
        </w:r>
        <w:r w:rsidR="007001D3">
          <w:rPr>
            <w:webHidden/>
          </w:rPr>
          <w:fldChar w:fldCharType="separate"/>
        </w:r>
        <w:r w:rsidR="002E290C">
          <w:rPr>
            <w:webHidden/>
          </w:rPr>
          <w:t>63</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37" w:history="1">
        <w:r w:rsidR="007001D3" w:rsidRPr="00B0288C">
          <w:rPr>
            <w:rStyle w:val="Hyperlink"/>
          </w:rPr>
          <w:t>Table A. Local Currency</w:t>
        </w:r>
        <w:r w:rsidR="007001D3">
          <w:rPr>
            <w:webHidden/>
          </w:rPr>
          <w:tab/>
        </w:r>
        <w:r w:rsidR="007001D3">
          <w:rPr>
            <w:webHidden/>
          </w:rPr>
          <w:fldChar w:fldCharType="begin"/>
        </w:r>
        <w:r w:rsidR="007001D3">
          <w:rPr>
            <w:webHidden/>
          </w:rPr>
          <w:instrText xml:space="preserve"> PAGEREF _Toc526950737 \h </w:instrText>
        </w:r>
        <w:r w:rsidR="007001D3">
          <w:rPr>
            <w:webHidden/>
          </w:rPr>
        </w:r>
        <w:r w:rsidR="007001D3">
          <w:rPr>
            <w:webHidden/>
          </w:rPr>
          <w:fldChar w:fldCharType="separate"/>
        </w:r>
        <w:r w:rsidR="002E290C">
          <w:rPr>
            <w:webHidden/>
          </w:rPr>
          <w:t>63</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38" w:history="1">
        <w:r w:rsidR="007001D3" w:rsidRPr="00B0288C">
          <w:rPr>
            <w:rStyle w:val="Hyperlink"/>
          </w:rPr>
          <w:t>Table B. Foreign Currency (FC)</w:t>
        </w:r>
        <w:r w:rsidR="007001D3">
          <w:rPr>
            <w:webHidden/>
          </w:rPr>
          <w:tab/>
        </w:r>
        <w:r w:rsidR="007001D3">
          <w:rPr>
            <w:webHidden/>
          </w:rPr>
          <w:fldChar w:fldCharType="begin"/>
        </w:r>
        <w:r w:rsidR="007001D3">
          <w:rPr>
            <w:webHidden/>
          </w:rPr>
          <w:instrText xml:space="preserve"> PAGEREF _Toc526950738 \h </w:instrText>
        </w:r>
        <w:r w:rsidR="007001D3">
          <w:rPr>
            <w:webHidden/>
          </w:rPr>
        </w:r>
        <w:r w:rsidR="007001D3">
          <w:rPr>
            <w:webHidden/>
          </w:rPr>
          <w:fldChar w:fldCharType="separate"/>
        </w:r>
        <w:r w:rsidR="002E290C">
          <w:rPr>
            <w:webHidden/>
          </w:rPr>
          <w:t>64</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39" w:history="1">
        <w:r w:rsidR="007001D3" w:rsidRPr="00B0288C">
          <w:rPr>
            <w:rStyle w:val="Hyperlink"/>
          </w:rPr>
          <w:t>Table C. Summary of Payment Currencies</w:t>
        </w:r>
        <w:r w:rsidR="007001D3">
          <w:rPr>
            <w:webHidden/>
          </w:rPr>
          <w:tab/>
        </w:r>
        <w:r w:rsidR="007001D3">
          <w:rPr>
            <w:webHidden/>
          </w:rPr>
          <w:fldChar w:fldCharType="begin"/>
        </w:r>
        <w:r w:rsidR="007001D3">
          <w:rPr>
            <w:webHidden/>
          </w:rPr>
          <w:instrText xml:space="preserve"> PAGEREF _Toc526950739 \h </w:instrText>
        </w:r>
        <w:r w:rsidR="007001D3">
          <w:rPr>
            <w:webHidden/>
          </w:rPr>
        </w:r>
        <w:r w:rsidR="007001D3">
          <w:rPr>
            <w:webHidden/>
          </w:rPr>
          <w:fldChar w:fldCharType="separate"/>
        </w:r>
        <w:r w:rsidR="002E290C">
          <w:rPr>
            <w:webHidden/>
          </w:rPr>
          <w:t>65</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40" w:history="1">
        <w:r w:rsidR="007001D3" w:rsidRPr="00B0288C">
          <w:rPr>
            <w:rStyle w:val="Hyperlink"/>
          </w:rPr>
          <w:t>Priced Activity and Sub-activity Schedules</w:t>
        </w:r>
        <w:r w:rsidR="007001D3">
          <w:rPr>
            <w:webHidden/>
          </w:rPr>
          <w:tab/>
        </w:r>
        <w:r w:rsidR="007001D3">
          <w:rPr>
            <w:webHidden/>
          </w:rPr>
          <w:fldChar w:fldCharType="begin"/>
        </w:r>
        <w:r w:rsidR="007001D3">
          <w:rPr>
            <w:webHidden/>
          </w:rPr>
          <w:instrText xml:space="preserve"> PAGEREF _Toc526950740 \h </w:instrText>
        </w:r>
        <w:r w:rsidR="007001D3">
          <w:rPr>
            <w:webHidden/>
          </w:rPr>
        </w:r>
        <w:r w:rsidR="007001D3">
          <w:rPr>
            <w:webHidden/>
          </w:rPr>
          <w:fldChar w:fldCharType="separate"/>
        </w:r>
        <w:r w:rsidR="002E290C">
          <w:rPr>
            <w:webHidden/>
          </w:rPr>
          <w:t>67</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41" w:history="1">
        <w:r w:rsidR="007001D3" w:rsidRPr="00B0288C">
          <w:rPr>
            <w:rStyle w:val="Hyperlink"/>
          </w:rPr>
          <w:t>Sample Priced Activity Schedule Table</w:t>
        </w:r>
        <w:r w:rsidR="007001D3">
          <w:rPr>
            <w:webHidden/>
          </w:rPr>
          <w:tab/>
        </w:r>
        <w:r w:rsidR="007001D3">
          <w:rPr>
            <w:webHidden/>
          </w:rPr>
          <w:fldChar w:fldCharType="begin"/>
        </w:r>
        <w:r w:rsidR="007001D3">
          <w:rPr>
            <w:webHidden/>
          </w:rPr>
          <w:instrText xml:space="preserve"> PAGEREF _Toc526950741 \h </w:instrText>
        </w:r>
        <w:r w:rsidR="007001D3">
          <w:rPr>
            <w:webHidden/>
          </w:rPr>
        </w:r>
        <w:r w:rsidR="007001D3">
          <w:rPr>
            <w:webHidden/>
          </w:rPr>
          <w:fldChar w:fldCharType="separate"/>
        </w:r>
        <w:r w:rsidR="002E290C">
          <w:rPr>
            <w:webHidden/>
          </w:rPr>
          <w:t>68</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42" w:history="1">
        <w:r w:rsidR="007001D3" w:rsidRPr="00B0288C">
          <w:rPr>
            <w:rStyle w:val="Hyperlink"/>
          </w:rPr>
          <w:t>Sample Priced Sub-activity Schedule Table</w:t>
        </w:r>
        <w:r w:rsidR="007001D3">
          <w:rPr>
            <w:webHidden/>
          </w:rPr>
          <w:tab/>
        </w:r>
        <w:r w:rsidR="007001D3">
          <w:rPr>
            <w:webHidden/>
          </w:rPr>
          <w:fldChar w:fldCharType="begin"/>
        </w:r>
        <w:r w:rsidR="007001D3">
          <w:rPr>
            <w:webHidden/>
          </w:rPr>
          <w:instrText xml:space="preserve"> PAGEREF _Toc526950742 \h </w:instrText>
        </w:r>
        <w:r w:rsidR="007001D3">
          <w:rPr>
            <w:webHidden/>
          </w:rPr>
        </w:r>
        <w:r w:rsidR="007001D3">
          <w:rPr>
            <w:webHidden/>
          </w:rPr>
          <w:fldChar w:fldCharType="separate"/>
        </w:r>
        <w:r w:rsidR="002E290C">
          <w:rPr>
            <w:webHidden/>
          </w:rPr>
          <w:t>69</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43" w:history="1">
        <w:r w:rsidR="007001D3" w:rsidRPr="00B0288C">
          <w:rPr>
            <w:rStyle w:val="Hyperlink"/>
          </w:rPr>
          <w:t>Daywork Schedule</w:t>
        </w:r>
        <w:r w:rsidR="007001D3">
          <w:rPr>
            <w:webHidden/>
          </w:rPr>
          <w:tab/>
        </w:r>
        <w:r w:rsidR="007001D3">
          <w:rPr>
            <w:webHidden/>
          </w:rPr>
          <w:fldChar w:fldCharType="begin"/>
        </w:r>
        <w:r w:rsidR="007001D3">
          <w:rPr>
            <w:webHidden/>
          </w:rPr>
          <w:instrText xml:space="preserve"> PAGEREF _Toc526950743 \h </w:instrText>
        </w:r>
        <w:r w:rsidR="007001D3">
          <w:rPr>
            <w:webHidden/>
          </w:rPr>
        </w:r>
        <w:r w:rsidR="007001D3">
          <w:rPr>
            <w:webHidden/>
          </w:rPr>
          <w:fldChar w:fldCharType="separate"/>
        </w:r>
        <w:r w:rsidR="002E290C">
          <w:rPr>
            <w:webHidden/>
          </w:rPr>
          <w:t>70</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44" w:history="1">
        <w:r w:rsidR="007001D3" w:rsidRPr="00B0288C">
          <w:rPr>
            <w:rStyle w:val="Hyperlink"/>
          </w:rPr>
          <w:t>Schedule of Daywork Rates: 1. Labor</w:t>
        </w:r>
        <w:r w:rsidR="007001D3">
          <w:rPr>
            <w:webHidden/>
          </w:rPr>
          <w:tab/>
        </w:r>
        <w:r w:rsidR="007001D3">
          <w:rPr>
            <w:webHidden/>
          </w:rPr>
          <w:fldChar w:fldCharType="begin"/>
        </w:r>
        <w:r w:rsidR="007001D3">
          <w:rPr>
            <w:webHidden/>
          </w:rPr>
          <w:instrText xml:space="preserve"> PAGEREF _Toc526950744 \h </w:instrText>
        </w:r>
        <w:r w:rsidR="007001D3">
          <w:rPr>
            <w:webHidden/>
          </w:rPr>
        </w:r>
        <w:r w:rsidR="007001D3">
          <w:rPr>
            <w:webHidden/>
          </w:rPr>
          <w:fldChar w:fldCharType="separate"/>
        </w:r>
        <w:r w:rsidR="002E290C">
          <w:rPr>
            <w:webHidden/>
          </w:rPr>
          <w:t>71</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45" w:history="1">
        <w:r w:rsidR="007001D3" w:rsidRPr="00B0288C">
          <w:rPr>
            <w:rStyle w:val="Hyperlink"/>
          </w:rPr>
          <w:t>Schedule of Daywork Rates: 2. Materials</w:t>
        </w:r>
        <w:r w:rsidR="007001D3">
          <w:rPr>
            <w:webHidden/>
          </w:rPr>
          <w:tab/>
        </w:r>
        <w:r w:rsidR="007001D3">
          <w:rPr>
            <w:webHidden/>
          </w:rPr>
          <w:fldChar w:fldCharType="begin"/>
        </w:r>
        <w:r w:rsidR="007001D3">
          <w:rPr>
            <w:webHidden/>
          </w:rPr>
          <w:instrText xml:space="preserve"> PAGEREF _Toc526950745 \h </w:instrText>
        </w:r>
        <w:r w:rsidR="007001D3">
          <w:rPr>
            <w:webHidden/>
          </w:rPr>
        </w:r>
        <w:r w:rsidR="007001D3">
          <w:rPr>
            <w:webHidden/>
          </w:rPr>
          <w:fldChar w:fldCharType="separate"/>
        </w:r>
        <w:r w:rsidR="002E290C">
          <w:rPr>
            <w:webHidden/>
          </w:rPr>
          <w:t>72</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46" w:history="1">
        <w:r w:rsidR="007001D3" w:rsidRPr="00B0288C">
          <w:rPr>
            <w:rStyle w:val="Hyperlink"/>
          </w:rPr>
          <w:t>Schedule of Daywork Rates: 3. Contractor</w:t>
        </w:r>
        <w:r w:rsidR="007001D3" w:rsidRPr="00B0288C">
          <w:rPr>
            <w:rStyle w:val="Hyperlink"/>
          </w:rPr>
          <w:t>’</w:t>
        </w:r>
        <w:r w:rsidR="007001D3" w:rsidRPr="00B0288C">
          <w:rPr>
            <w:rStyle w:val="Hyperlink"/>
          </w:rPr>
          <w:t>s Equipment</w:t>
        </w:r>
        <w:r w:rsidR="007001D3">
          <w:rPr>
            <w:webHidden/>
          </w:rPr>
          <w:tab/>
        </w:r>
        <w:r w:rsidR="007001D3">
          <w:rPr>
            <w:webHidden/>
          </w:rPr>
          <w:fldChar w:fldCharType="begin"/>
        </w:r>
        <w:r w:rsidR="007001D3">
          <w:rPr>
            <w:webHidden/>
          </w:rPr>
          <w:instrText xml:space="preserve"> PAGEREF _Toc526950746 \h </w:instrText>
        </w:r>
        <w:r w:rsidR="007001D3">
          <w:rPr>
            <w:webHidden/>
          </w:rPr>
        </w:r>
        <w:r w:rsidR="007001D3">
          <w:rPr>
            <w:webHidden/>
          </w:rPr>
          <w:fldChar w:fldCharType="separate"/>
        </w:r>
        <w:r w:rsidR="002E290C">
          <w:rPr>
            <w:webHidden/>
          </w:rPr>
          <w:t>73</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47" w:history="1">
        <w:r w:rsidR="007001D3" w:rsidRPr="00B0288C">
          <w:rPr>
            <w:rStyle w:val="Hyperlink"/>
          </w:rPr>
          <w:t>Daywork Summary</w:t>
        </w:r>
        <w:r w:rsidR="007001D3">
          <w:rPr>
            <w:webHidden/>
          </w:rPr>
          <w:tab/>
        </w:r>
        <w:r w:rsidR="007001D3">
          <w:rPr>
            <w:webHidden/>
          </w:rPr>
          <w:fldChar w:fldCharType="begin"/>
        </w:r>
        <w:r w:rsidR="007001D3">
          <w:rPr>
            <w:webHidden/>
          </w:rPr>
          <w:instrText xml:space="preserve"> PAGEREF _Toc526950747 \h </w:instrText>
        </w:r>
        <w:r w:rsidR="007001D3">
          <w:rPr>
            <w:webHidden/>
          </w:rPr>
        </w:r>
        <w:r w:rsidR="007001D3">
          <w:rPr>
            <w:webHidden/>
          </w:rPr>
          <w:fldChar w:fldCharType="separate"/>
        </w:r>
        <w:r w:rsidR="002E290C">
          <w:rPr>
            <w:webHidden/>
          </w:rPr>
          <w:t>74</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48" w:history="1">
        <w:r w:rsidR="007001D3" w:rsidRPr="00B0288C">
          <w:rPr>
            <w:rStyle w:val="Hyperlink"/>
          </w:rPr>
          <w:t>Specified Provisional Sums</w:t>
        </w:r>
        <w:r w:rsidR="007001D3">
          <w:rPr>
            <w:webHidden/>
          </w:rPr>
          <w:tab/>
        </w:r>
        <w:r w:rsidR="007001D3">
          <w:rPr>
            <w:webHidden/>
          </w:rPr>
          <w:fldChar w:fldCharType="begin"/>
        </w:r>
        <w:r w:rsidR="007001D3">
          <w:rPr>
            <w:webHidden/>
          </w:rPr>
          <w:instrText xml:space="preserve"> PAGEREF _Toc526950748 \h </w:instrText>
        </w:r>
        <w:r w:rsidR="007001D3">
          <w:rPr>
            <w:webHidden/>
          </w:rPr>
        </w:r>
        <w:r w:rsidR="007001D3">
          <w:rPr>
            <w:webHidden/>
          </w:rPr>
          <w:fldChar w:fldCharType="separate"/>
        </w:r>
        <w:r w:rsidR="002E290C">
          <w:rPr>
            <w:webHidden/>
          </w:rPr>
          <w:t>75</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49" w:history="1">
        <w:r w:rsidR="007001D3" w:rsidRPr="00B0288C">
          <w:rPr>
            <w:rStyle w:val="Hyperlink"/>
          </w:rPr>
          <w:t>Grand Summary</w:t>
        </w:r>
        <w:r w:rsidR="007001D3">
          <w:rPr>
            <w:webHidden/>
          </w:rPr>
          <w:tab/>
        </w:r>
        <w:r w:rsidR="007001D3">
          <w:rPr>
            <w:webHidden/>
          </w:rPr>
          <w:fldChar w:fldCharType="begin"/>
        </w:r>
        <w:r w:rsidR="007001D3">
          <w:rPr>
            <w:webHidden/>
          </w:rPr>
          <w:instrText xml:space="preserve"> PAGEREF _Toc526950749 \h </w:instrText>
        </w:r>
        <w:r w:rsidR="007001D3">
          <w:rPr>
            <w:webHidden/>
          </w:rPr>
        </w:r>
        <w:r w:rsidR="007001D3">
          <w:rPr>
            <w:webHidden/>
          </w:rPr>
          <w:fldChar w:fldCharType="separate"/>
        </w:r>
        <w:r w:rsidR="002E290C">
          <w:rPr>
            <w:webHidden/>
          </w:rPr>
          <w:t>76</w:t>
        </w:r>
        <w:r w:rsidR="007001D3">
          <w:rPr>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0750" w:history="1">
        <w:r w:rsidR="007001D3" w:rsidRPr="00B0288C">
          <w:rPr>
            <w:rStyle w:val="Hyperlink"/>
            <w:noProof/>
          </w:rPr>
          <w:t>Technical Proposal Forms</w:t>
        </w:r>
        <w:r w:rsidR="007001D3">
          <w:rPr>
            <w:noProof/>
            <w:webHidden/>
          </w:rPr>
          <w:tab/>
        </w:r>
        <w:r w:rsidR="007001D3">
          <w:rPr>
            <w:noProof/>
            <w:webHidden/>
          </w:rPr>
          <w:fldChar w:fldCharType="begin"/>
        </w:r>
        <w:r w:rsidR="007001D3">
          <w:rPr>
            <w:noProof/>
            <w:webHidden/>
          </w:rPr>
          <w:instrText xml:space="preserve"> PAGEREF _Toc526950750 \h </w:instrText>
        </w:r>
        <w:r w:rsidR="007001D3">
          <w:rPr>
            <w:noProof/>
            <w:webHidden/>
          </w:rPr>
        </w:r>
        <w:r w:rsidR="007001D3">
          <w:rPr>
            <w:noProof/>
            <w:webHidden/>
          </w:rPr>
          <w:fldChar w:fldCharType="separate"/>
        </w:r>
        <w:r w:rsidR="002E290C">
          <w:rPr>
            <w:noProof/>
            <w:webHidden/>
          </w:rPr>
          <w:t>77</w:t>
        </w:r>
        <w:r w:rsidR="007001D3">
          <w:rPr>
            <w:noProof/>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51" w:history="1">
        <w:r w:rsidR="007001D3" w:rsidRPr="00B0288C">
          <w:rPr>
            <w:rStyle w:val="Hyperlink"/>
          </w:rPr>
          <w:t>Design Methodology</w:t>
        </w:r>
        <w:r w:rsidR="007001D3">
          <w:rPr>
            <w:webHidden/>
          </w:rPr>
          <w:tab/>
        </w:r>
        <w:r w:rsidR="007001D3">
          <w:rPr>
            <w:webHidden/>
          </w:rPr>
          <w:fldChar w:fldCharType="begin"/>
        </w:r>
        <w:r w:rsidR="007001D3">
          <w:rPr>
            <w:webHidden/>
          </w:rPr>
          <w:instrText xml:space="preserve"> PAGEREF _Toc526950751 \h </w:instrText>
        </w:r>
        <w:r w:rsidR="007001D3">
          <w:rPr>
            <w:webHidden/>
          </w:rPr>
        </w:r>
        <w:r w:rsidR="007001D3">
          <w:rPr>
            <w:webHidden/>
          </w:rPr>
          <w:fldChar w:fldCharType="separate"/>
        </w:r>
        <w:r w:rsidR="002E290C">
          <w:rPr>
            <w:webHidden/>
          </w:rPr>
          <w:t>78</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52" w:history="1">
        <w:r w:rsidR="007001D3" w:rsidRPr="00B0288C">
          <w:rPr>
            <w:rStyle w:val="Hyperlink"/>
          </w:rPr>
          <w:t>Construction Management Strategy</w:t>
        </w:r>
        <w:r w:rsidR="007001D3">
          <w:rPr>
            <w:webHidden/>
          </w:rPr>
          <w:tab/>
        </w:r>
        <w:r w:rsidR="007001D3">
          <w:rPr>
            <w:webHidden/>
          </w:rPr>
          <w:fldChar w:fldCharType="begin"/>
        </w:r>
        <w:r w:rsidR="007001D3">
          <w:rPr>
            <w:webHidden/>
          </w:rPr>
          <w:instrText xml:space="preserve"> PAGEREF _Toc526950752 \h </w:instrText>
        </w:r>
        <w:r w:rsidR="007001D3">
          <w:rPr>
            <w:webHidden/>
          </w:rPr>
        </w:r>
        <w:r w:rsidR="007001D3">
          <w:rPr>
            <w:webHidden/>
          </w:rPr>
          <w:fldChar w:fldCharType="separate"/>
        </w:r>
        <w:r w:rsidR="002E290C">
          <w:rPr>
            <w:webHidden/>
          </w:rPr>
          <w:t>79</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53" w:history="1">
        <w:r w:rsidR="007001D3" w:rsidRPr="00B0288C">
          <w:rPr>
            <w:rStyle w:val="Hyperlink"/>
          </w:rPr>
          <w:t>Method Statement for key construction activities</w:t>
        </w:r>
        <w:r w:rsidR="007001D3">
          <w:rPr>
            <w:webHidden/>
          </w:rPr>
          <w:tab/>
        </w:r>
        <w:r w:rsidR="007001D3">
          <w:rPr>
            <w:webHidden/>
          </w:rPr>
          <w:fldChar w:fldCharType="begin"/>
        </w:r>
        <w:r w:rsidR="007001D3">
          <w:rPr>
            <w:webHidden/>
          </w:rPr>
          <w:instrText xml:space="preserve"> PAGEREF _Toc526950753 \h </w:instrText>
        </w:r>
        <w:r w:rsidR="007001D3">
          <w:rPr>
            <w:webHidden/>
          </w:rPr>
        </w:r>
        <w:r w:rsidR="007001D3">
          <w:rPr>
            <w:webHidden/>
          </w:rPr>
          <w:fldChar w:fldCharType="separate"/>
        </w:r>
        <w:r w:rsidR="002E290C">
          <w:rPr>
            <w:webHidden/>
          </w:rPr>
          <w:t>80</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54" w:history="1">
        <w:r w:rsidR="007001D3" w:rsidRPr="00B0288C">
          <w:rPr>
            <w:rStyle w:val="Hyperlink"/>
          </w:rPr>
          <w:t>Code of Conduct</w:t>
        </w:r>
        <w:r w:rsidR="007001D3">
          <w:rPr>
            <w:webHidden/>
          </w:rPr>
          <w:tab/>
        </w:r>
        <w:r w:rsidR="007001D3">
          <w:rPr>
            <w:webHidden/>
          </w:rPr>
          <w:fldChar w:fldCharType="begin"/>
        </w:r>
        <w:r w:rsidR="007001D3">
          <w:rPr>
            <w:webHidden/>
          </w:rPr>
          <w:instrText xml:space="preserve"> PAGEREF _Toc526950754 \h </w:instrText>
        </w:r>
        <w:r w:rsidR="007001D3">
          <w:rPr>
            <w:webHidden/>
          </w:rPr>
        </w:r>
        <w:r w:rsidR="007001D3">
          <w:rPr>
            <w:webHidden/>
          </w:rPr>
          <w:fldChar w:fldCharType="separate"/>
        </w:r>
        <w:r w:rsidR="002E290C">
          <w:rPr>
            <w:webHidden/>
          </w:rPr>
          <w:t>81</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55" w:history="1">
        <w:r w:rsidR="007001D3" w:rsidRPr="00B0288C">
          <w:rPr>
            <w:rStyle w:val="Hyperlink"/>
          </w:rPr>
          <w:t>Work Program</w:t>
        </w:r>
        <w:r w:rsidR="007001D3">
          <w:rPr>
            <w:webHidden/>
          </w:rPr>
          <w:tab/>
        </w:r>
        <w:r w:rsidR="007001D3">
          <w:rPr>
            <w:webHidden/>
          </w:rPr>
          <w:fldChar w:fldCharType="begin"/>
        </w:r>
        <w:r w:rsidR="007001D3">
          <w:rPr>
            <w:webHidden/>
          </w:rPr>
          <w:instrText xml:space="preserve"> PAGEREF _Toc526950755 \h </w:instrText>
        </w:r>
        <w:r w:rsidR="007001D3">
          <w:rPr>
            <w:webHidden/>
          </w:rPr>
        </w:r>
        <w:r w:rsidR="007001D3">
          <w:rPr>
            <w:webHidden/>
          </w:rPr>
          <w:fldChar w:fldCharType="separate"/>
        </w:r>
        <w:r w:rsidR="002E290C">
          <w:rPr>
            <w:webHidden/>
          </w:rPr>
          <w:t>82</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56" w:history="1">
        <w:r w:rsidR="007001D3" w:rsidRPr="00B0288C">
          <w:rPr>
            <w:rStyle w:val="Hyperlink"/>
          </w:rPr>
          <w:t>Contract Personnel Organization Chart</w:t>
        </w:r>
        <w:r w:rsidR="007001D3">
          <w:rPr>
            <w:webHidden/>
          </w:rPr>
          <w:tab/>
        </w:r>
        <w:r w:rsidR="007001D3">
          <w:rPr>
            <w:webHidden/>
          </w:rPr>
          <w:fldChar w:fldCharType="begin"/>
        </w:r>
        <w:r w:rsidR="007001D3">
          <w:rPr>
            <w:webHidden/>
          </w:rPr>
          <w:instrText xml:space="preserve"> PAGEREF _Toc526950756 \h </w:instrText>
        </w:r>
        <w:r w:rsidR="007001D3">
          <w:rPr>
            <w:webHidden/>
          </w:rPr>
        </w:r>
        <w:r w:rsidR="007001D3">
          <w:rPr>
            <w:webHidden/>
          </w:rPr>
          <w:fldChar w:fldCharType="separate"/>
        </w:r>
        <w:r w:rsidR="002E290C">
          <w:rPr>
            <w:webHidden/>
          </w:rPr>
          <w:t>83</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57" w:history="1">
        <w:r w:rsidR="007001D3" w:rsidRPr="00B0288C">
          <w:rPr>
            <w:rStyle w:val="Hyperlink"/>
          </w:rPr>
          <w:t>Risk assessment</w:t>
        </w:r>
        <w:r w:rsidR="007001D3">
          <w:rPr>
            <w:webHidden/>
          </w:rPr>
          <w:tab/>
        </w:r>
        <w:r w:rsidR="007001D3">
          <w:rPr>
            <w:webHidden/>
          </w:rPr>
          <w:fldChar w:fldCharType="begin"/>
        </w:r>
        <w:r w:rsidR="007001D3">
          <w:rPr>
            <w:webHidden/>
          </w:rPr>
          <w:instrText xml:space="preserve"> PAGEREF _Toc526950757 \h </w:instrText>
        </w:r>
        <w:r w:rsidR="007001D3">
          <w:rPr>
            <w:webHidden/>
          </w:rPr>
        </w:r>
        <w:r w:rsidR="007001D3">
          <w:rPr>
            <w:webHidden/>
          </w:rPr>
          <w:fldChar w:fldCharType="separate"/>
        </w:r>
        <w:r w:rsidR="002E290C">
          <w:rPr>
            <w:webHidden/>
          </w:rPr>
          <w:t>84</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58" w:history="1">
        <w:r w:rsidR="007001D3" w:rsidRPr="00B0288C">
          <w:rPr>
            <w:rStyle w:val="Hyperlink"/>
          </w:rPr>
          <w:t>Contractor</w:t>
        </w:r>
        <w:r w:rsidR="007001D3" w:rsidRPr="00B0288C">
          <w:rPr>
            <w:rStyle w:val="Hyperlink"/>
          </w:rPr>
          <w:t>’</w:t>
        </w:r>
        <w:r w:rsidR="007001D3" w:rsidRPr="00B0288C">
          <w:rPr>
            <w:rStyle w:val="Hyperlink"/>
          </w:rPr>
          <w:t>s Equipment</w:t>
        </w:r>
        <w:r w:rsidR="007001D3">
          <w:rPr>
            <w:webHidden/>
          </w:rPr>
          <w:tab/>
        </w:r>
        <w:r w:rsidR="007001D3">
          <w:rPr>
            <w:webHidden/>
          </w:rPr>
          <w:fldChar w:fldCharType="begin"/>
        </w:r>
        <w:r w:rsidR="007001D3">
          <w:rPr>
            <w:webHidden/>
          </w:rPr>
          <w:instrText xml:space="preserve"> PAGEREF _Toc526950758 \h </w:instrText>
        </w:r>
        <w:r w:rsidR="007001D3">
          <w:rPr>
            <w:webHidden/>
          </w:rPr>
        </w:r>
        <w:r w:rsidR="007001D3">
          <w:rPr>
            <w:webHidden/>
          </w:rPr>
          <w:fldChar w:fldCharType="separate"/>
        </w:r>
        <w:r w:rsidR="002E290C">
          <w:rPr>
            <w:webHidden/>
          </w:rPr>
          <w:t>85</w:t>
        </w:r>
        <w:r w:rsidR="007001D3">
          <w:rPr>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0759" w:history="1">
        <w:r w:rsidR="007001D3" w:rsidRPr="00B0288C">
          <w:rPr>
            <w:rStyle w:val="Hyperlink"/>
            <w:noProof/>
          </w:rPr>
          <w:t>Personnel</w:t>
        </w:r>
        <w:r w:rsidR="007001D3">
          <w:rPr>
            <w:noProof/>
            <w:webHidden/>
          </w:rPr>
          <w:tab/>
        </w:r>
        <w:r w:rsidR="007001D3">
          <w:rPr>
            <w:noProof/>
            <w:webHidden/>
          </w:rPr>
          <w:fldChar w:fldCharType="begin"/>
        </w:r>
        <w:r w:rsidR="007001D3">
          <w:rPr>
            <w:noProof/>
            <w:webHidden/>
          </w:rPr>
          <w:instrText xml:space="preserve"> PAGEREF _Toc526950759 \h </w:instrText>
        </w:r>
        <w:r w:rsidR="007001D3">
          <w:rPr>
            <w:noProof/>
            <w:webHidden/>
          </w:rPr>
        </w:r>
        <w:r w:rsidR="007001D3">
          <w:rPr>
            <w:noProof/>
            <w:webHidden/>
          </w:rPr>
          <w:fldChar w:fldCharType="separate"/>
        </w:r>
        <w:r w:rsidR="002E290C">
          <w:rPr>
            <w:noProof/>
            <w:webHidden/>
          </w:rPr>
          <w:t>86</w:t>
        </w:r>
        <w:r w:rsidR="007001D3">
          <w:rPr>
            <w:noProof/>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60" w:history="1">
        <w:r w:rsidR="007001D3" w:rsidRPr="00B0288C">
          <w:rPr>
            <w:rStyle w:val="Hyperlink"/>
          </w:rPr>
          <w:t>Key Personnel qualifications and resource schedule</w:t>
        </w:r>
        <w:r w:rsidR="007001D3">
          <w:rPr>
            <w:webHidden/>
          </w:rPr>
          <w:tab/>
        </w:r>
        <w:r w:rsidR="007001D3">
          <w:rPr>
            <w:webHidden/>
          </w:rPr>
          <w:fldChar w:fldCharType="begin"/>
        </w:r>
        <w:r w:rsidR="007001D3">
          <w:rPr>
            <w:webHidden/>
          </w:rPr>
          <w:instrText xml:space="preserve"> PAGEREF _Toc526950760 \h </w:instrText>
        </w:r>
        <w:r w:rsidR="007001D3">
          <w:rPr>
            <w:webHidden/>
          </w:rPr>
        </w:r>
        <w:r w:rsidR="007001D3">
          <w:rPr>
            <w:webHidden/>
          </w:rPr>
          <w:fldChar w:fldCharType="separate"/>
        </w:r>
        <w:r w:rsidR="002E290C">
          <w:rPr>
            <w:webHidden/>
          </w:rPr>
          <w:t>86</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61" w:history="1">
        <w:r w:rsidR="007001D3" w:rsidRPr="00B0288C">
          <w:rPr>
            <w:rStyle w:val="Hyperlink"/>
          </w:rPr>
          <w:t>Resume and Declaration</w:t>
        </w:r>
        <w:r w:rsidR="007001D3">
          <w:rPr>
            <w:webHidden/>
          </w:rPr>
          <w:tab/>
        </w:r>
        <w:r w:rsidR="007001D3">
          <w:rPr>
            <w:webHidden/>
          </w:rPr>
          <w:fldChar w:fldCharType="begin"/>
        </w:r>
        <w:r w:rsidR="007001D3">
          <w:rPr>
            <w:webHidden/>
          </w:rPr>
          <w:instrText xml:space="preserve"> PAGEREF _Toc526950761 \h </w:instrText>
        </w:r>
        <w:r w:rsidR="007001D3">
          <w:rPr>
            <w:webHidden/>
          </w:rPr>
        </w:r>
        <w:r w:rsidR="007001D3">
          <w:rPr>
            <w:webHidden/>
          </w:rPr>
          <w:fldChar w:fldCharType="separate"/>
        </w:r>
        <w:r w:rsidR="002E290C">
          <w:rPr>
            <w:webHidden/>
          </w:rPr>
          <w:t>87</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62" w:history="1">
        <w:r w:rsidR="007001D3" w:rsidRPr="00B0288C">
          <w:rPr>
            <w:rStyle w:val="Hyperlink"/>
          </w:rPr>
          <w:t>Contractor</w:t>
        </w:r>
        <w:r w:rsidR="007001D3" w:rsidRPr="00B0288C">
          <w:rPr>
            <w:rStyle w:val="Hyperlink"/>
          </w:rPr>
          <w:t>’</w:t>
        </w:r>
        <w:r w:rsidR="007001D3" w:rsidRPr="00B0288C">
          <w:rPr>
            <w:rStyle w:val="Hyperlink"/>
          </w:rPr>
          <w:t>s Representative and Key Personnel</w:t>
        </w:r>
        <w:r w:rsidR="007001D3">
          <w:rPr>
            <w:webHidden/>
          </w:rPr>
          <w:tab/>
        </w:r>
        <w:r w:rsidR="007001D3">
          <w:rPr>
            <w:webHidden/>
          </w:rPr>
          <w:fldChar w:fldCharType="begin"/>
        </w:r>
        <w:r w:rsidR="007001D3">
          <w:rPr>
            <w:webHidden/>
          </w:rPr>
          <w:instrText xml:space="preserve"> PAGEREF _Toc526950762 \h </w:instrText>
        </w:r>
        <w:r w:rsidR="007001D3">
          <w:rPr>
            <w:webHidden/>
          </w:rPr>
        </w:r>
        <w:r w:rsidR="007001D3">
          <w:rPr>
            <w:webHidden/>
          </w:rPr>
          <w:fldChar w:fldCharType="separate"/>
        </w:r>
        <w:r w:rsidR="002E290C">
          <w:rPr>
            <w:webHidden/>
          </w:rPr>
          <w:t>87</w:t>
        </w:r>
        <w:r w:rsidR="007001D3">
          <w:rPr>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0763" w:history="1">
        <w:r w:rsidR="007001D3" w:rsidRPr="00B0288C">
          <w:rPr>
            <w:rStyle w:val="Hyperlink"/>
            <w:noProof/>
          </w:rPr>
          <w:t>Subcontractors</w:t>
        </w:r>
        <w:r w:rsidR="007001D3">
          <w:rPr>
            <w:noProof/>
            <w:webHidden/>
          </w:rPr>
          <w:tab/>
        </w:r>
        <w:r w:rsidR="007001D3">
          <w:rPr>
            <w:noProof/>
            <w:webHidden/>
          </w:rPr>
          <w:fldChar w:fldCharType="begin"/>
        </w:r>
        <w:r w:rsidR="007001D3">
          <w:rPr>
            <w:noProof/>
            <w:webHidden/>
          </w:rPr>
          <w:instrText xml:space="preserve"> PAGEREF _Toc526950763 \h </w:instrText>
        </w:r>
        <w:r w:rsidR="007001D3">
          <w:rPr>
            <w:noProof/>
            <w:webHidden/>
          </w:rPr>
        </w:r>
        <w:r w:rsidR="007001D3">
          <w:rPr>
            <w:noProof/>
            <w:webHidden/>
          </w:rPr>
          <w:fldChar w:fldCharType="separate"/>
        </w:r>
        <w:r w:rsidR="002E290C">
          <w:rPr>
            <w:noProof/>
            <w:webHidden/>
          </w:rPr>
          <w:t>89</w:t>
        </w:r>
        <w:r w:rsidR="007001D3">
          <w:rPr>
            <w:noProof/>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64" w:history="1">
        <w:r w:rsidR="007001D3" w:rsidRPr="00B0288C">
          <w:rPr>
            <w:rStyle w:val="Hyperlink"/>
          </w:rPr>
          <w:t>Proposed Subcontractors for  Major Activities/Sub-Activities</w:t>
        </w:r>
        <w:r w:rsidR="007001D3">
          <w:rPr>
            <w:webHidden/>
          </w:rPr>
          <w:tab/>
        </w:r>
        <w:r w:rsidR="007001D3">
          <w:rPr>
            <w:webHidden/>
          </w:rPr>
          <w:fldChar w:fldCharType="begin"/>
        </w:r>
        <w:r w:rsidR="007001D3">
          <w:rPr>
            <w:webHidden/>
          </w:rPr>
          <w:instrText xml:space="preserve"> PAGEREF _Toc526950764 \h </w:instrText>
        </w:r>
        <w:r w:rsidR="007001D3">
          <w:rPr>
            <w:webHidden/>
          </w:rPr>
        </w:r>
        <w:r w:rsidR="007001D3">
          <w:rPr>
            <w:webHidden/>
          </w:rPr>
          <w:fldChar w:fldCharType="separate"/>
        </w:r>
        <w:r w:rsidR="002E290C">
          <w:rPr>
            <w:webHidden/>
          </w:rPr>
          <w:t>89</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65" w:history="1">
        <w:r w:rsidR="007001D3" w:rsidRPr="00B0288C">
          <w:rPr>
            <w:rStyle w:val="Hyperlink"/>
          </w:rPr>
          <w:t>Form of Sub-Contractor ESHS undertaking</w:t>
        </w:r>
        <w:r w:rsidR="007001D3">
          <w:rPr>
            <w:webHidden/>
          </w:rPr>
          <w:tab/>
        </w:r>
        <w:r w:rsidR="007001D3">
          <w:rPr>
            <w:webHidden/>
          </w:rPr>
          <w:fldChar w:fldCharType="begin"/>
        </w:r>
        <w:r w:rsidR="007001D3">
          <w:rPr>
            <w:webHidden/>
          </w:rPr>
          <w:instrText xml:space="preserve"> PAGEREF _Toc526950765 \h </w:instrText>
        </w:r>
        <w:r w:rsidR="007001D3">
          <w:rPr>
            <w:webHidden/>
          </w:rPr>
        </w:r>
        <w:r w:rsidR="007001D3">
          <w:rPr>
            <w:webHidden/>
          </w:rPr>
          <w:fldChar w:fldCharType="separate"/>
        </w:r>
        <w:r w:rsidR="002E290C">
          <w:rPr>
            <w:webHidden/>
          </w:rPr>
          <w:t>90</w:t>
        </w:r>
        <w:r w:rsidR="007001D3">
          <w:rPr>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0766" w:history="1">
        <w:r w:rsidR="007001D3" w:rsidRPr="00B0288C">
          <w:rPr>
            <w:rStyle w:val="Hyperlink"/>
            <w:noProof/>
          </w:rPr>
          <w:t>Qualification Forms</w:t>
        </w:r>
        <w:r w:rsidR="007001D3">
          <w:rPr>
            <w:noProof/>
            <w:webHidden/>
          </w:rPr>
          <w:tab/>
        </w:r>
        <w:r w:rsidR="007001D3">
          <w:rPr>
            <w:noProof/>
            <w:webHidden/>
          </w:rPr>
          <w:fldChar w:fldCharType="begin"/>
        </w:r>
        <w:r w:rsidR="007001D3">
          <w:rPr>
            <w:noProof/>
            <w:webHidden/>
          </w:rPr>
          <w:instrText xml:space="preserve"> PAGEREF _Toc526950766 \h </w:instrText>
        </w:r>
        <w:r w:rsidR="007001D3">
          <w:rPr>
            <w:noProof/>
            <w:webHidden/>
          </w:rPr>
        </w:r>
        <w:r w:rsidR="007001D3">
          <w:rPr>
            <w:noProof/>
            <w:webHidden/>
          </w:rPr>
          <w:fldChar w:fldCharType="separate"/>
        </w:r>
        <w:r w:rsidR="002E290C">
          <w:rPr>
            <w:noProof/>
            <w:webHidden/>
          </w:rPr>
          <w:t>91</w:t>
        </w:r>
        <w:r w:rsidR="007001D3">
          <w:rPr>
            <w:noProof/>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67" w:history="1">
        <w:r w:rsidR="007001D3" w:rsidRPr="00B0288C">
          <w:rPr>
            <w:rStyle w:val="Hyperlink"/>
          </w:rPr>
          <w:t>Proposer Information Sheet</w:t>
        </w:r>
        <w:r w:rsidR="007001D3">
          <w:rPr>
            <w:webHidden/>
          </w:rPr>
          <w:tab/>
        </w:r>
        <w:r w:rsidR="007001D3">
          <w:rPr>
            <w:webHidden/>
          </w:rPr>
          <w:fldChar w:fldCharType="begin"/>
        </w:r>
        <w:r w:rsidR="007001D3">
          <w:rPr>
            <w:webHidden/>
          </w:rPr>
          <w:instrText xml:space="preserve"> PAGEREF _Toc526950767 \h </w:instrText>
        </w:r>
        <w:r w:rsidR="007001D3">
          <w:rPr>
            <w:webHidden/>
          </w:rPr>
        </w:r>
        <w:r w:rsidR="007001D3">
          <w:rPr>
            <w:webHidden/>
          </w:rPr>
          <w:fldChar w:fldCharType="separate"/>
        </w:r>
        <w:r w:rsidR="002E290C">
          <w:rPr>
            <w:webHidden/>
          </w:rPr>
          <w:t>91</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68" w:history="1">
        <w:r w:rsidR="007001D3" w:rsidRPr="00B0288C">
          <w:rPr>
            <w:rStyle w:val="Hyperlink"/>
          </w:rPr>
          <w:t>Party to JV Information Sheet</w:t>
        </w:r>
        <w:r w:rsidR="007001D3">
          <w:rPr>
            <w:webHidden/>
          </w:rPr>
          <w:tab/>
        </w:r>
        <w:r w:rsidR="007001D3">
          <w:rPr>
            <w:webHidden/>
          </w:rPr>
          <w:fldChar w:fldCharType="begin"/>
        </w:r>
        <w:r w:rsidR="007001D3">
          <w:rPr>
            <w:webHidden/>
          </w:rPr>
          <w:instrText xml:space="preserve"> PAGEREF _Toc526950768 \h </w:instrText>
        </w:r>
        <w:r w:rsidR="007001D3">
          <w:rPr>
            <w:webHidden/>
          </w:rPr>
        </w:r>
        <w:r w:rsidR="007001D3">
          <w:rPr>
            <w:webHidden/>
          </w:rPr>
          <w:fldChar w:fldCharType="separate"/>
        </w:r>
        <w:r w:rsidR="002E290C">
          <w:rPr>
            <w:webHidden/>
          </w:rPr>
          <w:t>92</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69" w:history="1">
        <w:r w:rsidR="007001D3" w:rsidRPr="00B0288C">
          <w:rPr>
            <w:rStyle w:val="Hyperlink"/>
          </w:rPr>
          <w:t>Historical Contract Non-Performance, and Pending Litigation</w:t>
        </w:r>
        <w:r w:rsidR="007001D3">
          <w:rPr>
            <w:webHidden/>
          </w:rPr>
          <w:tab/>
        </w:r>
        <w:r w:rsidR="007001D3">
          <w:rPr>
            <w:webHidden/>
          </w:rPr>
          <w:fldChar w:fldCharType="begin"/>
        </w:r>
        <w:r w:rsidR="007001D3">
          <w:rPr>
            <w:webHidden/>
          </w:rPr>
          <w:instrText xml:space="preserve"> PAGEREF _Toc526950769 \h </w:instrText>
        </w:r>
        <w:r w:rsidR="007001D3">
          <w:rPr>
            <w:webHidden/>
          </w:rPr>
        </w:r>
        <w:r w:rsidR="007001D3">
          <w:rPr>
            <w:webHidden/>
          </w:rPr>
          <w:fldChar w:fldCharType="separate"/>
        </w:r>
        <w:r w:rsidR="002E290C">
          <w:rPr>
            <w:webHidden/>
          </w:rPr>
          <w:t>93</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70" w:history="1">
        <w:r w:rsidR="007001D3" w:rsidRPr="00B0288C">
          <w:rPr>
            <w:rStyle w:val="Hyperlink"/>
          </w:rPr>
          <w:t>Environmental, Social, Health, and Safety Performance Declaration</w:t>
        </w:r>
        <w:r w:rsidR="007001D3">
          <w:rPr>
            <w:webHidden/>
          </w:rPr>
          <w:tab/>
        </w:r>
        <w:r w:rsidR="007001D3">
          <w:rPr>
            <w:webHidden/>
          </w:rPr>
          <w:fldChar w:fldCharType="begin"/>
        </w:r>
        <w:r w:rsidR="007001D3">
          <w:rPr>
            <w:webHidden/>
          </w:rPr>
          <w:instrText xml:space="preserve"> PAGEREF _Toc526950770 \h </w:instrText>
        </w:r>
        <w:r w:rsidR="007001D3">
          <w:rPr>
            <w:webHidden/>
          </w:rPr>
        </w:r>
        <w:r w:rsidR="007001D3">
          <w:rPr>
            <w:webHidden/>
          </w:rPr>
          <w:fldChar w:fldCharType="separate"/>
        </w:r>
        <w:r w:rsidR="002E290C">
          <w:rPr>
            <w:webHidden/>
          </w:rPr>
          <w:t>95</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71" w:history="1">
        <w:r w:rsidR="007001D3" w:rsidRPr="00B0288C">
          <w:rPr>
            <w:rStyle w:val="Hyperlink"/>
          </w:rPr>
          <w:t>Current Contract Commitments / Works in Progress</w:t>
        </w:r>
        <w:r w:rsidR="007001D3">
          <w:rPr>
            <w:webHidden/>
          </w:rPr>
          <w:tab/>
        </w:r>
        <w:r w:rsidR="007001D3">
          <w:rPr>
            <w:webHidden/>
          </w:rPr>
          <w:fldChar w:fldCharType="begin"/>
        </w:r>
        <w:r w:rsidR="007001D3">
          <w:rPr>
            <w:webHidden/>
          </w:rPr>
          <w:instrText xml:space="preserve"> PAGEREF _Toc526950771 \h </w:instrText>
        </w:r>
        <w:r w:rsidR="007001D3">
          <w:rPr>
            <w:webHidden/>
          </w:rPr>
        </w:r>
        <w:r w:rsidR="007001D3">
          <w:rPr>
            <w:webHidden/>
          </w:rPr>
          <w:fldChar w:fldCharType="separate"/>
        </w:r>
        <w:r w:rsidR="002E290C">
          <w:rPr>
            <w:webHidden/>
          </w:rPr>
          <w:t>97</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72" w:history="1">
        <w:r w:rsidR="007001D3" w:rsidRPr="00B0288C">
          <w:rPr>
            <w:rStyle w:val="Hyperlink"/>
          </w:rPr>
          <w:t>Financial Resources</w:t>
        </w:r>
        <w:r w:rsidR="007001D3">
          <w:rPr>
            <w:webHidden/>
          </w:rPr>
          <w:tab/>
        </w:r>
        <w:r w:rsidR="007001D3">
          <w:rPr>
            <w:webHidden/>
          </w:rPr>
          <w:fldChar w:fldCharType="begin"/>
        </w:r>
        <w:r w:rsidR="007001D3">
          <w:rPr>
            <w:webHidden/>
          </w:rPr>
          <w:instrText xml:space="preserve"> PAGEREF _Toc526950772 \h </w:instrText>
        </w:r>
        <w:r w:rsidR="007001D3">
          <w:rPr>
            <w:webHidden/>
          </w:rPr>
        </w:r>
        <w:r w:rsidR="007001D3">
          <w:rPr>
            <w:webHidden/>
          </w:rPr>
          <w:fldChar w:fldCharType="separate"/>
        </w:r>
        <w:r w:rsidR="002E290C">
          <w:rPr>
            <w:webHidden/>
          </w:rPr>
          <w:t>98</w:t>
        </w:r>
        <w:r w:rsidR="007001D3">
          <w:rPr>
            <w:webHidden/>
          </w:rPr>
          <w:fldChar w:fldCharType="end"/>
        </w:r>
      </w:hyperlink>
    </w:p>
    <w:p w:rsidR="007001D3" w:rsidRDefault="0042462B">
      <w:pPr>
        <w:pStyle w:val="TOC2"/>
        <w:rPr>
          <w:rFonts w:asciiTheme="minorHAnsi" w:eastAsiaTheme="minorEastAsia" w:hAnsiTheme="minorHAnsi" w:cstheme="minorBidi"/>
          <w:sz w:val="22"/>
          <w:szCs w:val="22"/>
        </w:rPr>
      </w:pPr>
      <w:hyperlink w:anchor="_Toc526950773" w:history="1">
        <w:r w:rsidR="007001D3" w:rsidRPr="00B0288C">
          <w:rPr>
            <w:rStyle w:val="Hyperlink"/>
          </w:rPr>
          <w:t>Others</w:t>
        </w:r>
        <w:r w:rsidR="007001D3">
          <w:rPr>
            <w:webHidden/>
          </w:rPr>
          <w:tab/>
        </w:r>
        <w:r w:rsidR="007001D3">
          <w:rPr>
            <w:webHidden/>
          </w:rPr>
          <w:fldChar w:fldCharType="begin"/>
        </w:r>
        <w:r w:rsidR="007001D3">
          <w:rPr>
            <w:webHidden/>
          </w:rPr>
          <w:instrText xml:space="preserve"> PAGEREF _Toc526950773 \h </w:instrText>
        </w:r>
        <w:r w:rsidR="007001D3">
          <w:rPr>
            <w:webHidden/>
          </w:rPr>
        </w:r>
        <w:r w:rsidR="007001D3">
          <w:rPr>
            <w:webHidden/>
          </w:rPr>
          <w:fldChar w:fldCharType="separate"/>
        </w:r>
        <w:r w:rsidR="002E290C">
          <w:rPr>
            <w:webHidden/>
          </w:rPr>
          <w:t>99</w:t>
        </w:r>
        <w:r w:rsidR="007001D3">
          <w:rPr>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0774" w:history="1">
        <w:r w:rsidR="007001D3" w:rsidRPr="00B0288C">
          <w:rPr>
            <w:rStyle w:val="Hyperlink"/>
            <w:noProof/>
          </w:rPr>
          <w:t>Form of Proposal Security – Demand Guarantee</w:t>
        </w:r>
        <w:r w:rsidR="007001D3">
          <w:rPr>
            <w:noProof/>
            <w:webHidden/>
          </w:rPr>
          <w:tab/>
        </w:r>
        <w:r w:rsidR="007001D3">
          <w:rPr>
            <w:noProof/>
            <w:webHidden/>
          </w:rPr>
          <w:fldChar w:fldCharType="begin"/>
        </w:r>
        <w:r w:rsidR="007001D3">
          <w:rPr>
            <w:noProof/>
            <w:webHidden/>
          </w:rPr>
          <w:instrText xml:space="preserve"> PAGEREF _Toc526950774 \h </w:instrText>
        </w:r>
        <w:r w:rsidR="007001D3">
          <w:rPr>
            <w:noProof/>
            <w:webHidden/>
          </w:rPr>
        </w:r>
        <w:r w:rsidR="007001D3">
          <w:rPr>
            <w:noProof/>
            <w:webHidden/>
          </w:rPr>
          <w:fldChar w:fldCharType="separate"/>
        </w:r>
        <w:r w:rsidR="002E290C">
          <w:rPr>
            <w:noProof/>
            <w:webHidden/>
          </w:rPr>
          <w:t>100</w:t>
        </w:r>
        <w:r w:rsidR="007001D3">
          <w:rPr>
            <w:noProof/>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0775" w:history="1">
        <w:r w:rsidR="007001D3" w:rsidRPr="00B0288C">
          <w:rPr>
            <w:rStyle w:val="Hyperlink"/>
            <w:noProof/>
          </w:rPr>
          <w:t>Form of Proposal-Securing Declaration</w:t>
        </w:r>
        <w:r w:rsidR="007001D3">
          <w:rPr>
            <w:noProof/>
            <w:webHidden/>
          </w:rPr>
          <w:tab/>
        </w:r>
        <w:r w:rsidR="007001D3">
          <w:rPr>
            <w:noProof/>
            <w:webHidden/>
          </w:rPr>
          <w:fldChar w:fldCharType="begin"/>
        </w:r>
        <w:r w:rsidR="007001D3">
          <w:rPr>
            <w:noProof/>
            <w:webHidden/>
          </w:rPr>
          <w:instrText xml:space="preserve"> PAGEREF _Toc526950775 \h </w:instrText>
        </w:r>
        <w:r w:rsidR="007001D3">
          <w:rPr>
            <w:noProof/>
            <w:webHidden/>
          </w:rPr>
        </w:r>
        <w:r w:rsidR="007001D3">
          <w:rPr>
            <w:noProof/>
            <w:webHidden/>
          </w:rPr>
          <w:fldChar w:fldCharType="separate"/>
        </w:r>
        <w:r w:rsidR="002E290C">
          <w:rPr>
            <w:noProof/>
            <w:webHidden/>
          </w:rPr>
          <w:t>102</w:t>
        </w:r>
        <w:r w:rsidR="007001D3">
          <w:rPr>
            <w:noProof/>
            <w:webHidden/>
          </w:rPr>
          <w:fldChar w:fldCharType="end"/>
        </w:r>
      </w:hyperlink>
    </w:p>
    <w:p w:rsidR="00AE36F2" w:rsidRPr="00F70AC0" w:rsidRDefault="00053EC2" w:rsidP="00053EC2">
      <w:pPr>
        <w:tabs>
          <w:tab w:val="left" w:pos="2220"/>
        </w:tabs>
      </w:pPr>
      <w:r w:rsidRPr="00F70AC0">
        <w:rPr>
          <w:b/>
          <w:szCs w:val="24"/>
        </w:rPr>
        <w:fldChar w:fldCharType="end"/>
      </w:r>
    </w:p>
    <w:p w:rsidR="00053EC2" w:rsidRPr="00F70AC0" w:rsidRDefault="00053EC2" w:rsidP="00AE36F2">
      <w:pPr>
        <w:tabs>
          <w:tab w:val="left" w:pos="2220"/>
        </w:tabs>
      </w:pPr>
    </w:p>
    <w:p w:rsidR="00067FDE" w:rsidRPr="00F70AC0" w:rsidRDefault="00437ADB" w:rsidP="006F3CF2">
      <w:pPr>
        <w:pStyle w:val="SPDProposalForms"/>
        <w:rPr>
          <w:noProof/>
        </w:rPr>
      </w:pPr>
      <w:r w:rsidRPr="00F70AC0">
        <w:rPr>
          <w:noProof/>
        </w:rPr>
        <w:br w:type="page"/>
      </w:r>
      <w:bookmarkStart w:id="816" w:name="_Toc277345585"/>
    </w:p>
    <w:p w:rsidR="00306FBA" w:rsidRDefault="00067FDE" w:rsidP="00AE36F2">
      <w:pPr>
        <w:pStyle w:val="SPDForms1"/>
        <w:rPr>
          <w:noProof/>
        </w:rPr>
      </w:pPr>
      <w:bookmarkStart w:id="817" w:name="_Toc450646386"/>
      <w:bookmarkStart w:id="818" w:name="_Toc466465008"/>
      <w:bookmarkStart w:id="819" w:name="_Toc526950732"/>
      <w:r w:rsidRPr="00F70AC0">
        <w:t>Proposal</w:t>
      </w:r>
      <w:r w:rsidRPr="00F70AC0">
        <w:rPr>
          <w:noProof/>
        </w:rPr>
        <w:t xml:space="preserve"> Forms</w:t>
      </w:r>
      <w:bookmarkEnd w:id="817"/>
      <w:bookmarkEnd w:id="818"/>
      <w:bookmarkEnd w:id="819"/>
    </w:p>
    <w:p w:rsidR="00306FBA" w:rsidRDefault="00306FBA">
      <w:pPr>
        <w:jc w:val="left"/>
        <w:rPr>
          <w:b/>
          <w:noProof/>
          <w:sz w:val="36"/>
        </w:rPr>
      </w:pPr>
      <w:r>
        <w:rPr>
          <w:noProof/>
        </w:rPr>
        <w:br w:type="page"/>
      </w:r>
    </w:p>
    <w:bookmarkEnd w:id="816"/>
    <w:p w:rsidR="00437ADB" w:rsidRPr="00F70AC0" w:rsidRDefault="00437ADB" w:rsidP="00437ADB">
      <w:pPr>
        <w:jc w:val="left"/>
        <w:rPr>
          <w:i/>
          <w:noProof/>
          <w:sz w:val="20"/>
        </w:rPr>
      </w:pPr>
    </w:p>
    <w:p w:rsidR="00437ADB" w:rsidRPr="00F70AC0" w:rsidRDefault="00542962" w:rsidP="00AE36F2">
      <w:pPr>
        <w:pStyle w:val="SPDForm2"/>
      </w:pPr>
      <w:bookmarkStart w:id="820" w:name="_Toc450646388"/>
      <w:bookmarkStart w:id="821" w:name="_Toc466465895"/>
      <w:bookmarkStart w:id="822" w:name="_Toc526950733"/>
      <w:bookmarkStart w:id="823" w:name="_Toc277345586"/>
      <w:r w:rsidRPr="00F70AC0">
        <w:t xml:space="preserve">Letter of Proposal - </w:t>
      </w:r>
      <w:r w:rsidR="00437ADB" w:rsidRPr="00F70AC0">
        <w:t>Technical Part</w:t>
      </w:r>
      <w:bookmarkEnd w:id="820"/>
      <w:bookmarkEnd w:id="821"/>
      <w:bookmarkEnd w:id="822"/>
      <w:r w:rsidR="00437ADB" w:rsidRPr="00F70AC0">
        <w:t xml:space="preserve"> </w:t>
      </w:r>
    </w:p>
    <w:p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rsidTr="006B2295">
        <w:tc>
          <w:tcPr>
            <w:tcW w:w="9216" w:type="dxa"/>
          </w:tcPr>
          <w:p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rsidR="00437ADB" w:rsidRPr="00F70AC0" w:rsidRDefault="00437ADB" w:rsidP="00437ADB">
            <w:pPr>
              <w:suppressAutoHyphens/>
              <w:spacing w:after="120"/>
              <w:rPr>
                <w:i/>
                <w:noProof/>
                <w:szCs w:val="24"/>
              </w:rPr>
            </w:pPr>
          </w:p>
          <w:p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rsidR="00437ADB" w:rsidRPr="00F70AC0" w:rsidRDefault="00437ADB" w:rsidP="00437ADB">
            <w:pPr>
              <w:suppressAutoHyphens/>
              <w:spacing w:after="120"/>
              <w:rPr>
                <w:i/>
                <w:noProof/>
                <w:szCs w:val="24"/>
              </w:rPr>
            </w:pPr>
          </w:p>
          <w:p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rsidR="00437ADB" w:rsidRPr="00F70AC0" w:rsidRDefault="00437ADB" w:rsidP="00437ADB">
      <w:pPr>
        <w:numPr>
          <w:ilvl w:val="12"/>
          <w:numId w:val="0"/>
        </w:numPr>
        <w:spacing w:after="120"/>
        <w:ind w:left="360" w:hanging="360"/>
        <w:jc w:val="center"/>
        <w:rPr>
          <w:b/>
          <w:noProof/>
          <w:sz w:val="28"/>
        </w:rPr>
      </w:pPr>
    </w:p>
    <w:p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rsidR="00437ADB" w:rsidRPr="00F70AC0" w:rsidRDefault="00437ADB" w:rsidP="00AE36F2">
      <w:pPr>
        <w:suppressAutoHyphens/>
        <w:spacing w:after="120"/>
        <w:jc w:val="left"/>
        <w:rPr>
          <w:noProof/>
          <w:szCs w:val="24"/>
        </w:rPr>
      </w:pPr>
    </w:p>
    <w:p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rsidR="00437ADB" w:rsidRPr="00F70AC0" w:rsidRDefault="00437ADB" w:rsidP="00437ADB">
      <w:pPr>
        <w:suppressAutoHyphens/>
        <w:spacing w:after="120"/>
        <w:rPr>
          <w:noProof/>
          <w:szCs w:val="24"/>
        </w:rPr>
      </w:pPr>
    </w:p>
    <w:p w:rsidR="00437ADB" w:rsidRPr="00F70AC0" w:rsidRDefault="00437ADB" w:rsidP="00437ADB">
      <w:pPr>
        <w:suppressAutoHyphens/>
        <w:spacing w:after="120"/>
        <w:rPr>
          <w:noProof/>
          <w:szCs w:val="24"/>
        </w:rPr>
      </w:pPr>
      <w:r w:rsidRPr="00F70AC0">
        <w:rPr>
          <w:noProof/>
          <w:szCs w:val="24"/>
        </w:rPr>
        <w:t>Dear Sir or Madam:</w:t>
      </w:r>
    </w:p>
    <w:p w:rsidR="00437ADB" w:rsidRPr="00F70AC0" w:rsidRDefault="00437ADB" w:rsidP="00437ADB">
      <w:pPr>
        <w:suppressAutoHyphens/>
        <w:spacing w:after="120"/>
        <w:rPr>
          <w:noProof/>
          <w:szCs w:val="24"/>
        </w:rPr>
      </w:pPr>
    </w:p>
    <w:p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rsidR="00437ADB" w:rsidRPr="00F70AC0" w:rsidRDefault="00437ADB" w:rsidP="00951BD8">
      <w:pPr>
        <w:numPr>
          <w:ilvl w:val="0"/>
          <w:numId w:val="11"/>
        </w:numPr>
        <w:suppressAutoHyphens/>
        <w:spacing w:after="120"/>
        <w:ind w:left="432" w:hanging="432"/>
        <w:jc w:val="left"/>
        <w:rPr>
          <w:noProof/>
          <w:szCs w:val="24"/>
        </w:rPr>
      </w:pPr>
      <w:r w:rsidRPr="00F70AC0">
        <w:rPr>
          <w:noProof/>
          <w:szCs w:val="24"/>
        </w:rPr>
        <w:t>the Technical Part, and</w:t>
      </w:r>
    </w:p>
    <w:p w:rsidR="00437ADB" w:rsidRPr="00F70AC0" w:rsidRDefault="00F734FD" w:rsidP="00951BD8">
      <w:pPr>
        <w:numPr>
          <w:ilvl w:val="0"/>
          <w:numId w:val="11"/>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rsidR="00437ADB" w:rsidRPr="00F70AC0" w:rsidRDefault="00437ADB" w:rsidP="00437ADB">
      <w:pPr>
        <w:suppressAutoHyphens/>
        <w:spacing w:after="120"/>
        <w:rPr>
          <w:noProof/>
          <w:szCs w:val="24"/>
        </w:rPr>
      </w:pPr>
    </w:p>
    <w:p w:rsidR="00437ADB" w:rsidRPr="00F70AC0" w:rsidRDefault="00437ADB" w:rsidP="00437ADB">
      <w:pPr>
        <w:suppressAutoHyphens/>
        <w:spacing w:after="120"/>
        <w:rPr>
          <w:noProof/>
          <w:szCs w:val="24"/>
        </w:rPr>
      </w:pPr>
      <w:r w:rsidRPr="00F70AC0">
        <w:rPr>
          <w:noProof/>
          <w:szCs w:val="24"/>
        </w:rPr>
        <w:t xml:space="preserve">Having examined the RFP Documents, </w:t>
      </w:r>
      <w:r w:rsidR="00306FBA">
        <w:rPr>
          <w:noProof/>
          <w:szCs w:val="24"/>
        </w:rPr>
        <w:t xml:space="preserve">including any </w:t>
      </w:r>
      <w:r w:rsidR="00FA1F6F">
        <w:rPr>
          <w:noProof/>
          <w:szCs w:val="24"/>
        </w:rPr>
        <w:t xml:space="preserve">Addenda </w:t>
      </w:r>
      <w:r w:rsidRPr="00F70AC0">
        <w:rPr>
          <w:noProof/>
          <w:szCs w:val="24"/>
        </w:rPr>
        <w:t xml:space="preserve">issued </w:t>
      </w:r>
      <w:r w:rsidR="00306FBA">
        <w:rPr>
          <w:noProof/>
          <w:szCs w:val="24"/>
        </w:rPr>
        <w:t xml:space="preserve">in accordance </w:t>
      </w:r>
      <w:r w:rsidR="00306FBA" w:rsidRPr="00FA1F6F">
        <w:rPr>
          <w:b/>
          <w:noProof/>
          <w:szCs w:val="24"/>
        </w:rPr>
        <w:t>with ITP 8,</w:t>
      </w:r>
      <w:r w:rsidR="00306FBA">
        <w:rPr>
          <w:noProof/>
          <w:szCs w:val="24"/>
        </w:rPr>
        <w:t xml:space="preserve"> </w:t>
      </w:r>
      <w:r w:rsidRPr="00F70AC0">
        <w:rPr>
          <w:noProof/>
          <w:szCs w:val="24"/>
        </w:rPr>
        <w:t xml:space="preserve">we, the undersigned, </w:t>
      </w:r>
      <w:r w:rsidRPr="00A6343C">
        <w:rPr>
          <w:noProof/>
          <w:szCs w:val="24"/>
        </w:rPr>
        <w:t xml:space="preserve">offer to </w:t>
      </w:r>
      <w:r w:rsidR="00A6343C" w:rsidRPr="00A6343C">
        <w:rPr>
          <w:noProof/>
          <w:szCs w:val="24"/>
        </w:rPr>
        <w:t>execute</w:t>
      </w:r>
      <w:r w:rsidR="00FA1F6F" w:rsidRPr="00A6343C">
        <w:rPr>
          <w:noProof/>
          <w:szCs w:val="24"/>
        </w:rPr>
        <w:t xml:space="preserve"> the Works</w:t>
      </w:r>
      <w:r w:rsidR="00FA1F6F">
        <w:rPr>
          <w:noProof/>
          <w:szCs w:val="24"/>
        </w:rPr>
        <w:t xml:space="preserve"> </w:t>
      </w:r>
      <w:r w:rsidR="003C2E98">
        <w:rPr>
          <w:noProof/>
          <w:szCs w:val="24"/>
        </w:rPr>
        <w:t xml:space="preserve">to </w:t>
      </w:r>
      <w:r w:rsidR="00306FBA">
        <w:rPr>
          <w:noProof/>
          <w:szCs w:val="24"/>
        </w:rPr>
        <w:t>___________</w:t>
      </w:r>
      <w:r w:rsidR="00D30B62" w:rsidRPr="00F70AC0">
        <w:rPr>
          <w:noProof/>
          <w:szCs w:val="24"/>
        </w:rPr>
        <w:t xml:space="preserve">_________, </w:t>
      </w:r>
      <w:r w:rsidRPr="00F70AC0">
        <w:rPr>
          <w:noProof/>
          <w:szCs w:val="24"/>
        </w:rPr>
        <w:t xml:space="preserve">in full conformity with the said RFP Documents, </w:t>
      </w:r>
      <w:r w:rsidR="00306FBA">
        <w:rPr>
          <w:noProof/>
          <w:szCs w:val="24"/>
        </w:rPr>
        <w:t xml:space="preserve">and </w:t>
      </w:r>
      <w:r w:rsidR="00DB06E2">
        <w:rPr>
          <w:noProof/>
          <w:szCs w:val="24"/>
        </w:rPr>
        <w:t xml:space="preserve">any </w:t>
      </w:r>
      <w:r w:rsidRPr="00F70AC0">
        <w:rPr>
          <w:noProof/>
          <w:szCs w:val="24"/>
        </w:rPr>
        <w:t>Addenda</w:t>
      </w:r>
      <w:r w:rsidR="00306FBA">
        <w:rPr>
          <w:noProof/>
          <w:szCs w:val="24"/>
        </w:rPr>
        <w:t xml:space="preserve">. </w:t>
      </w:r>
    </w:p>
    <w:p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rsidR="00437ADB" w:rsidRPr="00F70AC0"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rsidR="00437ADB" w:rsidRPr="00F70AC0" w:rsidRDefault="00437ADB" w:rsidP="00437ADB">
      <w:pPr>
        <w:spacing w:after="200"/>
        <w:ind w:right="-14"/>
        <w:rPr>
          <w:iCs/>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letter (Technical Part) and </w:t>
      </w:r>
      <w:r w:rsidR="000739B0" w:rsidRPr="00F70AC0">
        <w:rPr>
          <w:noProof/>
          <w:szCs w:val="24"/>
        </w:rPr>
        <w:t>enclosure</w:t>
      </w:r>
      <w:r w:rsidR="004B0EC0" w:rsidRPr="00F70AC0">
        <w:rPr>
          <w:noProof/>
          <w:szCs w:val="24"/>
        </w:rPr>
        <w:t>s</w:t>
      </w:r>
      <w:r w:rsidRPr="00F70AC0">
        <w:rPr>
          <w:noProof/>
          <w:szCs w:val="24"/>
        </w:rPr>
        <w:t xml:space="preserve">, for a period of </w:t>
      </w:r>
      <w:r w:rsidR="008D11E2" w:rsidRPr="00F70AC0">
        <w:rPr>
          <w:i/>
          <w:noProof/>
          <w:szCs w:val="24"/>
        </w:rPr>
        <w:t>[insert</w:t>
      </w:r>
      <w:r w:rsidRPr="00F70AC0">
        <w:rPr>
          <w:i/>
          <w:noProof/>
          <w:szCs w:val="24"/>
        </w:rPr>
        <w:t>:</w:t>
      </w:r>
      <w:r w:rsidR="0021797F" w:rsidRPr="00F70AC0">
        <w:rPr>
          <w:i/>
          <w:noProof/>
          <w:szCs w:val="24"/>
        </w:rPr>
        <w:t xml:space="preserve"> </w:t>
      </w:r>
      <w:r w:rsidRPr="00F70AC0">
        <w:rPr>
          <w:b/>
          <w:i/>
          <w:noProof/>
          <w:szCs w:val="24"/>
        </w:rPr>
        <w:t>number from Request for Proposals</w:t>
      </w:r>
      <w:r w:rsidR="008D11E2" w:rsidRPr="00F70AC0">
        <w:rPr>
          <w:i/>
          <w:noProof/>
          <w:szCs w:val="24"/>
        </w:rPr>
        <w:t>]</w:t>
      </w:r>
      <w:r w:rsidRPr="00F70AC0">
        <w:rPr>
          <w:b/>
          <w:noProof/>
          <w:szCs w:val="24"/>
        </w:rPr>
        <w:t xml:space="preserve"> </w:t>
      </w:r>
      <w:r w:rsidRPr="00F70AC0">
        <w:rPr>
          <w:noProof/>
          <w:szCs w:val="24"/>
        </w:rPr>
        <w:t>days from the date fixed for submission of Proposals as stipulated in the Request for Proposals or subsequent Addenda to the RFP Documents, and it shall remain binding upon us and may be accepted by you at any time before the expiration of that period.</w:t>
      </w:r>
    </w:p>
    <w:p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[insert complete name of person signing the Proposal]</w:t>
      </w:r>
    </w:p>
    <w:p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rsidR="00437ADB" w:rsidRPr="00F70AC0" w:rsidRDefault="00437ADB" w:rsidP="00437ADB">
      <w:pPr>
        <w:suppressAutoHyphens/>
        <w:spacing w:after="120"/>
        <w:jc w:val="left"/>
        <w:rPr>
          <w:noProof/>
          <w:szCs w:val="24"/>
        </w:rPr>
      </w:pPr>
    </w:p>
    <w:p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rsidR="00437ADB" w:rsidRPr="00F70AC0" w:rsidRDefault="00437ADB" w:rsidP="00437ADB">
      <w:pPr>
        <w:tabs>
          <w:tab w:val="left" w:pos="8640"/>
        </w:tabs>
        <w:suppressAutoHyphens/>
        <w:spacing w:after="120"/>
        <w:rPr>
          <w:noProof/>
          <w:sz w:val="20"/>
        </w:rPr>
      </w:pPr>
    </w:p>
    <w:p w:rsidR="00AE36F2" w:rsidRPr="00F70AC0" w:rsidRDefault="000739B0" w:rsidP="00437ADB">
      <w:pPr>
        <w:jc w:val="left"/>
        <w:rPr>
          <w:noProof/>
        </w:rPr>
      </w:pPr>
      <w:r w:rsidRPr="00F70AC0">
        <w:rPr>
          <w:noProof/>
        </w:rPr>
        <w:t>ENCLOSURE(S):</w:t>
      </w:r>
    </w:p>
    <w:p w:rsidR="00437ADB" w:rsidRPr="00F70AC0" w:rsidRDefault="00437ADB" w:rsidP="00437ADB">
      <w:pPr>
        <w:jc w:val="left"/>
        <w:rPr>
          <w:b/>
          <w:noProof/>
          <w:sz w:val="22"/>
        </w:rPr>
      </w:pPr>
      <w:r w:rsidRPr="00F70AC0">
        <w:rPr>
          <w:b/>
          <w:noProof/>
          <w:sz w:val="22"/>
        </w:rPr>
        <w:br w:type="page"/>
      </w:r>
    </w:p>
    <w:p w:rsidR="00437ADB" w:rsidRPr="00F70AC0" w:rsidRDefault="00437ADB" w:rsidP="00437ADB">
      <w:pPr>
        <w:jc w:val="left"/>
        <w:rPr>
          <w:b/>
          <w:noProof/>
          <w:sz w:val="22"/>
        </w:rPr>
      </w:pPr>
    </w:p>
    <w:p w:rsidR="00437ADB" w:rsidRPr="00F70AC0" w:rsidRDefault="00542962" w:rsidP="00AE36F2">
      <w:pPr>
        <w:pStyle w:val="SPDForm2"/>
        <w:rPr>
          <w:noProof/>
        </w:rPr>
      </w:pPr>
      <w:bookmarkStart w:id="824" w:name="_Toc450646389"/>
      <w:bookmarkStart w:id="825" w:name="_Toc466465896"/>
      <w:bookmarkStart w:id="826" w:name="_Toc526950734"/>
      <w:r w:rsidRPr="00F70AC0">
        <w:t>Letter</w:t>
      </w:r>
      <w:r w:rsidRPr="00F70AC0">
        <w:rPr>
          <w:noProof/>
        </w:rPr>
        <w:t xml:space="preserve"> of Proposal - </w:t>
      </w:r>
      <w:r w:rsidR="00437ADB" w:rsidRPr="00F70AC0">
        <w:rPr>
          <w:noProof/>
        </w:rPr>
        <w:t>Financial Part</w:t>
      </w:r>
      <w:bookmarkEnd w:id="824"/>
      <w:bookmarkEnd w:id="825"/>
      <w:bookmarkEnd w:id="826"/>
      <w:r w:rsidR="00437ADB" w:rsidRPr="00F70AC0">
        <w:rPr>
          <w:noProof/>
        </w:rPr>
        <w:t xml:space="preserve"> </w:t>
      </w:r>
      <w:bookmarkEnd w:id="823"/>
    </w:p>
    <w:p w:rsidR="00437ADB" w:rsidRPr="00F70AC0" w:rsidRDefault="00437ADB" w:rsidP="00437ADB">
      <w:pPr>
        <w:numPr>
          <w:ilvl w:val="12"/>
          <w:numId w:val="0"/>
        </w:numPr>
        <w:spacing w:after="120"/>
        <w:ind w:left="360" w:hanging="360"/>
        <w:jc w:val="center"/>
        <w:rPr>
          <w:b/>
          <w:noProof/>
          <w:sz w:val="28"/>
        </w:rPr>
      </w:pPr>
    </w:p>
    <w:p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rsidTr="006B2295">
        <w:tc>
          <w:tcPr>
            <w:tcW w:w="9216" w:type="dxa"/>
          </w:tcPr>
          <w:p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rsidR="00437ADB" w:rsidRPr="00F70AC0" w:rsidRDefault="00437ADB" w:rsidP="00437ADB">
            <w:pPr>
              <w:suppressAutoHyphens/>
              <w:spacing w:after="120"/>
              <w:rPr>
                <w:i/>
                <w:noProof/>
                <w:szCs w:val="24"/>
              </w:rPr>
            </w:pPr>
          </w:p>
          <w:p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rsidR="00437ADB" w:rsidRPr="00F70AC0" w:rsidRDefault="00437ADB" w:rsidP="00437ADB">
            <w:pPr>
              <w:suppressAutoHyphens/>
              <w:spacing w:after="120"/>
              <w:rPr>
                <w:i/>
                <w:noProof/>
                <w:szCs w:val="24"/>
              </w:rPr>
            </w:pPr>
          </w:p>
          <w:p w:rsidR="00437ADB" w:rsidRPr="00F70AC0" w:rsidRDefault="00437ADB" w:rsidP="00432B5B">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rsidR="00437ADB" w:rsidRPr="00F70AC0" w:rsidRDefault="00437ADB" w:rsidP="00437ADB">
      <w:pPr>
        <w:numPr>
          <w:ilvl w:val="12"/>
          <w:numId w:val="0"/>
        </w:numPr>
        <w:spacing w:after="120"/>
        <w:ind w:left="360" w:hanging="360"/>
        <w:jc w:val="center"/>
        <w:rPr>
          <w:b/>
          <w:noProof/>
          <w:szCs w:val="24"/>
        </w:rPr>
      </w:pPr>
    </w:p>
    <w:p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rsidR="00437ADB" w:rsidRPr="00F70AC0" w:rsidRDefault="00437ADB" w:rsidP="00AE36F2">
      <w:pPr>
        <w:suppressAutoHyphens/>
        <w:spacing w:before="240" w:after="240"/>
        <w:rPr>
          <w:noProof/>
          <w:szCs w:val="24"/>
        </w:rPr>
      </w:pPr>
      <w:r w:rsidRPr="00F70AC0">
        <w:rPr>
          <w:noProof/>
          <w:szCs w:val="24"/>
        </w:rPr>
        <w:t>Dear Sir or Madam:</w:t>
      </w:r>
    </w:p>
    <w:p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w:t>
      </w:r>
      <w:r w:rsidR="00DB06E2">
        <w:rPr>
          <w:noProof/>
          <w:szCs w:val="24"/>
        </w:rPr>
        <w:t xml:space="preserve">in accordance with </w:t>
      </w:r>
      <w:r w:rsidR="00DB06E2" w:rsidRPr="00EB42D4">
        <w:rPr>
          <w:b/>
          <w:noProof/>
          <w:szCs w:val="24"/>
        </w:rPr>
        <w:t>ITP 8</w:t>
      </w:r>
      <w:r w:rsidRPr="00EB42D4">
        <w:rPr>
          <w:b/>
          <w:noProof/>
          <w:szCs w:val="24"/>
        </w:rPr>
        <w:t>,</w:t>
      </w:r>
      <w:r w:rsidRPr="00F70AC0">
        <w:rPr>
          <w:noProof/>
          <w:szCs w:val="24"/>
        </w:rPr>
        <w:t xml:space="preserve"> we, the undersigned, offer to </w:t>
      </w:r>
      <w:r w:rsidR="00D30B62" w:rsidRPr="00F70AC0">
        <w:rPr>
          <w:noProof/>
          <w:szCs w:val="24"/>
        </w:rPr>
        <w:t xml:space="preserve">_________, </w:t>
      </w:r>
      <w:r w:rsidRPr="00F70AC0">
        <w:rPr>
          <w:noProof/>
          <w:szCs w:val="24"/>
        </w:rPr>
        <w:t xml:space="preserve">in full conformity with the said RFP Documents, </w:t>
      </w:r>
      <w:r w:rsidR="00DB06E2">
        <w:rPr>
          <w:noProof/>
          <w:szCs w:val="24"/>
        </w:rPr>
        <w:t xml:space="preserve">and any </w:t>
      </w:r>
      <w:r w:rsidRPr="00F70AC0">
        <w:rPr>
          <w:noProof/>
          <w:szCs w:val="24"/>
        </w:rPr>
        <w:t xml:space="preserve">Addenda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rsidR="00D16F25" w:rsidRPr="00F70AC0" w:rsidRDefault="00D16F25" w:rsidP="00951BD8">
      <w:pPr>
        <w:numPr>
          <w:ilvl w:val="0"/>
          <w:numId w:val="47"/>
        </w:numPr>
        <w:tabs>
          <w:tab w:val="right" w:pos="9000"/>
        </w:tabs>
        <w:spacing w:before="240" w:after="120"/>
        <w:jc w:val="left"/>
        <w:rPr>
          <w:b/>
          <w:bCs/>
          <w:i/>
          <w:noProof/>
          <w:szCs w:val="24"/>
        </w:rPr>
      </w:pPr>
      <w:r w:rsidRPr="00F70AC0">
        <w:rPr>
          <w:bCs/>
          <w:i/>
          <w:noProof/>
          <w:szCs w:val="24"/>
        </w:rPr>
        <w:t>[Insert one of the options below as appropriate]</w:t>
      </w:r>
    </w:p>
    <w:p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rsidR="00D16F25" w:rsidRPr="00F70AC0" w:rsidRDefault="00D16F25" w:rsidP="00D16F25">
      <w:pPr>
        <w:spacing w:before="240" w:after="120"/>
        <w:ind w:left="720"/>
        <w:jc w:val="left"/>
        <w:rPr>
          <w:noProof/>
          <w:szCs w:val="24"/>
        </w:rPr>
      </w:pPr>
      <w:r w:rsidRPr="00F70AC0">
        <w:rPr>
          <w:noProof/>
          <w:szCs w:val="24"/>
        </w:rPr>
        <w:t xml:space="preserve">Or </w:t>
      </w:r>
    </w:p>
    <w:p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827" w:name="_Hlt236460747"/>
      <w:bookmarkEnd w:id="827"/>
    </w:p>
    <w:p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and an Environmental, Social, Health and Saf</w:t>
      </w:r>
      <w:r w:rsidR="00975C54" w:rsidRPr="00F70AC0">
        <w:rPr>
          <w:i/>
          <w:iCs/>
          <w:noProof/>
        </w:rPr>
        <w:t xml:space="preserve">ety (ESHS)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w:t>
      </w:r>
      <w:r w:rsidR="00DB06E2">
        <w:rPr>
          <w:b/>
          <w:noProof/>
          <w:szCs w:val="24"/>
        </w:rPr>
        <w:t>12</w:t>
      </w:r>
      <w:r w:rsidR="00DB06E2" w:rsidRPr="00F70AC0">
        <w:rPr>
          <w:noProof/>
          <w:szCs w:val="24"/>
        </w:rPr>
        <w:t xml:space="preserve"> </w:t>
      </w:r>
      <w:r w:rsidRPr="00F70AC0">
        <w:rPr>
          <w:noProof/>
          <w:szCs w:val="24"/>
        </w:rPr>
        <w:t xml:space="preserve">and </w:t>
      </w:r>
      <w:r w:rsidR="00FF40B1" w:rsidRPr="00F70AC0">
        <w:rPr>
          <w:b/>
          <w:noProof/>
          <w:szCs w:val="24"/>
        </w:rPr>
        <w:t xml:space="preserve">ITP </w:t>
      </w:r>
      <w:r w:rsidR="00DB06E2">
        <w:rPr>
          <w:b/>
          <w:noProof/>
          <w:szCs w:val="24"/>
        </w:rPr>
        <w:t>13</w:t>
      </w:r>
      <w:r w:rsidRPr="00F70AC0">
        <w:rPr>
          <w:noProof/>
          <w:szCs w:val="24"/>
        </w:rPr>
        <w:t xml:space="preserve">, consists of this </w:t>
      </w:r>
      <w:r w:rsidR="00DB06E2">
        <w:rPr>
          <w:noProof/>
          <w:szCs w:val="24"/>
        </w:rPr>
        <w:t xml:space="preserve">letter (Letter of Proposal – Financial part) </w:t>
      </w:r>
      <w:r w:rsidRPr="00F70AC0">
        <w:rPr>
          <w:noProof/>
          <w:szCs w:val="24"/>
        </w:rPr>
        <w:t xml:space="preserve">and the enclosures listed below, for a period of </w:t>
      </w:r>
      <w:r w:rsidRPr="00F70AC0">
        <w:rPr>
          <w:i/>
          <w:noProof/>
          <w:szCs w:val="24"/>
        </w:rPr>
        <w:t>[insert:</w:t>
      </w:r>
      <w:r w:rsidR="0021797F" w:rsidRPr="00F70AC0">
        <w:rPr>
          <w:i/>
          <w:noProof/>
          <w:szCs w:val="24"/>
        </w:rPr>
        <w:t xml:space="preserve"> </w:t>
      </w:r>
      <w:r w:rsidRPr="00F70AC0">
        <w:rPr>
          <w:b/>
          <w:i/>
          <w:noProof/>
          <w:szCs w:val="24"/>
        </w:rPr>
        <w:t>number from Request for Proposals</w:t>
      </w:r>
      <w:r w:rsidRPr="00F70AC0">
        <w:rPr>
          <w:i/>
          <w:noProof/>
          <w:szCs w:val="24"/>
        </w:rPr>
        <w:t>]</w:t>
      </w:r>
      <w:r w:rsidRPr="00F70AC0">
        <w:rPr>
          <w:b/>
          <w:noProof/>
          <w:szCs w:val="24"/>
        </w:rPr>
        <w:t xml:space="preserve"> </w:t>
      </w:r>
      <w:r w:rsidRPr="00F70AC0">
        <w:rPr>
          <w:noProof/>
          <w:szCs w:val="24"/>
        </w:rPr>
        <w:t>days from the date fixed for submission of Proposals as stipulated in the Request for Proposals or subsequent Addenda to the RFP Documents, and it shall remain binding upon us and may be accepted by you at any time before the expiration of that period.</w:t>
      </w:r>
    </w:p>
    <w:p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rsidTr="00AE36F2">
        <w:tc>
          <w:tcPr>
            <w:tcW w:w="2520" w:type="dxa"/>
          </w:tcPr>
          <w:p w:rsidR="00437ADB" w:rsidRPr="00F70AC0" w:rsidRDefault="00437ADB" w:rsidP="00437ADB">
            <w:pPr>
              <w:suppressAutoHyphens/>
              <w:spacing w:after="120"/>
              <w:rPr>
                <w:noProof/>
                <w:szCs w:val="24"/>
              </w:rPr>
            </w:pPr>
            <w:r w:rsidRPr="00F70AC0">
              <w:rPr>
                <w:noProof/>
                <w:szCs w:val="24"/>
              </w:rPr>
              <w:t>Name of Recipient</w:t>
            </w:r>
          </w:p>
        </w:tc>
        <w:tc>
          <w:tcPr>
            <w:tcW w:w="2520" w:type="dxa"/>
          </w:tcPr>
          <w:p w:rsidR="00437ADB" w:rsidRPr="00F70AC0" w:rsidRDefault="00437ADB" w:rsidP="00437ADB">
            <w:pPr>
              <w:suppressAutoHyphens/>
              <w:spacing w:after="120"/>
              <w:rPr>
                <w:noProof/>
                <w:szCs w:val="24"/>
              </w:rPr>
            </w:pPr>
            <w:r w:rsidRPr="00F70AC0">
              <w:rPr>
                <w:noProof/>
                <w:szCs w:val="24"/>
              </w:rPr>
              <w:t>Address</w:t>
            </w:r>
          </w:p>
        </w:tc>
        <w:tc>
          <w:tcPr>
            <w:tcW w:w="2070" w:type="dxa"/>
          </w:tcPr>
          <w:p w:rsidR="00437ADB" w:rsidRPr="00F70AC0" w:rsidRDefault="00437ADB" w:rsidP="00437ADB">
            <w:pPr>
              <w:suppressAutoHyphens/>
              <w:spacing w:after="120"/>
              <w:rPr>
                <w:noProof/>
                <w:szCs w:val="24"/>
              </w:rPr>
            </w:pPr>
            <w:r w:rsidRPr="00F70AC0">
              <w:rPr>
                <w:noProof/>
                <w:szCs w:val="24"/>
              </w:rPr>
              <w:t>Reason</w:t>
            </w:r>
          </w:p>
        </w:tc>
        <w:tc>
          <w:tcPr>
            <w:tcW w:w="1548" w:type="dxa"/>
          </w:tcPr>
          <w:p w:rsidR="00437ADB" w:rsidRPr="00F70AC0" w:rsidRDefault="00437ADB" w:rsidP="00437ADB">
            <w:pPr>
              <w:suppressAutoHyphens/>
              <w:spacing w:after="120"/>
              <w:rPr>
                <w:noProof/>
                <w:szCs w:val="24"/>
              </w:rPr>
            </w:pPr>
            <w:r w:rsidRPr="00F70AC0">
              <w:rPr>
                <w:noProof/>
                <w:szCs w:val="24"/>
              </w:rPr>
              <w:t>Amount</w:t>
            </w:r>
          </w:p>
        </w:tc>
      </w:tr>
      <w:tr w:rsidR="00437ADB" w:rsidRPr="00F70AC0" w:rsidTr="00AE36F2">
        <w:tc>
          <w:tcPr>
            <w:tcW w:w="2520" w:type="dxa"/>
          </w:tcPr>
          <w:p w:rsidR="00437ADB" w:rsidRPr="00F70AC0" w:rsidRDefault="00437ADB" w:rsidP="00437ADB">
            <w:pPr>
              <w:suppressAutoHyphens/>
              <w:spacing w:after="120"/>
              <w:rPr>
                <w:noProof/>
                <w:szCs w:val="24"/>
                <w:u w:val="single"/>
              </w:rPr>
            </w:pPr>
          </w:p>
        </w:tc>
        <w:tc>
          <w:tcPr>
            <w:tcW w:w="2520" w:type="dxa"/>
          </w:tcPr>
          <w:p w:rsidR="00437ADB" w:rsidRPr="00F70AC0" w:rsidRDefault="00437ADB" w:rsidP="00437ADB">
            <w:pPr>
              <w:suppressAutoHyphens/>
              <w:spacing w:after="120"/>
              <w:rPr>
                <w:noProof/>
                <w:szCs w:val="24"/>
                <w:u w:val="single"/>
              </w:rPr>
            </w:pPr>
          </w:p>
        </w:tc>
        <w:tc>
          <w:tcPr>
            <w:tcW w:w="2070" w:type="dxa"/>
          </w:tcPr>
          <w:p w:rsidR="00437ADB" w:rsidRPr="00F70AC0" w:rsidRDefault="00437ADB" w:rsidP="00437ADB">
            <w:pPr>
              <w:suppressAutoHyphens/>
              <w:spacing w:after="120"/>
              <w:rPr>
                <w:noProof/>
                <w:szCs w:val="24"/>
                <w:u w:val="single"/>
              </w:rPr>
            </w:pPr>
          </w:p>
        </w:tc>
        <w:tc>
          <w:tcPr>
            <w:tcW w:w="1548" w:type="dxa"/>
          </w:tcPr>
          <w:p w:rsidR="00437ADB" w:rsidRPr="00F70AC0" w:rsidRDefault="00437ADB" w:rsidP="00437ADB">
            <w:pPr>
              <w:suppressAutoHyphens/>
              <w:spacing w:after="120"/>
              <w:rPr>
                <w:noProof/>
                <w:szCs w:val="24"/>
                <w:u w:val="single"/>
              </w:rPr>
            </w:pPr>
          </w:p>
        </w:tc>
      </w:tr>
      <w:tr w:rsidR="00437ADB" w:rsidRPr="00F70AC0" w:rsidTr="00AE36F2">
        <w:tc>
          <w:tcPr>
            <w:tcW w:w="2520" w:type="dxa"/>
          </w:tcPr>
          <w:p w:rsidR="00437ADB" w:rsidRPr="00F70AC0" w:rsidRDefault="00437ADB" w:rsidP="00437ADB">
            <w:pPr>
              <w:suppressAutoHyphens/>
              <w:spacing w:after="120"/>
              <w:rPr>
                <w:noProof/>
                <w:szCs w:val="24"/>
                <w:u w:val="single"/>
              </w:rPr>
            </w:pPr>
          </w:p>
        </w:tc>
        <w:tc>
          <w:tcPr>
            <w:tcW w:w="2520" w:type="dxa"/>
          </w:tcPr>
          <w:p w:rsidR="00437ADB" w:rsidRPr="00F70AC0" w:rsidRDefault="00437ADB" w:rsidP="00437ADB">
            <w:pPr>
              <w:suppressAutoHyphens/>
              <w:spacing w:after="120"/>
              <w:rPr>
                <w:noProof/>
                <w:szCs w:val="24"/>
                <w:u w:val="single"/>
              </w:rPr>
            </w:pPr>
          </w:p>
        </w:tc>
        <w:tc>
          <w:tcPr>
            <w:tcW w:w="2070" w:type="dxa"/>
          </w:tcPr>
          <w:p w:rsidR="00437ADB" w:rsidRPr="00F70AC0" w:rsidRDefault="00437ADB" w:rsidP="00437ADB">
            <w:pPr>
              <w:suppressAutoHyphens/>
              <w:spacing w:after="120"/>
              <w:rPr>
                <w:noProof/>
                <w:szCs w:val="24"/>
                <w:u w:val="single"/>
              </w:rPr>
            </w:pPr>
          </w:p>
        </w:tc>
        <w:tc>
          <w:tcPr>
            <w:tcW w:w="1548" w:type="dxa"/>
          </w:tcPr>
          <w:p w:rsidR="00437ADB" w:rsidRPr="00F70AC0" w:rsidRDefault="00437ADB" w:rsidP="00437ADB">
            <w:pPr>
              <w:suppressAutoHyphens/>
              <w:spacing w:after="120"/>
              <w:rPr>
                <w:noProof/>
                <w:szCs w:val="24"/>
                <w:u w:val="single"/>
              </w:rPr>
            </w:pPr>
          </w:p>
        </w:tc>
      </w:tr>
      <w:tr w:rsidR="00437ADB" w:rsidRPr="00F70AC0" w:rsidTr="00AE36F2">
        <w:tc>
          <w:tcPr>
            <w:tcW w:w="2520" w:type="dxa"/>
          </w:tcPr>
          <w:p w:rsidR="00437ADB" w:rsidRPr="00F70AC0" w:rsidRDefault="00437ADB" w:rsidP="00437ADB">
            <w:pPr>
              <w:suppressAutoHyphens/>
              <w:spacing w:after="120"/>
              <w:rPr>
                <w:noProof/>
                <w:szCs w:val="24"/>
                <w:u w:val="single"/>
              </w:rPr>
            </w:pPr>
          </w:p>
        </w:tc>
        <w:tc>
          <w:tcPr>
            <w:tcW w:w="2520" w:type="dxa"/>
          </w:tcPr>
          <w:p w:rsidR="00437ADB" w:rsidRPr="00F70AC0" w:rsidRDefault="00437ADB" w:rsidP="00437ADB">
            <w:pPr>
              <w:suppressAutoHyphens/>
              <w:spacing w:after="120"/>
              <w:rPr>
                <w:noProof/>
                <w:szCs w:val="24"/>
                <w:u w:val="single"/>
              </w:rPr>
            </w:pPr>
          </w:p>
        </w:tc>
        <w:tc>
          <w:tcPr>
            <w:tcW w:w="2070" w:type="dxa"/>
          </w:tcPr>
          <w:p w:rsidR="00437ADB" w:rsidRPr="00F70AC0" w:rsidRDefault="00437ADB" w:rsidP="00437ADB">
            <w:pPr>
              <w:suppressAutoHyphens/>
              <w:spacing w:after="120"/>
              <w:rPr>
                <w:noProof/>
                <w:szCs w:val="24"/>
                <w:u w:val="single"/>
              </w:rPr>
            </w:pPr>
          </w:p>
        </w:tc>
        <w:tc>
          <w:tcPr>
            <w:tcW w:w="1548" w:type="dxa"/>
          </w:tcPr>
          <w:p w:rsidR="00437ADB" w:rsidRPr="00F70AC0" w:rsidRDefault="00437ADB" w:rsidP="00437ADB">
            <w:pPr>
              <w:suppressAutoHyphens/>
              <w:spacing w:after="120"/>
              <w:rPr>
                <w:noProof/>
                <w:szCs w:val="24"/>
                <w:u w:val="single"/>
              </w:rPr>
            </w:pPr>
          </w:p>
        </w:tc>
      </w:tr>
      <w:tr w:rsidR="00437ADB" w:rsidRPr="00F70AC0" w:rsidTr="00AE36F2">
        <w:tc>
          <w:tcPr>
            <w:tcW w:w="2520" w:type="dxa"/>
          </w:tcPr>
          <w:p w:rsidR="00437ADB" w:rsidRPr="00F70AC0" w:rsidRDefault="00437ADB" w:rsidP="00437ADB">
            <w:pPr>
              <w:suppressAutoHyphens/>
              <w:spacing w:after="120"/>
              <w:rPr>
                <w:noProof/>
                <w:szCs w:val="24"/>
                <w:u w:val="single"/>
              </w:rPr>
            </w:pPr>
          </w:p>
        </w:tc>
        <w:tc>
          <w:tcPr>
            <w:tcW w:w="2520" w:type="dxa"/>
          </w:tcPr>
          <w:p w:rsidR="00437ADB" w:rsidRPr="00F70AC0" w:rsidRDefault="00437ADB" w:rsidP="00437ADB">
            <w:pPr>
              <w:suppressAutoHyphens/>
              <w:spacing w:after="120"/>
              <w:rPr>
                <w:noProof/>
                <w:szCs w:val="24"/>
                <w:u w:val="single"/>
              </w:rPr>
            </w:pPr>
          </w:p>
        </w:tc>
        <w:tc>
          <w:tcPr>
            <w:tcW w:w="2070" w:type="dxa"/>
          </w:tcPr>
          <w:p w:rsidR="00437ADB" w:rsidRPr="00F70AC0" w:rsidRDefault="00437ADB" w:rsidP="00437ADB">
            <w:pPr>
              <w:suppressAutoHyphens/>
              <w:spacing w:after="120"/>
              <w:rPr>
                <w:noProof/>
                <w:szCs w:val="24"/>
                <w:u w:val="single"/>
              </w:rPr>
            </w:pPr>
          </w:p>
        </w:tc>
        <w:tc>
          <w:tcPr>
            <w:tcW w:w="1548" w:type="dxa"/>
          </w:tcPr>
          <w:p w:rsidR="00437ADB" w:rsidRPr="00F70AC0" w:rsidRDefault="00437ADB" w:rsidP="00437ADB">
            <w:pPr>
              <w:suppressAutoHyphens/>
              <w:spacing w:after="120"/>
              <w:rPr>
                <w:noProof/>
                <w:szCs w:val="24"/>
                <w:u w:val="single"/>
              </w:rPr>
            </w:pPr>
          </w:p>
        </w:tc>
      </w:tr>
    </w:tbl>
    <w:p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rsidR="00437ADB" w:rsidRPr="00F70AC0" w:rsidRDefault="00437ADB" w:rsidP="00437ADB">
      <w:pPr>
        <w:suppressAutoHyphens/>
        <w:spacing w:after="120"/>
        <w:rPr>
          <w:noProof/>
          <w:szCs w:val="24"/>
        </w:rPr>
      </w:pPr>
    </w:p>
    <w:p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rsidR="00437ADB" w:rsidRPr="00F70AC0" w:rsidRDefault="00437ADB" w:rsidP="00437ADB">
      <w:pPr>
        <w:suppressAutoHyphens/>
        <w:spacing w:after="120"/>
        <w:rPr>
          <w:noProof/>
          <w:sz w:val="20"/>
        </w:rPr>
      </w:pPr>
    </w:p>
    <w:p w:rsidR="006744B9" w:rsidRPr="00F70AC0" w:rsidRDefault="00BF3895">
      <w:pPr>
        <w:jc w:val="left"/>
        <w:rPr>
          <w:noProof/>
        </w:rPr>
      </w:pPr>
      <w:bookmarkStart w:id="828" w:name="_Toc197236025"/>
      <w:r w:rsidRPr="00F70AC0">
        <w:rPr>
          <w:noProof/>
        </w:rPr>
        <w:t>ENCLOSURE(S):</w:t>
      </w:r>
    </w:p>
    <w:p w:rsidR="00AD08A5" w:rsidRPr="00F70AC0" w:rsidRDefault="00AD08A5">
      <w:pPr>
        <w:jc w:val="left"/>
        <w:rPr>
          <w:b/>
          <w:noProof/>
          <w:sz w:val="36"/>
        </w:rPr>
      </w:pPr>
      <w:r w:rsidRPr="00F70AC0">
        <w:rPr>
          <w:noProof/>
        </w:rPr>
        <w:br w:type="page"/>
      </w:r>
    </w:p>
    <w:p w:rsidR="006744B9" w:rsidRPr="00F70AC0" w:rsidRDefault="006744B9" w:rsidP="006744B9">
      <w:pPr>
        <w:pStyle w:val="SPDForms1"/>
      </w:pPr>
      <w:bookmarkStart w:id="829" w:name="_Toc163966134"/>
      <w:bookmarkStart w:id="830" w:name="_Toc454801041"/>
      <w:bookmarkStart w:id="831" w:name="_Toc466465897"/>
      <w:bookmarkStart w:id="832" w:name="_Toc526950735"/>
      <w:bookmarkEnd w:id="828"/>
      <w:r w:rsidRPr="00F70AC0">
        <w:t xml:space="preserve">Appendix to </w:t>
      </w:r>
      <w:bookmarkEnd w:id="829"/>
      <w:bookmarkEnd w:id="830"/>
      <w:r w:rsidRPr="00F70AC0">
        <w:t>Proposal</w:t>
      </w:r>
      <w:bookmarkEnd w:id="831"/>
      <w:bookmarkEnd w:id="832"/>
    </w:p>
    <w:p w:rsidR="00D16F25" w:rsidRPr="00F70AC0" w:rsidRDefault="00D16F25" w:rsidP="006744B9">
      <w:pPr>
        <w:pStyle w:val="SPDForm2"/>
      </w:pPr>
      <w:bookmarkStart w:id="833" w:name="_Toc466464309"/>
      <w:bookmarkStart w:id="834" w:name="_Toc466465898"/>
      <w:bookmarkStart w:id="835" w:name="_Toc526950736"/>
      <w:r w:rsidRPr="00F70AC0">
        <w:t>Schedule of Adjustment Data</w:t>
      </w:r>
      <w:bookmarkEnd w:id="833"/>
      <w:bookmarkEnd w:id="834"/>
      <w:bookmarkEnd w:id="835"/>
    </w:p>
    <w:p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rsidR="00D16F25" w:rsidRPr="00F70AC0" w:rsidRDefault="00D16F25" w:rsidP="002F3D86">
      <w:pPr>
        <w:pStyle w:val="SPDForm2"/>
      </w:pPr>
      <w:bookmarkStart w:id="836" w:name="_Toc454801042"/>
      <w:bookmarkStart w:id="837" w:name="_Toc466465899"/>
      <w:bookmarkStart w:id="838" w:name="_Toc526950737"/>
      <w:r w:rsidRPr="00F70AC0">
        <w:t>Table A.</w:t>
      </w:r>
      <w:r w:rsidR="0021797F" w:rsidRPr="00F70AC0">
        <w:t xml:space="preserve"> </w:t>
      </w:r>
      <w:r w:rsidRPr="00F70AC0">
        <w:t>Local Currency</w:t>
      </w:r>
      <w:bookmarkEnd w:id="836"/>
      <w:bookmarkEnd w:id="837"/>
      <w:bookmarkEnd w:id="838"/>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rsidTr="006D73C1">
        <w:trPr>
          <w:cantSplit/>
        </w:trPr>
        <w:tc>
          <w:tcPr>
            <w:tcW w:w="117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rsidTr="006D73C1">
        <w:trPr>
          <w:cantSplit/>
        </w:trPr>
        <w:tc>
          <w:tcPr>
            <w:tcW w:w="1170"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rsidR="00D16F25" w:rsidRPr="00F70AC0" w:rsidRDefault="00D16F25" w:rsidP="00D16F25">
            <w:pPr>
              <w:tabs>
                <w:tab w:val="left" w:pos="1055"/>
              </w:tabs>
              <w:suppressAutoHyphens/>
              <w:spacing w:before="60" w:after="60"/>
              <w:jc w:val="left"/>
              <w:rPr>
                <w:noProof/>
                <w:color w:val="000000" w:themeColor="text1"/>
                <w:szCs w:val="24"/>
              </w:rPr>
            </w:pPr>
            <w:r w:rsidRPr="00F70AC0">
              <w:rPr>
                <w:noProof/>
                <w:color w:val="000000" w:themeColor="text1"/>
                <w:szCs w:val="24"/>
              </w:rPr>
              <w:t>A:</w:t>
            </w:r>
            <w:r w:rsidR="0021797F" w:rsidRPr="00F70AC0">
              <w:rPr>
                <w:noProof/>
                <w:color w:val="000000" w:themeColor="text1"/>
                <w:szCs w:val="24"/>
              </w:rPr>
              <w:t xml:space="preserve"> </w:t>
            </w:r>
            <w:r w:rsidRPr="00F70AC0">
              <w:rPr>
                <w:noProof/>
                <w:color w:val="000000" w:themeColor="text1"/>
                <w:szCs w:val="24"/>
                <w:u w:val="single"/>
              </w:rPr>
              <w:tab/>
            </w:r>
            <w:r w:rsidRPr="00F70AC0">
              <w:rPr>
                <w:noProof/>
                <w:color w:val="000000" w:themeColor="text1"/>
                <w:szCs w:val="24"/>
              </w:rPr>
              <w:t>*</w:t>
            </w:r>
          </w:p>
          <w:p w:rsidR="00D16F25" w:rsidRPr="00F70AC0" w:rsidRDefault="00D16F25" w:rsidP="00D16F25">
            <w:pPr>
              <w:tabs>
                <w:tab w:val="left" w:pos="1055"/>
              </w:tabs>
              <w:suppressAutoHyphens/>
              <w:spacing w:before="60" w:after="60"/>
              <w:jc w:val="left"/>
              <w:rPr>
                <w:noProof/>
                <w:color w:val="000000" w:themeColor="text1"/>
                <w:szCs w:val="24"/>
              </w:rPr>
            </w:pPr>
            <w:r w:rsidRPr="00F70AC0">
              <w:rPr>
                <w:noProof/>
                <w:color w:val="000000" w:themeColor="text1"/>
                <w:szCs w:val="24"/>
              </w:rPr>
              <w:t>B:</w:t>
            </w:r>
            <w:r w:rsidR="0021797F" w:rsidRPr="00F70AC0">
              <w:rPr>
                <w:noProof/>
                <w:color w:val="000000" w:themeColor="text1"/>
                <w:szCs w:val="24"/>
              </w:rPr>
              <w:t xml:space="preserve"> </w:t>
            </w:r>
            <w:r w:rsidRPr="00F70AC0">
              <w:rPr>
                <w:noProof/>
                <w:color w:val="000000" w:themeColor="text1"/>
                <w:szCs w:val="24"/>
                <w:u w:val="single"/>
              </w:rPr>
              <w:tab/>
              <w:t>*</w:t>
            </w:r>
          </w:p>
          <w:p w:rsidR="00D16F25" w:rsidRPr="00F70AC0" w:rsidRDefault="00D16F25" w:rsidP="00D16F25">
            <w:pPr>
              <w:tabs>
                <w:tab w:val="left" w:pos="1055"/>
              </w:tabs>
              <w:suppressAutoHyphens/>
              <w:spacing w:before="60" w:after="60"/>
              <w:jc w:val="left"/>
              <w:rPr>
                <w:noProof/>
                <w:color w:val="000000" w:themeColor="text1"/>
                <w:szCs w:val="24"/>
              </w:rPr>
            </w:pPr>
            <w:r w:rsidRPr="00F70AC0">
              <w:rPr>
                <w:noProof/>
                <w:color w:val="000000" w:themeColor="text1"/>
                <w:szCs w:val="24"/>
              </w:rPr>
              <w:t>C:</w:t>
            </w:r>
            <w:r w:rsidR="0021797F" w:rsidRPr="00F70AC0">
              <w:rPr>
                <w:noProof/>
                <w:color w:val="000000" w:themeColor="text1"/>
                <w:szCs w:val="24"/>
              </w:rPr>
              <w:t xml:space="preserve"> </w:t>
            </w:r>
            <w:r w:rsidRPr="00F70AC0">
              <w:rPr>
                <w:noProof/>
                <w:color w:val="000000" w:themeColor="text1"/>
                <w:szCs w:val="24"/>
                <w:u w:val="single"/>
              </w:rPr>
              <w:tab/>
              <w:t>*</w:t>
            </w:r>
          </w:p>
          <w:p w:rsidR="00D16F25" w:rsidRPr="00F70AC0" w:rsidRDefault="00D16F25" w:rsidP="00D16F25">
            <w:pPr>
              <w:tabs>
                <w:tab w:val="left" w:pos="1055"/>
              </w:tabs>
              <w:suppressAutoHyphens/>
              <w:spacing w:before="60" w:after="60"/>
              <w:jc w:val="left"/>
              <w:rPr>
                <w:noProof/>
                <w:color w:val="000000" w:themeColor="text1"/>
                <w:szCs w:val="24"/>
              </w:rPr>
            </w:pPr>
            <w:r w:rsidRPr="00F70AC0">
              <w:rPr>
                <w:noProof/>
                <w:color w:val="000000" w:themeColor="text1"/>
                <w:szCs w:val="24"/>
              </w:rPr>
              <w:t>D:</w:t>
            </w:r>
            <w:r w:rsidR="0021797F" w:rsidRPr="00F70AC0">
              <w:rPr>
                <w:noProof/>
                <w:color w:val="000000" w:themeColor="text1"/>
                <w:szCs w:val="24"/>
              </w:rPr>
              <w:t xml:space="preserve"> </w:t>
            </w:r>
            <w:r w:rsidRPr="00F70AC0">
              <w:rPr>
                <w:noProof/>
                <w:color w:val="000000" w:themeColor="text1"/>
                <w:szCs w:val="24"/>
                <w:u w:val="single"/>
              </w:rPr>
              <w:tab/>
              <w:t>*</w:t>
            </w:r>
          </w:p>
          <w:p w:rsidR="00D16F25" w:rsidRPr="00F70AC0" w:rsidRDefault="00D16F25" w:rsidP="00D16F25">
            <w:pPr>
              <w:tabs>
                <w:tab w:val="left" w:pos="1055"/>
              </w:tabs>
              <w:suppressAutoHyphens/>
              <w:spacing w:before="60" w:after="60"/>
              <w:jc w:val="left"/>
              <w:rPr>
                <w:noProof/>
                <w:color w:val="000000" w:themeColor="text1"/>
                <w:sz w:val="18"/>
                <w:szCs w:val="24"/>
              </w:rPr>
            </w:pPr>
            <w:r w:rsidRPr="00F70AC0">
              <w:rPr>
                <w:noProof/>
                <w:color w:val="000000" w:themeColor="text1"/>
                <w:szCs w:val="24"/>
              </w:rPr>
              <w:t>E:</w:t>
            </w:r>
            <w:r w:rsidR="0021797F" w:rsidRPr="00F70AC0">
              <w:rPr>
                <w:noProof/>
                <w:color w:val="000000" w:themeColor="text1"/>
                <w:szCs w:val="24"/>
              </w:rPr>
              <w:t xml:space="preserve"> </w:t>
            </w:r>
            <w:r w:rsidRPr="00F70AC0">
              <w:rPr>
                <w:noProof/>
                <w:color w:val="000000" w:themeColor="text1"/>
                <w:szCs w:val="24"/>
                <w:u w:val="single"/>
              </w:rPr>
              <w:tab/>
              <w:t>*</w:t>
            </w:r>
          </w:p>
        </w:tc>
      </w:tr>
      <w:tr w:rsidR="00D16F25" w:rsidRPr="00F70AC0" w:rsidTr="006D73C1">
        <w:trPr>
          <w:cantSplit/>
        </w:trPr>
        <w:tc>
          <w:tcPr>
            <w:tcW w:w="1170" w:type="dxa"/>
            <w:tcBorders>
              <w:top w:val="single" w:sz="2" w:space="0" w:color="auto"/>
            </w:tcBorders>
          </w:tcPr>
          <w:p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xml:space="preserve">[* To be entered by the Employer. Whereas “A” should a fixed percentage, B, C, D and E 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rsidR="006B2295" w:rsidRPr="00F70AC0" w:rsidRDefault="006B2295" w:rsidP="006B2295">
      <w:pPr>
        <w:rPr>
          <w:noProof/>
        </w:rPr>
      </w:pPr>
    </w:p>
    <w:p w:rsidR="006B2295" w:rsidRPr="00F70AC0" w:rsidRDefault="006B2295" w:rsidP="006B2295">
      <w:pPr>
        <w:rPr>
          <w:noProof/>
        </w:rPr>
      </w:pPr>
    </w:p>
    <w:p w:rsidR="00D16F25" w:rsidRPr="00F70AC0" w:rsidRDefault="006B2295" w:rsidP="00155312">
      <w:pPr>
        <w:pStyle w:val="SPDTechnicalProposalForms"/>
        <w:rPr>
          <w:noProof/>
          <w:sz w:val="32"/>
        </w:rPr>
      </w:pPr>
      <w:r w:rsidRPr="00F70AC0">
        <w:rPr>
          <w:noProof/>
          <w:sz w:val="32"/>
        </w:rPr>
        <w:br w:type="page"/>
      </w:r>
      <w:bookmarkStart w:id="839" w:name="_Toc450646397"/>
    </w:p>
    <w:p w:rsidR="00D16F25" w:rsidRPr="00F70AC0" w:rsidRDefault="00D16F25" w:rsidP="002F3D86">
      <w:pPr>
        <w:pStyle w:val="SPDForm2"/>
        <w:rPr>
          <w:noProof/>
        </w:rPr>
      </w:pPr>
      <w:bookmarkStart w:id="840" w:name="_Toc454801043"/>
      <w:bookmarkStart w:id="841" w:name="_Toc466465900"/>
      <w:bookmarkStart w:id="842" w:name="_Toc526950738"/>
      <w:r w:rsidRPr="00F70AC0">
        <w:rPr>
          <w:noProof/>
        </w:rPr>
        <w:t>Table B.</w:t>
      </w:r>
      <w:r w:rsidR="0021797F" w:rsidRPr="00F70AC0">
        <w:rPr>
          <w:noProof/>
        </w:rPr>
        <w:t xml:space="preserve"> </w:t>
      </w:r>
      <w:r w:rsidRPr="00F70AC0">
        <w:rPr>
          <w:noProof/>
        </w:rPr>
        <w:t>Foreign Currency (FC)</w:t>
      </w:r>
      <w:bookmarkEnd w:id="840"/>
      <w:bookmarkEnd w:id="841"/>
      <w:bookmarkEnd w:id="842"/>
    </w:p>
    <w:p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rsidTr="00FE3403">
        <w:trPr>
          <w:tblHeader/>
        </w:trPr>
        <w:tc>
          <w:tcPr>
            <w:tcW w:w="857"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rsidTr="00FE3403">
        <w:trPr>
          <w:tblHeader/>
        </w:trPr>
        <w:tc>
          <w:tcPr>
            <w:tcW w:w="857"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rsidR="00D16F25" w:rsidRPr="00F70AC0" w:rsidRDefault="00D16F25"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A:</w:t>
            </w:r>
            <w:r w:rsidR="0021797F" w:rsidRPr="00F70AC0">
              <w:rPr>
                <w:b/>
                <w:bCs/>
                <w:iCs/>
                <w:noProof/>
                <w:color w:val="000000" w:themeColor="text1"/>
                <w:sz w:val="18"/>
                <w:szCs w:val="24"/>
              </w:rPr>
              <w:t xml:space="preserve"> </w:t>
            </w:r>
            <w:r w:rsidRPr="00F70AC0">
              <w:rPr>
                <w:b/>
                <w:bCs/>
                <w:iCs/>
                <w:noProof/>
                <w:color w:val="000000" w:themeColor="text1"/>
                <w:sz w:val="18"/>
                <w:szCs w:val="24"/>
                <w:u w:val="single"/>
              </w:rPr>
              <w:tab/>
            </w:r>
            <w:r w:rsidRPr="00F70AC0">
              <w:rPr>
                <w:b/>
                <w:bCs/>
                <w:iCs/>
                <w:noProof/>
                <w:color w:val="000000" w:themeColor="text1"/>
                <w:sz w:val="18"/>
                <w:szCs w:val="24"/>
              </w:rPr>
              <w:t>*</w:t>
            </w:r>
          </w:p>
          <w:p w:rsidR="00D16F25" w:rsidRPr="00F70AC0" w:rsidRDefault="00D16F25" w:rsidP="00D16F25">
            <w:pPr>
              <w:tabs>
                <w:tab w:val="left" w:pos="1055"/>
              </w:tabs>
              <w:suppressAutoHyphens/>
              <w:spacing w:before="60" w:after="60"/>
              <w:jc w:val="left"/>
              <w:rPr>
                <w:b/>
                <w:bCs/>
                <w:iCs/>
                <w:noProof/>
                <w:color w:val="000000" w:themeColor="text1"/>
                <w:sz w:val="18"/>
                <w:szCs w:val="24"/>
              </w:rPr>
            </w:pPr>
          </w:p>
          <w:p w:rsidR="00D16F25" w:rsidRPr="00F70AC0" w:rsidRDefault="00D16F25"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B:</w:t>
            </w:r>
            <w:r w:rsidR="0021797F" w:rsidRPr="00F70AC0">
              <w:rPr>
                <w:b/>
                <w:bCs/>
                <w:iCs/>
                <w:noProof/>
                <w:color w:val="000000" w:themeColor="text1"/>
                <w:sz w:val="18"/>
                <w:szCs w:val="24"/>
              </w:rPr>
              <w:t xml:space="preserve"> </w:t>
            </w:r>
            <w:r w:rsidRPr="00F70AC0">
              <w:rPr>
                <w:b/>
                <w:bCs/>
                <w:iCs/>
                <w:noProof/>
                <w:color w:val="000000" w:themeColor="text1"/>
                <w:sz w:val="18"/>
                <w:szCs w:val="24"/>
                <w:u w:val="single"/>
              </w:rPr>
              <w:tab/>
              <w:t>*</w:t>
            </w:r>
          </w:p>
          <w:p w:rsidR="00D16F25" w:rsidRPr="00F70AC0" w:rsidRDefault="00D16F25" w:rsidP="00D16F25">
            <w:pPr>
              <w:tabs>
                <w:tab w:val="left" w:pos="1055"/>
              </w:tabs>
              <w:suppressAutoHyphens/>
              <w:spacing w:before="60" w:after="60"/>
              <w:jc w:val="left"/>
              <w:rPr>
                <w:b/>
                <w:bCs/>
                <w:iCs/>
                <w:noProof/>
                <w:color w:val="000000" w:themeColor="text1"/>
                <w:sz w:val="18"/>
                <w:szCs w:val="24"/>
              </w:rPr>
            </w:pPr>
          </w:p>
          <w:p w:rsidR="00D16F25" w:rsidRPr="00F70AC0" w:rsidRDefault="00D16F25"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C:</w:t>
            </w:r>
            <w:r w:rsidR="0021797F" w:rsidRPr="00F70AC0">
              <w:rPr>
                <w:b/>
                <w:bCs/>
                <w:iCs/>
                <w:noProof/>
                <w:color w:val="000000" w:themeColor="text1"/>
                <w:sz w:val="18"/>
                <w:szCs w:val="24"/>
              </w:rPr>
              <w:t xml:space="preserve"> </w:t>
            </w:r>
            <w:r w:rsidRPr="00F70AC0">
              <w:rPr>
                <w:b/>
                <w:bCs/>
                <w:iCs/>
                <w:noProof/>
                <w:color w:val="000000" w:themeColor="text1"/>
                <w:sz w:val="18"/>
                <w:szCs w:val="24"/>
                <w:u w:val="single"/>
              </w:rPr>
              <w:tab/>
              <w:t>*</w:t>
            </w:r>
          </w:p>
          <w:p w:rsidR="00D16F25" w:rsidRPr="00F70AC0" w:rsidRDefault="00D16F25" w:rsidP="00D16F25">
            <w:pPr>
              <w:tabs>
                <w:tab w:val="left" w:pos="1055"/>
              </w:tabs>
              <w:suppressAutoHyphens/>
              <w:spacing w:before="60" w:after="60"/>
              <w:jc w:val="left"/>
              <w:rPr>
                <w:b/>
                <w:bCs/>
                <w:iCs/>
                <w:noProof/>
                <w:color w:val="000000" w:themeColor="text1"/>
                <w:sz w:val="18"/>
                <w:szCs w:val="24"/>
              </w:rPr>
            </w:pPr>
          </w:p>
          <w:p w:rsidR="00D16F25" w:rsidRPr="00F70AC0" w:rsidRDefault="00D16F25"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D:</w:t>
            </w:r>
            <w:r w:rsidR="0021797F" w:rsidRPr="00F70AC0">
              <w:rPr>
                <w:b/>
                <w:bCs/>
                <w:iCs/>
                <w:noProof/>
                <w:color w:val="000000" w:themeColor="text1"/>
                <w:sz w:val="18"/>
                <w:szCs w:val="24"/>
              </w:rPr>
              <w:t xml:space="preserve"> </w:t>
            </w:r>
            <w:r w:rsidRPr="00F70AC0">
              <w:rPr>
                <w:b/>
                <w:bCs/>
                <w:iCs/>
                <w:noProof/>
                <w:color w:val="000000" w:themeColor="text1"/>
                <w:sz w:val="18"/>
                <w:szCs w:val="24"/>
                <w:u w:val="single"/>
              </w:rPr>
              <w:tab/>
              <w:t>*</w:t>
            </w:r>
          </w:p>
          <w:p w:rsidR="00D16F25" w:rsidRPr="00F70AC0" w:rsidRDefault="00D16F25" w:rsidP="00D16F25">
            <w:pPr>
              <w:tabs>
                <w:tab w:val="left" w:pos="1055"/>
              </w:tabs>
              <w:suppressAutoHyphens/>
              <w:spacing w:before="60" w:after="60"/>
              <w:jc w:val="left"/>
              <w:rPr>
                <w:b/>
                <w:bCs/>
                <w:iCs/>
                <w:noProof/>
                <w:color w:val="000000" w:themeColor="text1"/>
                <w:sz w:val="18"/>
                <w:szCs w:val="24"/>
              </w:rPr>
            </w:pPr>
          </w:p>
          <w:p w:rsidR="00D16F25" w:rsidRPr="00F70AC0" w:rsidRDefault="00D16F25"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E:</w:t>
            </w:r>
            <w:r w:rsidR="0021797F" w:rsidRPr="00F70AC0">
              <w:rPr>
                <w:b/>
                <w:bCs/>
                <w:iCs/>
                <w:noProof/>
                <w:color w:val="000000" w:themeColor="text1"/>
                <w:sz w:val="18"/>
                <w:szCs w:val="24"/>
              </w:rPr>
              <w:t xml:space="preserve"> </w:t>
            </w:r>
            <w:r w:rsidRPr="00F70AC0">
              <w:rPr>
                <w:b/>
                <w:bCs/>
                <w:iCs/>
                <w:noProof/>
                <w:color w:val="000000" w:themeColor="text1"/>
                <w:sz w:val="18"/>
                <w:szCs w:val="24"/>
                <w:u w:val="single"/>
              </w:rPr>
              <w:tab/>
              <w:t>*</w:t>
            </w:r>
          </w:p>
        </w:tc>
      </w:tr>
      <w:tr w:rsidR="00D16F25" w:rsidRPr="00F70AC0" w:rsidTr="00FE3403">
        <w:trPr>
          <w:tblHeader/>
        </w:trPr>
        <w:tc>
          <w:tcPr>
            <w:tcW w:w="857" w:type="dxa"/>
            <w:tcBorders>
              <w:top w:val="single" w:sz="2" w:space="0" w:color="auto"/>
            </w:tcBorders>
          </w:tcPr>
          <w:p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xml:space="preserve">[* To be entered by the Employer. Whereas “A” should a fixed percentage, B, C, D and E 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rsidR="00631332" w:rsidRPr="00F70AC0" w:rsidRDefault="00631332">
      <w:pPr>
        <w:jc w:val="left"/>
        <w:rPr>
          <w:b/>
          <w:noProof/>
          <w:color w:val="000000" w:themeColor="text1"/>
          <w:sz w:val="28"/>
          <w:szCs w:val="24"/>
        </w:rPr>
      </w:pPr>
      <w:bookmarkStart w:id="843" w:name="_Toc454801044"/>
      <w:r w:rsidRPr="00F70AC0">
        <w:rPr>
          <w:b/>
          <w:noProof/>
          <w:color w:val="000000" w:themeColor="text1"/>
          <w:sz w:val="28"/>
          <w:szCs w:val="24"/>
        </w:rPr>
        <w:br w:type="page"/>
      </w:r>
    </w:p>
    <w:p w:rsidR="00D16F25" w:rsidRPr="00F70AC0" w:rsidRDefault="00D16F25" w:rsidP="002F3D86">
      <w:pPr>
        <w:pStyle w:val="SPDForm2"/>
        <w:rPr>
          <w:noProof/>
        </w:rPr>
      </w:pPr>
      <w:bookmarkStart w:id="844" w:name="_Toc466465901"/>
      <w:bookmarkStart w:id="845" w:name="_Toc526950739"/>
      <w:r w:rsidRPr="00F70AC0">
        <w:rPr>
          <w:noProof/>
        </w:rPr>
        <w:t>Table C.</w:t>
      </w:r>
      <w:r w:rsidR="0021797F" w:rsidRPr="00F70AC0">
        <w:rPr>
          <w:noProof/>
        </w:rPr>
        <w:t xml:space="preserve"> </w:t>
      </w:r>
      <w:r w:rsidRPr="00F70AC0">
        <w:rPr>
          <w:noProof/>
        </w:rPr>
        <w:t>Summary of Payment Currencies</w:t>
      </w:r>
      <w:bookmarkEnd w:id="843"/>
      <w:bookmarkEnd w:id="844"/>
      <w:bookmarkEnd w:id="845"/>
    </w:p>
    <w:p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rsidTr="006D73C1">
        <w:tc>
          <w:tcPr>
            <w:tcW w:w="1800" w:type="dxa"/>
            <w:tcBorders>
              <w:top w:val="single" w:sz="18" w:space="0" w:color="auto"/>
              <w:left w:val="single" w:sz="18" w:space="0" w:color="auto"/>
              <w:bottom w:val="single" w:sz="18" w:space="0" w:color="auto"/>
              <w:right w:val="single" w:sz="18" w:space="0" w:color="auto"/>
            </w:tcBorders>
          </w:tcPr>
          <w:p w:rsidR="002F3D86" w:rsidRPr="00F70AC0" w:rsidRDefault="002F3D86" w:rsidP="00D16F25">
            <w:pPr>
              <w:keepNext/>
              <w:keepLines/>
              <w:suppressAutoHyphens/>
              <w:spacing w:before="60" w:after="60"/>
              <w:jc w:val="center"/>
              <w:rPr>
                <w:b/>
                <w:bCs/>
                <w:iCs/>
                <w:noProof/>
                <w:color w:val="000000" w:themeColor="text1"/>
                <w:szCs w:val="24"/>
              </w:rPr>
            </w:pPr>
          </w:p>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rsidTr="006D73C1">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rsidTr="006D73C1">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rsidTr="006D73C1">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rsidTr="006D73C1">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rsidTr="006D73C1">
        <w:tc>
          <w:tcPr>
            <w:tcW w:w="1800" w:type="dxa"/>
            <w:tcBorders>
              <w:top w:val="single" w:sz="18" w:space="0" w:color="auto"/>
              <w:left w:val="single" w:sz="18" w:space="0" w:color="auto"/>
              <w:bottom w:val="single" w:sz="18" w:space="0" w:color="auto"/>
              <w:right w:val="single" w:sz="18" w:space="0" w:color="auto"/>
            </w:tcBorders>
          </w:tcPr>
          <w:p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rsidTr="006D73C1">
        <w:tc>
          <w:tcPr>
            <w:tcW w:w="1800" w:type="dxa"/>
            <w:tcBorders>
              <w:top w:val="single" w:sz="18" w:space="0" w:color="auto"/>
              <w:left w:val="single" w:sz="18" w:space="0" w:color="auto"/>
              <w:bottom w:val="single" w:sz="18" w:space="0" w:color="auto"/>
              <w:right w:val="single" w:sz="18" w:space="0" w:color="auto"/>
            </w:tcBorders>
          </w:tcPr>
          <w:p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rsidTr="006D73C1">
        <w:tc>
          <w:tcPr>
            <w:tcW w:w="1800" w:type="dxa"/>
            <w:tcBorders>
              <w:top w:val="single" w:sz="18" w:space="0" w:color="auto"/>
              <w:left w:val="single" w:sz="18" w:space="0" w:color="auto"/>
              <w:bottom w:val="single" w:sz="18" w:space="0" w:color="auto"/>
              <w:right w:val="single" w:sz="18" w:space="0" w:color="auto"/>
            </w:tcBorders>
          </w:tcPr>
          <w:p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346F29">
        <w:rPr>
          <w:b/>
          <w:i/>
          <w:noProof/>
          <w:color w:val="000000" w:themeColor="text1"/>
          <w:szCs w:val="24"/>
        </w:rPr>
        <w:t>16</w:t>
      </w:r>
      <w:r w:rsidR="00D16F25" w:rsidRPr="00F70AC0">
        <w:rPr>
          <w:b/>
          <w:i/>
          <w:noProof/>
          <w:color w:val="000000" w:themeColor="text1"/>
          <w:szCs w:val="24"/>
        </w:rPr>
        <w:t>.1)</w:t>
      </w:r>
      <w:r w:rsidRPr="00F70AC0">
        <w:rPr>
          <w:b/>
          <w:i/>
          <w:noProof/>
          <w:color w:val="000000" w:themeColor="text1"/>
          <w:szCs w:val="24"/>
        </w:rPr>
        <w:t>]</w:t>
      </w:r>
    </w:p>
    <w:p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rsidTr="006D73C1">
        <w:tc>
          <w:tcPr>
            <w:tcW w:w="4680" w:type="dxa"/>
            <w:tcBorders>
              <w:top w:val="double" w:sz="6" w:space="0" w:color="auto"/>
              <w:left w:val="double" w:sz="6" w:space="0" w:color="auto"/>
            </w:tcBorders>
          </w:tcPr>
          <w:p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rsidTr="006D73C1">
        <w:tc>
          <w:tcPr>
            <w:tcW w:w="4680" w:type="dxa"/>
            <w:tcBorders>
              <w:top w:val="single" w:sz="6" w:space="0" w:color="auto"/>
              <w:left w:val="double" w:sz="6" w:space="0" w:color="auto"/>
            </w:tcBorders>
          </w:tcPr>
          <w:p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rsidTr="006D73C1">
        <w:tc>
          <w:tcPr>
            <w:tcW w:w="4680" w:type="dxa"/>
            <w:tcBorders>
              <w:top w:val="single" w:sz="6" w:space="0" w:color="auto"/>
              <w:left w:val="double" w:sz="6" w:space="0" w:color="auto"/>
            </w:tcBorders>
          </w:tcPr>
          <w:p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rsidTr="006D73C1">
        <w:tc>
          <w:tcPr>
            <w:tcW w:w="4680" w:type="dxa"/>
            <w:tcBorders>
              <w:top w:val="single" w:sz="6" w:space="0" w:color="auto"/>
              <w:left w:val="double" w:sz="6" w:space="0" w:color="auto"/>
            </w:tcBorders>
          </w:tcPr>
          <w:p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rsidTr="006D73C1">
        <w:tc>
          <w:tcPr>
            <w:tcW w:w="4680" w:type="dxa"/>
            <w:tcBorders>
              <w:top w:val="single" w:sz="6" w:space="0" w:color="auto"/>
              <w:left w:val="double" w:sz="6" w:space="0" w:color="auto"/>
              <w:bottom w:val="single" w:sz="6" w:space="0" w:color="auto"/>
            </w:tcBorders>
          </w:tcPr>
          <w:p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rsidTr="00E273A9">
        <w:tc>
          <w:tcPr>
            <w:tcW w:w="4680" w:type="dxa"/>
            <w:tcBorders>
              <w:top w:val="single" w:sz="6" w:space="0" w:color="auto"/>
              <w:left w:val="double" w:sz="6" w:space="0" w:color="auto"/>
              <w:bottom w:val="single" w:sz="6" w:space="0" w:color="auto"/>
            </w:tcBorders>
          </w:tcPr>
          <w:p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rsidTr="006D73C1">
        <w:tc>
          <w:tcPr>
            <w:tcW w:w="4680" w:type="dxa"/>
            <w:tcBorders>
              <w:top w:val="single" w:sz="6" w:space="0" w:color="auto"/>
              <w:left w:val="double" w:sz="6" w:space="0" w:color="auto"/>
              <w:bottom w:val="double" w:sz="6" w:space="0" w:color="auto"/>
            </w:tcBorders>
          </w:tcPr>
          <w:p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rsidR="00A0611B" w:rsidRPr="00F70AC0" w:rsidRDefault="00A0611B" w:rsidP="00A0611B">
            <w:pPr>
              <w:tabs>
                <w:tab w:val="decimal" w:pos="2310"/>
              </w:tabs>
              <w:suppressAutoHyphens/>
              <w:spacing w:before="60" w:after="60"/>
              <w:jc w:val="left"/>
              <w:rPr>
                <w:noProof/>
                <w:color w:val="000000" w:themeColor="text1"/>
                <w:szCs w:val="24"/>
              </w:rPr>
            </w:pPr>
          </w:p>
        </w:tc>
      </w:tr>
    </w:tbl>
    <w:p w:rsidR="00D16F25" w:rsidRPr="00F70AC0" w:rsidRDefault="00D16F25" w:rsidP="005D2DF8">
      <w:pPr>
        <w:suppressAutoHyphens/>
        <w:spacing w:before="240" w:after="120"/>
        <w:jc w:val="left"/>
        <w:rPr>
          <w:noProof/>
          <w:sz w:val="32"/>
        </w:rPr>
      </w:pPr>
    </w:p>
    <w:p w:rsidR="00BA6A4D" w:rsidRPr="00F70AC0" w:rsidRDefault="00BA6A4D">
      <w:pPr>
        <w:jc w:val="left"/>
        <w:rPr>
          <w:b/>
          <w:noProof/>
          <w:sz w:val="32"/>
        </w:rPr>
      </w:pPr>
      <w:r w:rsidRPr="00F70AC0">
        <w:rPr>
          <w:noProof/>
          <w:sz w:val="32"/>
        </w:rPr>
        <w:br w:type="page"/>
      </w:r>
    </w:p>
    <w:p w:rsidR="00D16F25" w:rsidRPr="00F70AC0" w:rsidRDefault="00BA6A4D" w:rsidP="002F3D86">
      <w:pPr>
        <w:pStyle w:val="SPDForm2"/>
        <w:rPr>
          <w:noProof/>
        </w:rPr>
      </w:pPr>
      <w:bookmarkStart w:id="846" w:name="_Toc466465902"/>
      <w:bookmarkStart w:id="847" w:name="_Toc526950740"/>
      <w:r w:rsidRPr="00F70AC0">
        <w:rPr>
          <w:noProof/>
        </w:rPr>
        <w:t>Priced Activity and Sub-</w:t>
      </w:r>
      <w:r w:rsidR="000739B0" w:rsidRPr="00F70AC0">
        <w:rPr>
          <w:noProof/>
        </w:rPr>
        <w:t>a</w:t>
      </w:r>
      <w:r w:rsidRPr="00F70AC0">
        <w:rPr>
          <w:noProof/>
        </w:rPr>
        <w:t>ctivity Schedules</w:t>
      </w:r>
      <w:bookmarkEnd w:id="846"/>
      <w:bookmarkEnd w:id="847"/>
      <w:r w:rsidRPr="00F70AC0">
        <w:rPr>
          <w:noProof/>
        </w:rPr>
        <w:t xml:space="preserve"> </w:t>
      </w:r>
    </w:p>
    <w:bookmarkEnd w:id="839"/>
    <w:p w:rsidR="005A361B" w:rsidRPr="00F70AC0" w:rsidRDefault="00386A73" w:rsidP="00FE3403">
      <w:pPr>
        <w:rPr>
          <w:i/>
          <w:iCs/>
          <w:noProof/>
        </w:rPr>
      </w:pPr>
      <w:r w:rsidRPr="00F70AC0">
        <w:rPr>
          <w:i/>
          <w:iCs/>
          <w:noProof/>
        </w:rPr>
        <w:t>[See</w:t>
      </w:r>
      <w:r w:rsidR="005A361B" w:rsidRPr="00F70AC0">
        <w:rPr>
          <w:i/>
          <w:iCs/>
          <w:noProof/>
        </w:rPr>
        <w:t xml:space="preserve"> ITP </w:t>
      </w:r>
      <w:r w:rsidR="00346F29">
        <w:rPr>
          <w:i/>
          <w:iCs/>
          <w:noProof/>
        </w:rPr>
        <w:t>15</w:t>
      </w:r>
      <w:r w:rsidR="005A361B" w:rsidRPr="00F70AC0">
        <w:rPr>
          <w:i/>
          <w:iCs/>
          <w:noProof/>
        </w:rPr>
        <w:t>.1 of the Proposal Data Sheet if any adaptation is needed to the text below]</w:t>
      </w:r>
    </w:p>
    <w:p w:rsidR="005A361B" w:rsidRPr="00F70AC0" w:rsidRDefault="005A361B" w:rsidP="00FE3403">
      <w:pPr>
        <w:rPr>
          <w:noProof/>
        </w:rPr>
      </w:pPr>
    </w:p>
    <w:p w:rsidR="00C13972" w:rsidRPr="00F70AC0" w:rsidRDefault="001769CE" w:rsidP="00FE3403">
      <w:pPr>
        <w:rPr>
          <w:noProof/>
        </w:rPr>
      </w:pPr>
      <w:r w:rsidRPr="00F70AC0">
        <w:rPr>
          <w:noProof/>
        </w:rPr>
        <w:t xml:space="preserve">The total of the prices of the </w:t>
      </w:r>
      <w:r w:rsidR="00D26FC4" w:rsidRPr="00F70AC0">
        <w:rPr>
          <w:noProof/>
        </w:rPr>
        <w:t xml:space="preserve">activities </w:t>
      </w:r>
      <w:r w:rsidRPr="00F70AC0">
        <w:rPr>
          <w:noProof/>
        </w:rPr>
        <w:t xml:space="preserve">in the Activity Schedule is the Proposer’s offer to complete the works on a “single responsibility” basis. </w:t>
      </w:r>
    </w:p>
    <w:p w:rsidR="00C13972" w:rsidRPr="00F70AC0" w:rsidRDefault="00C13972" w:rsidP="00FE3403">
      <w:pPr>
        <w:rPr>
          <w:noProof/>
        </w:rPr>
      </w:pPr>
    </w:p>
    <w:p w:rsidR="00C13972" w:rsidRPr="00F70AC0" w:rsidRDefault="001769CE" w:rsidP="00FE3403">
      <w:pPr>
        <w:rPr>
          <w:noProof/>
        </w:rPr>
      </w:pPr>
      <w:r w:rsidRPr="00F70AC0">
        <w:rPr>
          <w:noProof/>
        </w:rPr>
        <w:t xml:space="preserve">The cost of any </w:t>
      </w:r>
      <w:r w:rsidR="00D26FC4" w:rsidRPr="00F70AC0">
        <w:rPr>
          <w:noProof/>
        </w:rPr>
        <w:t>activity or sub</w:t>
      </w:r>
      <w:r w:rsidR="00FB7238" w:rsidRPr="00F70AC0">
        <w:rPr>
          <w:noProof/>
        </w:rPr>
        <w:t>-</w:t>
      </w:r>
      <w:r w:rsidR="00D26FC4" w:rsidRPr="00F70AC0">
        <w:rPr>
          <w:noProof/>
        </w:rPr>
        <w:t xml:space="preserve">activity </w:t>
      </w:r>
      <w:r w:rsidRPr="00F70AC0">
        <w:rPr>
          <w:noProof/>
        </w:rPr>
        <w:t xml:space="preserve">that the Proposer may have omitted is deemed to be included in the price of other </w:t>
      </w:r>
      <w:r w:rsidR="00D26FC4" w:rsidRPr="00F70AC0">
        <w:rPr>
          <w:noProof/>
        </w:rPr>
        <w:t>activities or sub</w:t>
      </w:r>
      <w:r w:rsidR="00FB7238" w:rsidRPr="00F70AC0">
        <w:rPr>
          <w:noProof/>
        </w:rPr>
        <w:t>-</w:t>
      </w:r>
      <w:r w:rsidR="00D26FC4" w:rsidRPr="00F70AC0">
        <w:rPr>
          <w:noProof/>
        </w:rPr>
        <w:t xml:space="preserve">activities </w:t>
      </w:r>
      <w:r w:rsidRPr="00F70AC0">
        <w:rPr>
          <w:noProof/>
        </w:rPr>
        <w:t xml:space="preserve">in the Priced Activity </w:t>
      </w:r>
      <w:r w:rsidR="00C11316" w:rsidRPr="00F70AC0">
        <w:rPr>
          <w:noProof/>
        </w:rPr>
        <w:t xml:space="preserve">and Sub-activity </w:t>
      </w:r>
      <w:r w:rsidRPr="00F70AC0">
        <w:rPr>
          <w:noProof/>
        </w:rPr>
        <w:t xml:space="preserve">Schedules and will not be paid for separately by the Employer. </w:t>
      </w:r>
    </w:p>
    <w:p w:rsidR="00C13972" w:rsidRPr="00F70AC0" w:rsidRDefault="00C13972" w:rsidP="00FE3403">
      <w:pPr>
        <w:rPr>
          <w:noProof/>
        </w:rPr>
      </w:pPr>
    </w:p>
    <w:p w:rsidR="001769CE" w:rsidRPr="00F70AC0" w:rsidRDefault="001F07AA" w:rsidP="00FE3403">
      <w:pPr>
        <w:rPr>
          <w:noProof/>
        </w:rPr>
      </w:pPr>
      <w:r w:rsidRPr="00F70AC0">
        <w:rPr>
          <w:noProof/>
        </w:rPr>
        <w:t>The priced activity and sub activity schedules provide</w:t>
      </w:r>
      <w:r w:rsidR="005F0A73" w:rsidRPr="00F70AC0">
        <w:rPr>
          <w:noProof/>
        </w:rPr>
        <w:t>d</w:t>
      </w:r>
      <w:r w:rsidRPr="00F70AC0">
        <w:rPr>
          <w:noProof/>
        </w:rPr>
        <w:t xml:space="preserve"> by the </w:t>
      </w:r>
      <w:r w:rsidR="005F0A73" w:rsidRPr="00F70AC0">
        <w:rPr>
          <w:noProof/>
        </w:rPr>
        <w:t>P</w:t>
      </w:r>
      <w:r w:rsidRPr="00F70AC0">
        <w:rPr>
          <w:noProof/>
        </w:rPr>
        <w:t xml:space="preserve">roposer </w:t>
      </w:r>
      <w:r w:rsidR="00D26FC4" w:rsidRPr="00F70AC0">
        <w:rPr>
          <w:noProof/>
        </w:rPr>
        <w:t xml:space="preserve">will be used </w:t>
      </w:r>
      <w:r w:rsidR="001E0472" w:rsidRPr="00F70AC0">
        <w:rPr>
          <w:noProof/>
        </w:rPr>
        <w:t>for proposal</w:t>
      </w:r>
      <w:r w:rsidR="00C04626" w:rsidRPr="00F70AC0">
        <w:rPr>
          <w:noProof/>
        </w:rPr>
        <w:t xml:space="preserve"> evaluation</w:t>
      </w:r>
      <w:r w:rsidR="00C13972" w:rsidRPr="00F70AC0">
        <w:rPr>
          <w:noProof/>
        </w:rPr>
        <w:t xml:space="preserve">. These schedules together with the work program </w:t>
      </w:r>
      <w:r w:rsidR="005C6574" w:rsidRPr="00F70AC0">
        <w:rPr>
          <w:noProof/>
        </w:rPr>
        <w:t xml:space="preserve">serve as a basis </w:t>
      </w:r>
      <w:r w:rsidR="00C13972" w:rsidRPr="00F70AC0">
        <w:rPr>
          <w:noProof/>
        </w:rPr>
        <w:t xml:space="preserve">for estimating the </w:t>
      </w:r>
      <w:r w:rsidR="00C04626" w:rsidRPr="00F70AC0">
        <w:rPr>
          <w:noProof/>
        </w:rPr>
        <w:t>instalments in the Schedule of Payments.</w:t>
      </w:r>
    </w:p>
    <w:p w:rsidR="00A642C6" w:rsidRPr="00F70AC0" w:rsidRDefault="00A642C6" w:rsidP="00FE3403">
      <w:pPr>
        <w:rPr>
          <w:b/>
          <w:noProof/>
        </w:rPr>
      </w:pPr>
    </w:p>
    <w:p w:rsidR="00BA6A4D" w:rsidRPr="00F70AC0" w:rsidRDefault="00536B6B" w:rsidP="002F3D86">
      <w:pPr>
        <w:pStyle w:val="SPDForm2"/>
        <w:rPr>
          <w:noProof/>
          <w:szCs w:val="36"/>
        </w:rPr>
      </w:pPr>
      <w:r w:rsidRPr="00F70AC0">
        <w:rPr>
          <w:noProof/>
          <w:szCs w:val="24"/>
        </w:rPr>
        <w:br w:type="page"/>
      </w:r>
      <w:bookmarkStart w:id="848" w:name="_Toc466465903"/>
      <w:bookmarkStart w:id="849" w:name="_Toc526950741"/>
      <w:r w:rsidR="00780A06" w:rsidRPr="00F70AC0">
        <w:rPr>
          <w:noProof/>
        </w:rPr>
        <w:t>Sample Priced Activity Schedule Table</w:t>
      </w:r>
      <w:bookmarkEnd w:id="848"/>
      <w:bookmarkEnd w:id="849"/>
      <w:r w:rsidR="00780A06" w:rsidRPr="00F70AC0">
        <w:rPr>
          <w:noProof/>
          <w:szCs w:val="36"/>
        </w:rPr>
        <w:t xml:space="preserve"> </w:t>
      </w:r>
    </w:p>
    <w:p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Design Services</w:t>
            </w: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Mobilization</w:t>
            </w: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A0611B" w:rsidRPr="00F70AC0" w:rsidTr="002F3D86">
        <w:tc>
          <w:tcPr>
            <w:tcW w:w="1080" w:type="dxa"/>
          </w:tcPr>
          <w:p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rsidR="00A0611B" w:rsidRPr="00F70AC0" w:rsidRDefault="00A0611B" w:rsidP="00A0611B">
            <w:pPr>
              <w:spacing w:before="60" w:after="60"/>
              <w:jc w:val="left"/>
              <w:rPr>
                <w:noProof/>
                <w:color w:val="000000" w:themeColor="text1"/>
                <w:szCs w:val="24"/>
              </w:rPr>
            </w:pPr>
            <w:r w:rsidRPr="00F70AC0">
              <w:rPr>
                <w:noProof/>
                <w:color w:val="000000" w:themeColor="text1"/>
                <w:szCs w:val="24"/>
              </w:rPr>
              <w:t>Construction</w:t>
            </w:r>
          </w:p>
        </w:tc>
        <w:tc>
          <w:tcPr>
            <w:tcW w:w="2588" w:type="dxa"/>
          </w:tcPr>
          <w:p w:rsidR="00A0611B" w:rsidRPr="00F70AC0" w:rsidRDefault="00A0611B" w:rsidP="00A0611B">
            <w:pPr>
              <w:spacing w:before="60" w:after="60"/>
              <w:jc w:val="left"/>
              <w:rPr>
                <w:noProof/>
                <w:color w:val="000000" w:themeColor="text1"/>
                <w:szCs w:val="24"/>
              </w:rPr>
            </w:pPr>
          </w:p>
        </w:tc>
      </w:tr>
      <w:tr w:rsidR="00A0611B" w:rsidRPr="00F70AC0" w:rsidTr="002F3D86">
        <w:tc>
          <w:tcPr>
            <w:tcW w:w="1080" w:type="dxa"/>
          </w:tcPr>
          <w:p w:rsidR="00A0611B" w:rsidRPr="00F70AC0" w:rsidRDefault="00A0611B" w:rsidP="00A0611B">
            <w:pPr>
              <w:spacing w:before="60" w:after="60"/>
              <w:jc w:val="left"/>
              <w:rPr>
                <w:noProof/>
                <w:color w:val="000000" w:themeColor="text1"/>
                <w:szCs w:val="24"/>
              </w:rPr>
            </w:pPr>
          </w:p>
        </w:tc>
        <w:tc>
          <w:tcPr>
            <w:tcW w:w="5208" w:type="dxa"/>
          </w:tcPr>
          <w:p w:rsidR="00A0611B" w:rsidRPr="00F70AC0" w:rsidRDefault="00A0611B" w:rsidP="00A0611B">
            <w:pPr>
              <w:spacing w:before="60" w:after="60"/>
              <w:jc w:val="left"/>
              <w:rPr>
                <w:noProof/>
                <w:color w:val="000000" w:themeColor="text1"/>
                <w:szCs w:val="24"/>
              </w:rPr>
            </w:pPr>
          </w:p>
        </w:tc>
        <w:tc>
          <w:tcPr>
            <w:tcW w:w="2588" w:type="dxa"/>
          </w:tcPr>
          <w:p w:rsidR="00A0611B" w:rsidRPr="00F70AC0" w:rsidRDefault="00A0611B" w:rsidP="00A0611B">
            <w:pPr>
              <w:spacing w:before="60" w:after="60"/>
              <w:jc w:val="left"/>
              <w:rPr>
                <w:noProof/>
                <w:color w:val="000000" w:themeColor="text1"/>
                <w:szCs w:val="24"/>
              </w:rPr>
            </w:pPr>
          </w:p>
        </w:tc>
      </w:tr>
      <w:tr w:rsidR="00A0611B" w:rsidRPr="00F70AC0" w:rsidTr="002F3D86">
        <w:tc>
          <w:tcPr>
            <w:tcW w:w="1080" w:type="dxa"/>
          </w:tcPr>
          <w:p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rsidR="00A0611B" w:rsidRPr="00F70AC0" w:rsidRDefault="00A0611B" w:rsidP="00A061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080" w:type="dxa"/>
          </w:tcPr>
          <w:p w:rsidR="00780A06" w:rsidRPr="00F70AC0" w:rsidRDefault="00780A06" w:rsidP="00503B1B">
            <w:pPr>
              <w:spacing w:before="60" w:after="60"/>
              <w:jc w:val="left"/>
              <w:rPr>
                <w:noProof/>
                <w:color w:val="000000" w:themeColor="text1"/>
                <w:szCs w:val="24"/>
              </w:rPr>
            </w:pPr>
          </w:p>
        </w:tc>
        <w:tc>
          <w:tcPr>
            <w:tcW w:w="52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rsidR="00780A06" w:rsidRPr="00F70AC0" w:rsidRDefault="00780A06" w:rsidP="00503B1B">
            <w:pPr>
              <w:spacing w:before="60" w:after="60"/>
              <w:jc w:val="left"/>
              <w:rPr>
                <w:noProof/>
                <w:color w:val="000000" w:themeColor="text1"/>
                <w:szCs w:val="24"/>
              </w:rPr>
            </w:pPr>
          </w:p>
        </w:tc>
      </w:tr>
    </w:tbl>
    <w:p w:rsidR="00780A06" w:rsidRPr="00F70AC0" w:rsidRDefault="00780A06" w:rsidP="00780A06">
      <w:pPr>
        <w:pStyle w:val="SPDTechnicalProposalForms"/>
        <w:jc w:val="left"/>
        <w:rPr>
          <w:b w:val="0"/>
          <w:noProof/>
          <w:sz w:val="24"/>
          <w:szCs w:val="24"/>
        </w:rPr>
      </w:pPr>
    </w:p>
    <w:p w:rsidR="002904C1" w:rsidRPr="00F70AC0" w:rsidRDefault="002904C1">
      <w:pPr>
        <w:jc w:val="left"/>
        <w:rPr>
          <w:b/>
          <w:noProof/>
          <w:szCs w:val="24"/>
        </w:rPr>
      </w:pPr>
      <w:r w:rsidRPr="00F70AC0">
        <w:rPr>
          <w:b/>
          <w:noProof/>
          <w:szCs w:val="24"/>
        </w:rPr>
        <w:br w:type="page"/>
      </w:r>
    </w:p>
    <w:p w:rsidR="00BA6A4D" w:rsidRPr="00F70AC0" w:rsidRDefault="00780A06" w:rsidP="002F3D86">
      <w:pPr>
        <w:pStyle w:val="SPDForm2"/>
        <w:rPr>
          <w:noProof/>
        </w:rPr>
      </w:pPr>
      <w:bookmarkStart w:id="850" w:name="_Toc466465904"/>
      <w:bookmarkStart w:id="851" w:name="_Toc526950742"/>
      <w:r w:rsidRPr="00F70AC0">
        <w:rPr>
          <w:noProof/>
        </w:rPr>
        <w:t>Sample Priced Sub-activity Schedule Table</w:t>
      </w:r>
      <w:bookmarkEnd w:id="850"/>
      <w:bookmarkEnd w:id="851"/>
      <w:r w:rsidRPr="00F70AC0">
        <w:rPr>
          <w:noProof/>
        </w:rPr>
        <w:t xml:space="preserve"> </w:t>
      </w:r>
    </w:p>
    <w:p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 xml:space="preserve">to be completed by the Proposer (more tables to be used by the </w:t>
      </w:r>
      <w:r w:rsidR="00BB339E">
        <w:rPr>
          <w:i/>
          <w:iCs/>
          <w:noProof/>
          <w:szCs w:val="36"/>
        </w:rPr>
        <w:t>P</w:t>
      </w:r>
      <w:r w:rsidR="00780A06" w:rsidRPr="00F70AC0">
        <w:rPr>
          <w:i/>
          <w:iCs/>
          <w:noProof/>
          <w:szCs w:val="36"/>
        </w:rPr>
        <w:t>roposer as appropriate)</w:t>
      </w:r>
      <w:r w:rsidRPr="00F70AC0">
        <w:rPr>
          <w:i/>
          <w:iCs/>
          <w:noProof/>
          <w:szCs w:val="36"/>
        </w:rPr>
        <w:t>]</w:t>
      </w:r>
    </w:p>
    <w:p w:rsidR="00BA6A4D" w:rsidRPr="00F70AC0" w:rsidRDefault="00BA6A4D" w:rsidP="00AD5F0D">
      <w:pPr>
        <w:ind w:left="720" w:hanging="720"/>
        <w:rPr>
          <w:noProof/>
          <w:szCs w:val="36"/>
        </w:rPr>
      </w:pPr>
    </w:p>
    <w:p w:rsidR="00BA6A4D" w:rsidRPr="00F70AC0" w:rsidRDefault="00BA6A4D" w:rsidP="00AD5F0D">
      <w:pPr>
        <w:ind w:left="720" w:hanging="720"/>
        <w:rPr>
          <w:noProof/>
          <w:szCs w:val="36"/>
        </w:rPr>
      </w:pPr>
      <w:r w:rsidRPr="00F70AC0">
        <w:rPr>
          <w:noProof/>
          <w:szCs w:val="36"/>
        </w:rPr>
        <w:t>Activity: _____________________________</w:t>
      </w:r>
    </w:p>
    <w:p w:rsidR="00780A06" w:rsidRPr="00F70AC0" w:rsidRDefault="00780A06" w:rsidP="00780A06">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503B1B">
            <w:pPr>
              <w:spacing w:before="60" w:after="60"/>
              <w:jc w:val="left"/>
              <w:rPr>
                <w:noProof/>
                <w:color w:val="000000" w:themeColor="text1"/>
                <w:szCs w:val="24"/>
              </w:rPr>
            </w:pPr>
          </w:p>
        </w:tc>
        <w:tc>
          <w:tcPr>
            <w:tcW w:w="2588" w:type="dxa"/>
          </w:tcPr>
          <w:p w:rsidR="00780A06" w:rsidRPr="00F70AC0" w:rsidRDefault="00780A06" w:rsidP="00503B1B">
            <w:pPr>
              <w:spacing w:before="60" w:after="60"/>
              <w:jc w:val="left"/>
              <w:rPr>
                <w:noProof/>
                <w:color w:val="000000" w:themeColor="text1"/>
                <w:szCs w:val="24"/>
              </w:rPr>
            </w:pPr>
          </w:p>
        </w:tc>
      </w:tr>
      <w:tr w:rsidR="00780A06" w:rsidRPr="00F70AC0" w:rsidTr="002F3D86">
        <w:tc>
          <w:tcPr>
            <w:tcW w:w="1608" w:type="dxa"/>
          </w:tcPr>
          <w:p w:rsidR="00780A06" w:rsidRPr="00F70AC0" w:rsidRDefault="00780A06" w:rsidP="00503B1B">
            <w:pPr>
              <w:spacing w:before="60" w:after="60"/>
              <w:jc w:val="left"/>
              <w:rPr>
                <w:noProof/>
                <w:color w:val="000000" w:themeColor="text1"/>
                <w:szCs w:val="24"/>
              </w:rPr>
            </w:pPr>
          </w:p>
        </w:tc>
        <w:tc>
          <w:tcPr>
            <w:tcW w:w="4680" w:type="dxa"/>
          </w:tcPr>
          <w:p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rsidR="00780A06" w:rsidRPr="00F70AC0" w:rsidRDefault="00780A06" w:rsidP="00503B1B">
            <w:pPr>
              <w:spacing w:before="60" w:after="60"/>
              <w:jc w:val="left"/>
              <w:rPr>
                <w:noProof/>
                <w:color w:val="000000" w:themeColor="text1"/>
                <w:szCs w:val="24"/>
              </w:rPr>
            </w:pPr>
          </w:p>
        </w:tc>
      </w:tr>
    </w:tbl>
    <w:p w:rsidR="00780A06" w:rsidRPr="00F70AC0" w:rsidRDefault="00780A06" w:rsidP="00780A06">
      <w:pPr>
        <w:pStyle w:val="SPDTechnicalProposalForms"/>
        <w:jc w:val="left"/>
        <w:rPr>
          <w:b w:val="0"/>
          <w:noProof/>
          <w:sz w:val="24"/>
          <w:szCs w:val="24"/>
        </w:rPr>
      </w:pPr>
    </w:p>
    <w:p w:rsidR="002904C1" w:rsidRPr="00F70AC0" w:rsidRDefault="002904C1">
      <w:pPr>
        <w:jc w:val="left"/>
        <w:rPr>
          <w:noProof/>
          <w:szCs w:val="24"/>
        </w:rPr>
      </w:pPr>
      <w:r w:rsidRPr="00F70AC0">
        <w:rPr>
          <w:noProof/>
          <w:szCs w:val="24"/>
        </w:rPr>
        <w:br w:type="page"/>
      </w:r>
    </w:p>
    <w:p w:rsidR="008E1690" w:rsidRPr="00F70AC0" w:rsidRDefault="008E1690" w:rsidP="0094170E">
      <w:pPr>
        <w:pStyle w:val="SPDForm2"/>
        <w:rPr>
          <w:noProof/>
        </w:rPr>
      </w:pPr>
      <w:bookmarkStart w:id="852" w:name="_Toc526950743"/>
      <w:bookmarkStart w:id="853" w:name="_Toc454801049"/>
      <w:bookmarkStart w:id="854" w:name="_Toc466465905"/>
      <w:r w:rsidRPr="00F70AC0">
        <w:rPr>
          <w:noProof/>
        </w:rPr>
        <w:t>Daywork Schedule</w:t>
      </w:r>
      <w:bookmarkEnd w:id="852"/>
    </w:p>
    <w:p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13.6 of the General Conditions will not apply]</w:t>
      </w:r>
      <w:r w:rsidR="005A76A8" w:rsidRPr="00F70AC0">
        <w:rPr>
          <w:i/>
          <w:iCs/>
          <w:noProof/>
          <w:spacing w:val="-2"/>
        </w:rPr>
        <w:t>.</w:t>
      </w:r>
    </w:p>
    <w:p w:rsidR="008E1690" w:rsidRPr="00F70AC0" w:rsidRDefault="005A76A8" w:rsidP="002F3D86">
      <w:pPr>
        <w:tabs>
          <w:tab w:val="left" w:pos="540"/>
        </w:tabs>
        <w:spacing w:after="240"/>
        <w:rPr>
          <w:noProof/>
        </w:rPr>
      </w:pPr>
      <w:r w:rsidRPr="00F70AC0">
        <w:rPr>
          <w:noProof/>
        </w:rPr>
        <w:t xml:space="preserve">Reference is made to </w:t>
      </w:r>
      <w:r w:rsidR="008E1690" w:rsidRPr="00F70AC0">
        <w:rPr>
          <w:noProof/>
        </w:rPr>
        <w:t xml:space="preserve">Sub-Clause 13.6 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Unless otherwise adjusted, payments for daywork shall be subject to price adjustment in accordance with the provisions</w:t>
      </w:r>
      <w:r w:rsidR="002F3D86" w:rsidRPr="00F70AC0">
        <w:rPr>
          <w:noProof/>
        </w:rPr>
        <w:t xml:space="preserve"> in the Conditions of Contract.</w:t>
      </w:r>
    </w:p>
    <w:p w:rsidR="008E1690" w:rsidRPr="00F70AC0" w:rsidRDefault="008E1690">
      <w:pPr>
        <w:jc w:val="left"/>
        <w:rPr>
          <w:noProof/>
        </w:rPr>
      </w:pPr>
      <w:r w:rsidRPr="00F70AC0">
        <w:rPr>
          <w:b/>
          <w:noProof/>
        </w:rPr>
        <w:br w:type="page"/>
      </w:r>
    </w:p>
    <w:p w:rsidR="006D73C1" w:rsidRPr="00F70AC0" w:rsidRDefault="006D73C1" w:rsidP="002F3D86">
      <w:pPr>
        <w:pStyle w:val="SPDForm2"/>
        <w:rPr>
          <w:noProof/>
        </w:rPr>
      </w:pPr>
      <w:bookmarkStart w:id="855" w:name="_Toc526950744"/>
      <w:r w:rsidRPr="00F70AC0">
        <w:rPr>
          <w:noProof/>
        </w:rPr>
        <w:t>Schedule of Daywork Rates:</w:t>
      </w:r>
      <w:r w:rsidR="0021797F" w:rsidRPr="00F70AC0">
        <w:rPr>
          <w:noProof/>
        </w:rPr>
        <w:t xml:space="preserve"> </w:t>
      </w:r>
      <w:r w:rsidRPr="00F70AC0">
        <w:rPr>
          <w:noProof/>
        </w:rPr>
        <w:t xml:space="preserve">1. </w:t>
      </w:r>
      <w:bookmarkEnd w:id="853"/>
      <w:r w:rsidR="005858EC" w:rsidRPr="00F70AC0">
        <w:rPr>
          <w:noProof/>
        </w:rPr>
        <w:t>Labor</w:t>
      </w:r>
      <w:bookmarkEnd w:id="854"/>
      <w:bookmarkEnd w:id="855"/>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6D73C1" w:rsidRPr="00F70AC0" w:rsidTr="002F3D86">
        <w:trPr>
          <w:cantSplit/>
        </w:trPr>
        <w:tc>
          <w:tcPr>
            <w:tcW w:w="1016" w:type="dxa"/>
            <w:tcBorders>
              <w:top w:val="double" w:sz="6" w:space="0" w:color="auto"/>
              <w:lef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gridSpan w:val="2"/>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gridSpan w:val="2"/>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rsidTr="002F3D86">
        <w:trPr>
          <w:cantSplit/>
        </w:trPr>
        <w:tc>
          <w:tcPr>
            <w:tcW w:w="1016" w:type="dxa"/>
            <w:tcBorders>
              <w:top w:val="single" w:sz="6" w:space="0" w:color="auto"/>
              <w:left w:val="double" w:sz="6"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gridSpan w:val="2"/>
            <w:tcBorders>
              <w:left w:val="dotted" w:sz="4" w:space="0" w:color="auto"/>
              <w:right w:val="dotted" w:sz="4" w:space="0" w:color="auto"/>
            </w:tcBorders>
          </w:tcPr>
          <w:p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tcBorders>
              <w:left w:val="dotted" w:sz="4" w:space="0" w:color="auto"/>
              <w:right w:val="dotted" w:sz="4" w:space="0" w:color="auto"/>
            </w:tcBorders>
          </w:tcPr>
          <w:p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left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rsidR="006D73C1" w:rsidRPr="00F70AC0" w:rsidRDefault="006D73C1" w:rsidP="006D73C1">
            <w:pPr>
              <w:spacing w:before="60" w:after="60"/>
              <w:jc w:val="left"/>
              <w:rPr>
                <w:noProof/>
                <w:color w:val="000000" w:themeColor="text1"/>
                <w:szCs w:val="24"/>
              </w:rPr>
            </w:pPr>
          </w:p>
        </w:tc>
        <w:tc>
          <w:tcPr>
            <w:tcW w:w="1090" w:type="dxa"/>
            <w:gridSpan w:val="2"/>
            <w:tcBorders>
              <w:left w:val="dotted" w:sz="4" w:space="0" w:color="auto"/>
              <w:right w:val="dotted" w:sz="4" w:space="0" w:color="auto"/>
            </w:tcBorders>
          </w:tcPr>
          <w:p w:rsidR="006D73C1" w:rsidRPr="00F70AC0" w:rsidRDefault="006D73C1" w:rsidP="006D73C1">
            <w:pPr>
              <w:tabs>
                <w:tab w:val="decimal" w:pos="654"/>
              </w:tabs>
              <w:spacing w:before="60" w:after="60"/>
              <w:jc w:val="left"/>
              <w:rPr>
                <w:noProof/>
                <w:color w:val="000000" w:themeColor="text1"/>
                <w:szCs w:val="24"/>
              </w:rPr>
            </w:pPr>
          </w:p>
        </w:tc>
        <w:tc>
          <w:tcPr>
            <w:tcW w:w="929"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090" w:type="dxa"/>
            <w:gridSpan w:val="2"/>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929"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single" w:sz="6" w:space="0" w:color="auto"/>
              <w:left w:val="double" w:sz="6" w:space="0" w:color="auto"/>
            </w:tcBorders>
          </w:tcPr>
          <w:p w:rsidR="006D73C1" w:rsidRPr="00F70AC0" w:rsidRDefault="006D73C1" w:rsidP="006D73C1">
            <w:pPr>
              <w:spacing w:before="60" w:after="60"/>
              <w:jc w:val="left"/>
              <w:rPr>
                <w:noProof/>
                <w:color w:val="000000" w:themeColor="text1"/>
                <w:szCs w:val="24"/>
              </w:rPr>
            </w:pPr>
          </w:p>
        </w:tc>
        <w:tc>
          <w:tcPr>
            <w:tcW w:w="3900" w:type="dxa"/>
            <w:gridSpan w:val="3"/>
            <w:tcBorders>
              <w:top w:val="single" w:sz="6" w:space="0" w:color="auto"/>
              <w:left w:val="nil"/>
            </w:tcBorders>
          </w:tcPr>
          <w:p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5"/>
            <w:tcBorders>
              <w:top w:val="single" w:sz="6"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top w:val="dotted" w:sz="4" w:space="0" w:color="auto"/>
              <w:left w:val="double" w:sz="6" w:space="0" w:color="auto"/>
              <w:bottom w:val="dotted" w:sz="4" w:space="0" w:color="auto"/>
            </w:tcBorders>
          </w:tcPr>
          <w:p w:rsidR="006D73C1" w:rsidRPr="00F70AC0" w:rsidRDefault="003635DC" w:rsidP="006D73C1">
            <w:pPr>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p>
        </w:tc>
        <w:tc>
          <w:tcPr>
            <w:tcW w:w="2600" w:type="dxa"/>
            <w:tcBorders>
              <w:top w:val="dotted" w:sz="4" w:space="0" w:color="auto"/>
              <w:left w:val="dotted" w:sz="4" w:space="0" w:color="auto"/>
              <w:bottom w:val="dotted" w:sz="4" w:space="0" w:color="auto"/>
              <w:right w:val="dotted" w:sz="4" w:space="0" w:color="auto"/>
            </w:tcBorders>
          </w:tcPr>
          <w:p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2600" w:type="dxa"/>
            <w:gridSpan w:val="4"/>
            <w:tcBorders>
              <w:top w:val="dotted" w:sz="4" w:space="0" w:color="auto"/>
              <w:left w:val="nil"/>
              <w:bottom w:val="dotted" w:sz="4" w:space="0" w:color="auto"/>
            </w:tcBorders>
          </w:tcPr>
          <w:p w:rsidR="006D73C1" w:rsidRPr="00F70AC0" w:rsidRDefault="006D73C1" w:rsidP="006D73C1">
            <w:pPr>
              <w:spacing w:before="60" w:after="60"/>
              <w:jc w:val="center"/>
              <w:rPr>
                <w:noProof/>
                <w:color w:val="000000" w:themeColor="text1"/>
                <w:szCs w:val="24"/>
              </w:rPr>
            </w:pPr>
          </w:p>
        </w:tc>
        <w:tc>
          <w:tcPr>
            <w:tcW w:w="2833" w:type="dxa"/>
            <w:gridSpan w:val="3"/>
            <w:tcBorders>
              <w:top w:val="dotted" w:sz="4" w:space="0" w:color="auto"/>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62" w:type="dxa"/>
            <w:gridSpan w:val="2"/>
            <w:tcBorders>
              <w:left w:val="nil"/>
            </w:tcBorders>
          </w:tcPr>
          <w:p w:rsidR="006D73C1" w:rsidRPr="00F70AC0" w:rsidRDefault="006D73C1" w:rsidP="006D73C1">
            <w:pPr>
              <w:spacing w:before="60" w:after="60"/>
              <w:jc w:val="left"/>
              <w:rPr>
                <w:noProof/>
                <w:color w:val="000000" w:themeColor="text1"/>
                <w:szCs w:val="24"/>
              </w:rPr>
            </w:pPr>
          </w:p>
        </w:tc>
        <w:tc>
          <w:tcPr>
            <w:tcW w:w="1009" w:type="dxa"/>
            <w:gridSpan w:val="2"/>
          </w:tcPr>
          <w:p w:rsidR="006D73C1" w:rsidRPr="00F70AC0" w:rsidRDefault="006D73C1" w:rsidP="006D73C1">
            <w:pPr>
              <w:spacing w:before="60" w:after="60"/>
              <w:jc w:val="left"/>
              <w:rPr>
                <w:noProof/>
                <w:color w:val="000000" w:themeColor="text1"/>
                <w:szCs w:val="24"/>
              </w:rPr>
            </w:pPr>
          </w:p>
        </w:tc>
        <w:tc>
          <w:tcPr>
            <w:tcW w:w="1090" w:type="dxa"/>
            <w:gridSpan w:val="2"/>
          </w:tcPr>
          <w:p w:rsidR="006D73C1" w:rsidRPr="00F70AC0" w:rsidRDefault="006D73C1" w:rsidP="006D73C1">
            <w:pPr>
              <w:spacing w:before="60" w:after="60"/>
              <w:jc w:val="left"/>
              <w:rPr>
                <w:noProof/>
                <w:color w:val="000000" w:themeColor="text1"/>
                <w:szCs w:val="24"/>
              </w:rPr>
            </w:pPr>
          </w:p>
        </w:tc>
        <w:tc>
          <w:tcPr>
            <w:tcW w:w="929" w:type="dxa"/>
          </w:tcPr>
          <w:p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2F3D86">
        <w:trPr>
          <w:cantSplit/>
        </w:trPr>
        <w:tc>
          <w:tcPr>
            <w:tcW w:w="1016" w:type="dxa"/>
            <w:tcBorders>
              <w:left w:val="double" w:sz="6" w:space="0" w:color="auto"/>
            </w:tcBorders>
          </w:tcPr>
          <w:p w:rsidR="006D73C1" w:rsidRPr="00F70AC0" w:rsidRDefault="006D73C1" w:rsidP="006D73C1">
            <w:pPr>
              <w:spacing w:before="60" w:after="60"/>
              <w:jc w:val="right"/>
              <w:rPr>
                <w:noProof/>
                <w:color w:val="000000" w:themeColor="text1"/>
                <w:szCs w:val="24"/>
              </w:rPr>
            </w:pPr>
          </w:p>
        </w:tc>
        <w:tc>
          <w:tcPr>
            <w:tcW w:w="3900" w:type="dxa"/>
            <w:gridSpan w:val="3"/>
            <w:tcBorders>
              <w:left w:val="nil"/>
            </w:tcBorders>
          </w:tcPr>
          <w:p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5"/>
            <w:tcBorders>
              <w:right w:val="double" w:sz="6" w:space="0" w:color="auto"/>
            </w:tcBorders>
          </w:tcPr>
          <w:p w:rsidR="002F3D86" w:rsidRPr="00F70AC0" w:rsidRDefault="002F3D86" w:rsidP="002F3D86">
            <w:pPr>
              <w:tabs>
                <w:tab w:val="left" w:pos="3625"/>
              </w:tabs>
              <w:spacing w:before="60" w:after="60"/>
              <w:jc w:val="left"/>
              <w:rPr>
                <w:noProof/>
                <w:color w:val="000000" w:themeColor="text1"/>
                <w:szCs w:val="24"/>
                <w:u w:val="single"/>
              </w:rPr>
            </w:pPr>
          </w:p>
          <w:p w:rsidR="002F3D86" w:rsidRPr="00F70AC0" w:rsidRDefault="002F3D86" w:rsidP="002F3D86">
            <w:pPr>
              <w:tabs>
                <w:tab w:val="left" w:pos="3625"/>
              </w:tabs>
              <w:spacing w:before="60" w:after="60"/>
              <w:jc w:val="left"/>
              <w:rPr>
                <w:noProof/>
                <w:color w:val="000000" w:themeColor="text1"/>
                <w:szCs w:val="24"/>
                <w:u w:val="single"/>
              </w:rPr>
            </w:pPr>
          </w:p>
          <w:p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rsidTr="002F3D86">
        <w:trPr>
          <w:cantSplit/>
          <w:trHeight w:val="457"/>
        </w:trPr>
        <w:tc>
          <w:tcPr>
            <w:tcW w:w="9049" w:type="dxa"/>
            <w:gridSpan w:val="9"/>
            <w:tcBorders>
              <w:top w:val="double" w:sz="6" w:space="0" w:color="auto"/>
            </w:tcBorders>
          </w:tcPr>
          <w:p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rsidR="002F3D86" w:rsidRPr="00F70AC0" w:rsidRDefault="002F3D86">
      <w:pPr>
        <w:jc w:val="left"/>
        <w:rPr>
          <w:noProof/>
          <w:color w:val="000000" w:themeColor="text1"/>
          <w:szCs w:val="24"/>
        </w:rPr>
      </w:pPr>
    </w:p>
    <w:p w:rsidR="00536B6B" w:rsidRPr="00F70AC0" w:rsidRDefault="00536B6B">
      <w:pPr>
        <w:jc w:val="left"/>
        <w:rPr>
          <w:noProof/>
          <w:color w:val="000000" w:themeColor="text1"/>
          <w:szCs w:val="24"/>
        </w:rPr>
      </w:pPr>
      <w:r w:rsidRPr="00F70AC0">
        <w:rPr>
          <w:noProof/>
          <w:color w:val="000000" w:themeColor="text1"/>
          <w:szCs w:val="24"/>
        </w:rPr>
        <w:br w:type="page"/>
      </w:r>
    </w:p>
    <w:p w:rsidR="006D73C1" w:rsidRPr="00F70AC0" w:rsidRDefault="006D73C1" w:rsidP="00CC1DB5">
      <w:pPr>
        <w:pStyle w:val="SPDForm2"/>
        <w:rPr>
          <w:noProof/>
        </w:rPr>
      </w:pPr>
      <w:bookmarkStart w:id="856" w:name="_Toc454801050"/>
      <w:bookmarkStart w:id="857" w:name="_Toc466465906"/>
      <w:bookmarkStart w:id="858" w:name="_Toc526950745"/>
      <w:r w:rsidRPr="00F70AC0">
        <w:rPr>
          <w:noProof/>
        </w:rPr>
        <w:t>Schedule of Daywork Rates:</w:t>
      </w:r>
      <w:r w:rsidR="0021797F" w:rsidRPr="00F70AC0">
        <w:rPr>
          <w:noProof/>
        </w:rPr>
        <w:t xml:space="preserve"> </w:t>
      </w:r>
      <w:r w:rsidRPr="00F70AC0">
        <w:rPr>
          <w:noProof/>
        </w:rPr>
        <w:t>2. Materials</w:t>
      </w:r>
      <w:bookmarkEnd w:id="856"/>
      <w:bookmarkEnd w:id="857"/>
      <w:bookmarkEnd w:id="858"/>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rsidTr="00CC1DB5">
        <w:tc>
          <w:tcPr>
            <w:tcW w:w="1080" w:type="dxa"/>
            <w:tcBorders>
              <w:top w:val="double" w:sz="6" w:space="0" w:color="auto"/>
              <w:left w:val="double" w:sz="6"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rsidTr="00CC1DB5">
        <w:tc>
          <w:tcPr>
            <w:tcW w:w="1080"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left w:val="nil"/>
            </w:tcBorders>
          </w:tcPr>
          <w:p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left w:val="nil"/>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left w:val="nil"/>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100E40" w:rsidRPr="00F70AC0" w:rsidTr="00CC1DB5">
        <w:tc>
          <w:tcPr>
            <w:tcW w:w="1080" w:type="dxa"/>
            <w:tcBorders>
              <w:top w:val="dotted" w:sz="4" w:space="0" w:color="auto"/>
              <w:left w:val="double" w:sz="6" w:space="0" w:color="auto"/>
              <w:bottom w:val="dotted" w:sz="4" w:space="0" w:color="auto"/>
            </w:tcBorders>
          </w:tcPr>
          <w:p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100E40" w:rsidRPr="00F70AC0" w:rsidRDefault="00100E40" w:rsidP="006D73C1">
            <w:pPr>
              <w:spacing w:before="60" w:after="60"/>
              <w:jc w:val="center"/>
              <w:rPr>
                <w:noProof/>
                <w:color w:val="000000" w:themeColor="text1"/>
                <w:szCs w:val="24"/>
              </w:rPr>
            </w:pPr>
          </w:p>
        </w:tc>
      </w:tr>
      <w:tr w:rsidR="00100E40" w:rsidRPr="00F70AC0" w:rsidTr="00CC1DB5">
        <w:tc>
          <w:tcPr>
            <w:tcW w:w="1080" w:type="dxa"/>
            <w:tcBorders>
              <w:top w:val="dotted" w:sz="4" w:space="0" w:color="auto"/>
              <w:left w:val="double" w:sz="6" w:space="0" w:color="auto"/>
              <w:bottom w:val="dotted" w:sz="4" w:space="0" w:color="auto"/>
            </w:tcBorders>
          </w:tcPr>
          <w:p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100E40" w:rsidRPr="00F70AC0" w:rsidRDefault="00100E40" w:rsidP="006D73C1">
            <w:pPr>
              <w:spacing w:before="60" w:after="60"/>
              <w:jc w:val="center"/>
              <w:rPr>
                <w:noProof/>
                <w:color w:val="000000" w:themeColor="text1"/>
                <w:szCs w:val="24"/>
              </w:rPr>
            </w:pPr>
          </w:p>
        </w:tc>
      </w:tr>
      <w:tr w:rsidR="00100E40" w:rsidRPr="00F70AC0" w:rsidTr="00CC1DB5">
        <w:tc>
          <w:tcPr>
            <w:tcW w:w="1080" w:type="dxa"/>
            <w:tcBorders>
              <w:top w:val="dotted" w:sz="4" w:space="0" w:color="auto"/>
              <w:left w:val="double" w:sz="6" w:space="0" w:color="auto"/>
              <w:bottom w:val="dotted" w:sz="4" w:space="0" w:color="auto"/>
            </w:tcBorders>
          </w:tcPr>
          <w:p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100E40" w:rsidRPr="00F70AC0" w:rsidRDefault="00100E40"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single" w:sz="6" w:space="0" w:color="auto"/>
              <w:left w:val="double" w:sz="6" w:space="0" w:color="auto"/>
            </w:tcBorders>
          </w:tcPr>
          <w:p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left w:val="double" w:sz="6" w:space="0" w:color="auto"/>
            </w:tcBorders>
          </w:tcPr>
          <w:p w:rsidR="006D73C1" w:rsidRPr="00F70AC0" w:rsidRDefault="006D73C1" w:rsidP="006D73C1">
            <w:pPr>
              <w:spacing w:before="60" w:after="60"/>
              <w:jc w:val="left"/>
              <w:rPr>
                <w:noProof/>
                <w:color w:val="000000" w:themeColor="text1"/>
                <w:szCs w:val="24"/>
              </w:rPr>
            </w:pPr>
          </w:p>
        </w:tc>
        <w:tc>
          <w:tcPr>
            <w:tcW w:w="3785" w:type="dxa"/>
            <w:tcBorders>
              <w:left w:val="nil"/>
            </w:tcBorders>
          </w:tcPr>
          <w:p w:rsidR="006D73C1" w:rsidRPr="00F70AC0" w:rsidRDefault="006D73C1" w:rsidP="006D73C1">
            <w:pPr>
              <w:spacing w:before="60" w:after="60"/>
              <w:jc w:val="left"/>
              <w:rPr>
                <w:noProof/>
                <w:color w:val="000000" w:themeColor="text1"/>
                <w:szCs w:val="24"/>
              </w:rPr>
            </w:pPr>
          </w:p>
        </w:tc>
        <w:tc>
          <w:tcPr>
            <w:tcW w:w="873" w:type="dxa"/>
          </w:tcPr>
          <w:p w:rsidR="006D73C1" w:rsidRPr="00F70AC0" w:rsidRDefault="006D73C1" w:rsidP="006D73C1">
            <w:pPr>
              <w:spacing w:before="60" w:after="60"/>
              <w:jc w:val="left"/>
              <w:rPr>
                <w:noProof/>
                <w:color w:val="000000" w:themeColor="text1"/>
                <w:szCs w:val="24"/>
              </w:rPr>
            </w:pPr>
          </w:p>
        </w:tc>
        <w:tc>
          <w:tcPr>
            <w:tcW w:w="1157" w:type="dxa"/>
          </w:tcPr>
          <w:p w:rsidR="006D73C1" w:rsidRPr="00F70AC0" w:rsidRDefault="006D73C1" w:rsidP="006D73C1">
            <w:pPr>
              <w:spacing w:before="60" w:after="60"/>
              <w:jc w:val="left"/>
              <w:rPr>
                <w:noProof/>
                <w:color w:val="000000" w:themeColor="text1"/>
                <w:szCs w:val="24"/>
              </w:rPr>
            </w:pPr>
          </w:p>
        </w:tc>
        <w:tc>
          <w:tcPr>
            <w:tcW w:w="874" w:type="dxa"/>
          </w:tcPr>
          <w:p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tcBorders>
              <w:left w:val="double" w:sz="6" w:space="0" w:color="auto"/>
            </w:tcBorders>
          </w:tcPr>
          <w:p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rsidTr="00CC1DB5">
        <w:tc>
          <w:tcPr>
            <w:tcW w:w="8926" w:type="dxa"/>
            <w:gridSpan w:val="6"/>
            <w:tcBorders>
              <w:top w:val="double" w:sz="6" w:space="0" w:color="auto"/>
            </w:tcBorders>
          </w:tcPr>
          <w:p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rsidR="006D73C1" w:rsidRPr="00F70AC0" w:rsidRDefault="006D73C1" w:rsidP="006D73C1">
      <w:pPr>
        <w:spacing w:before="240" w:after="120"/>
        <w:jc w:val="left"/>
        <w:rPr>
          <w:noProof/>
          <w:color w:val="000000" w:themeColor="text1"/>
          <w:szCs w:val="24"/>
        </w:rPr>
      </w:pPr>
    </w:p>
    <w:p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rsidR="006D73C1" w:rsidRPr="00F70AC0" w:rsidRDefault="006D73C1" w:rsidP="00CC1DB5">
      <w:pPr>
        <w:pStyle w:val="SPDForm2"/>
        <w:rPr>
          <w:noProof/>
        </w:rPr>
      </w:pPr>
      <w:bookmarkStart w:id="859" w:name="_Toc454801051"/>
      <w:bookmarkStart w:id="860" w:name="_Toc466465907"/>
      <w:bookmarkStart w:id="861" w:name="_Toc526950746"/>
      <w:r w:rsidRPr="00F70AC0">
        <w:rPr>
          <w:noProof/>
        </w:rPr>
        <w:t>Schedule of Daywork Rates:</w:t>
      </w:r>
      <w:r w:rsidR="0021797F" w:rsidRPr="00F70AC0">
        <w:rPr>
          <w:noProof/>
        </w:rPr>
        <w:t xml:space="preserve"> </w:t>
      </w:r>
      <w:r w:rsidRPr="00F70AC0">
        <w:rPr>
          <w:noProof/>
        </w:rPr>
        <w:t>3. Contractor’s Equipment</w:t>
      </w:r>
      <w:bookmarkEnd w:id="859"/>
      <w:bookmarkEnd w:id="860"/>
      <w:bookmarkEnd w:id="861"/>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rsidTr="00CC1DB5">
        <w:tc>
          <w:tcPr>
            <w:tcW w:w="1080" w:type="dxa"/>
            <w:gridSpan w:val="2"/>
            <w:tcBorders>
              <w:top w:val="double" w:sz="6" w:space="0" w:color="auto"/>
              <w:lef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rsidTr="00CC1DB5">
        <w:trPr>
          <w:trHeight w:val="69"/>
        </w:trPr>
        <w:tc>
          <w:tcPr>
            <w:tcW w:w="1080" w:type="dxa"/>
            <w:gridSpan w:val="2"/>
            <w:tcBorders>
              <w:top w:val="single" w:sz="6" w:space="0" w:color="auto"/>
              <w:left w:val="double" w:sz="6" w:space="0" w:color="auto"/>
            </w:tcBorders>
          </w:tcPr>
          <w:p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266" w:type="dxa"/>
            <w:tcBorders>
              <w:left w:val="nil"/>
            </w:tcBorders>
          </w:tcPr>
          <w:p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left w:val="double" w:sz="6" w:space="0" w:color="auto"/>
            </w:tcBorders>
          </w:tcPr>
          <w:p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left w:val="double" w:sz="6" w:space="0" w:color="auto"/>
            </w:tcBorders>
          </w:tcPr>
          <w:p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266" w:type="dxa"/>
            <w:tcBorders>
              <w:left w:val="nil"/>
            </w:tcBorders>
          </w:tcPr>
          <w:p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left w:val="double" w:sz="6" w:space="0" w:color="auto"/>
            </w:tcBorders>
          </w:tcPr>
          <w:p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100E40" w:rsidRPr="00F70AC0" w:rsidTr="00CC1DB5">
        <w:tc>
          <w:tcPr>
            <w:tcW w:w="1080" w:type="dxa"/>
            <w:gridSpan w:val="2"/>
            <w:tcBorders>
              <w:top w:val="dotted" w:sz="4" w:space="0" w:color="auto"/>
              <w:left w:val="double" w:sz="6" w:space="0" w:color="auto"/>
              <w:bottom w:val="dotted" w:sz="4" w:space="0" w:color="auto"/>
            </w:tcBorders>
          </w:tcPr>
          <w:p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rsidR="00100E40" w:rsidRPr="00F70AC0" w:rsidRDefault="00100E40"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100E40" w:rsidRPr="00F70AC0" w:rsidTr="00CC1DB5">
        <w:tc>
          <w:tcPr>
            <w:tcW w:w="1080" w:type="dxa"/>
            <w:gridSpan w:val="2"/>
            <w:tcBorders>
              <w:top w:val="dotted" w:sz="4" w:space="0" w:color="auto"/>
              <w:left w:val="double" w:sz="6" w:space="0" w:color="auto"/>
              <w:bottom w:val="dotted" w:sz="4" w:space="0" w:color="auto"/>
            </w:tcBorders>
          </w:tcPr>
          <w:p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rsidR="00100E40" w:rsidRPr="00F70AC0" w:rsidRDefault="00100E40"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100E40" w:rsidRPr="00F70AC0" w:rsidTr="00CC1DB5">
        <w:tc>
          <w:tcPr>
            <w:tcW w:w="1080" w:type="dxa"/>
            <w:gridSpan w:val="2"/>
            <w:tcBorders>
              <w:top w:val="dotted" w:sz="4" w:space="0" w:color="auto"/>
              <w:left w:val="double" w:sz="6" w:space="0" w:color="auto"/>
              <w:bottom w:val="dotted" w:sz="4" w:space="0" w:color="auto"/>
            </w:tcBorders>
          </w:tcPr>
          <w:p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rsidR="00100E40" w:rsidRPr="00F70AC0" w:rsidRDefault="00100E40"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AD5F0D">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w:t>
            </w:r>
            <w:r w:rsidR="00100751" w:rsidRPr="00F70AC0">
              <w:rPr>
                <w:noProof/>
                <w:color w:val="000000" w:themeColor="text1"/>
                <w:szCs w:val="24"/>
              </w:rPr>
              <w:t>etc.</w:t>
            </w:r>
          </w:p>
        </w:tc>
        <w:tc>
          <w:tcPr>
            <w:tcW w:w="1266"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1080" w:type="dxa"/>
            <w:gridSpan w:val="2"/>
            <w:tcBorders>
              <w:top w:val="dotted" w:sz="4" w:space="0" w:color="auto"/>
              <w:left w:val="double" w:sz="6" w:space="0" w:color="auto"/>
              <w:bottom w:val="dotted" w:sz="4" w:space="0" w:color="auto"/>
            </w:tcBorders>
          </w:tcPr>
          <w:p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CC1DB5">
        <w:tc>
          <w:tcPr>
            <w:tcW w:w="7682" w:type="dxa"/>
            <w:gridSpan w:val="5"/>
            <w:tcBorders>
              <w:top w:val="single" w:sz="6" w:space="0" w:color="auto"/>
              <w:left w:val="double" w:sz="6" w:space="0" w:color="auto"/>
              <w:bottom w:val="single" w:sz="6" w:space="0" w:color="auto"/>
            </w:tcBorders>
          </w:tcPr>
          <w:p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rsidTr="00CC1DB5">
        <w:trPr>
          <w:gridBefore w:val="1"/>
          <w:wBefore w:w="11" w:type="dxa"/>
        </w:trPr>
        <w:tc>
          <w:tcPr>
            <w:tcW w:w="8847" w:type="dxa"/>
            <w:gridSpan w:val="5"/>
            <w:tcBorders>
              <w:top w:val="double" w:sz="6" w:space="0" w:color="auto"/>
            </w:tcBorders>
          </w:tcPr>
          <w:p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rsidR="00CC1DB5" w:rsidRPr="00F70AC0" w:rsidRDefault="00CC1DB5">
      <w:pPr>
        <w:jc w:val="left"/>
        <w:rPr>
          <w:noProof/>
          <w:color w:val="000000" w:themeColor="text1"/>
          <w:sz w:val="20"/>
          <w:szCs w:val="24"/>
        </w:rPr>
      </w:pPr>
      <w:bookmarkStart w:id="862" w:name="_Toc454801052"/>
    </w:p>
    <w:p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rsidR="006D73C1" w:rsidRPr="00F70AC0" w:rsidRDefault="006D73C1" w:rsidP="00CC1DB5">
      <w:pPr>
        <w:pStyle w:val="SPDForm2"/>
        <w:rPr>
          <w:noProof/>
        </w:rPr>
      </w:pPr>
      <w:bookmarkStart w:id="863" w:name="_Toc466465908"/>
      <w:bookmarkStart w:id="864" w:name="_Toc526950747"/>
      <w:r w:rsidRPr="00F70AC0">
        <w:rPr>
          <w:noProof/>
        </w:rPr>
        <w:t>Daywork Summary</w:t>
      </w:r>
      <w:bookmarkEnd w:id="862"/>
      <w:bookmarkEnd w:id="863"/>
      <w:bookmarkEnd w:id="864"/>
    </w:p>
    <w:tbl>
      <w:tblPr>
        <w:tblW w:w="0" w:type="auto"/>
        <w:tblInd w:w="120" w:type="dxa"/>
        <w:tblLayout w:type="fixed"/>
        <w:tblLook w:val="0000" w:firstRow="0" w:lastRow="0" w:firstColumn="0" w:lastColumn="0" w:noHBand="0" w:noVBand="0"/>
      </w:tblPr>
      <w:tblGrid>
        <w:gridCol w:w="5977"/>
        <w:gridCol w:w="1871"/>
        <w:gridCol w:w="1152"/>
      </w:tblGrid>
      <w:tr w:rsidR="006D73C1" w:rsidRPr="00F70AC0" w:rsidTr="006D73C1">
        <w:tc>
          <w:tcPr>
            <w:tcW w:w="5977" w:type="dxa"/>
            <w:tcBorders>
              <w:top w:val="double" w:sz="6" w:space="0" w:color="auto"/>
              <w:left w:val="double" w:sz="6" w:space="0" w:color="auto"/>
            </w:tcBorders>
          </w:tcPr>
          <w:p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rsidTr="006D73C1">
        <w:tc>
          <w:tcPr>
            <w:tcW w:w="5977" w:type="dxa"/>
            <w:tcBorders>
              <w:top w:val="single" w:sz="6" w:space="0" w:color="auto"/>
              <w:left w:val="double" w:sz="6" w:space="0" w:color="auto"/>
            </w:tcBorders>
          </w:tcPr>
          <w:p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6D73C1">
        <w:tc>
          <w:tcPr>
            <w:tcW w:w="5977" w:type="dxa"/>
            <w:tcBorders>
              <w:top w:val="dotted" w:sz="4" w:space="0" w:color="auto"/>
              <w:left w:val="double" w:sz="6" w:space="0" w:color="auto"/>
              <w:bottom w:val="dotted" w:sz="4" w:space="0" w:color="auto"/>
              <w:right w:val="dotted" w:sz="4" w:space="0" w:color="auto"/>
            </w:tcBorders>
          </w:tcPr>
          <w:p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6D73C1">
        <w:tc>
          <w:tcPr>
            <w:tcW w:w="5977" w:type="dxa"/>
            <w:tcBorders>
              <w:left w:val="double" w:sz="6" w:space="0" w:color="auto"/>
            </w:tcBorders>
          </w:tcPr>
          <w:p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rsidR="006D73C1" w:rsidRPr="00F70AC0" w:rsidRDefault="006D73C1" w:rsidP="006D73C1">
            <w:pPr>
              <w:spacing w:before="60" w:after="60"/>
              <w:jc w:val="center"/>
              <w:rPr>
                <w:noProof/>
                <w:color w:val="000000" w:themeColor="text1"/>
                <w:szCs w:val="24"/>
              </w:rPr>
            </w:pPr>
          </w:p>
        </w:tc>
      </w:tr>
      <w:tr w:rsidR="006D73C1" w:rsidRPr="00F70AC0" w:rsidTr="006D73C1">
        <w:tc>
          <w:tcPr>
            <w:tcW w:w="5977" w:type="dxa"/>
            <w:tcBorders>
              <w:top w:val="single" w:sz="6" w:space="0" w:color="auto"/>
              <w:left w:val="double" w:sz="6" w:space="0" w:color="auto"/>
            </w:tcBorders>
          </w:tcPr>
          <w:p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rsidTr="006D73C1">
        <w:tc>
          <w:tcPr>
            <w:tcW w:w="9000" w:type="dxa"/>
            <w:gridSpan w:val="3"/>
            <w:tcBorders>
              <w:top w:val="double" w:sz="6" w:space="0" w:color="auto"/>
            </w:tcBorders>
          </w:tcPr>
          <w:p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rsidR="006D73C1" w:rsidRPr="00F70AC0" w:rsidRDefault="006D73C1" w:rsidP="006D73C1">
      <w:pPr>
        <w:spacing w:before="240" w:after="120"/>
        <w:jc w:val="left"/>
        <w:rPr>
          <w:noProof/>
          <w:color w:val="000000" w:themeColor="text1"/>
          <w:szCs w:val="24"/>
        </w:rPr>
      </w:pPr>
    </w:p>
    <w:p w:rsidR="006D73C1" w:rsidRPr="00F70AC0" w:rsidRDefault="006D73C1" w:rsidP="006D73C1">
      <w:pPr>
        <w:spacing w:before="240" w:after="120"/>
        <w:jc w:val="left"/>
        <w:rPr>
          <w:noProof/>
          <w:color w:val="000000" w:themeColor="text1"/>
          <w:szCs w:val="24"/>
        </w:rPr>
      </w:pPr>
    </w:p>
    <w:p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rsidR="006D73C1" w:rsidRPr="00F70AC0" w:rsidRDefault="006D73C1" w:rsidP="00CC1DB5">
      <w:pPr>
        <w:pStyle w:val="SPDForm2"/>
        <w:rPr>
          <w:noProof/>
        </w:rPr>
      </w:pPr>
      <w:bookmarkStart w:id="865" w:name="_Toc454801053"/>
      <w:bookmarkStart w:id="866" w:name="_Toc466465909"/>
      <w:bookmarkStart w:id="867" w:name="_Toc526950748"/>
      <w:r w:rsidRPr="00F70AC0">
        <w:rPr>
          <w:noProof/>
        </w:rPr>
        <w:t>Specified Provisional Sums</w:t>
      </w:r>
      <w:bookmarkEnd w:id="865"/>
      <w:bookmarkEnd w:id="866"/>
      <w:bookmarkEnd w:id="867"/>
    </w:p>
    <w:tbl>
      <w:tblPr>
        <w:tblW w:w="8858" w:type="dxa"/>
        <w:tblInd w:w="120" w:type="dxa"/>
        <w:tblLayout w:type="fixed"/>
        <w:tblLook w:val="0000" w:firstRow="0" w:lastRow="0" w:firstColumn="0" w:lastColumn="0" w:noHBand="0" w:noVBand="0"/>
      </w:tblPr>
      <w:tblGrid>
        <w:gridCol w:w="1080"/>
        <w:gridCol w:w="6427"/>
        <w:gridCol w:w="1351"/>
      </w:tblGrid>
      <w:tr w:rsidR="00F26DAC" w:rsidRPr="00F70AC0" w:rsidTr="00CC1DB5">
        <w:tc>
          <w:tcPr>
            <w:tcW w:w="1080" w:type="dxa"/>
            <w:tcBorders>
              <w:top w:val="double" w:sz="6" w:space="0" w:color="auto"/>
              <w:left w:val="double" w:sz="6" w:space="0" w:color="auto"/>
            </w:tcBorders>
          </w:tcPr>
          <w:p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rsidTr="00CC1DB5">
        <w:tc>
          <w:tcPr>
            <w:tcW w:w="1080" w:type="dxa"/>
            <w:tcBorders>
              <w:top w:val="single" w:sz="6" w:space="0" w:color="auto"/>
              <w:left w:val="double" w:sz="6" w:space="0" w:color="auto"/>
            </w:tcBorders>
          </w:tcPr>
          <w:p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top w:val="dotted" w:sz="4" w:space="0" w:color="auto"/>
              <w:left w:val="double" w:sz="6" w:space="0" w:color="auto"/>
              <w:bottom w:val="dotted" w:sz="4"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left w:val="double" w:sz="6"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top w:val="dotted" w:sz="4" w:space="0" w:color="auto"/>
              <w:left w:val="double" w:sz="6" w:space="0" w:color="auto"/>
              <w:bottom w:val="dotted" w:sz="4" w:space="0" w:color="auto"/>
            </w:tcBorders>
          </w:tcPr>
          <w:p w:rsidR="00F26DAC" w:rsidRPr="00F70AC0" w:rsidRDefault="00F26DAC" w:rsidP="006D73C1">
            <w:pPr>
              <w:spacing w:before="60" w:after="60"/>
              <w:jc w:val="center"/>
              <w:rPr>
                <w:noProof/>
                <w:color w:val="000000" w:themeColor="text1"/>
                <w:szCs w:val="24"/>
              </w:rPr>
            </w:pPr>
            <w:r w:rsidRPr="00F70AC0">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left w:val="double" w:sz="6"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top w:val="dotted" w:sz="4" w:space="0" w:color="auto"/>
              <w:left w:val="double" w:sz="6" w:space="0" w:color="auto"/>
              <w:bottom w:val="dotted" w:sz="4"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left w:val="double" w:sz="6" w:space="0" w:color="auto"/>
            </w:tcBorders>
          </w:tcPr>
          <w:p w:rsidR="00F26DAC" w:rsidRPr="00F70AC0" w:rsidRDefault="00F26DAC" w:rsidP="006D73C1">
            <w:pPr>
              <w:spacing w:before="60" w:after="60"/>
              <w:jc w:val="center"/>
              <w:rPr>
                <w:noProof/>
                <w:color w:val="000000" w:themeColor="text1"/>
                <w:szCs w:val="24"/>
              </w:rPr>
            </w:pPr>
            <w:r w:rsidRPr="00F70AC0">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top w:val="dotted" w:sz="4" w:space="0" w:color="auto"/>
              <w:left w:val="double" w:sz="6" w:space="0" w:color="auto"/>
              <w:bottom w:val="dotted" w:sz="4"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left w:val="double" w:sz="6"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top w:val="dotted" w:sz="4" w:space="0" w:color="auto"/>
              <w:left w:val="double" w:sz="6" w:space="0" w:color="auto"/>
              <w:bottom w:val="dotted" w:sz="4" w:space="0" w:color="auto"/>
            </w:tcBorders>
          </w:tcPr>
          <w:p w:rsidR="00F26DAC" w:rsidRPr="00F70AC0" w:rsidRDefault="00F26DAC">
            <w:pPr>
              <w:spacing w:before="60" w:after="60"/>
              <w:jc w:val="center"/>
              <w:rPr>
                <w:noProof/>
                <w:color w:val="000000" w:themeColor="text1"/>
                <w:szCs w:val="24"/>
              </w:rPr>
            </w:pPr>
            <w:r w:rsidRPr="00F70AC0">
              <w:rPr>
                <w:noProof/>
                <w:color w:val="000000" w:themeColor="text1"/>
                <w:szCs w:val="24"/>
              </w:rPr>
              <w:t>4</w:t>
            </w:r>
            <w:r w:rsidR="00234C07" w:rsidRPr="00F70AC0">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left w:val="double" w:sz="6"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D62C08">
              <w:rPr>
                <w:bCs/>
                <w:iCs/>
                <w:color w:val="000000" w:themeColor="text1"/>
              </w:rPr>
              <w:t xml:space="preserve">any </w:t>
            </w:r>
            <w:r w:rsidR="00B26C9A">
              <w:rPr>
                <w:bCs/>
                <w:iCs/>
                <w:color w:val="000000" w:themeColor="text1"/>
              </w:rPr>
              <w:t>specific</w:t>
            </w:r>
            <w:r w:rsidRPr="005F4FCC">
              <w:rPr>
                <w:bCs/>
                <w:iCs/>
                <w:color w:val="000000" w:themeColor="text1"/>
              </w:rPr>
              <w:t xml:space="preserve"> ESHS outcomes</w:t>
            </w:r>
            <w:r>
              <w:rPr>
                <w:bCs/>
                <w:iCs/>
                <w:color w:val="000000" w:themeColor="text1"/>
              </w:rPr>
              <w:t>.</w:t>
            </w:r>
          </w:p>
        </w:tc>
        <w:tc>
          <w:tcPr>
            <w:tcW w:w="1351" w:type="dxa"/>
            <w:tcBorders>
              <w:left w:val="nil"/>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top w:val="dotted" w:sz="4" w:space="0" w:color="auto"/>
              <w:left w:val="double" w:sz="6" w:space="0" w:color="auto"/>
              <w:bottom w:val="dotted" w:sz="4"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7A3253" w:rsidP="006D73C1">
            <w:pPr>
              <w:spacing w:before="60" w:after="60"/>
              <w:jc w:val="left"/>
              <w:rPr>
                <w:noProof/>
                <w:color w:val="000000" w:themeColor="text1"/>
                <w:szCs w:val="24"/>
              </w:rPr>
            </w:pPr>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exploitation and abuse (SEA) / gender based violence (GBV) awareness an</w:t>
            </w:r>
            <w:r>
              <w:rPr>
                <w:bCs/>
                <w:iCs/>
                <w:color w:val="000000" w:themeColor="text1"/>
              </w:rPr>
              <w:t>d</w:t>
            </w:r>
            <w:r w:rsidRPr="005F4FCC">
              <w:rPr>
                <w:bCs/>
                <w:iCs/>
                <w:color w:val="000000" w:themeColor="text1"/>
              </w:rPr>
              <w:t xml:space="preserve"> sensitization training.  </w:t>
            </w:r>
          </w:p>
        </w:tc>
        <w:tc>
          <w:tcPr>
            <w:tcW w:w="1351" w:type="dxa"/>
            <w:tcBorders>
              <w:top w:val="dotted" w:sz="4" w:space="0" w:color="auto"/>
              <w:left w:val="nil"/>
              <w:bottom w:val="dotted" w:sz="4" w:space="0" w:color="auto"/>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left w:val="double" w:sz="6" w:space="0" w:color="auto"/>
            </w:tcBorders>
          </w:tcPr>
          <w:p w:rsidR="00F26DAC" w:rsidRPr="00F70AC0" w:rsidRDefault="00F26DAC" w:rsidP="006D73C1">
            <w:pPr>
              <w:spacing w:before="60" w:after="60"/>
              <w:jc w:val="center"/>
              <w:rPr>
                <w:noProof/>
                <w:color w:val="000000" w:themeColor="text1"/>
                <w:szCs w:val="24"/>
              </w:rPr>
            </w:pPr>
            <w:r w:rsidRPr="00F70AC0">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top w:val="dotted" w:sz="4" w:space="0" w:color="auto"/>
              <w:left w:val="double" w:sz="6" w:space="0" w:color="auto"/>
              <w:bottom w:val="dotted" w:sz="4"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rsidR="00F26DAC" w:rsidRPr="00F70AC0" w:rsidRDefault="00F26DAC" w:rsidP="006D73C1">
            <w:pPr>
              <w:tabs>
                <w:tab w:val="decimal" w:pos="1050"/>
              </w:tabs>
              <w:spacing w:before="60" w:after="60"/>
              <w:jc w:val="left"/>
              <w:rPr>
                <w:noProof/>
                <w:color w:val="000000" w:themeColor="text1"/>
                <w:szCs w:val="24"/>
              </w:rPr>
            </w:pPr>
          </w:p>
        </w:tc>
      </w:tr>
      <w:tr w:rsidR="00F26DAC" w:rsidRPr="00F70AC0" w:rsidTr="00CC1DB5">
        <w:tc>
          <w:tcPr>
            <w:tcW w:w="1080" w:type="dxa"/>
            <w:tcBorders>
              <w:left w:val="double" w:sz="6" w:space="0" w:color="auto"/>
              <w:bottom w:val="single" w:sz="6" w:space="0" w:color="auto"/>
            </w:tcBorders>
          </w:tcPr>
          <w:p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rsidR="00F26DAC" w:rsidRPr="00F70AC0" w:rsidRDefault="00F26DAC" w:rsidP="00F26DAC">
            <w:pPr>
              <w:spacing w:before="60" w:after="60"/>
              <w:jc w:val="right"/>
              <w:rPr>
                <w:noProof/>
                <w:color w:val="000000" w:themeColor="text1"/>
                <w:szCs w:val="24"/>
              </w:rPr>
            </w:pPr>
            <w:r w:rsidRPr="00F70AC0">
              <w:rPr>
                <w:noProof/>
                <w:color w:val="000000" w:themeColor="text1"/>
                <w:szCs w:val="24"/>
              </w:rPr>
              <w:t>Total for Specified Provisional Sums</w:t>
            </w:r>
          </w:p>
          <w:p w:rsidR="00F26DAC" w:rsidRPr="00F70AC0" w:rsidRDefault="00F26DAC" w:rsidP="00CC1DB5">
            <w:pPr>
              <w:tabs>
                <w:tab w:val="left" w:pos="5794"/>
              </w:tabs>
              <w:spacing w:before="60" w:after="60"/>
              <w:jc w:val="right"/>
              <w:rPr>
                <w:noProof/>
                <w:color w:val="000000" w:themeColor="text1"/>
                <w:szCs w:val="24"/>
              </w:rPr>
            </w:pPr>
            <w:r w:rsidRPr="00F70AC0">
              <w:rPr>
                <w:noProof/>
                <w:color w:val="000000" w:themeColor="text1"/>
                <w:szCs w:val="24"/>
              </w:rPr>
              <w:t xml:space="preserve">(carried forward to Grand Summary (B), p. </w:t>
            </w:r>
            <w:r w:rsidRPr="00F70AC0">
              <w:rPr>
                <w:noProof/>
                <w:color w:val="000000" w:themeColor="text1"/>
                <w:szCs w:val="24"/>
                <w:u w:val="single"/>
              </w:rPr>
              <w:tab/>
            </w:r>
            <w:r w:rsidRPr="00F70AC0">
              <w:rPr>
                <w:noProof/>
                <w:color w:val="000000" w:themeColor="text1"/>
                <w:szCs w:val="24"/>
              </w:rPr>
              <w:t xml:space="preserve"> )</w:t>
            </w:r>
          </w:p>
        </w:tc>
        <w:tc>
          <w:tcPr>
            <w:tcW w:w="1351" w:type="dxa"/>
            <w:tcBorders>
              <w:left w:val="nil"/>
              <w:bottom w:val="single" w:sz="6" w:space="0" w:color="auto"/>
              <w:right w:val="double" w:sz="6" w:space="0" w:color="auto"/>
            </w:tcBorders>
          </w:tcPr>
          <w:p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rsidR="00234C07" w:rsidRPr="00F70AC0" w:rsidRDefault="006D73C1" w:rsidP="006D73C1">
      <w:pPr>
        <w:spacing w:before="240" w:after="120"/>
        <w:jc w:val="left"/>
        <w:rPr>
          <w:noProof/>
          <w:color w:val="000000" w:themeColor="text1"/>
          <w:szCs w:val="24"/>
        </w:rPr>
      </w:pPr>
      <w:r w:rsidRPr="00F70AC0">
        <w:rPr>
          <w:b/>
          <w:noProof/>
          <w:color w:val="000000" w:themeColor="text1"/>
          <w:szCs w:val="24"/>
        </w:rPr>
        <w:br w:type="page"/>
      </w:r>
    </w:p>
    <w:p w:rsidR="006D73C1" w:rsidRPr="00F70AC0" w:rsidRDefault="006D73C1" w:rsidP="00CC1DB5">
      <w:pPr>
        <w:pStyle w:val="SPDForm2"/>
        <w:rPr>
          <w:noProof/>
        </w:rPr>
      </w:pPr>
      <w:bookmarkStart w:id="868" w:name="_Toc454801054"/>
      <w:bookmarkStart w:id="869" w:name="_Toc466465910"/>
      <w:bookmarkStart w:id="870" w:name="_Toc526950749"/>
      <w:r w:rsidRPr="00F70AC0">
        <w:rPr>
          <w:noProof/>
        </w:rPr>
        <w:t>Grand Summary</w:t>
      </w:r>
      <w:bookmarkEnd w:id="868"/>
      <w:bookmarkEnd w:id="869"/>
      <w:bookmarkEnd w:id="870"/>
    </w:p>
    <w:tbl>
      <w:tblPr>
        <w:tblW w:w="9000" w:type="dxa"/>
        <w:tblInd w:w="97" w:type="dxa"/>
        <w:tblLayout w:type="fixed"/>
        <w:tblLook w:val="0000" w:firstRow="0" w:lastRow="0" w:firstColumn="0" w:lastColumn="0" w:noHBand="0" w:noVBand="0"/>
      </w:tblPr>
      <w:tblGrid>
        <w:gridCol w:w="6468"/>
        <w:gridCol w:w="1092"/>
        <w:gridCol w:w="1440"/>
      </w:tblGrid>
      <w:tr w:rsidR="006D73C1" w:rsidRPr="00F70AC0" w:rsidTr="00CC1DB5">
        <w:tc>
          <w:tcPr>
            <w:tcW w:w="6468" w:type="dxa"/>
            <w:tcBorders>
              <w:top w:val="double" w:sz="6" w:space="0" w:color="auto"/>
              <w:lef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rsidTr="00CC1DB5">
        <w:tc>
          <w:tcPr>
            <w:tcW w:w="6468" w:type="dxa"/>
            <w:tcBorders>
              <w:top w:val="single" w:sz="6" w:space="0" w:color="auto"/>
              <w:left w:val="double" w:sz="6" w:space="0" w:color="auto"/>
            </w:tcBorders>
          </w:tcPr>
          <w:p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rsidR="006D73C1" w:rsidRPr="00F70AC0" w:rsidRDefault="006D73C1" w:rsidP="006D73C1">
            <w:pPr>
              <w:tabs>
                <w:tab w:val="decimal" w:pos="1050"/>
              </w:tabs>
              <w:spacing w:before="60" w:after="60"/>
              <w:jc w:val="left"/>
              <w:rPr>
                <w:noProof/>
                <w:color w:val="000000" w:themeColor="text1"/>
                <w:szCs w:val="24"/>
              </w:rPr>
            </w:pPr>
          </w:p>
        </w:tc>
      </w:tr>
      <w:tr w:rsidR="006D73C1" w:rsidRPr="00F70AC0" w:rsidTr="00CC1DB5">
        <w:tc>
          <w:tcPr>
            <w:tcW w:w="6468" w:type="dxa"/>
            <w:tcBorders>
              <w:top w:val="dotted" w:sz="4" w:space="0" w:color="auto"/>
              <w:left w:val="double" w:sz="6" w:space="0" w:color="auto"/>
              <w:bottom w:val="dotted" w:sz="4" w:space="0" w:color="auto"/>
            </w:tcBorders>
          </w:tcPr>
          <w:p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rsidR="006D73C1" w:rsidRPr="00F70AC0" w:rsidRDefault="006D73C1" w:rsidP="006D73C1">
            <w:pPr>
              <w:tabs>
                <w:tab w:val="decimal" w:pos="1050"/>
              </w:tabs>
              <w:spacing w:before="60" w:after="60"/>
              <w:jc w:val="left"/>
              <w:rPr>
                <w:noProof/>
                <w:color w:val="000000" w:themeColor="text1"/>
                <w:szCs w:val="24"/>
              </w:rPr>
            </w:pPr>
          </w:p>
        </w:tc>
      </w:tr>
      <w:tr w:rsidR="006D73C1" w:rsidRPr="00F70AC0" w:rsidTr="00CC1DB5">
        <w:tc>
          <w:tcPr>
            <w:tcW w:w="6468" w:type="dxa"/>
            <w:tcBorders>
              <w:left w:val="double" w:sz="6" w:space="0" w:color="auto"/>
            </w:tcBorders>
          </w:tcPr>
          <w:p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rsidR="006D73C1" w:rsidRPr="00F70AC0" w:rsidRDefault="006D73C1" w:rsidP="006D73C1">
            <w:pPr>
              <w:tabs>
                <w:tab w:val="decimal" w:pos="1050"/>
              </w:tabs>
              <w:spacing w:before="60" w:after="60"/>
              <w:jc w:val="left"/>
              <w:rPr>
                <w:noProof/>
                <w:color w:val="000000" w:themeColor="text1"/>
                <w:szCs w:val="24"/>
              </w:rPr>
            </w:pPr>
          </w:p>
        </w:tc>
      </w:tr>
      <w:tr w:rsidR="006D73C1" w:rsidRPr="00F70AC0" w:rsidTr="00CC1DB5">
        <w:tc>
          <w:tcPr>
            <w:tcW w:w="6468" w:type="dxa"/>
            <w:tcBorders>
              <w:top w:val="dotted" w:sz="4" w:space="0" w:color="auto"/>
              <w:left w:val="double" w:sz="6" w:space="0" w:color="auto"/>
            </w:tcBorders>
          </w:tcPr>
          <w:p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rsidR="006D73C1" w:rsidRPr="00F70AC0" w:rsidRDefault="006D73C1" w:rsidP="006D73C1">
            <w:pPr>
              <w:tabs>
                <w:tab w:val="decimal" w:pos="1050"/>
              </w:tabs>
              <w:spacing w:before="60" w:after="60"/>
              <w:jc w:val="left"/>
              <w:rPr>
                <w:i/>
                <w:noProof/>
                <w:color w:val="000000" w:themeColor="text1"/>
                <w:szCs w:val="24"/>
              </w:rPr>
            </w:pPr>
          </w:p>
        </w:tc>
      </w:tr>
      <w:tr w:rsidR="006D73C1" w:rsidRPr="00F70AC0" w:rsidTr="00CC1DB5">
        <w:tc>
          <w:tcPr>
            <w:tcW w:w="6468" w:type="dxa"/>
            <w:tcBorders>
              <w:left w:val="double" w:sz="6" w:space="0" w:color="auto"/>
              <w:bottom w:val="single" w:sz="6" w:space="0" w:color="auto"/>
            </w:tcBorders>
          </w:tcPr>
          <w:p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rsidR="006D73C1" w:rsidRPr="00F70AC0" w:rsidRDefault="006D73C1" w:rsidP="006D73C1">
            <w:pPr>
              <w:tabs>
                <w:tab w:val="decimal" w:pos="1050"/>
              </w:tabs>
              <w:spacing w:before="60" w:after="60"/>
              <w:jc w:val="left"/>
              <w:rPr>
                <w:i/>
                <w:noProof/>
                <w:color w:val="000000" w:themeColor="text1"/>
                <w:szCs w:val="24"/>
              </w:rPr>
            </w:pPr>
          </w:p>
        </w:tc>
      </w:tr>
      <w:tr w:rsidR="006D73C1" w:rsidRPr="00F70AC0" w:rsidTr="00CC1DB5">
        <w:tc>
          <w:tcPr>
            <w:tcW w:w="6468" w:type="dxa"/>
            <w:tcBorders>
              <w:top w:val="single" w:sz="6" w:space="0" w:color="auto"/>
              <w:left w:val="double" w:sz="6" w:space="0" w:color="auto"/>
              <w:bottom w:val="single" w:sz="6" w:space="0" w:color="auto"/>
            </w:tcBorders>
          </w:tcPr>
          <w:p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rsidR="006D73C1" w:rsidRPr="00F70AC0" w:rsidRDefault="006D73C1" w:rsidP="006D73C1">
            <w:pPr>
              <w:tabs>
                <w:tab w:val="decimal" w:pos="1050"/>
              </w:tabs>
              <w:spacing w:before="60" w:after="60"/>
              <w:jc w:val="left"/>
              <w:rPr>
                <w:i/>
                <w:noProof/>
                <w:color w:val="000000" w:themeColor="text1"/>
                <w:szCs w:val="24"/>
              </w:rPr>
            </w:pPr>
          </w:p>
        </w:tc>
      </w:tr>
      <w:tr w:rsidR="006D73C1" w:rsidRPr="00F70AC0" w:rsidTr="00CC1DB5">
        <w:tc>
          <w:tcPr>
            <w:tcW w:w="6468" w:type="dxa"/>
            <w:tcBorders>
              <w:top w:val="single" w:sz="6" w:space="0" w:color="auto"/>
              <w:left w:val="double" w:sz="6" w:space="0" w:color="auto"/>
              <w:bottom w:val="single" w:sz="6" w:space="0" w:color="auto"/>
            </w:tcBorders>
          </w:tcPr>
          <w:p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rsidTr="00CC1DB5">
        <w:tc>
          <w:tcPr>
            <w:tcW w:w="6468" w:type="dxa"/>
            <w:tcBorders>
              <w:top w:val="single" w:sz="6" w:space="0" w:color="auto"/>
              <w:left w:val="double" w:sz="6" w:space="0" w:color="auto"/>
              <w:bottom w:val="single" w:sz="6" w:space="0" w:color="auto"/>
            </w:tcBorders>
          </w:tcPr>
          <w:p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rsidR="006D73C1" w:rsidRPr="00F70AC0" w:rsidRDefault="006D73C1" w:rsidP="006D73C1">
            <w:pPr>
              <w:tabs>
                <w:tab w:val="decimal" w:pos="1050"/>
              </w:tabs>
              <w:spacing w:before="60" w:after="60"/>
              <w:jc w:val="left"/>
              <w:rPr>
                <w:i/>
                <w:noProof/>
                <w:color w:val="000000" w:themeColor="text1"/>
                <w:szCs w:val="24"/>
              </w:rPr>
            </w:pPr>
          </w:p>
        </w:tc>
      </w:tr>
      <w:tr w:rsidR="006D73C1" w:rsidRPr="00F70AC0" w:rsidTr="00CC1DB5">
        <w:tc>
          <w:tcPr>
            <w:tcW w:w="6468" w:type="dxa"/>
            <w:tcBorders>
              <w:top w:val="single" w:sz="6" w:space="0" w:color="auto"/>
              <w:left w:val="double" w:sz="6" w:space="0" w:color="auto"/>
              <w:bottom w:val="single" w:sz="6" w:space="0" w:color="auto"/>
            </w:tcBorders>
          </w:tcPr>
          <w:p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rsidTr="00CC1DB5">
        <w:tc>
          <w:tcPr>
            <w:tcW w:w="6468" w:type="dxa"/>
            <w:tcBorders>
              <w:top w:val="single" w:sz="6" w:space="0" w:color="auto"/>
              <w:left w:val="double" w:sz="6" w:space="0" w:color="auto"/>
              <w:bottom w:val="single" w:sz="6" w:space="0" w:color="auto"/>
            </w:tcBorders>
          </w:tcPr>
          <w:p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rsidR="006D73C1" w:rsidRPr="00F70AC0" w:rsidRDefault="006D73C1" w:rsidP="006D73C1">
            <w:pPr>
              <w:tabs>
                <w:tab w:val="decimal" w:pos="1050"/>
              </w:tabs>
              <w:spacing w:before="60" w:after="60"/>
              <w:jc w:val="left"/>
              <w:rPr>
                <w:i/>
                <w:noProof/>
                <w:color w:val="000000" w:themeColor="text1"/>
                <w:szCs w:val="24"/>
              </w:rPr>
            </w:pPr>
          </w:p>
        </w:tc>
      </w:tr>
      <w:tr w:rsidR="006D73C1" w:rsidRPr="00F70AC0" w:rsidTr="00CC1DB5">
        <w:tc>
          <w:tcPr>
            <w:tcW w:w="6468" w:type="dxa"/>
            <w:tcBorders>
              <w:top w:val="single" w:sz="6" w:space="0" w:color="auto"/>
              <w:left w:val="double" w:sz="6" w:space="0" w:color="auto"/>
              <w:bottom w:val="double" w:sz="6" w:space="0" w:color="auto"/>
            </w:tcBorders>
          </w:tcPr>
          <w:p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rsidR="006D73C1" w:rsidRPr="00F70AC0" w:rsidRDefault="006D73C1" w:rsidP="006D73C1">
            <w:pPr>
              <w:tabs>
                <w:tab w:val="decimal" w:pos="1050"/>
              </w:tabs>
              <w:spacing w:before="60" w:after="60"/>
              <w:jc w:val="left"/>
              <w:rPr>
                <w:noProof/>
                <w:color w:val="000000" w:themeColor="text1"/>
                <w:szCs w:val="24"/>
              </w:rPr>
            </w:pPr>
          </w:p>
        </w:tc>
      </w:tr>
      <w:tr w:rsidR="006D73C1" w:rsidRPr="00F70AC0" w:rsidTr="00CC1DB5">
        <w:tc>
          <w:tcPr>
            <w:tcW w:w="9000" w:type="dxa"/>
            <w:gridSpan w:val="3"/>
          </w:tcPr>
          <w:p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 All Provisional Sums are to be expended in whole or in part at the direction and discretion of the Engineer in accordance with Clause 13.5 of the Conditions of Contract.</w:t>
            </w:r>
          </w:p>
          <w:p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rsidR="001769CE" w:rsidRPr="00F70AC0" w:rsidRDefault="001769CE" w:rsidP="001769CE">
      <w:pPr>
        <w:jc w:val="left"/>
        <w:rPr>
          <w:noProof/>
          <w:color w:val="000000" w:themeColor="text1"/>
        </w:rPr>
      </w:pPr>
    </w:p>
    <w:p w:rsidR="00EC6E77" w:rsidRPr="00F70AC0" w:rsidRDefault="00155312" w:rsidP="00EC6E77">
      <w:pPr>
        <w:outlineLvl w:val="0"/>
        <w:rPr>
          <w:noProof/>
        </w:rPr>
      </w:pPr>
      <w:r w:rsidRPr="00F70AC0">
        <w:rPr>
          <w:noProof/>
          <w:sz w:val="32"/>
        </w:rPr>
        <w:br w:type="page"/>
      </w:r>
    </w:p>
    <w:p w:rsidR="00C64C86" w:rsidRPr="00F70AC0" w:rsidRDefault="00C64C86" w:rsidP="0094170E">
      <w:pPr>
        <w:pStyle w:val="SPDForms1"/>
        <w:rPr>
          <w:noProof/>
        </w:rPr>
      </w:pPr>
      <w:bookmarkStart w:id="871" w:name="_Toc450646398"/>
      <w:bookmarkStart w:id="872" w:name="_Toc466465009"/>
      <w:bookmarkStart w:id="873" w:name="_Toc526950750"/>
      <w:r w:rsidRPr="00F70AC0">
        <w:rPr>
          <w:noProof/>
        </w:rPr>
        <w:t xml:space="preserve">Technical Proposal </w:t>
      </w:r>
      <w:bookmarkEnd w:id="871"/>
      <w:bookmarkEnd w:id="872"/>
      <w:r w:rsidR="00F12D59" w:rsidRPr="00F70AC0">
        <w:rPr>
          <w:noProof/>
        </w:rPr>
        <w:t>Forms</w:t>
      </w:r>
      <w:bookmarkEnd w:id="873"/>
    </w:p>
    <w:p w:rsidR="00351085" w:rsidRPr="00F70AC0" w:rsidRDefault="00351085" w:rsidP="004078D5">
      <w:pPr>
        <w:pStyle w:val="ProposalFormsheading"/>
        <w:rPr>
          <w:noProof/>
        </w:rPr>
      </w:pPr>
      <w:bookmarkStart w:id="874" w:name="_Toc466465911"/>
      <w:bookmarkStart w:id="875" w:name="_Toc197236034"/>
      <w:bookmarkStart w:id="876" w:name="_Toc450646399"/>
    </w:p>
    <w:p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Design Methodology</w:t>
      </w:r>
    </w:p>
    <w:p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Construction Management Strategy</w:t>
      </w:r>
    </w:p>
    <w:p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 xml:space="preserve">Method Statement for key construction activities </w:t>
      </w:r>
    </w:p>
    <w:p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Code of Conduct</w:t>
      </w:r>
    </w:p>
    <w:p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Work Program</w:t>
      </w:r>
    </w:p>
    <w:p w:rsidR="005C68AA" w:rsidRPr="00F70AC0" w:rsidRDefault="00F12D59" w:rsidP="00951BD8">
      <w:pPr>
        <w:numPr>
          <w:ilvl w:val="0"/>
          <w:numId w:val="33"/>
        </w:numPr>
        <w:tabs>
          <w:tab w:val="left" w:pos="5238"/>
          <w:tab w:val="left" w:pos="5474"/>
          <w:tab w:val="left" w:pos="9468"/>
        </w:tabs>
        <w:spacing w:after="360"/>
        <w:jc w:val="left"/>
        <w:rPr>
          <w:bCs/>
          <w:iCs/>
          <w:sz w:val="28"/>
        </w:rPr>
      </w:pPr>
      <w:r w:rsidRPr="00F70AC0">
        <w:rPr>
          <w:bCs/>
          <w:iCs/>
          <w:sz w:val="28"/>
        </w:rPr>
        <w:t>Contract Personnel Organization Chart</w:t>
      </w:r>
    </w:p>
    <w:p w:rsidR="001E0872" w:rsidRPr="00F70AC0" w:rsidRDefault="001E0872" w:rsidP="00951BD8">
      <w:pPr>
        <w:numPr>
          <w:ilvl w:val="0"/>
          <w:numId w:val="33"/>
        </w:numPr>
        <w:tabs>
          <w:tab w:val="left" w:pos="5238"/>
          <w:tab w:val="left" w:pos="5474"/>
          <w:tab w:val="left" w:pos="9468"/>
        </w:tabs>
        <w:spacing w:after="360"/>
        <w:jc w:val="left"/>
        <w:rPr>
          <w:bCs/>
          <w:iCs/>
          <w:sz w:val="28"/>
        </w:rPr>
      </w:pPr>
      <w:r w:rsidRPr="00F70AC0">
        <w:rPr>
          <w:bCs/>
          <w:iCs/>
          <w:sz w:val="28"/>
        </w:rPr>
        <w:t>Risk Assessment</w:t>
      </w:r>
    </w:p>
    <w:p w:rsidR="001E0872" w:rsidRPr="00F70AC0" w:rsidRDefault="001E0872" w:rsidP="00951BD8">
      <w:pPr>
        <w:numPr>
          <w:ilvl w:val="0"/>
          <w:numId w:val="33"/>
        </w:numPr>
        <w:tabs>
          <w:tab w:val="left" w:pos="5238"/>
          <w:tab w:val="left" w:pos="5474"/>
          <w:tab w:val="left" w:pos="9468"/>
        </w:tabs>
        <w:spacing w:after="360"/>
        <w:jc w:val="left"/>
        <w:rPr>
          <w:bCs/>
          <w:iCs/>
          <w:sz w:val="28"/>
        </w:rPr>
      </w:pPr>
      <w:r w:rsidRPr="00F70AC0">
        <w:rPr>
          <w:bCs/>
          <w:iCs/>
          <w:sz w:val="28"/>
        </w:rPr>
        <w:t>Contractor’s Equipment</w:t>
      </w:r>
    </w:p>
    <w:p w:rsidR="005C68AA" w:rsidRPr="00F70AC0" w:rsidRDefault="005C68AA" w:rsidP="00951BD8">
      <w:pPr>
        <w:numPr>
          <w:ilvl w:val="0"/>
          <w:numId w:val="33"/>
        </w:numPr>
        <w:tabs>
          <w:tab w:val="left" w:pos="5238"/>
          <w:tab w:val="left" w:pos="5474"/>
          <w:tab w:val="left" w:pos="9468"/>
        </w:tabs>
        <w:spacing w:after="360"/>
        <w:jc w:val="left"/>
        <w:rPr>
          <w:bCs/>
          <w:iCs/>
          <w:sz w:val="28"/>
        </w:rPr>
      </w:pPr>
      <w:r w:rsidRPr="00F70AC0">
        <w:rPr>
          <w:bCs/>
          <w:iCs/>
          <w:sz w:val="28"/>
        </w:rPr>
        <w:t>Others</w:t>
      </w:r>
    </w:p>
    <w:p w:rsidR="005C68AA" w:rsidRPr="00F70AC0" w:rsidRDefault="005C68AA" w:rsidP="004078D5">
      <w:pPr>
        <w:pStyle w:val="ProposalFormsheading"/>
        <w:rPr>
          <w:noProof/>
        </w:rPr>
      </w:pPr>
    </w:p>
    <w:p w:rsidR="005C68AA" w:rsidRPr="00F70AC0" w:rsidRDefault="005C68AA" w:rsidP="004078D5">
      <w:pPr>
        <w:pStyle w:val="ProposalFormsheading"/>
        <w:rPr>
          <w:noProof/>
        </w:rPr>
      </w:pPr>
      <w:r w:rsidRPr="00F70AC0">
        <w:rPr>
          <w:noProof/>
        </w:rPr>
        <w:br w:type="page"/>
      </w:r>
    </w:p>
    <w:p w:rsidR="00D66D44" w:rsidRPr="00F70AC0" w:rsidRDefault="00D66D44" w:rsidP="00F12D59">
      <w:pPr>
        <w:pStyle w:val="SPDForm2"/>
      </w:pPr>
      <w:bookmarkStart w:id="877" w:name="_Toc526950751"/>
      <w:r w:rsidRPr="00F70AC0">
        <w:t xml:space="preserve">Design </w:t>
      </w:r>
      <w:r w:rsidR="00E67A93" w:rsidRPr="00F70AC0">
        <w:t>Methodology</w:t>
      </w:r>
      <w:bookmarkEnd w:id="877"/>
      <w:r w:rsidR="00C557B6" w:rsidRPr="00F70AC0">
        <w:t xml:space="preserve"> </w:t>
      </w:r>
      <w:bookmarkEnd w:id="874"/>
    </w:p>
    <w:p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878" w:name="_Toc463024318"/>
      <w:bookmarkStart w:id="879" w:name="_Toc463024360"/>
    </w:p>
    <w:p w:rsidR="00D66D44" w:rsidRPr="00F70AC0" w:rsidRDefault="0074487D" w:rsidP="00937123">
      <w:bookmarkStart w:id="880" w:name="_Toc486330758"/>
      <w:bookmarkStart w:id="881" w:name="_Toc463343519"/>
      <w:bookmarkStart w:id="882" w:name="_Toc463343712"/>
      <w:bookmarkStart w:id="883" w:name="_Toc463448031"/>
      <w:bookmarkStart w:id="884" w:name="_Toc466464310"/>
      <w:r w:rsidRPr="00F70AC0">
        <w:t>T</w:t>
      </w:r>
      <w:r w:rsidR="00D66D44" w:rsidRPr="00F70AC0">
        <w:t xml:space="preserve">he </w:t>
      </w:r>
      <w:r w:rsidR="00393F5D" w:rsidRPr="00F70AC0">
        <w:t xml:space="preserve">Proposer shall submit a design methodology 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880"/>
      <w:r w:rsidR="00393F5D" w:rsidRPr="00F70AC0">
        <w:t xml:space="preserve"> </w:t>
      </w:r>
      <w:bookmarkEnd w:id="878"/>
      <w:bookmarkEnd w:id="879"/>
      <w:bookmarkEnd w:id="881"/>
      <w:bookmarkEnd w:id="882"/>
      <w:bookmarkEnd w:id="883"/>
      <w:bookmarkEnd w:id="884"/>
    </w:p>
    <w:p w:rsidR="00D66D44" w:rsidRPr="00F70AC0" w:rsidRDefault="00D66D44" w:rsidP="00D66D44">
      <w:pPr>
        <w:autoSpaceDE w:val="0"/>
        <w:autoSpaceDN w:val="0"/>
        <w:adjustRightInd w:val="0"/>
        <w:rPr>
          <w:rFonts w:cs="HelveticaNeue-Light"/>
          <w:noProof/>
          <w:szCs w:val="24"/>
        </w:rPr>
      </w:pPr>
    </w:p>
    <w:p w:rsidR="006D6808" w:rsidRPr="00F70AC0" w:rsidRDefault="006D6808" w:rsidP="00951BD8">
      <w:pPr>
        <w:numPr>
          <w:ilvl w:val="0"/>
          <w:numId w:val="53"/>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rsidR="000A32FA" w:rsidRPr="00F70AC0" w:rsidRDefault="000A32FA" w:rsidP="00951BD8">
      <w:pPr>
        <w:numPr>
          <w:ilvl w:val="0"/>
          <w:numId w:val="5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rsidR="00393F5D" w:rsidRPr="00F70AC0" w:rsidRDefault="006D6808" w:rsidP="00951BD8">
      <w:pPr>
        <w:numPr>
          <w:ilvl w:val="0"/>
          <w:numId w:val="5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rsidR="006D6808" w:rsidRPr="00F70AC0" w:rsidRDefault="006D6808" w:rsidP="00951BD8">
      <w:pPr>
        <w:numPr>
          <w:ilvl w:val="0"/>
          <w:numId w:val="53"/>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sidR="00BB339E">
        <w:rPr>
          <w:rFonts w:cs="HelveticaNeue-Light"/>
          <w:noProof/>
          <w:szCs w:val="24"/>
        </w:rPr>
        <w:t>P</w:t>
      </w:r>
      <w:r w:rsidRPr="00F70AC0">
        <w:rPr>
          <w:rFonts w:cs="HelveticaNeue-Light"/>
          <w:noProof/>
          <w:szCs w:val="24"/>
        </w:rPr>
        <w:t>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rsidR="005116CD" w:rsidRPr="00F70AC0" w:rsidRDefault="00D66D44" w:rsidP="00951BD8">
      <w:pPr>
        <w:numPr>
          <w:ilvl w:val="0"/>
          <w:numId w:val="53"/>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rsidR="005116CD" w:rsidRPr="00F70AC0" w:rsidRDefault="00D66D44" w:rsidP="00951BD8">
      <w:pPr>
        <w:pStyle w:val="ListParagraph"/>
        <w:numPr>
          <w:ilvl w:val="0"/>
          <w:numId w:val="72"/>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rsidR="005116CD" w:rsidRPr="00F70AC0" w:rsidRDefault="005116CD" w:rsidP="00951BD8">
      <w:pPr>
        <w:pStyle w:val="ListParagraph"/>
        <w:numPr>
          <w:ilvl w:val="0"/>
          <w:numId w:val="72"/>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rsidR="00D66D44" w:rsidRPr="00F70AC0" w:rsidRDefault="005116CD" w:rsidP="00951BD8">
      <w:pPr>
        <w:pStyle w:val="ListParagraph"/>
        <w:numPr>
          <w:ilvl w:val="0"/>
          <w:numId w:val="72"/>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rsidR="00D86846" w:rsidRPr="00F70AC0" w:rsidRDefault="00D86846" w:rsidP="00951BD8">
      <w:pPr>
        <w:pStyle w:val="ListParagraph"/>
        <w:numPr>
          <w:ilvl w:val="0"/>
          <w:numId w:val="53"/>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rsidR="00A976B7" w:rsidRPr="00F70AC0" w:rsidRDefault="00A976B7" w:rsidP="00951BD8">
      <w:pPr>
        <w:numPr>
          <w:ilvl w:val="0"/>
          <w:numId w:val="53"/>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ESHS information in time to inform design development;</w:t>
      </w:r>
    </w:p>
    <w:p w:rsidR="00C557B6" w:rsidRPr="00F70AC0" w:rsidRDefault="00E173E3" w:rsidP="00951BD8">
      <w:pPr>
        <w:numPr>
          <w:ilvl w:val="0"/>
          <w:numId w:val="53"/>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D9316F" w:rsidRPr="00F70AC0">
        <w:rPr>
          <w:noProof/>
          <w:szCs w:val="24"/>
        </w:rPr>
        <w:t>ESHS</w:t>
      </w:r>
      <w:r w:rsidR="00171841" w:rsidRPr="00F70AC0">
        <w:rPr>
          <w:noProof/>
          <w:szCs w:val="24"/>
        </w:rPr>
        <w:t xml:space="preserve"> requirements</w:t>
      </w:r>
      <w:r w:rsidR="0047742A">
        <w:rPr>
          <w:noProof/>
          <w:szCs w:val="24"/>
        </w:rPr>
        <w:t>, and any proposal to enhance ESHS 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rsidR="00D66D44" w:rsidRPr="00F70AC0" w:rsidRDefault="00C557B6" w:rsidP="00951BD8">
      <w:pPr>
        <w:numPr>
          <w:ilvl w:val="0"/>
          <w:numId w:val="53"/>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rsidR="005C68AA" w:rsidRPr="00F70AC0" w:rsidRDefault="00752837" w:rsidP="00951BD8">
      <w:pPr>
        <w:numPr>
          <w:ilvl w:val="0"/>
          <w:numId w:val="53"/>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including consideration of ESHS issues</w:t>
      </w:r>
      <w:r w:rsidR="0054350B" w:rsidRPr="00F70AC0">
        <w:rPr>
          <w:noProof/>
          <w:szCs w:val="24"/>
        </w:rPr>
        <w:t>;</w:t>
      </w:r>
      <w:r w:rsidR="005116CD" w:rsidRPr="00F70AC0">
        <w:rPr>
          <w:noProof/>
          <w:szCs w:val="24"/>
        </w:rPr>
        <w:t xml:space="preserve"> </w:t>
      </w:r>
      <w:r w:rsidR="00C557B6" w:rsidRPr="00F70AC0">
        <w:rPr>
          <w:noProof/>
          <w:szCs w:val="24"/>
        </w:rPr>
        <w:t>and</w:t>
      </w:r>
    </w:p>
    <w:p w:rsidR="00D66D44" w:rsidRPr="00F70AC0" w:rsidRDefault="00D66D44" w:rsidP="00951BD8">
      <w:pPr>
        <w:numPr>
          <w:ilvl w:val="0"/>
          <w:numId w:val="53"/>
        </w:numPr>
        <w:tabs>
          <w:tab w:val="clear" w:pos="360"/>
        </w:tabs>
        <w:autoSpaceDE w:val="0"/>
        <w:autoSpaceDN w:val="0"/>
        <w:adjustRightInd w:val="0"/>
        <w:spacing w:after="200"/>
        <w:ind w:left="546" w:hanging="476"/>
        <w:rPr>
          <w:noProof/>
          <w:szCs w:val="24"/>
        </w:rPr>
      </w:pPr>
      <w:r w:rsidRPr="00F70AC0">
        <w:rPr>
          <w:i/>
          <w:noProof/>
          <w:szCs w:val="24"/>
        </w:rPr>
        <w:t>[insert any other relevant information, as appropriate.]</w:t>
      </w:r>
    </w:p>
    <w:p w:rsidR="00C557B6" w:rsidRPr="00F70AC0" w:rsidRDefault="00C557B6" w:rsidP="00D2123A">
      <w:pPr>
        <w:autoSpaceDE w:val="0"/>
        <w:autoSpaceDN w:val="0"/>
        <w:adjustRightInd w:val="0"/>
        <w:rPr>
          <w:i/>
          <w:noProof/>
          <w:szCs w:val="24"/>
        </w:rPr>
      </w:pPr>
      <w:r w:rsidRPr="00F70AC0">
        <w:rPr>
          <w:i/>
          <w:noProof/>
          <w:szCs w:val="24"/>
        </w:rPr>
        <w:t xml:space="preserve">[The </w:t>
      </w:r>
      <w:r w:rsidR="00BB339E">
        <w:rPr>
          <w:i/>
          <w:noProof/>
          <w:szCs w:val="24"/>
        </w:rPr>
        <w:t>E</w:t>
      </w:r>
      <w:r w:rsidRPr="00F70AC0">
        <w:rPr>
          <w:i/>
          <w:noProof/>
          <w:szCs w:val="24"/>
        </w:rPr>
        <w:t>mployer may consider limiting the design methodology submission e.g. “The design methodology submission shall comprise no more than 20 sides of A4 text”]</w:t>
      </w:r>
    </w:p>
    <w:p w:rsidR="00D66D44" w:rsidRPr="00F70AC0" w:rsidRDefault="00D66D44" w:rsidP="00D66D44">
      <w:pPr>
        <w:jc w:val="left"/>
        <w:rPr>
          <w:noProof/>
          <w:szCs w:val="24"/>
        </w:rPr>
      </w:pPr>
    </w:p>
    <w:p w:rsidR="003F2A15" w:rsidRPr="00F70AC0" w:rsidRDefault="003F2A15">
      <w:pPr>
        <w:jc w:val="left"/>
        <w:rPr>
          <w:noProof/>
          <w:szCs w:val="24"/>
        </w:rPr>
      </w:pPr>
      <w:bookmarkStart w:id="885" w:name="_Toc466465912"/>
      <w:r w:rsidRPr="00F70AC0">
        <w:rPr>
          <w:b/>
          <w:noProof/>
          <w:szCs w:val="24"/>
        </w:rPr>
        <w:br w:type="page"/>
      </w:r>
    </w:p>
    <w:p w:rsidR="00D66D44" w:rsidRPr="00F70AC0" w:rsidRDefault="00D66D44" w:rsidP="00F12D59">
      <w:pPr>
        <w:pStyle w:val="SPDForm2"/>
      </w:pPr>
      <w:bookmarkStart w:id="886" w:name="_Toc526950752"/>
      <w:r w:rsidRPr="00F70AC0">
        <w:t>Construction Management</w:t>
      </w:r>
      <w:bookmarkEnd w:id="885"/>
      <w:r w:rsidR="00AA4D54" w:rsidRPr="00F70AC0">
        <w:t xml:space="preserve"> Strategy</w:t>
      </w:r>
      <w:bookmarkEnd w:id="886"/>
    </w:p>
    <w:p w:rsidR="00100E40" w:rsidRPr="00F70AC0" w:rsidRDefault="00100E40" w:rsidP="00D66D44">
      <w:pPr>
        <w:rPr>
          <w:b/>
          <w:noProof/>
          <w:szCs w:val="24"/>
        </w:rPr>
      </w:pPr>
    </w:p>
    <w:p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rsidR="00D66D44" w:rsidRPr="00F70AC0" w:rsidRDefault="00D66D44" w:rsidP="00D66D44">
      <w:pPr>
        <w:rPr>
          <w:noProof/>
          <w:szCs w:val="24"/>
        </w:rPr>
      </w:pPr>
    </w:p>
    <w:p w:rsidR="00AA4D54" w:rsidRPr="00F70AC0" w:rsidRDefault="00AA4D54" w:rsidP="00951BD8">
      <w:pPr>
        <w:pStyle w:val="ListParagraph"/>
        <w:numPr>
          <w:ilvl w:val="4"/>
          <w:numId w:val="33"/>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rsidR="00DE42FB" w:rsidRPr="00F70AC0" w:rsidRDefault="00DE42FB" w:rsidP="00951BD8">
      <w:pPr>
        <w:pStyle w:val="ListParagraph"/>
        <w:numPr>
          <w:ilvl w:val="4"/>
          <w:numId w:val="33"/>
        </w:numPr>
        <w:spacing w:line="288" w:lineRule="auto"/>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rsidR="0039459A" w:rsidRPr="00F70AC0" w:rsidRDefault="009B210D" w:rsidP="00951BD8">
      <w:pPr>
        <w:pStyle w:val="ListParagraph"/>
        <w:numPr>
          <w:ilvl w:val="4"/>
          <w:numId w:val="33"/>
        </w:numPr>
        <w:spacing w:line="288" w:lineRule="auto"/>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rsidR="00090949" w:rsidRPr="00F70AC0" w:rsidRDefault="00090949" w:rsidP="00951BD8">
      <w:pPr>
        <w:pStyle w:val="ListParagraph"/>
        <w:numPr>
          <w:ilvl w:val="4"/>
          <w:numId w:val="33"/>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rsidR="00090949" w:rsidRPr="00F70AC0" w:rsidRDefault="009B210D" w:rsidP="00951BD8">
      <w:pPr>
        <w:pStyle w:val="ListParagraph"/>
        <w:numPr>
          <w:ilvl w:val="4"/>
          <w:numId w:val="33"/>
        </w:numPr>
        <w:spacing w:line="288" w:lineRule="auto"/>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rsidR="00AA4D54" w:rsidRPr="00F70AC0" w:rsidRDefault="009B210D" w:rsidP="00951BD8">
      <w:pPr>
        <w:pStyle w:val="ListParagraph"/>
        <w:numPr>
          <w:ilvl w:val="4"/>
          <w:numId w:val="33"/>
        </w:numPr>
        <w:spacing w:line="288" w:lineRule="auto"/>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rsidR="00BF1B5D" w:rsidRPr="00F70AC0" w:rsidRDefault="009B210D" w:rsidP="00951BD8">
      <w:pPr>
        <w:pStyle w:val="ListParagraph"/>
        <w:numPr>
          <w:ilvl w:val="4"/>
          <w:numId w:val="33"/>
        </w:numPr>
        <w:spacing w:line="288" w:lineRule="auto"/>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ensuring that geotechnical investigations or other advance works meet the ESHS requirements;</w:t>
      </w:r>
    </w:p>
    <w:p w:rsidR="00AA4D54" w:rsidRPr="00F70AC0" w:rsidRDefault="005076AF" w:rsidP="00951BD8">
      <w:pPr>
        <w:pStyle w:val="ListParagraph"/>
        <w:numPr>
          <w:ilvl w:val="4"/>
          <w:numId w:val="33"/>
        </w:numPr>
        <w:spacing w:line="288" w:lineRule="auto"/>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rsidR="00AA4D54" w:rsidRPr="00F70AC0" w:rsidRDefault="00AA4D54" w:rsidP="00951BD8">
      <w:pPr>
        <w:pStyle w:val="ListParagraph"/>
        <w:numPr>
          <w:ilvl w:val="4"/>
          <w:numId w:val="33"/>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preparation, approval and implementation for the Contractor’s environmental and social management plan;</w:t>
      </w:r>
    </w:p>
    <w:p w:rsidR="00AA4D54" w:rsidRPr="00F70AC0" w:rsidRDefault="00AA4D54" w:rsidP="00951BD8">
      <w:pPr>
        <w:pStyle w:val="ListParagraph"/>
        <w:numPr>
          <w:ilvl w:val="4"/>
          <w:numId w:val="33"/>
        </w:numPr>
        <w:spacing w:line="288" w:lineRule="auto"/>
        <w:rPr>
          <w:rFonts w:cs="HelveticaNeue-Light"/>
          <w:noProof/>
          <w:szCs w:val="22"/>
        </w:rPr>
      </w:pPr>
      <w:r w:rsidRPr="00F70AC0">
        <w:rPr>
          <w:rFonts w:cs="HelveticaNeue-Light"/>
          <w:noProof/>
          <w:szCs w:val="22"/>
        </w:rPr>
        <w:t xml:space="preserve">preparation, approval and implementation for the Contractor’s occupational and community health and safety management plan; </w:t>
      </w:r>
    </w:p>
    <w:p w:rsidR="009B210D" w:rsidRPr="00F70AC0" w:rsidRDefault="00090949" w:rsidP="00951BD8">
      <w:pPr>
        <w:pStyle w:val="ListParagraph"/>
        <w:numPr>
          <w:ilvl w:val="4"/>
          <w:numId w:val="33"/>
        </w:numPr>
        <w:spacing w:line="288" w:lineRule="auto"/>
        <w:rPr>
          <w:noProof/>
        </w:rPr>
      </w:pPr>
      <w:r w:rsidRPr="00F70AC0">
        <w:rPr>
          <w:noProof/>
        </w:rPr>
        <w:t xml:space="preserve">grievance redress mechanisms; </w:t>
      </w:r>
    </w:p>
    <w:p w:rsidR="00AA4D54" w:rsidRPr="00F70AC0" w:rsidRDefault="00AA4D54" w:rsidP="00951BD8">
      <w:pPr>
        <w:pStyle w:val="ListParagraph"/>
        <w:numPr>
          <w:ilvl w:val="4"/>
          <w:numId w:val="33"/>
        </w:numPr>
        <w:spacing w:line="288" w:lineRule="auto"/>
        <w:rPr>
          <w:noProof/>
        </w:rPr>
      </w:pPr>
      <w:r w:rsidRPr="00F70AC0">
        <w:rPr>
          <w:noProof/>
        </w:rPr>
        <w:t>reporting arrangements, including topics (</w:t>
      </w:r>
      <w:r w:rsidR="00AA21B8" w:rsidRPr="00F70AC0">
        <w:rPr>
          <w:noProof/>
        </w:rPr>
        <w:t xml:space="preserve">that include </w:t>
      </w:r>
      <w:r w:rsidRPr="00F70AC0">
        <w:rPr>
          <w:noProof/>
        </w:rPr>
        <w:t xml:space="preserve">ESHS) and timescales in accordance with the Particular Conditions of Contract Sub-Clause 4.21 and Appendix C to the General Conditions of Contract; </w:t>
      </w:r>
    </w:p>
    <w:p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arrangements for testing upon completion of the works;</w:t>
      </w:r>
    </w:p>
    <w:p w:rsidR="0039459A" w:rsidRPr="00F70AC0" w:rsidRDefault="0039459A" w:rsidP="00951BD8">
      <w:pPr>
        <w:pStyle w:val="ListParagraph"/>
        <w:numPr>
          <w:ilvl w:val="4"/>
          <w:numId w:val="33"/>
        </w:numPr>
        <w:spacing w:line="288" w:lineRule="auto"/>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rsidR="00AA4D54" w:rsidRPr="00F70AC0" w:rsidRDefault="00AA4D54" w:rsidP="00951BD8">
      <w:pPr>
        <w:pStyle w:val="ListParagraph"/>
        <w:numPr>
          <w:ilvl w:val="4"/>
          <w:numId w:val="33"/>
        </w:numPr>
        <w:spacing w:line="288" w:lineRule="auto"/>
        <w:rPr>
          <w:noProof/>
          <w:szCs w:val="24"/>
        </w:rPr>
      </w:pPr>
      <w:r w:rsidRPr="00F70AC0">
        <w:rPr>
          <w:rFonts w:cs="HelveticaNeue-Light"/>
          <w:i/>
          <w:noProof/>
          <w:szCs w:val="24"/>
        </w:rPr>
        <w:t>[insert any other relevant information, as may be appropriate.]</w:t>
      </w:r>
    </w:p>
    <w:p w:rsidR="00D66D44" w:rsidRPr="00F70AC0" w:rsidRDefault="00D66D44" w:rsidP="00D66D44">
      <w:pPr>
        <w:pStyle w:val="ListParagraph"/>
        <w:rPr>
          <w:b/>
          <w:noProof/>
          <w:szCs w:val="24"/>
        </w:rPr>
      </w:pPr>
    </w:p>
    <w:p w:rsidR="006B2295" w:rsidRPr="00F70AC0" w:rsidRDefault="00D66D44" w:rsidP="00F12D59">
      <w:pPr>
        <w:pStyle w:val="SPDForm2"/>
      </w:pPr>
      <w:r w:rsidRPr="00F70AC0">
        <w:rPr>
          <w:bCs/>
          <w:i/>
          <w:iCs/>
          <w:sz w:val="28"/>
        </w:rPr>
        <w:br w:type="page"/>
      </w:r>
      <w:bookmarkStart w:id="887" w:name="_Toc197236035"/>
      <w:bookmarkStart w:id="888" w:name="_Toc450646400"/>
      <w:bookmarkStart w:id="889" w:name="_Toc466465913"/>
      <w:bookmarkStart w:id="890" w:name="_Toc526950753"/>
      <w:bookmarkEnd w:id="875"/>
      <w:bookmarkEnd w:id="876"/>
      <w:r w:rsidR="006B2295" w:rsidRPr="00F70AC0">
        <w:t>Method Statement</w:t>
      </w:r>
      <w:bookmarkEnd w:id="887"/>
      <w:bookmarkEnd w:id="888"/>
      <w:bookmarkEnd w:id="889"/>
      <w:r w:rsidR="00243A9D" w:rsidRPr="00F70AC0">
        <w:t xml:space="preserve"> for key construction activities</w:t>
      </w:r>
      <w:bookmarkEnd w:id="890"/>
    </w:p>
    <w:p w:rsidR="00090949" w:rsidRPr="00F70AC0" w:rsidRDefault="00090949" w:rsidP="00D66D44">
      <w:pPr>
        <w:rPr>
          <w:noProof/>
        </w:rPr>
      </w:pPr>
      <w:bookmarkStart w:id="891" w:name="_Toc197236036"/>
      <w:r w:rsidRPr="00F70AC0">
        <w:rPr>
          <w:noProof/>
        </w:rPr>
        <w:t xml:space="preserve">The Proposer shall provide </w:t>
      </w:r>
      <w:r w:rsidR="00E84AD4" w:rsidRPr="00F70AC0">
        <w:rPr>
          <w:noProof/>
        </w:rPr>
        <w:t>typical</w:t>
      </w:r>
      <w:r w:rsidR="00243A9D" w:rsidRPr="00F70AC0">
        <w:rPr>
          <w:noProof/>
        </w:rPr>
        <w:t xml:space="preserve"> </w:t>
      </w:r>
      <w:r w:rsidRPr="00F70AC0">
        <w:rPr>
          <w:noProof/>
        </w:rPr>
        <w:t xml:space="preserve">method statements for the following key construction activities. Each method statement shall describe the proposed approach to the construction activity, the level of staffing and experience, the safe system of work, and the construction </w:t>
      </w:r>
      <w:r w:rsidR="004A375C" w:rsidRPr="00F70AC0">
        <w:rPr>
          <w:noProof/>
        </w:rPr>
        <w:t>equipment</w:t>
      </w:r>
      <w:r w:rsidRPr="00F70AC0">
        <w:rPr>
          <w:noProof/>
        </w:rPr>
        <w:t xml:space="preserve"> to be used. </w:t>
      </w:r>
    </w:p>
    <w:p w:rsidR="00090949" w:rsidRPr="00F70AC0" w:rsidRDefault="00090949" w:rsidP="00D66D44">
      <w:pPr>
        <w:rPr>
          <w:noProof/>
        </w:rPr>
      </w:pPr>
    </w:p>
    <w:p w:rsidR="004A375C" w:rsidRPr="00F70AC0" w:rsidRDefault="00090949" w:rsidP="00D66D44">
      <w:pPr>
        <w:rPr>
          <w:i/>
          <w:noProof/>
        </w:rPr>
      </w:pPr>
      <w:r w:rsidRPr="00F70AC0">
        <w:rPr>
          <w:i/>
          <w:noProof/>
        </w:rPr>
        <w:t xml:space="preserve">[The </w:t>
      </w:r>
      <w:r w:rsidR="004A375C" w:rsidRPr="00F70AC0">
        <w:rPr>
          <w:i/>
          <w:noProof/>
        </w:rPr>
        <w:t>E</w:t>
      </w:r>
      <w:r w:rsidRPr="00F70AC0">
        <w:rPr>
          <w:i/>
          <w:noProof/>
        </w:rPr>
        <w:t>mployer shall identify</w:t>
      </w:r>
      <w:r w:rsidR="004A375C" w:rsidRPr="00F70AC0">
        <w:rPr>
          <w:i/>
          <w:noProof/>
        </w:rPr>
        <w:t xml:space="preserve"> the</w:t>
      </w:r>
      <w:r w:rsidRPr="00F70AC0">
        <w:rPr>
          <w:i/>
          <w:noProof/>
        </w:rPr>
        <w:t xml:space="preserve"> </w:t>
      </w:r>
      <w:r w:rsidR="004A375C" w:rsidRPr="00F70AC0">
        <w:rPr>
          <w:i/>
          <w:noProof/>
        </w:rPr>
        <w:t xml:space="preserve">key construction </w:t>
      </w:r>
      <w:r w:rsidRPr="00F70AC0">
        <w:rPr>
          <w:i/>
          <w:noProof/>
        </w:rPr>
        <w:t xml:space="preserve">activities relevant to the </w:t>
      </w:r>
      <w:r w:rsidR="004A375C" w:rsidRPr="00F70AC0">
        <w:rPr>
          <w:i/>
          <w:noProof/>
        </w:rPr>
        <w:t xml:space="preserve">contract. </w:t>
      </w:r>
    </w:p>
    <w:p w:rsidR="00090949" w:rsidRPr="00F70AC0" w:rsidRDefault="00090949" w:rsidP="00D66D44">
      <w:pPr>
        <w:rPr>
          <w:i/>
          <w:noProof/>
        </w:rPr>
      </w:pPr>
    </w:p>
    <w:p w:rsidR="00090949" w:rsidRPr="00F70AC0" w:rsidRDefault="00090949" w:rsidP="00D66D44">
      <w:pPr>
        <w:rPr>
          <w:i/>
          <w:noProof/>
        </w:rPr>
      </w:pPr>
      <w:r w:rsidRPr="00F70AC0">
        <w:rPr>
          <w:i/>
          <w:noProof/>
        </w:rPr>
        <w:t>1.</w:t>
      </w:r>
    </w:p>
    <w:p w:rsidR="00090949" w:rsidRPr="00F70AC0" w:rsidRDefault="00090949" w:rsidP="00D66D44">
      <w:pPr>
        <w:rPr>
          <w:i/>
          <w:noProof/>
        </w:rPr>
      </w:pPr>
      <w:r w:rsidRPr="00F70AC0">
        <w:rPr>
          <w:i/>
          <w:noProof/>
        </w:rPr>
        <w:t>2.</w:t>
      </w:r>
    </w:p>
    <w:p w:rsidR="00090949" w:rsidRPr="00F70AC0" w:rsidRDefault="00090949" w:rsidP="00D66D44">
      <w:pPr>
        <w:rPr>
          <w:i/>
          <w:noProof/>
        </w:rPr>
      </w:pPr>
      <w:r w:rsidRPr="00F70AC0">
        <w:rPr>
          <w:i/>
          <w:noProof/>
        </w:rPr>
        <w:t>3.</w:t>
      </w:r>
    </w:p>
    <w:p w:rsidR="00090949" w:rsidRPr="00F70AC0" w:rsidRDefault="00090949" w:rsidP="00D66D44">
      <w:pPr>
        <w:rPr>
          <w:i/>
          <w:noProof/>
        </w:rPr>
      </w:pPr>
      <w:r w:rsidRPr="00F70AC0">
        <w:rPr>
          <w:i/>
          <w:noProof/>
        </w:rPr>
        <w:t>4….</w:t>
      </w:r>
    </w:p>
    <w:p w:rsidR="00090949" w:rsidRPr="00F70AC0" w:rsidRDefault="00090949" w:rsidP="00D66D44">
      <w:pPr>
        <w:rPr>
          <w:i/>
          <w:noProof/>
        </w:rPr>
      </w:pPr>
    </w:p>
    <w:p w:rsidR="00090949" w:rsidRPr="00F70AC0" w:rsidRDefault="00090949" w:rsidP="00D66D44">
      <w:pPr>
        <w:rPr>
          <w:i/>
          <w:noProof/>
        </w:rPr>
      </w:pPr>
      <w:r w:rsidRPr="00F70AC0">
        <w:rPr>
          <w:i/>
          <w:noProof/>
        </w:rPr>
        <w:t xml:space="preserve">The Employer </w:t>
      </w:r>
      <w:r w:rsidR="00975C54" w:rsidRPr="00F70AC0">
        <w:rPr>
          <w:i/>
          <w:noProof/>
        </w:rPr>
        <w:t xml:space="preserve">may </w:t>
      </w:r>
      <w:r w:rsidRPr="00F70AC0">
        <w:rPr>
          <w:i/>
          <w:noProof/>
        </w:rPr>
        <w:t xml:space="preserve">consider limiting the length </w:t>
      </w:r>
      <w:r w:rsidR="00243A9D" w:rsidRPr="00F70AC0">
        <w:rPr>
          <w:i/>
          <w:noProof/>
        </w:rPr>
        <w:t xml:space="preserve">of the </w:t>
      </w:r>
      <w:r w:rsidRPr="00F70AC0">
        <w:rPr>
          <w:i/>
          <w:noProof/>
        </w:rPr>
        <w:t>method statement</w:t>
      </w:r>
      <w:r w:rsidR="00243A9D" w:rsidRPr="00F70AC0">
        <w:rPr>
          <w:i/>
          <w:noProof/>
        </w:rPr>
        <w:t xml:space="preserve"> for each activity</w:t>
      </w:r>
      <w:r w:rsidRPr="00F70AC0">
        <w:rPr>
          <w:i/>
          <w:noProof/>
        </w:rPr>
        <w:t xml:space="preserve"> </w:t>
      </w:r>
      <w:r w:rsidR="004A375C" w:rsidRPr="00F70AC0">
        <w:rPr>
          <w:i/>
          <w:noProof/>
        </w:rPr>
        <w:t xml:space="preserve">e.g. </w:t>
      </w:r>
      <w:r w:rsidRPr="00F70AC0">
        <w:rPr>
          <w:i/>
          <w:noProof/>
        </w:rPr>
        <w:t>4 sides A4]</w:t>
      </w:r>
    </w:p>
    <w:p w:rsidR="00BB3636" w:rsidRPr="00F70AC0" w:rsidRDefault="00BB3636">
      <w:pPr>
        <w:jc w:val="left"/>
        <w:rPr>
          <w:b/>
          <w:noProof/>
          <w:sz w:val="36"/>
        </w:rPr>
      </w:pPr>
      <w:bookmarkStart w:id="892" w:name="_Toc197236037"/>
      <w:bookmarkEnd w:id="891"/>
      <w:r w:rsidRPr="00F70AC0">
        <w:rPr>
          <w:b/>
          <w:noProof/>
          <w:sz w:val="36"/>
        </w:rPr>
        <w:br w:type="page"/>
      </w:r>
    </w:p>
    <w:p w:rsidR="00842BDE" w:rsidRPr="00F70AC0" w:rsidRDefault="00842BDE" w:rsidP="00F12D59">
      <w:pPr>
        <w:pStyle w:val="SPDForm2"/>
      </w:pPr>
      <w:bookmarkStart w:id="893" w:name="_Toc526950754"/>
      <w:bookmarkStart w:id="894" w:name="_Toc466465914"/>
      <w:bookmarkStart w:id="895" w:name="_Toc450646402"/>
      <w:r w:rsidRPr="00F70AC0">
        <w:t>Code of Conduct</w:t>
      </w:r>
      <w:bookmarkEnd w:id="893"/>
    </w:p>
    <w:p w:rsidR="00842BDE" w:rsidRPr="00F70AC0" w:rsidRDefault="00842BDE" w:rsidP="004078D5">
      <w:pPr>
        <w:pStyle w:val="ProposalFormsheading"/>
        <w:rPr>
          <w:noProof/>
        </w:rPr>
      </w:pPr>
      <w:r w:rsidRPr="00F70AC0">
        <w:rPr>
          <w:noProof/>
        </w:rPr>
        <w:t xml:space="preserve">Environmental, Social, Health and Safety (ESHS) </w:t>
      </w:r>
    </w:p>
    <w:p w:rsidR="00842BDE" w:rsidRPr="00F70AC0" w:rsidRDefault="00842BDE" w:rsidP="00842BDE">
      <w:pPr>
        <w:autoSpaceDE w:val="0"/>
        <w:autoSpaceDN w:val="0"/>
        <w:adjustRightInd w:val="0"/>
        <w:jc w:val="center"/>
        <w:rPr>
          <w:rFonts w:ascii="TimesNewRoman" w:hAnsi="TimesNewRoman"/>
          <w:b/>
          <w:noProof/>
          <w:sz w:val="36"/>
          <w:szCs w:val="36"/>
        </w:rPr>
      </w:pPr>
    </w:p>
    <w:p w:rsidR="00997FDD" w:rsidRPr="00F70AC0" w:rsidRDefault="00997FDD" w:rsidP="00997FDD">
      <w:pPr>
        <w:tabs>
          <w:tab w:val="right" w:pos="7254"/>
        </w:tabs>
        <w:spacing w:before="120" w:after="120"/>
        <w:rPr>
          <w:noProof/>
        </w:rPr>
      </w:pPr>
      <w:r w:rsidRPr="00F70AC0">
        <w:rPr>
          <w:noProof/>
          <w:color w:val="000000" w:themeColor="text1"/>
        </w:rPr>
        <w:t xml:space="preserve">The Proposer shall submit its Code of Conduct that will apply to </w:t>
      </w:r>
      <w:r w:rsidRPr="00F70AC0">
        <w:rPr>
          <w:noProof/>
          <w:sz w:val="22"/>
          <w:szCs w:val="22"/>
        </w:rPr>
        <w:t>Contractor’s Personnel (as defined in Sub-clause 1.1.2.7 of the GC)</w:t>
      </w:r>
      <w:r w:rsidRPr="00F70AC0">
        <w:rPr>
          <w:noProof/>
          <w:color w:val="000000" w:themeColor="text1"/>
        </w:rPr>
        <w:t xml:space="preserve">, </w:t>
      </w:r>
      <w:r w:rsidRPr="00F70AC0">
        <w:rPr>
          <w:noProof/>
        </w:rPr>
        <w:t>to ensure compliance with its Environmental, Social, Health and Safety (ESHS) obligations under the contract</w:t>
      </w:r>
      <w:r w:rsidR="009875DA">
        <w:rPr>
          <w:noProof/>
        </w:rPr>
        <w:t>, including those as may be more fully discribed in the Employer’s Requirement in Section VII</w:t>
      </w:r>
      <w:r w:rsidRPr="00F70AC0">
        <w:rPr>
          <w:noProof/>
        </w:rPr>
        <w:t xml:space="preserve">. </w:t>
      </w:r>
    </w:p>
    <w:p w:rsidR="00997FDD" w:rsidRPr="00F70AC0" w:rsidRDefault="00997FDD" w:rsidP="00997FDD">
      <w:pPr>
        <w:tabs>
          <w:tab w:val="right" w:pos="7254"/>
        </w:tabs>
        <w:spacing w:before="120" w:after="120"/>
        <w:rPr>
          <w:noProof/>
        </w:rPr>
      </w:pPr>
      <w:r w:rsidRPr="00F70AC0">
        <w:rPr>
          <w:noProof/>
        </w:rPr>
        <w:t>In addition, the Proposer shall detail how this Code of Conduct will be implemented. This will include: how it will be introduced into conditions of employment/engagement, what training will be provided, how it will be monitored and how the Contractor proposes to deal with any breaches.</w:t>
      </w:r>
    </w:p>
    <w:p w:rsidR="00771270" w:rsidRPr="00F70AC0" w:rsidRDefault="00771270" w:rsidP="00D66D44">
      <w:pPr>
        <w:pStyle w:val="SPDTechnicalProposalForms"/>
        <w:rPr>
          <w:noProof/>
        </w:rPr>
      </w:pPr>
      <w:r w:rsidRPr="00F70AC0">
        <w:rPr>
          <w:noProof/>
        </w:rPr>
        <w:br w:type="page"/>
      </w:r>
    </w:p>
    <w:p w:rsidR="00D66D44" w:rsidRPr="00F70AC0" w:rsidRDefault="006E73C2" w:rsidP="00F12D59">
      <w:pPr>
        <w:pStyle w:val="SPDForm2"/>
      </w:pPr>
      <w:bookmarkStart w:id="896" w:name="_Toc526950755"/>
      <w:r w:rsidRPr="00F70AC0">
        <w:t>Work Program</w:t>
      </w:r>
      <w:bookmarkEnd w:id="894"/>
      <w:bookmarkEnd w:id="896"/>
    </w:p>
    <w:p w:rsidR="00D66D44" w:rsidRPr="00F70AC0" w:rsidRDefault="00D66D44" w:rsidP="00D66D44">
      <w:pPr>
        <w:rPr>
          <w:noProof/>
        </w:rPr>
      </w:pPr>
      <w:r w:rsidRPr="00F70AC0">
        <w:rPr>
          <w:noProof/>
          <w:szCs w:val="24"/>
        </w:rPr>
        <w:t>The Proposer</w:t>
      </w:r>
      <w:r w:rsidRPr="00F70AC0">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including identification of major milestones and critical path.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975C54" w:rsidRPr="00F70AC0">
        <w:rPr>
          <w:noProof/>
        </w:rPr>
        <w:t xml:space="preserve">describe </w:t>
      </w:r>
      <w:r w:rsidR="00CF561D" w:rsidRPr="00F70AC0">
        <w:rPr>
          <w:noProof/>
        </w:rPr>
        <w:t>the</w:t>
      </w:r>
      <w:r w:rsidRPr="00F70AC0">
        <w:rPr>
          <w:noProof/>
        </w:rPr>
        <w:t>:</w:t>
      </w:r>
    </w:p>
    <w:p w:rsidR="00D66D44" w:rsidRPr="00F70AC0" w:rsidRDefault="00D66D44" w:rsidP="00D66D44">
      <w:pPr>
        <w:rPr>
          <w:noProof/>
        </w:rPr>
      </w:pPr>
    </w:p>
    <w:p w:rsidR="00D66D44" w:rsidRPr="00F70AC0" w:rsidRDefault="00D66D44" w:rsidP="00951BD8">
      <w:pPr>
        <w:numPr>
          <w:ilvl w:val="0"/>
          <w:numId w:val="54"/>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rsidR="00D66D44" w:rsidRPr="00F70AC0" w:rsidRDefault="00D66D44" w:rsidP="00951BD8">
      <w:pPr>
        <w:numPr>
          <w:ilvl w:val="0"/>
          <w:numId w:val="54"/>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rsidR="00D66D44" w:rsidRPr="00F70AC0" w:rsidRDefault="00D66D44" w:rsidP="00951BD8">
      <w:pPr>
        <w:numPr>
          <w:ilvl w:val="0"/>
          <w:numId w:val="54"/>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rsidR="00D66D44" w:rsidRPr="00F70AC0" w:rsidRDefault="00D66D44" w:rsidP="00951BD8">
      <w:pPr>
        <w:numPr>
          <w:ilvl w:val="0"/>
          <w:numId w:val="54"/>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and</w:t>
      </w:r>
    </w:p>
    <w:p w:rsidR="00691317" w:rsidRPr="00F70AC0" w:rsidRDefault="00691317" w:rsidP="00951BD8">
      <w:pPr>
        <w:numPr>
          <w:ilvl w:val="0"/>
          <w:numId w:val="54"/>
        </w:numPr>
        <w:tabs>
          <w:tab w:val="clear" w:pos="900"/>
        </w:tabs>
        <w:autoSpaceDE w:val="0"/>
        <w:autoSpaceDN w:val="0"/>
        <w:adjustRightInd w:val="0"/>
        <w:spacing w:after="120"/>
        <w:ind w:left="1134" w:hanging="567"/>
        <w:rPr>
          <w:rFonts w:cs="HelveticaNeue-Light"/>
          <w:i/>
          <w:noProof/>
          <w:szCs w:val="24"/>
        </w:rPr>
      </w:pPr>
      <w:r w:rsidRPr="00F70AC0">
        <w:rPr>
          <w:rFonts w:cs="HelveticaNeue-Light"/>
          <w:i/>
          <w:noProof/>
          <w:szCs w:val="24"/>
        </w:rPr>
        <w:t>[insert any other relevant information, as may be appropriate.]</w:t>
      </w:r>
    </w:p>
    <w:p w:rsidR="00D66D44" w:rsidRPr="00F70AC0" w:rsidRDefault="00D66D44" w:rsidP="00D66D44">
      <w:pPr>
        <w:rPr>
          <w:b/>
          <w:noProof/>
          <w:sz w:val="32"/>
          <w:szCs w:val="32"/>
        </w:rPr>
      </w:pPr>
    </w:p>
    <w:bookmarkEnd w:id="892"/>
    <w:bookmarkEnd w:id="895"/>
    <w:p w:rsidR="00CF561D" w:rsidRPr="00F70AC0" w:rsidRDefault="0043753C" w:rsidP="00F12D59">
      <w:pPr>
        <w:pStyle w:val="SPDForm2"/>
      </w:pPr>
      <w:r w:rsidRPr="00F70AC0">
        <w:rPr>
          <w:bCs/>
          <w:i/>
          <w:iCs/>
          <w:sz w:val="28"/>
        </w:rPr>
        <w:br w:type="page"/>
      </w:r>
      <w:bookmarkStart w:id="897" w:name="_Toc526950756"/>
      <w:r w:rsidR="00CF561D" w:rsidRPr="00F70AC0">
        <w:t>Contract Personnel Organization Chart</w:t>
      </w:r>
      <w:bookmarkEnd w:id="897"/>
    </w:p>
    <w:p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rsidR="00263500" w:rsidRPr="00F70AC0" w:rsidRDefault="00CF561D" w:rsidP="00263500">
      <w:pPr>
        <w:pStyle w:val="SPDForm2"/>
        <w:rPr>
          <w:noProof/>
        </w:rPr>
      </w:pPr>
      <w:r w:rsidRPr="00F70AC0">
        <w:rPr>
          <w:noProof/>
        </w:rPr>
        <w:br w:type="page"/>
      </w:r>
      <w:bookmarkStart w:id="898" w:name="_Toc526950757"/>
      <w:r w:rsidR="00263500" w:rsidRPr="00F70AC0">
        <w:t>Risk assessment</w:t>
      </w:r>
      <w:bookmarkEnd w:id="898"/>
    </w:p>
    <w:p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rsidR="00263500" w:rsidRPr="00F70AC0" w:rsidRDefault="00263500" w:rsidP="00263500">
      <w:pPr>
        <w:suppressAutoHyphens/>
        <w:spacing w:after="180"/>
        <w:ind w:right="171"/>
        <w:rPr>
          <w:noProof/>
        </w:rPr>
      </w:pPr>
    </w:p>
    <w:p w:rsidR="00263500" w:rsidRPr="00F70AC0" w:rsidRDefault="00263500" w:rsidP="00263500">
      <w:pPr>
        <w:jc w:val="left"/>
        <w:rPr>
          <w:noProof/>
        </w:rPr>
      </w:pPr>
      <w:r w:rsidRPr="00F70AC0">
        <w:rPr>
          <w:noProof/>
        </w:rPr>
        <w:br w:type="page"/>
      </w:r>
    </w:p>
    <w:p w:rsidR="00263500" w:rsidRPr="00F70AC0" w:rsidRDefault="00263500" w:rsidP="00263500">
      <w:pPr>
        <w:suppressAutoHyphens/>
        <w:jc w:val="center"/>
        <w:rPr>
          <w:rFonts w:ascii="Times New Roman Bold" w:eastAsiaTheme="majorEastAsia" w:hAnsi="Times New Roman Bold" w:cstheme="majorBidi"/>
          <w:b/>
          <w:smallCaps/>
          <w:noProof/>
          <w:sz w:val="36"/>
        </w:rPr>
      </w:pPr>
      <w:r w:rsidRPr="00F70AC0">
        <w:rPr>
          <w:rFonts w:ascii="Times New Roman Bold" w:eastAsiaTheme="majorEastAsia" w:hAnsi="Times New Roman Bold" w:cstheme="majorBidi"/>
          <w:b/>
          <w:smallCaps/>
          <w:noProof/>
          <w:sz w:val="36"/>
        </w:rPr>
        <w:t>Form EQU</w:t>
      </w:r>
    </w:p>
    <w:p w:rsidR="00263500" w:rsidRPr="00F70AC0" w:rsidRDefault="00263500" w:rsidP="00263500">
      <w:pPr>
        <w:pStyle w:val="SPDForm2"/>
      </w:pPr>
      <w:bookmarkStart w:id="899" w:name="_Toc526950758"/>
      <w:r w:rsidRPr="00F70AC0">
        <w:t>Contractor’s Equipment</w:t>
      </w:r>
      <w:bookmarkEnd w:id="899"/>
    </w:p>
    <w:p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rsidR="00263500" w:rsidRPr="00F70AC0" w:rsidRDefault="00263500" w:rsidP="00263500">
      <w:pPr>
        <w:rPr>
          <w:noProof/>
        </w:rPr>
      </w:pPr>
    </w:p>
    <w:p w:rsidR="00263500" w:rsidRPr="00F70AC0" w:rsidRDefault="00263500" w:rsidP="00263500">
      <w:pPr>
        <w:spacing w:before="360" w:after="120"/>
        <w:rPr>
          <w:rFonts w:cs="Arial"/>
          <w:b/>
          <w:noProof/>
        </w:rPr>
      </w:pPr>
      <w:r w:rsidRPr="00F70AC0">
        <w:rPr>
          <w:rFonts w:cs="Arial"/>
          <w:noProof/>
        </w:rPr>
        <w:br w:type="page"/>
      </w:r>
    </w:p>
    <w:p w:rsidR="0032209E" w:rsidRPr="00F70AC0" w:rsidRDefault="0032209E" w:rsidP="00F70AC0">
      <w:pPr>
        <w:pStyle w:val="SPDForms1"/>
        <w:rPr>
          <w:noProof/>
        </w:rPr>
      </w:pPr>
      <w:bookmarkStart w:id="900" w:name="_Toc526950759"/>
      <w:r w:rsidRPr="00F70AC0">
        <w:rPr>
          <w:noProof/>
        </w:rPr>
        <w:t>Personnel</w:t>
      </w:r>
      <w:bookmarkEnd w:id="900"/>
    </w:p>
    <w:p w:rsidR="0032209E" w:rsidRPr="00F70AC0" w:rsidRDefault="0032209E" w:rsidP="004B0F57">
      <w:pPr>
        <w:jc w:val="center"/>
        <w:outlineLvl w:val="0"/>
        <w:rPr>
          <w:rFonts w:ascii="Times New Roman Bold" w:eastAsia="SimSun" w:hAnsi="Times New Roman Bold"/>
          <w:b/>
          <w:smallCaps/>
          <w:noProof/>
          <w:sz w:val="36"/>
        </w:rPr>
      </w:pPr>
    </w:p>
    <w:p w:rsidR="004B0F57" w:rsidRPr="00F70AC0" w:rsidRDefault="004B0F57" w:rsidP="004B0F57">
      <w:pPr>
        <w:jc w:val="center"/>
        <w:outlineLvl w:val="0"/>
        <w:rPr>
          <w:rFonts w:ascii="Times New Roman Bold" w:eastAsia="SimSun" w:hAnsi="Times New Roman Bold"/>
          <w:b/>
          <w:smallCaps/>
          <w:noProof/>
          <w:sz w:val="36"/>
        </w:rPr>
      </w:pPr>
      <w:r w:rsidRPr="00F70AC0">
        <w:rPr>
          <w:rFonts w:ascii="Times New Roman Bold" w:eastAsia="SimSun" w:hAnsi="Times New Roman Bold"/>
          <w:b/>
          <w:smallCaps/>
          <w:noProof/>
          <w:sz w:val="36"/>
        </w:rPr>
        <w:t>Form PER -1</w:t>
      </w:r>
    </w:p>
    <w:p w:rsidR="00CF561D" w:rsidRPr="00F70AC0" w:rsidRDefault="004B0F57" w:rsidP="00F70AC0">
      <w:pPr>
        <w:pStyle w:val="SPDForm2"/>
      </w:pPr>
      <w:bookmarkStart w:id="901" w:name="_Toc526950760"/>
      <w:r w:rsidRPr="00F70AC0">
        <w:t>Key Personnel qualifications and resource schedule</w:t>
      </w:r>
      <w:bookmarkEnd w:id="901"/>
    </w:p>
    <w:p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rsidR="008B0963" w:rsidRPr="00F70AC0" w:rsidRDefault="008B0963" w:rsidP="00951BD8">
      <w:pPr>
        <w:pStyle w:val="ListParagraph"/>
        <w:numPr>
          <w:ilvl w:val="0"/>
          <w:numId w:val="81"/>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rsidR="006F0932" w:rsidRPr="00F70AC0" w:rsidRDefault="006F0932" w:rsidP="00951BD8">
      <w:pPr>
        <w:pStyle w:val="ListParagraph"/>
        <w:numPr>
          <w:ilvl w:val="0"/>
          <w:numId w:val="81"/>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rsidR="006F0932" w:rsidRPr="00F70AC0" w:rsidRDefault="006F0932" w:rsidP="00951BD8">
      <w:pPr>
        <w:pStyle w:val="ListParagraph"/>
        <w:numPr>
          <w:ilvl w:val="0"/>
          <w:numId w:val="81"/>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rsidTr="00F70AC0">
        <w:tc>
          <w:tcPr>
            <w:tcW w:w="630" w:type="dxa"/>
            <w:tcBorders>
              <w:top w:val="single" w:sz="12" w:space="0" w:color="auto"/>
              <w:bottom w:val="single" w:sz="6" w:space="0" w:color="auto"/>
            </w:tcBorders>
          </w:tcPr>
          <w:p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630" w:type="dxa"/>
            <w:tcBorders>
              <w:top w:val="single" w:sz="12" w:space="0" w:color="auto"/>
              <w:bottom w:val="single" w:sz="6" w:space="0" w:color="auto"/>
            </w:tcBorders>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8910" w:type="dxa"/>
            <w:gridSpan w:val="4"/>
            <w:tcBorders>
              <w:top w:val="single" w:sz="6" w:space="0" w:color="auto"/>
            </w:tcBorders>
          </w:tcPr>
          <w:p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340" w:type="dxa"/>
          </w:tcPr>
          <w:p w:rsidR="009C7021" w:rsidRPr="00F70AC0" w:rsidRDefault="009C7021" w:rsidP="000D1939">
            <w:pPr>
              <w:pStyle w:val="S1-Header2"/>
              <w:rPr>
                <w:rFonts w:asciiTheme="majorBidi" w:hAnsiTheme="majorBidi" w:cstheme="majorBidi"/>
                <w:bCs/>
                <w:i/>
                <w:iCs w:val="0"/>
                <w:spacing w:val="-2"/>
                <w:szCs w:val="24"/>
              </w:rPr>
            </w:pPr>
          </w:p>
        </w:tc>
        <w:tc>
          <w:tcPr>
            <w:tcW w:w="2160" w:type="dxa"/>
          </w:tcPr>
          <w:p w:rsidR="009C7021" w:rsidRPr="00F70AC0" w:rsidRDefault="009C7021" w:rsidP="000D1939">
            <w:pPr>
              <w:pStyle w:val="S1-Header2"/>
              <w:rPr>
                <w:rFonts w:asciiTheme="majorBidi" w:hAnsiTheme="majorBidi" w:cstheme="majorBidi"/>
                <w:bCs/>
                <w:i/>
                <w:iCs w:val="0"/>
                <w:spacing w:val="-2"/>
                <w:szCs w:val="24"/>
              </w:rPr>
            </w:pPr>
          </w:p>
        </w:tc>
      </w:tr>
      <w:tr w:rsidR="009C7021" w:rsidRPr="00F70AC0" w:rsidTr="00F70AC0">
        <w:trPr>
          <w:trHeight w:val="346"/>
        </w:trPr>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340" w:type="dxa"/>
          </w:tcPr>
          <w:p w:rsidR="009C7021" w:rsidRPr="00F70AC0" w:rsidRDefault="009C7021" w:rsidP="000D1939">
            <w:pPr>
              <w:pStyle w:val="S1-Header2"/>
              <w:rPr>
                <w:rFonts w:asciiTheme="majorBidi" w:hAnsiTheme="majorBidi" w:cstheme="majorBidi"/>
                <w:bCs/>
                <w:i/>
                <w:spacing w:val="-2"/>
                <w:szCs w:val="24"/>
              </w:rPr>
            </w:pPr>
          </w:p>
        </w:tc>
        <w:tc>
          <w:tcPr>
            <w:tcW w:w="2160" w:type="dxa"/>
          </w:tcPr>
          <w:p w:rsidR="009C7021" w:rsidRPr="00F70AC0" w:rsidRDefault="009C7021" w:rsidP="000D1939">
            <w:pPr>
              <w:pStyle w:val="S1-Header2"/>
              <w:rPr>
                <w:rFonts w:asciiTheme="majorBidi" w:hAnsiTheme="majorBidi" w:cstheme="majorBidi"/>
                <w:bCs/>
                <w:i/>
                <w:spacing w:val="-2"/>
                <w:szCs w:val="24"/>
              </w:rPr>
            </w:pP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[Biodiversity, Air quality, Noise etc. Specialists]</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8910" w:type="dxa"/>
            <w:gridSpan w:val="4"/>
          </w:tcPr>
          <w:p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630" w:type="dxa"/>
          </w:tcPr>
          <w:p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630" w:type="dxa"/>
          </w:tcPr>
          <w:p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rsidTr="00F70AC0">
        <w:tc>
          <w:tcPr>
            <w:tcW w:w="630" w:type="dxa"/>
          </w:tcPr>
          <w:p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3</w:t>
            </w:r>
            <w:r w:rsidRPr="00F70AC0">
              <w:rPr>
                <w:rFonts w:asciiTheme="majorBidi" w:hAnsiTheme="majorBidi" w:cstheme="majorBidi"/>
                <w:bCs/>
                <w:i/>
                <w:noProof/>
                <w:spacing w:val="-2"/>
                <w:szCs w:val="24"/>
              </w:rPr>
              <w:t>.</w:t>
            </w:r>
          </w:p>
        </w:tc>
        <w:tc>
          <w:tcPr>
            <w:tcW w:w="3780" w:type="dxa"/>
          </w:tcPr>
          <w:p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rsidR="009C7021" w:rsidRPr="00F70AC0" w:rsidRDefault="009C7021" w:rsidP="000D1939">
            <w:pPr>
              <w:suppressAutoHyphens/>
              <w:ind w:left="41" w:right="-72"/>
              <w:jc w:val="left"/>
              <w:rPr>
                <w:rFonts w:asciiTheme="majorBidi" w:hAnsiTheme="majorBidi" w:cstheme="majorBidi"/>
                <w:bCs/>
                <w:i/>
                <w:noProof/>
                <w:spacing w:val="-2"/>
                <w:szCs w:val="24"/>
              </w:rPr>
            </w:pPr>
          </w:p>
        </w:tc>
      </w:tr>
    </w:tbl>
    <w:p w:rsidR="0043753C" w:rsidRPr="00F70AC0" w:rsidRDefault="0043753C">
      <w:pPr>
        <w:pStyle w:val="SPDTechnicalProposalForms"/>
        <w:jc w:val="left"/>
        <w:rPr>
          <w:rFonts w:ascii="Arial" w:hAnsi="Arial"/>
          <w:noProof/>
          <w:spacing w:val="-2"/>
          <w:sz w:val="20"/>
        </w:rPr>
      </w:pPr>
    </w:p>
    <w:p w:rsidR="00263500" w:rsidRPr="00F70AC0" w:rsidRDefault="00263500">
      <w:pPr>
        <w:jc w:val="left"/>
        <w:rPr>
          <w:rFonts w:ascii="Times New Roman Bold" w:eastAsia="SimSun" w:hAnsi="Times New Roman Bold"/>
          <w:b/>
          <w:smallCaps/>
          <w:noProof/>
          <w:sz w:val="36"/>
        </w:rPr>
      </w:pPr>
      <w:r w:rsidRPr="00F70AC0">
        <w:rPr>
          <w:rFonts w:ascii="Times New Roman Bold" w:eastAsia="SimSun" w:hAnsi="Times New Roman Bold"/>
          <w:b/>
          <w:smallCaps/>
          <w:noProof/>
          <w:sz w:val="36"/>
        </w:rPr>
        <w:br w:type="page"/>
      </w:r>
    </w:p>
    <w:p w:rsidR="0043753C" w:rsidRPr="00F70AC0" w:rsidRDefault="0043753C" w:rsidP="00842F0E">
      <w:pPr>
        <w:jc w:val="center"/>
        <w:outlineLvl w:val="0"/>
        <w:rPr>
          <w:rFonts w:ascii="Times New Roman Bold" w:eastAsia="SimSun" w:hAnsi="Times New Roman Bold"/>
          <w:b/>
          <w:smallCaps/>
          <w:noProof/>
          <w:sz w:val="36"/>
        </w:rPr>
      </w:pPr>
      <w:r w:rsidRPr="00F70AC0">
        <w:rPr>
          <w:rFonts w:ascii="Times New Roman Bold" w:eastAsia="SimSun" w:hAnsi="Times New Roman Bold"/>
          <w:b/>
          <w:smallCaps/>
          <w:noProof/>
          <w:sz w:val="36"/>
        </w:rPr>
        <w:t xml:space="preserve">Form PER-2: </w:t>
      </w:r>
    </w:p>
    <w:p w:rsidR="0043753C" w:rsidRPr="00F70AC0" w:rsidRDefault="0043753C" w:rsidP="00F70AC0">
      <w:pPr>
        <w:pStyle w:val="SPDForm2"/>
      </w:pPr>
      <w:bookmarkStart w:id="902" w:name="_Toc526950761"/>
      <w:r w:rsidRPr="00F70AC0">
        <w:t>Resume and Declaration</w:t>
      </w:r>
      <w:bookmarkEnd w:id="902"/>
      <w:r w:rsidR="00842F0E" w:rsidRPr="00F70AC0">
        <w:t xml:space="preserve"> </w:t>
      </w:r>
    </w:p>
    <w:p w:rsidR="0043753C" w:rsidRPr="00F70AC0" w:rsidRDefault="0043753C" w:rsidP="00F70AC0">
      <w:pPr>
        <w:pStyle w:val="SPDForm2"/>
      </w:pPr>
      <w:bookmarkStart w:id="903" w:name="_Toc526950762"/>
      <w:r w:rsidRPr="00F70AC0">
        <w:t>Contractor’s Representative and Key Personnel</w:t>
      </w:r>
      <w:bookmarkEnd w:id="903"/>
      <w:r w:rsidR="0021797F" w:rsidRPr="00F70AC0">
        <w:t xml:space="preserve"> </w:t>
      </w:r>
    </w:p>
    <w:p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rsidTr="00F12D59">
        <w:trPr>
          <w:cantSplit/>
        </w:trPr>
        <w:tc>
          <w:tcPr>
            <w:tcW w:w="9005" w:type="dxa"/>
            <w:tcBorders>
              <w:top w:val="single" w:sz="6" w:space="0" w:color="auto"/>
              <w:left w:val="single" w:sz="6" w:space="0" w:color="auto"/>
              <w:bottom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rsidTr="00F12D59">
        <w:trPr>
          <w:cantSplit/>
        </w:trPr>
        <w:tc>
          <w:tcPr>
            <w:tcW w:w="9005" w:type="dxa"/>
            <w:gridSpan w:val="3"/>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rsidTr="00F12D59">
        <w:trPr>
          <w:cantSplit/>
        </w:trPr>
        <w:tc>
          <w:tcPr>
            <w:tcW w:w="1440" w:type="dxa"/>
            <w:tcBorders>
              <w:top w:val="single" w:sz="6" w:space="0" w:color="auto"/>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rsidTr="00F12D59">
        <w:trPr>
          <w:cantSplit/>
        </w:trPr>
        <w:tc>
          <w:tcPr>
            <w:tcW w:w="1440" w:type="dxa"/>
            <w:tcBorders>
              <w:top w:val="single" w:sz="6" w:space="0" w:color="auto"/>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rsidTr="00F12D59">
        <w:trPr>
          <w:cantSplit/>
        </w:trPr>
        <w:tc>
          <w:tcPr>
            <w:tcW w:w="1440" w:type="dxa"/>
            <w:tcBorders>
              <w:top w:val="single" w:sz="6" w:space="0" w:color="auto"/>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rsidTr="00F12D59">
        <w:trPr>
          <w:cantSplit/>
        </w:trPr>
        <w:tc>
          <w:tcPr>
            <w:tcW w:w="1440" w:type="dxa"/>
            <w:tcBorders>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rsidTr="00F12D59">
        <w:trPr>
          <w:cantSplit/>
        </w:trPr>
        <w:tc>
          <w:tcPr>
            <w:tcW w:w="1440" w:type="dxa"/>
            <w:tcBorders>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rsidTr="00F12D59">
        <w:trPr>
          <w:cantSplit/>
        </w:trPr>
        <w:tc>
          <w:tcPr>
            <w:tcW w:w="1440" w:type="dxa"/>
            <w:tcBorders>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rsidTr="00F12D59">
        <w:trPr>
          <w:cantSplit/>
        </w:trPr>
        <w:tc>
          <w:tcPr>
            <w:tcW w:w="1440" w:type="dxa"/>
            <w:tcBorders>
              <w:top w:val="single" w:sz="6" w:space="0" w:color="auto"/>
              <w:left w:val="single" w:sz="6" w:space="0" w:color="auto"/>
            </w:tcBorders>
          </w:tcPr>
          <w:p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rsidTr="00F12D59">
        <w:trPr>
          <w:cantSplit/>
        </w:trPr>
        <w:tc>
          <w:tcPr>
            <w:tcW w:w="1440" w:type="dxa"/>
            <w:tcBorders>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rsidTr="00F12D59">
        <w:trPr>
          <w:cantSplit/>
        </w:trPr>
        <w:tc>
          <w:tcPr>
            <w:tcW w:w="1440" w:type="dxa"/>
            <w:tcBorders>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rsidTr="00F12D59">
        <w:trPr>
          <w:cantSplit/>
        </w:trPr>
        <w:tc>
          <w:tcPr>
            <w:tcW w:w="1440" w:type="dxa"/>
            <w:tcBorders>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rsidTr="00F12D59">
        <w:trPr>
          <w:cantSplit/>
        </w:trPr>
        <w:tc>
          <w:tcPr>
            <w:tcW w:w="1440" w:type="dxa"/>
            <w:tcBorders>
              <w:left w:val="single" w:sz="6" w:space="0" w:color="auto"/>
              <w:bottom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rsidTr="00D2123A">
        <w:trPr>
          <w:cantSplit/>
        </w:trPr>
        <w:tc>
          <w:tcPr>
            <w:tcW w:w="1080" w:type="dxa"/>
            <w:tcBorders>
              <w:top w:val="single" w:sz="6" w:space="0" w:color="auto"/>
              <w:left w:val="single" w:sz="6" w:space="0" w:color="auto"/>
            </w:tcBorders>
            <w:vAlign w:val="center"/>
          </w:tcPr>
          <w:p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rsidTr="00D2123A">
        <w:trPr>
          <w:cantSplit/>
        </w:trPr>
        <w:tc>
          <w:tcPr>
            <w:tcW w:w="1080" w:type="dxa"/>
            <w:tcBorders>
              <w:top w:val="single" w:sz="6" w:space="0" w:color="auto"/>
              <w:left w:val="single" w:sz="6" w:space="0" w:color="auto"/>
            </w:tcBorders>
            <w:vAlign w:val="center"/>
          </w:tcPr>
          <w:p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rsidTr="00D2123A">
        <w:trPr>
          <w:cantSplit/>
        </w:trPr>
        <w:tc>
          <w:tcPr>
            <w:tcW w:w="1080" w:type="dxa"/>
            <w:tcBorders>
              <w:top w:val="single" w:sz="6" w:space="0" w:color="auto"/>
              <w:lef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rsidTr="00D2123A">
        <w:trPr>
          <w:cantSplit/>
        </w:trPr>
        <w:tc>
          <w:tcPr>
            <w:tcW w:w="1080" w:type="dxa"/>
            <w:tcBorders>
              <w:top w:val="dotted" w:sz="4" w:space="0" w:color="auto"/>
              <w:lef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rsidTr="00D2123A">
        <w:trPr>
          <w:cantSplit/>
        </w:trPr>
        <w:tc>
          <w:tcPr>
            <w:tcW w:w="1080" w:type="dxa"/>
            <w:tcBorders>
              <w:top w:val="dotted" w:sz="4" w:space="0" w:color="auto"/>
              <w:left w:val="single" w:sz="6" w:space="0" w:color="auto"/>
              <w:bottom w:val="dotted" w:sz="4"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rsidR="0043753C" w:rsidRPr="00F70AC0" w:rsidRDefault="0043753C">
      <w:pPr>
        <w:rPr>
          <w:rFonts w:cs="Arial"/>
          <w:b/>
          <w:noProof/>
          <w:sz w:val="28"/>
          <w:szCs w:val="28"/>
        </w:rPr>
      </w:pPr>
    </w:p>
    <w:p w:rsidR="0043753C" w:rsidRPr="00F70AC0" w:rsidRDefault="0043753C">
      <w:pPr>
        <w:rPr>
          <w:rFonts w:cs="Arial"/>
          <w:b/>
          <w:noProof/>
          <w:sz w:val="28"/>
          <w:szCs w:val="28"/>
        </w:rPr>
      </w:pPr>
      <w:r w:rsidRPr="00F70AC0">
        <w:rPr>
          <w:rFonts w:cs="Arial"/>
          <w:b/>
          <w:noProof/>
          <w:sz w:val="28"/>
          <w:szCs w:val="28"/>
        </w:rPr>
        <w:t xml:space="preserve">Declaration </w:t>
      </w:r>
    </w:p>
    <w:p w:rsidR="0043753C" w:rsidRPr="00F70AC0" w:rsidRDefault="0043753C">
      <w:pPr>
        <w:rPr>
          <w:rFonts w:cs="Arial"/>
          <w:noProof/>
        </w:rPr>
      </w:pPr>
    </w:p>
    <w:p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rsidTr="00BC7A27">
        <w:trPr>
          <w:cantSplit/>
        </w:trPr>
        <w:tc>
          <w:tcPr>
            <w:tcW w:w="3613" w:type="dxa"/>
          </w:tcPr>
          <w:p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rsidTr="00BC7A27">
        <w:trPr>
          <w:cantSplit/>
        </w:trPr>
        <w:tc>
          <w:tcPr>
            <w:tcW w:w="3613" w:type="dxa"/>
          </w:tcPr>
          <w:p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rsidTr="00BC7A27">
        <w:trPr>
          <w:cantSplit/>
        </w:trPr>
        <w:tc>
          <w:tcPr>
            <w:tcW w:w="3613" w:type="dxa"/>
          </w:tcPr>
          <w:p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rsidR="0043753C" w:rsidRPr="00F70AC0" w:rsidRDefault="0043753C" w:rsidP="0043753C">
      <w:pPr>
        <w:spacing w:after="120"/>
        <w:rPr>
          <w:rFonts w:cs="Arial"/>
          <w:noProof/>
        </w:rPr>
      </w:pPr>
    </w:p>
    <w:p w:rsidR="0043753C" w:rsidRPr="00F70AC0" w:rsidRDefault="0043753C" w:rsidP="0043753C">
      <w:pPr>
        <w:spacing w:after="120"/>
        <w:rPr>
          <w:rFonts w:cs="Arial"/>
          <w:noProof/>
        </w:rPr>
      </w:pPr>
      <w:r w:rsidRPr="00F70AC0">
        <w:rPr>
          <w:rFonts w:cs="Arial"/>
          <w:noProof/>
        </w:rPr>
        <w:t>I understand that any misrepresentation or omission in this Form may:</w:t>
      </w:r>
    </w:p>
    <w:p w:rsidR="0043753C" w:rsidRPr="00F70AC0" w:rsidRDefault="0043753C" w:rsidP="00951BD8">
      <w:pPr>
        <w:pStyle w:val="ListParagraph"/>
        <w:numPr>
          <w:ilvl w:val="0"/>
          <w:numId w:val="60"/>
        </w:numPr>
        <w:spacing w:after="120"/>
        <w:contextualSpacing w:val="0"/>
        <w:rPr>
          <w:rFonts w:cs="Arial"/>
          <w:noProof/>
        </w:rPr>
      </w:pPr>
      <w:r w:rsidRPr="00F70AC0">
        <w:rPr>
          <w:rFonts w:cs="Arial"/>
          <w:noProof/>
        </w:rPr>
        <w:t>be taken into consideration during Proposal evaluation;</w:t>
      </w:r>
    </w:p>
    <w:p w:rsidR="0043753C" w:rsidRPr="00F70AC0" w:rsidRDefault="0043753C" w:rsidP="00951BD8">
      <w:pPr>
        <w:pStyle w:val="ListParagraph"/>
        <w:numPr>
          <w:ilvl w:val="0"/>
          <w:numId w:val="60"/>
        </w:numPr>
        <w:spacing w:after="120"/>
        <w:contextualSpacing w:val="0"/>
        <w:rPr>
          <w:rFonts w:cs="Arial"/>
          <w:noProof/>
        </w:rPr>
      </w:pPr>
      <w:r w:rsidRPr="00F70AC0">
        <w:rPr>
          <w:rFonts w:cs="Arial"/>
          <w:noProof/>
        </w:rPr>
        <w:t>my disqualification from participating in the Proposal;</w:t>
      </w:r>
    </w:p>
    <w:p w:rsidR="0043753C" w:rsidRPr="00F70AC0" w:rsidRDefault="0043753C" w:rsidP="00951BD8">
      <w:pPr>
        <w:pStyle w:val="ListParagraph"/>
        <w:numPr>
          <w:ilvl w:val="0"/>
          <w:numId w:val="60"/>
        </w:numPr>
        <w:spacing w:after="120"/>
        <w:contextualSpacing w:val="0"/>
        <w:rPr>
          <w:rFonts w:cs="Arial"/>
          <w:noProof/>
        </w:rPr>
      </w:pPr>
      <w:r w:rsidRPr="00F70AC0">
        <w:rPr>
          <w:rFonts w:cs="Arial"/>
          <w:noProof/>
        </w:rPr>
        <w:t>my dismissal from the contract.</w:t>
      </w:r>
    </w:p>
    <w:p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rsidR="00002FBF" w:rsidRPr="00F70AC0" w:rsidRDefault="004B0F57" w:rsidP="00F70AC0">
      <w:pPr>
        <w:pStyle w:val="SPDForm2"/>
        <w:rPr>
          <w:noProof/>
        </w:rPr>
      </w:pPr>
      <w:r w:rsidRPr="00F70AC0">
        <w:rPr>
          <w:rFonts w:cs="Arial"/>
          <w:noProof/>
        </w:rPr>
        <w:br w:type="page"/>
      </w:r>
      <w:r w:rsidR="001E0872" w:rsidRPr="00F70AC0" w:rsidDel="001E0872">
        <w:t xml:space="preserve"> </w:t>
      </w:r>
    </w:p>
    <w:p w:rsidR="004B0F57" w:rsidRPr="00F70AC0" w:rsidRDefault="004B0F57" w:rsidP="004B0F57">
      <w:pPr>
        <w:rPr>
          <w:noProof/>
        </w:rPr>
      </w:pPr>
    </w:p>
    <w:p w:rsidR="001E0872" w:rsidRPr="00F70AC0" w:rsidRDefault="001E0872" w:rsidP="001E0872">
      <w:pPr>
        <w:pStyle w:val="SPDForms1"/>
        <w:rPr>
          <w:noProof/>
        </w:rPr>
      </w:pPr>
      <w:bookmarkStart w:id="904" w:name="_Toc526950763"/>
      <w:r w:rsidRPr="00F70AC0">
        <w:rPr>
          <w:noProof/>
        </w:rPr>
        <w:t>Subcontractors</w:t>
      </w:r>
      <w:bookmarkEnd w:id="904"/>
    </w:p>
    <w:p w:rsidR="001E0872" w:rsidRPr="00F70AC0" w:rsidRDefault="001E0872" w:rsidP="00F70AC0">
      <w:pPr>
        <w:pStyle w:val="SPDForm2"/>
      </w:pPr>
    </w:p>
    <w:p w:rsidR="00896505" w:rsidRPr="00F70AC0" w:rsidRDefault="00896505" w:rsidP="00F70AC0">
      <w:pPr>
        <w:pStyle w:val="SPDForm2"/>
      </w:pPr>
      <w:bookmarkStart w:id="905" w:name="_Toc526950764"/>
      <w:r w:rsidRPr="00F70AC0">
        <w:t xml:space="preserve">Proposed Subcontractors for </w:t>
      </w:r>
      <w:r w:rsidR="00F12D59" w:rsidRPr="00F70AC0">
        <w:br/>
      </w:r>
      <w:r w:rsidRPr="00F70AC0">
        <w:t>Major Activities/Sub-Activities</w:t>
      </w:r>
      <w:bookmarkEnd w:id="905"/>
      <w:r w:rsidRPr="00F70AC0">
        <w:t xml:space="preserve"> </w:t>
      </w:r>
    </w:p>
    <w:p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w:t>
      </w:r>
      <w:r w:rsidR="005D5C6A">
        <w:rPr>
          <w:noProof/>
        </w:rPr>
        <w:t>7</w:t>
      </w:r>
      <w:r w:rsidR="002871DA" w:rsidRPr="00F70AC0">
        <w:rPr>
          <w:noProof/>
        </w:rPr>
        <w:t>.3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rsidR="00896505" w:rsidRPr="00F70AC0" w:rsidRDefault="00896505" w:rsidP="00896505">
      <w:pPr>
        <w:tabs>
          <w:tab w:val="left" w:pos="2520"/>
          <w:tab w:val="left" w:pos="7200"/>
        </w:tabs>
        <w:rPr>
          <w:b/>
          <w:noProof/>
        </w:rPr>
      </w:pPr>
    </w:p>
    <w:p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896505" w:rsidRPr="00F70AC0" w:rsidTr="00A751EB">
        <w:tc>
          <w:tcPr>
            <w:tcW w:w="3072" w:type="dxa"/>
            <w:tcBorders>
              <w:top w:val="single" w:sz="4" w:space="0" w:color="auto"/>
              <w:left w:val="single" w:sz="4" w:space="0" w:color="auto"/>
              <w:bottom w:val="single" w:sz="4" w:space="0" w:color="auto"/>
              <w:right w:val="single" w:sz="4" w:space="0" w:color="auto"/>
            </w:tcBorders>
            <w:hideMark/>
          </w:tcPr>
          <w:p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rsidTr="00A751EB">
        <w:tc>
          <w:tcPr>
            <w:tcW w:w="3072"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r>
      <w:tr w:rsidR="00896505" w:rsidRPr="00F70AC0" w:rsidTr="00A751EB">
        <w:tc>
          <w:tcPr>
            <w:tcW w:w="3072"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r>
      <w:tr w:rsidR="00896505" w:rsidRPr="00F70AC0" w:rsidTr="00A751EB">
        <w:tc>
          <w:tcPr>
            <w:tcW w:w="3072"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rsidR="00896505" w:rsidRPr="00F70AC0" w:rsidRDefault="00896505" w:rsidP="00A751EB">
            <w:pPr>
              <w:suppressAutoHyphens/>
              <w:ind w:left="1440" w:hanging="720"/>
              <w:rPr>
                <w:rFonts w:ascii="Tms Rmn" w:hAnsi="Tms Rmn"/>
                <w:b/>
                <w:noProof/>
              </w:rPr>
            </w:pPr>
          </w:p>
        </w:tc>
      </w:tr>
    </w:tbl>
    <w:p w:rsidR="0043753C" w:rsidRPr="00F70AC0" w:rsidRDefault="0043753C" w:rsidP="0043753C">
      <w:pPr>
        <w:rPr>
          <w:noProof/>
        </w:rPr>
      </w:pPr>
    </w:p>
    <w:p w:rsidR="0043753C" w:rsidRPr="00F70AC0" w:rsidRDefault="000A3B21" w:rsidP="00F12D59">
      <w:pPr>
        <w:rPr>
          <w:rFonts w:ascii="Arial" w:hAnsi="Arial"/>
          <w:b/>
          <w:noProof/>
          <w:spacing w:val="-2"/>
          <w:sz w:val="20"/>
        </w:rPr>
      </w:pPr>
      <w:r w:rsidRPr="00F70AC0">
        <w:rPr>
          <w:noProof/>
        </w:rPr>
        <w:t>Proposers shall submit an undertaking from each proposed subcontractor to confirm that they have read, understand and will comply with the ESHS obligations and code of conduct.</w:t>
      </w:r>
    </w:p>
    <w:p w:rsidR="0043753C" w:rsidRPr="00F70AC0" w:rsidRDefault="0043753C">
      <w:pPr>
        <w:jc w:val="left"/>
        <w:rPr>
          <w:b/>
          <w:bCs/>
          <w:i/>
          <w:iCs/>
          <w:noProof/>
          <w:sz w:val="28"/>
        </w:rPr>
      </w:pPr>
    </w:p>
    <w:p w:rsidR="0043753C" w:rsidRPr="00F70AC0" w:rsidRDefault="0043753C">
      <w:pPr>
        <w:jc w:val="left"/>
        <w:rPr>
          <w:bCs/>
          <w:i/>
          <w:iCs/>
          <w:noProof/>
          <w:sz w:val="28"/>
        </w:rPr>
      </w:pPr>
    </w:p>
    <w:p w:rsidR="0043753C" w:rsidRPr="00F70AC0" w:rsidRDefault="0043753C">
      <w:pPr>
        <w:jc w:val="left"/>
        <w:rPr>
          <w:noProof/>
        </w:rPr>
      </w:pPr>
      <w:r w:rsidRPr="00F70AC0">
        <w:rPr>
          <w:noProof/>
        </w:rPr>
        <w:br w:type="page"/>
      </w:r>
    </w:p>
    <w:p w:rsidR="00D84010" w:rsidRPr="00F70AC0" w:rsidRDefault="00D84010" w:rsidP="00F70AC0">
      <w:pPr>
        <w:pStyle w:val="SPDForm2"/>
      </w:pPr>
      <w:bookmarkStart w:id="906" w:name="_Toc526950765"/>
      <w:r w:rsidRPr="00F70AC0">
        <w:t>Form of Sub-Contractor ESHS undertaking</w:t>
      </w:r>
      <w:bookmarkEnd w:id="906"/>
      <w:r w:rsidRPr="00F70AC0">
        <w:t xml:space="preserve"> </w:t>
      </w:r>
    </w:p>
    <w:p w:rsidR="00D84010" w:rsidRPr="00F70AC0" w:rsidRDefault="00D84010" w:rsidP="00D84010">
      <w:pPr>
        <w:pStyle w:val="SPDTechnicalProposalForms"/>
        <w:rPr>
          <w:noProof/>
          <w:sz w:val="24"/>
          <w:szCs w:val="24"/>
        </w:rPr>
      </w:pPr>
      <w:r w:rsidRPr="00F70AC0">
        <w:rPr>
          <w:noProof/>
          <w:sz w:val="24"/>
          <w:szCs w:val="24"/>
        </w:rPr>
        <w:t>(to be filled in by each proposed subcontractor)</w:t>
      </w:r>
    </w:p>
    <w:p w:rsidR="00D84010" w:rsidRPr="00F70AC0" w:rsidRDefault="00D84010" w:rsidP="00F12D59">
      <w:pPr>
        <w:tabs>
          <w:tab w:val="left" w:leader="underscore" w:pos="8931"/>
        </w:tabs>
        <w:spacing w:after="240"/>
        <w:ind w:left="5387" w:hanging="11"/>
        <w:jc w:val="right"/>
        <w:rPr>
          <w:iCs/>
          <w:noProof/>
          <w:color w:val="000000" w:themeColor="text1"/>
        </w:rPr>
      </w:pPr>
      <w:r w:rsidRPr="00F70AC0">
        <w:rPr>
          <w:iCs/>
          <w:noProof/>
          <w:color w:val="000000" w:themeColor="text1"/>
        </w:rPr>
        <w:t xml:space="preserve">Date: </w:t>
      </w:r>
      <w:r w:rsidR="00F12D59" w:rsidRPr="00F70AC0">
        <w:rPr>
          <w:iCs/>
          <w:noProof/>
          <w:color w:val="000000" w:themeColor="text1"/>
        </w:rPr>
        <w:tab/>
      </w:r>
    </w:p>
    <w:p w:rsidR="00D84010" w:rsidRPr="00F70AC0" w:rsidRDefault="00D84010" w:rsidP="00F12D59">
      <w:pPr>
        <w:tabs>
          <w:tab w:val="left" w:leader="underscore" w:pos="8931"/>
        </w:tabs>
        <w:spacing w:after="240"/>
        <w:ind w:left="4620" w:hanging="11"/>
        <w:jc w:val="right"/>
        <w:rPr>
          <w:iCs/>
          <w:noProof/>
          <w:color w:val="000000" w:themeColor="text1"/>
        </w:rPr>
      </w:pPr>
      <w:r w:rsidRPr="00F70AC0">
        <w:rPr>
          <w:iCs/>
          <w:noProof/>
          <w:color w:val="000000" w:themeColor="text1"/>
        </w:rPr>
        <w:t xml:space="preserve">Proposal No.: </w:t>
      </w:r>
      <w:r w:rsidR="00F12D59" w:rsidRPr="00F70AC0">
        <w:rPr>
          <w:iCs/>
          <w:noProof/>
          <w:color w:val="000000" w:themeColor="text1"/>
        </w:rPr>
        <w:tab/>
      </w:r>
    </w:p>
    <w:p w:rsidR="00D84010" w:rsidRPr="00F70AC0" w:rsidRDefault="00D84010" w:rsidP="00F12D59">
      <w:pPr>
        <w:tabs>
          <w:tab w:val="left" w:leader="underscore" w:pos="8931"/>
        </w:tabs>
        <w:spacing w:after="240"/>
        <w:ind w:left="4396" w:hanging="11"/>
        <w:jc w:val="right"/>
        <w:rPr>
          <w:iCs/>
          <w:noProof/>
          <w:color w:val="000000" w:themeColor="text1"/>
          <w:sz w:val="28"/>
        </w:rPr>
      </w:pPr>
      <w:r w:rsidRPr="00F70AC0">
        <w:rPr>
          <w:iCs/>
          <w:noProof/>
          <w:color w:val="000000" w:themeColor="text1"/>
        </w:rPr>
        <w:t xml:space="preserve">Alternative No.: </w:t>
      </w:r>
      <w:r w:rsidR="00F12D59" w:rsidRPr="00F70AC0">
        <w:rPr>
          <w:iCs/>
          <w:noProof/>
          <w:color w:val="000000" w:themeColor="text1"/>
        </w:rPr>
        <w:tab/>
      </w:r>
    </w:p>
    <w:p w:rsidR="00FB4C1F" w:rsidRPr="00F70AC0" w:rsidRDefault="00FB4C1F" w:rsidP="00F12D59">
      <w:pPr>
        <w:spacing w:before="360" w:after="240"/>
        <w:rPr>
          <w:b/>
          <w:i/>
          <w:noProof/>
          <w:color w:val="000000" w:themeColor="text1"/>
          <w:szCs w:val="24"/>
        </w:rPr>
      </w:pPr>
      <w:r w:rsidRPr="00F70AC0">
        <w:rPr>
          <w:b/>
          <w:iCs/>
          <w:noProof/>
          <w:color w:val="000000" w:themeColor="text1"/>
          <w:szCs w:val="24"/>
        </w:rPr>
        <w:t>Contract title</w:t>
      </w:r>
      <w:r w:rsidRPr="00F70AC0">
        <w:rPr>
          <w:b/>
          <w:noProof/>
          <w:color w:val="000000" w:themeColor="text1"/>
          <w:szCs w:val="24"/>
        </w:rPr>
        <w:t xml:space="preserve">: </w:t>
      </w:r>
      <w:r w:rsidRPr="00F70AC0">
        <w:rPr>
          <w:i/>
          <w:noProof/>
          <w:color w:val="000000" w:themeColor="text1"/>
          <w:szCs w:val="24"/>
        </w:rPr>
        <w:t>[insert the name of the contract]</w:t>
      </w:r>
    </w:p>
    <w:p w:rsidR="00D84010" w:rsidRPr="00F70AC0" w:rsidRDefault="00D84010" w:rsidP="00F12D59">
      <w:pPr>
        <w:spacing w:before="240" w:after="240"/>
        <w:rPr>
          <w:iCs/>
          <w:noProof/>
          <w:color w:val="000000" w:themeColor="text1"/>
        </w:rPr>
      </w:pPr>
      <w:r w:rsidRPr="00F70AC0">
        <w:rPr>
          <w:iCs/>
          <w:noProof/>
          <w:color w:val="000000" w:themeColor="text1"/>
        </w:rPr>
        <w:t xml:space="preserve">To: </w:t>
      </w:r>
      <w:r w:rsidR="00FB4C1F" w:rsidRPr="00F70AC0">
        <w:rPr>
          <w:i/>
          <w:noProof/>
          <w:color w:val="000000" w:themeColor="text1"/>
          <w:szCs w:val="24"/>
        </w:rPr>
        <w:t>[insert the name of the Employer’s agency]</w:t>
      </w:r>
    </w:p>
    <w:p w:rsidR="00D84010" w:rsidRPr="00F70AC0" w:rsidRDefault="00D84010" w:rsidP="00F12D59">
      <w:pPr>
        <w:spacing w:before="240" w:after="240"/>
        <w:rPr>
          <w:noProof/>
        </w:rPr>
      </w:pPr>
      <w:r w:rsidRPr="00F70AC0">
        <w:rPr>
          <w:iCs/>
          <w:noProof/>
          <w:color w:val="000000" w:themeColor="text1"/>
        </w:rPr>
        <w:t>We, the undersigned, confirm that we have read</w:t>
      </w:r>
      <w:r w:rsidR="000D1939" w:rsidRPr="00F70AC0">
        <w:rPr>
          <w:iCs/>
          <w:noProof/>
          <w:color w:val="000000" w:themeColor="text1"/>
        </w:rPr>
        <w:t>,</w:t>
      </w:r>
      <w:r w:rsidRPr="00F70AC0">
        <w:rPr>
          <w:iCs/>
          <w:noProof/>
          <w:color w:val="000000" w:themeColor="text1"/>
        </w:rPr>
        <w:t xml:space="preserve"> </w:t>
      </w:r>
      <w:r w:rsidRPr="00F70AC0">
        <w:rPr>
          <w:noProof/>
        </w:rPr>
        <w:t xml:space="preserve">understand and will comply with the ESHS obligations and code of conduct </w:t>
      </w:r>
      <w:r w:rsidR="00FB4C1F" w:rsidRPr="00F70AC0">
        <w:rPr>
          <w:noProof/>
        </w:rPr>
        <w:t>for the above mentioned contract</w:t>
      </w:r>
      <w:r w:rsidRPr="00F70AC0">
        <w:rPr>
          <w:noProof/>
        </w:rPr>
        <w:t>.</w:t>
      </w:r>
    </w:p>
    <w:p w:rsidR="00D84010" w:rsidRPr="00F70AC0" w:rsidRDefault="00D84010" w:rsidP="00F12D59">
      <w:pPr>
        <w:tabs>
          <w:tab w:val="left" w:pos="8945"/>
        </w:tabs>
        <w:spacing w:before="480" w:after="120"/>
        <w:rPr>
          <w:iCs/>
          <w:noProof/>
          <w:color w:val="000000" w:themeColor="text1"/>
          <w:u w:val="single"/>
        </w:rPr>
      </w:pPr>
      <w:r w:rsidRPr="00F70AC0">
        <w:rPr>
          <w:iCs/>
          <w:noProof/>
          <w:color w:val="000000" w:themeColor="text1"/>
        </w:rPr>
        <w:t xml:space="preserve">Name of the Proposed subcontractor: </w:t>
      </w:r>
      <w:r w:rsidRPr="00F70AC0">
        <w:rPr>
          <w:iCs/>
          <w:noProof/>
          <w:color w:val="000000" w:themeColor="text1"/>
          <w:u w:val="single"/>
        </w:rPr>
        <w:tab/>
      </w:r>
      <w:r w:rsidR="00FB4C1F" w:rsidRPr="00F70AC0">
        <w:rPr>
          <w:iCs/>
          <w:noProof/>
          <w:color w:val="000000" w:themeColor="text1"/>
          <w:u w:val="single"/>
        </w:rPr>
        <w:t xml:space="preserve"> </w:t>
      </w:r>
    </w:p>
    <w:p w:rsidR="00FB4C1F" w:rsidRPr="00F70AC0" w:rsidRDefault="00FB4C1F" w:rsidP="00F12D59">
      <w:pPr>
        <w:tabs>
          <w:tab w:val="left" w:pos="6120"/>
        </w:tabs>
        <w:spacing w:before="480" w:after="120"/>
        <w:jc w:val="left"/>
        <w:rPr>
          <w:iCs/>
          <w:noProof/>
          <w:color w:val="000000" w:themeColor="text1"/>
          <w:u w:val="single"/>
        </w:rPr>
      </w:pPr>
      <w:r w:rsidRPr="00F70AC0">
        <w:rPr>
          <w:iCs/>
          <w:noProof/>
          <w:color w:val="000000" w:themeColor="text1"/>
        </w:rPr>
        <w:t>Name and title of the person signing this undertaking on behalf of the subcontractor:</w:t>
      </w:r>
      <w:r w:rsidR="00F12D59" w:rsidRPr="00F70AC0">
        <w:rPr>
          <w:iCs/>
          <w:noProof/>
          <w:color w:val="000000" w:themeColor="text1"/>
        </w:rPr>
        <w:br/>
      </w:r>
      <w:r w:rsidR="00F12D59" w:rsidRPr="00F70AC0">
        <w:rPr>
          <w:iCs/>
          <w:noProof/>
          <w:color w:val="000000" w:themeColor="text1"/>
          <w:u w:val="single"/>
        </w:rPr>
        <w:tab/>
      </w:r>
    </w:p>
    <w:p w:rsidR="00FB4C1F" w:rsidRPr="00F70AC0" w:rsidRDefault="00FB4C1F" w:rsidP="00F12D59">
      <w:pPr>
        <w:tabs>
          <w:tab w:val="left" w:pos="8945"/>
        </w:tabs>
        <w:spacing w:before="480" w:after="120"/>
        <w:rPr>
          <w:iCs/>
          <w:noProof/>
          <w:color w:val="000000" w:themeColor="text1"/>
        </w:rPr>
      </w:pPr>
      <w:r w:rsidRPr="00F70AC0">
        <w:rPr>
          <w:iCs/>
          <w:noProof/>
          <w:color w:val="000000" w:themeColor="text1"/>
        </w:rPr>
        <w:t>Signature of the person named above</w:t>
      </w:r>
      <w:r w:rsidR="00F12D59" w:rsidRPr="00F70AC0">
        <w:rPr>
          <w:iCs/>
          <w:noProof/>
          <w:color w:val="000000" w:themeColor="text1"/>
          <w:u w:val="single"/>
        </w:rPr>
        <w:tab/>
      </w:r>
    </w:p>
    <w:p w:rsidR="00FB4C1F" w:rsidRPr="00F70AC0" w:rsidRDefault="00FB4C1F" w:rsidP="00F12D59">
      <w:pPr>
        <w:tabs>
          <w:tab w:val="left" w:pos="8945"/>
        </w:tabs>
        <w:spacing w:before="480" w:after="120"/>
        <w:rPr>
          <w:iCs/>
          <w:noProof/>
          <w:color w:val="000000" w:themeColor="text1"/>
        </w:rPr>
      </w:pPr>
      <w:r w:rsidRPr="00F70AC0">
        <w:rPr>
          <w:iCs/>
          <w:noProof/>
          <w:color w:val="000000" w:themeColor="text1"/>
        </w:rPr>
        <w:t>Date signed</w:t>
      </w:r>
      <w:r w:rsidR="00F12D59" w:rsidRPr="00F70AC0">
        <w:rPr>
          <w:iCs/>
          <w:noProof/>
          <w:color w:val="000000" w:themeColor="text1"/>
          <w:u w:val="single"/>
        </w:rPr>
        <w:tab/>
      </w:r>
    </w:p>
    <w:p w:rsidR="00F12D59" w:rsidRPr="00F70AC0" w:rsidRDefault="00D84010" w:rsidP="00F12D59">
      <w:pPr>
        <w:tabs>
          <w:tab w:val="left" w:leader="underscore" w:pos="6120"/>
        </w:tabs>
        <w:spacing w:before="480" w:after="120"/>
        <w:jc w:val="left"/>
        <w:rPr>
          <w:iCs/>
          <w:noProof/>
          <w:color w:val="000000" w:themeColor="text1"/>
        </w:rPr>
      </w:pPr>
      <w:r w:rsidRPr="00F70AC0">
        <w:rPr>
          <w:iCs/>
          <w:noProof/>
          <w:color w:val="000000" w:themeColor="text1"/>
        </w:rPr>
        <w:t>Name of the person duly authorized to sign the Proposal on behalf of the Proposer</w:t>
      </w:r>
      <w:r w:rsidR="00F12D59" w:rsidRPr="00F70AC0">
        <w:rPr>
          <w:iCs/>
          <w:noProof/>
          <w:color w:val="000000" w:themeColor="text1"/>
        </w:rPr>
        <w:br/>
      </w:r>
      <w:r w:rsidR="00F12D59" w:rsidRPr="00F70AC0">
        <w:rPr>
          <w:iCs/>
          <w:noProof/>
          <w:color w:val="000000" w:themeColor="text1"/>
        </w:rPr>
        <w:tab/>
      </w:r>
    </w:p>
    <w:p w:rsidR="00D84010" w:rsidRPr="00F70AC0" w:rsidRDefault="00D84010" w:rsidP="00F12D59">
      <w:pPr>
        <w:tabs>
          <w:tab w:val="left" w:leader="underscore" w:pos="8945"/>
        </w:tabs>
        <w:spacing w:before="480" w:after="120"/>
        <w:rPr>
          <w:iCs/>
          <w:noProof/>
          <w:color w:val="000000" w:themeColor="text1"/>
        </w:rPr>
      </w:pPr>
      <w:r w:rsidRPr="00F70AC0">
        <w:rPr>
          <w:iCs/>
          <w:noProof/>
          <w:color w:val="000000" w:themeColor="text1"/>
        </w:rPr>
        <w:t>Title of the person signing the Proposal</w:t>
      </w:r>
      <w:r w:rsidR="00F12D59" w:rsidRPr="00F70AC0">
        <w:rPr>
          <w:iCs/>
          <w:noProof/>
          <w:color w:val="000000" w:themeColor="text1"/>
        </w:rPr>
        <w:tab/>
      </w:r>
    </w:p>
    <w:p w:rsidR="00D84010" w:rsidRPr="00F70AC0" w:rsidRDefault="00D84010" w:rsidP="00F12D59">
      <w:pPr>
        <w:tabs>
          <w:tab w:val="left" w:leader="underscore" w:pos="8945"/>
        </w:tabs>
        <w:spacing w:before="480" w:after="120"/>
        <w:jc w:val="left"/>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r>
    </w:p>
    <w:p w:rsidR="00D84010" w:rsidRPr="00F70AC0" w:rsidRDefault="00D84010" w:rsidP="00F12D59">
      <w:pPr>
        <w:tabs>
          <w:tab w:val="left" w:leader="underscore" w:pos="5245"/>
        </w:tabs>
        <w:spacing w:before="480" w:after="120"/>
        <w:rPr>
          <w:iCs/>
          <w:noProof/>
          <w:color w:val="000000" w:themeColor="text1"/>
        </w:rPr>
      </w:pPr>
      <w:r w:rsidRPr="00F70AC0">
        <w:rPr>
          <w:iCs/>
          <w:noProof/>
          <w:color w:val="000000" w:themeColor="text1"/>
        </w:rPr>
        <w:t xml:space="preserve">Date signed </w:t>
      </w:r>
      <w:r w:rsidR="00F12D59" w:rsidRPr="00F70AC0">
        <w:rPr>
          <w:iCs/>
          <w:noProof/>
          <w:color w:val="000000" w:themeColor="text1"/>
        </w:rPr>
        <w:tab/>
      </w:r>
      <w:r w:rsidRPr="00F70AC0">
        <w:rPr>
          <w:iCs/>
          <w:noProof/>
          <w:color w:val="000000" w:themeColor="text1"/>
        </w:rPr>
        <w:t>day of ___________________, _____</w:t>
      </w:r>
    </w:p>
    <w:p w:rsidR="0043753C" w:rsidRPr="00F70AC0" w:rsidRDefault="0043753C" w:rsidP="00D66D44">
      <w:pPr>
        <w:pStyle w:val="SPDTechnicalProposalForms"/>
        <w:rPr>
          <w:noProof/>
        </w:rPr>
      </w:pPr>
    </w:p>
    <w:p w:rsidR="00B70A37" w:rsidRPr="00F70AC0" w:rsidRDefault="00B70A37">
      <w:pPr>
        <w:jc w:val="left"/>
        <w:rPr>
          <w:b/>
          <w:noProof/>
          <w:sz w:val="36"/>
        </w:rPr>
      </w:pPr>
      <w:r w:rsidRPr="00F70AC0">
        <w:rPr>
          <w:noProof/>
        </w:rPr>
        <w:br w:type="page"/>
      </w:r>
    </w:p>
    <w:p w:rsidR="00F12D59" w:rsidRPr="00F70AC0" w:rsidRDefault="0043753C" w:rsidP="00F70AC0">
      <w:pPr>
        <w:pStyle w:val="SPDForms1"/>
        <w:rPr>
          <w:noProof/>
        </w:rPr>
      </w:pPr>
      <w:bookmarkStart w:id="907" w:name="_Toc526950766"/>
      <w:r w:rsidRPr="00F70AC0">
        <w:rPr>
          <w:noProof/>
        </w:rPr>
        <w:t>Qualification Forms</w:t>
      </w:r>
      <w:bookmarkEnd w:id="907"/>
    </w:p>
    <w:p w:rsidR="001227E4" w:rsidRPr="00F70AC0" w:rsidRDefault="001227E4" w:rsidP="008220B5">
      <w:pPr>
        <w:spacing w:after="240" w:line="480" w:lineRule="atLeast"/>
        <w:jc w:val="center"/>
        <w:rPr>
          <w:b/>
          <w:bCs/>
          <w:noProof/>
          <w:spacing w:val="10"/>
          <w:sz w:val="32"/>
          <w:szCs w:val="32"/>
        </w:rPr>
      </w:pPr>
      <w:r w:rsidRPr="00F70AC0">
        <w:rPr>
          <w:b/>
          <w:bCs/>
          <w:noProof/>
          <w:spacing w:val="10"/>
          <w:sz w:val="32"/>
          <w:szCs w:val="32"/>
        </w:rPr>
        <w:t>Form ELI 1.1</w:t>
      </w:r>
    </w:p>
    <w:p w:rsidR="001227E4" w:rsidRPr="00F70AC0" w:rsidRDefault="001227E4" w:rsidP="00F70AC0">
      <w:pPr>
        <w:pStyle w:val="SPDForm2"/>
      </w:pPr>
      <w:bookmarkStart w:id="908" w:name="_Toc437968888"/>
      <w:bookmarkStart w:id="909" w:name="_Toc125871309"/>
      <w:bookmarkStart w:id="910" w:name="_Toc197236044"/>
      <w:bookmarkStart w:id="911" w:name="_Toc466465915"/>
      <w:bookmarkStart w:id="912" w:name="_Toc526950767"/>
      <w:r w:rsidRPr="00F70AC0">
        <w:t>Proposer Informa</w:t>
      </w:r>
      <w:bookmarkStart w:id="913" w:name="_Hlt125874094"/>
      <w:bookmarkEnd w:id="913"/>
      <w:r w:rsidRPr="00F70AC0">
        <w:t>tion Sheet</w:t>
      </w:r>
      <w:bookmarkEnd w:id="908"/>
      <w:bookmarkEnd w:id="909"/>
      <w:bookmarkEnd w:id="910"/>
      <w:bookmarkEnd w:id="911"/>
      <w:bookmarkEnd w:id="912"/>
    </w:p>
    <w:p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rsidR="001227E4" w:rsidRPr="00F70AC0" w:rsidRDefault="001227E4" w:rsidP="00F12D59">
      <w:pPr>
        <w:spacing w:after="120"/>
        <w:ind w:right="13"/>
        <w:jc w:val="right"/>
        <w:rPr>
          <w:noProof/>
        </w:rPr>
      </w:pPr>
      <w:r w:rsidRPr="00F70AC0">
        <w:rPr>
          <w:noProof/>
        </w:rPr>
        <w:t>RFP No.: ___________________</w:t>
      </w:r>
    </w:p>
    <w:p w:rsidR="001227E4" w:rsidRPr="00F70AC0" w:rsidRDefault="001227E4" w:rsidP="00F12D59">
      <w:pPr>
        <w:spacing w:after="120"/>
        <w:ind w:right="13"/>
        <w:jc w:val="right"/>
        <w:rPr>
          <w:noProof/>
        </w:rPr>
      </w:pPr>
      <w:r w:rsidRPr="00F70AC0">
        <w:rPr>
          <w:noProof/>
        </w:rPr>
        <w:t>Page ________ of _______ pages</w:t>
      </w:r>
    </w:p>
    <w:p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rsidTr="004B0EC0">
        <w:trPr>
          <w:cantSplit/>
          <w:trHeight w:val="440"/>
        </w:trPr>
        <w:tc>
          <w:tcPr>
            <w:tcW w:w="9180" w:type="dxa"/>
            <w:tcBorders>
              <w:bottom w:val="nil"/>
            </w:tcBorders>
          </w:tcPr>
          <w:p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rsidTr="004B0EC0">
        <w:trPr>
          <w:cantSplit/>
          <w:trHeight w:val="674"/>
        </w:trPr>
        <w:tc>
          <w:tcPr>
            <w:tcW w:w="9180" w:type="dxa"/>
            <w:tcBorders>
              <w:left w:val="single" w:sz="4" w:space="0" w:color="auto"/>
            </w:tcBorders>
          </w:tcPr>
          <w:p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rsidTr="004B0EC0">
        <w:trPr>
          <w:cantSplit/>
          <w:trHeight w:val="674"/>
        </w:trPr>
        <w:tc>
          <w:tcPr>
            <w:tcW w:w="9180" w:type="dxa"/>
            <w:tcBorders>
              <w:left w:val="single" w:sz="4" w:space="0" w:color="auto"/>
            </w:tcBorders>
          </w:tcPr>
          <w:p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rsidTr="004B0EC0">
        <w:trPr>
          <w:cantSplit/>
          <w:trHeight w:val="674"/>
        </w:trPr>
        <w:tc>
          <w:tcPr>
            <w:tcW w:w="9180" w:type="dxa"/>
            <w:tcBorders>
              <w:left w:val="single" w:sz="4" w:space="0" w:color="auto"/>
            </w:tcBorders>
          </w:tcPr>
          <w:p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rsidTr="004B0EC0">
        <w:trPr>
          <w:cantSplit/>
        </w:trPr>
        <w:tc>
          <w:tcPr>
            <w:tcW w:w="9180" w:type="dxa"/>
            <w:tcBorders>
              <w:left w:val="single" w:sz="4" w:space="0" w:color="auto"/>
            </w:tcBorders>
          </w:tcPr>
          <w:p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rsidR="001227E4" w:rsidRPr="00F70AC0" w:rsidRDefault="001227E4" w:rsidP="004B0EC0">
            <w:pPr>
              <w:suppressAutoHyphens/>
              <w:spacing w:before="40" w:after="40"/>
              <w:rPr>
                <w:noProof/>
                <w:spacing w:val="-2"/>
              </w:rPr>
            </w:pPr>
          </w:p>
        </w:tc>
      </w:tr>
      <w:tr w:rsidR="001227E4" w:rsidRPr="00F70AC0" w:rsidTr="004B0EC0">
        <w:trPr>
          <w:cantSplit/>
        </w:trPr>
        <w:tc>
          <w:tcPr>
            <w:tcW w:w="9180" w:type="dxa"/>
          </w:tcPr>
          <w:p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rsidR="001227E4" w:rsidRPr="00F70AC0" w:rsidRDefault="001227E4" w:rsidP="004B0EC0">
            <w:pPr>
              <w:suppressAutoHyphens/>
              <w:spacing w:before="120" w:after="40"/>
              <w:rPr>
                <w:noProof/>
                <w:spacing w:val="-2"/>
              </w:rPr>
            </w:pPr>
            <w:r w:rsidRPr="00F70AC0">
              <w:rPr>
                <w:noProof/>
                <w:spacing w:val="-2"/>
              </w:rPr>
              <w:t>Address:</w:t>
            </w:r>
          </w:p>
          <w:p w:rsidR="001227E4" w:rsidRPr="00F70AC0" w:rsidRDefault="001227E4" w:rsidP="004B0EC0">
            <w:pPr>
              <w:suppressAutoHyphens/>
              <w:spacing w:before="120" w:after="40"/>
              <w:rPr>
                <w:noProof/>
                <w:spacing w:val="-2"/>
              </w:rPr>
            </w:pPr>
            <w:r w:rsidRPr="00F70AC0">
              <w:rPr>
                <w:noProof/>
                <w:spacing w:val="-2"/>
              </w:rPr>
              <w:t>Telephone/Fax numbers:</w:t>
            </w:r>
          </w:p>
          <w:p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rsidTr="00F71832">
        <w:trPr>
          <w:cantSplit/>
          <w:trHeight w:val="2537"/>
        </w:trPr>
        <w:tc>
          <w:tcPr>
            <w:tcW w:w="9180" w:type="dxa"/>
          </w:tcPr>
          <w:p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rsidR="003824AE" w:rsidRPr="00357DA5" w:rsidRDefault="003824AE" w:rsidP="003824AE">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rsidR="003824AE" w:rsidRPr="00357DA5" w:rsidRDefault="003824AE" w:rsidP="003824AE">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rsidR="003824AE" w:rsidRPr="00357DA5" w:rsidRDefault="003824AE" w:rsidP="003824AE">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rsidR="003824AE" w:rsidRPr="00357DA5" w:rsidRDefault="003824AE" w:rsidP="00951BD8">
            <w:pPr>
              <w:pStyle w:val="ListParagraph"/>
              <w:widowControl w:val="0"/>
              <w:numPr>
                <w:ilvl w:val="0"/>
                <w:numId w:val="93"/>
              </w:numPr>
              <w:autoSpaceDE w:val="0"/>
              <w:autoSpaceDN w:val="0"/>
              <w:spacing w:before="60" w:after="60"/>
              <w:jc w:val="left"/>
              <w:rPr>
                <w:spacing w:val="-8"/>
              </w:rPr>
            </w:pPr>
            <w:r w:rsidRPr="00357DA5">
              <w:rPr>
                <w:spacing w:val="-2"/>
              </w:rPr>
              <w:t>Legal and financial autonomy</w:t>
            </w:r>
          </w:p>
          <w:p w:rsidR="003824AE" w:rsidRPr="00357DA5" w:rsidRDefault="003824AE" w:rsidP="00951BD8">
            <w:pPr>
              <w:pStyle w:val="ListParagraph"/>
              <w:widowControl w:val="0"/>
              <w:numPr>
                <w:ilvl w:val="0"/>
                <w:numId w:val="93"/>
              </w:numPr>
              <w:autoSpaceDE w:val="0"/>
              <w:autoSpaceDN w:val="0"/>
              <w:spacing w:before="60" w:after="60"/>
              <w:jc w:val="left"/>
              <w:rPr>
                <w:spacing w:val="-8"/>
              </w:rPr>
            </w:pPr>
            <w:r w:rsidRPr="00357DA5">
              <w:rPr>
                <w:spacing w:val="-2"/>
              </w:rPr>
              <w:t>Operation under commercial law</w:t>
            </w:r>
          </w:p>
          <w:p w:rsidR="003824AE" w:rsidRPr="00357DA5" w:rsidRDefault="003824AE" w:rsidP="00951BD8">
            <w:pPr>
              <w:pStyle w:val="ListParagraph"/>
              <w:widowControl w:val="0"/>
              <w:numPr>
                <w:ilvl w:val="0"/>
                <w:numId w:val="93"/>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rsidR="003824AE" w:rsidRPr="00AE4E6C" w:rsidRDefault="00F71832" w:rsidP="00F71832">
            <w:pPr>
              <w:spacing w:before="60" w:after="60"/>
              <w:ind w:left="48"/>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 xml:space="preserve">[If required under PDS ITP </w:t>
            </w:r>
            <w:r w:rsidR="005D5C6A">
              <w:rPr>
                <w:i/>
                <w:spacing w:val="-2"/>
              </w:rPr>
              <w:t>53</w:t>
            </w:r>
            <w:r w:rsidR="003824AE" w:rsidRPr="00AE4E6C">
              <w:rPr>
                <w:i/>
                <w:spacing w:val="-2"/>
              </w:rPr>
              <w:t>.1, the successful Proposer shall provide additional information on beneficial ownership, using the Beneficial Ownership Disclosure Form.]</w:t>
            </w:r>
          </w:p>
          <w:p w:rsidR="001227E4" w:rsidRPr="00F70AC0" w:rsidRDefault="001227E4" w:rsidP="004B0EC0">
            <w:pPr>
              <w:rPr>
                <w:noProof/>
              </w:rPr>
            </w:pPr>
          </w:p>
        </w:tc>
      </w:tr>
    </w:tbl>
    <w:p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rsidR="001227E4" w:rsidRPr="00F70AC0" w:rsidRDefault="001227E4" w:rsidP="00F70AC0">
      <w:pPr>
        <w:pStyle w:val="SPDForm2"/>
      </w:pPr>
      <w:bookmarkStart w:id="914" w:name="_Toc437968889"/>
      <w:bookmarkStart w:id="915" w:name="_Toc125871310"/>
      <w:bookmarkStart w:id="916" w:name="_Toc197236045"/>
      <w:bookmarkStart w:id="917" w:name="_Toc466465916"/>
      <w:bookmarkStart w:id="918" w:name="_Toc526950768"/>
      <w:r w:rsidRPr="00F70AC0">
        <w:t>Party to JV Information Sheet</w:t>
      </w:r>
      <w:bookmarkEnd w:id="914"/>
      <w:bookmarkEnd w:id="915"/>
      <w:bookmarkEnd w:id="916"/>
      <w:bookmarkEnd w:id="917"/>
      <w:bookmarkEnd w:id="918"/>
    </w:p>
    <w:p w:rsidR="00F12D59" w:rsidRPr="00F70AC0" w:rsidRDefault="00F12D59" w:rsidP="00F12D59">
      <w:pPr>
        <w:spacing w:after="120"/>
        <w:jc w:val="right"/>
        <w:rPr>
          <w:noProof/>
        </w:rPr>
      </w:pPr>
      <w:r w:rsidRPr="00F70AC0">
        <w:rPr>
          <w:noProof/>
        </w:rPr>
        <w:t>Date: ______________________</w:t>
      </w:r>
    </w:p>
    <w:p w:rsidR="00F12D59" w:rsidRPr="00F70AC0" w:rsidRDefault="00F12D59" w:rsidP="00F12D59">
      <w:pPr>
        <w:spacing w:after="120"/>
        <w:ind w:right="13"/>
        <w:jc w:val="right"/>
        <w:rPr>
          <w:noProof/>
        </w:rPr>
      </w:pPr>
      <w:r w:rsidRPr="00F70AC0">
        <w:rPr>
          <w:noProof/>
        </w:rPr>
        <w:t>RFP No.: ___________________</w:t>
      </w:r>
    </w:p>
    <w:p w:rsidR="00F12D59" w:rsidRPr="00F70AC0" w:rsidRDefault="00F12D59" w:rsidP="00F12D59">
      <w:pPr>
        <w:spacing w:after="120"/>
        <w:ind w:right="13"/>
        <w:jc w:val="right"/>
        <w:rPr>
          <w:noProof/>
        </w:rPr>
      </w:pPr>
      <w:r w:rsidRPr="00F70AC0">
        <w:rPr>
          <w:noProof/>
        </w:rPr>
        <w:t>Page ________ of _______ pages</w:t>
      </w:r>
    </w:p>
    <w:p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rsidTr="004B0EC0">
        <w:trPr>
          <w:cantSplit/>
          <w:trHeight w:val="440"/>
        </w:trPr>
        <w:tc>
          <w:tcPr>
            <w:tcW w:w="9090" w:type="dxa"/>
            <w:tcBorders>
              <w:bottom w:val="nil"/>
            </w:tcBorders>
          </w:tcPr>
          <w:p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rsidR="001227E4" w:rsidRPr="00F70AC0" w:rsidRDefault="001227E4" w:rsidP="004B0EC0">
            <w:pPr>
              <w:pStyle w:val="BodyText"/>
              <w:spacing w:before="40" w:after="40"/>
              <w:rPr>
                <w:noProof/>
              </w:rPr>
            </w:pPr>
          </w:p>
        </w:tc>
      </w:tr>
      <w:tr w:rsidR="001227E4" w:rsidRPr="00F70AC0" w:rsidTr="004B0EC0">
        <w:trPr>
          <w:cantSplit/>
          <w:trHeight w:val="674"/>
        </w:trPr>
        <w:tc>
          <w:tcPr>
            <w:tcW w:w="9090" w:type="dxa"/>
            <w:tcBorders>
              <w:left w:val="single" w:sz="4" w:space="0" w:color="auto"/>
            </w:tcBorders>
          </w:tcPr>
          <w:p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rsidTr="004B0EC0">
        <w:trPr>
          <w:cantSplit/>
          <w:trHeight w:val="674"/>
        </w:trPr>
        <w:tc>
          <w:tcPr>
            <w:tcW w:w="9090" w:type="dxa"/>
            <w:tcBorders>
              <w:left w:val="single" w:sz="4" w:space="0" w:color="auto"/>
            </w:tcBorders>
          </w:tcPr>
          <w:p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rsidTr="004B0EC0">
        <w:trPr>
          <w:cantSplit/>
        </w:trPr>
        <w:tc>
          <w:tcPr>
            <w:tcW w:w="9090" w:type="dxa"/>
            <w:tcBorders>
              <w:left w:val="single" w:sz="4" w:space="0" w:color="auto"/>
            </w:tcBorders>
          </w:tcPr>
          <w:p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rsidR="001227E4" w:rsidRPr="00F70AC0" w:rsidRDefault="001227E4" w:rsidP="004B0EC0">
            <w:pPr>
              <w:pStyle w:val="BodyText"/>
              <w:spacing w:before="40" w:after="40"/>
              <w:rPr>
                <w:noProof/>
              </w:rPr>
            </w:pPr>
          </w:p>
        </w:tc>
      </w:tr>
      <w:tr w:rsidR="001227E4" w:rsidRPr="00F70AC0" w:rsidTr="004B0EC0">
        <w:trPr>
          <w:cantSplit/>
        </w:trPr>
        <w:tc>
          <w:tcPr>
            <w:tcW w:w="9090" w:type="dxa"/>
            <w:tcBorders>
              <w:left w:val="single" w:sz="4" w:space="0" w:color="auto"/>
            </w:tcBorders>
          </w:tcPr>
          <w:p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rsidR="001227E4" w:rsidRPr="00F70AC0" w:rsidRDefault="001227E4" w:rsidP="004B0EC0">
            <w:pPr>
              <w:pStyle w:val="BodyText"/>
              <w:spacing w:before="40" w:after="40"/>
              <w:rPr>
                <w:noProof/>
              </w:rPr>
            </w:pPr>
          </w:p>
        </w:tc>
      </w:tr>
      <w:tr w:rsidR="001227E4" w:rsidRPr="00F70AC0" w:rsidTr="004B0EC0">
        <w:trPr>
          <w:cantSplit/>
        </w:trPr>
        <w:tc>
          <w:tcPr>
            <w:tcW w:w="9090" w:type="dxa"/>
          </w:tcPr>
          <w:p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rsidR="001227E4" w:rsidRPr="00F70AC0" w:rsidRDefault="001227E4" w:rsidP="004B0EC0">
            <w:pPr>
              <w:pStyle w:val="BodyText"/>
              <w:spacing w:after="40"/>
              <w:ind w:left="360"/>
              <w:rPr>
                <w:noProof/>
              </w:rPr>
            </w:pPr>
            <w:r w:rsidRPr="00F70AC0">
              <w:rPr>
                <w:noProof/>
              </w:rPr>
              <w:t>Name:</w:t>
            </w:r>
          </w:p>
          <w:p w:rsidR="001227E4" w:rsidRPr="00F70AC0" w:rsidRDefault="001227E4" w:rsidP="004B0EC0">
            <w:pPr>
              <w:pStyle w:val="BodyText"/>
              <w:spacing w:after="40"/>
              <w:ind w:left="360"/>
              <w:rPr>
                <w:noProof/>
              </w:rPr>
            </w:pPr>
            <w:r w:rsidRPr="00F70AC0">
              <w:rPr>
                <w:noProof/>
              </w:rPr>
              <w:t>Address:</w:t>
            </w:r>
          </w:p>
          <w:p w:rsidR="001227E4" w:rsidRPr="00F70AC0" w:rsidRDefault="001227E4" w:rsidP="004B0EC0">
            <w:pPr>
              <w:pStyle w:val="BodyText"/>
              <w:spacing w:after="40"/>
              <w:ind w:left="360"/>
              <w:rPr>
                <w:noProof/>
              </w:rPr>
            </w:pPr>
            <w:r w:rsidRPr="00F70AC0">
              <w:rPr>
                <w:noProof/>
              </w:rPr>
              <w:t>Telephone/Fax numbers:</w:t>
            </w:r>
          </w:p>
          <w:p w:rsidR="001227E4" w:rsidRPr="00F70AC0" w:rsidRDefault="001227E4" w:rsidP="004B0EC0">
            <w:pPr>
              <w:pStyle w:val="BodyText"/>
              <w:spacing w:after="40"/>
              <w:ind w:left="360"/>
              <w:rPr>
                <w:noProof/>
              </w:rPr>
            </w:pPr>
            <w:r w:rsidRPr="00F70AC0">
              <w:rPr>
                <w:noProof/>
              </w:rPr>
              <w:t>Email Address:</w:t>
            </w:r>
          </w:p>
          <w:p w:rsidR="001227E4" w:rsidRPr="00F70AC0" w:rsidRDefault="001227E4" w:rsidP="004B0EC0">
            <w:pPr>
              <w:pStyle w:val="Outline"/>
              <w:suppressAutoHyphens/>
              <w:spacing w:before="0"/>
              <w:ind w:left="360" w:hanging="360"/>
              <w:rPr>
                <w:noProof/>
                <w:spacing w:val="-2"/>
                <w:kern w:val="0"/>
              </w:rPr>
            </w:pPr>
          </w:p>
        </w:tc>
      </w:tr>
      <w:tr w:rsidR="001227E4" w:rsidRPr="00F70AC0" w:rsidTr="00AE4E6C">
        <w:trPr>
          <w:cantSplit/>
          <w:trHeight w:val="2897"/>
        </w:trPr>
        <w:tc>
          <w:tcPr>
            <w:tcW w:w="9090" w:type="dxa"/>
          </w:tcPr>
          <w:p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rsidR="00F71832" w:rsidRPr="00357DA5" w:rsidRDefault="00F71832" w:rsidP="00F71832">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rsidR="00F71832" w:rsidRPr="00357DA5" w:rsidRDefault="00F71832" w:rsidP="00F71832">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rsidR="00F71832" w:rsidRPr="00F70AC0" w:rsidRDefault="00036E6D" w:rsidP="00AE4E6C">
            <w:pPr>
              <w:pStyle w:val="Outline"/>
              <w:suppressAutoHyphens/>
              <w:spacing w:before="0"/>
              <w:ind w:left="138"/>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5D5C6A">
              <w:rPr>
                <w:i/>
                <w:spacing w:val="-2"/>
                <w:sz w:val="22"/>
                <w:szCs w:val="22"/>
              </w:rPr>
              <w:t>53</w:t>
            </w:r>
            <w:r w:rsidR="00F71832" w:rsidRPr="00F80D03">
              <w:rPr>
                <w:i/>
                <w:spacing w:val="-2"/>
                <w:sz w:val="22"/>
                <w:szCs w:val="22"/>
              </w:rPr>
              <w:t xml:space="preserve">.1,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rsidR="001227E4" w:rsidRPr="00F70AC0" w:rsidRDefault="001227E4" w:rsidP="001227E4">
      <w:pPr>
        <w:rPr>
          <w:noProof/>
        </w:rPr>
      </w:pPr>
    </w:p>
    <w:p w:rsidR="006952DB" w:rsidRPr="00F70AC0" w:rsidRDefault="006952DB" w:rsidP="0062501B">
      <w:pPr>
        <w:spacing w:before="120" w:after="240"/>
        <w:jc w:val="center"/>
        <w:rPr>
          <w:b/>
          <w:bCs/>
          <w:i/>
          <w:iCs/>
          <w:noProof/>
          <w:sz w:val="28"/>
        </w:rPr>
      </w:pPr>
      <w:r w:rsidRPr="00F70AC0">
        <w:rPr>
          <w:b/>
          <w:bCs/>
          <w:i/>
          <w:iCs/>
          <w:noProof/>
          <w:sz w:val="28"/>
        </w:rPr>
        <w:br w:type="page"/>
      </w:r>
    </w:p>
    <w:p w:rsidR="006952DB" w:rsidRPr="00F70AC0" w:rsidRDefault="006952DB" w:rsidP="008220B5">
      <w:pPr>
        <w:spacing w:after="240" w:line="480" w:lineRule="atLeast"/>
        <w:jc w:val="center"/>
        <w:rPr>
          <w:b/>
          <w:bCs/>
          <w:noProof/>
          <w:spacing w:val="10"/>
          <w:sz w:val="32"/>
          <w:szCs w:val="32"/>
        </w:rPr>
      </w:pPr>
      <w:bookmarkStart w:id="919" w:name="_Toc433651798"/>
      <w:bookmarkStart w:id="920" w:name="_Toc454801066"/>
      <w:r w:rsidRPr="00F70AC0">
        <w:rPr>
          <w:b/>
          <w:bCs/>
          <w:noProof/>
          <w:spacing w:val="10"/>
          <w:sz w:val="32"/>
          <w:szCs w:val="32"/>
        </w:rPr>
        <w:t>Form CON – 2</w:t>
      </w:r>
      <w:bookmarkEnd w:id="919"/>
      <w:bookmarkEnd w:id="920"/>
    </w:p>
    <w:p w:rsidR="006952DB" w:rsidRPr="00F70AC0" w:rsidRDefault="006952DB" w:rsidP="00F70AC0">
      <w:pPr>
        <w:pStyle w:val="SPDForm2"/>
      </w:pPr>
      <w:bookmarkStart w:id="921" w:name="_Toc526950769"/>
      <w:r w:rsidRPr="00F70AC0">
        <w:t>Historical Contract Non-Performance, and Pending Litigation</w:t>
      </w:r>
      <w:bookmarkEnd w:id="921"/>
      <w:r w:rsidRPr="00F70AC0">
        <w:t xml:space="preserve"> </w:t>
      </w:r>
    </w:p>
    <w:p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rsidR="00F12D59" w:rsidRPr="00F70AC0" w:rsidRDefault="00F12D59" w:rsidP="00517913">
      <w:pPr>
        <w:spacing w:after="120"/>
        <w:jc w:val="right"/>
        <w:rPr>
          <w:i/>
          <w:iCs/>
          <w:noProof/>
          <w:spacing w:val="-6"/>
        </w:rPr>
      </w:pPr>
      <w:r w:rsidRPr="00F70AC0">
        <w:rPr>
          <w:noProof/>
          <w:spacing w:val="-4"/>
        </w:rPr>
        <w:t xml:space="preserve">Proposer’s Name: </w:t>
      </w:r>
      <w:r w:rsidRPr="00F70AC0">
        <w:rPr>
          <w:i/>
          <w:iCs/>
          <w:noProof/>
          <w:spacing w:val="-6"/>
        </w:rPr>
        <w:t>[insert full name]</w:t>
      </w:r>
    </w:p>
    <w:p w:rsidR="00F12D59" w:rsidRPr="00F70AC0" w:rsidRDefault="00F12D59" w:rsidP="00517913">
      <w:pPr>
        <w:spacing w:after="120"/>
        <w:jc w:val="right"/>
        <w:rPr>
          <w:i/>
          <w:iCs/>
          <w:noProof/>
          <w:spacing w:val="-6"/>
        </w:rPr>
      </w:pPr>
      <w:r w:rsidRPr="00F70AC0">
        <w:rPr>
          <w:noProof/>
          <w:spacing w:val="-4"/>
        </w:rPr>
        <w:t xml:space="preserve">Date: </w:t>
      </w:r>
      <w:r w:rsidRPr="00F70AC0">
        <w:rPr>
          <w:i/>
          <w:iCs/>
          <w:noProof/>
          <w:spacing w:val="-6"/>
        </w:rPr>
        <w:t>[insert day, month, year]</w:t>
      </w:r>
    </w:p>
    <w:p w:rsidR="00F12D59" w:rsidRPr="00F70AC0" w:rsidRDefault="00F12D59" w:rsidP="00517913">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rsidR="00F12D59" w:rsidRPr="00F70AC0" w:rsidRDefault="00F12D59" w:rsidP="00517913">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rsidR="00F12D59" w:rsidRPr="00F70AC0" w:rsidRDefault="00F12D59"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E173E3">
            <w:pPr>
              <w:ind w:left="540" w:hanging="441"/>
              <w:rPr>
                <w:i/>
                <w:noProof/>
                <w:color w:val="000000" w:themeColor="text1"/>
                <w:spacing w:val="-6"/>
              </w:rPr>
            </w:pPr>
            <w:r w:rsidRPr="00F70AC0">
              <w:rPr>
                <w:rFonts w:ascii="MS Mincho" w:eastAsia="MS Mincho" w:hAnsi="MS Mincho" w:cs="MS Mincho"/>
                <w:noProof/>
                <w:color w:val="000000" w:themeColor="text1"/>
                <w:spacing w:val="-2"/>
              </w:rPr>
              <w:sym w:font="Wingdings" w:char="F0A8"/>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rsidR="006952DB" w:rsidRPr="00F70AC0" w:rsidRDefault="006952DB" w:rsidP="00E173E3">
            <w:pPr>
              <w:ind w:left="540" w:hanging="441"/>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p>
        </w:tc>
      </w:tr>
      <w:tr w:rsidR="006952DB" w:rsidRPr="00F70AC0" w:rsidTr="00F12D59">
        <w:tc>
          <w:tcPr>
            <w:tcW w:w="9001" w:type="dxa"/>
            <w:gridSpan w:val="4"/>
            <w:tcBorders>
              <w:top w:val="single" w:sz="2" w:space="0" w:color="auto"/>
              <w:left w:val="single" w:sz="2" w:space="0" w:color="auto"/>
              <w:right w:val="single" w:sz="2" w:space="0" w:color="auto"/>
            </w:tcBorders>
            <w:tcMar>
              <w:top w:w="28" w:type="dxa"/>
              <w:bottom w:w="28" w:type="dxa"/>
            </w:tcMar>
          </w:tcPr>
          <w:p w:rsidR="006952DB" w:rsidRPr="00F70AC0" w:rsidRDefault="006952DB" w:rsidP="00E173E3">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rsidTr="00F12D59">
        <w:tc>
          <w:tcPr>
            <w:tcW w:w="9001" w:type="dxa"/>
            <w:gridSpan w:val="4"/>
            <w:tcBorders>
              <w:left w:val="single" w:sz="2" w:space="0" w:color="auto"/>
              <w:bottom w:val="single" w:sz="2" w:space="0" w:color="auto"/>
              <w:right w:val="single" w:sz="2" w:space="0" w:color="auto"/>
            </w:tcBorders>
            <w:tcMar>
              <w:top w:w="28" w:type="dxa"/>
              <w:bottom w:w="28" w:type="dxa"/>
            </w:tcMar>
          </w:tcPr>
          <w:p w:rsidR="006952DB" w:rsidRPr="00F70AC0" w:rsidRDefault="006952DB" w:rsidP="00E173E3">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rsidR="00F12D59" w:rsidRPr="00F70AC0" w:rsidRDefault="00F12D59">
      <w:r w:rsidRPr="00F70AC0">
        <w:br w:type="page"/>
      </w: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6952DB" w:rsidRPr="00F70AC0" w:rsidTr="00F12D59">
        <w:tc>
          <w:tcPr>
            <w:tcW w:w="963" w:type="dxa"/>
          </w:tcPr>
          <w:p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513" w:type="dxa"/>
          </w:tcPr>
          <w:p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tcPr>
          <w:p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16" w:type="dxa"/>
          </w:tcPr>
          <w:p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rsidTr="00F12D59">
        <w:trPr>
          <w:cantSplit/>
        </w:trPr>
        <w:tc>
          <w:tcPr>
            <w:tcW w:w="963" w:type="dxa"/>
          </w:tcPr>
          <w:p w:rsidR="006952DB" w:rsidRPr="00F70AC0" w:rsidRDefault="006952DB" w:rsidP="00E173E3">
            <w:pPr>
              <w:rPr>
                <w:i/>
                <w:noProof/>
                <w:color w:val="000000" w:themeColor="text1"/>
              </w:rPr>
            </w:pPr>
          </w:p>
        </w:tc>
        <w:tc>
          <w:tcPr>
            <w:tcW w:w="1513" w:type="dxa"/>
          </w:tcPr>
          <w:p w:rsidR="006952DB" w:rsidRPr="00F70AC0" w:rsidRDefault="006952DB" w:rsidP="00E173E3">
            <w:pPr>
              <w:rPr>
                <w:i/>
                <w:noProof/>
                <w:color w:val="000000" w:themeColor="text1"/>
              </w:rPr>
            </w:pPr>
          </w:p>
        </w:tc>
        <w:tc>
          <w:tcPr>
            <w:tcW w:w="4489" w:type="dxa"/>
          </w:tcPr>
          <w:p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16" w:type="dxa"/>
          </w:tcPr>
          <w:p w:rsidR="006952DB" w:rsidRPr="00F70AC0" w:rsidRDefault="006952DB" w:rsidP="00E173E3">
            <w:pPr>
              <w:rPr>
                <w:i/>
                <w:noProof/>
                <w:color w:val="000000" w:themeColor="text1"/>
              </w:rPr>
            </w:pPr>
          </w:p>
        </w:tc>
      </w:tr>
    </w:tbl>
    <w:p w:rsidR="00F12D59" w:rsidRPr="00F70AC0" w:rsidRDefault="00F12D59" w:rsidP="006952DB">
      <w:pPr>
        <w:spacing w:before="360" w:after="240" w:line="468" w:lineRule="atLeast"/>
        <w:rPr>
          <w:b/>
          <w:bCs/>
          <w:noProof/>
          <w:color w:val="000000" w:themeColor="text1"/>
          <w:spacing w:val="8"/>
        </w:rPr>
      </w:pPr>
    </w:p>
    <w:p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rsidR="006952DB" w:rsidRPr="00F70AC0" w:rsidRDefault="006952DB" w:rsidP="00F70AC0">
      <w:pPr>
        <w:pStyle w:val="SPDForm2"/>
      </w:pPr>
      <w:bookmarkStart w:id="922" w:name="_Toc526950770"/>
      <w:r w:rsidRPr="00F70AC0">
        <w:t>Environmental, Social, Health, and Safety Performance Declaration</w:t>
      </w:r>
      <w:bookmarkEnd w:id="922"/>
      <w:r w:rsidRPr="00F70AC0">
        <w:t xml:space="preserve"> </w:t>
      </w:r>
    </w:p>
    <w:p w:rsidR="006952DB" w:rsidRPr="005D5C6A" w:rsidRDefault="006952DB" w:rsidP="00F12D59">
      <w:pPr>
        <w:spacing w:before="240" w:after="240"/>
        <w:rPr>
          <w:i/>
          <w:iCs/>
          <w:noProof/>
          <w:spacing w:val="-6"/>
        </w:rPr>
      </w:pPr>
      <w:r w:rsidRPr="005D5C6A">
        <w:rPr>
          <w:bCs/>
          <w:i/>
          <w:noProof/>
          <w:spacing w:val="6"/>
        </w:rPr>
        <w:t>[</w:t>
      </w:r>
      <w:r w:rsidRPr="005D5C6A">
        <w:rPr>
          <w:i/>
          <w:noProof/>
        </w:rPr>
        <w:t xml:space="preserve">This form should be used only if the information submitted at the time of initial selection requires updating. </w:t>
      </w:r>
      <w:r w:rsidRPr="005D5C6A">
        <w:rPr>
          <w:i/>
          <w:iCs/>
          <w:noProof/>
          <w:spacing w:val="-6"/>
        </w:rPr>
        <w:t>The following table shall be filled in for the Proposer and for JVs, each member of the Joint Venture</w:t>
      </w:r>
      <w:r w:rsidR="00BC7A27" w:rsidRPr="005D5C6A">
        <w:rPr>
          <w:i/>
          <w:iCs/>
          <w:noProof/>
          <w:spacing w:val="-6"/>
        </w:rPr>
        <w:t xml:space="preserve"> and each Specialized Subcontractor</w:t>
      </w:r>
      <w:r w:rsidRPr="005D5C6A">
        <w:rPr>
          <w:i/>
          <w:iCs/>
          <w:noProof/>
          <w:spacing w:val="-6"/>
        </w:rPr>
        <w:t>]</w:t>
      </w:r>
    </w:p>
    <w:p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rsidTr="00F12D59">
        <w:tc>
          <w:tcPr>
            <w:tcW w:w="8995" w:type="dxa"/>
            <w:gridSpan w:val="4"/>
            <w:tcBorders>
              <w:top w:val="single" w:sz="2" w:space="0" w:color="auto"/>
              <w:left w:val="single" w:sz="2" w:space="0" w:color="auto"/>
              <w:bottom w:val="single" w:sz="2" w:space="0" w:color="auto"/>
              <w:right w:val="single" w:sz="2" w:space="0" w:color="auto"/>
            </w:tcBorders>
          </w:tcPr>
          <w:p w:rsidR="006952DB" w:rsidRPr="00F70AC0" w:rsidRDefault="006952DB" w:rsidP="00E173E3">
            <w:pPr>
              <w:spacing w:before="80"/>
              <w:jc w:val="center"/>
              <w:rPr>
                <w:noProof/>
                <w:spacing w:val="-4"/>
                <w:sz w:val="32"/>
                <w:szCs w:val="32"/>
              </w:rPr>
            </w:pPr>
            <w:r w:rsidRPr="00F70AC0">
              <w:rPr>
                <w:noProof/>
                <w:spacing w:val="-4"/>
                <w:sz w:val="32"/>
                <w:szCs w:val="32"/>
              </w:rPr>
              <w:t xml:space="preserve">Environmental, Social, Health, and Safety Performance Declaration </w:t>
            </w:r>
          </w:p>
          <w:p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rsidTr="00F12D59">
        <w:tc>
          <w:tcPr>
            <w:tcW w:w="8995" w:type="dxa"/>
            <w:gridSpan w:val="4"/>
            <w:tcBorders>
              <w:top w:val="single" w:sz="2" w:space="0" w:color="auto"/>
              <w:left w:val="single" w:sz="2" w:space="0" w:color="auto"/>
              <w:bottom w:val="single" w:sz="2" w:space="0" w:color="auto"/>
              <w:right w:val="single" w:sz="2" w:space="0" w:color="auto"/>
            </w:tcBorders>
          </w:tcPr>
          <w:p w:rsidR="00BC7A27" w:rsidRPr="00F70AC0" w:rsidRDefault="00BC7A27" w:rsidP="00BC7A27">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 Social, Health, or Safety (ESHS)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rsidR="006952DB" w:rsidRPr="00F70AC0" w:rsidRDefault="00BC7A27" w:rsidP="00E173E3">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 xml:space="preserve">Environmental, Social, Health, or Safety (ESHS)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rsidTr="00F12D59">
        <w:tc>
          <w:tcPr>
            <w:tcW w:w="845" w:type="dxa"/>
            <w:tcBorders>
              <w:top w:val="single" w:sz="2" w:space="0" w:color="auto"/>
              <w:left w:val="single" w:sz="2" w:space="0" w:color="auto"/>
              <w:bottom w:val="single" w:sz="2" w:space="0" w:color="auto"/>
              <w:right w:val="single" w:sz="2" w:space="0" w:color="auto"/>
            </w:tcBorders>
          </w:tcPr>
          <w:p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rsidR="006952DB" w:rsidRPr="00F70AC0" w:rsidRDefault="006952DB" w:rsidP="00F12D59">
            <w:pPr>
              <w:spacing w:before="40" w:after="120"/>
              <w:jc w:val="left"/>
              <w:rPr>
                <w:noProof/>
              </w:rPr>
            </w:pPr>
            <w:r w:rsidRPr="00F70AC0">
              <w:rPr>
                <w:i/>
                <w:iCs/>
                <w:noProof/>
                <w:spacing w:val="-6"/>
              </w:rPr>
              <w:t>[insert amount]</w:t>
            </w:r>
          </w:p>
        </w:tc>
      </w:tr>
      <w:tr w:rsidR="006952DB" w:rsidRPr="00F70AC0"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rsidTr="00F12D59">
        <w:tc>
          <w:tcPr>
            <w:tcW w:w="845" w:type="dxa"/>
            <w:tcBorders>
              <w:top w:val="single" w:sz="2" w:space="0" w:color="auto"/>
              <w:left w:val="single" w:sz="2" w:space="0" w:color="auto"/>
              <w:bottom w:val="single" w:sz="2" w:space="0" w:color="auto"/>
              <w:right w:val="single" w:sz="2" w:space="0" w:color="auto"/>
            </w:tcBorders>
          </w:tcPr>
          <w:p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rsidTr="00F12D59">
        <w:tc>
          <w:tcPr>
            <w:tcW w:w="8995" w:type="dxa"/>
            <w:gridSpan w:val="4"/>
            <w:tcBorders>
              <w:top w:val="single" w:sz="2" w:space="0" w:color="auto"/>
              <w:left w:val="single" w:sz="2" w:space="0" w:color="auto"/>
              <w:bottom w:val="single" w:sz="2" w:space="0" w:color="auto"/>
              <w:right w:val="single" w:sz="2" w:space="0" w:color="auto"/>
            </w:tcBorders>
          </w:tcPr>
          <w:p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ESHS performance</w:t>
            </w:r>
          </w:p>
        </w:tc>
      </w:tr>
      <w:tr w:rsidR="003D6E3A" w:rsidRPr="00F70AC0" w:rsidTr="00F12D59">
        <w:tc>
          <w:tcPr>
            <w:tcW w:w="845" w:type="dxa"/>
            <w:tcBorders>
              <w:top w:val="single" w:sz="2" w:space="0" w:color="auto"/>
              <w:left w:val="single" w:sz="2" w:space="0" w:color="auto"/>
              <w:bottom w:val="single" w:sz="2" w:space="0" w:color="auto"/>
              <w:right w:val="single" w:sz="2" w:space="0" w:color="auto"/>
            </w:tcBorders>
          </w:tcPr>
          <w:p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rsidTr="00F12D59">
        <w:tc>
          <w:tcPr>
            <w:tcW w:w="845" w:type="dxa"/>
            <w:tcBorders>
              <w:top w:val="single" w:sz="2" w:space="0" w:color="auto"/>
              <w:left w:val="single" w:sz="2" w:space="0" w:color="auto"/>
              <w:bottom w:val="single" w:sz="2" w:space="0" w:color="auto"/>
              <w:right w:val="single" w:sz="2" w:space="0" w:color="auto"/>
            </w:tcBorders>
          </w:tcPr>
          <w:p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rsidTr="00F12D59">
        <w:tc>
          <w:tcPr>
            <w:tcW w:w="845" w:type="dxa"/>
            <w:tcBorders>
              <w:top w:val="single" w:sz="2" w:space="0" w:color="auto"/>
              <w:left w:val="single" w:sz="2" w:space="0" w:color="auto"/>
              <w:bottom w:val="single" w:sz="2" w:space="0" w:color="auto"/>
              <w:right w:val="single" w:sz="2" w:space="0" w:color="auto"/>
            </w:tcBorders>
          </w:tcPr>
          <w:p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rsidR="003D6E3A" w:rsidRPr="00F70AC0" w:rsidRDefault="003D6E3A" w:rsidP="00E173E3">
            <w:pPr>
              <w:spacing w:before="40" w:after="120"/>
              <w:rPr>
                <w:i/>
                <w:iCs/>
                <w:noProof/>
                <w:spacing w:val="-6"/>
              </w:rPr>
            </w:pPr>
          </w:p>
        </w:tc>
      </w:tr>
    </w:tbl>
    <w:p w:rsidR="006952DB" w:rsidRPr="00F70AC0" w:rsidRDefault="006952DB" w:rsidP="006952DB">
      <w:pPr>
        <w:spacing w:before="360" w:after="240" w:line="468" w:lineRule="atLeast"/>
        <w:rPr>
          <w:b/>
          <w:bCs/>
          <w:noProof/>
          <w:color w:val="000000" w:themeColor="text1"/>
          <w:spacing w:val="8"/>
        </w:rPr>
      </w:pPr>
    </w:p>
    <w:p w:rsidR="00DF478C" w:rsidRPr="00F70AC0" w:rsidRDefault="006B2295" w:rsidP="0062501B">
      <w:pPr>
        <w:spacing w:before="120" w:after="240"/>
        <w:jc w:val="center"/>
        <w:rPr>
          <w:b/>
          <w:bCs/>
          <w:i/>
          <w:iCs/>
          <w:noProof/>
          <w:sz w:val="28"/>
        </w:rPr>
      </w:pPr>
      <w:r w:rsidRPr="00F70AC0">
        <w:rPr>
          <w:b/>
          <w:bCs/>
          <w:i/>
          <w:iCs/>
          <w:noProof/>
          <w:sz w:val="28"/>
        </w:rPr>
        <w:br w:type="page"/>
      </w:r>
      <w:bookmarkStart w:id="923" w:name="_Toc197236039"/>
    </w:p>
    <w:p w:rsidR="00DF478C" w:rsidRPr="00F70AC0" w:rsidRDefault="00DF478C" w:rsidP="008220B5">
      <w:pPr>
        <w:spacing w:line="480" w:lineRule="atLeast"/>
        <w:jc w:val="center"/>
        <w:rPr>
          <w:b/>
          <w:bCs/>
          <w:noProof/>
          <w:spacing w:val="10"/>
          <w:sz w:val="32"/>
          <w:szCs w:val="32"/>
        </w:rPr>
      </w:pPr>
      <w:bookmarkStart w:id="924" w:name="_Toc450635238"/>
      <w:bookmarkStart w:id="925" w:name="_Toc450635426"/>
      <w:bookmarkStart w:id="926" w:name="_Toc450646404"/>
      <w:bookmarkStart w:id="927" w:name="_Toc450646932"/>
      <w:bookmarkStart w:id="928" w:name="_Toc450647783"/>
      <w:bookmarkStart w:id="929" w:name="_Toc463024361"/>
      <w:bookmarkStart w:id="930" w:name="_Toc463343520"/>
      <w:bookmarkStart w:id="931" w:name="_Toc463343713"/>
      <w:bookmarkStart w:id="932" w:name="_Toc463448032"/>
      <w:bookmarkStart w:id="933" w:name="_Toc466464311"/>
      <w:r w:rsidRPr="00F70AC0">
        <w:rPr>
          <w:b/>
          <w:bCs/>
          <w:noProof/>
          <w:spacing w:val="10"/>
          <w:sz w:val="32"/>
          <w:szCs w:val="32"/>
        </w:rPr>
        <w:t>Form CCC</w:t>
      </w:r>
      <w:bookmarkEnd w:id="924"/>
      <w:bookmarkEnd w:id="925"/>
      <w:bookmarkEnd w:id="926"/>
      <w:bookmarkEnd w:id="927"/>
      <w:bookmarkEnd w:id="928"/>
      <w:bookmarkEnd w:id="929"/>
      <w:bookmarkEnd w:id="930"/>
      <w:bookmarkEnd w:id="931"/>
      <w:bookmarkEnd w:id="932"/>
      <w:bookmarkEnd w:id="933"/>
    </w:p>
    <w:p w:rsidR="00DF478C" w:rsidRPr="00F70AC0" w:rsidRDefault="00DF478C" w:rsidP="00F70AC0">
      <w:pPr>
        <w:pStyle w:val="SPDForm2"/>
      </w:pPr>
      <w:bookmarkStart w:id="934" w:name="_Toc197236047"/>
      <w:bookmarkStart w:id="935" w:name="_Toc125871312"/>
      <w:bookmarkStart w:id="936" w:name="_Toc41971547"/>
      <w:bookmarkStart w:id="937" w:name="_Toc450646405"/>
      <w:bookmarkStart w:id="938" w:name="_Toc466465917"/>
      <w:bookmarkStart w:id="939" w:name="_Toc526950771"/>
      <w:r w:rsidRPr="00F70AC0">
        <w:t>Current Contract Commitments / Works in Progress</w:t>
      </w:r>
      <w:bookmarkEnd w:id="934"/>
      <w:bookmarkEnd w:id="935"/>
      <w:bookmarkEnd w:id="936"/>
      <w:bookmarkEnd w:id="937"/>
      <w:bookmarkEnd w:id="938"/>
      <w:bookmarkEnd w:id="939"/>
    </w:p>
    <w:p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rsidTr="007F63F4">
        <w:trPr>
          <w:cantSplit/>
        </w:trPr>
        <w:tc>
          <w:tcPr>
            <w:tcW w:w="1890" w:type="dxa"/>
            <w:tcBorders>
              <w:top w:val="single" w:sz="6" w:space="0" w:color="auto"/>
              <w:left w:val="single" w:sz="6" w:space="0" w:color="auto"/>
              <w:bottom w:val="single" w:sz="6" w:space="0" w:color="auto"/>
              <w:right w:val="single" w:sz="6" w:space="0" w:color="auto"/>
            </w:tcBorders>
            <w:hideMark/>
          </w:tcPr>
          <w:p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spacing w:after="71"/>
              <w:rPr>
                <w:rFonts w:asciiTheme="majorBidi" w:hAnsiTheme="majorBidi" w:cstheme="majorBidi"/>
                <w:noProof/>
                <w:spacing w:val="-2"/>
                <w:szCs w:val="24"/>
              </w:rPr>
            </w:pPr>
          </w:p>
        </w:tc>
      </w:tr>
    </w:tbl>
    <w:p w:rsidR="00DF478C" w:rsidRPr="00F70AC0" w:rsidRDefault="00DF478C" w:rsidP="00DF478C">
      <w:pPr>
        <w:jc w:val="center"/>
        <w:rPr>
          <w:b/>
          <w:i/>
          <w:noProof/>
          <w:sz w:val="36"/>
        </w:rPr>
      </w:pPr>
    </w:p>
    <w:p w:rsidR="00291CBA" w:rsidRPr="00F70AC0" w:rsidRDefault="00291CBA">
      <w:pPr>
        <w:jc w:val="left"/>
        <w:rPr>
          <w:b/>
          <w:noProof/>
        </w:rPr>
      </w:pPr>
      <w:r w:rsidRPr="00F70AC0">
        <w:rPr>
          <w:b/>
          <w:noProof/>
        </w:rPr>
        <w:br w:type="page"/>
      </w:r>
    </w:p>
    <w:p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rsidR="00DF478C" w:rsidRPr="00F70AC0" w:rsidRDefault="00DF478C" w:rsidP="00F70AC0">
      <w:pPr>
        <w:pStyle w:val="SPDForm2"/>
      </w:pPr>
      <w:bookmarkStart w:id="940" w:name="_Toc197236051"/>
      <w:bookmarkStart w:id="941" w:name="_Toc125871315"/>
      <w:bookmarkStart w:id="942" w:name="_Toc41971549"/>
      <w:bookmarkStart w:id="943" w:name="_Toc450646406"/>
      <w:bookmarkStart w:id="944" w:name="_Toc466465918"/>
      <w:bookmarkStart w:id="945" w:name="_Toc526950772"/>
      <w:r w:rsidRPr="00F70AC0">
        <w:t>Financial Resources</w:t>
      </w:r>
      <w:bookmarkEnd w:id="940"/>
      <w:bookmarkEnd w:id="941"/>
      <w:bookmarkEnd w:id="942"/>
      <w:bookmarkEnd w:id="943"/>
      <w:bookmarkEnd w:id="944"/>
      <w:bookmarkEnd w:id="945"/>
      <w:r w:rsidRPr="00F70AC0">
        <w:t xml:space="preserve"> </w:t>
      </w:r>
    </w:p>
    <w:p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rsidTr="008220B5">
        <w:trPr>
          <w:cantSplit/>
        </w:trPr>
        <w:tc>
          <w:tcPr>
            <w:tcW w:w="6121" w:type="dxa"/>
            <w:tcBorders>
              <w:top w:val="single" w:sz="6" w:space="0" w:color="auto"/>
              <w:left w:val="single" w:sz="6" w:space="0" w:color="auto"/>
              <w:bottom w:val="nil"/>
              <w:right w:val="nil"/>
            </w:tcBorders>
            <w:hideMark/>
          </w:tcPr>
          <w:p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rsidTr="008220B5">
        <w:trPr>
          <w:cantSplit/>
        </w:trPr>
        <w:tc>
          <w:tcPr>
            <w:tcW w:w="6121" w:type="dxa"/>
            <w:tcBorders>
              <w:top w:val="single" w:sz="6" w:space="0" w:color="auto"/>
              <w:left w:val="single" w:sz="6" w:space="0" w:color="auto"/>
              <w:bottom w:val="nil"/>
              <w:right w:val="nil"/>
            </w:tcBorders>
          </w:tcPr>
          <w:p w:rsidR="00DF478C" w:rsidRPr="00F70AC0" w:rsidRDefault="00DF478C" w:rsidP="007F63F4">
            <w:pPr>
              <w:suppressAutoHyphens/>
              <w:rPr>
                <w:noProof/>
                <w:spacing w:val="-2"/>
                <w:szCs w:val="24"/>
              </w:rPr>
            </w:pPr>
            <w:r w:rsidRPr="00F70AC0">
              <w:rPr>
                <w:noProof/>
                <w:spacing w:val="-2"/>
                <w:szCs w:val="24"/>
              </w:rPr>
              <w:t>1.</w:t>
            </w:r>
          </w:p>
          <w:p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rsidR="00DF478C" w:rsidRPr="00F70AC0" w:rsidRDefault="00DF478C" w:rsidP="007F63F4">
            <w:pPr>
              <w:suppressAutoHyphens/>
              <w:spacing w:after="71"/>
              <w:rPr>
                <w:noProof/>
                <w:spacing w:val="-2"/>
                <w:szCs w:val="24"/>
              </w:rPr>
            </w:pPr>
          </w:p>
        </w:tc>
      </w:tr>
      <w:tr w:rsidR="00DF478C" w:rsidRPr="00F70AC0" w:rsidTr="008220B5">
        <w:trPr>
          <w:cantSplit/>
        </w:trPr>
        <w:tc>
          <w:tcPr>
            <w:tcW w:w="6121" w:type="dxa"/>
            <w:tcBorders>
              <w:top w:val="single" w:sz="6" w:space="0" w:color="auto"/>
              <w:left w:val="single" w:sz="6" w:space="0" w:color="auto"/>
              <w:bottom w:val="nil"/>
              <w:right w:val="nil"/>
            </w:tcBorders>
          </w:tcPr>
          <w:p w:rsidR="00DF478C" w:rsidRPr="00F70AC0" w:rsidRDefault="00DF478C" w:rsidP="007F63F4">
            <w:pPr>
              <w:suppressAutoHyphens/>
              <w:rPr>
                <w:noProof/>
                <w:spacing w:val="-2"/>
                <w:szCs w:val="24"/>
              </w:rPr>
            </w:pPr>
            <w:r w:rsidRPr="00F70AC0">
              <w:rPr>
                <w:noProof/>
                <w:spacing w:val="-2"/>
                <w:szCs w:val="24"/>
              </w:rPr>
              <w:t>2.</w:t>
            </w:r>
          </w:p>
          <w:p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rsidR="00DF478C" w:rsidRPr="00F70AC0" w:rsidRDefault="00DF478C" w:rsidP="007F63F4">
            <w:pPr>
              <w:suppressAutoHyphens/>
              <w:spacing w:after="71"/>
              <w:rPr>
                <w:noProof/>
                <w:spacing w:val="-2"/>
                <w:szCs w:val="24"/>
              </w:rPr>
            </w:pPr>
          </w:p>
        </w:tc>
      </w:tr>
      <w:tr w:rsidR="00DF478C" w:rsidRPr="00F70AC0" w:rsidTr="008220B5">
        <w:trPr>
          <w:cantSplit/>
        </w:trPr>
        <w:tc>
          <w:tcPr>
            <w:tcW w:w="6121" w:type="dxa"/>
            <w:tcBorders>
              <w:top w:val="single" w:sz="6" w:space="0" w:color="auto"/>
              <w:left w:val="single" w:sz="6" w:space="0" w:color="auto"/>
              <w:bottom w:val="nil"/>
              <w:right w:val="nil"/>
            </w:tcBorders>
          </w:tcPr>
          <w:p w:rsidR="00DF478C" w:rsidRPr="00F70AC0" w:rsidRDefault="00DF478C" w:rsidP="007F63F4">
            <w:pPr>
              <w:suppressAutoHyphens/>
              <w:rPr>
                <w:noProof/>
                <w:spacing w:val="-2"/>
                <w:szCs w:val="24"/>
              </w:rPr>
            </w:pPr>
            <w:r w:rsidRPr="00F70AC0">
              <w:rPr>
                <w:noProof/>
                <w:spacing w:val="-2"/>
                <w:szCs w:val="24"/>
              </w:rPr>
              <w:t>3.</w:t>
            </w:r>
          </w:p>
          <w:p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rsidR="00DF478C" w:rsidRPr="00F70AC0" w:rsidRDefault="00DF478C" w:rsidP="007F63F4">
            <w:pPr>
              <w:suppressAutoHyphens/>
              <w:spacing w:after="71"/>
              <w:rPr>
                <w:noProof/>
                <w:spacing w:val="-2"/>
                <w:szCs w:val="24"/>
              </w:rPr>
            </w:pPr>
          </w:p>
        </w:tc>
      </w:tr>
      <w:tr w:rsidR="00DF478C" w:rsidRPr="00F70AC0" w:rsidTr="008220B5">
        <w:trPr>
          <w:cantSplit/>
        </w:trPr>
        <w:tc>
          <w:tcPr>
            <w:tcW w:w="6121" w:type="dxa"/>
            <w:tcBorders>
              <w:top w:val="single" w:sz="6" w:space="0" w:color="auto"/>
              <w:left w:val="single" w:sz="6" w:space="0" w:color="auto"/>
              <w:bottom w:val="single" w:sz="6" w:space="0" w:color="auto"/>
              <w:right w:val="nil"/>
            </w:tcBorders>
          </w:tcPr>
          <w:p w:rsidR="00DF478C" w:rsidRPr="00F70AC0" w:rsidRDefault="00DF478C" w:rsidP="007F63F4">
            <w:pPr>
              <w:suppressAutoHyphens/>
              <w:rPr>
                <w:noProof/>
                <w:spacing w:val="-2"/>
                <w:szCs w:val="24"/>
              </w:rPr>
            </w:pPr>
            <w:r w:rsidRPr="00F70AC0">
              <w:rPr>
                <w:noProof/>
                <w:spacing w:val="-2"/>
                <w:szCs w:val="24"/>
              </w:rPr>
              <w:t>4.</w:t>
            </w:r>
          </w:p>
          <w:p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rsidR="00DF478C" w:rsidRPr="00F70AC0" w:rsidRDefault="00DF478C" w:rsidP="007F63F4">
            <w:pPr>
              <w:suppressAutoHyphens/>
              <w:spacing w:after="71"/>
              <w:rPr>
                <w:noProof/>
                <w:spacing w:val="-2"/>
                <w:szCs w:val="24"/>
              </w:rPr>
            </w:pPr>
          </w:p>
        </w:tc>
      </w:tr>
    </w:tbl>
    <w:p w:rsidR="00D66D44" w:rsidRPr="00F70AC0" w:rsidRDefault="005C0B2B" w:rsidP="00FE3403">
      <w:pPr>
        <w:suppressAutoHyphens/>
        <w:jc w:val="center"/>
        <w:rPr>
          <w:rFonts w:cs="Arial"/>
          <w:b/>
          <w:noProof/>
        </w:rPr>
      </w:pPr>
      <w:r w:rsidRPr="00F70AC0">
        <w:rPr>
          <w:rFonts w:cs="Arial"/>
          <w:b/>
          <w:noProof/>
        </w:rPr>
        <w:t xml:space="preserve"> </w:t>
      </w:r>
    </w:p>
    <w:bookmarkEnd w:id="923"/>
    <w:p w:rsidR="00C64C86" w:rsidRPr="00F70AC0" w:rsidRDefault="006B2295" w:rsidP="00F70AC0">
      <w:pPr>
        <w:pStyle w:val="SPDForm2"/>
        <w:rPr>
          <w:noProof/>
        </w:rPr>
      </w:pPr>
      <w:r w:rsidRPr="00F70AC0">
        <w:rPr>
          <w:i/>
          <w:noProof/>
          <w:sz w:val="32"/>
        </w:rPr>
        <w:br w:type="page"/>
      </w:r>
      <w:bookmarkStart w:id="946" w:name="_Toc466465923"/>
      <w:bookmarkStart w:id="947" w:name="_Toc526950773"/>
      <w:bookmarkStart w:id="948" w:name="_Toc197236043"/>
      <w:bookmarkStart w:id="949" w:name="_Toc125873864"/>
      <w:r w:rsidRPr="00F70AC0">
        <w:t>Others</w:t>
      </w:r>
      <w:bookmarkEnd w:id="946"/>
      <w:bookmarkEnd w:id="947"/>
    </w:p>
    <w:p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948"/>
      <w:r w:rsidR="00DE7E70" w:rsidRPr="00F70AC0">
        <w:rPr>
          <w:noProof/>
        </w:rPr>
        <w:t>.</w:t>
      </w:r>
      <w:r w:rsidRPr="00F70AC0">
        <w:rPr>
          <w:noProof/>
        </w:rPr>
        <w:t xml:space="preserve"> </w:t>
      </w:r>
      <w:bookmarkEnd w:id="949"/>
    </w:p>
    <w:p w:rsidR="00546681" w:rsidRPr="00F70AC0" w:rsidRDefault="00546681">
      <w:pPr>
        <w:jc w:val="left"/>
        <w:rPr>
          <w:iCs/>
          <w:noProof/>
          <w:sz w:val="20"/>
        </w:rPr>
      </w:pPr>
      <w:r w:rsidRPr="00F70AC0">
        <w:rPr>
          <w:iCs/>
          <w:noProof/>
          <w:sz w:val="20"/>
        </w:rPr>
        <w:br w:type="page"/>
      </w:r>
    </w:p>
    <w:p w:rsidR="008220B5" w:rsidRPr="00F70AC0" w:rsidRDefault="008220B5" w:rsidP="00F70AC0">
      <w:pPr>
        <w:pStyle w:val="SPDForms1"/>
        <w:rPr>
          <w:noProof/>
        </w:rPr>
      </w:pPr>
      <w:bookmarkStart w:id="950" w:name="_Toc163966138"/>
      <w:bookmarkStart w:id="951" w:name="_Toc454801070"/>
      <w:bookmarkStart w:id="952" w:name="_Toc466465411"/>
      <w:bookmarkStart w:id="953" w:name="_Toc466465924"/>
      <w:bookmarkStart w:id="954" w:name="_Toc526950774"/>
      <w:bookmarkStart w:id="955" w:name="_Toc41971245"/>
      <w:bookmarkStart w:id="956" w:name="_Toc125954069"/>
      <w:bookmarkStart w:id="957" w:name="_Toc197840924"/>
      <w:bookmarkStart w:id="958" w:name="_Toc449888895"/>
      <w:bookmarkStart w:id="959" w:name="_Toc450067895"/>
      <w:r w:rsidRPr="00F70AC0">
        <w:rPr>
          <w:noProof/>
        </w:rPr>
        <w:t>Form of Proposal Security</w:t>
      </w:r>
      <w:bookmarkEnd w:id="950"/>
      <w:r w:rsidRPr="00F70AC0">
        <w:rPr>
          <w:noProof/>
        </w:rPr>
        <w:t xml:space="preserve"> – Demand Guarantee</w:t>
      </w:r>
      <w:bookmarkEnd w:id="951"/>
      <w:bookmarkEnd w:id="952"/>
      <w:bookmarkEnd w:id="953"/>
      <w:bookmarkEnd w:id="954"/>
    </w:p>
    <w:p w:rsidR="004C60D9" w:rsidRPr="00F70AC0" w:rsidRDefault="004C60D9" w:rsidP="008220B5">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rsidR="004C60D9" w:rsidRPr="00F70AC0" w:rsidRDefault="004C60D9" w:rsidP="008220B5">
      <w:pPr>
        <w:pStyle w:val="NormalWeb"/>
        <w:tabs>
          <w:tab w:val="left" w:leader="underscore" w:pos="7230"/>
        </w:tabs>
        <w:spacing w:before="120" w:beforeAutospacing="0" w:after="72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rsidR="004C60D9" w:rsidRPr="00F70AC0" w:rsidRDefault="004C60D9" w:rsidP="007001D3">
      <w:pPr>
        <w:pStyle w:val="NormalWeb"/>
        <w:spacing w:before="120" w:beforeAutospacing="0" w:after="16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rsidR="004C60D9" w:rsidRPr="00F70AC0" w:rsidRDefault="004C60D9" w:rsidP="007001D3">
      <w:pPr>
        <w:pStyle w:val="NormalWeb"/>
        <w:tabs>
          <w:tab w:val="left" w:pos="540"/>
        </w:tabs>
        <w:spacing w:before="120" w:beforeAutospacing="0" w:after="160" w:afterAutospacing="0"/>
        <w:ind w:left="547" w:right="72"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during the period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rsidR="004C60D9" w:rsidRPr="00F70AC0" w:rsidRDefault="004C60D9" w:rsidP="007001D3">
      <w:pPr>
        <w:pStyle w:val="NormalWeb"/>
        <w:tabs>
          <w:tab w:val="left" w:pos="540"/>
        </w:tabs>
        <w:spacing w:before="120" w:beforeAutospacing="0" w:after="160" w:afterAutospacing="0"/>
        <w:ind w:left="547" w:hanging="547"/>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during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 Social, Health and Safety (</w:t>
      </w:r>
      <w:r w:rsidR="0087434A" w:rsidRPr="00F70AC0">
        <w:rPr>
          <w:rFonts w:ascii="Times New Roman" w:hAnsi="Times New Roman"/>
          <w:noProof/>
          <w:color w:val="000000" w:themeColor="text1"/>
        </w:rPr>
        <w:t>ESHS</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rsidR="004C60D9" w:rsidRPr="00F70AC0" w:rsidRDefault="004C60D9" w:rsidP="007001D3">
      <w:pPr>
        <w:pStyle w:val="NormalWeb"/>
        <w:spacing w:before="120" w:beforeAutospacing="0" w:after="16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an Environmental, Social, Health and Safety (ESHS)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end 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Validity Period. </w:t>
      </w:r>
    </w:p>
    <w:p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rsidR="004C60D9" w:rsidRPr="00F70AC0" w:rsidRDefault="004C60D9" w:rsidP="004C60D9">
      <w:pPr>
        <w:pStyle w:val="NormalWeb"/>
        <w:spacing w:before="120" w:beforeAutospacing="0" w:after="120" w:afterAutospacing="0"/>
        <w:rPr>
          <w:rFonts w:ascii="Times New Roman" w:hAnsi="Times New Roman"/>
          <w:i/>
          <w:noProof/>
          <w:color w:val="000000" w:themeColor="text1"/>
        </w:rPr>
      </w:pPr>
      <w:r w:rsidRPr="00F70AC0">
        <w:rPr>
          <w:rFonts w:ascii="Times New Roman" w:hAnsi="Times New Roman"/>
          <w:i/>
          <w:noProof/>
          <w:color w:val="000000" w:themeColor="text1"/>
        </w:rPr>
        <w:t>[signature(s)]</w:t>
      </w:r>
    </w:p>
    <w:p w:rsidR="008220B5" w:rsidRPr="00F70AC0" w:rsidRDefault="008220B5" w:rsidP="001B1187">
      <w:pPr>
        <w:pStyle w:val="SPDTechnicalProposalForms"/>
        <w:rPr>
          <w:noProof/>
        </w:rPr>
      </w:pPr>
      <w:bookmarkStart w:id="960" w:name="_Toc125871321"/>
      <w:bookmarkStart w:id="961" w:name="_Toc139856169"/>
      <w:bookmarkStart w:id="962" w:name="_Toc163966139"/>
      <w:bookmarkStart w:id="963" w:name="_Toc454801071"/>
      <w:bookmarkStart w:id="964" w:name="_Toc466465925"/>
      <w:r w:rsidRPr="00F70AC0">
        <w:rPr>
          <w:noProof/>
        </w:rPr>
        <w:br w:type="page"/>
      </w:r>
    </w:p>
    <w:p w:rsidR="004C60D9" w:rsidRPr="00F70AC0" w:rsidRDefault="004C60D9" w:rsidP="00F70AC0">
      <w:pPr>
        <w:pStyle w:val="SPDForms1"/>
        <w:rPr>
          <w:noProof/>
        </w:rPr>
      </w:pPr>
      <w:bookmarkStart w:id="965" w:name="_Toc526950775"/>
      <w:r w:rsidRPr="00F70AC0">
        <w:rPr>
          <w:noProof/>
        </w:rPr>
        <w:t xml:space="preserve">Form of </w:t>
      </w:r>
      <w:r w:rsidR="00A339A0" w:rsidRPr="00F70AC0">
        <w:rPr>
          <w:noProof/>
        </w:rPr>
        <w:t>Proposal</w:t>
      </w:r>
      <w:r w:rsidRPr="00F70AC0">
        <w:rPr>
          <w:noProof/>
        </w:rPr>
        <w:t>-Securing Declaration</w:t>
      </w:r>
      <w:bookmarkEnd w:id="960"/>
      <w:bookmarkEnd w:id="961"/>
      <w:bookmarkEnd w:id="962"/>
      <w:bookmarkEnd w:id="963"/>
      <w:bookmarkEnd w:id="964"/>
      <w:bookmarkEnd w:id="965"/>
    </w:p>
    <w:p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of </w:t>
      </w:r>
      <w:r w:rsidRPr="00F70AC0">
        <w:rPr>
          <w:rFonts w:ascii="Times New Roman" w:hAnsi="Times New Roman" w:cs="Times New Roman"/>
          <w:iCs/>
          <w:noProof/>
          <w:color w:val="000000" w:themeColor="text1"/>
          <w:szCs w:val="20"/>
        </w:rPr>
        <w:t>______________</w:t>
      </w:r>
      <w:r w:rsidRPr="00F70AC0">
        <w:rPr>
          <w:rFonts w:ascii="Times New Roman" w:hAnsi="Times New Roman" w:cs="Times New Roman"/>
          <w:iCs/>
          <w:noProof/>
          <w:color w:val="000000" w:themeColor="text1"/>
        </w:rPr>
        <w:t xml:space="preserve"> starting on </w:t>
      </w:r>
      <w:r w:rsidRPr="00F70AC0">
        <w:rPr>
          <w:rFonts w:ascii="Times New Roman" w:hAnsi="Times New Roman" w:cs="Times New Roman"/>
          <w:iCs/>
          <w:noProof/>
          <w:color w:val="000000" w:themeColor="text1"/>
          <w:szCs w:val="20"/>
        </w:rPr>
        <w:t xml:space="preserve">_________, 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during the period of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or</w:t>
      </w:r>
    </w:p>
    <w:p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during the period of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xml:space="preserve">, an Environmental, Social, Health and Safety (ESHS)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2506E7">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rsidR="004C60D9" w:rsidRPr="00F70AC0" w:rsidRDefault="004C60D9" w:rsidP="00427E1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expiration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w:t>
      </w:r>
    </w:p>
    <w:p w:rsidR="004C60D9" w:rsidRPr="00F70AC0" w:rsidRDefault="004C60D9" w:rsidP="008220B5">
      <w:pPr>
        <w:tabs>
          <w:tab w:val="left" w:pos="8749"/>
        </w:tabs>
        <w:spacing w:before="360" w:after="120"/>
        <w:rPr>
          <w:iCs/>
          <w:noProof/>
          <w:color w:val="000000" w:themeColor="text1"/>
        </w:rPr>
      </w:pPr>
      <w:r w:rsidRPr="00F70AC0">
        <w:rPr>
          <w:iCs/>
          <w:noProof/>
          <w:color w:val="000000" w:themeColor="text1"/>
        </w:rPr>
        <w:t xml:space="preserve">Name of the </w:t>
      </w:r>
      <w:r w:rsidR="00A339A0" w:rsidRPr="00F70AC0">
        <w:rPr>
          <w:iCs/>
          <w:noProof/>
          <w:color w:val="000000" w:themeColor="text1"/>
        </w:rPr>
        <w:t>Proposer</w:t>
      </w:r>
      <w:r w:rsidRPr="00F70AC0">
        <w:rPr>
          <w:b/>
          <w:bCs/>
          <w:iCs/>
          <w:noProof/>
          <w:color w:val="000000" w:themeColor="text1"/>
        </w:rPr>
        <w:t>*</w:t>
      </w:r>
      <w:r w:rsidRPr="00F70AC0">
        <w:rPr>
          <w:iCs/>
          <w:noProof/>
          <w:color w:val="000000" w:themeColor="text1"/>
          <w:u w:val="single"/>
        </w:rPr>
        <w:tab/>
      </w:r>
    </w:p>
    <w:p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rsidR="0064379B" w:rsidRPr="00F70AC0" w:rsidRDefault="004C60D9" w:rsidP="00D83E87">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rsidR="008220B5" w:rsidRPr="00F70AC0" w:rsidRDefault="008220B5" w:rsidP="007137A0">
      <w:pPr>
        <w:suppressAutoHyphens/>
        <w:spacing w:before="480" w:after="120"/>
        <w:jc w:val="center"/>
        <w:outlineLvl w:val="0"/>
        <w:rPr>
          <w:b/>
          <w:smallCaps/>
          <w:noProof/>
          <w:sz w:val="36"/>
        </w:rPr>
        <w:sectPr w:rsidR="008220B5" w:rsidRPr="00F70AC0" w:rsidSect="00067FDE">
          <w:headerReference w:type="default" r:id="rId39"/>
          <w:headerReference w:type="first" r:id="rId40"/>
          <w:pgSz w:w="12240" w:h="15840"/>
          <w:pgMar w:top="1440" w:right="1440" w:bottom="1440" w:left="1800" w:header="720" w:footer="720" w:gutter="0"/>
          <w:pgNumType w:chapStyle="1"/>
          <w:cols w:space="720"/>
        </w:sectPr>
      </w:pPr>
    </w:p>
    <w:p w:rsidR="007137A0" w:rsidRPr="00F70AC0" w:rsidRDefault="007137A0" w:rsidP="00493A07">
      <w:pPr>
        <w:pStyle w:val="Head11b"/>
        <w:pBdr>
          <w:bottom w:val="none" w:sz="0" w:space="0" w:color="auto"/>
        </w:pBdr>
        <w:rPr>
          <w:noProof/>
        </w:rPr>
      </w:pPr>
      <w:bookmarkStart w:id="966" w:name="_Toc526870065"/>
      <w:r w:rsidRPr="00F70AC0">
        <w:rPr>
          <w:noProof/>
        </w:rPr>
        <w:t>Section V - Eligible Countries</w:t>
      </w:r>
      <w:bookmarkEnd w:id="955"/>
      <w:bookmarkEnd w:id="956"/>
      <w:bookmarkEnd w:id="957"/>
      <w:bookmarkEnd w:id="958"/>
      <w:bookmarkEnd w:id="959"/>
      <w:bookmarkEnd w:id="966"/>
    </w:p>
    <w:p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rsidR="007137A0" w:rsidRPr="00F70AC0" w:rsidRDefault="007137A0" w:rsidP="007137A0">
      <w:pPr>
        <w:jc w:val="center"/>
        <w:rPr>
          <w:noProof/>
          <w:szCs w:val="24"/>
        </w:rPr>
      </w:pPr>
    </w:p>
    <w:p w:rsidR="007137A0" w:rsidRPr="00F70AC0" w:rsidRDefault="007137A0" w:rsidP="007137A0">
      <w:pPr>
        <w:jc w:val="center"/>
        <w:rPr>
          <w:noProof/>
          <w:szCs w:val="24"/>
        </w:rPr>
      </w:pPr>
    </w:p>
    <w:p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rsidR="007137A0" w:rsidRPr="00F70AC0" w:rsidRDefault="007137A0" w:rsidP="007137A0">
      <w:pPr>
        <w:ind w:left="1440" w:hanging="720"/>
        <w:rPr>
          <w:noProof/>
          <w:szCs w:val="24"/>
        </w:rPr>
      </w:pPr>
    </w:p>
    <w:p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rsidR="007137A0" w:rsidRPr="00F70AC0" w:rsidRDefault="007137A0" w:rsidP="00493A07">
      <w:pPr>
        <w:ind w:left="270"/>
        <w:jc w:val="left"/>
        <w:rPr>
          <w:i/>
          <w:iCs/>
          <w:noProof/>
          <w:spacing w:val="-4"/>
          <w:szCs w:val="24"/>
        </w:rPr>
      </w:pPr>
    </w:p>
    <w:p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rsidR="007137A0" w:rsidRPr="00F70AC0" w:rsidRDefault="007137A0" w:rsidP="007137A0">
      <w:pPr>
        <w:suppressAutoHyphens/>
        <w:spacing w:before="480" w:after="120"/>
        <w:jc w:val="center"/>
        <w:outlineLvl w:val="0"/>
        <w:rPr>
          <w:b/>
          <w:smallCaps/>
          <w:noProof/>
          <w:sz w:val="36"/>
        </w:rPr>
      </w:pPr>
      <w:bookmarkStart w:id="967" w:name="_Toc449888896"/>
      <w:bookmarkStart w:id="968" w:name="_Toc450067896"/>
    </w:p>
    <w:p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1"/>
          <w:pgSz w:w="12240" w:h="15840"/>
          <w:pgMar w:top="1440" w:right="1440" w:bottom="1440" w:left="1800" w:header="720" w:footer="720" w:gutter="0"/>
          <w:pgNumType w:chapStyle="1"/>
          <w:cols w:space="720"/>
        </w:sectPr>
      </w:pPr>
    </w:p>
    <w:p w:rsidR="007137A0" w:rsidRPr="00F70AC0" w:rsidRDefault="007137A0" w:rsidP="00493A07">
      <w:pPr>
        <w:pStyle w:val="Head11b"/>
        <w:pBdr>
          <w:bottom w:val="none" w:sz="0" w:space="0" w:color="auto"/>
        </w:pBdr>
        <w:rPr>
          <w:noProof/>
        </w:rPr>
      </w:pPr>
      <w:bookmarkStart w:id="969" w:name="_Toc526870066"/>
      <w:r w:rsidRPr="00F70AC0">
        <w:rPr>
          <w:noProof/>
        </w:rPr>
        <w:t>Section VI - Fraud and Corruption</w:t>
      </w:r>
      <w:bookmarkEnd w:id="967"/>
      <w:bookmarkEnd w:id="968"/>
      <w:bookmarkEnd w:id="969"/>
    </w:p>
    <w:p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rsidR="00B10FE1" w:rsidRPr="00F70AC0" w:rsidRDefault="00B10FE1" w:rsidP="00B10FE1">
      <w:pPr>
        <w:suppressAutoHyphens/>
        <w:spacing w:after="120"/>
        <w:rPr>
          <w:rFonts w:eastAsiaTheme="minorHAnsi"/>
          <w:noProof/>
          <w:sz w:val="20"/>
        </w:rPr>
      </w:pPr>
    </w:p>
    <w:p w:rsidR="00B10FE1" w:rsidRPr="00F70AC0" w:rsidRDefault="00B10FE1" w:rsidP="00951BD8">
      <w:pPr>
        <w:numPr>
          <w:ilvl w:val="0"/>
          <w:numId w:val="34"/>
        </w:numPr>
        <w:suppressAutoHyphens/>
        <w:spacing w:after="120"/>
        <w:ind w:left="360"/>
        <w:rPr>
          <w:rFonts w:eastAsiaTheme="minorHAnsi"/>
          <w:b/>
          <w:noProof/>
          <w:szCs w:val="24"/>
        </w:rPr>
      </w:pPr>
      <w:r w:rsidRPr="00F70AC0">
        <w:rPr>
          <w:rFonts w:eastAsiaTheme="minorHAnsi"/>
          <w:b/>
          <w:noProof/>
          <w:szCs w:val="24"/>
        </w:rPr>
        <w:t>Purpose</w:t>
      </w:r>
    </w:p>
    <w:p w:rsidR="003B6B5A" w:rsidRPr="00F70AC0" w:rsidRDefault="00B10FE1" w:rsidP="00951BD8">
      <w:pPr>
        <w:numPr>
          <w:ilvl w:val="1"/>
          <w:numId w:val="34"/>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rsidR="00B10FE1" w:rsidRPr="00F70AC0" w:rsidRDefault="00B10FE1" w:rsidP="00951BD8">
      <w:pPr>
        <w:numPr>
          <w:ilvl w:val="0"/>
          <w:numId w:val="34"/>
        </w:numPr>
        <w:suppressAutoHyphens/>
        <w:spacing w:after="120"/>
        <w:ind w:left="360"/>
        <w:rPr>
          <w:rFonts w:eastAsiaTheme="minorHAnsi"/>
          <w:b/>
          <w:noProof/>
          <w:szCs w:val="24"/>
        </w:rPr>
      </w:pPr>
      <w:r w:rsidRPr="00F70AC0">
        <w:rPr>
          <w:rFonts w:eastAsiaTheme="minorHAnsi"/>
          <w:b/>
          <w:noProof/>
          <w:szCs w:val="24"/>
        </w:rPr>
        <w:t>Requirements</w:t>
      </w:r>
    </w:p>
    <w:p w:rsidR="00B10FE1" w:rsidRPr="00F70AC0" w:rsidRDefault="00B10FE1" w:rsidP="00951BD8">
      <w:pPr>
        <w:numPr>
          <w:ilvl w:val="0"/>
          <w:numId w:val="3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B10FE1" w:rsidRPr="00F70AC0" w:rsidRDefault="00B10FE1" w:rsidP="00951BD8">
      <w:pPr>
        <w:numPr>
          <w:ilvl w:val="0"/>
          <w:numId w:val="38"/>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rsidR="00B10FE1" w:rsidRPr="00F70AC0" w:rsidRDefault="00B10FE1"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rsidR="00B10FE1" w:rsidRPr="00F70AC0" w:rsidRDefault="00B10FE1" w:rsidP="00951BD8">
      <w:pPr>
        <w:numPr>
          <w:ilvl w:val="0"/>
          <w:numId w:val="36"/>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rsidR="00B10FE1" w:rsidRPr="00F70AC0" w:rsidRDefault="00B10FE1" w:rsidP="00951BD8">
      <w:pPr>
        <w:numPr>
          <w:ilvl w:val="0"/>
          <w:numId w:val="37"/>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10FE1" w:rsidRPr="00F70AC0" w:rsidRDefault="00B10FE1" w:rsidP="00951BD8">
      <w:pPr>
        <w:numPr>
          <w:ilvl w:val="0"/>
          <w:numId w:val="37"/>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rsidR="00B10FE1" w:rsidRPr="00F70AC0" w:rsidRDefault="00B10FE1"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B10FE1" w:rsidRPr="00F70AC0" w:rsidRDefault="00B10FE1" w:rsidP="00951BD8">
      <w:pPr>
        <w:numPr>
          <w:ilvl w:val="0"/>
          <w:numId w:val="35"/>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rsidR="00B10FE1" w:rsidRPr="00F70AC0" w:rsidRDefault="00C13B38" w:rsidP="00951BD8">
      <w:pPr>
        <w:numPr>
          <w:ilvl w:val="0"/>
          <w:numId w:val="35"/>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1"/>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2"/>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rsidR="003C6A5C" w:rsidRPr="00F70AC0" w:rsidRDefault="00B10FE1" w:rsidP="00951BD8">
      <w:pPr>
        <w:pStyle w:val="ListParagraph"/>
        <w:numPr>
          <w:ilvl w:val="0"/>
          <w:numId w:val="35"/>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3"/>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default" r:id="rId42"/>
          <w:footnotePr>
            <w:numRestart w:val="eachSect"/>
          </w:footnotePr>
          <w:pgSz w:w="12240" w:h="15840"/>
          <w:pgMar w:top="1440" w:right="1440" w:bottom="1440" w:left="1800" w:header="720" w:footer="720" w:gutter="0"/>
          <w:pgNumType w:chapStyle="1"/>
          <w:cols w:space="720"/>
        </w:sectPr>
      </w:pPr>
    </w:p>
    <w:p w:rsidR="003C6A5C" w:rsidRPr="00F70AC0" w:rsidRDefault="003C6A5C" w:rsidP="003C6A5C">
      <w:pPr>
        <w:suppressAutoHyphens/>
        <w:spacing w:after="120" w:line="259" w:lineRule="auto"/>
        <w:ind w:left="540"/>
        <w:rPr>
          <w:rFonts w:eastAsia="Calibri"/>
          <w:noProof/>
          <w:color w:val="000000"/>
          <w:sz w:val="22"/>
          <w:szCs w:val="22"/>
        </w:rPr>
      </w:pPr>
    </w:p>
    <w:p w:rsidR="007F63F4" w:rsidRPr="00F70AC0" w:rsidRDefault="007F63F4" w:rsidP="00067FDE">
      <w:pPr>
        <w:pStyle w:val="Head0"/>
        <w:rPr>
          <w:rFonts w:ascii="Times New Roman" w:hAnsi="Times New Roman"/>
          <w:noProof/>
          <w:sz w:val="44"/>
          <w:szCs w:val="44"/>
        </w:rPr>
      </w:pPr>
      <w:bookmarkStart w:id="970" w:name="_Toc461939622"/>
      <w:bookmarkStart w:id="971" w:name="_Toc438954447"/>
      <w:bookmarkStart w:id="972" w:name="_Toc438817753"/>
      <w:bookmarkStart w:id="973" w:name="_Toc438725758"/>
      <w:bookmarkStart w:id="974" w:name="_Toc438529602"/>
      <w:bookmarkStart w:id="975" w:name="_Toc197840925"/>
      <w:bookmarkStart w:id="976" w:name="_Toc125954070"/>
      <w:bookmarkStart w:id="977" w:name="_Toc526870067"/>
      <w:r w:rsidRPr="00F70AC0">
        <w:rPr>
          <w:rFonts w:ascii="Times New Roman" w:hAnsi="Times New Roman"/>
          <w:noProof/>
          <w:sz w:val="44"/>
          <w:szCs w:val="44"/>
        </w:rPr>
        <w:t>PART 2 –Employer’s Requirement</w:t>
      </w:r>
      <w:bookmarkEnd w:id="970"/>
      <w:bookmarkEnd w:id="971"/>
      <w:bookmarkEnd w:id="972"/>
      <w:bookmarkEnd w:id="973"/>
      <w:bookmarkEnd w:id="974"/>
      <w:r w:rsidRPr="00F70AC0">
        <w:rPr>
          <w:rFonts w:ascii="Times New Roman" w:hAnsi="Times New Roman"/>
          <w:noProof/>
          <w:sz w:val="44"/>
          <w:szCs w:val="44"/>
        </w:rPr>
        <w:t>s</w:t>
      </w:r>
      <w:bookmarkEnd w:id="975"/>
      <w:bookmarkEnd w:id="976"/>
      <w:bookmarkEnd w:id="977"/>
    </w:p>
    <w:p w:rsidR="00493A07" w:rsidRPr="00F70AC0" w:rsidRDefault="00B220B2">
      <w:pPr>
        <w:jc w:val="left"/>
        <w:rPr>
          <w:noProof/>
          <w:sz w:val="44"/>
          <w:szCs w:val="44"/>
        </w:rPr>
        <w:sectPr w:rsidR="00493A07" w:rsidRPr="00F70AC0" w:rsidSect="00DE0AA9">
          <w:headerReference w:type="even" r:id="rId43"/>
          <w:headerReference w:type="default" r:id="rId44"/>
          <w:footerReference w:type="even" r:id="rId45"/>
          <w:headerReference w:type="first" r:id="rId46"/>
          <w:pgSz w:w="12240" w:h="15840" w:code="1"/>
          <w:pgMar w:top="1440" w:right="1440" w:bottom="1440" w:left="1440" w:header="720" w:footer="720" w:gutter="0"/>
          <w:pgNumType w:chapStyle="1"/>
          <w:cols w:space="720"/>
        </w:sectPr>
      </w:pPr>
      <w:r w:rsidRPr="00F70AC0">
        <w:rPr>
          <w:noProof/>
          <w:sz w:val="44"/>
          <w:szCs w:val="44"/>
        </w:rPr>
        <w:br w:type="page"/>
      </w:r>
    </w:p>
    <w:p w:rsidR="007F63F4" w:rsidRPr="00F70AC0" w:rsidRDefault="000E1A9E" w:rsidP="00493A07">
      <w:pPr>
        <w:pStyle w:val="Head11b"/>
        <w:pBdr>
          <w:bottom w:val="none" w:sz="0" w:space="0" w:color="auto"/>
        </w:pBdr>
        <w:rPr>
          <w:noProof/>
        </w:rPr>
      </w:pPr>
      <w:bookmarkStart w:id="978" w:name="_Toc526870068"/>
      <w:r w:rsidRPr="00F70AC0">
        <w:rPr>
          <w:noProof/>
        </w:rPr>
        <w:t>Section VII.</w:t>
      </w:r>
      <w:r w:rsidR="0021797F" w:rsidRPr="00F70AC0">
        <w:rPr>
          <w:noProof/>
        </w:rPr>
        <w:t xml:space="preserve"> </w:t>
      </w:r>
      <w:r w:rsidRPr="00F70AC0">
        <w:rPr>
          <w:noProof/>
        </w:rPr>
        <w:t>Employer’s Requirements</w:t>
      </w:r>
      <w:bookmarkEnd w:id="978"/>
    </w:p>
    <w:p w:rsidR="00B220B2" w:rsidRPr="00F70AC0" w:rsidRDefault="00B220B2" w:rsidP="00493A07">
      <w:pPr>
        <w:rPr>
          <w:noProof/>
        </w:rPr>
      </w:pPr>
    </w:p>
    <w:p w:rsidR="003F6FF2" w:rsidRPr="00F70AC0" w:rsidRDefault="003F6FF2" w:rsidP="007001D3">
      <w:pPr>
        <w:pStyle w:val="Heading1"/>
      </w:pPr>
      <w:bookmarkStart w:id="979" w:name="_Toc526950982"/>
      <w:r w:rsidRPr="00F70AC0">
        <w:t>Table of Content</w:t>
      </w:r>
      <w:bookmarkEnd w:id="979"/>
    </w:p>
    <w:p w:rsidR="003F6FF2" w:rsidRPr="00F70AC0" w:rsidRDefault="003F6FF2" w:rsidP="00493A07">
      <w:pPr>
        <w:rPr>
          <w:noProof/>
        </w:rPr>
      </w:pPr>
    </w:p>
    <w:p w:rsidR="007001D3" w:rsidRDefault="00937123" w:rsidP="007001D3">
      <w:pPr>
        <w:pStyle w:val="TOC1"/>
        <w:rPr>
          <w:rFonts w:asciiTheme="minorHAnsi" w:eastAsiaTheme="minorEastAsia" w:hAnsiTheme="minorHAnsi" w:cstheme="minorBidi"/>
          <w:b w:val="0"/>
          <w:noProof/>
          <w:sz w:val="22"/>
          <w:szCs w:val="22"/>
        </w:rPr>
      </w:pPr>
      <w:r w:rsidRPr="00F70AC0">
        <w:fldChar w:fldCharType="begin"/>
      </w:r>
      <w:r w:rsidRPr="00F70AC0">
        <w:instrText xml:space="preserve"> TOC \h \z \t "Heading 1,1,Heading 2,2,Heading 3,3,SPD 3 Employers Requirement,1,SPD 4 Employere Requirment Annex,2" </w:instrText>
      </w:r>
      <w:r w:rsidRPr="00F70AC0">
        <w:fldChar w:fldCharType="separate"/>
      </w:r>
    </w:p>
    <w:p w:rsidR="007001D3" w:rsidRDefault="0042462B">
      <w:pPr>
        <w:pStyle w:val="TOC1"/>
        <w:rPr>
          <w:rFonts w:asciiTheme="minorHAnsi" w:eastAsiaTheme="minorEastAsia" w:hAnsiTheme="minorHAnsi" w:cstheme="minorBidi"/>
          <w:b w:val="0"/>
          <w:noProof/>
          <w:sz w:val="22"/>
          <w:szCs w:val="22"/>
        </w:rPr>
      </w:pPr>
      <w:hyperlink w:anchor="_Toc526950983" w:history="1">
        <w:r w:rsidR="007001D3" w:rsidRPr="00B44C78">
          <w:rPr>
            <w:rStyle w:val="Hyperlink"/>
            <w:noProof/>
          </w:rPr>
          <w:t>Employer’s Requirements</w:t>
        </w:r>
        <w:r w:rsidR="007001D3">
          <w:rPr>
            <w:noProof/>
            <w:webHidden/>
          </w:rPr>
          <w:tab/>
        </w:r>
        <w:r w:rsidR="007001D3">
          <w:rPr>
            <w:noProof/>
            <w:webHidden/>
          </w:rPr>
          <w:fldChar w:fldCharType="begin"/>
        </w:r>
        <w:r w:rsidR="007001D3">
          <w:rPr>
            <w:noProof/>
            <w:webHidden/>
          </w:rPr>
          <w:instrText xml:space="preserve"> PAGEREF _Toc526950983 \h </w:instrText>
        </w:r>
        <w:r w:rsidR="007001D3">
          <w:rPr>
            <w:noProof/>
            <w:webHidden/>
          </w:rPr>
        </w:r>
        <w:r w:rsidR="007001D3">
          <w:rPr>
            <w:noProof/>
            <w:webHidden/>
          </w:rPr>
          <w:fldChar w:fldCharType="separate"/>
        </w:r>
        <w:r w:rsidR="002E290C">
          <w:rPr>
            <w:noProof/>
            <w:webHidden/>
          </w:rPr>
          <w:t>108</w:t>
        </w:r>
        <w:r w:rsidR="007001D3">
          <w:rPr>
            <w:noProof/>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0984" w:history="1">
        <w:r w:rsidR="007001D3" w:rsidRPr="00B44C78">
          <w:rPr>
            <w:rStyle w:val="Hyperlink"/>
            <w:noProof/>
          </w:rPr>
          <w:t>Environmental, social, health and safety requirements</w:t>
        </w:r>
        <w:r w:rsidR="007001D3">
          <w:rPr>
            <w:noProof/>
            <w:webHidden/>
          </w:rPr>
          <w:tab/>
        </w:r>
        <w:r w:rsidR="007001D3">
          <w:rPr>
            <w:noProof/>
            <w:webHidden/>
          </w:rPr>
          <w:fldChar w:fldCharType="begin"/>
        </w:r>
        <w:r w:rsidR="007001D3">
          <w:rPr>
            <w:noProof/>
            <w:webHidden/>
          </w:rPr>
          <w:instrText xml:space="preserve"> PAGEREF _Toc526950984 \h </w:instrText>
        </w:r>
        <w:r w:rsidR="007001D3">
          <w:rPr>
            <w:noProof/>
            <w:webHidden/>
          </w:rPr>
        </w:r>
        <w:r w:rsidR="007001D3">
          <w:rPr>
            <w:noProof/>
            <w:webHidden/>
          </w:rPr>
          <w:fldChar w:fldCharType="separate"/>
        </w:r>
        <w:r w:rsidR="002E290C">
          <w:rPr>
            <w:noProof/>
            <w:webHidden/>
          </w:rPr>
          <w:t>112</w:t>
        </w:r>
        <w:r w:rsidR="007001D3">
          <w:rPr>
            <w:noProof/>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0985" w:history="1">
        <w:r w:rsidR="007001D3" w:rsidRPr="00B44C78">
          <w:rPr>
            <w:rStyle w:val="Hyperlink"/>
            <w:noProof/>
          </w:rPr>
          <w:t>Scope of the Works</w:t>
        </w:r>
        <w:r w:rsidR="007001D3">
          <w:rPr>
            <w:noProof/>
            <w:webHidden/>
          </w:rPr>
          <w:tab/>
        </w:r>
        <w:r w:rsidR="007001D3">
          <w:rPr>
            <w:noProof/>
            <w:webHidden/>
          </w:rPr>
          <w:fldChar w:fldCharType="begin"/>
        </w:r>
        <w:r w:rsidR="007001D3">
          <w:rPr>
            <w:noProof/>
            <w:webHidden/>
          </w:rPr>
          <w:instrText xml:space="preserve"> PAGEREF _Toc526950985 \h </w:instrText>
        </w:r>
        <w:r w:rsidR="007001D3">
          <w:rPr>
            <w:noProof/>
            <w:webHidden/>
          </w:rPr>
        </w:r>
        <w:r w:rsidR="007001D3">
          <w:rPr>
            <w:noProof/>
            <w:webHidden/>
          </w:rPr>
          <w:fldChar w:fldCharType="separate"/>
        </w:r>
        <w:r w:rsidR="002E290C">
          <w:rPr>
            <w:noProof/>
            <w:webHidden/>
          </w:rPr>
          <w:t>117</w:t>
        </w:r>
        <w:r w:rsidR="007001D3">
          <w:rPr>
            <w:noProof/>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0986" w:history="1">
        <w:r w:rsidR="007001D3" w:rsidRPr="00B44C78">
          <w:rPr>
            <w:rStyle w:val="Hyperlink"/>
            <w:noProof/>
          </w:rPr>
          <w:t>Site Information</w:t>
        </w:r>
        <w:r w:rsidR="007001D3">
          <w:rPr>
            <w:noProof/>
            <w:webHidden/>
          </w:rPr>
          <w:tab/>
        </w:r>
        <w:r w:rsidR="007001D3">
          <w:rPr>
            <w:noProof/>
            <w:webHidden/>
          </w:rPr>
          <w:fldChar w:fldCharType="begin"/>
        </w:r>
        <w:r w:rsidR="007001D3">
          <w:rPr>
            <w:noProof/>
            <w:webHidden/>
          </w:rPr>
          <w:instrText xml:space="preserve"> PAGEREF _Toc526950986 \h </w:instrText>
        </w:r>
        <w:r w:rsidR="007001D3">
          <w:rPr>
            <w:noProof/>
            <w:webHidden/>
          </w:rPr>
        </w:r>
        <w:r w:rsidR="007001D3">
          <w:rPr>
            <w:noProof/>
            <w:webHidden/>
          </w:rPr>
          <w:fldChar w:fldCharType="separate"/>
        </w:r>
        <w:r w:rsidR="002E290C">
          <w:rPr>
            <w:noProof/>
            <w:webHidden/>
          </w:rPr>
          <w:t>118</w:t>
        </w:r>
        <w:r w:rsidR="007001D3">
          <w:rPr>
            <w:noProof/>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0987" w:history="1">
        <w:r w:rsidR="007001D3" w:rsidRPr="00B44C78">
          <w:rPr>
            <w:rStyle w:val="Hyperlink"/>
            <w:noProof/>
          </w:rPr>
          <w:t>Specifications</w:t>
        </w:r>
        <w:r w:rsidR="007001D3">
          <w:rPr>
            <w:noProof/>
            <w:webHidden/>
          </w:rPr>
          <w:tab/>
        </w:r>
        <w:r w:rsidR="007001D3">
          <w:rPr>
            <w:noProof/>
            <w:webHidden/>
          </w:rPr>
          <w:fldChar w:fldCharType="begin"/>
        </w:r>
        <w:r w:rsidR="007001D3">
          <w:rPr>
            <w:noProof/>
            <w:webHidden/>
          </w:rPr>
          <w:instrText xml:space="preserve"> PAGEREF _Toc526950987 \h </w:instrText>
        </w:r>
        <w:r w:rsidR="007001D3">
          <w:rPr>
            <w:noProof/>
            <w:webHidden/>
          </w:rPr>
        </w:r>
        <w:r w:rsidR="007001D3">
          <w:rPr>
            <w:noProof/>
            <w:webHidden/>
          </w:rPr>
          <w:fldChar w:fldCharType="separate"/>
        </w:r>
        <w:r w:rsidR="002E290C">
          <w:rPr>
            <w:noProof/>
            <w:webHidden/>
          </w:rPr>
          <w:t>119</w:t>
        </w:r>
        <w:r w:rsidR="007001D3">
          <w:rPr>
            <w:noProof/>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0988" w:history="1">
        <w:r w:rsidR="007001D3" w:rsidRPr="00B44C78">
          <w:rPr>
            <w:rStyle w:val="Hyperlink"/>
            <w:noProof/>
          </w:rPr>
          <w:t>Drawings</w:t>
        </w:r>
        <w:r w:rsidR="007001D3">
          <w:rPr>
            <w:noProof/>
            <w:webHidden/>
          </w:rPr>
          <w:tab/>
        </w:r>
        <w:r w:rsidR="007001D3">
          <w:rPr>
            <w:noProof/>
            <w:webHidden/>
          </w:rPr>
          <w:fldChar w:fldCharType="begin"/>
        </w:r>
        <w:r w:rsidR="007001D3">
          <w:rPr>
            <w:noProof/>
            <w:webHidden/>
          </w:rPr>
          <w:instrText xml:space="preserve"> PAGEREF _Toc526950988 \h </w:instrText>
        </w:r>
        <w:r w:rsidR="007001D3">
          <w:rPr>
            <w:noProof/>
            <w:webHidden/>
          </w:rPr>
        </w:r>
        <w:r w:rsidR="007001D3">
          <w:rPr>
            <w:noProof/>
            <w:webHidden/>
          </w:rPr>
          <w:fldChar w:fldCharType="separate"/>
        </w:r>
        <w:r w:rsidR="002E290C">
          <w:rPr>
            <w:noProof/>
            <w:webHidden/>
          </w:rPr>
          <w:t>120</w:t>
        </w:r>
        <w:r w:rsidR="007001D3">
          <w:rPr>
            <w:noProof/>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0989" w:history="1">
        <w:r w:rsidR="007001D3" w:rsidRPr="00B44C78">
          <w:rPr>
            <w:rStyle w:val="Hyperlink"/>
            <w:noProof/>
          </w:rPr>
          <w:t>Contractor’s Documents</w:t>
        </w:r>
        <w:r w:rsidR="007001D3">
          <w:rPr>
            <w:noProof/>
            <w:webHidden/>
          </w:rPr>
          <w:tab/>
        </w:r>
        <w:r w:rsidR="007001D3">
          <w:rPr>
            <w:noProof/>
            <w:webHidden/>
          </w:rPr>
          <w:fldChar w:fldCharType="begin"/>
        </w:r>
        <w:r w:rsidR="007001D3">
          <w:rPr>
            <w:noProof/>
            <w:webHidden/>
          </w:rPr>
          <w:instrText xml:space="preserve"> PAGEREF _Toc526950989 \h </w:instrText>
        </w:r>
        <w:r w:rsidR="007001D3">
          <w:rPr>
            <w:noProof/>
            <w:webHidden/>
          </w:rPr>
        </w:r>
        <w:r w:rsidR="007001D3">
          <w:rPr>
            <w:noProof/>
            <w:webHidden/>
          </w:rPr>
          <w:fldChar w:fldCharType="separate"/>
        </w:r>
        <w:r w:rsidR="002E290C">
          <w:rPr>
            <w:noProof/>
            <w:webHidden/>
          </w:rPr>
          <w:t>121</w:t>
        </w:r>
        <w:r w:rsidR="007001D3">
          <w:rPr>
            <w:noProof/>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0990" w:history="1">
        <w:r w:rsidR="007001D3" w:rsidRPr="00B44C78">
          <w:rPr>
            <w:rStyle w:val="Hyperlink"/>
            <w:noProof/>
          </w:rPr>
          <w:t>Supplementary Information</w:t>
        </w:r>
        <w:r w:rsidR="007001D3">
          <w:rPr>
            <w:noProof/>
            <w:webHidden/>
          </w:rPr>
          <w:tab/>
        </w:r>
        <w:r w:rsidR="007001D3">
          <w:rPr>
            <w:noProof/>
            <w:webHidden/>
          </w:rPr>
          <w:fldChar w:fldCharType="begin"/>
        </w:r>
        <w:r w:rsidR="007001D3">
          <w:rPr>
            <w:noProof/>
            <w:webHidden/>
          </w:rPr>
          <w:instrText xml:space="preserve"> PAGEREF _Toc526950990 \h </w:instrText>
        </w:r>
        <w:r w:rsidR="007001D3">
          <w:rPr>
            <w:noProof/>
            <w:webHidden/>
          </w:rPr>
        </w:r>
        <w:r w:rsidR="007001D3">
          <w:rPr>
            <w:noProof/>
            <w:webHidden/>
          </w:rPr>
          <w:fldChar w:fldCharType="separate"/>
        </w:r>
        <w:r w:rsidR="002E290C">
          <w:rPr>
            <w:noProof/>
            <w:webHidden/>
          </w:rPr>
          <w:t>123</w:t>
        </w:r>
        <w:r w:rsidR="007001D3">
          <w:rPr>
            <w:noProof/>
            <w:webHidden/>
          </w:rPr>
          <w:fldChar w:fldCharType="end"/>
        </w:r>
      </w:hyperlink>
    </w:p>
    <w:p w:rsidR="00B3436F" w:rsidRPr="00F70AC0" w:rsidRDefault="00937123" w:rsidP="00937123">
      <w:pPr>
        <w:pStyle w:val="HeadingSPDPurchasersRequirements01"/>
        <w:rPr>
          <w:rFonts w:ascii="Arial" w:hAnsi="Arial"/>
          <w:noProof/>
        </w:rPr>
      </w:pPr>
      <w:r w:rsidRPr="00F70AC0">
        <w:fldChar w:fldCharType="end"/>
      </w:r>
    </w:p>
    <w:p w:rsidR="006E3D41" w:rsidRPr="00F70AC0" w:rsidRDefault="003B022B" w:rsidP="00D83E87">
      <w:pPr>
        <w:pStyle w:val="SPD3EmployersRequirement"/>
      </w:pPr>
      <w:r w:rsidRPr="00F70AC0">
        <w:rPr>
          <w:rFonts w:ascii="Arial" w:hAnsi="Arial"/>
          <w:noProof/>
        </w:rPr>
        <w:br w:type="page"/>
      </w:r>
      <w:bookmarkStart w:id="980" w:name="_Toc450635243"/>
      <w:bookmarkStart w:id="981" w:name="_Toc463448036"/>
      <w:bookmarkStart w:id="982" w:name="_Toc466464314"/>
      <w:bookmarkStart w:id="983" w:name="_Toc526950983"/>
      <w:bookmarkStart w:id="984" w:name="_Toc190498778"/>
      <w:bookmarkStart w:id="985" w:name="_Toc190498603"/>
      <w:bookmarkStart w:id="986" w:name="_Toc125874274"/>
      <w:r w:rsidR="006E3D41" w:rsidRPr="00F70AC0">
        <w:t>Employer’s Requirements</w:t>
      </w:r>
      <w:bookmarkEnd w:id="980"/>
      <w:bookmarkEnd w:id="981"/>
      <w:bookmarkEnd w:id="982"/>
      <w:bookmarkEnd w:id="983"/>
    </w:p>
    <w:p w:rsidR="00A339A0" w:rsidRPr="00F70AC0" w:rsidRDefault="00A339A0" w:rsidP="006E3D41">
      <w:pPr>
        <w:pBdr>
          <w:bottom w:val="single" w:sz="24" w:space="3" w:color="C0C0C0"/>
        </w:pBdr>
        <w:suppressAutoHyphens/>
        <w:spacing w:after="120"/>
        <w:jc w:val="center"/>
        <w:outlineLvl w:val="1"/>
        <w:rPr>
          <w:b/>
          <w:i/>
          <w:noProof/>
        </w:rPr>
      </w:pPr>
      <w:bookmarkStart w:id="987" w:name="_Toc450635244"/>
      <w:bookmarkStart w:id="988" w:name="_Toc463343718"/>
      <w:bookmarkStart w:id="989" w:name="_Toc521498746"/>
      <w:bookmarkStart w:id="990" w:name="_Toc215902370"/>
      <w:bookmarkStart w:id="991" w:name="_Toc449888903"/>
    </w:p>
    <w:p w:rsidR="006E3D41" w:rsidRPr="00F70AC0" w:rsidRDefault="006E3D41" w:rsidP="006E3D41">
      <w:pPr>
        <w:pBdr>
          <w:bottom w:val="single" w:sz="24" w:space="3" w:color="C0C0C0"/>
        </w:pBdr>
        <w:suppressAutoHyphens/>
        <w:spacing w:after="120"/>
        <w:jc w:val="center"/>
        <w:outlineLvl w:val="1"/>
        <w:rPr>
          <w:b/>
          <w:i/>
          <w:noProof/>
        </w:rPr>
      </w:pPr>
      <w:bookmarkStart w:id="992" w:name="_Toc463448037"/>
      <w:bookmarkStart w:id="993" w:name="_Toc466464315"/>
      <w:r w:rsidRPr="00F70AC0">
        <w:rPr>
          <w:b/>
          <w:i/>
          <w:noProof/>
        </w:rPr>
        <w:t>Notes on preparing the Employer’s Requirements</w:t>
      </w:r>
      <w:bookmarkEnd w:id="987"/>
      <w:bookmarkEnd w:id="988"/>
      <w:bookmarkEnd w:id="992"/>
      <w:bookmarkEnd w:id="993"/>
      <w:r w:rsidRPr="00F70AC0">
        <w:rPr>
          <w:b/>
          <w:i/>
          <w:noProof/>
        </w:rPr>
        <w:t xml:space="preserve"> </w:t>
      </w:r>
      <w:bookmarkEnd w:id="989"/>
      <w:bookmarkEnd w:id="990"/>
      <w:bookmarkEnd w:id="991"/>
    </w:p>
    <w:p w:rsidR="006E3D41" w:rsidRPr="00F70AC0" w:rsidRDefault="006E3D41" w:rsidP="006E3D41">
      <w:pPr>
        <w:autoSpaceDE w:val="0"/>
        <w:autoSpaceDN w:val="0"/>
        <w:adjustRightInd w:val="0"/>
        <w:rPr>
          <w:i/>
          <w:iCs/>
          <w:noProof/>
        </w:rPr>
      </w:pPr>
      <w:r w:rsidRPr="00F70AC0">
        <w:rPr>
          <w:i/>
          <w:iCs/>
          <w:noProof/>
        </w:rPr>
        <w:t xml:space="preserve">This Section contains </w:t>
      </w:r>
      <w:r w:rsidR="00B97C4D" w:rsidRPr="00F70AC0">
        <w:rPr>
          <w:i/>
          <w:iCs/>
          <w:noProof/>
        </w:rPr>
        <w:t xml:space="preserve">the </w:t>
      </w:r>
      <w:r w:rsidRPr="00F70AC0">
        <w:rPr>
          <w:i/>
          <w:iCs/>
          <w:noProof/>
        </w:rPr>
        <w:t xml:space="preserve">Scope, </w:t>
      </w:r>
      <w:r w:rsidR="00B97C4D" w:rsidRPr="00F70AC0">
        <w:rPr>
          <w:i/>
          <w:iCs/>
          <w:noProof/>
        </w:rPr>
        <w:t xml:space="preserve">site information, </w:t>
      </w:r>
      <w:r w:rsidRPr="00F70AC0">
        <w:rPr>
          <w:i/>
          <w:iCs/>
          <w:noProof/>
        </w:rPr>
        <w:t xml:space="preserve">the Specifications, the Drawings, </w:t>
      </w:r>
      <w:r w:rsidR="000A3B21" w:rsidRPr="00F70AC0">
        <w:rPr>
          <w:i/>
          <w:iCs/>
          <w:noProof/>
        </w:rPr>
        <w:t xml:space="preserve">the ESHS requirements, </w:t>
      </w:r>
      <w:r w:rsidRPr="00F70AC0">
        <w:rPr>
          <w:i/>
          <w:iCs/>
          <w:noProof/>
        </w:rPr>
        <w:t xml:space="preserve">Supplementary Information that describe the </w:t>
      </w:r>
      <w:r w:rsidR="00643D80" w:rsidRPr="00F70AC0">
        <w:rPr>
          <w:i/>
          <w:iCs/>
          <w:noProof/>
        </w:rPr>
        <w:t xml:space="preserve">Works </w:t>
      </w:r>
      <w:r w:rsidRPr="00F70AC0">
        <w:rPr>
          <w:i/>
          <w:iCs/>
          <w:noProof/>
        </w:rPr>
        <w:t>and Forms to be used during the implementation of the contract.</w:t>
      </w:r>
    </w:p>
    <w:p w:rsidR="006E3D41" w:rsidRPr="00F70AC0" w:rsidRDefault="006E3D41" w:rsidP="006E3D41">
      <w:pPr>
        <w:autoSpaceDE w:val="0"/>
        <w:autoSpaceDN w:val="0"/>
        <w:adjustRightInd w:val="0"/>
        <w:rPr>
          <w:i/>
          <w:iCs/>
          <w:noProof/>
        </w:rPr>
      </w:pPr>
    </w:p>
    <w:p w:rsidR="006E3D41" w:rsidRPr="00F70AC0" w:rsidRDefault="006E3D41" w:rsidP="006E3D41">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proposals with detailed technical specifications. However, the Employer does and must know what it wants and must communicate its needs to the </w:t>
      </w:r>
      <w:r w:rsidR="00BC7A27" w:rsidRPr="00F70AC0">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rsidR="006E3D41" w:rsidRPr="00F70AC0" w:rsidRDefault="006E3D41" w:rsidP="006E3D41">
      <w:pPr>
        <w:autoSpaceDE w:val="0"/>
        <w:autoSpaceDN w:val="0"/>
        <w:adjustRightInd w:val="0"/>
        <w:rPr>
          <w:i/>
          <w:iCs/>
          <w:noProof/>
        </w:rPr>
      </w:pPr>
    </w:p>
    <w:p w:rsidR="00D66D44" w:rsidRPr="00F70AC0" w:rsidRDefault="006E3D41" w:rsidP="006E3D41">
      <w:pPr>
        <w:autoSpaceDE w:val="0"/>
        <w:autoSpaceDN w:val="0"/>
        <w:adjustRightInd w:val="0"/>
        <w:rPr>
          <w:i/>
          <w:iCs/>
          <w:noProof/>
        </w:rPr>
      </w:pPr>
      <w:r w:rsidRPr="00F70AC0">
        <w:rPr>
          <w:i/>
          <w:iCs/>
          <w:noProof/>
        </w:rPr>
        <w:t xml:space="preserve">To enable </w:t>
      </w:r>
      <w:r w:rsidR="00BC7A27" w:rsidRPr="00F70AC0">
        <w:rPr>
          <w:i/>
          <w:iCs/>
          <w:noProof/>
        </w:rPr>
        <w:t>Proposers</w:t>
      </w:r>
      <w:r w:rsidRPr="00F70AC0">
        <w:rPr>
          <w:i/>
          <w:iCs/>
          <w:noProof/>
        </w:rPr>
        <w:t xml:space="preserve"> to </w:t>
      </w:r>
      <w:r w:rsidR="00F17C16" w:rsidRPr="00F70AC0">
        <w:rPr>
          <w:i/>
          <w:iCs/>
          <w:noProof/>
        </w:rPr>
        <w:t xml:space="preserve">offer </w:t>
      </w:r>
      <w:r w:rsidRPr="00F70AC0">
        <w:rPr>
          <w:i/>
          <w:iCs/>
          <w:noProof/>
        </w:rPr>
        <w:t xml:space="preserve">appropriate solutions, the Employer should specify </w:t>
      </w:r>
      <w:r w:rsidR="0076373E" w:rsidRPr="00F70AC0">
        <w:rPr>
          <w:i/>
          <w:iCs/>
          <w:noProof/>
        </w:rPr>
        <w:t xml:space="preserve">the purpose for which the Works are intended (see also Sub- Clause 4.1 of the Conditions of Contract) and </w:t>
      </w:r>
      <w:r w:rsidRPr="00F70AC0">
        <w:rPr>
          <w:i/>
          <w:iCs/>
          <w:noProof/>
        </w:rPr>
        <w:t xml:space="preserve">its </w:t>
      </w:r>
      <w:r w:rsidR="0076373E" w:rsidRPr="00F70AC0">
        <w:rPr>
          <w:i/>
          <w:iCs/>
          <w:noProof/>
        </w:rPr>
        <w:t xml:space="preserve">particular </w:t>
      </w:r>
      <w:r w:rsidRPr="00F70AC0">
        <w:rPr>
          <w:i/>
          <w:iCs/>
          <w:noProof/>
        </w:rPr>
        <w:t xml:space="preserve">requirements as clearly as possible. </w:t>
      </w:r>
      <w:r w:rsidRPr="00F70AC0">
        <w:rPr>
          <w:b/>
          <w:i/>
          <w:iCs/>
          <w:noProof/>
        </w:rPr>
        <w:t xml:space="preserve">The Employer’s requirements must therefore, specify exactly the particular requirements </w:t>
      </w:r>
      <w:r w:rsidR="00643D80" w:rsidRPr="00F70AC0">
        <w:rPr>
          <w:b/>
          <w:i/>
          <w:iCs/>
          <w:noProof/>
        </w:rPr>
        <w:t>fo</w:t>
      </w:r>
      <w:r w:rsidR="0076373E" w:rsidRPr="00F70AC0">
        <w:rPr>
          <w:b/>
          <w:i/>
          <w:iCs/>
          <w:noProof/>
        </w:rPr>
        <w:t xml:space="preserve">r </w:t>
      </w:r>
      <w:r w:rsidRPr="00F70AC0">
        <w:rPr>
          <w:b/>
          <w:i/>
          <w:iCs/>
          <w:noProof/>
        </w:rPr>
        <w:t xml:space="preserve">the completed </w:t>
      </w:r>
      <w:r w:rsidR="00643D80" w:rsidRPr="00F70AC0">
        <w:rPr>
          <w:b/>
          <w:i/>
          <w:iCs/>
          <w:noProof/>
        </w:rPr>
        <w:t>Works</w:t>
      </w:r>
      <w:r w:rsidR="0076373E" w:rsidRPr="00F70AC0">
        <w:rPr>
          <w:b/>
          <w:i/>
          <w:iCs/>
          <w:noProof/>
        </w:rPr>
        <w:t>.</w:t>
      </w:r>
      <w:r w:rsidR="007F1F78" w:rsidRPr="00F70AC0">
        <w:rPr>
          <w:i/>
          <w:iCs/>
          <w:noProof/>
        </w:rPr>
        <w:t xml:space="preserve"> </w:t>
      </w:r>
      <w:r w:rsidRPr="00F70AC0">
        <w:rPr>
          <w:i/>
          <w:iCs/>
          <w:noProof/>
        </w:rPr>
        <w:t xml:space="preserve">It will also be necessary to specify the tests that will be carried out on completion of the </w:t>
      </w:r>
      <w:r w:rsidR="00643D80" w:rsidRPr="00F70AC0">
        <w:rPr>
          <w:i/>
          <w:iCs/>
          <w:noProof/>
        </w:rPr>
        <w:t xml:space="preserve">Works </w:t>
      </w:r>
      <w:r w:rsidRPr="00F70AC0">
        <w:rPr>
          <w:i/>
          <w:iCs/>
          <w:noProof/>
        </w:rPr>
        <w:t xml:space="preserve">to verify compliance with the requirements specified. </w:t>
      </w:r>
    </w:p>
    <w:p w:rsidR="00B73B7E" w:rsidRPr="00F70AC0" w:rsidRDefault="00B73B7E" w:rsidP="00B73B7E">
      <w:pPr>
        <w:autoSpaceDE w:val="0"/>
        <w:autoSpaceDN w:val="0"/>
        <w:adjustRightInd w:val="0"/>
        <w:jc w:val="left"/>
        <w:rPr>
          <w:i/>
          <w:iCs/>
          <w:noProof/>
          <w:color w:val="000000"/>
          <w:szCs w:val="24"/>
        </w:rPr>
      </w:pPr>
    </w:p>
    <w:p w:rsidR="00B73B7E" w:rsidRPr="00F70AC0" w:rsidRDefault="00B73B7E" w:rsidP="00FE3403">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w:t>
      </w:r>
      <w:r w:rsidR="00F17C16" w:rsidRPr="00F70AC0">
        <w:rPr>
          <w:i/>
          <w:iCs/>
          <w:noProof/>
          <w:color w:val="000000"/>
          <w:szCs w:val="24"/>
        </w:rPr>
        <w:t xml:space="preserve"> </w:t>
      </w:r>
      <w:r w:rsidRPr="00F70AC0">
        <w:rPr>
          <w:i/>
          <w:iCs/>
          <w:noProof/>
          <w:color w:val="000000"/>
          <w:szCs w:val="24"/>
        </w:rPr>
        <w:t>to: (a) develop a realistic understanding of the contract’s scope and budget; and (b) furnish Proposers with information that they can reasonably rely upon in establishing their price and other commercial decisions.</w:t>
      </w:r>
    </w:p>
    <w:p w:rsidR="00D66D44" w:rsidRPr="00F70AC0" w:rsidRDefault="00D66D44" w:rsidP="006E3D41">
      <w:pPr>
        <w:autoSpaceDE w:val="0"/>
        <w:autoSpaceDN w:val="0"/>
        <w:adjustRightInd w:val="0"/>
        <w:rPr>
          <w:i/>
          <w:iCs/>
          <w:noProof/>
        </w:rPr>
      </w:pPr>
    </w:p>
    <w:p w:rsidR="006E3D41" w:rsidRPr="00F70AC0" w:rsidRDefault="006E3D41" w:rsidP="006E3D41">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t>
      </w:r>
      <w:r w:rsidR="00643D80" w:rsidRPr="00F70AC0">
        <w:rPr>
          <w:i/>
          <w:iCs/>
          <w:noProof/>
        </w:rPr>
        <w:t>Works</w:t>
      </w:r>
      <w:r w:rsidRPr="00F70AC0">
        <w:rPr>
          <w:i/>
          <w:iCs/>
          <w:noProof/>
        </w:rPr>
        <w:t>.</w:t>
      </w:r>
      <w:r w:rsidR="00643D80" w:rsidRPr="00F70AC0">
        <w:rPr>
          <w:i/>
          <w:iCs/>
          <w:noProof/>
        </w:rPr>
        <w:t xml:space="preserve"> As the </w:t>
      </w:r>
      <w:r w:rsidR="0042200B" w:rsidRPr="00F70AC0">
        <w:rPr>
          <w:i/>
          <w:iCs/>
          <w:noProof/>
        </w:rPr>
        <w:t>contractor</w:t>
      </w:r>
      <w:r w:rsidR="00643D80" w:rsidRPr="00F70AC0">
        <w:rPr>
          <w:i/>
          <w:iCs/>
          <w:noProof/>
        </w:rPr>
        <w:t xml:space="preserve"> is expected to carry out the design, the Employer should provide the criteria to which it expects the design to </w:t>
      </w:r>
      <w:r w:rsidR="0042200B" w:rsidRPr="00F70AC0">
        <w:rPr>
          <w:i/>
          <w:iCs/>
          <w:noProof/>
        </w:rPr>
        <w:t>confirm. The</w:t>
      </w:r>
      <w:r w:rsidR="00643D80" w:rsidRPr="00F70AC0">
        <w:rPr>
          <w:i/>
          <w:iCs/>
          <w:noProof/>
        </w:rPr>
        <w:t xml:space="preserve"> </w:t>
      </w:r>
      <w:r w:rsidR="00631332" w:rsidRPr="00F70AC0">
        <w:rPr>
          <w:i/>
          <w:iCs/>
          <w:noProof/>
        </w:rPr>
        <w:t xml:space="preserve">functional/ </w:t>
      </w:r>
      <w:r w:rsidR="00643D80" w:rsidRPr="00F70AC0">
        <w:rPr>
          <w:i/>
          <w:iCs/>
          <w:noProof/>
        </w:rPr>
        <w:t xml:space="preserve">performance specifications may specify the </w:t>
      </w:r>
      <w:r w:rsidR="0042200B" w:rsidRPr="00F70AC0">
        <w:rPr>
          <w:i/>
          <w:iCs/>
          <w:noProof/>
        </w:rPr>
        <w:t>characteristics</w:t>
      </w:r>
      <w:r w:rsidR="00643D80" w:rsidRPr="00F70AC0">
        <w:rPr>
          <w:i/>
          <w:iCs/>
          <w:noProof/>
        </w:rPr>
        <w:t xml:space="preserve">, nature and performance of the finished work and any limitations which the Employer </w:t>
      </w:r>
      <w:r w:rsidR="007908D8" w:rsidRPr="00F70AC0">
        <w:rPr>
          <w:i/>
          <w:iCs/>
          <w:noProof/>
        </w:rPr>
        <w:t xml:space="preserve">wishes to </w:t>
      </w:r>
      <w:r w:rsidR="0042200B" w:rsidRPr="00F70AC0">
        <w:rPr>
          <w:i/>
          <w:iCs/>
          <w:noProof/>
        </w:rPr>
        <w:t>impose</w:t>
      </w:r>
      <w:r w:rsidR="007908D8" w:rsidRPr="00F70AC0">
        <w:rPr>
          <w:i/>
          <w:iCs/>
          <w:noProof/>
        </w:rPr>
        <w:t>.</w:t>
      </w:r>
    </w:p>
    <w:p w:rsidR="0042200B" w:rsidRPr="00F70AC0" w:rsidRDefault="0042200B" w:rsidP="006E3D41">
      <w:pPr>
        <w:autoSpaceDE w:val="0"/>
        <w:autoSpaceDN w:val="0"/>
        <w:adjustRightInd w:val="0"/>
        <w:rPr>
          <w:i/>
          <w:iCs/>
          <w:noProof/>
        </w:rPr>
      </w:pPr>
    </w:p>
    <w:p w:rsidR="0042200B" w:rsidRPr="00F70AC0" w:rsidRDefault="0042200B" w:rsidP="006E3D41">
      <w:pPr>
        <w:autoSpaceDE w:val="0"/>
        <w:autoSpaceDN w:val="0"/>
        <w:adjustRightInd w:val="0"/>
        <w:rPr>
          <w:i/>
          <w:iCs/>
          <w:noProof/>
        </w:rPr>
      </w:pPr>
      <w:r w:rsidRPr="00F70AC0">
        <w:rPr>
          <w:i/>
          <w:iCs/>
          <w:noProof/>
        </w:rPr>
        <w:t>The Employer’s requirem</w:t>
      </w:r>
      <w:r w:rsidR="007F1F78" w:rsidRPr="00F70AC0">
        <w:rPr>
          <w:i/>
          <w:iCs/>
          <w:noProof/>
        </w:rPr>
        <w:t>e</w:t>
      </w:r>
      <w:r w:rsidRPr="00F70AC0">
        <w:rPr>
          <w:i/>
          <w:iCs/>
          <w:noProof/>
        </w:rPr>
        <w:t xml:space="preserve">nts should specify the Contractor’s Documents </w:t>
      </w:r>
      <w:r w:rsidR="005858EC" w:rsidRPr="00F70AC0">
        <w:rPr>
          <w:i/>
          <w:iCs/>
          <w:noProof/>
        </w:rPr>
        <w:t>(</w:t>
      </w:r>
      <w:r w:rsidR="00F00A4B" w:rsidRPr="00F70AC0">
        <w:rPr>
          <w:i/>
          <w:iCs/>
          <w:noProof/>
        </w:rPr>
        <w:t xml:space="preserve">Sub-Clause </w:t>
      </w:r>
      <w:r w:rsidRPr="00F70AC0">
        <w:rPr>
          <w:i/>
          <w:iCs/>
          <w:noProof/>
        </w:rPr>
        <w:t>5.2</w:t>
      </w:r>
      <w:r w:rsidR="00F00A4B" w:rsidRPr="00F70AC0">
        <w:rPr>
          <w:i/>
          <w:iCs/>
          <w:noProof/>
        </w:rPr>
        <w:t xml:space="preserve"> of the General Conditions of Contract</w:t>
      </w:r>
      <w:r w:rsidRPr="00F70AC0">
        <w:rPr>
          <w:i/>
          <w:iCs/>
          <w:noProof/>
        </w:rPr>
        <w:t xml:space="preserve">) </w:t>
      </w:r>
      <w:r w:rsidR="00A339A0" w:rsidRPr="00F70AC0">
        <w:rPr>
          <w:i/>
          <w:iCs/>
          <w:noProof/>
        </w:rPr>
        <w:t>that are required</w:t>
      </w:r>
      <w:r w:rsidRPr="00F70AC0">
        <w:rPr>
          <w:i/>
          <w:iCs/>
          <w:noProof/>
        </w:rPr>
        <w:t xml:space="preserve"> </w:t>
      </w:r>
      <w:r w:rsidR="007F1F78" w:rsidRPr="00F70AC0">
        <w:rPr>
          <w:i/>
          <w:iCs/>
          <w:noProof/>
        </w:rPr>
        <w:t>and the</w:t>
      </w:r>
      <w:r w:rsidR="00A339A0" w:rsidRPr="00F70AC0">
        <w:rPr>
          <w:i/>
          <w:iCs/>
          <w:noProof/>
        </w:rPr>
        <w:t>ir</w:t>
      </w:r>
      <w:r w:rsidR="007F1F78" w:rsidRPr="00F70AC0">
        <w:rPr>
          <w:i/>
          <w:iCs/>
          <w:noProof/>
        </w:rPr>
        <w:t xml:space="preserve"> submission</w:t>
      </w:r>
      <w:r w:rsidR="00A339A0" w:rsidRPr="00F70AC0">
        <w:rPr>
          <w:i/>
          <w:iCs/>
          <w:noProof/>
        </w:rPr>
        <w:t>/approval</w:t>
      </w:r>
      <w:r w:rsidR="007F1F78" w:rsidRPr="00F70AC0">
        <w:rPr>
          <w:i/>
          <w:iCs/>
          <w:noProof/>
        </w:rPr>
        <w:t xml:space="preserve"> procedures. </w:t>
      </w:r>
    </w:p>
    <w:p w:rsidR="006E3D41" w:rsidRPr="00F70AC0" w:rsidRDefault="006E3D41" w:rsidP="006E3D41">
      <w:pPr>
        <w:autoSpaceDE w:val="0"/>
        <w:autoSpaceDN w:val="0"/>
        <w:adjustRightInd w:val="0"/>
        <w:rPr>
          <w:i/>
          <w:iCs/>
          <w:noProof/>
        </w:rPr>
      </w:pPr>
    </w:p>
    <w:p w:rsidR="006E3D41" w:rsidRPr="00F70AC0" w:rsidRDefault="006E3D41" w:rsidP="006E3D41">
      <w:pPr>
        <w:autoSpaceDE w:val="0"/>
        <w:autoSpaceDN w:val="0"/>
        <w:adjustRightInd w:val="0"/>
        <w:rPr>
          <w:i/>
          <w:iCs/>
          <w:noProof/>
        </w:rPr>
      </w:pPr>
      <w:r w:rsidRPr="00F70AC0">
        <w:rPr>
          <w:i/>
          <w:iCs/>
          <w:noProof/>
        </w:rPr>
        <w:t xml:space="preserve">The Employer’s Requirements must be drawn up to permit the widest, possible competition and, at the same time, present a clear statement of the required standards of workmanship, materials performance and/or functions of the </w:t>
      </w:r>
      <w:r w:rsidR="00CE55EB" w:rsidRPr="00F70AC0">
        <w:rPr>
          <w:i/>
          <w:iCs/>
          <w:noProof/>
        </w:rPr>
        <w:t>Works</w:t>
      </w:r>
      <w:r w:rsidRPr="00F70AC0">
        <w:rPr>
          <w:i/>
          <w:iCs/>
          <w:noProof/>
        </w:rPr>
        <w:t>. The Employer’s Requirements should stipulate that all goods and materials to be incorporated in the Works are new, unused, of the most recent or current models and incorporate all recent improvements in design and materials.</w:t>
      </w:r>
    </w:p>
    <w:p w:rsidR="006E3D41" w:rsidRPr="00F70AC0" w:rsidRDefault="006E3D41" w:rsidP="006E3D41">
      <w:pPr>
        <w:autoSpaceDE w:val="0"/>
        <w:autoSpaceDN w:val="0"/>
        <w:adjustRightInd w:val="0"/>
        <w:rPr>
          <w:i/>
          <w:iCs/>
          <w:noProof/>
        </w:rPr>
      </w:pPr>
    </w:p>
    <w:p w:rsidR="006E3D41" w:rsidRPr="00F70AC0" w:rsidRDefault="006E3D41" w:rsidP="006E3D41">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rsidR="006E3D41" w:rsidRPr="00F70AC0" w:rsidRDefault="006E3D41" w:rsidP="006E3D41">
      <w:pPr>
        <w:autoSpaceDE w:val="0"/>
        <w:autoSpaceDN w:val="0"/>
        <w:adjustRightInd w:val="0"/>
        <w:rPr>
          <w:i/>
          <w:iCs/>
          <w:noProof/>
        </w:rPr>
      </w:pPr>
    </w:p>
    <w:p w:rsidR="006E3D41" w:rsidRPr="00F70AC0" w:rsidRDefault="006E3D41" w:rsidP="006E3D41">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w:t>
      </w:r>
      <w:r w:rsidR="0005762C" w:rsidRPr="00F70AC0">
        <w:rPr>
          <w:i/>
          <w:iCs/>
          <w:noProof/>
        </w:rPr>
        <w:t xml:space="preserve">and/or outline design, if any and </w:t>
      </w:r>
      <w:r w:rsidRPr="00F70AC0">
        <w:rPr>
          <w:i/>
          <w:iCs/>
          <w:noProof/>
        </w:rPr>
        <w:t>as</w:t>
      </w:r>
      <w:r w:rsidR="0005762C" w:rsidRPr="00F70AC0">
        <w:rPr>
          <w:i/>
          <w:iCs/>
          <w:noProof/>
        </w:rPr>
        <w:t xml:space="preserve"> </w:t>
      </w:r>
      <w:r w:rsidRPr="00F70AC0">
        <w:rPr>
          <w:i/>
          <w:iCs/>
          <w:noProof/>
        </w:rPr>
        <w:t>appropriate</w:t>
      </w:r>
      <w:r w:rsidR="0005762C" w:rsidRPr="00F70AC0">
        <w:rPr>
          <w:i/>
          <w:iCs/>
          <w:noProof/>
        </w:rPr>
        <w:t xml:space="preserve">, </w:t>
      </w:r>
      <w:r w:rsidRPr="00F70AC0">
        <w:rPr>
          <w:i/>
          <w:iCs/>
          <w:noProof/>
        </w:rPr>
        <w:t>to supplement or help explain the general concept of the Employer’s needs.</w:t>
      </w:r>
      <w:r w:rsidR="0005762C" w:rsidRPr="00F70AC0">
        <w:rPr>
          <w:i/>
          <w:iCs/>
          <w:noProof/>
        </w:rPr>
        <w:t xml:space="preserve"> Proposers should be advised to the extent to which the Employer’s outline design is a suggestion or a requirement.</w:t>
      </w:r>
    </w:p>
    <w:p w:rsidR="003504D3" w:rsidRPr="00F70AC0" w:rsidRDefault="003504D3" w:rsidP="006E3D41">
      <w:pPr>
        <w:autoSpaceDE w:val="0"/>
        <w:autoSpaceDN w:val="0"/>
        <w:adjustRightInd w:val="0"/>
        <w:rPr>
          <w:i/>
          <w:iCs/>
          <w:noProof/>
        </w:rPr>
      </w:pPr>
    </w:p>
    <w:p w:rsidR="00C101BC" w:rsidRPr="00F70AC0" w:rsidRDefault="00D12812" w:rsidP="006E3D41">
      <w:pPr>
        <w:suppressAutoHyphens/>
        <w:spacing w:after="120"/>
        <w:rPr>
          <w:i/>
          <w:iCs/>
          <w:noProof/>
          <w:szCs w:val="24"/>
        </w:rPr>
      </w:pPr>
      <w:r w:rsidRPr="00F70AC0">
        <w:rPr>
          <w:i/>
          <w:iCs/>
          <w:noProof/>
          <w:szCs w:val="24"/>
        </w:rPr>
        <w:t>Pursuant to Sub-Clause 4.10</w:t>
      </w:r>
      <w:r w:rsidR="00A751EB" w:rsidRPr="00F70AC0">
        <w:rPr>
          <w:i/>
          <w:iCs/>
          <w:noProof/>
          <w:szCs w:val="24"/>
        </w:rPr>
        <w:t xml:space="preserve"> of the Conditions of Contract, the </w:t>
      </w:r>
      <w:r w:rsidR="0045767D" w:rsidRPr="00F70AC0">
        <w:rPr>
          <w:i/>
          <w:iCs/>
          <w:noProof/>
          <w:szCs w:val="24"/>
        </w:rPr>
        <w:t xml:space="preserve">Employer shall make available to Proposers all relevant </w:t>
      </w:r>
      <w:r w:rsidR="00A97D3E" w:rsidRPr="00F70AC0">
        <w:rPr>
          <w:i/>
          <w:iCs/>
          <w:noProof/>
          <w:szCs w:val="24"/>
        </w:rPr>
        <w:t xml:space="preserve">information </w:t>
      </w:r>
      <w:r w:rsidR="0045767D" w:rsidRPr="00F70AC0">
        <w:rPr>
          <w:i/>
          <w:iCs/>
          <w:noProof/>
          <w:szCs w:val="24"/>
        </w:rPr>
        <w:t xml:space="preserve">in the Employer’s possession </w:t>
      </w:r>
      <w:r w:rsidR="00C101BC" w:rsidRPr="00F70AC0">
        <w:rPr>
          <w:i/>
          <w:iCs/>
          <w:noProof/>
          <w:szCs w:val="24"/>
        </w:rPr>
        <w:t>pertaining to the site and the proposed works</w:t>
      </w:r>
      <w:r w:rsidR="00621612" w:rsidRPr="00F70AC0">
        <w:rPr>
          <w:i/>
          <w:iCs/>
          <w:noProof/>
          <w:szCs w:val="24"/>
        </w:rPr>
        <w:t xml:space="preserve">. </w:t>
      </w:r>
      <w:r w:rsidR="00733D9E" w:rsidRPr="00F70AC0">
        <w:rPr>
          <w:i/>
          <w:iCs/>
          <w:noProof/>
          <w:szCs w:val="24"/>
        </w:rPr>
        <w:t xml:space="preserve">Typical </w:t>
      </w:r>
      <w:r w:rsidR="00C101BC" w:rsidRPr="00F70AC0">
        <w:rPr>
          <w:i/>
          <w:iCs/>
          <w:noProof/>
          <w:szCs w:val="24"/>
        </w:rPr>
        <w:t>information to be provide</w:t>
      </w:r>
      <w:r w:rsidR="00621612" w:rsidRPr="00F70AC0">
        <w:rPr>
          <w:i/>
          <w:iCs/>
          <w:noProof/>
          <w:szCs w:val="24"/>
        </w:rPr>
        <w:t>d</w:t>
      </w:r>
      <w:r w:rsidR="00C101BC" w:rsidRPr="00F70AC0">
        <w:rPr>
          <w:i/>
          <w:iCs/>
          <w:noProof/>
          <w:szCs w:val="24"/>
        </w:rPr>
        <w:t xml:space="preserve"> by the Employer </w:t>
      </w:r>
      <w:r w:rsidR="00733D9E" w:rsidRPr="00F70AC0">
        <w:rPr>
          <w:i/>
          <w:iCs/>
          <w:noProof/>
          <w:szCs w:val="24"/>
        </w:rPr>
        <w:t xml:space="preserve">may </w:t>
      </w:r>
      <w:r w:rsidR="00C101BC" w:rsidRPr="00F70AC0">
        <w:rPr>
          <w:i/>
          <w:iCs/>
          <w:noProof/>
          <w:szCs w:val="24"/>
        </w:rPr>
        <w:t>include:</w:t>
      </w:r>
    </w:p>
    <w:p w:rsidR="00C101BC" w:rsidRPr="00F70AC0" w:rsidRDefault="00C101BC" w:rsidP="00951BD8">
      <w:pPr>
        <w:pStyle w:val="ListParagraph"/>
        <w:numPr>
          <w:ilvl w:val="0"/>
          <w:numId w:val="84"/>
        </w:numPr>
        <w:suppressAutoHyphens/>
        <w:spacing w:after="120"/>
        <w:rPr>
          <w:i/>
          <w:iCs/>
          <w:noProof/>
          <w:szCs w:val="24"/>
        </w:rPr>
      </w:pPr>
      <w:r w:rsidRPr="00F70AC0">
        <w:rPr>
          <w:i/>
          <w:iCs/>
          <w:noProof/>
          <w:szCs w:val="24"/>
        </w:rPr>
        <w:t>Topographic survey</w:t>
      </w:r>
    </w:p>
    <w:p w:rsidR="00C101BC" w:rsidRPr="00F70AC0" w:rsidRDefault="00C101BC" w:rsidP="00951BD8">
      <w:pPr>
        <w:pStyle w:val="ListParagraph"/>
        <w:numPr>
          <w:ilvl w:val="0"/>
          <w:numId w:val="84"/>
        </w:numPr>
        <w:suppressAutoHyphens/>
        <w:spacing w:after="120"/>
        <w:rPr>
          <w:i/>
          <w:iCs/>
          <w:noProof/>
          <w:szCs w:val="24"/>
        </w:rPr>
      </w:pPr>
      <w:r w:rsidRPr="00F70AC0">
        <w:rPr>
          <w:i/>
          <w:iCs/>
          <w:noProof/>
          <w:szCs w:val="24"/>
        </w:rPr>
        <w:t>Environmental and social baseline data</w:t>
      </w:r>
    </w:p>
    <w:p w:rsidR="00C101BC" w:rsidRPr="00F70AC0" w:rsidRDefault="00C101BC" w:rsidP="00951BD8">
      <w:pPr>
        <w:pStyle w:val="ListParagraph"/>
        <w:numPr>
          <w:ilvl w:val="0"/>
          <w:numId w:val="84"/>
        </w:numPr>
        <w:suppressAutoHyphens/>
        <w:spacing w:after="120"/>
        <w:rPr>
          <w:i/>
          <w:iCs/>
          <w:noProof/>
          <w:szCs w:val="24"/>
        </w:rPr>
      </w:pPr>
      <w:r w:rsidRPr="00F70AC0">
        <w:rPr>
          <w:i/>
          <w:iCs/>
          <w:noProof/>
          <w:szCs w:val="24"/>
        </w:rPr>
        <w:t>Ground investigation data</w:t>
      </w:r>
    </w:p>
    <w:p w:rsidR="00C101BC" w:rsidRPr="00F70AC0" w:rsidRDefault="00C101BC" w:rsidP="00951BD8">
      <w:pPr>
        <w:pStyle w:val="ListParagraph"/>
        <w:numPr>
          <w:ilvl w:val="0"/>
          <w:numId w:val="84"/>
        </w:numPr>
        <w:suppressAutoHyphens/>
        <w:spacing w:after="120"/>
        <w:rPr>
          <w:i/>
          <w:iCs/>
          <w:noProof/>
          <w:szCs w:val="24"/>
        </w:rPr>
      </w:pPr>
      <w:r w:rsidRPr="00F70AC0">
        <w:rPr>
          <w:i/>
          <w:iCs/>
          <w:noProof/>
          <w:szCs w:val="24"/>
        </w:rPr>
        <w:t xml:space="preserve">Ground condition information </w:t>
      </w:r>
    </w:p>
    <w:p w:rsidR="00C101BC" w:rsidRPr="00F70AC0" w:rsidRDefault="00C101BC" w:rsidP="00951BD8">
      <w:pPr>
        <w:pStyle w:val="ListParagraph"/>
        <w:numPr>
          <w:ilvl w:val="0"/>
          <w:numId w:val="84"/>
        </w:numPr>
        <w:suppressAutoHyphens/>
        <w:spacing w:after="120"/>
        <w:rPr>
          <w:i/>
          <w:iCs/>
          <w:noProof/>
          <w:szCs w:val="24"/>
        </w:rPr>
      </w:pPr>
      <w:r w:rsidRPr="00F70AC0">
        <w:rPr>
          <w:i/>
          <w:iCs/>
          <w:noProof/>
          <w:szCs w:val="24"/>
        </w:rPr>
        <w:t>Utility records</w:t>
      </w:r>
    </w:p>
    <w:p w:rsidR="00C101BC" w:rsidRPr="00F70AC0" w:rsidRDefault="00C101BC" w:rsidP="00951BD8">
      <w:pPr>
        <w:pStyle w:val="ListParagraph"/>
        <w:numPr>
          <w:ilvl w:val="0"/>
          <w:numId w:val="84"/>
        </w:numPr>
        <w:suppressAutoHyphens/>
        <w:spacing w:after="120"/>
        <w:rPr>
          <w:i/>
          <w:iCs/>
          <w:noProof/>
          <w:szCs w:val="24"/>
        </w:rPr>
      </w:pPr>
      <w:r w:rsidRPr="00F70AC0">
        <w:rPr>
          <w:i/>
          <w:iCs/>
          <w:noProof/>
          <w:szCs w:val="24"/>
        </w:rPr>
        <w:t>Land ownership information</w:t>
      </w:r>
    </w:p>
    <w:p w:rsidR="00C101BC" w:rsidRPr="00F70AC0" w:rsidRDefault="00C101BC" w:rsidP="00951BD8">
      <w:pPr>
        <w:pStyle w:val="ListParagraph"/>
        <w:numPr>
          <w:ilvl w:val="0"/>
          <w:numId w:val="84"/>
        </w:numPr>
        <w:suppressAutoHyphens/>
        <w:spacing w:after="120"/>
        <w:rPr>
          <w:i/>
          <w:iCs/>
          <w:noProof/>
          <w:szCs w:val="24"/>
        </w:rPr>
      </w:pPr>
      <w:r w:rsidRPr="00F70AC0">
        <w:rPr>
          <w:i/>
          <w:iCs/>
          <w:noProof/>
          <w:szCs w:val="24"/>
        </w:rPr>
        <w:t xml:space="preserve">Details of </w:t>
      </w:r>
      <w:r w:rsidR="00733D9E" w:rsidRPr="00F70AC0">
        <w:rPr>
          <w:i/>
          <w:iCs/>
          <w:noProof/>
          <w:szCs w:val="24"/>
        </w:rPr>
        <w:t>known accommodation</w:t>
      </w:r>
      <w:r w:rsidRPr="00F70AC0">
        <w:rPr>
          <w:i/>
          <w:iCs/>
          <w:noProof/>
          <w:szCs w:val="24"/>
        </w:rPr>
        <w:t xml:space="preserve"> works requirements</w:t>
      </w:r>
    </w:p>
    <w:p w:rsidR="00733D9E" w:rsidRPr="00F70AC0" w:rsidRDefault="00733D9E" w:rsidP="00951BD8">
      <w:pPr>
        <w:pStyle w:val="ListParagraph"/>
        <w:numPr>
          <w:ilvl w:val="0"/>
          <w:numId w:val="84"/>
        </w:numPr>
        <w:suppressAutoHyphens/>
        <w:spacing w:after="120"/>
        <w:rPr>
          <w:i/>
          <w:iCs/>
          <w:noProof/>
          <w:szCs w:val="24"/>
        </w:rPr>
      </w:pPr>
      <w:r w:rsidRPr="00F70AC0">
        <w:rPr>
          <w:i/>
          <w:iCs/>
          <w:noProof/>
          <w:szCs w:val="24"/>
        </w:rPr>
        <w:t xml:space="preserve">Ground water, surface water and hydrological information </w:t>
      </w:r>
    </w:p>
    <w:p w:rsidR="00733D9E" w:rsidRPr="00F70AC0" w:rsidRDefault="00733D9E" w:rsidP="00951BD8">
      <w:pPr>
        <w:pStyle w:val="ListParagraph"/>
        <w:numPr>
          <w:ilvl w:val="0"/>
          <w:numId w:val="84"/>
        </w:numPr>
        <w:suppressAutoHyphens/>
        <w:spacing w:after="120"/>
        <w:rPr>
          <w:i/>
          <w:iCs/>
          <w:noProof/>
          <w:szCs w:val="24"/>
        </w:rPr>
      </w:pPr>
      <w:r w:rsidRPr="00F70AC0">
        <w:rPr>
          <w:i/>
          <w:iCs/>
          <w:noProof/>
          <w:szCs w:val="24"/>
        </w:rPr>
        <w:t xml:space="preserve">Statuary planning and zoning constraints </w:t>
      </w:r>
    </w:p>
    <w:p w:rsidR="00733D9E" w:rsidRPr="00F70AC0" w:rsidRDefault="00733D9E" w:rsidP="00951BD8">
      <w:pPr>
        <w:pStyle w:val="ListParagraph"/>
        <w:numPr>
          <w:ilvl w:val="0"/>
          <w:numId w:val="84"/>
        </w:numPr>
        <w:suppressAutoHyphens/>
        <w:spacing w:after="120"/>
        <w:rPr>
          <w:i/>
          <w:iCs/>
          <w:noProof/>
          <w:szCs w:val="24"/>
        </w:rPr>
      </w:pPr>
      <w:r w:rsidRPr="00F70AC0">
        <w:rPr>
          <w:i/>
          <w:iCs/>
          <w:noProof/>
          <w:szCs w:val="24"/>
        </w:rPr>
        <w:t xml:space="preserve">Orders consents permits, licenses and compliance requirements </w:t>
      </w:r>
    </w:p>
    <w:p w:rsidR="00733D9E" w:rsidRPr="00F70AC0" w:rsidRDefault="00733D9E" w:rsidP="00951BD8">
      <w:pPr>
        <w:pStyle w:val="ListParagraph"/>
        <w:numPr>
          <w:ilvl w:val="0"/>
          <w:numId w:val="84"/>
        </w:numPr>
        <w:suppressAutoHyphens/>
        <w:spacing w:after="120"/>
        <w:rPr>
          <w:i/>
          <w:iCs/>
          <w:noProof/>
          <w:szCs w:val="24"/>
        </w:rPr>
      </w:pPr>
      <w:r w:rsidRPr="00F70AC0">
        <w:rPr>
          <w:i/>
          <w:iCs/>
          <w:noProof/>
          <w:szCs w:val="24"/>
        </w:rPr>
        <w:t>As built records of existing infrastructure</w:t>
      </w:r>
    </w:p>
    <w:p w:rsidR="00733D9E" w:rsidRPr="00F70AC0" w:rsidRDefault="00733D9E" w:rsidP="00951BD8">
      <w:pPr>
        <w:pStyle w:val="ListParagraph"/>
        <w:numPr>
          <w:ilvl w:val="0"/>
          <w:numId w:val="84"/>
        </w:numPr>
        <w:suppressAutoHyphens/>
        <w:spacing w:after="120"/>
        <w:rPr>
          <w:i/>
          <w:iCs/>
          <w:noProof/>
          <w:szCs w:val="24"/>
        </w:rPr>
      </w:pPr>
      <w:r w:rsidRPr="00F70AC0">
        <w:rPr>
          <w:i/>
          <w:iCs/>
          <w:noProof/>
          <w:szCs w:val="24"/>
        </w:rPr>
        <w:t xml:space="preserve">Details of any risks or hazards </w:t>
      </w:r>
    </w:p>
    <w:p w:rsidR="00733D9E" w:rsidRPr="00F70AC0" w:rsidRDefault="00733D9E" w:rsidP="00951BD8">
      <w:pPr>
        <w:pStyle w:val="ListParagraph"/>
        <w:numPr>
          <w:ilvl w:val="0"/>
          <w:numId w:val="84"/>
        </w:numPr>
        <w:suppressAutoHyphens/>
        <w:spacing w:after="120"/>
        <w:rPr>
          <w:i/>
          <w:iCs/>
          <w:noProof/>
          <w:szCs w:val="24"/>
        </w:rPr>
      </w:pPr>
      <w:r w:rsidRPr="00F70AC0">
        <w:rPr>
          <w:i/>
          <w:iCs/>
          <w:noProof/>
          <w:szCs w:val="24"/>
        </w:rPr>
        <w:t>Any other physical constraints</w:t>
      </w:r>
    </w:p>
    <w:p w:rsidR="00733D9E" w:rsidRPr="00F70AC0" w:rsidRDefault="00733D9E" w:rsidP="00951BD8">
      <w:pPr>
        <w:pStyle w:val="ListParagraph"/>
        <w:numPr>
          <w:ilvl w:val="0"/>
          <w:numId w:val="84"/>
        </w:numPr>
        <w:suppressAutoHyphens/>
        <w:spacing w:after="120"/>
        <w:rPr>
          <w:i/>
          <w:iCs/>
          <w:noProof/>
          <w:szCs w:val="24"/>
        </w:rPr>
      </w:pPr>
    </w:p>
    <w:p w:rsidR="00520D4F" w:rsidRPr="00F70AC0" w:rsidRDefault="00520D4F" w:rsidP="00951BD8">
      <w:pPr>
        <w:pStyle w:val="ListParagraph"/>
        <w:numPr>
          <w:ilvl w:val="0"/>
          <w:numId w:val="84"/>
        </w:numPr>
        <w:suppressAutoHyphens/>
        <w:spacing w:after="120"/>
        <w:rPr>
          <w:i/>
          <w:iCs/>
          <w:noProof/>
          <w:szCs w:val="24"/>
        </w:rPr>
      </w:pPr>
      <w:r w:rsidRPr="00F70AC0">
        <w:rPr>
          <w:i/>
          <w:iCs/>
          <w:noProof/>
          <w:szCs w:val="24"/>
        </w:rPr>
        <w:t>Quality and Environmental, health and safety systems to apply</w:t>
      </w:r>
    </w:p>
    <w:p w:rsidR="00520D4F" w:rsidRPr="00F70AC0" w:rsidRDefault="00520D4F" w:rsidP="00951BD8">
      <w:pPr>
        <w:pStyle w:val="ListParagraph"/>
        <w:numPr>
          <w:ilvl w:val="0"/>
          <w:numId w:val="84"/>
        </w:numPr>
        <w:suppressAutoHyphens/>
        <w:spacing w:after="120"/>
        <w:rPr>
          <w:i/>
          <w:iCs/>
          <w:noProof/>
          <w:szCs w:val="24"/>
        </w:rPr>
      </w:pPr>
      <w:r w:rsidRPr="00F70AC0">
        <w:rPr>
          <w:i/>
          <w:iCs/>
          <w:noProof/>
          <w:szCs w:val="24"/>
        </w:rPr>
        <w:t>Stakeholder engagement records and requirements</w:t>
      </w:r>
    </w:p>
    <w:p w:rsidR="006E3D41" w:rsidRPr="00F70AC0" w:rsidRDefault="0045767D" w:rsidP="00DE60A1">
      <w:pPr>
        <w:suppressAutoHyphens/>
        <w:spacing w:after="120"/>
        <w:rPr>
          <w:i/>
          <w:iCs/>
          <w:noProof/>
        </w:rPr>
      </w:pPr>
      <w:r w:rsidRPr="00F70AC0">
        <w:rPr>
          <w:i/>
          <w:iCs/>
          <w:noProof/>
          <w:szCs w:val="24"/>
        </w:rPr>
        <w:t>on sub-surface and hydrological conditions at the Site, in</w:t>
      </w:r>
      <w:r w:rsidR="00DE60A1" w:rsidRPr="00F70AC0">
        <w:rPr>
          <w:i/>
          <w:iCs/>
          <w:noProof/>
          <w:szCs w:val="24"/>
        </w:rPr>
        <w:t>cluding environmental aspects.</w:t>
      </w:r>
      <w:r w:rsidR="003504D3" w:rsidRPr="00F70AC0">
        <w:rPr>
          <w:i/>
          <w:iCs/>
          <w:noProof/>
        </w:rPr>
        <w:t xml:space="preserve"> </w:t>
      </w:r>
    </w:p>
    <w:p w:rsidR="0045767D" w:rsidRPr="00F70AC0" w:rsidRDefault="007F0CDA" w:rsidP="006E3D41">
      <w:pPr>
        <w:suppressAutoHyphens/>
        <w:spacing w:after="120"/>
        <w:rPr>
          <w:i/>
          <w:iCs/>
          <w:noProof/>
        </w:rPr>
      </w:pPr>
      <w:r w:rsidRPr="00F70AC0">
        <w:rPr>
          <w:i/>
          <w:iCs/>
          <w:noProof/>
        </w:rPr>
        <w:t>In addition, t</w:t>
      </w:r>
      <w:r w:rsidR="0045767D" w:rsidRPr="00F70AC0">
        <w:rPr>
          <w:i/>
          <w:iCs/>
          <w:noProof/>
        </w:rPr>
        <w:t xml:space="preserve">he Employer’s </w:t>
      </w:r>
      <w:r w:rsidRPr="00F70AC0">
        <w:rPr>
          <w:i/>
          <w:iCs/>
          <w:noProof/>
        </w:rPr>
        <w:t>Re</w:t>
      </w:r>
      <w:r w:rsidR="0045767D" w:rsidRPr="00F70AC0">
        <w:rPr>
          <w:i/>
          <w:iCs/>
          <w:noProof/>
        </w:rPr>
        <w:t>quirement</w:t>
      </w:r>
      <w:r w:rsidRPr="00F70AC0">
        <w:rPr>
          <w:i/>
          <w:iCs/>
          <w:noProof/>
        </w:rPr>
        <w:t xml:space="preserve">s should also include, as appropriate, </w:t>
      </w:r>
      <w:r w:rsidR="0045767D" w:rsidRPr="00F70AC0">
        <w:rPr>
          <w:i/>
          <w:iCs/>
          <w:noProof/>
        </w:rPr>
        <w:t xml:space="preserve">information </w:t>
      </w:r>
      <w:r w:rsidR="00EC44DC" w:rsidRPr="00F70AC0">
        <w:rPr>
          <w:i/>
          <w:iCs/>
          <w:noProof/>
        </w:rPr>
        <w:t xml:space="preserve">of a technical nature </w:t>
      </w:r>
      <w:r w:rsidR="0045767D" w:rsidRPr="00F70AC0">
        <w:rPr>
          <w:i/>
          <w:iCs/>
          <w:noProof/>
        </w:rPr>
        <w:t xml:space="preserve">referring </w:t>
      </w:r>
      <w:r w:rsidRPr="00F70AC0">
        <w:rPr>
          <w:i/>
          <w:iCs/>
          <w:noProof/>
        </w:rPr>
        <w:t>to Employer’s Requirements in the following Sub-Clauses of the Conditions of Contract:</w:t>
      </w:r>
      <w:r w:rsidR="0045767D" w:rsidRPr="00F70AC0">
        <w:rPr>
          <w:i/>
          <w:iCs/>
          <w:noProof/>
        </w:rPr>
        <w:t xml:space="preserve"> </w:t>
      </w:r>
    </w:p>
    <w:tbl>
      <w:tblPr>
        <w:tblStyle w:val="TableGrid"/>
        <w:tblW w:w="9346" w:type="dxa"/>
        <w:tblLook w:val="04A0" w:firstRow="1" w:lastRow="0" w:firstColumn="1" w:lastColumn="0" w:noHBand="0" w:noVBand="1"/>
      </w:tblPr>
      <w:tblGrid>
        <w:gridCol w:w="1402"/>
        <w:gridCol w:w="3972"/>
        <w:gridCol w:w="3972"/>
      </w:tblGrid>
      <w:tr w:rsidR="007F0CDA" w:rsidRPr="00F70AC0" w:rsidTr="00DE60A1">
        <w:trPr>
          <w:tblHeader/>
        </w:trPr>
        <w:tc>
          <w:tcPr>
            <w:tcW w:w="1402" w:type="dxa"/>
            <w:vAlign w:val="bottom"/>
          </w:tcPr>
          <w:p w:rsidR="007F0CDA" w:rsidRPr="00F70AC0" w:rsidRDefault="007F0CDA" w:rsidP="00DE60A1">
            <w:pPr>
              <w:suppressAutoHyphens/>
              <w:spacing w:after="120"/>
              <w:jc w:val="center"/>
              <w:rPr>
                <w:b/>
                <w:bCs/>
                <w:noProof/>
              </w:rPr>
            </w:pPr>
            <w:r w:rsidRPr="00F70AC0">
              <w:rPr>
                <w:b/>
                <w:bCs/>
                <w:noProof/>
              </w:rPr>
              <w:t>Sub-Clause No.</w:t>
            </w:r>
          </w:p>
        </w:tc>
        <w:tc>
          <w:tcPr>
            <w:tcW w:w="3972" w:type="dxa"/>
            <w:vAlign w:val="bottom"/>
          </w:tcPr>
          <w:p w:rsidR="007F0CDA" w:rsidRPr="00F70AC0" w:rsidRDefault="007F0CDA" w:rsidP="00DE60A1">
            <w:pPr>
              <w:suppressAutoHyphens/>
              <w:spacing w:after="120"/>
              <w:jc w:val="center"/>
              <w:rPr>
                <w:b/>
                <w:bCs/>
                <w:noProof/>
              </w:rPr>
            </w:pPr>
            <w:r w:rsidRPr="00F70AC0">
              <w:rPr>
                <w:b/>
                <w:bCs/>
                <w:noProof/>
              </w:rPr>
              <w:t>Information required</w:t>
            </w:r>
          </w:p>
        </w:tc>
        <w:tc>
          <w:tcPr>
            <w:tcW w:w="3972" w:type="dxa"/>
            <w:vAlign w:val="bottom"/>
          </w:tcPr>
          <w:p w:rsidR="007F0CDA" w:rsidRPr="00F70AC0" w:rsidRDefault="00EC44DC" w:rsidP="00DE60A1">
            <w:pPr>
              <w:suppressAutoHyphens/>
              <w:spacing w:after="120"/>
              <w:jc w:val="center"/>
              <w:rPr>
                <w:b/>
                <w:bCs/>
                <w:noProof/>
              </w:rPr>
            </w:pPr>
            <w:r w:rsidRPr="00F70AC0">
              <w:rPr>
                <w:b/>
                <w:bCs/>
                <w:noProof/>
              </w:rPr>
              <w:t>Remarks</w:t>
            </w:r>
          </w:p>
        </w:tc>
      </w:tr>
      <w:tr w:rsidR="007F0CDA" w:rsidRPr="00F70AC0" w:rsidTr="00DE60A1">
        <w:tc>
          <w:tcPr>
            <w:tcW w:w="1402" w:type="dxa"/>
          </w:tcPr>
          <w:p w:rsidR="007F0CDA" w:rsidRPr="00F70AC0" w:rsidRDefault="00EC44DC" w:rsidP="006E3D41">
            <w:pPr>
              <w:suppressAutoHyphens/>
              <w:spacing w:after="120"/>
              <w:rPr>
                <w:noProof/>
              </w:rPr>
            </w:pPr>
            <w:r w:rsidRPr="00F70AC0">
              <w:rPr>
                <w:noProof/>
              </w:rPr>
              <w:t>1.8</w:t>
            </w:r>
          </w:p>
        </w:tc>
        <w:tc>
          <w:tcPr>
            <w:tcW w:w="3972" w:type="dxa"/>
          </w:tcPr>
          <w:p w:rsidR="00A97D3E" w:rsidRPr="00F70AC0" w:rsidRDefault="00EC44DC" w:rsidP="00DE60A1">
            <w:pPr>
              <w:suppressAutoHyphens/>
              <w:spacing w:after="120"/>
              <w:jc w:val="left"/>
              <w:rPr>
                <w:noProof/>
              </w:rPr>
            </w:pPr>
            <w:r w:rsidRPr="00F70AC0">
              <w:rPr>
                <w:noProof/>
              </w:rPr>
              <w:t>Number of copies of Contractor’s Documents</w:t>
            </w:r>
          </w:p>
          <w:p w:rsidR="007F0CDA" w:rsidRPr="00F70AC0" w:rsidRDefault="000A2A8C" w:rsidP="00DE60A1">
            <w:pPr>
              <w:suppressAutoHyphens/>
              <w:spacing w:after="120"/>
              <w:jc w:val="left"/>
              <w:rPr>
                <w:noProof/>
              </w:rPr>
            </w:pPr>
            <w:r w:rsidRPr="00F70AC0">
              <w:rPr>
                <w:noProof/>
              </w:rPr>
              <w:t>Publications to be kept on Site</w:t>
            </w:r>
          </w:p>
        </w:tc>
        <w:tc>
          <w:tcPr>
            <w:tcW w:w="3972" w:type="dxa"/>
          </w:tcPr>
          <w:p w:rsidR="007F0CDA" w:rsidRPr="00F70AC0" w:rsidRDefault="007F0CDA" w:rsidP="00DE60A1">
            <w:pPr>
              <w:suppressAutoHyphens/>
              <w:spacing w:after="120"/>
              <w:jc w:val="left"/>
              <w:rPr>
                <w:noProof/>
              </w:rPr>
            </w:pPr>
          </w:p>
        </w:tc>
      </w:tr>
      <w:tr w:rsidR="000A2A8C" w:rsidRPr="00F70AC0" w:rsidTr="00DE60A1">
        <w:tc>
          <w:tcPr>
            <w:tcW w:w="1402" w:type="dxa"/>
          </w:tcPr>
          <w:p w:rsidR="000A2A8C" w:rsidRPr="00F70AC0" w:rsidRDefault="000A2A8C" w:rsidP="006E3D41">
            <w:pPr>
              <w:suppressAutoHyphens/>
              <w:spacing w:after="120"/>
              <w:rPr>
                <w:noProof/>
              </w:rPr>
            </w:pPr>
            <w:r w:rsidRPr="00F70AC0">
              <w:rPr>
                <w:noProof/>
              </w:rPr>
              <w:t>1.11</w:t>
            </w:r>
          </w:p>
        </w:tc>
        <w:tc>
          <w:tcPr>
            <w:tcW w:w="3972" w:type="dxa"/>
          </w:tcPr>
          <w:p w:rsidR="000A2A8C" w:rsidRPr="00F70AC0" w:rsidRDefault="000A2A8C" w:rsidP="00DE60A1">
            <w:pPr>
              <w:suppressAutoHyphens/>
              <w:spacing w:after="120"/>
              <w:jc w:val="left"/>
              <w:rPr>
                <w:noProof/>
              </w:rPr>
            </w:pPr>
            <w:r w:rsidRPr="00F70AC0">
              <w:rPr>
                <w:noProof/>
              </w:rPr>
              <w:t>Intellectual Property rights retained by Employer</w:t>
            </w:r>
          </w:p>
        </w:tc>
        <w:tc>
          <w:tcPr>
            <w:tcW w:w="3972" w:type="dxa"/>
          </w:tcPr>
          <w:p w:rsidR="000A2A8C" w:rsidRPr="00F70AC0" w:rsidRDefault="000A2A8C" w:rsidP="00DE60A1">
            <w:pPr>
              <w:suppressAutoHyphens/>
              <w:spacing w:after="120"/>
              <w:jc w:val="left"/>
              <w:rPr>
                <w:noProof/>
              </w:rPr>
            </w:pPr>
          </w:p>
        </w:tc>
      </w:tr>
      <w:tr w:rsidR="00EC44DC" w:rsidRPr="00F70AC0" w:rsidTr="00DE60A1">
        <w:tc>
          <w:tcPr>
            <w:tcW w:w="1402" w:type="dxa"/>
          </w:tcPr>
          <w:p w:rsidR="00EC44DC" w:rsidRPr="00F70AC0" w:rsidRDefault="00EC44DC" w:rsidP="006E3D41">
            <w:pPr>
              <w:suppressAutoHyphens/>
              <w:spacing w:after="120"/>
              <w:rPr>
                <w:noProof/>
              </w:rPr>
            </w:pPr>
            <w:r w:rsidRPr="00F70AC0">
              <w:rPr>
                <w:noProof/>
              </w:rPr>
              <w:t>1.13</w:t>
            </w:r>
          </w:p>
        </w:tc>
        <w:tc>
          <w:tcPr>
            <w:tcW w:w="3972" w:type="dxa"/>
          </w:tcPr>
          <w:p w:rsidR="00EC44DC" w:rsidRPr="00F70AC0" w:rsidRDefault="00EC44DC" w:rsidP="00DE60A1">
            <w:pPr>
              <w:suppressAutoHyphens/>
              <w:spacing w:after="120"/>
              <w:jc w:val="left"/>
              <w:rPr>
                <w:noProof/>
              </w:rPr>
            </w:pPr>
            <w:r w:rsidRPr="00F70AC0">
              <w:rPr>
                <w:noProof/>
              </w:rPr>
              <w:t>Permissions being obtained by the Employer</w:t>
            </w:r>
          </w:p>
        </w:tc>
        <w:tc>
          <w:tcPr>
            <w:tcW w:w="3972" w:type="dxa"/>
          </w:tcPr>
          <w:p w:rsidR="00EC44DC" w:rsidRPr="00F70AC0" w:rsidRDefault="00EC44DC" w:rsidP="00DE60A1">
            <w:pPr>
              <w:suppressAutoHyphens/>
              <w:spacing w:after="120"/>
              <w:jc w:val="left"/>
              <w:rPr>
                <w:noProof/>
              </w:rPr>
            </w:pPr>
          </w:p>
        </w:tc>
      </w:tr>
      <w:tr w:rsidR="00EC44DC" w:rsidRPr="00F70AC0" w:rsidTr="00DE60A1">
        <w:tc>
          <w:tcPr>
            <w:tcW w:w="1402" w:type="dxa"/>
          </w:tcPr>
          <w:p w:rsidR="00EC44DC" w:rsidRPr="00F70AC0" w:rsidRDefault="00D449DD" w:rsidP="006E3D41">
            <w:pPr>
              <w:suppressAutoHyphens/>
              <w:spacing w:after="120"/>
              <w:rPr>
                <w:noProof/>
              </w:rPr>
            </w:pPr>
            <w:r w:rsidRPr="00F70AC0">
              <w:rPr>
                <w:noProof/>
              </w:rPr>
              <w:t>2.1</w:t>
            </w:r>
          </w:p>
        </w:tc>
        <w:tc>
          <w:tcPr>
            <w:tcW w:w="3972" w:type="dxa"/>
          </w:tcPr>
          <w:p w:rsidR="00EC44DC" w:rsidRPr="00F70AC0" w:rsidRDefault="006F6673" w:rsidP="00DE60A1">
            <w:pPr>
              <w:suppressAutoHyphens/>
              <w:spacing w:after="120"/>
              <w:jc w:val="left"/>
              <w:rPr>
                <w:noProof/>
              </w:rPr>
            </w:pPr>
            <w:r w:rsidRPr="00F70AC0">
              <w:rPr>
                <w:noProof/>
              </w:rPr>
              <w:t>Phased possession of foundations, structures, plant or means of access</w:t>
            </w:r>
          </w:p>
        </w:tc>
        <w:tc>
          <w:tcPr>
            <w:tcW w:w="3972" w:type="dxa"/>
          </w:tcPr>
          <w:p w:rsidR="00EC44DC" w:rsidRPr="00F70AC0" w:rsidRDefault="006F6673" w:rsidP="00DE60A1">
            <w:pPr>
              <w:suppressAutoHyphens/>
              <w:spacing w:after="120"/>
              <w:jc w:val="left"/>
              <w:rPr>
                <w:noProof/>
              </w:rPr>
            </w:pPr>
            <w:r w:rsidRPr="00F70AC0">
              <w:rPr>
                <w:noProof/>
              </w:rPr>
              <w:t>Please also refer to Sub-Clause 2.1 (Part A- Contract Data) to ensure consistency and applicability.</w:t>
            </w:r>
          </w:p>
        </w:tc>
      </w:tr>
      <w:tr w:rsidR="006F6673" w:rsidRPr="00F70AC0" w:rsidTr="00DE60A1">
        <w:tc>
          <w:tcPr>
            <w:tcW w:w="1402" w:type="dxa"/>
          </w:tcPr>
          <w:p w:rsidR="006F6673" w:rsidRPr="00F70AC0" w:rsidRDefault="006F6673" w:rsidP="006E3D41">
            <w:pPr>
              <w:suppressAutoHyphens/>
              <w:spacing w:after="120"/>
              <w:rPr>
                <w:noProof/>
              </w:rPr>
            </w:pPr>
            <w:r w:rsidRPr="00F70AC0">
              <w:rPr>
                <w:noProof/>
              </w:rPr>
              <w:t>4.1</w:t>
            </w:r>
          </w:p>
        </w:tc>
        <w:tc>
          <w:tcPr>
            <w:tcW w:w="3972" w:type="dxa"/>
          </w:tcPr>
          <w:p w:rsidR="006F6673" w:rsidRPr="00F70AC0" w:rsidRDefault="006F6673" w:rsidP="00DE60A1">
            <w:pPr>
              <w:suppressAutoHyphens/>
              <w:spacing w:after="120"/>
              <w:jc w:val="left"/>
              <w:rPr>
                <w:noProof/>
              </w:rPr>
            </w:pPr>
            <w:r w:rsidRPr="00F70AC0">
              <w:rPr>
                <w:noProof/>
              </w:rPr>
              <w:t>Intended purposes for which the Works are required</w:t>
            </w:r>
          </w:p>
        </w:tc>
        <w:tc>
          <w:tcPr>
            <w:tcW w:w="3972" w:type="dxa"/>
          </w:tcPr>
          <w:p w:rsidR="006F6673" w:rsidRPr="00F70AC0" w:rsidRDefault="006F6673" w:rsidP="00DE60A1">
            <w:pPr>
              <w:suppressAutoHyphens/>
              <w:spacing w:after="120"/>
              <w:jc w:val="left"/>
              <w:rPr>
                <w:noProof/>
              </w:rPr>
            </w:pPr>
            <w:r w:rsidRPr="00F70AC0">
              <w:rPr>
                <w:noProof/>
              </w:rPr>
              <w:t>As mentioned above</w:t>
            </w:r>
          </w:p>
        </w:tc>
      </w:tr>
      <w:tr w:rsidR="006F6673" w:rsidRPr="00F70AC0" w:rsidTr="00DE60A1">
        <w:tc>
          <w:tcPr>
            <w:tcW w:w="1402" w:type="dxa"/>
          </w:tcPr>
          <w:p w:rsidR="006F6673" w:rsidRPr="00F70AC0" w:rsidRDefault="004B3689" w:rsidP="006E3D41">
            <w:pPr>
              <w:suppressAutoHyphens/>
              <w:spacing w:after="120"/>
              <w:rPr>
                <w:noProof/>
              </w:rPr>
            </w:pPr>
            <w:r w:rsidRPr="00F70AC0">
              <w:rPr>
                <w:noProof/>
              </w:rPr>
              <w:t>4.6</w:t>
            </w:r>
          </w:p>
        </w:tc>
        <w:tc>
          <w:tcPr>
            <w:tcW w:w="3972" w:type="dxa"/>
          </w:tcPr>
          <w:p w:rsidR="006F6673" w:rsidRPr="00F70AC0" w:rsidRDefault="004B3689" w:rsidP="00DE60A1">
            <w:pPr>
              <w:suppressAutoHyphens/>
              <w:spacing w:after="120"/>
              <w:jc w:val="left"/>
              <w:rPr>
                <w:noProof/>
              </w:rPr>
            </w:pPr>
            <w:r w:rsidRPr="00F70AC0">
              <w:rPr>
                <w:noProof/>
              </w:rPr>
              <w:t>Other contractors and others on Site, if any</w:t>
            </w:r>
          </w:p>
        </w:tc>
        <w:tc>
          <w:tcPr>
            <w:tcW w:w="3972" w:type="dxa"/>
          </w:tcPr>
          <w:p w:rsidR="006F6673" w:rsidRPr="00F70AC0" w:rsidRDefault="006F6673" w:rsidP="00DE60A1">
            <w:pPr>
              <w:suppressAutoHyphens/>
              <w:spacing w:after="120"/>
              <w:jc w:val="left"/>
              <w:rPr>
                <w:noProof/>
              </w:rPr>
            </w:pPr>
          </w:p>
        </w:tc>
      </w:tr>
      <w:tr w:rsidR="006F6673" w:rsidRPr="00F70AC0" w:rsidTr="00DE60A1">
        <w:tc>
          <w:tcPr>
            <w:tcW w:w="1402" w:type="dxa"/>
          </w:tcPr>
          <w:p w:rsidR="006F6673" w:rsidRPr="00F70AC0" w:rsidRDefault="004B3689" w:rsidP="006E3D41">
            <w:pPr>
              <w:suppressAutoHyphens/>
              <w:spacing w:after="120"/>
              <w:rPr>
                <w:noProof/>
              </w:rPr>
            </w:pPr>
            <w:r w:rsidRPr="00F70AC0">
              <w:rPr>
                <w:noProof/>
              </w:rPr>
              <w:t>4.7</w:t>
            </w:r>
          </w:p>
        </w:tc>
        <w:tc>
          <w:tcPr>
            <w:tcW w:w="3972" w:type="dxa"/>
          </w:tcPr>
          <w:p w:rsidR="006F6673" w:rsidRPr="00F70AC0" w:rsidRDefault="004B3689" w:rsidP="00DE60A1">
            <w:pPr>
              <w:suppressAutoHyphens/>
              <w:spacing w:after="120"/>
              <w:jc w:val="left"/>
              <w:rPr>
                <w:noProof/>
              </w:rPr>
            </w:pPr>
            <w:r w:rsidRPr="00F70AC0">
              <w:rPr>
                <w:noProof/>
              </w:rPr>
              <w:t xml:space="preserve">Setting- out points, lines and levels of reference </w:t>
            </w:r>
          </w:p>
        </w:tc>
        <w:tc>
          <w:tcPr>
            <w:tcW w:w="3972" w:type="dxa"/>
          </w:tcPr>
          <w:p w:rsidR="006F6673" w:rsidRPr="00F70AC0" w:rsidRDefault="004B3689" w:rsidP="00DE60A1">
            <w:pPr>
              <w:suppressAutoHyphens/>
              <w:spacing w:after="120"/>
              <w:jc w:val="left"/>
              <w:rPr>
                <w:noProof/>
              </w:rPr>
            </w:pPr>
            <w:r w:rsidRPr="00F70AC0">
              <w:rPr>
                <w:noProof/>
              </w:rPr>
              <w:t>The Sub-Clause states: “… specified in the contract or notified by the Engineer”</w:t>
            </w:r>
          </w:p>
        </w:tc>
      </w:tr>
      <w:tr w:rsidR="00A97D3E" w:rsidRPr="00F70AC0" w:rsidTr="00DE60A1">
        <w:tc>
          <w:tcPr>
            <w:tcW w:w="1402" w:type="dxa"/>
          </w:tcPr>
          <w:p w:rsidR="00A97D3E" w:rsidRPr="00F70AC0" w:rsidRDefault="00A97D3E" w:rsidP="006E3D41">
            <w:pPr>
              <w:suppressAutoHyphens/>
              <w:spacing w:after="120"/>
              <w:rPr>
                <w:noProof/>
              </w:rPr>
            </w:pPr>
            <w:r w:rsidRPr="00F70AC0">
              <w:rPr>
                <w:noProof/>
              </w:rPr>
              <w:t>4.18</w:t>
            </w:r>
          </w:p>
        </w:tc>
        <w:tc>
          <w:tcPr>
            <w:tcW w:w="3972" w:type="dxa"/>
          </w:tcPr>
          <w:p w:rsidR="00A97D3E" w:rsidRPr="00F70AC0" w:rsidRDefault="00A97D3E" w:rsidP="00DE60A1">
            <w:pPr>
              <w:suppressAutoHyphens/>
              <w:spacing w:after="120"/>
              <w:jc w:val="left"/>
              <w:rPr>
                <w:noProof/>
              </w:rPr>
            </w:pPr>
            <w:r w:rsidRPr="00F70AC0">
              <w:rPr>
                <w:noProof/>
              </w:rPr>
              <w:t xml:space="preserve">Emissions, surface discharges </w:t>
            </w:r>
            <w:r w:rsidR="00074467" w:rsidRPr="00F70AC0">
              <w:rPr>
                <w:noProof/>
              </w:rPr>
              <w:t>and effluent</w:t>
            </w:r>
          </w:p>
        </w:tc>
        <w:tc>
          <w:tcPr>
            <w:tcW w:w="3972" w:type="dxa"/>
          </w:tcPr>
          <w:p w:rsidR="00A97D3E" w:rsidRPr="00F70AC0" w:rsidRDefault="00A97D3E" w:rsidP="00DE60A1">
            <w:pPr>
              <w:suppressAutoHyphens/>
              <w:spacing w:after="120"/>
              <w:jc w:val="left"/>
              <w:rPr>
                <w:noProof/>
              </w:rPr>
            </w:pPr>
          </w:p>
        </w:tc>
      </w:tr>
      <w:tr w:rsidR="006F6673" w:rsidRPr="00F70AC0" w:rsidTr="00DE60A1">
        <w:tc>
          <w:tcPr>
            <w:tcW w:w="1402" w:type="dxa"/>
          </w:tcPr>
          <w:p w:rsidR="006F6673" w:rsidRPr="00F70AC0" w:rsidRDefault="00845443" w:rsidP="006E3D41">
            <w:pPr>
              <w:suppressAutoHyphens/>
              <w:spacing w:after="120"/>
              <w:rPr>
                <w:noProof/>
              </w:rPr>
            </w:pPr>
            <w:r w:rsidRPr="00F70AC0">
              <w:rPr>
                <w:noProof/>
              </w:rPr>
              <w:t>4.19</w:t>
            </w:r>
          </w:p>
        </w:tc>
        <w:tc>
          <w:tcPr>
            <w:tcW w:w="3972" w:type="dxa"/>
          </w:tcPr>
          <w:p w:rsidR="006F6673" w:rsidRPr="00F70AC0" w:rsidRDefault="00845443" w:rsidP="00DE60A1">
            <w:pPr>
              <w:suppressAutoHyphens/>
              <w:spacing w:after="120"/>
              <w:jc w:val="left"/>
              <w:rPr>
                <w:noProof/>
              </w:rPr>
            </w:pPr>
            <w:r w:rsidRPr="00F70AC0">
              <w:rPr>
                <w:noProof/>
              </w:rPr>
              <w:t xml:space="preserve">Details and prices of electricity, water, gas and other services </w:t>
            </w:r>
            <w:r w:rsidR="00B22557" w:rsidRPr="00F70AC0">
              <w:rPr>
                <w:noProof/>
              </w:rPr>
              <w:t>if the services are to be available for the Contractor to use.</w:t>
            </w:r>
          </w:p>
        </w:tc>
        <w:tc>
          <w:tcPr>
            <w:tcW w:w="3972" w:type="dxa"/>
          </w:tcPr>
          <w:p w:rsidR="006F6673" w:rsidRPr="00F70AC0" w:rsidRDefault="006F6673" w:rsidP="00DE60A1">
            <w:pPr>
              <w:suppressAutoHyphens/>
              <w:spacing w:after="120"/>
              <w:jc w:val="left"/>
              <w:rPr>
                <w:noProof/>
              </w:rPr>
            </w:pPr>
          </w:p>
        </w:tc>
      </w:tr>
      <w:tr w:rsidR="006F6673" w:rsidRPr="00F70AC0" w:rsidTr="00DE60A1">
        <w:tc>
          <w:tcPr>
            <w:tcW w:w="1402" w:type="dxa"/>
          </w:tcPr>
          <w:p w:rsidR="006F6673" w:rsidRPr="00F70AC0" w:rsidRDefault="00845443" w:rsidP="006E3D41">
            <w:pPr>
              <w:suppressAutoHyphens/>
              <w:spacing w:after="120"/>
              <w:rPr>
                <w:noProof/>
              </w:rPr>
            </w:pPr>
            <w:r w:rsidRPr="00F70AC0">
              <w:rPr>
                <w:noProof/>
              </w:rPr>
              <w:t>4.20</w:t>
            </w:r>
          </w:p>
        </w:tc>
        <w:tc>
          <w:tcPr>
            <w:tcW w:w="3972" w:type="dxa"/>
          </w:tcPr>
          <w:p w:rsidR="006F6673" w:rsidRPr="00F70AC0" w:rsidRDefault="00845443" w:rsidP="00DE60A1">
            <w:pPr>
              <w:suppressAutoHyphens/>
              <w:spacing w:after="120"/>
              <w:jc w:val="left"/>
              <w:rPr>
                <w:noProof/>
              </w:rPr>
            </w:pPr>
            <w:r w:rsidRPr="00F70AC0">
              <w:rPr>
                <w:noProof/>
              </w:rPr>
              <w:t>Details of Employer’s equipment and free-issue material, if any</w:t>
            </w:r>
            <w:r w:rsidR="00B22557" w:rsidRPr="00F70AC0">
              <w:rPr>
                <w:noProof/>
              </w:rPr>
              <w:t xml:space="preserve">. </w:t>
            </w:r>
          </w:p>
        </w:tc>
        <w:tc>
          <w:tcPr>
            <w:tcW w:w="3972" w:type="dxa"/>
          </w:tcPr>
          <w:p w:rsidR="006F6673" w:rsidRPr="00F70AC0" w:rsidRDefault="006F6673" w:rsidP="00DE60A1">
            <w:pPr>
              <w:suppressAutoHyphens/>
              <w:spacing w:after="120"/>
              <w:jc w:val="left"/>
              <w:rPr>
                <w:noProof/>
              </w:rPr>
            </w:pPr>
          </w:p>
        </w:tc>
      </w:tr>
      <w:tr w:rsidR="006F6673" w:rsidRPr="00F70AC0" w:rsidTr="00DE60A1">
        <w:tc>
          <w:tcPr>
            <w:tcW w:w="1402" w:type="dxa"/>
          </w:tcPr>
          <w:p w:rsidR="006F6673" w:rsidRPr="00F70AC0" w:rsidRDefault="00845443" w:rsidP="006E3D41">
            <w:pPr>
              <w:suppressAutoHyphens/>
              <w:spacing w:after="120"/>
              <w:rPr>
                <w:noProof/>
              </w:rPr>
            </w:pPr>
            <w:r w:rsidRPr="00F70AC0">
              <w:rPr>
                <w:noProof/>
              </w:rPr>
              <w:t>5.1</w:t>
            </w:r>
          </w:p>
        </w:tc>
        <w:tc>
          <w:tcPr>
            <w:tcW w:w="3972" w:type="dxa"/>
          </w:tcPr>
          <w:p w:rsidR="006F6673" w:rsidRPr="00F70AC0" w:rsidRDefault="00845443" w:rsidP="00DE60A1">
            <w:pPr>
              <w:suppressAutoHyphens/>
              <w:spacing w:after="120"/>
              <w:jc w:val="left"/>
              <w:rPr>
                <w:noProof/>
              </w:rPr>
            </w:pPr>
            <w:r w:rsidRPr="00F70AC0">
              <w:rPr>
                <w:noProof/>
              </w:rPr>
              <w:t>Criteria</w:t>
            </w:r>
            <w:r w:rsidR="00761564" w:rsidRPr="00F70AC0">
              <w:rPr>
                <w:noProof/>
              </w:rPr>
              <w:t xml:space="preserve"> (if any) </w:t>
            </w:r>
            <w:r w:rsidRPr="00F70AC0">
              <w:rPr>
                <w:noProof/>
              </w:rPr>
              <w:t>for design personnel</w:t>
            </w:r>
          </w:p>
        </w:tc>
        <w:tc>
          <w:tcPr>
            <w:tcW w:w="3972" w:type="dxa"/>
          </w:tcPr>
          <w:p w:rsidR="006F6673" w:rsidRPr="00F70AC0" w:rsidRDefault="00761564" w:rsidP="00DE60A1">
            <w:pPr>
              <w:suppressAutoHyphens/>
              <w:spacing w:after="120"/>
              <w:jc w:val="left"/>
              <w:rPr>
                <w:noProof/>
              </w:rPr>
            </w:pPr>
            <w:r w:rsidRPr="00F70AC0">
              <w:rPr>
                <w:noProof/>
              </w:rPr>
              <w:t>Consistent with any such requirement in Section III- Evaluation and Qualification Criteria</w:t>
            </w:r>
          </w:p>
        </w:tc>
      </w:tr>
      <w:tr w:rsidR="006F6673" w:rsidRPr="00F70AC0" w:rsidTr="00DE60A1">
        <w:tc>
          <w:tcPr>
            <w:tcW w:w="1402" w:type="dxa"/>
          </w:tcPr>
          <w:p w:rsidR="006F6673" w:rsidRPr="00F70AC0" w:rsidRDefault="00761564" w:rsidP="006E3D41">
            <w:pPr>
              <w:suppressAutoHyphens/>
              <w:spacing w:after="120"/>
              <w:rPr>
                <w:noProof/>
              </w:rPr>
            </w:pPr>
            <w:r w:rsidRPr="00F70AC0">
              <w:rPr>
                <w:noProof/>
              </w:rPr>
              <w:t>5.2</w:t>
            </w:r>
          </w:p>
        </w:tc>
        <w:tc>
          <w:tcPr>
            <w:tcW w:w="3972" w:type="dxa"/>
          </w:tcPr>
          <w:p w:rsidR="006F6673" w:rsidRPr="00F70AC0" w:rsidRDefault="00761564" w:rsidP="00DE60A1">
            <w:pPr>
              <w:suppressAutoHyphens/>
              <w:spacing w:after="120"/>
              <w:jc w:val="left"/>
              <w:rPr>
                <w:noProof/>
              </w:rPr>
            </w:pPr>
            <w:r w:rsidRPr="00F70AC0">
              <w:rPr>
                <w:noProof/>
              </w:rPr>
              <w:t>Contractor’</w:t>
            </w:r>
            <w:r w:rsidR="00C14DCD" w:rsidRPr="00F70AC0">
              <w:rPr>
                <w:noProof/>
              </w:rPr>
              <w:t xml:space="preserve">s Documents required </w:t>
            </w:r>
            <w:r w:rsidRPr="00F70AC0">
              <w:rPr>
                <w:noProof/>
              </w:rPr>
              <w:t>and whether for approval</w:t>
            </w:r>
          </w:p>
        </w:tc>
        <w:tc>
          <w:tcPr>
            <w:tcW w:w="3972" w:type="dxa"/>
          </w:tcPr>
          <w:p w:rsidR="006F6673" w:rsidRPr="00F70AC0" w:rsidRDefault="008028F9" w:rsidP="00DE60A1">
            <w:pPr>
              <w:suppressAutoHyphens/>
              <w:spacing w:after="120"/>
              <w:jc w:val="left"/>
              <w:rPr>
                <w:noProof/>
              </w:rPr>
            </w:pPr>
            <w:r w:rsidRPr="00F70AC0">
              <w:rPr>
                <w:noProof/>
              </w:rPr>
              <w:t>Specify, as appropriate, the extent to which the Contractor’s Documents are required, which of them are required for approval (not just review), and the submission procedures.</w:t>
            </w:r>
            <w:r w:rsidR="00A23633" w:rsidRPr="00F70AC0">
              <w:rPr>
                <w:noProof/>
              </w:rPr>
              <w:t xml:space="preserve"> Some examples, which are in no way exhaustive and have to be adapted, are given </w:t>
            </w:r>
            <w:r w:rsidR="007266ED" w:rsidRPr="00F70AC0">
              <w:rPr>
                <w:noProof/>
              </w:rPr>
              <w:t>under Contractor’s Documents in this Section VII.</w:t>
            </w:r>
          </w:p>
        </w:tc>
      </w:tr>
      <w:tr w:rsidR="00C14DCD" w:rsidRPr="00F70AC0" w:rsidTr="00DE60A1">
        <w:tc>
          <w:tcPr>
            <w:tcW w:w="1402" w:type="dxa"/>
          </w:tcPr>
          <w:p w:rsidR="00C14DCD" w:rsidRPr="00F70AC0" w:rsidRDefault="00C14DCD" w:rsidP="006E3D41">
            <w:pPr>
              <w:suppressAutoHyphens/>
              <w:spacing w:after="120"/>
              <w:rPr>
                <w:noProof/>
              </w:rPr>
            </w:pPr>
            <w:r w:rsidRPr="00F70AC0">
              <w:rPr>
                <w:noProof/>
              </w:rPr>
              <w:t>5.4</w:t>
            </w:r>
          </w:p>
        </w:tc>
        <w:tc>
          <w:tcPr>
            <w:tcW w:w="3972" w:type="dxa"/>
          </w:tcPr>
          <w:p w:rsidR="00C14DCD" w:rsidRPr="00F70AC0" w:rsidRDefault="00C14DCD" w:rsidP="00DE60A1">
            <w:pPr>
              <w:suppressAutoHyphens/>
              <w:spacing w:after="120"/>
              <w:jc w:val="left"/>
              <w:rPr>
                <w:noProof/>
              </w:rPr>
            </w:pPr>
            <w:r w:rsidRPr="00F70AC0">
              <w:rPr>
                <w:noProof/>
              </w:rPr>
              <w:t>Applicable Technical Standards and regulations</w:t>
            </w:r>
          </w:p>
        </w:tc>
        <w:tc>
          <w:tcPr>
            <w:tcW w:w="3972" w:type="dxa"/>
          </w:tcPr>
          <w:p w:rsidR="00C14DCD" w:rsidRPr="00F70AC0" w:rsidRDefault="00C14DCD" w:rsidP="00DE60A1">
            <w:pPr>
              <w:suppressAutoHyphens/>
              <w:spacing w:after="120"/>
              <w:jc w:val="left"/>
              <w:rPr>
                <w:noProof/>
              </w:rPr>
            </w:pPr>
          </w:p>
        </w:tc>
      </w:tr>
      <w:tr w:rsidR="00C14DCD" w:rsidRPr="00F70AC0" w:rsidTr="00DE60A1">
        <w:tc>
          <w:tcPr>
            <w:tcW w:w="1402" w:type="dxa"/>
          </w:tcPr>
          <w:p w:rsidR="00C14DCD" w:rsidRPr="00F70AC0" w:rsidRDefault="00C14DCD" w:rsidP="006E3D41">
            <w:pPr>
              <w:suppressAutoHyphens/>
              <w:spacing w:after="120"/>
              <w:rPr>
                <w:noProof/>
              </w:rPr>
            </w:pPr>
            <w:r w:rsidRPr="00F70AC0">
              <w:rPr>
                <w:noProof/>
              </w:rPr>
              <w:t xml:space="preserve">5.5 </w:t>
            </w:r>
          </w:p>
        </w:tc>
        <w:tc>
          <w:tcPr>
            <w:tcW w:w="3972" w:type="dxa"/>
          </w:tcPr>
          <w:p w:rsidR="00C14DCD" w:rsidRPr="00F70AC0" w:rsidRDefault="00C14DCD" w:rsidP="00DE60A1">
            <w:pPr>
              <w:suppressAutoHyphens/>
              <w:spacing w:after="120"/>
              <w:jc w:val="left"/>
              <w:rPr>
                <w:noProof/>
              </w:rPr>
            </w:pPr>
            <w:r w:rsidRPr="00F70AC0">
              <w:rPr>
                <w:noProof/>
              </w:rPr>
              <w:t xml:space="preserve">Training </w:t>
            </w:r>
            <w:r w:rsidR="001E0472" w:rsidRPr="00F70AC0">
              <w:rPr>
                <w:noProof/>
              </w:rPr>
              <w:t>of Employer’s</w:t>
            </w:r>
            <w:r w:rsidRPr="00F70AC0">
              <w:rPr>
                <w:noProof/>
              </w:rPr>
              <w:t xml:space="preserve"> Personnel</w:t>
            </w:r>
          </w:p>
        </w:tc>
        <w:tc>
          <w:tcPr>
            <w:tcW w:w="3972" w:type="dxa"/>
          </w:tcPr>
          <w:p w:rsidR="00C14DCD" w:rsidRPr="00F70AC0" w:rsidRDefault="00C14DCD" w:rsidP="00DE60A1">
            <w:pPr>
              <w:suppressAutoHyphens/>
              <w:spacing w:after="120"/>
              <w:jc w:val="left"/>
              <w:rPr>
                <w:noProof/>
              </w:rPr>
            </w:pPr>
          </w:p>
        </w:tc>
      </w:tr>
      <w:tr w:rsidR="00C14DCD" w:rsidRPr="00F70AC0" w:rsidTr="00DE60A1">
        <w:tc>
          <w:tcPr>
            <w:tcW w:w="1402" w:type="dxa"/>
          </w:tcPr>
          <w:p w:rsidR="00C14DCD" w:rsidRPr="00F70AC0" w:rsidRDefault="00F47971" w:rsidP="006E3D41">
            <w:pPr>
              <w:suppressAutoHyphens/>
              <w:spacing w:after="120"/>
              <w:rPr>
                <w:noProof/>
              </w:rPr>
            </w:pPr>
            <w:r w:rsidRPr="00F70AC0">
              <w:rPr>
                <w:noProof/>
              </w:rPr>
              <w:t>5.6</w:t>
            </w:r>
          </w:p>
        </w:tc>
        <w:tc>
          <w:tcPr>
            <w:tcW w:w="3972" w:type="dxa"/>
          </w:tcPr>
          <w:p w:rsidR="00C14DCD" w:rsidRPr="00F70AC0" w:rsidRDefault="00F47971" w:rsidP="00DE60A1">
            <w:pPr>
              <w:suppressAutoHyphens/>
              <w:spacing w:after="120"/>
              <w:jc w:val="left"/>
              <w:rPr>
                <w:noProof/>
              </w:rPr>
            </w:pPr>
            <w:r w:rsidRPr="00F70AC0">
              <w:rPr>
                <w:noProof/>
              </w:rPr>
              <w:t>As- built drawings and other records of the Works</w:t>
            </w:r>
          </w:p>
        </w:tc>
        <w:tc>
          <w:tcPr>
            <w:tcW w:w="3972" w:type="dxa"/>
          </w:tcPr>
          <w:p w:rsidR="00C14DCD" w:rsidRPr="00F70AC0" w:rsidRDefault="00C14DCD" w:rsidP="00DE60A1">
            <w:pPr>
              <w:suppressAutoHyphens/>
              <w:spacing w:after="120"/>
              <w:jc w:val="left"/>
              <w:rPr>
                <w:noProof/>
              </w:rPr>
            </w:pPr>
          </w:p>
        </w:tc>
      </w:tr>
      <w:tr w:rsidR="00C14DCD" w:rsidRPr="00F70AC0" w:rsidTr="00DE60A1">
        <w:tc>
          <w:tcPr>
            <w:tcW w:w="1402" w:type="dxa"/>
          </w:tcPr>
          <w:p w:rsidR="00C14DCD" w:rsidRPr="00F70AC0" w:rsidRDefault="00F47971" w:rsidP="006E3D41">
            <w:pPr>
              <w:suppressAutoHyphens/>
              <w:spacing w:after="120"/>
              <w:rPr>
                <w:noProof/>
              </w:rPr>
            </w:pPr>
            <w:r w:rsidRPr="00F70AC0">
              <w:rPr>
                <w:noProof/>
              </w:rPr>
              <w:t>5.7</w:t>
            </w:r>
          </w:p>
        </w:tc>
        <w:tc>
          <w:tcPr>
            <w:tcW w:w="3972" w:type="dxa"/>
          </w:tcPr>
          <w:p w:rsidR="00C14DCD" w:rsidRPr="00F70AC0" w:rsidRDefault="00157866" w:rsidP="00DE60A1">
            <w:pPr>
              <w:suppressAutoHyphens/>
              <w:spacing w:after="120"/>
              <w:jc w:val="left"/>
              <w:rPr>
                <w:noProof/>
              </w:rPr>
            </w:pPr>
            <w:r w:rsidRPr="00F70AC0">
              <w:rPr>
                <w:noProof/>
              </w:rPr>
              <w:t>Operation and maintenance manuals and any other manuals for these purposes</w:t>
            </w:r>
          </w:p>
        </w:tc>
        <w:tc>
          <w:tcPr>
            <w:tcW w:w="3972" w:type="dxa"/>
          </w:tcPr>
          <w:p w:rsidR="00C14DCD" w:rsidRPr="00F70AC0" w:rsidRDefault="00C14DCD" w:rsidP="00DE60A1">
            <w:pPr>
              <w:suppressAutoHyphens/>
              <w:spacing w:after="120"/>
              <w:jc w:val="left"/>
              <w:rPr>
                <w:noProof/>
              </w:rPr>
            </w:pPr>
          </w:p>
        </w:tc>
      </w:tr>
      <w:tr w:rsidR="00C14DCD" w:rsidRPr="00F70AC0" w:rsidTr="00DE60A1">
        <w:tc>
          <w:tcPr>
            <w:tcW w:w="1402" w:type="dxa"/>
          </w:tcPr>
          <w:p w:rsidR="00C14DCD" w:rsidRPr="00F70AC0" w:rsidRDefault="00157866" w:rsidP="006E3D41">
            <w:pPr>
              <w:suppressAutoHyphens/>
              <w:spacing w:after="120"/>
              <w:rPr>
                <w:noProof/>
              </w:rPr>
            </w:pPr>
            <w:r w:rsidRPr="00F70AC0">
              <w:rPr>
                <w:noProof/>
              </w:rPr>
              <w:t>6.6</w:t>
            </w:r>
          </w:p>
        </w:tc>
        <w:tc>
          <w:tcPr>
            <w:tcW w:w="3972" w:type="dxa"/>
          </w:tcPr>
          <w:p w:rsidR="00C14DCD" w:rsidRPr="00F70AC0" w:rsidRDefault="00157866" w:rsidP="00DE60A1">
            <w:pPr>
              <w:suppressAutoHyphens/>
              <w:spacing w:after="120"/>
              <w:jc w:val="left"/>
              <w:rPr>
                <w:noProof/>
              </w:rPr>
            </w:pPr>
            <w:r w:rsidRPr="00F70AC0">
              <w:rPr>
                <w:noProof/>
              </w:rPr>
              <w:t>Facilities for Personnel</w:t>
            </w:r>
          </w:p>
        </w:tc>
        <w:tc>
          <w:tcPr>
            <w:tcW w:w="3972" w:type="dxa"/>
          </w:tcPr>
          <w:p w:rsidR="00C14DCD" w:rsidRPr="00F70AC0" w:rsidRDefault="00C14DCD" w:rsidP="00DE60A1">
            <w:pPr>
              <w:suppressAutoHyphens/>
              <w:spacing w:after="120"/>
              <w:jc w:val="left"/>
              <w:rPr>
                <w:noProof/>
              </w:rPr>
            </w:pPr>
          </w:p>
        </w:tc>
      </w:tr>
      <w:tr w:rsidR="00C14DCD" w:rsidRPr="00F70AC0" w:rsidTr="00DE60A1">
        <w:tc>
          <w:tcPr>
            <w:tcW w:w="1402" w:type="dxa"/>
          </w:tcPr>
          <w:p w:rsidR="00C14DCD" w:rsidRPr="00F70AC0" w:rsidRDefault="00157866" w:rsidP="006E3D41">
            <w:pPr>
              <w:suppressAutoHyphens/>
              <w:spacing w:after="120"/>
              <w:rPr>
                <w:noProof/>
              </w:rPr>
            </w:pPr>
            <w:r w:rsidRPr="00F70AC0">
              <w:rPr>
                <w:noProof/>
              </w:rPr>
              <w:t>7.2</w:t>
            </w:r>
          </w:p>
        </w:tc>
        <w:tc>
          <w:tcPr>
            <w:tcW w:w="3972" w:type="dxa"/>
          </w:tcPr>
          <w:p w:rsidR="00C14DCD" w:rsidRPr="00F70AC0" w:rsidRDefault="00157866" w:rsidP="00DE60A1">
            <w:pPr>
              <w:suppressAutoHyphens/>
              <w:spacing w:after="120"/>
              <w:jc w:val="left"/>
              <w:rPr>
                <w:noProof/>
              </w:rPr>
            </w:pPr>
            <w:r w:rsidRPr="00F70AC0">
              <w:rPr>
                <w:noProof/>
              </w:rPr>
              <w:t>Samples</w:t>
            </w:r>
          </w:p>
        </w:tc>
        <w:tc>
          <w:tcPr>
            <w:tcW w:w="3972" w:type="dxa"/>
          </w:tcPr>
          <w:p w:rsidR="00C14DCD" w:rsidRPr="00F70AC0" w:rsidRDefault="00C14DCD" w:rsidP="00DE60A1">
            <w:pPr>
              <w:suppressAutoHyphens/>
              <w:spacing w:after="120"/>
              <w:jc w:val="left"/>
              <w:rPr>
                <w:noProof/>
              </w:rPr>
            </w:pPr>
          </w:p>
        </w:tc>
      </w:tr>
      <w:tr w:rsidR="00157866" w:rsidRPr="00F70AC0" w:rsidTr="00DE60A1">
        <w:tc>
          <w:tcPr>
            <w:tcW w:w="1402" w:type="dxa"/>
          </w:tcPr>
          <w:p w:rsidR="00157866" w:rsidRPr="00F70AC0" w:rsidRDefault="00157866" w:rsidP="006E3D41">
            <w:pPr>
              <w:suppressAutoHyphens/>
              <w:spacing w:after="120"/>
              <w:rPr>
                <w:noProof/>
              </w:rPr>
            </w:pPr>
            <w:r w:rsidRPr="00F70AC0">
              <w:rPr>
                <w:noProof/>
              </w:rPr>
              <w:t>7.4</w:t>
            </w:r>
          </w:p>
        </w:tc>
        <w:tc>
          <w:tcPr>
            <w:tcW w:w="3972" w:type="dxa"/>
          </w:tcPr>
          <w:p w:rsidR="00157866" w:rsidRPr="00F70AC0" w:rsidRDefault="00157866" w:rsidP="00DE60A1">
            <w:pPr>
              <w:suppressAutoHyphens/>
              <w:spacing w:after="120"/>
              <w:jc w:val="left"/>
              <w:rPr>
                <w:noProof/>
              </w:rPr>
            </w:pPr>
            <w:r w:rsidRPr="00F70AC0">
              <w:rPr>
                <w:noProof/>
              </w:rPr>
              <w:t>Testing</w:t>
            </w:r>
          </w:p>
        </w:tc>
        <w:tc>
          <w:tcPr>
            <w:tcW w:w="3972" w:type="dxa"/>
          </w:tcPr>
          <w:p w:rsidR="00157866" w:rsidRPr="00F70AC0" w:rsidRDefault="00157866" w:rsidP="00DE60A1">
            <w:pPr>
              <w:suppressAutoHyphens/>
              <w:spacing w:after="120"/>
              <w:jc w:val="left"/>
              <w:rPr>
                <w:noProof/>
              </w:rPr>
            </w:pPr>
          </w:p>
        </w:tc>
      </w:tr>
      <w:tr w:rsidR="001376A8" w:rsidRPr="00F70AC0" w:rsidTr="00DE60A1">
        <w:tc>
          <w:tcPr>
            <w:tcW w:w="1402" w:type="dxa"/>
          </w:tcPr>
          <w:p w:rsidR="001376A8" w:rsidRPr="00F70AC0" w:rsidRDefault="001376A8" w:rsidP="006E3D41">
            <w:pPr>
              <w:suppressAutoHyphens/>
              <w:spacing w:after="120"/>
              <w:rPr>
                <w:noProof/>
              </w:rPr>
            </w:pPr>
            <w:r w:rsidRPr="00F70AC0">
              <w:rPr>
                <w:noProof/>
              </w:rPr>
              <w:t>7.8</w:t>
            </w:r>
          </w:p>
        </w:tc>
        <w:tc>
          <w:tcPr>
            <w:tcW w:w="3972" w:type="dxa"/>
          </w:tcPr>
          <w:p w:rsidR="001376A8" w:rsidRPr="00F70AC0" w:rsidRDefault="001376A8" w:rsidP="00DE60A1">
            <w:pPr>
              <w:suppressAutoHyphens/>
              <w:spacing w:after="120"/>
              <w:jc w:val="left"/>
              <w:rPr>
                <w:noProof/>
              </w:rPr>
            </w:pPr>
            <w:r w:rsidRPr="00F70AC0">
              <w:rPr>
                <w:noProof/>
              </w:rPr>
              <w:t>R</w:t>
            </w:r>
            <w:r w:rsidR="00733D9E" w:rsidRPr="00F70AC0">
              <w:rPr>
                <w:noProof/>
              </w:rPr>
              <w:t>o</w:t>
            </w:r>
            <w:r w:rsidRPr="00F70AC0">
              <w:rPr>
                <w:noProof/>
              </w:rPr>
              <w:t>yalties</w:t>
            </w:r>
          </w:p>
        </w:tc>
        <w:tc>
          <w:tcPr>
            <w:tcW w:w="3972" w:type="dxa"/>
          </w:tcPr>
          <w:p w:rsidR="001376A8" w:rsidRPr="00F70AC0" w:rsidRDefault="001376A8" w:rsidP="00DE60A1">
            <w:pPr>
              <w:suppressAutoHyphens/>
              <w:spacing w:after="120"/>
              <w:jc w:val="left"/>
              <w:rPr>
                <w:noProof/>
              </w:rPr>
            </w:pPr>
          </w:p>
        </w:tc>
      </w:tr>
      <w:tr w:rsidR="00157866" w:rsidRPr="00F70AC0" w:rsidTr="00DE60A1">
        <w:tc>
          <w:tcPr>
            <w:tcW w:w="1402" w:type="dxa"/>
          </w:tcPr>
          <w:p w:rsidR="00157866" w:rsidRPr="00F70AC0" w:rsidRDefault="00157866" w:rsidP="006E3D41">
            <w:pPr>
              <w:suppressAutoHyphens/>
              <w:spacing w:after="120"/>
              <w:rPr>
                <w:noProof/>
              </w:rPr>
            </w:pPr>
            <w:r w:rsidRPr="00F70AC0">
              <w:rPr>
                <w:noProof/>
              </w:rPr>
              <w:t>9.1</w:t>
            </w:r>
          </w:p>
        </w:tc>
        <w:tc>
          <w:tcPr>
            <w:tcW w:w="3972" w:type="dxa"/>
          </w:tcPr>
          <w:p w:rsidR="00157866" w:rsidRPr="00F70AC0" w:rsidRDefault="00157866" w:rsidP="00DE60A1">
            <w:pPr>
              <w:suppressAutoHyphens/>
              <w:spacing w:after="120"/>
              <w:jc w:val="left"/>
              <w:rPr>
                <w:noProof/>
              </w:rPr>
            </w:pPr>
            <w:r w:rsidRPr="00F70AC0">
              <w:rPr>
                <w:noProof/>
              </w:rPr>
              <w:t>Tests on Completion</w:t>
            </w:r>
          </w:p>
        </w:tc>
        <w:tc>
          <w:tcPr>
            <w:tcW w:w="3972" w:type="dxa"/>
          </w:tcPr>
          <w:p w:rsidR="00157866" w:rsidRPr="00F70AC0" w:rsidRDefault="00157866" w:rsidP="00DE60A1">
            <w:pPr>
              <w:suppressAutoHyphens/>
              <w:spacing w:after="120"/>
              <w:jc w:val="left"/>
              <w:rPr>
                <w:noProof/>
              </w:rPr>
            </w:pPr>
          </w:p>
        </w:tc>
      </w:tr>
      <w:tr w:rsidR="00157866" w:rsidRPr="00F70AC0" w:rsidTr="00DE60A1">
        <w:tc>
          <w:tcPr>
            <w:tcW w:w="1402" w:type="dxa"/>
          </w:tcPr>
          <w:p w:rsidR="00157866" w:rsidRPr="00F70AC0" w:rsidRDefault="00157866" w:rsidP="006E3D41">
            <w:pPr>
              <w:suppressAutoHyphens/>
              <w:spacing w:after="120"/>
              <w:rPr>
                <w:noProof/>
              </w:rPr>
            </w:pPr>
            <w:r w:rsidRPr="00F70AC0">
              <w:rPr>
                <w:noProof/>
              </w:rPr>
              <w:t>9.4</w:t>
            </w:r>
          </w:p>
        </w:tc>
        <w:tc>
          <w:tcPr>
            <w:tcW w:w="3972" w:type="dxa"/>
          </w:tcPr>
          <w:p w:rsidR="00157866" w:rsidRPr="00F70AC0" w:rsidRDefault="00157866" w:rsidP="00DE60A1">
            <w:pPr>
              <w:suppressAutoHyphens/>
              <w:spacing w:after="120"/>
              <w:jc w:val="left"/>
              <w:rPr>
                <w:noProof/>
              </w:rPr>
            </w:pPr>
            <w:r w:rsidRPr="00F70AC0">
              <w:rPr>
                <w:noProof/>
              </w:rPr>
              <w:t>Damages for failure to pass Tests on Completion</w:t>
            </w:r>
          </w:p>
        </w:tc>
        <w:tc>
          <w:tcPr>
            <w:tcW w:w="3972" w:type="dxa"/>
          </w:tcPr>
          <w:p w:rsidR="00157866" w:rsidRPr="00F70AC0" w:rsidRDefault="00157866" w:rsidP="00DE60A1">
            <w:pPr>
              <w:suppressAutoHyphens/>
              <w:spacing w:after="120"/>
              <w:jc w:val="left"/>
              <w:rPr>
                <w:noProof/>
              </w:rPr>
            </w:pPr>
          </w:p>
        </w:tc>
      </w:tr>
      <w:tr w:rsidR="00157866" w:rsidRPr="00F70AC0" w:rsidTr="00DE60A1">
        <w:tc>
          <w:tcPr>
            <w:tcW w:w="1402" w:type="dxa"/>
          </w:tcPr>
          <w:p w:rsidR="00157866" w:rsidRPr="00F70AC0" w:rsidRDefault="008937DE" w:rsidP="006E3D41">
            <w:pPr>
              <w:suppressAutoHyphens/>
              <w:spacing w:after="120"/>
              <w:rPr>
                <w:noProof/>
              </w:rPr>
            </w:pPr>
            <w:r w:rsidRPr="00F70AC0">
              <w:rPr>
                <w:noProof/>
              </w:rPr>
              <w:t>12.1</w:t>
            </w:r>
          </w:p>
        </w:tc>
        <w:tc>
          <w:tcPr>
            <w:tcW w:w="3972" w:type="dxa"/>
          </w:tcPr>
          <w:p w:rsidR="00157866" w:rsidRPr="00F70AC0" w:rsidRDefault="008937DE" w:rsidP="00DE60A1">
            <w:pPr>
              <w:suppressAutoHyphens/>
              <w:spacing w:after="120"/>
              <w:jc w:val="left"/>
              <w:rPr>
                <w:noProof/>
              </w:rPr>
            </w:pPr>
            <w:r w:rsidRPr="00F70AC0">
              <w:rPr>
                <w:noProof/>
              </w:rPr>
              <w:t>Tests after Completion</w:t>
            </w:r>
          </w:p>
        </w:tc>
        <w:tc>
          <w:tcPr>
            <w:tcW w:w="3972" w:type="dxa"/>
          </w:tcPr>
          <w:p w:rsidR="00157866" w:rsidRPr="00F70AC0" w:rsidRDefault="00157866" w:rsidP="00DE60A1">
            <w:pPr>
              <w:suppressAutoHyphens/>
              <w:spacing w:after="120"/>
              <w:jc w:val="left"/>
              <w:rPr>
                <w:noProof/>
              </w:rPr>
            </w:pPr>
          </w:p>
        </w:tc>
      </w:tr>
      <w:tr w:rsidR="008937DE" w:rsidRPr="00F70AC0" w:rsidTr="00DE60A1">
        <w:tc>
          <w:tcPr>
            <w:tcW w:w="1402" w:type="dxa"/>
          </w:tcPr>
          <w:p w:rsidR="008937DE" w:rsidRPr="00F70AC0" w:rsidRDefault="008937DE" w:rsidP="006E3D41">
            <w:pPr>
              <w:suppressAutoHyphens/>
              <w:spacing w:after="120"/>
              <w:rPr>
                <w:noProof/>
              </w:rPr>
            </w:pPr>
            <w:r w:rsidRPr="00F70AC0">
              <w:rPr>
                <w:noProof/>
              </w:rPr>
              <w:t>12.4</w:t>
            </w:r>
          </w:p>
        </w:tc>
        <w:tc>
          <w:tcPr>
            <w:tcW w:w="3972" w:type="dxa"/>
          </w:tcPr>
          <w:p w:rsidR="008937DE" w:rsidRPr="00F70AC0" w:rsidRDefault="008937DE" w:rsidP="00DE60A1">
            <w:pPr>
              <w:suppressAutoHyphens/>
              <w:spacing w:after="120"/>
              <w:jc w:val="left"/>
              <w:rPr>
                <w:noProof/>
              </w:rPr>
            </w:pPr>
            <w:r w:rsidRPr="00F70AC0">
              <w:rPr>
                <w:noProof/>
              </w:rPr>
              <w:t>Damages for failure to pass Tests after Completion</w:t>
            </w:r>
          </w:p>
        </w:tc>
        <w:tc>
          <w:tcPr>
            <w:tcW w:w="3972" w:type="dxa"/>
          </w:tcPr>
          <w:p w:rsidR="008937DE" w:rsidRPr="00F70AC0" w:rsidRDefault="008937DE" w:rsidP="00DE60A1">
            <w:pPr>
              <w:suppressAutoHyphens/>
              <w:spacing w:after="120"/>
              <w:jc w:val="left"/>
              <w:rPr>
                <w:noProof/>
              </w:rPr>
            </w:pPr>
          </w:p>
        </w:tc>
      </w:tr>
    </w:tbl>
    <w:p w:rsidR="007F0CDA" w:rsidRPr="00F70AC0" w:rsidRDefault="007F0CDA" w:rsidP="006E3D41">
      <w:pPr>
        <w:suppressAutoHyphens/>
        <w:spacing w:after="120"/>
        <w:rPr>
          <w:noProof/>
        </w:rPr>
      </w:pPr>
    </w:p>
    <w:p w:rsidR="006E3D41" w:rsidRPr="00F70AC0" w:rsidRDefault="006E3D41" w:rsidP="006E3D41">
      <w:pPr>
        <w:suppressAutoHyphens/>
        <w:spacing w:after="180"/>
        <w:contextualSpacing/>
        <w:rPr>
          <w:i/>
          <w:iCs/>
          <w:noProof/>
        </w:rPr>
      </w:pPr>
      <w:r w:rsidRPr="00F70AC0">
        <w:rPr>
          <w:i/>
          <w:iCs/>
          <w:noProof/>
        </w:rPr>
        <w:t>Any</w:t>
      </w:r>
      <w:r w:rsidR="00E25347" w:rsidRPr="00F70AC0">
        <w:rPr>
          <w:i/>
          <w:iCs/>
          <w:noProof/>
        </w:rPr>
        <w:t xml:space="preserve"> additional </w:t>
      </w:r>
      <w:r w:rsidRPr="00F70AC0">
        <w:rPr>
          <w:b/>
          <w:i/>
          <w:iCs/>
          <w:noProof/>
        </w:rPr>
        <w:t>sustainable procurement</w:t>
      </w:r>
      <w:r w:rsidRPr="00F70AC0">
        <w:rPr>
          <w:i/>
          <w:iCs/>
          <w:noProof/>
        </w:rPr>
        <w:t xml:space="preserve"> technical requirements </w:t>
      </w:r>
      <w:r w:rsidR="008E55AE" w:rsidRPr="00F70AC0">
        <w:rPr>
          <w:noProof/>
        </w:rPr>
        <w:t>(beyond the ESHS requirements stated in the Environmental, Social, Health and Safety Requirements section below)</w:t>
      </w:r>
      <w:r w:rsidR="008E55AE" w:rsidRPr="00F70AC0">
        <w:rPr>
          <w:i/>
          <w:iCs/>
          <w:noProof/>
        </w:rPr>
        <w:t xml:space="preserve"> </w:t>
      </w:r>
      <w:r w:rsidRPr="00F70AC0">
        <w:rPr>
          <w:i/>
          <w:iCs/>
          <w:noProof/>
        </w:rPr>
        <w:t xml:space="preserve">shall be clearly specified. Please refer to the Bank’s Procurement Regulations for </w:t>
      </w:r>
      <w:r w:rsidR="00BD144A" w:rsidRPr="00F70AC0">
        <w:rPr>
          <w:i/>
          <w:iCs/>
          <w:noProof/>
        </w:rPr>
        <w:t xml:space="preserve">IPF </w:t>
      </w:r>
      <w:r w:rsidRPr="00F70AC0">
        <w:rPr>
          <w:i/>
          <w:iCs/>
          <w:noProof/>
        </w:rPr>
        <w:t xml:space="preserve">Borrowers and Sustainable procurement guidance notes/tool kit for further information. The sustainable procurement requirements may be specified to enable evaluation of such a requirement on a pass/fail basis and/or rated criteria (point system), as appropriate. </w:t>
      </w:r>
    </w:p>
    <w:p w:rsidR="00DF26C1" w:rsidRPr="00F70AC0" w:rsidRDefault="00DF26C1" w:rsidP="006E3D41">
      <w:pPr>
        <w:suppressAutoHyphens/>
        <w:spacing w:after="180"/>
        <w:contextualSpacing/>
        <w:rPr>
          <w:noProof/>
        </w:rPr>
      </w:pPr>
    </w:p>
    <w:p w:rsidR="008E55AE" w:rsidRPr="00F70AC0" w:rsidRDefault="008E55AE" w:rsidP="006E3D41">
      <w:pPr>
        <w:jc w:val="center"/>
        <w:rPr>
          <w:noProof/>
        </w:rPr>
      </w:pPr>
      <w:r w:rsidRPr="00F70AC0">
        <w:rPr>
          <w:noProof/>
        </w:rPr>
        <w:br w:type="page"/>
      </w:r>
    </w:p>
    <w:p w:rsidR="008E55AE" w:rsidRPr="00F70AC0" w:rsidRDefault="008E55AE" w:rsidP="00DE60A1">
      <w:pPr>
        <w:pStyle w:val="SPD3EmployersRequirement"/>
        <w:spacing w:after="240"/>
      </w:pPr>
      <w:bookmarkStart w:id="994" w:name="_Toc526950984"/>
      <w:r w:rsidRPr="00F70AC0">
        <w:t>Environmental, social, health and safety requirements</w:t>
      </w:r>
      <w:bookmarkEnd w:id="994"/>
      <w:r w:rsidRPr="00F70AC0">
        <w:t xml:space="preserve"> </w:t>
      </w:r>
    </w:p>
    <w:p w:rsidR="008E55AE" w:rsidRPr="00F70AC0" w:rsidRDefault="008E55AE" w:rsidP="00427E18">
      <w:pPr>
        <w:spacing w:after="120"/>
        <w:rPr>
          <w:noProof/>
        </w:rPr>
      </w:pPr>
      <w:r w:rsidRPr="00F70AC0">
        <w:rPr>
          <w:noProof/>
        </w:rPr>
        <w:t>The Employer should use the services of a suitably qualified environmental, social, health and safety specialist/s to prepare</w:t>
      </w:r>
      <w:r w:rsidR="00AF5813" w:rsidRPr="00F70AC0">
        <w:rPr>
          <w:noProof/>
        </w:rPr>
        <w:t xml:space="preserve"> this section,</w:t>
      </w:r>
      <w:r w:rsidR="003D6E3A" w:rsidRPr="00F70AC0">
        <w:rPr>
          <w:noProof/>
        </w:rPr>
        <w:t xml:space="preserve"> </w:t>
      </w:r>
      <w:r w:rsidRPr="00F70AC0">
        <w:rPr>
          <w:noProof/>
        </w:rPr>
        <w:t xml:space="preserve">working with a procurement specialist/s. </w:t>
      </w:r>
    </w:p>
    <w:p w:rsidR="00471952" w:rsidRPr="00F70AC0" w:rsidRDefault="00471952" w:rsidP="00427E18">
      <w:pPr>
        <w:pStyle w:val="Style5"/>
        <w:spacing w:after="120" w:line="240" w:lineRule="auto"/>
        <w:jc w:val="both"/>
        <w:rPr>
          <w:i/>
          <w:noProof/>
          <w:szCs w:val="20"/>
        </w:rPr>
      </w:pPr>
      <w:r w:rsidRPr="00F70AC0">
        <w:rPr>
          <w:i/>
          <w:noProof/>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471952" w:rsidRPr="00F70AC0" w:rsidRDefault="00471952" w:rsidP="00DE60A1">
      <w:pPr>
        <w:widowControl w:val="0"/>
        <w:autoSpaceDE w:val="0"/>
        <w:autoSpaceDN w:val="0"/>
        <w:spacing w:before="240" w:after="120"/>
        <w:rPr>
          <w:i/>
          <w:noProof/>
        </w:rPr>
      </w:pPr>
      <w:r w:rsidRPr="00F70AC0">
        <w:rPr>
          <w:b/>
          <w:smallCaps/>
          <w:noProof/>
          <w:sz w:val="28"/>
          <w:szCs w:val="28"/>
        </w:rPr>
        <w:t>Suggested content for an Environmental and Social Policy</w:t>
      </w:r>
      <w:r w:rsidR="00696E01" w:rsidRPr="00696E01">
        <w:rPr>
          <w:b/>
          <w:smallCaps/>
          <w:noProof/>
          <w:sz w:val="28"/>
          <w:szCs w:val="28"/>
        </w:rPr>
        <w:t xml:space="preserve"> </w:t>
      </w:r>
      <w:r w:rsidR="00696E01">
        <w:rPr>
          <w:b/>
          <w:smallCaps/>
          <w:noProof/>
          <w:sz w:val="28"/>
          <w:szCs w:val="28"/>
        </w:rPr>
        <w:t>(Statement)</w:t>
      </w:r>
    </w:p>
    <w:p w:rsidR="00471952" w:rsidRDefault="00471952" w:rsidP="00471952">
      <w:pPr>
        <w:widowControl w:val="0"/>
        <w:autoSpaceDE w:val="0"/>
        <w:autoSpaceDN w:val="0"/>
        <w:spacing w:after="120"/>
        <w:rPr>
          <w:rFonts w:eastAsia="Calibri"/>
          <w:i/>
          <w:noProof/>
          <w:szCs w:val="22"/>
        </w:rPr>
      </w:pPr>
      <w:r w:rsidRPr="00F70AC0">
        <w:rPr>
          <w:rFonts w:eastAsia="Calibri"/>
          <w:i/>
          <w:noProof/>
          <w:szCs w:val="22"/>
        </w:rPr>
        <w:t xml:space="preserve">The Works’ policy goal, as a minimum, should be stated to integrate environmental protection, occupational and community health and safety, gender, equality, child protection, vulnerable people (including those with disabilities), </w:t>
      </w:r>
      <w:r w:rsidR="007A3253">
        <w:rPr>
          <w:rFonts w:eastAsia="Calibri"/>
          <w:i/>
          <w:szCs w:val="22"/>
        </w:rPr>
        <w:t xml:space="preserve">sexual harassment, </w:t>
      </w:r>
      <w:r w:rsidRPr="00F70AC0">
        <w:rPr>
          <w:rFonts w:eastAsia="Calibri"/>
          <w:i/>
          <w:noProof/>
          <w:szCs w:val="22"/>
        </w:rPr>
        <w:t>gender-based violence (GBV</w:t>
      </w:r>
      <w:r w:rsidR="007A3253" w:rsidRPr="004E5422">
        <w:rPr>
          <w:rFonts w:eastAsia="Calibri"/>
          <w:i/>
          <w:szCs w:val="22"/>
        </w:rPr>
        <w:t xml:space="preserve">), </w:t>
      </w:r>
      <w:r w:rsidR="007A3253">
        <w:rPr>
          <w:rFonts w:eastAsia="Calibri"/>
          <w:i/>
          <w:szCs w:val="22"/>
        </w:rPr>
        <w:t>sexual exploitation and abuse (SEA</w:t>
      </w:r>
      <w:r w:rsidRPr="00F70AC0">
        <w:rPr>
          <w:rFonts w:eastAsia="Calibri"/>
          <w:i/>
          <w:noProof/>
          <w:szCs w:val="22"/>
        </w:rPr>
        <w:t xml:space="preserve">), HIV/AIDS awareness and prevention and wide stakeholder engagement in the planning processes, programs, and activities of the parties involved in the execution of the Works. </w:t>
      </w:r>
      <w:r w:rsidRPr="00F70AC0">
        <w:rPr>
          <w:i/>
          <w:noProof/>
        </w:rPr>
        <w:t>The Employer is advised to consult with the World Bank to agree the issues to be included which may also address: climate adaptation, land acquisition and resettlement, indigenous people</w:t>
      </w:r>
      <w:r w:rsidRPr="00F70AC0">
        <w:rPr>
          <w:noProof/>
        </w:rPr>
        <w:t>, etc.</w:t>
      </w:r>
      <w:r w:rsidRPr="00F70AC0">
        <w:rPr>
          <w:rFonts w:eastAsia="Calibri"/>
          <w:i/>
          <w:noProof/>
          <w:szCs w:val="22"/>
        </w:rPr>
        <w:t xml:space="preserve"> The policy should set the frame for monitoring, continuously improving processes and activities and for reporting on the compliance with the policy. </w:t>
      </w:r>
    </w:p>
    <w:p w:rsidR="00471952" w:rsidRPr="00F70AC0" w:rsidRDefault="007A3253" w:rsidP="00471952">
      <w:pPr>
        <w:widowControl w:val="0"/>
        <w:autoSpaceDE w:val="0"/>
        <w:autoSpaceDN w:val="0"/>
        <w:spacing w:after="120"/>
        <w:rPr>
          <w:rFonts w:eastAsia="Calibri"/>
          <w:i/>
          <w:noProof/>
          <w:szCs w:val="22"/>
        </w:rPr>
      </w:pPr>
      <w:r>
        <w:rPr>
          <w:rFonts w:eastAsia="Calibri"/>
          <w:i/>
          <w:szCs w:val="22"/>
        </w:rPr>
        <w:t>The policy shall include a statement that, for the purpose of the policy and/or code of conduct, the term “child” / “children” means any person(s) under the age of 18 years.</w:t>
      </w:r>
      <w:r w:rsidR="0028297C">
        <w:rPr>
          <w:rFonts w:eastAsia="Calibri"/>
          <w:i/>
          <w:szCs w:val="22"/>
        </w:rPr>
        <w:t xml:space="preserve"> </w:t>
      </w:r>
      <w:r w:rsidR="00471952" w:rsidRPr="00F70AC0">
        <w:rPr>
          <w:rFonts w:eastAsia="Calibri"/>
          <w:i/>
          <w:noProof/>
          <w:szCs w:val="22"/>
        </w:rPr>
        <w:t>The policy should, as far as possible, be brief but specific and explicit, and measurable, to enable reporting of compliance with the policy in accordance with the Particular Conditions of the Contract Sub-Clause 4.21 and Appendix C to the General Conditions of Contract.</w:t>
      </w:r>
      <w:r w:rsidR="0021797F" w:rsidRPr="00F70AC0">
        <w:rPr>
          <w:rFonts w:eastAsia="Calibri"/>
          <w:i/>
          <w:noProof/>
          <w:szCs w:val="22"/>
        </w:rPr>
        <w:t xml:space="preserve"> </w:t>
      </w:r>
    </w:p>
    <w:p w:rsidR="00471952" w:rsidRPr="00F70AC0" w:rsidRDefault="00471952" w:rsidP="00471952">
      <w:pPr>
        <w:widowControl w:val="0"/>
        <w:autoSpaceDE w:val="0"/>
        <w:autoSpaceDN w:val="0"/>
        <w:spacing w:after="120"/>
        <w:rPr>
          <w:rFonts w:eastAsia="Calibri"/>
          <w:i/>
          <w:noProof/>
          <w:szCs w:val="22"/>
        </w:rPr>
      </w:pPr>
      <w:r w:rsidRPr="00F70AC0">
        <w:rPr>
          <w:rFonts w:eastAsia="Calibri"/>
          <w:i/>
          <w:noProof/>
          <w:szCs w:val="22"/>
        </w:rPr>
        <w:t>As a minimum, the policy is set out to the commitments to:</w:t>
      </w:r>
    </w:p>
    <w:p w:rsidR="00471952" w:rsidRPr="00F70AC0" w:rsidRDefault="00471952" w:rsidP="00951BD8">
      <w:pPr>
        <w:widowControl w:val="0"/>
        <w:numPr>
          <w:ilvl w:val="0"/>
          <w:numId w:val="62"/>
        </w:numPr>
        <w:autoSpaceDE w:val="0"/>
        <w:autoSpaceDN w:val="0"/>
        <w:spacing w:after="120" w:line="259" w:lineRule="auto"/>
        <w:ind w:left="907"/>
        <w:rPr>
          <w:rFonts w:eastAsia="Calibri"/>
          <w:i/>
          <w:noProof/>
          <w:szCs w:val="22"/>
        </w:rPr>
      </w:pPr>
      <w:r w:rsidRPr="00F70AC0">
        <w:rPr>
          <w:rFonts w:eastAsia="Calibri"/>
          <w:i/>
          <w:noProof/>
          <w:szCs w:val="22"/>
        </w:rPr>
        <w:t>apply good international industry practice</w:t>
      </w:r>
      <w:r w:rsidR="003D6E3A" w:rsidRPr="00F70AC0">
        <w:rPr>
          <w:rFonts w:eastAsia="Calibri"/>
          <w:i/>
          <w:noProof/>
          <w:szCs w:val="22"/>
        </w:rPr>
        <w:t xml:space="preserve"> </w:t>
      </w:r>
      <w:r w:rsidRPr="00F70AC0">
        <w:rPr>
          <w:rFonts w:eastAsia="Calibri"/>
          <w:i/>
          <w:noProof/>
          <w:szCs w:val="22"/>
        </w:rPr>
        <w:t>to protect and conserve the natural environment and to minimize unavoidable impacts;</w:t>
      </w:r>
    </w:p>
    <w:p w:rsidR="00471952" w:rsidRPr="00F70AC0" w:rsidRDefault="00471952" w:rsidP="00951BD8">
      <w:pPr>
        <w:widowControl w:val="0"/>
        <w:numPr>
          <w:ilvl w:val="0"/>
          <w:numId w:val="62"/>
        </w:numPr>
        <w:autoSpaceDE w:val="0"/>
        <w:autoSpaceDN w:val="0"/>
        <w:spacing w:after="120" w:line="259" w:lineRule="auto"/>
        <w:ind w:left="907"/>
        <w:rPr>
          <w:rFonts w:eastAsia="Calibri"/>
          <w:i/>
          <w:noProof/>
          <w:szCs w:val="22"/>
        </w:rPr>
      </w:pPr>
      <w:r w:rsidRPr="00F70AC0">
        <w:rPr>
          <w:rFonts w:eastAsia="Calibri"/>
          <w:i/>
          <w:noProof/>
          <w:szCs w:val="22"/>
        </w:rPr>
        <w:t>provide and maintain a healthy and safe work environment and safe systems of work;</w:t>
      </w:r>
    </w:p>
    <w:p w:rsidR="00471952" w:rsidRPr="00F70AC0" w:rsidRDefault="00471952" w:rsidP="00951BD8">
      <w:pPr>
        <w:widowControl w:val="0"/>
        <w:numPr>
          <w:ilvl w:val="0"/>
          <w:numId w:val="62"/>
        </w:numPr>
        <w:autoSpaceDE w:val="0"/>
        <w:autoSpaceDN w:val="0"/>
        <w:spacing w:after="120" w:line="259" w:lineRule="auto"/>
        <w:ind w:left="907"/>
        <w:rPr>
          <w:rFonts w:eastAsia="Calibri"/>
          <w:i/>
          <w:noProof/>
          <w:szCs w:val="22"/>
        </w:rPr>
      </w:pPr>
      <w:r w:rsidRPr="00F70AC0">
        <w:rPr>
          <w:rFonts w:eastAsia="Calibri"/>
          <w:i/>
          <w:noProof/>
          <w:szCs w:val="22"/>
        </w:rPr>
        <w:t>protect the health and safety of local communities and users, with particular concern for those who are disabled, elderly, or otherwise vulnerable;</w:t>
      </w:r>
    </w:p>
    <w:p w:rsidR="00471952" w:rsidRPr="00F70AC0" w:rsidRDefault="00471952" w:rsidP="00951BD8">
      <w:pPr>
        <w:widowControl w:val="0"/>
        <w:numPr>
          <w:ilvl w:val="0"/>
          <w:numId w:val="62"/>
        </w:numPr>
        <w:autoSpaceDE w:val="0"/>
        <w:autoSpaceDN w:val="0"/>
        <w:spacing w:after="120" w:line="259" w:lineRule="auto"/>
        <w:ind w:left="907"/>
        <w:rPr>
          <w:rFonts w:eastAsia="Calibri"/>
          <w:i/>
          <w:noProof/>
          <w:szCs w:val="22"/>
        </w:rPr>
      </w:pPr>
      <w:r w:rsidRPr="00F70AC0">
        <w:rPr>
          <w:rFonts w:eastAsia="Calibri"/>
          <w:i/>
          <w:noProof/>
          <w:szCs w:val="22"/>
        </w:rPr>
        <w:t xml:space="preserve">ensure that terms of employment and working conditions of all workers engaged in the Works meet the requirements of the ILO labour conventions to which the host country is a signatory; </w:t>
      </w:r>
    </w:p>
    <w:p w:rsidR="00471952" w:rsidRPr="00F70AC0" w:rsidRDefault="00471952" w:rsidP="00951BD8">
      <w:pPr>
        <w:widowControl w:val="0"/>
        <w:numPr>
          <w:ilvl w:val="0"/>
          <w:numId w:val="62"/>
        </w:numPr>
        <w:autoSpaceDE w:val="0"/>
        <w:autoSpaceDN w:val="0"/>
        <w:spacing w:after="120" w:line="259" w:lineRule="auto"/>
        <w:ind w:left="907"/>
        <w:rPr>
          <w:rFonts w:eastAsia="Calibri"/>
          <w:i/>
          <w:noProof/>
          <w:szCs w:val="22"/>
        </w:rPr>
      </w:pPr>
      <w:r w:rsidRPr="00F70AC0">
        <w:rPr>
          <w:rFonts w:eastAsia="Calibri"/>
          <w:i/>
          <w:noProof/>
          <w:szCs w:val="22"/>
        </w:rPr>
        <w:t xml:space="preserve">be intolerant of, and enforce disciplinary measures for illegal activities. To be intolerant of, and enforce disciplinary measures for GBV, </w:t>
      </w:r>
      <w:r w:rsidR="00BB6E61">
        <w:rPr>
          <w:rFonts w:eastAsia="Calibri"/>
          <w:i/>
          <w:noProof/>
          <w:szCs w:val="22"/>
        </w:rPr>
        <w:t>inhumane treatment</w:t>
      </w:r>
      <w:r w:rsidRPr="00F70AC0">
        <w:rPr>
          <w:rFonts w:eastAsia="Calibri"/>
          <w:i/>
          <w:noProof/>
          <w:szCs w:val="22"/>
        </w:rPr>
        <w:t xml:space="preserve">, </w:t>
      </w:r>
      <w:r w:rsidR="007A3253">
        <w:rPr>
          <w:rFonts w:eastAsia="Calibri"/>
          <w:i/>
          <w:szCs w:val="22"/>
        </w:rPr>
        <w:t>sexual activity with children</w:t>
      </w:r>
      <w:r w:rsidRPr="00F70AC0">
        <w:rPr>
          <w:rFonts w:eastAsia="Calibri"/>
          <w:i/>
          <w:noProof/>
          <w:szCs w:val="22"/>
        </w:rPr>
        <w:t xml:space="preserve">, and sexual harassment; </w:t>
      </w:r>
    </w:p>
    <w:p w:rsidR="00471952" w:rsidRPr="00F70AC0" w:rsidRDefault="00471952" w:rsidP="00951BD8">
      <w:pPr>
        <w:widowControl w:val="0"/>
        <w:numPr>
          <w:ilvl w:val="0"/>
          <w:numId w:val="62"/>
        </w:numPr>
        <w:autoSpaceDE w:val="0"/>
        <w:autoSpaceDN w:val="0"/>
        <w:spacing w:after="120" w:line="259" w:lineRule="auto"/>
        <w:ind w:left="907"/>
        <w:rPr>
          <w:rFonts w:eastAsia="Calibri"/>
          <w:i/>
          <w:noProof/>
          <w:szCs w:val="22"/>
        </w:rPr>
      </w:pPr>
      <w:r w:rsidRPr="00F70AC0">
        <w:rPr>
          <w:rFonts w:eastAsia="Calibri"/>
          <w:i/>
          <w:noProof/>
          <w:szCs w:val="22"/>
        </w:rPr>
        <w:t>incorporate a gender perspective and provide an enabling environment where women and men have equal opportunity to participate in, and benefit from, planning and development of the Works;</w:t>
      </w:r>
    </w:p>
    <w:p w:rsidR="00471952" w:rsidRPr="00F70AC0" w:rsidRDefault="00471952" w:rsidP="00951BD8">
      <w:pPr>
        <w:widowControl w:val="0"/>
        <w:numPr>
          <w:ilvl w:val="0"/>
          <w:numId w:val="62"/>
        </w:numPr>
        <w:autoSpaceDE w:val="0"/>
        <w:autoSpaceDN w:val="0"/>
        <w:spacing w:after="120" w:line="259" w:lineRule="auto"/>
        <w:ind w:left="907"/>
        <w:rPr>
          <w:rFonts w:eastAsia="Calibri"/>
          <w:i/>
          <w:noProof/>
          <w:szCs w:val="22"/>
        </w:rPr>
      </w:pPr>
      <w:r w:rsidRPr="00F70AC0">
        <w:rPr>
          <w:rFonts w:eastAsia="Calibri"/>
          <w:i/>
          <w:noProof/>
          <w:szCs w:val="22"/>
        </w:rPr>
        <w:t>work co-operatively, including with end users of the Works, relevant authorities, contractors and local communities;</w:t>
      </w:r>
    </w:p>
    <w:p w:rsidR="00471952" w:rsidRPr="00F70AC0" w:rsidRDefault="00471952" w:rsidP="00951BD8">
      <w:pPr>
        <w:keepNext/>
        <w:keepLines/>
        <w:widowControl w:val="0"/>
        <w:numPr>
          <w:ilvl w:val="0"/>
          <w:numId w:val="62"/>
        </w:numPr>
        <w:autoSpaceDE w:val="0"/>
        <w:autoSpaceDN w:val="0"/>
        <w:spacing w:after="120" w:line="259" w:lineRule="auto"/>
        <w:ind w:left="901" w:hanging="357"/>
        <w:rPr>
          <w:rFonts w:eastAsia="Calibri"/>
          <w:i/>
          <w:noProof/>
          <w:szCs w:val="22"/>
        </w:rPr>
      </w:pPr>
      <w:r w:rsidRPr="00F70AC0">
        <w:rPr>
          <w:rFonts w:eastAsia="Calibri"/>
          <w:i/>
          <w:noProof/>
          <w:szCs w:val="22"/>
        </w:rPr>
        <w:t>engage with and listen to affected persons and organisations and be responsive to their concerns, with special regard for vulnerable, disabled, and elderly people;</w:t>
      </w:r>
    </w:p>
    <w:p w:rsidR="00471952" w:rsidRPr="00F70AC0" w:rsidRDefault="00471952" w:rsidP="00951BD8">
      <w:pPr>
        <w:widowControl w:val="0"/>
        <w:numPr>
          <w:ilvl w:val="0"/>
          <w:numId w:val="62"/>
        </w:numPr>
        <w:autoSpaceDE w:val="0"/>
        <w:autoSpaceDN w:val="0"/>
        <w:spacing w:after="120" w:line="259" w:lineRule="auto"/>
        <w:ind w:left="907"/>
        <w:rPr>
          <w:rFonts w:eastAsia="Calibri"/>
          <w:i/>
          <w:noProof/>
          <w:szCs w:val="22"/>
        </w:rPr>
      </w:pPr>
      <w:r w:rsidRPr="00F70AC0">
        <w:rPr>
          <w:rFonts w:eastAsia="Calibri"/>
          <w:i/>
          <w:noProof/>
          <w:szCs w:val="22"/>
        </w:rPr>
        <w:t>provide an environment that fosters the exchange of information, views, and ideas that is free of any fear of retaliation</w:t>
      </w:r>
      <w:r w:rsidR="007A3253">
        <w:rPr>
          <w:rFonts w:eastAsia="Calibri"/>
          <w:i/>
          <w:szCs w:val="22"/>
        </w:rPr>
        <w:t>, and protects whistleblowers</w:t>
      </w:r>
      <w:r w:rsidRPr="00F70AC0">
        <w:rPr>
          <w:rFonts w:eastAsia="Calibri"/>
          <w:i/>
          <w:noProof/>
          <w:szCs w:val="22"/>
        </w:rPr>
        <w:t>;</w:t>
      </w:r>
    </w:p>
    <w:p w:rsidR="00471952" w:rsidRPr="00F70AC0" w:rsidRDefault="00471952" w:rsidP="00951BD8">
      <w:pPr>
        <w:widowControl w:val="0"/>
        <w:numPr>
          <w:ilvl w:val="0"/>
          <w:numId w:val="62"/>
        </w:numPr>
        <w:autoSpaceDE w:val="0"/>
        <w:autoSpaceDN w:val="0"/>
        <w:spacing w:after="120" w:line="259" w:lineRule="auto"/>
        <w:ind w:left="907"/>
        <w:rPr>
          <w:rFonts w:eastAsia="Calibri"/>
          <w:i/>
          <w:noProof/>
          <w:szCs w:val="22"/>
        </w:rPr>
      </w:pPr>
      <w:r w:rsidRPr="00F70AC0">
        <w:rPr>
          <w:rFonts w:eastAsia="Calibri"/>
          <w:i/>
          <w:noProof/>
          <w:szCs w:val="22"/>
        </w:rPr>
        <w:t>minimise the risk of HIV transmission and to mitigate the effects of HIV/AIDS associated with the execution of the Works;</w:t>
      </w:r>
    </w:p>
    <w:p w:rsidR="00471952" w:rsidRPr="00F70AC0" w:rsidRDefault="00471952" w:rsidP="00471952">
      <w:pPr>
        <w:pStyle w:val="Style5"/>
        <w:spacing w:after="120" w:line="240" w:lineRule="auto"/>
        <w:jc w:val="left"/>
        <w:rPr>
          <w:rFonts w:eastAsia="Calibri"/>
          <w:i/>
          <w:noProof/>
          <w:szCs w:val="22"/>
        </w:rPr>
      </w:pPr>
      <w:r w:rsidRPr="00F70AC0">
        <w:rPr>
          <w:rFonts w:eastAsia="Calibri"/>
          <w:i/>
          <w:noProof/>
          <w:szCs w:val="22"/>
        </w:rPr>
        <w:t>The policy should be signed by the senior manager of the Employer. This is to signal the intent that it will be applied rigorously.</w:t>
      </w:r>
    </w:p>
    <w:p w:rsidR="00471952" w:rsidRPr="00F70AC0" w:rsidRDefault="00471952" w:rsidP="00DE60A1">
      <w:pPr>
        <w:widowControl w:val="0"/>
        <w:autoSpaceDE w:val="0"/>
        <w:autoSpaceDN w:val="0"/>
        <w:spacing w:before="240" w:after="120"/>
        <w:rPr>
          <w:b/>
          <w:smallCaps/>
          <w:noProof/>
          <w:sz w:val="28"/>
          <w:szCs w:val="28"/>
        </w:rPr>
      </w:pPr>
      <w:r w:rsidRPr="00F70AC0">
        <w:rPr>
          <w:b/>
          <w:smallCaps/>
          <w:noProof/>
          <w:sz w:val="28"/>
          <w:szCs w:val="28"/>
        </w:rPr>
        <w:t>Minimum Content of ESHS requirements</w:t>
      </w:r>
    </w:p>
    <w:p w:rsidR="00420C03" w:rsidRPr="00E464DB" w:rsidRDefault="00420C03" w:rsidP="008E55AE">
      <w:pPr>
        <w:spacing w:after="120"/>
        <w:rPr>
          <w:rFonts w:eastAsia="Calibri"/>
          <w:i/>
          <w:noProof/>
          <w:szCs w:val="22"/>
        </w:rPr>
      </w:pPr>
      <w:r w:rsidRPr="00E464DB">
        <w:rPr>
          <w:rFonts w:eastAsia="Calibri"/>
          <w:i/>
          <w:noProof/>
          <w:szCs w:val="22"/>
        </w:rPr>
        <w:t xml:space="preserve">[In addition, set out the other ESHS requirements/standards applicable to the Works </w:t>
      </w:r>
      <w:r w:rsidR="004450DA" w:rsidRPr="00E464DB">
        <w:rPr>
          <w:rFonts w:eastAsia="Calibri"/>
          <w:i/>
          <w:noProof/>
          <w:szCs w:val="22"/>
        </w:rPr>
        <w:t xml:space="preserve"> consider</w:t>
      </w:r>
      <w:r w:rsidR="00F767DE" w:rsidRPr="00D53364">
        <w:rPr>
          <w:rFonts w:eastAsia="Calibri"/>
          <w:i/>
          <w:noProof/>
          <w:szCs w:val="22"/>
        </w:rPr>
        <w:t>ing the following</w:t>
      </w:r>
      <w:r w:rsidRPr="00E464DB">
        <w:rPr>
          <w:rFonts w:eastAsia="Calibri"/>
          <w:i/>
          <w:noProof/>
          <w:szCs w:val="22"/>
        </w:rPr>
        <w:t>]</w:t>
      </w:r>
    </w:p>
    <w:p w:rsidR="00420C03" w:rsidRPr="00E464DB" w:rsidRDefault="00420C03" w:rsidP="00951BD8">
      <w:pPr>
        <w:pStyle w:val="ListParagraph"/>
        <w:numPr>
          <w:ilvl w:val="0"/>
          <w:numId w:val="61"/>
        </w:numPr>
        <w:spacing w:after="120"/>
        <w:contextualSpacing w:val="0"/>
        <w:rPr>
          <w:noProof/>
        </w:rPr>
      </w:pPr>
      <w:r w:rsidRPr="00E464DB">
        <w:rPr>
          <w:noProof/>
        </w:rPr>
        <w:t xml:space="preserve">World Bank Group EHS Guidelines; </w:t>
      </w:r>
    </w:p>
    <w:p w:rsidR="0050428C" w:rsidRPr="00E464DB" w:rsidRDefault="0050428C" w:rsidP="00951BD8">
      <w:pPr>
        <w:pStyle w:val="ListParagraph"/>
        <w:numPr>
          <w:ilvl w:val="0"/>
          <w:numId w:val="61"/>
        </w:numPr>
        <w:spacing w:after="120"/>
        <w:contextualSpacing w:val="0"/>
        <w:rPr>
          <w:noProof/>
        </w:rPr>
      </w:pPr>
      <w:r w:rsidRPr="00E464DB">
        <w:rPr>
          <w:noProof/>
        </w:rPr>
        <w:t>World Bank Group</w:t>
      </w:r>
      <w:r w:rsidR="00776020" w:rsidRPr="00E464DB">
        <w:rPr>
          <w:noProof/>
        </w:rPr>
        <w:t xml:space="preserve"> stakeholder engagement and information disclosure requirements;</w:t>
      </w:r>
      <w:r w:rsidRPr="00E464DB">
        <w:rPr>
          <w:noProof/>
        </w:rPr>
        <w:t xml:space="preserve"> </w:t>
      </w:r>
    </w:p>
    <w:p w:rsidR="00420C03" w:rsidRPr="00E464DB" w:rsidRDefault="004450DA" w:rsidP="00951BD8">
      <w:pPr>
        <w:pStyle w:val="ListParagraph"/>
        <w:numPr>
          <w:ilvl w:val="0"/>
          <w:numId w:val="61"/>
        </w:numPr>
        <w:spacing w:after="120"/>
        <w:contextualSpacing w:val="0"/>
        <w:rPr>
          <w:noProof/>
        </w:rPr>
      </w:pPr>
      <w:r w:rsidRPr="00E464DB">
        <w:rPr>
          <w:i/>
        </w:rPr>
        <w:t xml:space="preserve">relevant international conventions or treaties etc., </w:t>
      </w:r>
      <w:r w:rsidR="00420C03" w:rsidRPr="00E464DB">
        <w:rPr>
          <w:noProof/>
        </w:rPr>
        <w:t>national legal and/or regulatory requirements and standards (where these represent higher standards than the WBG EHS Guidelines);</w:t>
      </w:r>
    </w:p>
    <w:p w:rsidR="00420C03" w:rsidRPr="00E464DB" w:rsidRDefault="00420C03" w:rsidP="00951BD8">
      <w:pPr>
        <w:pStyle w:val="ListParagraph"/>
        <w:numPr>
          <w:ilvl w:val="0"/>
          <w:numId w:val="61"/>
        </w:numPr>
        <w:spacing w:after="120"/>
        <w:contextualSpacing w:val="0"/>
        <w:rPr>
          <w:noProof/>
        </w:rPr>
      </w:pPr>
      <w:r w:rsidRPr="00E464DB">
        <w:rPr>
          <w:noProof/>
        </w:rPr>
        <w:t>relevant international standards e.g. WHO Guidelines for Safe Use of Pesticides; and</w:t>
      </w:r>
    </w:p>
    <w:p w:rsidR="00776020" w:rsidRPr="00E464DB" w:rsidRDefault="00420C03" w:rsidP="00951BD8">
      <w:pPr>
        <w:pStyle w:val="ListParagraph"/>
        <w:numPr>
          <w:ilvl w:val="0"/>
          <w:numId w:val="61"/>
        </w:numPr>
        <w:spacing w:after="120"/>
        <w:contextualSpacing w:val="0"/>
        <w:rPr>
          <w:noProof/>
        </w:rPr>
      </w:pPr>
      <w:r w:rsidRPr="00E464DB">
        <w:rPr>
          <w:noProof/>
        </w:rPr>
        <w:t>relevant sector standards e.g. EU Council Directive 91/271/EEC Concerning Urban Waste Water Treatment.</w:t>
      </w:r>
    </w:p>
    <w:p w:rsidR="004450DA" w:rsidRPr="00E464DB" w:rsidRDefault="004450DA" w:rsidP="00951BD8">
      <w:pPr>
        <w:pStyle w:val="ListParagraph"/>
        <w:numPr>
          <w:ilvl w:val="0"/>
          <w:numId w:val="61"/>
        </w:numPr>
        <w:spacing w:after="120"/>
        <w:contextualSpacing w:val="0"/>
        <w:rPr>
          <w:i/>
        </w:rPr>
      </w:pPr>
      <w:r w:rsidRPr="00E464DB">
        <w:rPr>
          <w:i/>
        </w:rPr>
        <w:t>grievance redress mechanism including types of grievances to be recorded and how to protect confidentiality e.g</w:t>
      </w:r>
      <w:r w:rsidR="00F767DE" w:rsidRPr="00D53364">
        <w:rPr>
          <w:i/>
        </w:rPr>
        <w:t>.</w:t>
      </w:r>
      <w:r w:rsidRPr="00E464DB">
        <w:rPr>
          <w:i/>
        </w:rPr>
        <w:t xml:space="preserve"> of those reporting allegations of GBV/SEA.</w:t>
      </w:r>
    </w:p>
    <w:p w:rsidR="004450DA" w:rsidRPr="00E464DB" w:rsidRDefault="004450DA" w:rsidP="00951BD8">
      <w:pPr>
        <w:pStyle w:val="ListParagraph"/>
        <w:numPr>
          <w:ilvl w:val="0"/>
          <w:numId w:val="61"/>
        </w:numPr>
        <w:spacing w:after="120"/>
        <w:contextualSpacing w:val="0"/>
        <w:rPr>
          <w:i/>
        </w:rPr>
      </w:pPr>
      <w:r w:rsidRPr="00E464DB">
        <w:rPr>
          <w:i/>
        </w:rPr>
        <w:t>GBV/SEA prevention and management.</w:t>
      </w:r>
    </w:p>
    <w:p w:rsidR="004450DA" w:rsidRPr="00F70AC0" w:rsidRDefault="004450DA" w:rsidP="00F767DE">
      <w:pPr>
        <w:spacing w:after="120"/>
        <w:ind w:left="360"/>
        <w:rPr>
          <w:noProof/>
        </w:rPr>
      </w:pPr>
      <w:r w:rsidRPr="00E464DB">
        <w:rPr>
          <w:i/>
        </w:rPr>
        <w:t>The detail specification for ESHS should, to the extent possible, describe the intended outcome rather than the method of working.</w:t>
      </w:r>
    </w:p>
    <w:p w:rsidR="00776020" w:rsidRPr="00F70AC0" w:rsidRDefault="00776020" w:rsidP="009944C3">
      <w:pPr>
        <w:spacing w:after="120"/>
        <w:ind w:left="360"/>
        <w:rPr>
          <w:noProof/>
        </w:rPr>
      </w:pPr>
      <w:r w:rsidRPr="00F70AC0">
        <w:rPr>
          <w:i/>
          <w:iCs/>
          <w:noProof/>
        </w:rPr>
        <w:t>[</w:t>
      </w:r>
      <w:r w:rsidRPr="00F70AC0">
        <w:rPr>
          <w:i/>
          <w:noProof/>
        </w:rPr>
        <w:t>In compiling the requirements/standards, the Employer is advised to consult with the World Bank. Issues to be considered include: gender, gender- based violence (GBV), climate adaptation, land acquisition and resettlemen</w:t>
      </w:r>
      <w:r w:rsidR="00A025EA" w:rsidRPr="00F70AC0">
        <w:rPr>
          <w:i/>
          <w:noProof/>
        </w:rPr>
        <w:t xml:space="preserve">t, </w:t>
      </w:r>
      <w:r w:rsidRPr="00F70AC0">
        <w:rPr>
          <w:i/>
          <w:noProof/>
        </w:rPr>
        <w:t>indigenous peopl</w:t>
      </w:r>
      <w:r w:rsidR="00A025EA" w:rsidRPr="00F70AC0">
        <w:rPr>
          <w:i/>
          <w:noProof/>
        </w:rPr>
        <w:t>e, etc.</w:t>
      </w:r>
      <w:r w:rsidR="009921D4" w:rsidRPr="00F70AC0">
        <w:rPr>
          <w:i/>
          <w:noProof/>
        </w:rPr>
        <w:t>]</w:t>
      </w:r>
    </w:p>
    <w:p w:rsidR="008E55AE" w:rsidRPr="00F70AC0" w:rsidRDefault="008E55AE" w:rsidP="008E55AE">
      <w:pPr>
        <w:spacing w:after="120"/>
        <w:ind w:left="360"/>
        <w:rPr>
          <w:noProof/>
        </w:rPr>
      </w:pPr>
      <w:r w:rsidRPr="00F70AC0">
        <w:rPr>
          <w:noProof/>
        </w:rPr>
        <w:t xml:space="preserve">When preparing the specifications have regard to the relevant General Conditions of Contract and Particular Conditions of Contract, </w:t>
      </w:r>
      <w:r w:rsidR="00471952" w:rsidRPr="00F70AC0">
        <w:rPr>
          <w:noProof/>
        </w:rPr>
        <w:t>and in particular</w:t>
      </w:r>
      <w:r w:rsidRPr="00F70AC0">
        <w:rPr>
          <w:noProof/>
        </w:rPr>
        <w:t>:</w:t>
      </w:r>
    </w:p>
    <w:p w:rsidR="008E55AE" w:rsidRPr="00F70AC0" w:rsidRDefault="008E55AE" w:rsidP="008E55AE">
      <w:pPr>
        <w:spacing w:after="120"/>
        <w:ind w:left="1170"/>
        <w:rPr>
          <w:noProof/>
          <w:u w:val="single"/>
        </w:rPr>
      </w:pPr>
      <w:r w:rsidRPr="00F70AC0">
        <w:rPr>
          <w:noProof/>
          <w:u w:val="single"/>
        </w:rPr>
        <w:t xml:space="preserve">General and Particular Conditions of Contract </w:t>
      </w:r>
    </w:p>
    <w:p w:rsidR="008E55AE" w:rsidRPr="00F70AC0" w:rsidRDefault="008E55AE" w:rsidP="008E55AE">
      <w:pPr>
        <w:tabs>
          <w:tab w:val="left" w:pos="2970"/>
        </w:tabs>
        <w:spacing w:after="120"/>
        <w:ind w:left="1170"/>
        <w:rPr>
          <w:noProof/>
        </w:rPr>
      </w:pPr>
      <w:r w:rsidRPr="00F70AC0">
        <w:rPr>
          <w:noProof/>
        </w:rPr>
        <w:t xml:space="preserve">Sub-clause 1.13 </w:t>
      </w:r>
      <w:r w:rsidRPr="00F70AC0">
        <w:rPr>
          <w:noProof/>
        </w:rPr>
        <w:tab/>
        <w:t>Compliance with Laws</w:t>
      </w:r>
    </w:p>
    <w:p w:rsidR="008E55AE" w:rsidRPr="00F70AC0" w:rsidRDefault="008E55AE" w:rsidP="008E55AE">
      <w:pPr>
        <w:tabs>
          <w:tab w:val="left" w:pos="2970"/>
        </w:tabs>
        <w:spacing w:after="120"/>
        <w:ind w:left="1170"/>
        <w:rPr>
          <w:noProof/>
        </w:rPr>
      </w:pPr>
      <w:r w:rsidRPr="00F70AC0">
        <w:rPr>
          <w:noProof/>
        </w:rPr>
        <w:t xml:space="preserve">Sub-clause 2.2 </w:t>
      </w:r>
      <w:r w:rsidRPr="00F70AC0">
        <w:rPr>
          <w:noProof/>
        </w:rPr>
        <w:tab/>
        <w:t xml:space="preserve">Permits, </w:t>
      </w:r>
      <w:r w:rsidR="007470FD" w:rsidRPr="00F70AC0">
        <w:rPr>
          <w:noProof/>
        </w:rPr>
        <w:t>Licenses</w:t>
      </w:r>
      <w:r w:rsidRPr="00F70AC0">
        <w:rPr>
          <w:noProof/>
        </w:rPr>
        <w:t xml:space="preserve"> and Approvals</w:t>
      </w:r>
    </w:p>
    <w:p w:rsidR="008E55AE" w:rsidRPr="00F70AC0" w:rsidRDefault="008E55AE" w:rsidP="008E55AE">
      <w:pPr>
        <w:tabs>
          <w:tab w:val="left" w:pos="2970"/>
        </w:tabs>
        <w:spacing w:after="120"/>
        <w:ind w:left="1170"/>
        <w:rPr>
          <w:noProof/>
        </w:rPr>
      </w:pPr>
      <w:r w:rsidRPr="00F70AC0">
        <w:rPr>
          <w:noProof/>
        </w:rPr>
        <w:t xml:space="preserve">Sub-clause 4.1 </w:t>
      </w:r>
      <w:r w:rsidRPr="00F70AC0">
        <w:rPr>
          <w:noProof/>
        </w:rPr>
        <w:tab/>
        <w:t>Contractor’s General Obligations</w:t>
      </w:r>
    </w:p>
    <w:p w:rsidR="008E55AE" w:rsidRPr="00F70AC0" w:rsidRDefault="008E55AE" w:rsidP="008E55AE">
      <w:pPr>
        <w:tabs>
          <w:tab w:val="left" w:pos="2970"/>
        </w:tabs>
        <w:spacing w:after="120"/>
        <w:ind w:left="1170"/>
        <w:rPr>
          <w:noProof/>
        </w:rPr>
      </w:pPr>
      <w:r w:rsidRPr="00F70AC0">
        <w:rPr>
          <w:noProof/>
        </w:rPr>
        <w:t xml:space="preserve">Sub-clause 4.4 </w:t>
      </w:r>
      <w:r w:rsidRPr="00F70AC0">
        <w:rPr>
          <w:noProof/>
        </w:rPr>
        <w:tab/>
        <w:t>Subcontractors</w:t>
      </w:r>
    </w:p>
    <w:p w:rsidR="008E55AE" w:rsidRPr="00F70AC0" w:rsidRDefault="008E55AE" w:rsidP="008E55AE">
      <w:pPr>
        <w:tabs>
          <w:tab w:val="left" w:pos="2970"/>
        </w:tabs>
        <w:spacing w:after="120"/>
        <w:ind w:left="1170"/>
        <w:rPr>
          <w:noProof/>
        </w:rPr>
      </w:pPr>
      <w:r w:rsidRPr="00F70AC0">
        <w:rPr>
          <w:noProof/>
        </w:rPr>
        <w:t xml:space="preserve">Sub-clause 4.8 </w:t>
      </w:r>
      <w:r w:rsidRPr="00F70AC0">
        <w:rPr>
          <w:noProof/>
        </w:rPr>
        <w:tab/>
        <w:t>Safety Procedures</w:t>
      </w:r>
    </w:p>
    <w:p w:rsidR="008E55AE" w:rsidRPr="00F70AC0" w:rsidRDefault="008E55AE" w:rsidP="008E55AE">
      <w:pPr>
        <w:tabs>
          <w:tab w:val="left" w:pos="2970"/>
        </w:tabs>
        <w:spacing w:after="120"/>
        <w:ind w:left="1170"/>
        <w:rPr>
          <w:noProof/>
        </w:rPr>
      </w:pPr>
      <w:r w:rsidRPr="00F70AC0">
        <w:rPr>
          <w:noProof/>
        </w:rPr>
        <w:t xml:space="preserve">Sub-clause 4.14 </w:t>
      </w:r>
      <w:r w:rsidRPr="00F70AC0">
        <w:rPr>
          <w:noProof/>
        </w:rPr>
        <w:tab/>
        <w:t>Avoidance of Interference</w:t>
      </w:r>
    </w:p>
    <w:p w:rsidR="008E55AE" w:rsidRPr="00F70AC0" w:rsidRDefault="008E55AE" w:rsidP="008E55AE">
      <w:pPr>
        <w:tabs>
          <w:tab w:val="left" w:pos="2970"/>
        </w:tabs>
        <w:spacing w:after="120"/>
        <w:ind w:left="1170"/>
        <w:rPr>
          <w:noProof/>
        </w:rPr>
      </w:pPr>
      <w:r w:rsidRPr="00F70AC0">
        <w:rPr>
          <w:noProof/>
        </w:rPr>
        <w:t xml:space="preserve">Sub-clause 4.18 </w:t>
      </w:r>
      <w:r w:rsidRPr="00F70AC0">
        <w:rPr>
          <w:noProof/>
        </w:rPr>
        <w:tab/>
        <w:t>Protection of the Environment</w:t>
      </w:r>
    </w:p>
    <w:p w:rsidR="008E55AE" w:rsidRPr="00F70AC0" w:rsidRDefault="008E55AE" w:rsidP="008E55AE">
      <w:pPr>
        <w:tabs>
          <w:tab w:val="left" w:pos="2970"/>
        </w:tabs>
        <w:spacing w:after="120"/>
        <w:ind w:left="1170"/>
        <w:rPr>
          <w:noProof/>
        </w:rPr>
      </w:pPr>
      <w:r w:rsidRPr="00F70AC0">
        <w:rPr>
          <w:noProof/>
        </w:rPr>
        <w:t xml:space="preserve">Sub-clause 4.23 </w:t>
      </w:r>
      <w:r w:rsidRPr="00F70AC0">
        <w:rPr>
          <w:noProof/>
        </w:rPr>
        <w:tab/>
        <w:t>Contractor’s Operations on the Site</w:t>
      </w:r>
    </w:p>
    <w:p w:rsidR="008E55AE" w:rsidRPr="00F70AC0" w:rsidRDefault="008E55AE" w:rsidP="008E55AE">
      <w:pPr>
        <w:tabs>
          <w:tab w:val="left" w:pos="2970"/>
        </w:tabs>
        <w:spacing w:after="120"/>
        <w:ind w:left="1170"/>
        <w:rPr>
          <w:noProof/>
        </w:rPr>
      </w:pPr>
      <w:r w:rsidRPr="00F70AC0">
        <w:rPr>
          <w:noProof/>
        </w:rPr>
        <w:t xml:space="preserve">Sub-clause 4.24 </w:t>
      </w:r>
      <w:r w:rsidRPr="00F70AC0">
        <w:rPr>
          <w:noProof/>
        </w:rPr>
        <w:tab/>
        <w:t>Fossils</w:t>
      </w:r>
    </w:p>
    <w:p w:rsidR="007470FD" w:rsidRPr="00F70AC0" w:rsidRDefault="007470FD" w:rsidP="008E55AE">
      <w:pPr>
        <w:tabs>
          <w:tab w:val="left" w:pos="2970"/>
        </w:tabs>
        <w:spacing w:after="120"/>
        <w:ind w:left="1170"/>
        <w:rPr>
          <w:noProof/>
        </w:rPr>
      </w:pPr>
      <w:r w:rsidRPr="00F70AC0">
        <w:rPr>
          <w:noProof/>
        </w:rPr>
        <w:t>Sub-clause 5.2</w:t>
      </w:r>
      <w:r w:rsidR="0021797F" w:rsidRPr="00F70AC0">
        <w:rPr>
          <w:noProof/>
        </w:rPr>
        <w:t xml:space="preserve"> </w:t>
      </w:r>
      <w:r w:rsidR="00DE60A1" w:rsidRPr="00F70AC0">
        <w:rPr>
          <w:noProof/>
        </w:rPr>
        <w:tab/>
      </w:r>
      <w:r w:rsidRPr="00F70AC0">
        <w:rPr>
          <w:noProof/>
        </w:rPr>
        <w:t>Contractor’s Document</w:t>
      </w:r>
      <w:r w:rsidR="00E8583A" w:rsidRPr="00F70AC0">
        <w:rPr>
          <w:noProof/>
        </w:rPr>
        <w:t>s</w:t>
      </w:r>
    </w:p>
    <w:p w:rsidR="008E55AE" w:rsidRPr="00F70AC0" w:rsidRDefault="008E55AE" w:rsidP="008E55AE">
      <w:pPr>
        <w:tabs>
          <w:tab w:val="left" w:pos="2970"/>
        </w:tabs>
        <w:spacing w:after="120"/>
        <w:ind w:left="1170"/>
        <w:rPr>
          <w:noProof/>
        </w:rPr>
      </w:pPr>
      <w:r w:rsidRPr="00F70AC0">
        <w:rPr>
          <w:noProof/>
        </w:rPr>
        <w:t xml:space="preserve">Section 6 </w:t>
      </w:r>
      <w:r w:rsidRPr="00F70AC0">
        <w:rPr>
          <w:noProof/>
        </w:rPr>
        <w:tab/>
        <w:t>Staff and Labour (includes health and safety)</w:t>
      </w:r>
    </w:p>
    <w:p w:rsidR="008E55AE" w:rsidRPr="00F70AC0" w:rsidRDefault="008E55AE" w:rsidP="008E55AE">
      <w:pPr>
        <w:tabs>
          <w:tab w:val="left" w:pos="2970"/>
        </w:tabs>
        <w:spacing w:after="120"/>
        <w:ind w:left="1170"/>
        <w:rPr>
          <w:noProof/>
        </w:rPr>
      </w:pPr>
      <w:r w:rsidRPr="00F70AC0">
        <w:rPr>
          <w:noProof/>
        </w:rPr>
        <w:t xml:space="preserve">Sub-clause 7.1 </w:t>
      </w:r>
      <w:r w:rsidRPr="00F70AC0">
        <w:rPr>
          <w:noProof/>
        </w:rPr>
        <w:tab/>
        <w:t xml:space="preserve">Manner of Execution </w:t>
      </w:r>
    </w:p>
    <w:p w:rsidR="008E55AE" w:rsidRPr="00F70AC0" w:rsidRDefault="008E55AE" w:rsidP="008E55AE">
      <w:pPr>
        <w:tabs>
          <w:tab w:val="left" w:pos="2970"/>
        </w:tabs>
        <w:spacing w:after="120"/>
        <w:ind w:left="1170"/>
        <w:rPr>
          <w:noProof/>
        </w:rPr>
      </w:pPr>
      <w:r w:rsidRPr="00F70AC0">
        <w:rPr>
          <w:noProof/>
        </w:rPr>
        <w:t xml:space="preserve">Sub-clause 11.11 </w:t>
      </w:r>
      <w:r w:rsidRPr="00F70AC0">
        <w:rPr>
          <w:noProof/>
        </w:rPr>
        <w:tab/>
        <w:t>Clearance of Site</w:t>
      </w:r>
    </w:p>
    <w:p w:rsidR="00095CDC" w:rsidRPr="00F70AC0" w:rsidRDefault="00095CDC" w:rsidP="00DE60A1">
      <w:pPr>
        <w:widowControl w:val="0"/>
        <w:autoSpaceDE w:val="0"/>
        <w:autoSpaceDN w:val="0"/>
        <w:spacing w:before="240" w:after="120"/>
        <w:rPr>
          <w:b/>
          <w:smallCaps/>
          <w:noProof/>
          <w:sz w:val="28"/>
          <w:szCs w:val="28"/>
        </w:rPr>
      </w:pPr>
      <w:r w:rsidRPr="00F70AC0">
        <w:rPr>
          <w:b/>
          <w:smallCaps/>
          <w:noProof/>
          <w:sz w:val="28"/>
          <w:szCs w:val="28"/>
        </w:rPr>
        <w:t xml:space="preserve">Minimum Requirements for the </w:t>
      </w:r>
      <w:r w:rsidR="004450DA">
        <w:rPr>
          <w:b/>
          <w:smallCaps/>
          <w:noProof/>
          <w:sz w:val="28"/>
          <w:szCs w:val="28"/>
        </w:rPr>
        <w:t xml:space="preserve">Proposer’s </w:t>
      </w:r>
      <w:r w:rsidRPr="00F70AC0">
        <w:rPr>
          <w:b/>
          <w:smallCaps/>
          <w:noProof/>
          <w:sz w:val="28"/>
          <w:szCs w:val="28"/>
        </w:rPr>
        <w:t>Code of Conduct</w:t>
      </w:r>
    </w:p>
    <w:p w:rsidR="00095CDC" w:rsidRPr="00F70AC0" w:rsidRDefault="00F767DE" w:rsidP="00D2123A">
      <w:pPr>
        <w:spacing w:after="120"/>
        <w:rPr>
          <w:noProof/>
        </w:rPr>
      </w:pPr>
      <w:r>
        <w:rPr>
          <w:i/>
          <w:noProof/>
        </w:rPr>
        <w:t>[</w:t>
      </w:r>
      <w:r w:rsidR="0071691B" w:rsidRPr="00F70AC0">
        <w:rPr>
          <w:i/>
          <w:noProof/>
        </w:rPr>
        <w:t xml:space="preserve">The Employer should set out the </w:t>
      </w:r>
      <w:r w:rsidR="00095CDC" w:rsidRPr="00F70AC0">
        <w:rPr>
          <w:i/>
          <w:noProof/>
        </w:rPr>
        <w:t xml:space="preserve">minimum requirement for the Code of </w:t>
      </w:r>
      <w:r w:rsidR="003D6E3A" w:rsidRPr="00F70AC0">
        <w:rPr>
          <w:i/>
          <w:noProof/>
        </w:rPr>
        <w:t>Conduct</w:t>
      </w:r>
      <w:r w:rsidR="00095CDC" w:rsidRPr="00F70AC0">
        <w:rPr>
          <w:i/>
          <w:noProof/>
        </w:rPr>
        <w:t xml:space="preserve">, taking into </w:t>
      </w:r>
      <w:r w:rsidR="003D6E3A" w:rsidRPr="00F70AC0">
        <w:rPr>
          <w:i/>
          <w:noProof/>
        </w:rPr>
        <w:t>consideration</w:t>
      </w:r>
      <w:r w:rsidR="00095CDC" w:rsidRPr="00F70AC0">
        <w:rPr>
          <w:i/>
          <w:noProof/>
        </w:rPr>
        <w:t xml:space="preserve"> the issues, </w:t>
      </w:r>
      <w:r w:rsidR="003D6E3A" w:rsidRPr="00F70AC0">
        <w:rPr>
          <w:i/>
          <w:noProof/>
        </w:rPr>
        <w:t>impacts</w:t>
      </w:r>
      <w:r w:rsidR="00095CDC" w:rsidRPr="00F70AC0">
        <w:rPr>
          <w:i/>
          <w:noProof/>
        </w:rPr>
        <w:t>, and mitigation measures identified</w:t>
      </w:r>
      <w:r w:rsidR="004450DA">
        <w:rPr>
          <w:i/>
          <w:noProof/>
        </w:rPr>
        <w:t>,</w:t>
      </w:r>
      <w:r w:rsidR="00095CDC" w:rsidRPr="00F70AC0">
        <w:rPr>
          <w:i/>
          <w:noProof/>
        </w:rPr>
        <w:t xml:space="preserve"> </w:t>
      </w:r>
      <w:r w:rsidR="004450DA">
        <w:rPr>
          <w:i/>
          <w:noProof/>
        </w:rPr>
        <w:t xml:space="preserve">for example, </w:t>
      </w:r>
      <w:r w:rsidR="009E330B" w:rsidRPr="00F70AC0">
        <w:rPr>
          <w:i/>
          <w:noProof/>
        </w:rPr>
        <w:t>in:</w:t>
      </w:r>
    </w:p>
    <w:p w:rsidR="00F767DE" w:rsidRPr="00CC0F9D" w:rsidRDefault="00F767DE" w:rsidP="00951BD8">
      <w:pPr>
        <w:pStyle w:val="ListParagraph"/>
        <w:numPr>
          <w:ilvl w:val="0"/>
          <w:numId w:val="61"/>
        </w:numPr>
        <w:spacing w:after="120"/>
        <w:contextualSpacing w:val="0"/>
        <w:rPr>
          <w:i/>
        </w:rPr>
      </w:pPr>
      <w:r w:rsidRPr="00CC0F9D">
        <w:rPr>
          <w:i/>
        </w:rPr>
        <w:t>any particular GBV/SEA requirements</w:t>
      </w:r>
    </w:p>
    <w:p w:rsidR="00095CDC" w:rsidRPr="00F70AC0" w:rsidRDefault="00095CDC" w:rsidP="00951BD8">
      <w:pPr>
        <w:pStyle w:val="ListParagraph"/>
        <w:numPr>
          <w:ilvl w:val="0"/>
          <w:numId w:val="61"/>
        </w:numPr>
        <w:spacing w:after="120"/>
        <w:contextualSpacing w:val="0"/>
        <w:rPr>
          <w:i/>
          <w:noProof/>
        </w:rPr>
      </w:pPr>
      <w:r w:rsidRPr="00F70AC0">
        <w:rPr>
          <w:i/>
          <w:noProof/>
        </w:rPr>
        <w:t xml:space="preserve">required standards including World Bank Group EHS Guidelines </w:t>
      </w:r>
    </w:p>
    <w:p w:rsidR="00095CDC" w:rsidRPr="00F70AC0" w:rsidRDefault="004450DA" w:rsidP="00951BD8">
      <w:pPr>
        <w:pStyle w:val="ListParagraph"/>
        <w:numPr>
          <w:ilvl w:val="0"/>
          <w:numId w:val="61"/>
        </w:numPr>
        <w:spacing w:after="120"/>
        <w:contextualSpacing w:val="0"/>
        <w:rPr>
          <w:i/>
          <w:noProof/>
        </w:rPr>
      </w:pPr>
      <w:r w:rsidRPr="00D53364">
        <w:rPr>
          <w:i/>
        </w:rPr>
        <w:t xml:space="preserve">relevant international conventions, standards or treaties, etc., </w:t>
      </w:r>
      <w:r w:rsidR="00095CDC" w:rsidRPr="00D53364">
        <w:rPr>
          <w:i/>
          <w:noProof/>
        </w:rPr>
        <w:t>national</w:t>
      </w:r>
      <w:r w:rsidR="00095CDC" w:rsidRPr="00F70AC0">
        <w:rPr>
          <w:i/>
          <w:noProof/>
        </w:rPr>
        <w:t xml:space="preserve"> legal and/or regulatory requirements and standards (where these represent higher standards than the WBG EHS Guidelines)</w:t>
      </w:r>
    </w:p>
    <w:p w:rsidR="00095CDC" w:rsidRPr="00F70AC0" w:rsidRDefault="00095CDC" w:rsidP="00951BD8">
      <w:pPr>
        <w:pStyle w:val="ListParagraph"/>
        <w:numPr>
          <w:ilvl w:val="0"/>
          <w:numId w:val="61"/>
        </w:numPr>
        <w:spacing w:after="120"/>
        <w:contextualSpacing w:val="0"/>
        <w:rPr>
          <w:i/>
          <w:noProof/>
        </w:rPr>
      </w:pPr>
      <w:r w:rsidRPr="00F70AC0">
        <w:rPr>
          <w:i/>
          <w:noProof/>
        </w:rPr>
        <w:t>relevant standards e.g. Workers’ Accommodation: Process and Standards (IFC and EBRD)</w:t>
      </w:r>
    </w:p>
    <w:p w:rsidR="00095CDC" w:rsidRDefault="00095CDC" w:rsidP="00951BD8">
      <w:pPr>
        <w:pStyle w:val="ListParagraph"/>
        <w:numPr>
          <w:ilvl w:val="0"/>
          <w:numId w:val="61"/>
        </w:numPr>
        <w:spacing w:after="120"/>
        <w:contextualSpacing w:val="0"/>
        <w:rPr>
          <w:i/>
          <w:noProof/>
        </w:rPr>
      </w:pPr>
      <w:r w:rsidRPr="00F70AC0">
        <w:rPr>
          <w:i/>
          <w:noProof/>
        </w:rPr>
        <w:t>relevant sector standards e.g. worker</w:t>
      </w:r>
      <w:r w:rsidR="0071691B" w:rsidRPr="00F70AC0">
        <w:rPr>
          <w:i/>
          <w:noProof/>
        </w:rPr>
        <w:t>’</w:t>
      </w:r>
      <w:r w:rsidRPr="00F70AC0">
        <w:rPr>
          <w:i/>
          <w:noProof/>
        </w:rPr>
        <w:t xml:space="preserve">s accommodation </w:t>
      </w:r>
    </w:p>
    <w:p w:rsidR="00C00529" w:rsidRPr="004E5422" w:rsidRDefault="00C00529" w:rsidP="00951BD8">
      <w:pPr>
        <w:pStyle w:val="ListParagraph"/>
        <w:numPr>
          <w:ilvl w:val="0"/>
          <w:numId w:val="61"/>
        </w:numPr>
        <w:spacing w:after="120"/>
        <w:contextualSpacing w:val="0"/>
        <w:rPr>
          <w:i/>
        </w:rPr>
      </w:pPr>
      <w:r w:rsidRPr="004E5422">
        <w:rPr>
          <w:i/>
        </w:rPr>
        <w:t>grievance redress mechanisms.</w:t>
      </w:r>
    </w:p>
    <w:p w:rsidR="00095CDC" w:rsidRPr="00F70AC0" w:rsidRDefault="00095CDC" w:rsidP="00095CDC">
      <w:pPr>
        <w:spacing w:after="120"/>
        <w:ind w:left="360"/>
        <w:rPr>
          <w:i/>
          <w:noProof/>
          <w:color w:val="000000" w:themeColor="text1"/>
        </w:rPr>
      </w:pPr>
      <w:r w:rsidRPr="00F70AC0">
        <w:rPr>
          <w:i/>
          <w:noProof/>
          <w:color w:val="000000" w:themeColor="text1"/>
        </w:rPr>
        <w:t xml:space="preserve">The types of issues identified could include. risks associated with: labor influx, spread of communicable diseases, sexual harassment, gender based violence, illicit behavior and crime, and </w:t>
      </w:r>
      <w:r w:rsidRPr="00F70AC0">
        <w:rPr>
          <w:noProof/>
        </w:rPr>
        <w:t>maintaining</w:t>
      </w:r>
      <w:r w:rsidRPr="00F70AC0">
        <w:rPr>
          <w:i/>
          <w:noProof/>
          <w:color w:val="000000" w:themeColor="text1"/>
        </w:rPr>
        <w:t xml:space="preserve"> a safe environment etc.</w:t>
      </w:r>
      <w:r w:rsidR="00F767DE">
        <w:rPr>
          <w:i/>
          <w:noProof/>
          <w:color w:val="000000" w:themeColor="text1"/>
        </w:rPr>
        <w:t>]</w:t>
      </w:r>
    </w:p>
    <w:p w:rsidR="00095CDC" w:rsidRPr="00F70AC0" w:rsidRDefault="004450DA" w:rsidP="00095CDC">
      <w:pPr>
        <w:spacing w:after="120"/>
        <w:ind w:left="360"/>
        <w:rPr>
          <w:smallCaps/>
          <w:noProof/>
        </w:rPr>
      </w:pPr>
      <w:r>
        <w:rPr>
          <w:i/>
        </w:rPr>
        <w:t>[</w:t>
      </w:r>
      <w:r w:rsidRPr="00CC0F9D">
        <w:rPr>
          <w:i/>
        </w:rPr>
        <w:t>Amend</w:t>
      </w:r>
      <w:r w:rsidRPr="0059095D">
        <w:rPr>
          <w:i/>
        </w:rPr>
        <w:t xml:space="preserve"> </w:t>
      </w:r>
      <w:r w:rsidR="00095CDC" w:rsidRPr="00F70AC0">
        <w:rPr>
          <w:i/>
          <w:noProof/>
          <w:color w:val="000000" w:themeColor="text1"/>
        </w:rPr>
        <w:t>the following</w:t>
      </w:r>
      <w:r w:rsidRPr="004450DA">
        <w:rPr>
          <w:i/>
        </w:rPr>
        <w:t xml:space="preserve"> </w:t>
      </w:r>
      <w:r w:rsidRPr="00CC0F9D">
        <w:rPr>
          <w:i/>
        </w:rPr>
        <w:t xml:space="preserve">instructions to the </w:t>
      </w:r>
      <w:r w:rsidR="000561EA">
        <w:rPr>
          <w:i/>
        </w:rPr>
        <w:t>Proposer</w:t>
      </w:r>
      <w:r w:rsidRPr="00CC0F9D">
        <w:rPr>
          <w:i/>
        </w:rPr>
        <w:t xml:space="preserve"> taking into account the above considerations.</w:t>
      </w:r>
      <w:r>
        <w:rPr>
          <w:i/>
        </w:rPr>
        <w:t>]</w:t>
      </w:r>
    </w:p>
    <w:p w:rsidR="004450DA" w:rsidRDefault="003D6E3A" w:rsidP="003D6E3A">
      <w:pPr>
        <w:rPr>
          <w:noProof/>
        </w:rPr>
      </w:pPr>
      <w:r w:rsidRPr="00F70AC0">
        <w:rPr>
          <w:noProof/>
        </w:rPr>
        <w:t xml:space="preserve">A satisfactory code of conduct will contain obligations on all </w:t>
      </w:r>
      <w:r w:rsidR="004450DA">
        <w:t xml:space="preserve">Contractor’s Personnel </w:t>
      </w:r>
      <w:r w:rsidRPr="00F70AC0">
        <w:rPr>
          <w:noProof/>
        </w:rPr>
        <w:t>(including sub-contractors and day workers) that are suitable to address the following issues, as a minimum.</w:t>
      </w:r>
      <w:r w:rsidR="0021797F" w:rsidRPr="00F70AC0">
        <w:rPr>
          <w:noProof/>
        </w:rPr>
        <w:t xml:space="preserve"> </w:t>
      </w:r>
      <w:r w:rsidRPr="00F70AC0">
        <w:rPr>
          <w:noProof/>
        </w:rPr>
        <w:t>Additional obligations may be added to respond to particular concerns of the region, the location and the project sector or to specific project requirements.</w:t>
      </w:r>
      <w:r w:rsidR="0021797F" w:rsidRPr="00F70AC0">
        <w:rPr>
          <w:noProof/>
        </w:rPr>
        <w:t xml:space="preserve"> </w:t>
      </w:r>
      <w:r w:rsidR="004450DA">
        <w:rPr>
          <w:rFonts w:eastAsia="Calibri"/>
          <w:szCs w:val="22"/>
        </w:rPr>
        <w:t>T</w:t>
      </w:r>
      <w:r w:rsidR="004450DA" w:rsidRPr="00CC0F9D">
        <w:rPr>
          <w:rFonts w:eastAsia="Calibri"/>
          <w:szCs w:val="22"/>
        </w:rPr>
        <w:t xml:space="preserve">he code of conduct </w:t>
      </w:r>
      <w:r w:rsidR="004450DA">
        <w:rPr>
          <w:rFonts w:eastAsia="Calibri"/>
          <w:szCs w:val="22"/>
        </w:rPr>
        <w:t xml:space="preserve">shall contain a statement that </w:t>
      </w:r>
      <w:r w:rsidR="004450DA" w:rsidRPr="00CC0F9D">
        <w:rPr>
          <w:rFonts w:eastAsia="Calibri"/>
          <w:szCs w:val="22"/>
        </w:rPr>
        <w:t>the term “child” / “children”</w:t>
      </w:r>
      <w:r w:rsidR="004450DA" w:rsidRPr="00E819AC">
        <w:rPr>
          <w:rFonts w:eastAsia="Calibri"/>
          <w:szCs w:val="22"/>
        </w:rPr>
        <w:t xml:space="preserve"> </w:t>
      </w:r>
      <w:r w:rsidR="004450DA" w:rsidRPr="00CC0F9D">
        <w:rPr>
          <w:rFonts w:eastAsia="Calibri"/>
          <w:szCs w:val="22"/>
        </w:rPr>
        <w:t>mean</w:t>
      </w:r>
      <w:r w:rsidR="004450DA">
        <w:rPr>
          <w:rFonts w:eastAsia="Calibri"/>
          <w:szCs w:val="22"/>
        </w:rPr>
        <w:t>s</w:t>
      </w:r>
      <w:r w:rsidR="004450DA" w:rsidRPr="00CC0F9D">
        <w:rPr>
          <w:rFonts w:eastAsia="Calibri"/>
          <w:szCs w:val="22"/>
        </w:rPr>
        <w:t xml:space="preserve"> any person(s) under the age of 18 years.</w:t>
      </w:r>
    </w:p>
    <w:p w:rsidR="004450DA" w:rsidRDefault="004450DA" w:rsidP="003D6E3A">
      <w:pPr>
        <w:rPr>
          <w:noProof/>
        </w:rPr>
      </w:pPr>
    </w:p>
    <w:p w:rsidR="003D6E3A" w:rsidRPr="00F70AC0" w:rsidRDefault="003D6E3A" w:rsidP="003D6E3A">
      <w:pPr>
        <w:rPr>
          <w:noProof/>
        </w:rPr>
      </w:pPr>
      <w:r w:rsidRPr="00F70AC0">
        <w:rPr>
          <w:noProof/>
        </w:rPr>
        <w:t>The issues to be addressed include:</w:t>
      </w:r>
    </w:p>
    <w:p w:rsidR="003D6E3A" w:rsidRPr="00F70AC0" w:rsidRDefault="003D6E3A" w:rsidP="00951BD8">
      <w:pPr>
        <w:pStyle w:val="ListParagraph"/>
        <w:numPr>
          <w:ilvl w:val="0"/>
          <w:numId w:val="78"/>
        </w:numPr>
        <w:spacing w:after="60" w:line="240" w:lineRule="atLeast"/>
        <w:contextualSpacing w:val="0"/>
        <w:jc w:val="left"/>
        <w:rPr>
          <w:noProof/>
        </w:rPr>
      </w:pPr>
      <w:r w:rsidRPr="00F70AC0">
        <w:rPr>
          <w:bCs/>
          <w:noProof/>
        </w:rPr>
        <w:t xml:space="preserve">Compliance with </w:t>
      </w:r>
      <w:r w:rsidRPr="00F70AC0">
        <w:rPr>
          <w:rFonts w:eastAsia="Calibri" w:cs="Arial"/>
          <w:noProof/>
        </w:rPr>
        <w:t xml:space="preserve">applicable laws, rules, and regulations </w:t>
      </w:r>
    </w:p>
    <w:p w:rsidR="003D6E3A" w:rsidRPr="00F70AC0" w:rsidRDefault="003D6E3A" w:rsidP="00951BD8">
      <w:pPr>
        <w:pStyle w:val="ListParagraph"/>
        <w:numPr>
          <w:ilvl w:val="0"/>
          <w:numId w:val="78"/>
        </w:numPr>
        <w:spacing w:after="60" w:line="240" w:lineRule="atLeast"/>
        <w:contextualSpacing w:val="0"/>
        <w:rPr>
          <w:rFonts w:eastAsia="Calibri" w:cs="Arial"/>
          <w:noProof/>
        </w:rPr>
      </w:pPr>
      <w:r w:rsidRPr="00F70AC0">
        <w:rPr>
          <w:rFonts w:eastAsia="Calibri" w:cs="Arial"/>
          <w:noProof/>
        </w:rPr>
        <w:t xml:space="preserve">Compliance with applicable health and safety requirements </w:t>
      </w:r>
      <w:r w:rsidR="004450DA">
        <w:rPr>
          <w:rFonts w:eastAsia="Calibri" w:cs="Arial"/>
        </w:rPr>
        <w:t xml:space="preserve">to protect the local community (including vulnerable and disadvantaged groups), the Employer’s Personnel, and the Contractor’s Personnel </w:t>
      </w:r>
      <w:r w:rsidRPr="00F70AC0">
        <w:rPr>
          <w:rFonts w:eastAsia="Calibri" w:cs="Arial"/>
          <w:noProof/>
        </w:rPr>
        <w:t>(including wearing prescribed personal protective equipment, preventing avoidable accidents and a duty to report conditions or practices that pose a safety hazard or threaten the environment)</w:t>
      </w:r>
      <w:r w:rsidR="0021797F" w:rsidRPr="00F70AC0">
        <w:rPr>
          <w:rFonts w:eastAsia="Calibri" w:cs="Arial"/>
          <w:noProof/>
        </w:rPr>
        <w:t xml:space="preserve"> </w:t>
      </w:r>
    </w:p>
    <w:p w:rsidR="003D6E3A" w:rsidRPr="00F70AC0" w:rsidRDefault="003D6E3A" w:rsidP="00951BD8">
      <w:pPr>
        <w:pStyle w:val="ListParagraph"/>
        <w:numPr>
          <w:ilvl w:val="0"/>
          <w:numId w:val="78"/>
        </w:numPr>
        <w:spacing w:after="60" w:line="240" w:lineRule="atLeast"/>
        <w:contextualSpacing w:val="0"/>
        <w:jc w:val="left"/>
        <w:rPr>
          <w:noProof/>
        </w:rPr>
      </w:pPr>
      <w:r w:rsidRPr="00F70AC0">
        <w:rPr>
          <w:noProof/>
        </w:rPr>
        <w:t>The use of</w:t>
      </w:r>
      <w:r w:rsidRPr="00F70AC0">
        <w:rPr>
          <w:bCs/>
          <w:noProof/>
        </w:rPr>
        <w:t xml:space="preserve"> illegal substances</w:t>
      </w:r>
      <w:r w:rsidRPr="00F70AC0">
        <w:rPr>
          <w:noProof/>
        </w:rPr>
        <w:t xml:space="preserve"> </w:t>
      </w:r>
    </w:p>
    <w:p w:rsidR="003D6E3A" w:rsidRPr="00F70AC0" w:rsidRDefault="003D6E3A" w:rsidP="00951BD8">
      <w:pPr>
        <w:pStyle w:val="ListParagraph"/>
        <w:numPr>
          <w:ilvl w:val="0"/>
          <w:numId w:val="78"/>
        </w:numPr>
        <w:spacing w:after="60" w:line="240" w:lineRule="atLeast"/>
        <w:contextualSpacing w:val="0"/>
        <w:jc w:val="left"/>
        <w:rPr>
          <w:noProof/>
        </w:rPr>
      </w:pPr>
      <w:r w:rsidRPr="00F70AC0">
        <w:rPr>
          <w:bCs/>
          <w:noProof/>
        </w:rPr>
        <w:t xml:space="preserve">Non-Discrimination </w:t>
      </w:r>
      <w:r w:rsidR="004450DA">
        <w:rPr>
          <w:bCs/>
        </w:rPr>
        <w:t xml:space="preserve">in dealing with </w:t>
      </w:r>
      <w:r w:rsidR="004450DA">
        <w:rPr>
          <w:rFonts w:eastAsia="Calibri" w:cs="Arial"/>
        </w:rPr>
        <w:t xml:space="preserve">the local community (including vulnerable and disadvantaged groups), the Employer’s Personnel, and the Contractor’s Personnel, </w:t>
      </w:r>
      <w:r w:rsidRPr="00F70AC0">
        <w:rPr>
          <w:bCs/>
          <w:noProof/>
        </w:rPr>
        <w:t xml:space="preserve">(for example on the basis of </w:t>
      </w:r>
      <w:r w:rsidRPr="00F70AC0">
        <w:rPr>
          <w:noProof/>
        </w:rPr>
        <w:t>family status, ethnicity, race, gender, religion, language, marital status, age, disability</w:t>
      </w:r>
      <w:r w:rsidR="004450DA">
        <w:rPr>
          <w:noProof/>
        </w:rPr>
        <w:t>,</w:t>
      </w:r>
      <w:r w:rsidR="004450DA">
        <w:t xml:space="preserve"> (physical and mental)</w:t>
      </w:r>
      <w:r w:rsidR="004450DA" w:rsidRPr="004E5422">
        <w:t xml:space="preserve">, </w:t>
      </w:r>
      <w:r w:rsidR="004450DA">
        <w:t xml:space="preserve">sexual orientation, gender identity, </w:t>
      </w:r>
      <w:r w:rsidRPr="00F70AC0">
        <w:rPr>
          <w:noProof/>
        </w:rPr>
        <w:t>political conviction</w:t>
      </w:r>
      <w:r w:rsidR="004450DA">
        <w:rPr>
          <w:noProof/>
        </w:rPr>
        <w:t xml:space="preserve"> </w:t>
      </w:r>
      <w:r w:rsidR="004450DA">
        <w:t>or social, civic, or health status</w:t>
      </w:r>
      <w:r w:rsidRPr="00F70AC0">
        <w:rPr>
          <w:noProof/>
        </w:rPr>
        <w:t>)</w:t>
      </w:r>
      <w:r w:rsidRPr="00F70AC0">
        <w:rPr>
          <w:bCs/>
          <w:noProof/>
        </w:rPr>
        <w:t xml:space="preserve"> </w:t>
      </w:r>
    </w:p>
    <w:p w:rsidR="003D6E3A" w:rsidRPr="00F70AC0" w:rsidRDefault="003D6E3A" w:rsidP="00951BD8">
      <w:pPr>
        <w:pStyle w:val="ListParagraph"/>
        <w:numPr>
          <w:ilvl w:val="0"/>
          <w:numId w:val="78"/>
        </w:numPr>
        <w:spacing w:after="60" w:line="240" w:lineRule="atLeast"/>
        <w:contextualSpacing w:val="0"/>
        <w:jc w:val="left"/>
        <w:rPr>
          <w:noProof/>
        </w:rPr>
      </w:pPr>
      <w:r w:rsidRPr="00F70AC0">
        <w:rPr>
          <w:bCs/>
          <w:noProof/>
        </w:rPr>
        <w:t xml:space="preserve">Interactions with </w:t>
      </w:r>
      <w:r w:rsidR="004450DA">
        <w:rPr>
          <w:bCs/>
        </w:rPr>
        <w:t xml:space="preserve">the local </w:t>
      </w:r>
      <w:r w:rsidRPr="00F70AC0">
        <w:rPr>
          <w:bCs/>
          <w:noProof/>
        </w:rPr>
        <w:t>community</w:t>
      </w:r>
      <w:r w:rsidR="004450DA">
        <w:rPr>
          <w:bCs/>
          <w:noProof/>
        </w:rPr>
        <w:t>(ies)</w:t>
      </w:r>
      <w:r w:rsidRPr="00F70AC0">
        <w:rPr>
          <w:bCs/>
          <w:noProof/>
        </w:rPr>
        <w:t xml:space="preserve"> members </w:t>
      </w:r>
      <w:r w:rsidR="004450DA">
        <w:rPr>
          <w:bCs/>
        </w:rPr>
        <w:t>of the local community (ies), and any affected person(s)</w:t>
      </w:r>
      <w:r w:rsidR="004450DA" w:rsidRPr="004E5422">
        <w:rPr>
          <w:bCs/>
        </w:rPr>
        <w:t xml:space="preserve"> </w:t>
      </w:r>
      <w:r w:rsidRPr="00F70AC0">
        <w:rPr>
          <w:bCs/>
          <w:noProof/>
        </w:rPr>
        <w:t xml:space="preserve">(for example </w:t>
      </w:r>
      <w:r w:rsidRPr="00F70AC0">
        <w:rPr>
          <w:noProof/>
        </w:rPr>
        <w:t xml:space="preserve">to convey an attitude of </w:t>
      </w:r>
      <w:r w:rsidR="009E65AC" w:rsidRPr="00F70AC0">
        <w:rPr>
          <w:noProof/>
        </w:rPr>
        <w:t>respect,</w:t>
      </w:r>
      <w:r w:rsidR="004450DA">
        <w:t xml:space="preserve"> including to their culture and traditions</w:t>
      </w:r>
      <w:r w:rsidRPr="00F70AC0">
        <w:rPr>
          <w:noProof/>
        </w:rPr>
        <w:t>)</w:t>
      </w:r>
    </w:p>
    <w:p w:rsidR="003D6E3A" w:rsidRPr="00F70AC0" w:rsidRDefault="003D6E3A" w:rsidP="00951BD8">
      <w:pPr>
        <w:pStyle w:val="ListParagraph"/>
        <w:numPr>
          <w:ilvl w:val="0"/>
          <w:numId w:val="78"/>
        </w:numPr>
        <w:spacing w:after="60" w:line="240" w:lineRule="atLeast"/>
        <w:contextualSpacing w:val="0"/>
        <w:rPr>
          <w:noProof/>
        </w:rPr>
      </w:pPr>
      <w:r w:rsidRPr="00F70AC0">
        <w:rPr>
          <w:bCs/>
          <w:noProof/>
        </w:rPr>
        <w:t xml:space="preserve">Sexual harassment (for example to </w:t>
      </w:r>
      <w:r w:rsidRPr="00F70AC0">
        <w:rPr>
          <w:noProof/>
        </w:rPr>
        <w:t xml:space="preserve">prohibit use of language or behavior, in particular towards women </w:t>
      </w:r>
      <w:r w:rsidR="004450DA">
        <w:rPr>
          <w:noProof/>
        </w:rPr>
        <w:t>and/</w:t>
      </w:r>
      <w:r w:rsidRPr="00F70AC0">
        <w:rPr>
          <w:noProof/>
        </w:rPr>
        <w:t>or children, that is inappropriate, harassing, abusive, sexually provocative, demeaning or culturally inappropriate)</w:t>
      </w:r>
    </w:p>
    <w:p w:rsidR="004450DA" w:rsidRPr="004450DA" w:rsidRDefault="003D6E3A" w:rsidP="00951BD8">
      <w:pPr>
        <w:pStyle w:val="ListParagraph"/>
        <w:numPr>
          <w:ilvl w:val="0"/>
          <w:numId w:val="78"/>
        </w:numPr>
        <w:spacing w:after="60" w:line="240" w:lineRule="atLeast"/>
        <w:contextualSpacing w:val="0"/>
        <w:rPr>
          <w:noProof/>
        </w:rPr>
      </w:pPr>
      <w:r w:rsidRPr="00F70AC0">
        <w:rPr>
          <w:bCs/>
          <w:noProof/>
        </w:rPr>
        <w:t>Violence</w:t>
      </w:r>
      <w:r w:rsidR="00EA04F8">
        <w:rPr>
          <w:bCs/>
        </w:rPr>
        <w:t xml:space="preserve">, including sexual and/or gender based violence (for example acts that inflict physical, mental or sexual harm or suffering, threats of such acts, coercion, and deprivation of liberty  </w:t>
      </w:r>
    </w:p>
    <w:p w:rsidR="003D6E3A" w:rsidRPr="00F70AC0" w:rsidRDefault="00EA04F8" w:rsidP="00951BD8">
      <w:pPr>
        <w:pStyle w:val="ListParagraph"/>
        <w:numPr>
          <w:ilvl w:val="0"/>
          <w:numId w:val="78"/>
        </w:numPr>
        <w:spacing w:after="60" w:line="240" w:lineRule="atLeast"/>
        <w:contextualSpacing w:val="0"/>
        <w:rPr>
          <w:noProof/>
        </w:rPr>
      </w:pPr>
      <w:r>
        <w:rPr>
          <w:bCs/>
          <w:noProof/>
        </w:rPr>
        <w:t>E</w:t>
      </w:r>
      <w:r w:rsidR="003D6E3A" w:rsidRPr="00F70AC0">
        <w:rPr>
          <w:bCs/>
          <w:noProof/>
        </w:rPr>
        <w:t>xploitation</w:t>
      </w:r>
      <w:r>
        <w:rPr>
          <w:bCs/>
          <w:noProof/>
        </w:rPr>
        <w:t xml:space="preserve"> </w:t>
      </w:r>
      <w:r>
        <w:rPr>
          <w:bCs/>
        </w:rPr>
        <w:t>including sexual exploitation and abuse</w:t>
      </w:r>
      <w:r w:rsidR="003D6E3A" w:rsidRPr="00F70AC0">
        <w:rPr>
          <w:bCs/>
          <w:noProof/>
        </w:rPr>
        <w:t xml:space="preserve"> (for example </w:t>
      </w:r>
      <w:r w:rsidR="003D6E3A" w:rsidRPr="00F70AC0">
        <w:rPr>
          <w:noProof/>
        </w:rPr>
        <w:t xml:space="preserve">the prohibition of the exchange of money, employment, goods, or services for sex, including sexual favors or other forms of humiliating, degrading </w:t>
      </w:r>
      <w:r>
        <w:t>behavior,</w:t>
      </w:r>
      <w:r w:rsidRPr="004E5422">
        <w:t xml:space="preserve"> </w:t>
      </w:r>
      <w:r w:rsidR="003D6E3A" w:rsidRPr="00F70AC0">
        <w:rPr>
          <w:noProof/>
        </w:rPr>
        <w:t>or exploitative behavior</w:t>
      </w:r>
      <w:r>
        <w:rPr>
          <w:noProof/>
        </w:rPr>
        <w:t xml:space="preserve"> </w:t>
      </w:r>
      <w:r>
        <w:t>or abuse of power</w:t>
      </w:r>
      <w:r w:rsidR="003D6E3A" w:rsidRPr="00F70AC0">
        <w:rPr>
          <w:noProof/>
        </w:rPr>
        <w:t>)</w:t>
      </w:r>
      <w:r w:rsidR="0021797F" w:rsidRPr="00F70AC0">
        <w:rPr>
          <w:noProof/>
        </w:rPr>
        <w:t xml:space="preserve"> </w:t>
      </w:r>
    </w:p>
    <w:p w:rsidR="003D6E3A" w:rsidRPr="00F70AC0" w:rsidRDefault="003D6E3A" w:rsidP="00951BD8">
      <w:pPr>
        <w:pStyle w:val="ListParagraph"/>
        <w:numPr>
          <w:ilvl w:val="0"/>
          <w:numId w:val="78"/>
        </w:numPr>
        <w:spacing w:after="60" w:line="240" w:lineRule="atLeast"/>
        <w:contextualSpacing w:val="0"/>
        <w:rPr>
          <w:rFonts w:eastAsia="Calibri" w:cs="Arial"/>
          <w:noProof/>
        </w:rPr>
      </w:pPr>
      <w:r w:rsidRPr="00F70AC0">
        <w:rPr>
          <w:bCs/>
          <w:noProof/>
        </w:rPr>
        <w:t xml:space="preserve">Protection of children (including prohibitions against </w:t>
      </w:r>
      <w:r w:rsidR="00EA04F8">
        <w:rPr>
          <w:bCs/>
        </w:rPr>
        <w:t xml:space="preserve">sexual activity or </w:t>
      </w:r>
      <w:r w:rsidRPr="00F70AC0">
        <w:rPr>
          <w:bCs/>
          <w:noProof/>
        </w:rPr>
        <w:t>a</w:t>
      </w:r>
      <w:r w:rsidRPr="00F70AC0">
        <w:rPr>
          <w:rFonts w:eastAsia="Calibri" w:cs="Arial"/>
          <w:noProof/>
        </w:rPr>
        <w:t xml:space="preserve">buse, or otherwise unacceptable behavior with children, limiting interactions </w:t>
      </w:r>
      <w:r w:rsidR="00EA04F8">
        <w:rPr>
          <w:rFonts w:eastAsia="Calibri" w:cs="Arial"/>
          <w:noProof/>
        </w:rPr>
        <w:t xml:space="preserve">towards </w:t>
      </w:r>
      <w:r w:rsidRPr="00F70AC0">
        <w:rPr>
          <w:rFonts w:eastAsia="Calibri" w:cs="Arial"/>
          <w:noProof/>
        </w:rPr>
        <w:t xml:space="preserve">children, and ensuring their safety in project areas) </w:t>
      </w:r>
    </w:p>
    <w:p w:rsidR="003D6E3A" w:rsidRPr="00F70AC0" w:rsidRDefault="003D6E3A" w:rsidP="00951BD8">
      <w:pPr>
        <w:pStyle w:val="ListParagraph"/>
        <w:widowControl w:val="0"/>
        <w:numPr>
          <w:ilvl w:val="0"/>
          <w:numId w:val="78"/>
        </w:numPr>
        <w:spacing w:after="60" w:line="240" w:lineRule="atLeast"/>
        <w:contextualSpacing w:val="0"/>
        <w:rPr>
          <w:rFonts w:eastAsia="Calibri" w:cs="Arial"/>
          <w:noProof/>
        </w:rPr>
      </w:pPr>
      <w:r w:rsidRPr="00F70AC0">
        <w:rPr>
          <w:rFonts w:eastAsia="Calibri" w:cs="Arial"/>
          <w:noProof/>
        </w:rPr>
        <w:t>Sanitation requirements (for example, to ensure workers use specified sanitary facilities provided by their employer and not open areas)</w:t>
      </w:r>
    </w:p>
    <w:p w:rsidR="003D6E3A" w:rsidRPr="00F70AC0" w:rsidRDefault="003D6E3A" w:rsidP="00951BD8">
      <w:pPr>
        <w:pStyle w:val="ListParagraph"/>
        <w:numPr>
          <w:ilvl w:val="0"/>
          <w:numId w:val="78"/>
        </w:numPr>
        <w:spacing w:after="60" w:line="240" w:lineRule="atLeast"/>
        <w:contextualSpacing w:val="0"/>
        <w:jc w:val="left"/>
        <w:rPr>
          <w:noProof/>
        </w:rPr>
      </w:pPr>
      <w:r w:rsidRPr="00F70AC0">
        <w:rPr>
          <w:noProof/>
        </w:rPr>
        <w:t xml:space="preserve">Avoidance of </w:t>
      </w:r>
      <w:r w:rsidRPr="00F70AC0">
        <w:rPr>
          <w:bCs/>
          <w:noProof/>
        </w:rPr>
        <w:t>conflicts of interest</w:t>
      </w:r>
      <w:r w:rsidRPr="00F70AC0">
        <w:rPr>
          <w:noProof/>
        </w:rPr>
        <w:t xml:space="preserve"> (such that b</w:t>
      </w:r>
      <w:r w:rsidRPr="00F70AC0">
        <w:rPr>
          <w:rFonts w:eastAsia="Calibri" w:cs="Arial"/>
          <w:noProof/>
        </w:rPr>
        <w:t>enefits, contracts, or employment, or any sort of preferential treatment or favors, are not provided to any person with whom there is a financial, family, or personal connection)</w:t>
      </w:r>
    </w:p>
    <w:p w:rsidR="003D6E3A" w:rsidRPr="00F70AC0" w:rsidRDefault="003D6E3A" w:rsidP="00951BD8">
      <w:pPr>
        <w:pStyle w:val="ListParagraph"/>
        <w:widowControl w:val="0"/>
        <w:numPr>
          <w:ilvl w:val="0"/>
          <w:numId w:val="78"/>
        </w:numPr>
        <w:spacing w:after="60" w:line="240" w:lineRule="atLeast"/>
        <w:contextualSpacing w:val="0"/>
        <w:rPr>
          <w:rFonts w:eastAsia="Calibri" w:cs="Arial"/>
          <w:noProof/>
        </w:rPr>
      </w:pPr>
      <w:r w:rsidRPr="00F70AC0">
        <w:rPr>
          <w:rFonts w:eastAsia="Calibri" w:cs="Arial"/>
          <w:noProof/>
        </w:rPr>
        <w:t>Respecting reasonable work instructions (including regarding environmental and social norms)</w:t>
      </w:r>
    </w:p>
    <w:p w:rsidR="003D6E3A" w:rsidRPr="00F70AC0" w:rsidRDefault="003D6E3A" w:rsidP="00951BD8">
      <w:pPr>
        <w:pStyle w:val="ListParagraph"/>
        <w:widowControl w:val="0"/>
        <w:numPr>
          <w:ilvl w:val="0"/>
          <w:numId w:val="78"/>
        </w:numPr>
        <w:spacing w:after="60" w:line="240" w:lineRule="atLeast"/>
        <w:contextualSpacing w:val="0"/>
        <w:rPr>
          <w:rFonts w:eastAsia="Calibri" w:cs="Arial"/>
          <w:noProof/>
        </w:rPr>
      </w:pPr>
      <w:r w:rsidRPr="00F70AC0">
        <w:rPr>
          <w:rFonts w:eastAsia="Calibri" w:cs="Arial"/>
          <w:noProof/>
        </w:rPr>
        <w:t>Protection and proper use of property (for example, to prohibit theft, carelessness or waste)</w:t>
      </w:r>
      <w:r w:rsidR="0021797F" w:rsidRPr="00F70AC0">
        <w:rPr>
          <w:rFonts w:eastAsia="Calibri" w:cs="Arial"/>
          <w:noProof/>
        </w:rPr>
        <w:t xml:space="preserve"> </w:t>
      </w:r>
    </w:p>
    <w:p w:rsidR="003D6E3A" w:rsidRPr="00F70AC0" w:rsidRDefault="003D6E3A" w:rsidP="00951BD8">
      <w:pPr>
        <w:pStyle w:val="ListParagraph"/>
        <w:widowControl w:val="0"/>
        <w:numPr>
          <w:ilvl w:val="0"/>
          <w:numId w:val="78"/>
        </w:numPr>
        <w:spacing w:after="60" w:line="240" w:lineRule="atLeast"/>
        <w:contextualSpacing w:val="0"/>
        <w:rPr>
          <w:rFonts w:eastAsia="Calibri" w:cs="Arial"/>
          <w:noProof/>
        </w:rPr>
      </w:pPr>
      <w:r w:rsidRPr="00F70AC0">
        <w:rPr>
          <w:rFonts w:eastAsia="Calibri" w:cs="Arial"/>
          <w:noProof/>
        </w:rPr>
        <w:t>Duty to report violations of this Code</w:t>
      </w:r>
    </w:p>
    <w:p w:rsidR="003D6E3A" w:rsidRPr="00F70AC0" w:rsidRDefault="003D6E3A" w:rsidP="00951BD8">
      <w:pPr>
        <w:pStyle w:val="ListParagraph"/>
        <w:widowControl w:val="0"/>
        <w:numPr>
          <w:ilvl w:val="0"/>
          <w:numId w:val="78"/>
        </w:numPr>
        <w:spacing w:after="60" w:line="240" w:lineRule="atLeast"/>
        <w:contextualSpacing w:val="0"/>
        <w:rPr>
          <w:rFonts w:eastAsia="Calibri" w:cs="Arial"/>
          <w:noProof/>
        </w:rPr>
      </w:pPr>
      <w:r w:rsidRPr="00F70AC0">
        <w:rPr>
          <w:rFonts w:eastAsia="Calibri" w:cs="Arial"/>
          <w:noProof/>
        </w:rPr>
        <w:t xml:space="preserve">Non retaliation against workers who report violations of the Code, if that report is made in good faith. </w:t>
      </w:r>
    </w:p>
    <w:p w:rsidR="003D6E3A" w:rsidRPr="00F70AC0" w:rsidRDefault="003D6E3A" w:rsidP="003D6E3A">
      <w:pPr>
        <w:spacing w:before="240" w:after="60" w:line="252" w:lineRule="auto"/>
        <w:contextualSpacing/>
        <w:rPr>
          <w:bCs/>
          <w:noProof/>
        </w:rPr>
      </w:pPr>
      <w:r w:rsidRPr="00F70AC0">
        <w:rPr>
          <w:bCs/>
          <w:noProof/>
        </w:rPr>
        <w:t xml:space="preserve">The Code of Conduct should be written in plain language and signed by each worker to indicate that they have: </w:t>
      </w:r>
    </w:p>
    <w:p w:rsidR="003D6E3A" w:rsidRPr="00F70AC0" w:rsidRDefault="003D6E3A" w:rsidP="00951BD8">
      <w:pPr>
        <w:pStyle w:val="ListParagraph"/>
        <w:numPr>
          <w:ilvl w:val="0"/>
          <w:numId w:val="79"/>
        </w:numPr>
        <w:spacing w:line="252" w:lineRule="auto"/>
        <w:jc w:val="left"/>
        <w:rPr>
          <w:bCs/>
          <w:noProof/>
        </w:rPr>
      </w:pPr>
      <w:r w:rsidRPr="00F70AC0">
        <w:rPr>
          <w:bCs/>
          <w:noProof/>
        </w:rPr>
        <w:t>received a copy of the code;</w:t>
      </w:r>
    </w:p>
    <w:p w:rsidR="003D6E3A" w:rsidRPr="00F70AC0" w:rsidRDefault="003D6E3A" w:rsidP="00951BD8">
      <w:pPr>
        <w:pStyle w:val="ListParagraph"/>
        <w:numPr>
          <w:ilvl w:val="0"/>
          <w:numId w:val="79"/>
        </w:numPr>
        <w:spacing w:line="252" w:lineRule="auto"/>
        <w:jc w:val="left"/>
        <w:rPr>
          <w:bCs/>
          <w:noProof/>
        </w:rPr>
      </w:pPr>
      <w:r w:rsidRPr="00F70AC0">
        <w:rPr>
          <w:bCs/>
          <w:noProof/>
        </w:rPr>
        <w:t>had the code explained to them;</w:t>
      </w:r>
    </w:p>
    <w:p w:rsidR="003D6E3A" w:rsidRPr="00F70AC0" w:rsidRDefault="003D6E3A" w:rsidP="00951BD8">
      <w:pPr>
        <w:pStyle w:val="ListParagraph"/>
        <w:numPr>
          <w:ilvl w:val="0"/>
          <w:numId w:val="79"/>
        </w:numPr>
        <w:spacing w:line="252" w:lineRule="auto"/>
        <w:jc w:val="left"/>
        <w:rPr>
          <w:noProof/>
        </w:rPr>
      </w:pPr>
      <w:r w:rsidRPr="00F70AC0">
        <w:rPr>
          <w:bCs/>
          <w:noProof/>
        </w:rPr>
        <w:t>acknowledged that adherence to this Code of Conduct</w:t>
      </w:r>
      <w:r w:rsidRPr="00F70AC0">
        <w:rPr>
          <w:noProof/>
        </w:rPr>
        <w:t xml:space="preserve"> is a condition of employment; and </w:t>
      </w:r>
    </w:p>
    <w:p w:rsidR="003D6E3A" w:rsidRDefault="003D6E3A" w:rsidP="00951BD8">
      <w:pPr>
        <w:pStyle w:val="ListParagraph"/>
        <w:numPr>
          <w:ilvl w:val="0"/>
          <w:numId w:val="79"/>
        </w:numPr>
        <w:spacing w:line="252" w:lineRule="auto"/>
        <w:jc w:val="left"/>
        <w:rPr>
          <w:noProof/>
        </w:rPr>
      </w:pPr>
      <w:r w:rsidRPr="00F70AC0">
        <w:rPr>
          <w:noProof/>
        </w:rPr>
        <w:t>understood that violations of the Code can result in serious consequences, up to and including dismissal, or referral to legal authorities.</w:t>
      </w:r>
      <w:r w:rsidR="0021797F" w:rsidRPr="00F70AC0">
        <w:rPr>
          <w:noProof/>
        </w:rPr>
        <w:t xml:space="preserve"> </w:t>
      </w:r>
    </w:p>
    <w:p w:rsidR="00EA04F8" w:rsidRDefault="00EA04F8" w:rsidP="00D53364">
      <w:pPr>
        <w:pStyle w:val="ListParagraph"/>
        <w:spacing w:line="252" w:lineRule="auto"/>
        <w:jc w:val="left"/>
        <w:rPr>
          <w:noProof/>
        </w:rPr>
      </w:pPr>
    </w:p>
    <w:p w:rsidR="00EA04F8" w:rsidRPr="00D53364" w:rsidRDefault="00EA04F8" w:rsidP="00D53364">
      <w:pPr>
        <w:spacing w:after="120"/>
        <w:ind w:left="360"/>
        <w:rPr>
          <w:i/>
          <w:color w:val="000000" w:themeColor="text1"/>
        </w:rPr>
      </w:pPr>
      <w:r w:rsidRPr="00D53364">
        <w:rPr>
          <w:i/>
          <w:color w:val="000000" w:themeColor="text1"/>
        </w:rPr>
        <w:t>A copy of the code shall be displayed in a location easily accessible to the community and project affected people. It shall be provided in languages comprehensible to the local community, Contractor</w:t>
      </w:r>
      <w:r w:rsidR="009E65AC">
        <w:rPr>
          <w:i/>
          <w:color w:val="000000" w:themeColor="text1"/>
        </w:rPr>
        <w:t xml:space="preserve">’s </w:t>
      </w:r>
      <w:r w:rsidRPr="00D53364">
        <w:rPr>
          <w:i/>
          <w:color w:val="000000" w:themeColor="text1"/>
        </w:rPr>
        <w:t>Personnel, Employer</w:t>
      </w:r>
      <w:r w:rsidR="009E65AC">
        <w:rPr>
          <w:i/>
          <w:color w:val="000000" w:themeColor="text1"/>
        </w:rPr>
        <w:t xml:space="preserve">’s </w:t>
      </w:r>
      <w:r w:rsidRPr="00D53364">
        <w:rPr>
          <w:i/>
          <w:color w:val="000000" w:themeColor="text1"/>
        </w:rPr>
        <w:t xml:space="preserve">Personnel and affected persons. </w:t>
      </w:r>
    </w:p>
    <w:p w:rsidR="00EA04F8" w:rsidRPr="00F70AC0" w:rsidRDefault="00EA04F8" w:rsidP="00D53364">
      <w:pPr>
        <w:spacing w:line="252" w:lineRule="auto"/>
        <w:jc w:val="left"/>
        <w:rPr>
          <w:noProof/>
        </w:rPr>
      </w:pPr>
    </w:p>
    <w:p w:rsidR="00471952" w:rsidRPr="00F70AC0" w:rsidRDefault="0028639C" w:rsidP="00DE60A1">
      <w:pPr>
        <w:widowControl w:val="0"/>
        <w:autoSpaceDE w:val="0"/>
        <w:autoSpaceDN w:val="0"/>
        <w:spacing w:before="240" w:after="120"/>
        <w:rPr>
          <w:b/>
          <w:smallCaps/>
          <w:noProof/>
          <w:sz w:val="28"/>
          <w:szCs w:val="28"/>
        </w:rPr>
      </w:pPr>
      <w:r w:rsidRPr="00F70AC0">
        <w:rPr>
          <w:b/>
          <w:smallCaps/>
          <w:noProof/>
          <w:sz w:val="28"/>
          <w:szCs w:val="28"/>
        </w:rPr>
        <w:t xml:space="preserve">SPECIFIED PROVISIONAL SUMS </w:t>
      </w:r>
      <w:r w:rsidR="00471952" w:rsidRPr="00F70AC0">
        <w:rPr>
          <w:b/>
          <w:smallCaps/>
          <w:noProof/>
          <w:sz w:val="28"/>
          <w:szCs w:val="28"/>
        </w:rPr>
        <w:t xml:space="preserve">for ESHS </w:t>
      </w:r>
      <w:r w:rsidR="000966AB" w:rsidRPr="00F70AC0">
        <w:rPr>
          <w:b/>
          <w:smallCaps/>
          <w:noProof/>
          <w:sz w:val="28"/>
          <w:szCs w:val="28"/>
        </w:rPr>
        <w:t>OUTCOMES</w:t>
      </w:r>
    </w:p>
    <w:p w:rsidR="00C00529" w:rsidRPr="00D53364" w:rsidRDefault="00486A73" w:rsidP="00DE60A1">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ESHS obligations under the Contract. </w:t>
      </w:r>
    </w:p>
    <w:p w:rsidR="00C00529" w:rsidRDefault="00C00529" w:rsidP="00DE60A1">
      <w:pPr>
        <w:spacing w:before="240" w:after="60" w:line="252" w:lineRule="auto"/>
        <w:contextualSpacing/>
        <w:rPr>
          <w:noProof/>
        </w:rPr>
      </w:pPr>
    </w:p>
    <w:p w:rsidR="00486A73" w:rsidRPr="00F70AC0" w:rsidRDefault="00B62D52" w:rsidP="00DE60A1">
      <w:pPr>
        <w:spacing w:before="240" w:after="60" w:line="252" w:lineRule="auto"/>
        <w:contextualSpacing/>
        <w:rPr>
          <w:noProof/>
        </w:rPr>
      </w:pPr>
      <w:r w:rsidRPr="00D53364">
        <w:rPr>
          <w:i/>
          <w:noProof/>
        </w:rPr>
        <w:t xml:space="preserve">Provisional sums may be </w:t>
      </w:r>
      <w:r w:rsidR="00C00529" w:rsidRPr="00D53364">
        <w:rPr>
          <w:i/>
          <w:noProof/>
        </w:rPr>
        <w:t xml:space="preserve">specified by the </w:t>
      </w:r>
      <w:r w:rsidRPr="00D53364">
        <w:rPr>
          <w:i/>
          <w:noProof/>
        </w:rPr>
        <w:t>E</w:t>
      </w:r>
      <w:r w:rsidR="00C00529" w:rsidRPr="00D53364">
        <w:rPr>
          <w:i/>
          <w:noProof/>
        </w:rPr>
        <w:t xml:space="preserve">mployer for </w:t>
      </w:r>
      <w:r w:rsidR="000336AD">
        <w:rPr>
          <w:i/>
          <w:noProof/>
        </w:rPr>
        <w:t xml:space="preserve">achieving specific </w:t>
      </w:r>
      <w:r w:rsidR="00C00529" w:rsidRPr="00D53364">
        <w:rPr>
          <w:i/>
          <w:noProof/>
        </w:rPr>
        <w:t>ESHS</w:t>
      </w:r>
      <w:r w:rsidRPr="00D53364">
        <w:rPr>
          <w:i/>
          <w:noProof/>
        </w:rPr>
        <w:t xml:space="preserve"> outcomes. </w:t>
      </w:r>
      <w:r w:rsidR="0023057C" w:rsidRPr="00D53364">
        <w:rPr>
          <w:i/>
          <w:noProof/>
        </w:rPr>
        <w:t>(e.g.</w:t>
      </w:r>
      <w:r w:rsidR="0023057C" w:rsidRPr="00F70AC0">
        <w:rPr>
          <w:noProof/>
        </w:rPr>
        <w:t xml:space="preserve"> </w:t>
      </w:r>
      <w:r w:rsidR="00C00529">
        <w:rPr>
          <w:i/>
        </w:rPr>
        <w:t>for</w:t>
      </w:r>
      <w:r w:rsidR="00C00529" w:rsidRPr="004E5422">
        <w:rPr>
          <w:i/>
        </w:rPr>
        <w:t xml:space="preserve"> HIV counselling</w:t>
      </w:r>
      <w:r w:rsidR="00C00529">
        <w:rPr>
          <w:i/>
        </w:rPr>
        <w:t xml:space="preserve"> service,</w:t>
      </w:r>
      <w:r w:rsidR="00C00529" w:rsidRPr="004E5422">
        <w:rPr>
          <w:i/>
        </w:rPr>
        <w:t xml:space="preserve"> and</w:t>
      </w:r>
      <w:r w:rsidR="00C00529">
        <w:rPr>
          <w:i/>
        </w:rPr>
        <w:t xml:space="preserve"> GBV/SEA awareness and sensitization or to encourage the contractor to deliver ESHS outcomes beyond the requirement of the Contract</w:t>
      </w:r>
      <w:r w:rsidR="0023057C" w:rsidRPr="00F70AC0">
        <w:rPr>
          <w:noProof/>
        </w:rPr>
        <w:t>).</w:t>
      </w:r>
    </w:p>
    <w:p w:rsidR="008E55AE" w:rsidRPr="00F70AC0" w:rsidRDefault="008E55AE" w:rsidP="008E55AE">
      <w:pPr>
        <w:tabs>
          <w:tab w:val="left" w:pos="2970"/>
        </w:tabs>
        <w:spacing w:after="120"/>
        <w:rPr>
          <w:noProof/>
        </w:rPr>
      </w:pPr>
    </w:p>
    <w:p w:rsidR="006E3D41" w:rsidRPr="00F70AC0" w:rsidRDefault="006E3D41" w:rsidP="006E3D41">
      <w:pPr>
        <w:jc w:val="center"/>
        <w:rPr>
          <w:noProof/>
        </w:rPr>
      </w:pPr>
      <w:r w:rsidRPr="00F70AC0">
        <w:rPr>
          <w:noProof/>
        </w:rPr>
        <w:br w:type="page"/>
      </w:r>
    </w:p>
    <w:p w:rsidR="007F63F4" w:rsidRPr="00F70AC0" w:rsidRDefault="007F63F4" w:rsidP="00DE60A1">
      <w:pPr>
        <w:pStyle w:val="SPD3EmployersRequirement"/>
      </w:pPr>
      <w:bookmarkStart w:id="995" w:name="_Toc463448038"/>
      <w:bookmarkStart w:id="996" w:name="_Toc466464316"/>
      <w:bookmarkStart w:id="997" w:name="_Toc526950985"/>
      <w:bookmarkStart w:id="998" w:name="_Toc450635245"/>
      <w:bookmarkStart w:id="999" w:name="_Toc450646419"/>
      <w:bookmarkStart w:id="1000" w:name="_Toc450647786"/>
      <w:r w:rsidRPr="00F70AC0">
        <w:t xml:space="preserve">Scope of </w:t>
      </w:r>
      <w:r w:rsidR="0015309A" w:rsidRPr="00F70AC0">
        <w:t xml:space="preserve">the </w:t>
      </w:r>
      <w:r w:rsidR="00E86A54" w:rsidRPr="00F70AC0">
        <w:t>Works</w:t>
      </w:r>
      <w:bookmarkEnd w:id="995"/>
      <w:bookmarkEnd w:id="996"/>
      <w:bookmarkEnd w:id="997"/>
      <w:r w:rsidRPr="00F70AC0">
        <w:t xml:space="preserve"> </w:t>
      </w:r>
      <w:bookmarkEnd w:id="984"/>
      <w:bookmarkEnd w:id="985"/>
      <w:bookmarkEnd w:id="986"/>
      <w:bookmarkEnd w:id="998"/>
      <w:bookmarkEnd w:id="999"/>
      <w:bookmarkEnd w:id="1000"/>
    </w:p>
    <w:p w:rsidR="002D651F" w:rsidRPr="00F70AC0" w:rsidRDefault="002D651F" w:rsidP="007F63F4">
      <w:pPr>
        <w:jc w:val="center"/>
        <w:rPr>
          <w:noProof/>
          <w:sz w:val="36"/>
        </w:rPr>
      </w:pPr>
    </w:p>
    <w:p w:rsidR="00DE60A1" w:rsidRPr="00F70AC0" w:rsidRDefault="002D651F" w:rsidP="007F63F4">
      <w:pPr>
        <w:jc w:val="center"/>
        <w:rPr>
          <w:i/>
          <w:iCs/>
          <w:noProof/>
          <w:szCs w:val="24"/>
        </w:rPr>
      </w:pPr>
      <w:r w:rsidRPr="00F70AC0">
        <w:rPr>
          <w:i/>
          <w:iCs/>
          <w:noProof/>
          <w:szCs w:val="24"/>
        </w:rPr>
        <w:t>[</w:t>
      </w:r>
      <w:r w:rsidR="00DE7E70" w:rsidRPr="00F70AC0">
        <w:rPr>
          <w:i/>
          <w:iCs/>
          <w:noProof/>
          <w:szCs w:val="24"/>
        </w:rPr>
        <w:t>Insert</w:t>
      </w:r>
      <w:r w:rsidRPr="00F70AC0">
        <w:rPr>
          <w:i/>
          <w:iCs/>
          <w:noProof/>
          <w:szCs w:val="24"/>
        </w:rPr>
        <w:t xml:space="preserve"> scope]</w:t>
      </w:r>
    </w:p>
    <w:p w:rsidR="007F63F4" w:rsidRPr="00F70AC0" w:rsidRDefault="007F63F4" w:rsidP="007F63F4">
      <w:pPr>
        <w:jc w:val="center"/>
        <w:rPr>
          <w:i/>
          <w:iCs/>
          <w:noProof/>
          <w:szCs w:val="24"/>
        </w:rPr>
      </w:pPr>
      <w:r w:rsidRPr="00F70AC0">
        <w:rPr>
          <w:i/>
          <w:iCs/>
          <w:noProof/>
          <w:szCs w:val="24"/>
        </w:rPr>
        <w:br w:type="page"/>
      </w:r>
    </w:p>
    <w:p w:rsidR="00A339A0" w:rsidRPr="00F70AC0" w:rsidRDefault="00A339A0" w:rsidP="00DE60A1">
      <w:pPr>
        <w:pStyle w:val="SPD3EmployersRequirement"/>
      </w:pPr>
      <w:bookmarkStart w:id="1001" w:name="_Toc463448039"/>
      <w:bookmarkStart w:id="1002" w:name="_Toc466464317"/>
      <w:bookmarkStart w:id="1003" w:name="_Toc526950986"/>
      <w:r w:rsidRPr="00F70AC0">
        <w:t>Site Information</w:t>
      </w:r>
      <w:bookmarkEnd w:id="1001"/>
      <w:bookmarkEnd w:id="1002"/>
      <w:bookmarkEnd w:id="1003"/>
    </w:p>
    <w:p w:rsidR="00BC5547" w:rsidRPr="00F70AC0" w:rsidRDefault="00BC5547" w:rsidP="00DE60A1">
      <w:pPr>
        <w:spacing w:after="120"/>
        <w:jc w:val="left"/>
        <w:rPr>
          <w:i/>
          <w:iCs/>
          <w:noProof/>
        </w:rPr>
      </w:pPr>
      <w:bookmarkStart w:id="1004" w:name="_Toc450646420"/>
      <w:bookmarkStart w:id="1005" w:name="_Toc450647787"/>
      <w:bookmarkStart w:id="1006" w:name="_Toc190498780"/>
      <w:bookmarkStart w:id="1007" w:name="_Toc190498605"/>
      <w:bookmarkStart w:id="1008" w:name="_Toc125874276"/>
      <w:r w:rsidRPr="00F70AC0">
        <w:rPr>
          <w:i/>
          <w:iCs/>
          <w:noProof/>
        </w:rPr>
        <w:t>Typical information may include:</w:t>
      </w:r>
    </w:p>
    <w:p w:rsidR="00BC5547" w:rsidRPr="00F70AC0" w:rsidRDefault="00BC5547" w:rsidP="00951BD8">
      <w:pPr>
        <w:pStyle w:val="ListParagraph"/>
        <w:numPr>
          <w:ilvl w:val="0"/>
          <w:numId w:val="84"/>
        </w:numPr>
        <w:suppressAutoHyphens/>
        <w:spacing w:after="120"/>
        <w:ind w:left="714" w:hanging="357"/>
        <w:contextualSpacing w:val="0"/>
        <w:rPr>
          <w:i/>
          <w:iCs/>
          <w:noProof/>
          <w:szCs w:val="24"/>
        </w:rPr>
      </w:pPr>
      <w:r w:rsidRPr="00F70AC0">
        <w:rPr>
          <w:i/>
          <w:iCs/>
          <w:noProof/>
          <w:szCs w:val="24"/>
        </w:rPr>
        <w:t>Topographic survey</w:t>
      </w:r>
    </w:p>
    <w:p w:rsidR="00BC5547" w:rsidRPr="00F70AC0" w:rsidRDefault="00BC5547" w:rsidP="00951BD8">
      <w:pPr>
        <w:pStyle w:val="ListParagraph"/>
        <w:numPr>
          <w:ilvl w:val="0"/>
          <w:numId w:val="84"/>
        </w:numPr>
        <w:suppressAutoHyphens/>
        <w:spacing w:after="120"/>
        <w:ind w:left="714" w:hanging="357"/>
        <w:contextualSpacing w:val="0"/>
        <w:rPr>
          <w:i/>
          <w:iCs/>
          <w:noProof/>
          <w:szCs w:val="24"/>
        </w:rPr>
      </w:pPr>
      <w:r w:rsidRPr="00F70AC0">
        <w:rPr>
          <w:i/>
          <w:iCs/>
          <w:noProof/>
          <w:szCs w:val="24"/>
        </w:rPr>
        <w:t>Environmental and social baseline data</w:t>
      </w:r>
    </w:p>
    <w:p w:rsidR="00BC5547" w:rsidRPr="00F70AC0" w:rsidRDefault="00BC5547" w:rsidP="00951BD8">
      <w:pPr>
        <w:pStyle w:val="ListParagraph"/>
        <w:numPr>
          <w:ilvl w:val="0"/>
          <w:numId w:val="84"/>
        </w:numPr>
        <w:suppressAutoHyphens/>
        <w:spacing w:after="120"/>
        <w:ind w:left="714" w:hanging="357"/>
        <w:contextualSpacing w:val="0"/>
        <w:rPr>
          <w:i/>
          <w:iCs/>
          <w:noProof/>
          <w:szCs w:val="24"/>
        </w:rPr>
      </w:pPr>
      <w:r w:rsidRPr="00F70AC0">
        <w:rPr>
          <w:i/>
          <w:iCs/>
          <w:noProof/>
          <w:szCs w:val="24"/>
        </w:rPr>
        <w:t>Ground investigation data</w:t>
      </w:r>
    </w:p>
    <w:p w:rsidR="00BC5547" w:rsidRPr="00F70AC0" w:rsidRDefault="00BC5547" w:rsidP="00951BD8">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Ground condition information </w:t>
      </w:r>
    </w:p>
    <w:p w:rsidR="00BC5547" w:rsidRPr="00F70AC0" w:rsidRDefault="00BC5547" w:rsidP="00951BD8">
      <w:pPr>
        <w:pStyle w:val="ListParagraph"/>
        <w:numPr>
          <w:ilvl w:val="0"/>
          <w:numId w:val="84"/>
        </w:numPr>
        <w:suppressAutoHyphens/>
        <w:spacing w:after="120"/>
        <w:ind w:left="714" w:hanging="357"/>
        <w:contextualSpacing w:val="0"/>
        <w:rPr>
          <w:i/>
          <w:iCs/>
          <w:noProof/>
          <w:szCs w:val="24"/>
        </w:rPr>
      </w:pPr>
      <w:r w:rsidRPr="00F70AC0">
        <w:rPr>
          <w:i/>
          <w:iCs/>
          <w:noProof/>
          <w:szCs w:val="24"/>
        </w:rPr>
        <w:t>Utility records</w:t>
      </w:r>
    </w:p>
    <w:p w:rsidR="00BC5547" w:rsidRPr="00F70AC0" w:rsidRDefault="00BC5547" w:rsidP="00951BD8">
      <w:pPr>
        <w:pStyle w:val="ListParagraph"/>
        <w:numPr>
          <w:ilvl w:val="0"/>
          <w:numId w:val="84"/>
        </w:numPr>
        <w:suppressAutoHyphens/>
        <w:spacing w:after="120"/>
        <w:ind w:left="714" w:hanging="357"/>
        <w:contextualSpacing w:val="0"/>
        <w:rPr>
          <w:i/>
          <w:iCs/>
          <w:noProof/>
          <w:szCs w:val="24"/>
        </w:rPr>
      </w:pPr>
      <w:r w:rsidRPr="00F70AC0">
        <w:rPr>
          <w:i/>
          <w:iCs/>
          <w:noProof/>
          <w:szCs w:val="24"/>
        </w:rPr>
        <w:t>Land ownership information</w:t>
      </w:r>
    </w:p>
    <w:p w:rsidR="00BC5547" w:rsidRPr="00F70AC0" w:rsidRDefault="00BC5547" w:rsidP="00951BD8">
      <w:pPr>
        <w:pStyle w:val="ListParagraph"/>
        <w:numPr>
          <w:ilvl w:val="0"/>
          <w:numId w:val="84"/>
        </w:numPr>
        <w:suppressAutoHyphens/>
        <w:spacing w:after="120"/>
        <w:ind w:left="714" w:hanging="357"/>
        <w:contextualSpacing w:val="0"/>
        <w:rPr>
          <w:i/>
          <w:iCs/>
          <w:noProof/>
          <w:szCs w:val="24"/>
        </w:rPr>
      </w:pPr>
      <w:r w:rsidRPr="00F70AC0">
        <w:rPr>
          <w:i/>
          <w:iCs/>
          <w:noProof/>
          <w:szCs w:val="24"/>
        </w:rPr>
        <w:t>Details of known accommodation works requirements</w:t>
      </w:r>
    </w:p>
    <w:p w:rsidR="00BC5547" w:rsidRPr="00F70AC0" w:rsidRDefault="00BC5547" w:rsidP="00951BD8">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Ground water, surface water and hydrological information e.g. </w:t>
      </w:r>
    </w:p>
    <w:p w:rsidR="00BC5547" w:rsidRPr="00F70AC0" w:rsidRDefault="00BC5547" w:rsidP="00951BD8">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Statuary planning and zoning constraints </w:t>
      </w:r>
    </w:p>
    <w:p w:rsidR="00BC5547" w:rsidRPr="00F70AC0" w:rsidRDefault="00BC5547" w:rsidP="00951BD8">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rsidR="00BC5547" w:rsidRPr="00F70AC0" w:rsidRDefault="00BC5547" w:rsidP="00951BD8">
      <w:pPr>
        <w:pStyle w:val="ListParagraph"/>
        <w:numPr>
          <w:ilvl w:val="0"/>
          <w:numId w:val="84"/>
        </w:numPr>
        <w:suppressAutoHyphens/>
        <w:spacing w:after="120"/>
        <w:ind w:left="714" w:hanging="357"/>
        <w:contextualSpacing w:val="0"/>
        <w:rPr>
          <w:i/>
          <w:iCs/>
          <w:noProof/>
          <w:szCs w:val="24"/>
        </w:rPr>
      </w:pPr>
      <w:r w:rsidRPr="00F70AC0">
        <w:rPr>
          <w:i/>
          <w:iCs/>
          <w:noProof/>
          <w:szCs w:val="24"/>
        </w:rPr>
        <w:t>As built records of existing infrastructure</w:t>
      </w:r>
    </w:p>
    <w:p w:rsidR="00BC5547" w:rsidRPr="00F70AC0" w:rsidRDefault="00BC5547" w:rsidP="00951BD8">
      <w:pPr>
        <w:pStyle w:val="ListParagraph"/>
        <w:numPr>
          <w:ilvl w:val="0"/>
          <w:numId w:val="84"/>
        </w:numPr>
        <w:suppressAutoHyphens/>
        <w:spacing w:after="120"/>
        <w:ind w:left="714" w:hanging="357"/>
        <w:contextualSpacing w:val="0"/>
        <w:rPr>
          <w:i/>
          <w:iCs/>
          <w:noProof/>
          <w:szCs w:val="24"/>
        </w:rPr>
      </w:pPr>
      <w:r w:rsidRPr="00F70AC0">
        <w:rPr>
          <w:i/>
          <w:iCs/>
          <w:noProof/>
          <w:szCs w:val="24"/>
        </w:rPr>
        <w:t xml:space="preserve">Details of any risks or hazards </w:t>
      </w:r>
    </w:p>
    <w:p w:rsidR="00BC5547" w:rsidRPr="00F70AC0" w:rsidRDefault="00BC5547" w:rsidP="00951BD8">
      <w:pPr>
        <w:pStyle w:val="ListParagraph"/>
        <w:numPr>
          <w:ilvl w:val="0"/>
          <w:numId w:val="84"/>
        </w:numPr>
        <w:suppressAutoHyphens/>
        <w:spacing w:after="120"/>
        <w:ind w:left="714" w:hanging="357"/>
        <w:contextualSpacing w:val="0"/>
        <w:rPr>
          <w:i/>
          <w:iCs/>
          <w:noProof/>
          <w:szCs w:val="24"/>
        </w:rPr>
      </w:pPr>
      <w:r w:rsidRPr="00F70AC0">
        <w:rPr>
          <w:i/>
          <w:iCs/>
          <w:noProof/>
          <w:szCs w:val="24"/>
        </w:rPr>
        <w:t>Any other physical constraints</w:t>
      </w:r>
    </w:p>
    <w:p w:rsidR="00BC5547" w:rsidRPr="00F70AC0" w:rsidRDefault="00BC5547" w:rsidP="00951BD8">
      <w:pPr>
        <w:pStyle w:val="ListParagraph"/>
        <w:numPr>
          <w:ilvl w:val="0"/>
          <w:numId w:val="84"/>
        </w:numPr>
        <w:suppressAutoHyphens/>
        <w:spacing w:after="120"/>
        <w:ind w:left="714" w:hanging="357"/>
        <w:contextualSpacing w:val="0"/>
        <w:rPr>
          <w:i/>
          <w:iCs/>
          <w:noProof/>
          <w:szCs w:val="24"/>
        </w:rPr>
      </w:pPr>
      <w:r w:rsidRPr="00F70AC0">
        <w:rPr>
          <w:i/>
          <w:iCs/>
          <w:noProof/>
          <w:szCs w:val="24"/>
        </w:rPr>
        <w:t>[Any other relevant site information]</w:t>
      </w:r>
    </w:p>
    <w:p w:rsidR="00A339A0" w:rsidRPr="00F70AC0" w:rsidRDefault="00A339A0" w:rsidP="00D2123A">
      <w:pPr>
        <w:ind w:left="360"/>
        <w:jc w:val="left"/>
        <w:rPr>
          <w:rFonts w:ascii="Times New Roman Bold" w:eastAsiaTheme="majorEastAsia" w:hAnsi="Times New Roman Bold" w:cstheme="majorBidi"/>
          <w:b/>
          <w:smallCaps/>
          <w:noProof/>
          <w:sz w:val="36"/>
        </w:rPr>
      </w:pPr>
      <w:r w:rsidRPr="00F70AC0">
        <w:rPr>
          <w:noProof/>
        </w:rPr>
        <w:br w:type="page"/>
      </w:r>
    </w:p>
    <w:p w:rsidR="006B29E2" w:rsidRPr="00F70AC0" w:rsidRDefault="006E3D41" w:rsidP="00DE60A1">
      <w:pPr>
        <w:pStyle w:val="SPD3EmployersRequirement"/>
      </w:pPr>
      <w:bookmarkStart w:id="1009" w:name="_Toc463448040"/>
      <w:bookmarkStart w:id="1010" w:name="_Toc466464318"/>
      <w:bookmarkStart w:id="1011" w:name="_Toc526950987"/>
      <w:r w:rsidRPr="00F70AC0">
        <w:t>S</w:t>
      </w:r>
      <w:r w:rsidR="0062501B" w:rsidRPr="00F70AC0">
        <w:t>pecific</w:t>
      </w:r>
      <w:r w:rsidRPr="00F70AC0">
        <w:t>ations</w:t>
      </w:r>
      <w:bookmarkEnd w:id="1004"/>
      <w:bookmarkEnd w:id="1005"/>
      <w:bookmarkEnd w:id="1009"/>
      <w:bookmarkEnd w:id="1010"/>
      <w:bookmarkEnd w:id="1011"/>
    </w:p>
    <w:p w:rsidR="006E3D41" w:rsidRPr="00F70AC0" w:rsidRDefault="006E3D41" w:rsidP="006E3D41">
      <w:pPr>
        <w:rPr>
          <w:noProof/>
        </w:rPr>
      </w:pPr>
    </w:p>
    <w:p w:rsidR="006E3D41" w:rsidRPr="00F70AC0" w:rsidRDefault="006E3D41" w:rsidP="00DE60A1">
      <w:pPr>
        <w:rPr>
          <w:i/>
          <w:noProof/>
          <w:szCs w:val="24"/>
        </w:rPr>
      </w:pPr>
      <w:r w:rsidRPr="00F70AC0">
        <w:rPr>
          <w:i/>
          <w:noProof/>
          <w:szCs w:val="24"/>
        </w:rPr>
        <w:t>[</w:t>
      </w:r>
      <w:r w:rsidR="00DE60A1" w:rsidRPr="00F70AC0">
        <w:rPr>
          <w:i/>
          <w:noProof/>
          <w:szCs w:val="24"/>
        </w:rPr>
        <w:t>i</w:t>
      </w:r>
      <w:r w:rsidRPr="00F70AC0">
        <w:rPr>
          <w:i/>
          <w:noProof/>
          <w:szCs w:val="24"/>
        </w:rPr>
        <w:t xml:space="preserve">nsert the specifications-see note above on drafting the </w:t>
      </w:r>
      <w:r w:rsidR="00D30B62" w:rsidRPr="00F70AC0">
        <w:rPr>
          <w:i/>
          <w:noProof/>
          <w:szCs w:val="24"/>
        </w:rPr>
        <w:t>specifications</w:t>
      </w:r>
      <w:r w:rsidR="00B97C4D" w:rsidRPr="00F70AC0">
        <w:rPr>
          <w:i/>
          <w:noProof/>
          <w:szCs w:val="24"/>
        </w:rPr>
        <w:t>. The specifications should set out the applicable minimum standards that apply for the Works. In addition, other technical requirements to be incorporated in the design should be set out</w:t>
      </w:r>
      <w:r w:rsidR="00E47124" w:rsidRPr="00F70AC0">
        <w:rPr>
          <w:b/>
          <w:i/>
          <w:noProof/>
          <w:szCs w:val="24"/>
        </w:rPr>
        <w:t>.</w:t>
      </w:r>
      <w:r w:rsidR="00D30B62" w:rsidRPr="00F70AC0">
        <w:rPr>
          <w:i/>
          <w:noProof/>
          <w:szCs w:val="24"/>
        </w:rPr>
        <w:t>]</w:t>
      </w:r>
    </w:p>
    <w:p w:rsidR="00B97C4D" w:rsidRPr="00F70AC0" w:rsidRDefault="00B97C4D" w:rsidP="006E3D41">
      <w:pPr>
        <w:jc w:val="left"/>
        <w:rPr>
          <w:i/>
          <w:noProof/>
        </w:rPr>
      </w:pPr>
    </w:p>
    <w:p w:rsidR="006E3D41" w:rsidRPr="00F70AC0" w:rsidRDefault="00B3436F" w:rsidP="00DE60A1">
      <w:pPr>
        <w:jc w:val="left"/>
        <w:rPr>
          <w:b/>
          <w:noProof/>
          <w:sz w:val="36"/>
        </w:rPr>
      </w:pPr>
      <w:r w:rsidRPr="00F70AC0">
        <w:rPr>
          <w:noProof/>
        </w:rPr>
        <w:br w:type="page"/>
      </w:r>
    </w:p>
    <w:p w:rsidR="00DE60A1" w:rsidRPr="00F70AC0" w:rsidRDefault="00273E50" w:rsidP="00DE60A1">
      <w:pPr>
        <w:pStyle w:val="SPD3EmployersRequirement"/>
      </w:pPr>
      <w:bookmarkStart w:id="1012" w:name="_Toc23233013"/>
      <w:bookmarkStart w:id="1013" w:name="_Toc23238062"/>
      <w:bookmarkStart w:id="1014" w:name="_Toc41971553"/>
      <w:bookmarkStart w:id="1015" w:name="_Toc125874277"/>
      <w:bookmarkStart w:id="1016" w:name="_Toc190498617"/>
      <w:bookmarkStart w:id="1017" w:name="_Toc190498792"/>
      <w:bookmarkStart w:id="1018" w:name="_Toc450646432"/>
      <w:bookmarkStart w:id="1019" w:name="_Toc450648625"/>
      <w:bookmarkStart w:id="1020" w:name="_Toc463024364"/>
      <w:bookmarkStart w:id="1021" w:name="_Toc463448041"/>
      <w:bookmarkStart w:id="1022" w:name="_Toc466464321"/>
      <w:bookmarkStart w:id="1023" w:name="_Toc526950988"/>
      <w:bookmarkEnd w:id="1006"/>
      <w:bookmarkEnd w:id="1007"/>
      <w:bookmarkEnd w:id="1008"/>
      <w:r w:rsidRPr="00F70AC0">
        <w:t>Drawings</w:t>
      </w:r>
      <w:bookmarkEnd w:id="1012"/>
      <w:bookmarkEnd w:id="1013"/>
      <w:bookmarkEnd w:id="1014"/>
      <w:bookmarkEnd w:id="1015"/>
      <w:bookmarkEnd w:id="1016"/>
      <w:bookmarkEnd w:id="1017"/>
      <w:bookmarkEnd w:id="1018"/>
      <w:bookmarkEnd w:id="1019"/>
      <w:bookmarkEnd w:id="1020"/>
      <w:bookmarkEnd w:id="1021"/>
      <w:bookmarkEnd w:id="1022"/>
      <w:bookmarkEnd w:id="1023"/>
    </w:p>
    <w:p w:rsidR="00B3436F" w:rsidRPr="00F70AC0" w:rsidRDefault="00B3436F" w:rsidP="00616A09">
      <w:pPr>
        <w:pStyle w:val="HeadingSPDPurchasersRequirements01"/>
        <w:rPr>
          <w:noProof/>
        </w:rPr>
      </w:pPr>
      <w:r w:rsidRPr="00F70AC0">
        <w:rPr>
          <w:noProof/>
        </w:rPr>
        <w:br w:type="page"/>
      </w:r>
    </w:p>
    <w:p w:rsidR="00B3436F" w:rsidRPr="00F70AC0" w:rsidRDefault="00937123" w:rsidP="00DE60A1">
      <w:pPr>
        <w:pStyle w:val="SPD3EmployersRequirement"/>
        <w:spacing w:after="240"/>
      </w:pPr>
      <w:bookmarkStart w:id="1024" w:name="_Toc526950989"/>
      <w:r w:rsidRPr="00F70AC0">
        <w:t>Contractor’s Documents</w:t>
      </w:r>
      <w:bookmarkEnd w:id="1024"/>
    </w:p>
    <w:p w:rsidR="00B3436F" w:rsidRPr="00F70AC0" w:rsidRDefault="00B3436F" w:rsidP="009944C3">
      <w:pPr>
        <w:jc w:val="center"/>
        <w:rPr>
          <w:noProof/>
          <w:sz w:val="28"/>
          <w:szCs w:val="28"/>
        </w:rPr>
      </w:pPr>
      <w:r w:rsidRPr="00F70AC0">
        <w:rPr>
          <w:b/>
          <w:noProof/>
          <w:sz w:val="28"/>
          <w:szCs w:val="28"/>
        </w:rPr>
        <w:t xml:space="preserve">(reference </w:t>
      </w:r>
      <w:r w:rsidR="00F00A4B" w:rsidRPr="00F70AC0">
        <w:rPr>
          <w:b/>
          <w:noProof/>
          <w:sz w:val="28"/>
          <w:szCs w:val="28"/>
        </w:rPr>
        <w:t xml:space="preserve">Sub-Clause </w:t>
      </w:r>
      <w:r w:rsidRPr="00F70AC0">
        <w:rPr>
          <w:b/>
          <w:noProof/>
          <w:sz w:val="28"/>
          <w:szCs w:val="28"/>
        </w:rPr>
        <w:t>5.2</w:t>
      </w:r>
      <w:r w:rsidR="00F00A4B" w:rsidRPr="00F70AC0">
        <w:rPr>
          <w:b/>
          <w:noProof/>
          <w:sz w:val="28"/>
          <w:szCs w:val="28"/>
        </w:rPr>
        <w:t xml:space="preserve"> of the General Conditions of Contract</w:t>
      </w:r>
      <w:r w:rsidRPr="00F70AC0">
        <w:rPr>
          <w:b/>
          <w:noProof/>
          <w:sz w:val="28"/>
          <w:szCs w:val="28"/>
        </w:rPr>
        <w:t>)</w:t>
      </w:r>
    </w:p>
    <w:p w:rsidR="007729D9" w:rsidRPr="00F70AC0" w:rsidRDefault="007729D9" w:rsidP="009944C3">
      <w:pPr>
        <w:rPr>
          <w:noProof/>
        </w:rPr>
      </w:pPr>
    </w:p>
    <w:p w:rsidR="00B3436F" w:rsidRPr="00F70AC0" w:rsidRDefault="00B3436F" w:rsidP="009944C3">
      <w:pPr>
        <w:rPr>
          <w:i/>
          <w:noProof/>
        </w:rPr>
      </w:pPr>
      <w:r w:rsidRPr="00F70AC0">
        <w:rPr>
          <w:b/>
          <w:i/>
          <w:noProof/>
        </w:rPr>
        <w:t xml:space="preserve">[Note to the Employer: </w:t>
      </w:r>
      <w:r w:rsidR="00A23633" w:rsidRPr="00F70AC0">
        <w:rPr>
          <w:b/>
          <w:i/>
          <w:noProof/>
        </w:rPr>
        <w:t>See the note on Sub- Clause 5.2 above in “Notes on preparing the Employer’s Requirements</w:t>
      </w:r>
      <w:r w:rsidR="00B93156" w:rsidRPr="00F70AC0">
        <w:rPr>
          <w:b/>
          <w:i/>
          <w:noProof/>
        </w:rPr>
        <w:t>.”</w:t>
      </w:r>
      <w:r w:rsidR="00A23633" w:rsidRPr="00F70AC0">
        <w:rPr>
          <w:b/>
          <w:i/>
          <w:noProof/>
        </w:rPr>
        <w:t xml:space="preserve"> List </w:t>
      </w:r>
      <w:r w:rsidRPr="00F70AC0">
        <w:rPr>
          <w:b/>
          <w:i/>
          <w:noProof/>
        </w:rPr>
        <w:t>the documents that are required to be submitted by the Contractor, for the Employer’s review and</w:t>
      </w:r>
      <w:r w:rsidR="002838F3" w:rsidRPr="00F70AC0">
        <w:rPr>
          <w:b/>
          <w:i/>
          <w:noProof/>
        </w:rPr>
        <w:t xml:space="preserve">/or for </w:t>
      </w:r>
      <w:r w:rsidRPr="00F70AC0">
        <w:rPr>
          <w:b/>
          <w:i/>
          <w:noProof/>
        </w:rPr>
        <w:t>approval e.g.:</w:t>
      </w:r>
    </w:p>
    <w:p w:rsidR="00B3436F" w:rsidRPr="00F70AC0" w:rsidRDefault="00B3436F" w:rsidP="009944C3">
      <w:pPr>
        <w:rPr>
          <w:i/>
          <w:noProof/>
        </w:rPr>
      </w:pPr>
    </w:p>
    <w:tbl>
      <w:tblPr>
        <w:tblStyle w:val="TableGrid"/>
        <w:tblW w:w="8455" w:type="dxa"/>
        <w:tblInd w:w="900" w:type="dxa"/>
        <w:tblLook w:val="04A0" w:firstRow="1" w:lastRow="0" w:firstColumn="1" w:lastColumn="0" w:noHBand="0" w:noVBand="1"/>
      </w:tblPr>
      <w:tblGrid>
        <w:gridCol w:w="4315"/>
        <w:gridCol w:w="1890"/>
        <w:gridCol w:w="2250"/>
      </w:tblGrid>
      <w:tr w:rsidR="00AE7DF7" w:rsidRPr="00F70AC0" w:rsidTr="00895869">
        <w:tc>
          <w:tcPr>
            <w:tcW w:w="4315" w:type="dxa"/>
            <w:tcMar>
              <w:top w:w="57" w:type="dxa"/>
              <w:bottom w:w="57" w:type="dxa"/>
            </w:tcMar>
          </w:tcPr>
          <w:p w:rsidR="00AE7DF7" w:rsidRPr="00F70AC0" w:rsidRDefault="00AE7DF7" w:rsidP="00D2123A">
            <w:pPr>
              <w:pStyle w:val="ListParagraph"/>
              <w:ind w:left="0"/>
              <w:jc w:val="center"/>
              <w:rPr>
                <w:i/>
                <w:noProof/>
              </w:rPr>
            </w:pPr>
            <w:r w:rsidRPr="00F70AC0">
              <w:rPr>
                <w:i/>
                <w:noProof/>
              </w:rPr>
              <w:t>Description</w:t>
            </w:r>
          </w:p>
        </w:tc>
        <w:tc>
          <w:tcPr>
            <w:tcW w:w="1890" w:type="dxa"/>
            <w:tcMar>
              <w:top w:w="57" w:type="dxa"/>
              <w:bottom w:w="57" w:type="dxa"/>
            </w:tcMar>
          </w:tcPr>
          <w:p w:rsidR="00AE7DF7" w:rsidRPr="00F70AC0" w:rsidRDefault="00AE7DF7" w:rsidP="00D2123A">
            <w:pPr>
              <w:pStyle w:val="ListParagraph"/>
              <w:ind w:left="0"/>
              <w:jc w:val="center"/>
              <w:rPr>
                <w:i/>
                <w:noProof/>
              </w:rPr>
            </w:pPr>
            <w:r w:rsidRPr="00F70AC0">
              <w:rPr>
                <w:i/>
                <w:noProof/>
              </w:rPr>
              <w:t>For review</w:t>
            </w:r>
          </w:p>
        </w:tc>
        <w:tc>
          <w:tcPr>
            <w:tcW w:w="2250" w:type="dxa"/>
            <w:tcMar>
              <w:top w:w="57" w:type="dxa"/>
              <w:bottom w:w="57" w:type="dxa"/>
            </w:tcMar>
          </w:tcPr>
          <w:p w:rsidR="00AE7DF7" w:rsidRPr="00F70AC0" w:rsidRDefault="00AE7DF7" w:rsidP="00D2123A">
            <w:pPr>
              <w:pStyle w:val="ListParagraph"/>
              <w:ind w:left="0"/>
              <w:jc w:val="center"/>
              <w:rPr>
                <w:i/>
                <w:noProof/>
              </w:rPr>
            </w:pPr>
            <w:r w:rsidRPr="00F70AC0">
              <w:rPr>
                <w:i/>
                <w:noProof/>
              </w:rPr>
              <w:t>For review and approval</w:t>
            </w:r>
          </w:p>
        </w:tc>
      </w:tr>
      <w:tr w:rsidR="00AE7DF7" w:rsidRPr="00F70AC0" w:rsidTr="00895869">
        <w:tc>
          <w:tcPr>
            <w:tcW w:w="4315" w:type="dxa"/>
            <w:tcMar>
              <w:top w:w="57" w:type="dxa"/>
              <w:bottom w:w="57" w:type="dxa"/>
            </w:tcMar>
          </w:tcPr>
          <w:p w:rsidR="00AE7DF7" w:rsidRPr="00F70AC0" w:rsidRDefault="00AE7DF7" w:rsidP="00951BD8">
            <w:pPr>
              <w:pStyle w:val="ListParagraph"/>
              <w:numPr>
                <w:ilvl w:val="0"/>
                <w:numId w:val="73"/>
              </w:numPr>
              <w:ind w:left="335"/>
              <w:jc w:val="left"/>
              <w:rPr>
                <w:i/>
                <w:noProof/>
              </w:rPr>
            </w:pPr>
            <w:r w:rsidRPr="00F70AC0">
              <w:rPr>
                <w:i/>
                <w:noProof/>
              </w:rPr>
              <w:t>Design Schedule</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951BD8">
            <w:pPr>
              <w:pStyle w:val="ListParagraph"/>
              <w:numPr>
                <w:ilvl w:val="0"/>
                <w:numId w:val="73"/>
              </w:numPr>
              <w:ind w:left="335"/>
              <w:jc w:val="left"/>
              <w:rPr>
                <w:i/>
                <w:noProof/>
              </w:rPr>
            </w:pPr>
            <w:r w:rsidRPr="00F70AC0">
              <w:rPr>
                <w:i/>
                <w:noProof/>
              </w:rPr>
              <w:t>Preliminary Design</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951BD8">
            <w:pPr>
              <w:pStyle w:val="ListParagraph"/>
              <w:numPr>
                <w:ilvl w:val="0"/>
                <w:numId w:val="73"/>
              </w:numPr>
              <w:ind w:left="335"/>
              <w:jc w:val="left"/>
              <w:rPr>
                <w:i/>
                <w:noProof/>
              </w:rPr>
            </w:pPr>
            <w:r w:rsidRPr="00F70AC0">
              <w:rPr>
                <w:i/>
                <w:noProof/>
              </w:rPr>
              <w:t>Detailed Design</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951BD8">
            <w:pPr>
              <w:pStyle w:val="ListParagraph"/>
              <w:numPr>
                <w:ilvl w:val="0"/>
                <w:numId w:val="73"/>
              </w:numPr>
              <w:ind w:left="335"/>
              <w:jc w:val="left"/>
              <w:rPr>
                <w:i/>
                <w:noProof/>
              </w:rPr>
            </w:pPr>
            <w:r w:rsidRPr="00F70AC0">
              <w:rPr>
                <w:i/>
                <w:noProof/>
              </w:rPr>
              <w:t>Design for Environmental Consents/Permits</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951BD8">
            <w:pPr>
              <w:pStyle w:val="ListParagraph"/>
              <w:numPr>
                <w:ilvl w:val="0"/>
                <w:numId w:val="73"/>
              </w:numPr>
              <w:ind w:left="335"/>
              <w:jc w:val="left"/>
              <w:rPr>
                <w:i/>
                <w:noProof/>
              </w:rPr>
            </w:pPr>
            <w:r w:rsidRPr="00F70AC0">
              <w:rPr>
                <w:i/>
                <w:noProof/>
              </w:rPr>
              <w:t>Design for Construction</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951BD8">
            <w:pPr>
              <w:pStyle w:val="ListParagraph"/>
              <w:numPr>
                <w:ilvl w:val="0"/>
                <w:numId w:val="73"/>
              </w:numPr>
              <w:ind w:left="335"/>
              <w:jc w:val="left"/>
              <w:rPr>
                <w:i/>
                <w:noProof/>
              </w:rPr>
            </w:pPr>
            <w:r w:rsidRPr="00F70AC0">
              <w:rPr>
                <w:i/>
                <w:noProof/>
              </w:rPr>
              <w:t>Environmental Design</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951BD8">
            <w:pPr>
              <w:pStyle w:val="ListParagraph"/>
              <w:numPr>
                <w:ilvl w:val="0"/>
                <w:numId w:val="73"/>
              </w:numPr>
              <w:ind w:left="335"/>
              <w:jc w:val="left"/>
              <w:rPr>
                <w:i/>
                <w:noProof/>
              </w:rPr>
            </w:pPr>
            <w:r w:rsidRPr="00F70AC0">
              <w:rPr>
                <w:i/>
                <w:noProof/>
              </w:rPr>
              <w:t>Drainage Design</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951BD8">
            <w:pPr>
              <w:pStyle w:val="ListParagraph"/>
              <w:numPr>
                <w:ilvl w:val="0"/>
                <w:numId w:val="73"/>
              </w:numPr>
              <w:ind w:left="335"/>
              <w:jc w:val="left"/>
              <w:rPr>
                <w:i/>
                <w:noProof/>
              </w:rPr>
            </w:pPr>
            <w:r w:rsidRPr="00F70AC0">
              <w:rPr>
                <w:i/>
                <w:noProof/>
              </w:rPr>
              <w:t>Temporary and Permanent 3</w:t>
            </w:r>
            <w:r w:rsidRPr="00F70AC0">
              <w:rPr>
                <w:i/>
                <w:noProof/>
                <w:vertAlign w:val="superscript"/>
              </w:rPr>
              <w:t>rd</w:t>
            </w:r>
            <w:r w:rsidRPr="00F70AC0">
              <w:rPr>
                <w:i/>
                <w:noProof/>
              </w:rPr>
              <w:t xml:space="preserve"> Party Access Design</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951BD8">
            <w:pPr>
              <w:pStyle w:val="ListParagraph"/>
              <w:numPr>
                <w:ilvl w:val="0"/>
                <w:numId w:val="73"/>
              </w:numPr>
              <w:ind w:left="335"/>
              <w:jc w:val="left"/>
              <w:rPr>
                <w:i/>
                <w:noProof/>
              </w:rPr>
            </w:pPr>
            <w:r w:rsidRPr="00F70AC0">
              <w:rPr>
                <w:i/>
                <w:noProof/>
              </w:rPr>
              <w:t>Design Safety Report</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951BD8">
            <w:pPr>
              <w:pStyle w:val="ListParagraph"/>
              <w:numPr>
                <w:ilvl w:val="0"/>
                <w:numId w:val="73"/>
              </w:numPr>
              <w:ind w:left="335"/>
              <w:jc w:val="left"/>
              <w:rPr>
                <w:i/>
                <w:noProof/>
              </w:rPr>
            </w:pPr>
            <w:r w:rsidRPr="00F70AC0">
              <w:rPr>
                <w:i/>
                <w:noProof/>
              </w:rPr>
              <w:t>Construction Safety Report</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951BD8">
            <w:pPr>
              <w:pStyle w:val="ListParagraph"/>
              <w:numPr>
                <w:ilvl w:val="0"/>
                <w:numId w:val="73"/>
              </w:numPr>
              <w:ind w:left="335"/>
              <w:jc w:val="left"/>
              <w:rPr>
                <w:i/>
                <w:noProof/>
              </w:rPr>
            </w:pPr>
            <w:r w:rsidRPr="00F70AC0">
              <w:rPr>
                <w:i/>
                <w:noProof/>
              </w:rPr>
              <w:t>Environmental and Social Impact Assessment</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951BD8">
            <w:pPr>
              <w:pStyle w:val="ListParagraph"/>
              <w:numPr>
                <w:ilvl w:val="0"/>
                <w:numId w:val="73"/>
              </w:numPr>
              <w:ind w:left="335"/>
              <w:jc w:val="left"/>
              <w:rPr>
                <w:i/>
                <w:noProof/>
              </w:rPr>
            </w:pPr>
            <w:r w:rsidRPr="00F70AC0">
              <w:rPr>
                <w:i/>
                <w:noProof/>
              </w:rPr>
              <w:t>Permitting and Consents Plan</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r w:rsidR="00AE7DF7" w:rsidRPr="00F70AC0" w:rsidTr="00895869">
        <w:tc>
          <w:tcPr>
            <w:tcW w:w="4315" w:type="dxa"/>
            <w:tcMar>
              <w:top w:w="57" w:type="dxa"/>
              <w:bottom w:w="57" w:type="dxa"/>
            </w:tcMar>
          </w:tcPr>
          <w:p w:rsidR="00AE7DF7" w:rsidRPr="00F70AC0" w:rsidRDefault="00AE7DF7" w:rsidP="00951BD8">
            <w:pPr>
              <w:pStyle w:val="ListParagraph"/>
              <w:numPr>
                <w:ilvl w:val="0"/>
                <w:numId w:val="73"/>
              </w:numPr>
              <w:ind w:left="335"/>
              <w:jc w:val="left"/>
              <w:rPr>
                <w:i/>
                <w:noProof/>
              </w:rPr>
            </w:pPr>
            <w:r w:rsidRPr="00F70AC0">
              <w:rPr>
                <w:i/>
                <w:noProof/>
              </w:rPr>
              <w:t>et</w:t>
            </w:r>
            <w:r w:rsidR="00DE60A1" w:rsidRPr="00F70AC0">
              <w:rPr>
                <w:i/>
                <w:noProof/>
              </w:rPr>
              <w:t>c.</w:t>
            </w:r>
          </w:p>
        </w:tc>
        <w:tc>
          <w:tcPr>
            <w:tcW w:w="1890" w:type="dxa"/>
            <w:tcMar>
              <w:top w:w="57" w:type="dxa"/>
              <w:bottom w:w="57" w:type="dxa"/>
            </w:tcMar>
          </w:tcPr>
          <w:p w:rsidR="00AE7DF7" w:rsidRPr="00F70AC0" w:rsidRDefault="00AE7DF7" w:rsidP="00D228CB">
            <w:pPr>
              <w:pStyle w:val="ListParagraph"/>
              <w:ind w:left="0"/>
              <w:rPr>
                <w:i/>
                <w:noProof/>
              </w:rPr>
            </w:pPr>
          </w:p>
        </w:tc>
        <w:tc>
          <w:tcPr>
            <w:tcW w:w="2250" w:type="dxa"/>
            <w:tcMar>
              <w:top w:w="57" w:type="dxa"/>
              <w:bottom w:w="57" w:type="dxa"/>
            </w:tcMar>
          </w:tcPr>
          <w:p w:rsidR="00AE7DF7" w:rsidRPr="00F70AC0" w:rsidRDefault="00AE7DF7" w:rsidP="00D228CB">
            <w:pPr>
              <w:pStyle w:val="ListParagraph"/>
              <w:ind w:left="0"/>
              <w:rPr>
                <w:i/>
                <w:noProof/>
              </w:rPr>
            </w:pPr>
          </w:p>
        </w:tc>
      </w:tr>
    </w:tbl>
    <w:p w:rsidR="0023057C" w:rsidRPr="00F70AC0" w:rsidRDefault="0023057C" w:rsidP="00D2123A">
      <w:pPr>
        <w:pStyle w:val="ListParagraph"/>
        <w:ind w:left="900"/>
        <w:rPr>
          <w:i/>
          <w:noProof/>
        </w:rPr>
      </w:pPr>
    </w:p>
    <w:p w:rsidR="0023057C" w:rsidRPr="00F70AC0" w:rsidRDefault="0023057C" w:rsidP="00D2123A">
      <w:pPr>
        <w:pStyle w:val="ListParagraph"/>
        <w:ind w:left="900"/>
        <w:rPr>
          <w:i/>
          <w:noProof/>
        </w:rPr>
      </w:pPr>
    </w:p>
    <w:p w:rsidR="006A0519" w:rsidRDefault="006A0519" w:rsidP="009944C3">
      <w:pPr>
        <w:rPr>
          <w:i/>
          <w:noProof/>
        </w:rPr>
      </w:pPr>
      <w:r w:rsidRPr="006A0519">
        <w:rPr>
          <w:i/>
          <w:noProof/>
        </w:rPr>
        <w:t>The Employer should carefully weigh-in the documents that it requires for review and/or for approval. Unreasonable approval requirements may interfere in the Contractor’s design process. Further, notwithstanding the last paragraph of Sub-Clause 5.2 of the General Conditions, it may be difficult, in case a dispute arises, for the Employer to refute all liability for an approved submission.</w:t>
      </w:r>
    </w:p>
    <w:p w:rsidR="006A0519" w:rsidRDefault="006A0519" w:rsidP="009944C3">
      <w:pPr>
        <w:rPr>
          <w:i/>
          <w:noProof/>
        </w:rPr>
      </w:pPr>
    </w:p>
    <w:p w:rsidR="00B3436F" w:rsidRPr="00F70AC0" w:rsidRDefault="00AE7DF7" w:rsidP="009944C3">
      <w:pPr>
        <w:rPr>
          <w:noProof/>
        </w:rPr>
      </w:pPr>
      <w:r w:rsidRPr="00F70AC0">
        <w:rPr>
          <w:i/>
          <w:noProof/>
        </w:rPr>
        <w:t>The Employer shall specify any independent verification requirements</w:t>
      </w:r>
      <w:r w:rsidR="00D228CB" w:rsidRPr="00F70AC0">
        <w:rPr>
          <w:i/>
          <w:noProof/>
        </w:rPr>
        <w:t xml:space="preserve"> for any of the Contractor’s Documents.</w:t>
      </w:r>
    </w:p>
    <w:p w:rsidR="00B3436F" w:rsidRPr="00F70AC0" w:rsidRDefault="00B3436F" w:rsidP="009944C3">
      <w:pPr>
        <w:rPr>
          <w:noProof/>
        </w:rPr>
      </w:pPr>
    </w:p>
    <w:p w:rsidR="007470FD" w:rsidRPr="00895869" w:rsidRDefault="007470FD" w:rsidP="007470FD">
      <w:pPr>
        <w:spacing w:after="120"/>
        <w:rPr>
          <w:i/>
          <w:noProof/>
        </w:rPr>
      </w:pPr>
      <w:r w:rsidRPr="00895869">
        <w:rPr>
          <w:i/>
          <w:noProof/>
        </w:rPr>
        <w:t>The Employer’s Requirements shall also require the Contractor to provide the following (Contractor</w:t>
      </w:r>
      <w:r w:rsidR="00D228CB" w:rsidRPr="00895869">
        <w:rPr>
          <w:i/>
          <w:noProof/>
        </w:rPr>
        <w:t>’</w:t>
      </w:r>
      <w:r w:rsidRPr="00895869">
        <w:rPr>
          <w:i/>
          <w:noProof/>
        </w:rPr>
        <w:t>s Documents</w:t>
      </w:r>
      <w:r w:rsidR="00D228CB" w:rsidRPr="00895869">
        <w:rPr>
          <w:i/>
          <w:noProof/>
        </w:rPr>
        <w:t xml:space="preserve"> for approval</w:t>
      </w:r>
      <w:r w:rsidRPr="00895869">
        <w:rPr>
          <w:i/>
          <w:noProof/>
        </w:rPr>
        <w:t>):</w:t>
      </w:r>
    </w:p>
    <w:p w:rsidR="007470FD" w:rsidRPr="00895869" w:rsidRDefault="007470FD" w:rsidP="00951BD8">
      <w:pPr>
        <w:pStyle w:val="ListParagraph"/>
        <w:numPr>
          <w:ilvl w:val="0"/>
          <w:numId w:val="61"/>
        </w:numPr>
        <w:spacing w:after="120"/>
        <w:contextualSpacing w:val="0"/>
        <w:rPr>
          <w:i/>
          <w:noProof/>
        </w:rPr>
      </w:pPr>
      <w:r w:rsidRPr="00895869">
        <w:rPr>
          <w:i/>
          <w:noProof/>
        </w:rPr>
        <w:t xml:space="preserve">a plan describing value engineering (design change) arrangements and how ESHS policy requirements will be taken into consideration; </w:t>
      </w:r>
    </w:p>
    <w:p w:rsidR="007470FD" w:rsidRPr="00895869" w:rsidRDefault="007470FD" w:rsidP="00951BD8">
      <w:pPr>
        <w:pStyle w:val="ListParagraph"/>
        <w:numPr>
          <w:ilvl w:val="0"/>
          <w:numId w:val="61"/>
        </w:numPr>
        <w:spacing w:after="120"/>
        <w:contextualSpacing w:val="0"/>
        <w:rPr>
          <w:i/>
          <w:noProof/>
        </w:rPr>
      </w:pPr>
      <w:r w:rsidRPr="00895869">
        <w:rPr>
          <w:i/>
          <w:noProof/>
        </w:rPr>
        <w:t>the strategy for gathering baseline ESHS information in time to inform design development;</w:t>
      </w:r>
    </w:p>
    <w:p w:rsidR="007470FD" w:rsidRPr="00895869" w:rsidRDefault="007470FD" w:rsidP="00951BD8">
      <w:pPr>
        <w:pStyle w:val="ListParagraph"/>
        <w:numPr>
          <w:ilvl w:val="0"/>
          <w:numId w:val="61"/>
        </w:numPr>
        <w:spacing w:after="120"/>
        <w:contextualSpacing w:val="0"/>
        <w:rPr>
          <w:i/>
          <w:noProof/>
        </w:rPr>
      </w:pPr>
      <w:r w:rsidRPr="00895869">
        <w:rPr>
          <w:i/>
          <w:noProof/>
        </w:rPr>
        <w:t>a plan describing the measures to ensure geotechnical investigations or other advance works meet the ESHS requirements;</w:t>
      </w:r>
    </w:p>
    <w:p w:rsidR="007470FD" w:rsidRPr="00895869" w:rsidRDefault="007470FD" w:rsidP="00951BD8">
      <w:pPr>
        <w:pStyle w:val="ListParagraph"/>
        <w:numPr>
          <w:ilvl w:val="0"/>
          <w:numId w:val="61"/>
        </w:numPr>
        <w:spacing w:after="120"/>
        <w:contextualSpacing w:val="0"/>
        <w:rPr>
          <w:i/>
          <w:noProof/>
        </w:rPr>
      </w:pPr>
      <w:r w:rsidRPr="00895869">
        <w:rPr>
          <w:i/>
          <w:noProof/>
        </w:rPr>
        <w:t xml:space="preserve">stakeholder engagement plan; </w:t>
      </w:r>
    </w:p>
    <w:p w:rsidR="007470FD" w:rsidRPr="00895869" w:rsidRDefault="007470FD" w:rsidP="00951BD8">
      <w:pPr>
        <w:pStyle w:val="ListParagraph"/>
        <w:numPr>
          <w:ilvl w:val="0"/>
          <w:numId w:val="61"/>
        </w:numPr>
        <w:spacing w:after="120"/>
        <w:contextualSpacing w:val="0"/>
        <w:rPr>
          <w:i/>
          <w:noProof/>
        </w:rPr>
      </w:pPr>
      <w:r w:rsidRPr="00895869">
        <w:rPr>
          <w:i/>
          <w:noProof/>
        </w:rPr>
        <w:t>Construction environmental and social management plan;</w:t>
      </w:r>
    </w:p>
    <w:p w:rsidR="007470FD" w:rsidRPr="00895869" w:rsidRDefault="007470FD" w:rsidP="00951BD8">
      <w:pPr>
        <w:pStyle w:val="ListParagraph"/>
        <w:numPr>
          <w:ilvl w:val="0"/>
          <w:numId w:val="61"/>
        </w:numPr>
        <w:spacing w:after="120"/>
        <w:contextualSpacing w:val="0"/>
        <w:rPr>
          <w:i/>
          <w:noProof/>
        </w:rPr>
      </w:pPr>
      <w:r w:rsidRPr="00895869">
        <w:rPr>
          <w:i/>
          <w:noProof/>
        </w:rPr>
        <w:t xml:space="preserve">occupational and community health and safety management plan; </w:t>
      </w:r>
    </w:p>
    <w:p w:rsidR="007470FD" w:rsidRPr="00895869" w:rsidRDefault="007470FD" w:rsidP="00951BD8">
      <w:pPr>
        <w:pStyle w:val="ListParagraph"/>
        <w:numPr>
          <w:ilvl w:val="0"/>
          <w:numId w:val="61"/>
        </w:numPr>
        <w:spacing w:after="120"/>
        <w:contextualSpacing w:val="0"/>
        <w:rPr>
          <w:i/>
          <w:noProof/>
        </w:rPr>
      </w:pPr>
      <w:r w:rsidRPr="00895869">
        <w:rPr>
          <w:i/>
          <w:noProof/>
        </w:rPr>
        <w:t>Construction traffic management plan</w:t>
      </w:r>
    </w:p>
    <w:p w:rsidR="007470FD" w:rsidRPr="00895869" w:rsidRDefault="007470FD" w:rsidP="00951BD8">
      <w:pPr>
        <w:pStyle w:val="ListParagraph"/>
        <w:numPr>
          <w:ilvl w:val="0"/>
          <w:numId w:val="61"/>
        </w:numPr>
        <w:spacing w:after="120"/>
        <w:contextualSpacing w:val="0"/>
        <w:rPr>
          <w:i/>
          <w:noProof/>
        </w:rPr>
      </w:pPr>
      <w:r w:rsidRPr="00895869">
        <w:rPr>
          <w:i/>
          <w:noProof/>
        </w:rPr>
        <w:t>grievance redress mechanisms.</w:t>
      </w:r>
      <w:r w:rsidR="00895869" w:rsidRPr="00895869">
        <w:rPr>
          <w:b/>
          <w:i/>
          <w:noProof/>
        </w:rPr>
        <w:t xml:space="preserve"> ]</w:t>
      </w:r>
    </w:p>
    <w:p w:rsidR="00B3436F" w:rsidRPr="00F70AC0" w:rsidRDefault="00B3436F" w:rsidP="00616A09">
      <w:pPr>
        <w:pStyle w:val="HeadingSPDPurchasersRequirements01"/>
        <w:rPr>
          <w:noProof/>
        </w:rPr>
      </w:pPr>
    </w:p>
    <w:p w:rsidR="00DE60A1" w:rsidRPr="00F70AC0" w:rsidRDefault="00DE60A1" w:rsidP="00616A09">
      <w:pPr>
        <w:pStyle w:val="HeadingSPDPurchasersRequirements01"/>
        <w:rPr>
          <w:noProof/>
        </w:rPr>
        <w:sectPr w:rsidR="00DE60A1" w:rsidRPr="00F70AC0" w:rsidSect="00DE0AA9">
          <w:headerReference w:type="default" r:id="rId47"/>
          <w:pgSz w:w="12240" w:h="15840" w:code="1"/>
          <w:pgMar w:top="1440" w:right="1440" w:bottom="1440" w:left="1440" w:header="720" w:footer="720" w:gutter="0"/>
          <w:pgNumType w:chapStyle="1"/>
          <w:cols w:space="720"/>
        </w:sectPr>
      </w:pPr>
    </w:p>
    <w:p w:rsidR="00273E50" w:rsidRPr="00F70AC0" w:rsidRDefault="00273E50" w:rsidP="00DE60A1">
      <w:pPr>
        <w:pStyle w:val="SPD3EmployersRequirement"/>
      </w:pPr>
      <w:bookmarkStart w:id="1025" w:name="_Toc450646433"/>
      <w:bookmarkStart w:id="1026" w:name="_Toc450648626"/>
      <w:bookmarkStart w:id="1027" w:name="_Toc463448042"/>
      <w:bookmarkStart w:id="1028" w:name="_Toc466464322"/>
      <w:bookmarkStart w:id="1029" w:name="_Toc526950990"/>
      <w:r w:rsidRPr="00F70AC0">
        <w:t>Supplementary Information</w:t>
      </w:r>
      <w:bookmarkEnd w:id="1025"/>
      <w:bookmarkEnd w:id="1026"/>
      <w:bookmarkEnd w:id="1027"/>
      <w:bookmarkEnd w:id="1028"/>
      <w:bookmarkEnd w:id="1029"/>
    </w:p>
    <w:p w:rsidR="00493A07" w:rsidRPr="00F70AC0" w:rsidRDefault="00493A07">
      <w:pPr>
        <w:jc w:val="left"/>
        <w:rPr>
          <w:noProof/>
        </w:rPr>
      </w:pPr>
    </w:p>
    <w:p w:rsidR="00DE60A1" w:rsidRPr="00F70AC0" w:rsidRDefault="00DE60A1">
      <w:pPr>
        <w:jc w:val="left"/>
        <w:rPr>
          <w:noProof/>
        </w:rPr>
        <w:sectPr w:rsidR="00DE60A1" w:rsidRPr="00F70AC0" w:rsidSect="00DE0AA9">
          <w:headerReference w:type="default" r:id="rId48"/>
          <w:pgSz w:w="12240" w:h="15840" w:code="1"/>
          <w:pgMar w:top="1440" w:right="1440" w:bottom="1440" w:left="1440" w:header="720" w:footer="720" w:gutter="0"/>
          <w:pgNumType w:chapStyle="1"/>
          <w:cols w:space="720"/>
        </w:sectPr>
      </w:pPr>
    </w:p>
    <w:p w:rsidR="007F63F4" w:rsidRPr="00F70AC0" w:rsidRDefault="007F63F4" w:rsidP="00273E50">
      <w:pPr>
        <w:pStyle w:val="SPD3EmployersRequirement"/>
        <w:rPr>
          <w:noProof/>
        </w:rPr>
      </w:pPr>
    </w:p>
    <w:p w:rsidR="00DE0AA9" w:rsidRPr="00F70AC0" w:rsidRDefault="00DE0AA9" w:rsidP="00067FDE">
      <w:pPr>
        <w:pStyle w:val="Head0"/>
        <w:rPr>
          <w:rFonts w:ascii="Times New Roman" w:hAnsi="Times New Roman"/>
          <w:noProof/>
          <w:sz w:val="44"/>
          <w:szCs w:val="44"/>
        </w:rPr>
      </w:pPr>
      <w:bookmarkStart w:id="1030" w:name="_Toc526870069"/>
      <w:r w:rsidRPr="00F70AC0">
        <w:rPr>
          <w:rFonts w:ascii="Times New Roman" w:hAnsi="Times New Roman"/>
          <w:noProof/>
          <w:sz w:val="44"/>
          <w:szCs w:val="44"/>
        </w:rPr>
        <w:t>PART 3 – Conditions of Contract</w:t>
      </w:r>
      <w:bookmarkEnd w:id="0"/>
      <w:bookmarkEnd w:id="1"/>
      <w:bookmarkEnd w:id="2"/>
      <w:bookmarkEnd w:id="3"/>
      <w:bookmarkEnd w:id="4"/>
      <w:r w:rsidRPr="00F70AC0">
        <w:rPr>
          <w:rFonts w:ascii="Times New Roman" w:hAnsi="Times New Roman"/>
          <w:noProof/>
          <w:sz w:val="44"/>
          <w:szCs w:val="44"/>
        </w:rPr>
        <w:t xml:space="preserve"> and Contract Forms</w:t>
      </w:r>
      <w:bookmarkEnd w:id="5"/>
      <w:bookmarkEnd w:id="6"/>
      <w:bookmarkEnd w:id="1030"/>
    </w:p>
    <w:p w:rsidR="00DE0AA9" w:rsidRPr="00F70AC0" w:rsidRDefault="00DE0AA9" w:rsidP="00DE0AA9">
      <w:pPr>
        <w:pStyle w:val="Subtitle"/>
        <w:rPr>
          <w:b w:val="0"/>
          <w:noProof/>
          <w:sz w:val="24"/>
        </w:rPr>
      </w:pPr>
    </w:p>
    <w:p w:rsidR="00DE0AA9" w:rsidRPr="00F70AC0" w:rsidRDefault="00DE0AA9" w:rsidP="00DE0AA9">
      <w:pPr>
        <w:pStyle w:val="Subtitle"/>
        <w:rPr>
          <w:b w:val="0"/>
          <w:noProof/>
          <w:sz w:val="24"/>
        </w:rPr>
      </w:pPr>
    </w:p>
    <w:p w:rsidR="00DE0AA9" w:rsidRPr="00F70AC0" w:rsidRDefault="00DE0AA9" w:rsidP="00DE0AA9">
      <w:pPr>
        <w:pStyle w:val="Subtitle"/>
        <w:rPr>
          <w:noProof/>
          <w:sz w:val="24"/>
        </w:rPr>
      </w:pPr>
    </w:p>
    <w:p w:rsidR="00DE0AA9" w:rsidRPr="00F70AC0" w:rsidRDefault="00DE0AA9" w:rsidP="00DE0AA9">
      <w:pPr>
        <w:rPr>
          <w:noProof/>
        </w:rPr>
      </w:pPr>
    </w:p>
    <w:p w:rsidR="00DE0AA9" w:rsidRPr="00F70AC0" w:rsidRDefault="00DE0AA9" w:rsidP="00DE0AA9">
      <w:pPr>
        <w:pStyle w:val="Subtitle"/>
        <w:jc w:val="left"/>
        <w:rPr>
          <w:b w:val="0"/>
          <w:noProof/>
          <w:sz w:val="24"/>
        </w:rPr>
        <w:sectPr w:rsidR="00DE0AA9" w:rsidRPr="00F70AC0" w:rsidSect="00DE0AA9">
          <w:headerReference w:type="default" r:id="rId49"/>
          <w:pgSz w:w="12240" w:h="15840" w:code="1"/>
          <w:pgMar w:top="1440" w:right="1440" w:bottom="1440" w:left="1440" w:header="720" w:footer="720" w:gutter="0"/>
          <w:pgNumType w:chapStyle="1"/>
          <w:cols w:space="720"/>
        </w:sectPr>
      </w:pPr>
    </w:p>
    <w:p w:rsidR="000E1A9E" w:rsidRPr="00F70AC0" w:rsidRDefault="000E1A9E" w:rsidP="00493A07">
      <w:pPr>
        <w:pStyle w:val="Head11b"/>
        <w:pBdr>
          <w:bottom w:val="none" w:sz="0" w:space="0" w:color="auto"/>
        </w:pBdr>
        <w:rPr>
          <w:noProof/>
        </w:rPr>
      </w:pPr>
      <w:bookmarkStart w:id="1031" w:name="_Toc526870070"/>
      <w:bookmarkStart w:id="1032" w:name="_Toc37643992"/>
      <w:r w:rsidRPr="00F70AC0">
        <w:rPr>
          <w:noProof/>
        </w:rPr>
        <w:t>Section VIII - General Conditions (GC)</w:t>
      </w:r>
      <w:bookmarkEnd w:id="1031"/>
    </w:p>
    <w:p w:rsidR="000E1A9E" w:rsidRPr="00F70AC0" w:rsidRDefault="000E1A9E" w:rsidP="00DE0AA9">
      <w:pPr>
        <w:jc w:val="center"/>
        <w:outlineLvl w:val="0"/>
        <w:rPr>
          <w:b/>
          <w:noProof/>
          <w:sz w:val="28"/>
          <w:szCs w:val="28"/>
        </w:rPr>
      </w:pPr>
    </w:p>
    <w:p w:rsidR="00455194" w:rsidRPr="00F70AC0" w:rsidRDefault="00455194" w:rsidP="00455194">
      <w:pPr>
        <w:tabs>
          <w:tab w:val="right" w:pos="9000"/>
        </w:tabs>
        <w:rPr>
          <w:b/>
          <w:noProof/>
          <w:sz w:val="22"/>
          <w:szCs w:val="22"/>
        </w:rPr>
      </w:pPr>
      <w:bookmarkStart w:id="1033" w:name="_Hlt158620822"/>
      <w:bookmarkStart w:id="1034" w:name="_Hlt158620816"/>
      <w:bookmarkStart w:id="1035" w:name="_Hlt158620809"/>
      <w:bookmarkStart w:id="1036" w:name="_Hlt158620801"/>
      <w:bookmarkStart w:id="1037" w:name="_Hlt158620796"/>
      <w:bookmarkStart w:id="1038" w:name="_Hlt158620789"/>
      <w:bookmarkStart w:id="1039" w:name="_Hlt158620784"/>
      <w:bookmarkStart w:id="1040" w:name="_Hlt158620778"/>
      <w:bookmarkStart w:id="1041" w:name="_Hlt158620830"/>
      <w:bookmarkStart w:id="1042" w:name="_Hlt126646327"/>
      <w:bookmarkStart w:id="1043" w:name="_Hlt126646359"/>
      <w:bookmarkStart w:id="1044" w:name="_Hlt158620845"/>
      <w:bookmarkEnd w:id="1032"/>
      <w:bookmarkEnd w:id="1033"/>
      <w:bookmarkEnd w:id="1034"/>
      <w:bookmarkEnd w:id="1035"/>
      <w:bookmarkEnd w:id="1036"/>
      <w:bookmarkEnd w:id="1037"/>
      <w:bookmarkEnd w:id="1038"/>
      <w:bookmarkEnd w:id="1039"/>
      <w:bookmarkEnd w:id="1040"/>
      <w:bookmarkEnd w:id="1041"/>
      <w:bookmarkEnd w:id="1042"/>
      <w:bookmarkEnd w:id="1043"/>
      <w:bookmarkEnd w:id="1044"/>
      <w:r w:rsidRPr="00F70AC0">
        <w:rPr>
          <w:b/>
          <w:noProof/>
          <w:sz w:val="22"/>
          <w:szCs w:val="22"/>
        </w:rPr>
        <w:t xml:space="preserve">The Conditions of Contract [comprise] the “General Conditions” which form part of the </w:t>
      </w:r>
      <w:r w:rsidRPr="00F70AC0">
        <w:rPr>
          <w:b/>
          <w:i/>
          <w:noProof/>
          <w:sz w:val="22"/>
          <w:szCs w:val="22"/>
        </w:rPr>
        <w:t xml:space="preserve">Conditions of Contract for Plant and Design-Build (First Edition, 1999), </w:t>
      </w:r>
      <w:r w:rsidRPr="00F70AC0">
        <w:rPr>
          <w:b/>
          <w:noProof/>
          <w:sz w:val="22"/>
          <w:szCs w:val="22"/>
        </w:rPr>
        <w:t>published by the Federation Internationale Des Ingenieurs – Conseils (FIDIC), and the following “Particular Conditions” which include variations and additions to such General Conditions.</w:t>
      </w:r>
    </w:p>
    <w:p w:rsidR="00455194" w:rsidRPr="00F70AC0" w:rsidRDefault="00455194" w:rsidP="00455194">
      <w:pPr>
        <w:tabs>
          <w:tab w:val="right" w:pos="9000"/>
        </w:tabs>
        <w:rPr>
          <w:b/>
          <w:noProof/>
          <w:sz w:val="22"/>
          <w:szCs w:val="22"/>
        </w:rPr>
      </w:pPr>
    </w:p>
    <w:p w:rsidR="00455194" w:rsidRPr="00F70AC0" w:rsidRDefault="00455194" w:rsidP="00455194">
      <w:pPr>
        <w:tabs>
          <w:tab w:val="right" w:pos="9000"/>
        </w:tabs>
        <w:rPr>
          <w:i/>
          <w:noProof/>
          <w:sz w:val="22"/>
          <w:szCs w:val="22"/>
        </w:rPr>
      </w:pPr>
      <w:r w:rsidRPr="00F70AC0">
        <w:rPr>
          <w:i/>
          <w:noProof/>
          <w:sz w:val="22"/>
          <w:szCs w:val="22"/>
        </w:rPr>
        <w:t>Copies of the above FIDIC publication “Conditions of Contract for Plant and Design-Build” can be obtained from</w:t>
      </w:r>
    </w:p>
    <w:p w:rsidR="00455194" w:rsidRPr="00F70AC0" w:rsidRDefault="00455194" w:rsidP="00455194">
      <w:pPr>
        <w:tabs>
          <w:tab w:val="right" w:pos="9000"/>
        </w:tabs>
        <w:jc w:val="left"/>
        <w:rPr>
          <w:b/>
          <w:noProof/>
          <w:sz w:val="22"/>
          <w:szCs w:val="22"/>
        </w:rPr>
      </w:pPr>
    </w:p>
    <w:p w:rsidR="00455194" w:rsidRPr="00F70AC0" w:rsidRDefault="00455194" w:rsidP="00455194">
      <w:pPr>
        <w:tabs>
          <w:tab w:val="right" w:pos="9000"/>
        </w:tabs>
        <w:jc w:val="left"/>
        <w:rPr>
          <w:b/>
          <w:noProof/>
          <w:sz w:val="22"/>
          <w:szCs w:val="22"/>
        </w:rPr>
      </w:pPr>
    </w:p>
    <w:p w:rsidR="00455194" w:rsidRPr="00F70AC0" w:rsidRDefault="00455194" w:rsidP="00455194">
      <w:pPr>
        <w:tabs>
          <w:tab w:val="right" w:pos="9000"/>
        </w:tabs>
        <w:jc w:val="left"/>
        <w:rPr>
          <w:noProof/>
          <w:sz w:val="22"/>
          <w:szCs w:val="22"/>
        </w:rPr>
      </w:pPr>
    </w:p>
    <w:p w:rsidR="00455194" w:rsidRPr="00F70AC0" w:rsidRDefault="00455194" w:rsidP="00455194">
      <w:pPr>
        <w:tabs>
          <w:tab w:val="right" w:pos="9000"/>
        </w:tabs>
        <w:jc w:val="center"/>
        <w:rPr>
          <w:noProof/>
          <w:sz w:val="22"/>
          <w:szCs w:val="22"/>
        </w:rPr>
      </w:pPr>
      <w:r w:rsidRPr="00F70AC0">
        <w:rPr>
          <w:noProof/>
          <w:sz w:val="22"/>
          <w:szCs w:val="22"/>
        </w:rPr>
        <w:t>International Federation of Consulting Engineers</w:t>
      </w:r>
    </w:p>
    <w:p w:rsidR="00455194" w:rsidRPr="00F70AC0" w:rsidRDefault="00455194" w:rsidP="00455194">
      <w:pPr>
        <w:tabs>
          <w:tab w:val="right" w:pos="9000"/>
        </w:tabs>
        <w:jc w:val="center"/>
        <w:rPr>
          <w:noProof/>
          <w:szCs w:val="24"/>
        </w:rPr>
      </w:pPr>
      <w:r w:rsidRPr="00F70AC0">
        <w:rPr>
          <w:noProof/>
          <w:szCs w:val="24"/>
        </w:rPr>
        <w:t>FIDIC Bookshop – Box- 311 – CH – 1215 Geneva 15 Switzerland</w:t>
      </w:r>
    </w:p>
    <w:p w:rsidR="00455194" w:rsidRPr="00F70AC0" w:rsidRDefault="00455194" w:rsidP="00455194">
      <w:pPr>
        <w:tabs>
          <w:tab w:val="right" w:pos="9000"/>
        </w:tabs>
        <w:jc w:val="center"/>
        <w:rPr>
          <w:noProof/>
          <w:szCs w:val="24"/>
        </w:rPr>
      </w:pPr>
      <w:r w:rsidRPr="00F70AC0">
        <w:rPr>
          <w:noProof/>
          <w:szCs w:val="24"/>
        </w:rPr>
        <w:t>Fax:</w:t>
      </w:r>
      <w:r w:rsidR="0021797F" w:rsidRPr="00F70AC0">
        <w:rPr>
          <w:noProof/>
          <w:szCs w:val="24"/>
        </w:rPr>
        <w:t xml:space="preserve"> </w:t>
      </w:r>
      <w:r w:rsidRPr="00F70AC0">
        <w:rPr>
          <w:noProof/>
          <w:szCs w:val="24"/>
        </w:rPr>
        <w:t>+41 22 799 49 054</w:t>
      </w:r>
    </w:p>
    <w:p w:rsidR="00455194" w:rsidRPr="00F70AC0" w:rsidRDefault="00455194" w:rsidP="00455194">
      <w:pPr>
        <w:tabs>
          <w:tab w:val="right" w:pos="9000"/>
        </w:tabs>
        <w:jc w:val="center"/>
        <w:rPr>
          <w:noProof/>
          <w:szCs w:val="24"/>
        </w:rPr>
      </w:pPr>
      <w:r w:rsidRPr="00F70AC0">
        <w:rPr>
          <w:noProof/>
          <w:szCs w:val="24"/>
        </w:rPr>
        <w:t>Telephone:</w:t>
      </w:r>
      <w:r w:rsidR="0021797F" w:rsidRPr="00F70AC0">
        <w:rPr>
          <w:noProof/>
          <w:szCs w:val="24"/>
        </w:rPr>
        <w:t xml:space="preserve"> </w:t>
      </w:r>
      <w:r w:rsidRPr="00F70AC0">
        <w:rPr>
          <w:noProof/>
          <w:szCs w:val="24"/>
        </w:rPr>
        <w:t>+41 22 799 49 01</w:t>
      </w:r>
    </w:p>
    <w:p w:rsidR="00455194" w:rsidRPr="00F70AC0" w:rsidRDefault="00455194" w:rsidP="00455194">
      <w:pPr>
        <w:tabs>
          <w:tab w:val="right" w:pos="9000"/>
        </w:tabs>
        <w:jc w:val="center"/>
        <w:rPr>
          <w:noProof/>
          <w:sz w:val="22"/>
          <w:szCs w:val="22"/>
        </w:rPr>
      </w:pPr>
      <w:r w:rsidRPr="00F70AC0">
        <w:rPr>
          <w:noProof/>
          <w:sz w:val="22"/>
          <w:szCs w:val="22"/>
        </w:rPr>
        <w:t>E-mail:</w:t>
      </w:r>
      <w:r w:rsidR="0021797F" w:rsidRPr="00F70AC0">
        <w:rPr>
          <w:noProof/>
          <w:sz w:val="22"/>
          <w:szCs w:val="22"/>
        </w:rPr>
        <w:t xml:space="preserve"> </w:t>
      </w:r>
      <w:hyperlink r:id="rId50" w:history="1">
        <w:r w:rsidRPr="00F70AC0">
          <w:rPr>
            <w:rStyle w:val="Hyperlink"/>
            <w:noProof/>
            <w:sz w:val="22"/>
            <w:szCs w:val="22"/>
          </w:rPr>
          <w:t>fidic@fidic.org</w:t>
        </w:r>
      </w:hyperlink>
    </w:p>
    <w:p w:rsidR="00455194" w:rsidRPr="00F70AC0" w:rsidRDefault="00455194" w:rsidP="00455194">
      <w:pPr>
        <w:pStyle w:val="Subtitle"/>
        <w:jc w:val="both"/>
        <w:rPr>
          <w:b w:val="0"/>
          <w:noProof/>
          <w:sz w:val="24"/>
        </w:rPr>
      </w:pPr>
    </w:p>
    <w:p w:rsidR="00937123" w:rsidRPr="00F70AC0" w:rsidRDefault="00937123" w:rsidP="00937123">
      <w:pPr>
        <w:jc w:val="center"/>
        <w:rPr>
          <w:b/>
          <w:bCs/>
          <w:smallCaps/>
          <w:sz w:val="36"/>
          <w:szCs w:val="36"/>
        </w:rPr>
      </w:pPr>
      <w:r w:rsidRPr="00F70AC0">
        <w:rPr>
          <w:b/>
          <w:bCs/>
          <w:smallCaps/>
          <w:sz w:val="36"/>
          <w:szCs w:val="36"/>
        </w:rPr>
        <w:t>www.fidic.org</w:t>
      </w:r>
    </w:p>
    <w:p w:rsidR="006265A2" w:rsidRPr="00F70AC0" w:rsidRDefault="006265A2" w:rsidP="006265A2">
      <w:pPr>
        <w:pStyle w:val="Subtitle"/>
        <w:jc w:val="both"/>
        <w:outlineLvl w:val="0"/>
        <w:rPr>
          <w:noProof/>
        </w:rPr>
      </w:pPr>
    </w:p>
    <w:p w:rsidR="006265A2" w:rsidRPr="00F70AC0" w:rsidRDefault="006265A2">
      <w:pPr>
        <w:jc w:val="left"/>
        <w:rPr>
          <w:b/>
          <w:noProof/>
          <w:sz w:val="44"/>
        </w:rPr>
      </w:pPr>
      <w:r w:rsidRPr="00F70AC0">
        <w:rPr>
          <w:noProof/>
        </w:rPr>
        <w:br w:type="page"/>
      </w:r>
    </w:p>
    <w:p w:rsidR="00E419FB" w:rsidRPr="00F70AC0" w:rsidRDefault="00E419FB" w:rsidP="00E419FB">
      <w:pPr>
        <w:jc w:val="center"/>
        <w:outlineLvl w:val="0"/>
        <w:rPr>
          <w:b/>
          <w:noProof/>
          <w:sz w:val="36"/>
          <w:szCs w:val="36"/>
        </w:rPr>
      </w:pPr>
      <w:bookmarkStart w:id="1045" w:name="_Toc450635272"/>
      <w:r w:rsidRPr="00F70AC0">
        <w:rPr>
          <w:b/>
          <w:noProof/>
          <w:sz w:val="36"/>
          <w:szCs w:val="36"/>
        </w:rPr>
        <w:t xml:space="preserve">APPENDIX </w:t>
      </w:r>
      <w:r w:rsidRPr="00F70AC0">
        <w:rPr>
          <w:b/>
          <w:noProof/>
          <w:sz w:val="36"/>
        </w:rPr>
        <w:t>A</w:t>
      </w:r>
      <w:bookmarkEnd w:id="1045"/>
    </w:p>
    <w:p w:rsidR="006265A2" w:rsidRPr="00F70AC0" w:rsidRDefault="006265A2" w:rsidP="0087628E">
      <w:pPr>
        <w:pStyle w:val="S7Header1"/>
        <w:tabs>
          <w:tab w:val="clear" w:pos="648"/>
        </w:tabs>
        <w:ind w:left="1008" w:hanging="360"/>
        <w:outlineLvl w:val="0"/>
        <w:rPr>
          <w:noProof/>
        </w:rPr>
      </w:pPr>
      <w:r w:rsidRPr="00F70AC0">
        <w:rPr>
          <w:noProof/>
        </w:rPr>
        <w:t>General Conditions of Dispute Board Agreement</w:t>
      </w:r>
    </w:p>
    <w:p w:rsidR="002520D3" w:rsidRPr="00F70AC0" w:rsidRDefault="002520D3" w:rsidP="002520D3">
      <w:pPr>
        <w:spacing w:before="240" w:after="240"/>
        <w:ind w:left="426" w:hanging="434"/>
        <w:outlineLvl w:val="0"/>
        <w:rPr>
          <w:b/>
          <w:bCs/>
        </w:rPr>
      </w:pPr>
      <w:bookmarkStart w:id="1046" w:name="_Toc101944421"/>
      <w:r w:rsidRPr="00F70AC0">
        <w:rPr>
          <w:b/>
          <w:bCs/>
        </w:rPr>
        <w:t xml:space="preserve">1. </w:t>
      </w:r>
      <w:r w:rsidRPr="00F70AC0">
        <w:rPr>
          <w:b/>
          <w:bCs/>
        </w:rPr>
        <w:tab/>
        <w:t>Definitions</w:t>
      </w:r>
      <w:bookmarkEnd w:id="1046"/>
    </w:p>
    <w:p w:rsidR="002520D3" w:rsidRPr="00F70AC0" w:rsidRDefault="002520D3" w:rsidP="002520D3">
      <w:pPr>
        <w:spacing w:after="200"/>
        <w:ind w:right="-72" w:hanging="9"/>
        <w:rPr>
          <w:noProof/>
          <w:color w:val="000000" w:themeColor="text1"/>
        </w:rPr>
      </w:pPr>
      <w:r w:rsidRPr="00F70AC0">
        <w:rPr>
          <w:noProof/>
          <w:color w:val="000000" w:themeColor="text1"/>
        </w:rPr>
        <w:t xml:space="preserve">Each “Dispute Board Agreement” is a tripartite agreement by and </w:t>
      </w:r>
      <w:r w:rsidRPr="00F70AC0">
        <w:rPr>
          <w:noProof/>
        </w:rPr>
        <w:t>between</w:t>
      </w:r>
      <w:r w:rsidRPr="00F70AC0">
        <w:rPr>
          <w:noProof/>
          <w:color w:val="000000" w:themeColor="text1"/>
        </w:rPr>
        <w:t>:</w:t>
      </w:r>
    </w:p>
    <w:p w:rsidR="002520D3" w:rsidRPr="00F70AC0" w:rsidRDefault="002520D3" w:rsidP="002520D3">
      <w:pPr>
        <w:pStyle w:val="FIDICClauseSubSubPara"/>
        <w:spacing w:before="240" w:after="120"/>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 xml:space="preserve">(a) </w:t>
      </w:r>
      <w:r w:rsidRPr="00F70AC0">
        <w:rPr>
          <w:rFonts w:ascii="Times New Roman" w:hAnsi="Times New Roman" w:cs="Times New Roman"/>
          <w:noProof/>
          <w:color w:val="000000" w:themeColor="text1"/>
          <w:spacing w:val="0"/>
          <w:sz w:val="24"/>
          <w:szCs w:val="24"/>
        </w:rPr>
        <w:tab/>
        <w:t>the “Employer”;</w:t>
      </w:r>
    </w:p>
    <w:p w:rsidR="002520D3" w:rsidRPr="00F70AC0" w:rsidRDefault="002520D3" w:rsidP="002520D3">
      <w:pPr>
        <w:pStyle w:val="FIDICClauseSubSubPara"/>
        <w:spacing w:before="240" w:after="120"/>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 xml:space="preserve">(b) </w:t>
      </w:r>
      <w:r w:rsidRPr="00F70AC0">
        <w:rPr>
          <w:rFonts w:ascii="Times New Roman" w:hAnsi="Times New Roman" w:cs="Times New Roman"/>
          <w:noProof/>
          <w:color w:val="000000" w:themeColor="text1"/>
          <w:spacing w:val="0"/>
          <w:sz w:val="24"/>
          <w:szCs w:val="24"/>
        </w:rPr>
        <w:tab/>
        <w:t>the “Contractor”; and</w:t>
      </w:r>
    </w:p>
    <w:p w:rsidR="002520D3" w:rsidRPr="00F70AC0" w:rsidRDefault="002520D3" w:rsidP="002520D3">
      <w:pPr>
        <w:spacing w:before="240" w:after="120"/>
        <w:ind w:left="851" w:hanging="432"/>
        <w:rPr>
          <w:noProof/>
          <w:color w:val="000000" w:themeColor="text1"/>
        </w:rPr>
      </w:pPr>
      <w:r w:rsidRPr="00F70AC0">
        <w:rPr>
          <w:noProof/>
          <w:color w:val="000000" w:themeColor="text1"/>
        </w:rPr>
        <w:t xml:space="preserve">(c) </w:t>
      </w:r>
      <w:r w:rsidRPr="00F70AC0">
        <w:rPr>
          <w:noProof/>
          <w:color w:val="000000" w:themeColor="text1"/>
        </w:rPr>
        <w:tab/>
        <w:t>the “Member” who is defined in the Dispute Board Agreement as being:</w:t>
      </w:r>
    </w:p>
    <w:p w:rsidR="002520D3" w:rsidRPr="00F70AC0" w:rsidRDefault="002520D3" w:rsidP="002520D3">
      <w:pPr>
        <w:pStyle w:val="FIDICClauseSubSubPara"/>
        <w:spacing w:before="240" w:after="120"/>
        <w:ind w:left="1276"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(i)</w:t>
      </w:r>
      <w:r w:rsidRPr="00F70AC0">
        <w:rPr>
          <w:rFonts w:ascii="Times New Roman" w:hAnsi="Times New Roman" w:cs="Times New Roman"/>
          <w:noProof/>
          <w:color w:val="000000" w:themeColor="text1"/>
          <w:spacing w:val="0"/>
          <w:sz w:val="24"/>
          <w:szCs w:val="24"/>
        </w:rPr>
        <w:tab/>
        <w:t>the sole member of the “DB” and, where this is the case, all references to the “Other Members” do not apply, or</w:t>
      </w:r>
    </w:p>
    <w:p w:rsidR="002520D3" w:rsidRPr="00F70AC0" w:rsidRDefault="002520D3" w:rsidP="002520D3">
      <w:pPr>
        <w:spacing w:before="240" w:after="120"/>
        <w:ind w:left="1276" w:hanging="432"/>
        <w:rPr>
          <w:noProof/>
          <w:color w:val="000000" w:themeColor="text1"/>
          <w:lang w:eastAsia="fr-FR"/>
        </w:rPr>
      </w:pPr>
      <w:r w:rsidRPr="00F70AC0">
        <w:rPr>
          <w:noProof/>
          <w:color w:val="000000" w:themeColor="text1"/>
        </w:rPr>
        <w:t>(ii)</w:t>
      </w:r>
      <w:r w:rsidRPr="00F70AC0">
        <w:rPr>
          <w:noProof/>
          <w:color w:val="000000" w:themeColor="text1"/>
        </w:rPr>
        <w:tab/>
        <w:t>one of the three persons who are jointly called the “DB” (or “Dispute Board”) and, where this is the case, the other two persons are called the “Other Members”.</w:t>
      </w:r>
    </w:p>
    <w:p w:rsidR="002520D3" w:rsidRPr="00F70AC0" w:rsidRDefault="002520D3" w:rsidP="002520D3">
      <w:pPr>
        <w:spacing w:after="200"/>
        <w:ind w:right="-72" w:hanging="9"/>
        <w:rPr>
          <w:noProof/>
          <w:color w:val="000000" w:themeColor="text1"/>
          <w:lang w:eastAsia="fr-FR"/>
        </w:rPr>
      </w:pPr>
      <w:r w:rsidRPr="00F70AC0">
        <w:rPr>
          <w:noProof/>
          <w:color w:val="000000" w:themeColor="text1"/>
        </w:rPr>
        <w:t xml:space="preserve">The Employer and the Contractor have entered (or intend to enter) into a contract, which is called the “Contract” and is defined in the Dispute Board Agreement, which incorporates this Appendix. In the Dispute Board Agreement, words and expressions which are not </w:t>
      </w:r>
      <w:r w:rsidRPr="00F70AC0">
        <w:rPr>
          <w:noProof/>
        </w:rPr>
        <w:t>otherwise</w:t>
      </w:r>
      <w:r w:rsidRPr="00F70AC0">
        <w:rPr>
          <w:noProof/>
          <w:color w:val="000000" w:themeColor="text1"/>
        </w:rPr>
        <w:t xml:space="preserve"> defined shall have the meanings assigned to them in the Contract.</w:t>
      </w:r>
    </w:p>
    <w:p w:rsidR="002520D3" w:rsidRPr="00F70AC0" w:rsidRDefault="002520D3" w:rsidP="002520D3">
      <w:pPr>
        <w:spacing w:before="240" w:after="240"/>
        <w:ind w:left="426" w:hanging="434"/>
        <w:outlineLvl w:val="0"/>
        <w:rPr>
          <w:b/>
          <w:bCs/>
        </w:rPr>
      </w:pPr>
      <w:r w:rsidRPr="00F70AC0">
        <w:rPr>
          <w:b/>
          <w:bCs/>
        </w:rPr>
        <w:t xml:space="preserve">2. </w:t>
      </w:r>
      <w:r w:rsidRPr="00F70AC0">
        <w:rPr>
          <w:b/>
          <w:bCs/>
        </w:rPr>
        <w:tab/>
        <w:t>General Provisions</w:t>
      </w:r>
    </w:p>
    <w:p w:rsidR="002520D3" w:rsidRPr="00F70AC0" w:rsidRDefault="002520D3" w:rsidP="002520D3">
      <w:pPr>
        <w:spacing w:after="200"/>
        <w:ind w:right="-72" w:hanging="9"/>
        <w:rPr>
          <w:noProof/>
          <w:color w:val="000000" w:themeColor="text1"/>
        </w:rPr>
      </w:pPr>
      <w:r w:rsidRPr="00F70AC0">
        <w:rPr>
          <w:noProof/>
          <w:color w:val="000000" w:themeColor="text1"/>
        </w:rPr>
        <w:t>Unless otherwise stated in the Dispute Board Agreement, it shall take effect on the latest of the following dates:</w:t>
      </w:r>
    </w:p>
    <w:p w:rsidR="002520D3" w:rsidRPr="00F70AC0" w:rsidRDefault="002520D3" w:rsidP="002520D3">
      <w:pPr>
        <w:pStyle w:val="FIDICClauseSubSubPara"/>
        <w:spacing w:before="240" w:after="120"/>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(a)</w:t>
      </w:r>
      <w:r w:rsidRPr="00F70AC0">
        <w:rPr>
          <w:rFonts w:ascii="Times New Roman" w:hAnsi="Times New Roman" w:cs="Times New Roman"/>
          <w:noProof/>
          <w:color w:val="000000" w:themeColor="text1"/>
          <w:spacing w:val="0"/>
          <w:sz w:val="24"/>
          <w:szCs w:val="24"/>
        </w:rPr>
        <w:tab/>
        <w:t>the Commencement Date defined in the Contract,</w:t>
      </w:r>
    </w:p>
    <w:p w:rsidR="002520D3" w:rsidRPr="00F70AC0" w:rsidRDefault="002520D3" w:rsidP="002520D3">
      <w:pPr>
        <w:pStyle w:val="FIDICClauseSubSubPara"/>
        <w:spacing w:before="240" w:after="120"/>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(b)</w:t>
      </w:r>
      <w:r w:rsidRPr="00F70AC0">
        <w:rPr>
          <w:rFonts w:ascii="Times New Roman" w:hAnsi="Times New Roman" w:cs="Times New Roman"/>
          <w:noProof/>
          <w:color w:val="000000" w:themeColor="text1"/>
          <w:spacing w:val="0"/>
          <w:sz w:val="24"/>
          <w:szCs w:val="24"/>
        </w:rPr>
        <w:tab/>
        <w:t>when the Employer, the Contractor and the Member have each signed the Dispute Board Agreement, or</w:t>
      </w:r>
    </w:p>
    <w:p w:rsidR="002520D3" w:rsidRPr="00F70AC0" w:rsidRDefault="002520D3" w:rsidP="002520D3">
      <w:pPr>
        <w:spacing w:before="240" w:after="120"/>
        <w:ind w:left="851" w:hanging="432"/>
        <w:rPr>
          <w:noProof/>
          <w:color w:val="000000" w:themeColor="text1"/>
        </w:rPr>
      </w:pPr>
      <w:r w:rsidRPr="00F70AC0">
        <w:rPr>
          <w:noProof/>
          <w:color w:val="000000" w:themeColor="text1"/>
        </w:rPr>
        <w:t>(c)</w:t>
      </w:r>
      <w:r w:rsidRPr="00F70AC0">
        <w:rPr>
          <w:noProof/>
          <w:color w:val="000000" w:themeColor="text1"/>
        </w:rPr>
        <w:tab/>
        <w:t>when the Employer, the Contractor and each of the Other Members (if any) have respectively each signed a dispute board agreement.</w:t>
      </w:r>
    </w:p>
    <w:p w:rsidR="002520D3" w:rsidRPr="00F70AC0" w:rsidRDefault="002520D3" w:rsidP="002520D3">
      <w:pPr>
        <w:spacing w:after="200"/>
        <w:ind w:right="-72" w:hanging="9"/>
        <w:rPr>
          <w:noProof/>
          <w:color w:val="000000" w:themeColor="text1"/>
          <w:lang w:eastAsia="fr-FR"/>
        </w:rPr>
      </w:pPr>
      <w:r w:rsidRPr="00F70AC0">
        <w:rPr>
          <w:noProof/>
          <w:color w:val="000000" w:themeColor="text1"/>
        </w:rPr>
        <w:t>This employment of the Member is a personal appointment. At any time, the Member may give not less than 70 days’ notice of resignation to the Employer and to the Contractor, and the Dispute Board Agreement shall terminate upon the expiry of this period.</w:t>
      </w:r>
    </w:p>
    <w:p w:rsidR="002520D3" w:rsidRPr="00F70AC0" w:rsidRDefault="002520D3" w:rsidP="002520D3">
      <w:pPr>
        <w:spacing w:before="240" w:after="240"/>
        <w:ind w:left="426" w:hanging="434"/>
        <w:outlineLvl w:val="0"/>
        <w:rPr>
          <w:b/>
          <w:bCs/>
        </w:rPr>
      </w:pPr>
      <w:r w:rsidRPr="00F70AC0">
        <w:rPr>
          <w:b/>
          <w:bCs/>
        </w:rPr>
        <w:t xml:space="preserve">3. </w:t>
      </w:r>
      <w:r w:rsidRPr="00F70AC0">
        <w:rPr>
          <w:b/>
          <w:bCs/>
        </w:rPr>
        <w:tab/>
        <w:t>Warranties</w:t>
      </w:r>
    </w:p>
    <w:p w:rsidR="002520D3" w:rsidRPr="00F70AC0" w:rsidRDefault="002520D3" w:rsidP="002520D3">
      <w:pPr>
        <w:spacing w:after="200"/>
        <w:ind w:right="-72" w:hanging="9"/>
        <w:rPr>
          <w:noProof/>
          <w:color w:val="000000" w:themeColor="text1"/>
        </w:rPr>
      </w:pPr>
      <w:r w:rsidRPr="00F70AC0">
        <w:rPr>
          <w:noProof/>
          <w:color w:val="000000" w:themeColor="text1"/>
        </w:rPr>
        <w:t>The Member warrants and agrees that he is and shall be impartial and independent of the Employer, the Contractor and the Engineer. The Member shall promptly disclose, to each of them and to the Other Members (if any), any fact or circumstance which might appear inconsistent with his/her warranty and agreement of impartiality and independence.</w:t>
      </w:r>
    </w:p>
    <w:p w:rsidR="002520D3" w:rsidRPr="00F70AC0" w:rsidRDefault="002520D3" w:rsidP="002520D3">
      <w:pPr>
        <w:spacing w:after="200"/>
        <w:ind w:right="-72" w:hanging="9"/>
        <w:rPr>
          <w:noProof/>
          <w:color w:val="000000" w:themeColor="text1"/>
        </w:rPr>
      </w:pPr>
      <w:r w:rsidRPr="00F70AC0">
        <w:rPr>
          <w:noProof/>
          <w:color w:val="000000" w:themeColor="text1"/>
        </w:rPr>
        <w:t>When appointing the Member, the Employer and the Contractor relied upon the Member’s representations that he is:</w:t>
      </w:r>
    </w:p>
    <w:p w:rsidR="002520D3" w:rsidRPr="00F70AC0" w:rsidRDefault="002520D3" w:rsidP="002520D3">
      <w:pPr>
        <w:pStyle w:val="FIDICClauseSubSubPara"/>
        <w:spacing w:before="240" w:after="120"/>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(a)</w:t>
      </w:r>
      <w:r w:rsidRPr="00F70AC0">
        <w:rPr>
          <w:rFonts w:ascii="Times New Roman" w:hAnsi="Times New Roman" w:cs="Times New Roman"/>
          <w:noProof/>
          <w:color w:val="000000" w:themeColor="text1"/>
          <w:spacing w:val="0"/>
          <w:sz w:val="24"/>
          <w:szCs w:val="24"/>
        </w:rPr>
        <w:tab/>
        <w:t>experienced in the work which the Contractor is to carry out under the Contract,</w:t>
      </w:r>
    </w:p>
    <w:p w:rsidR="002520D3" w:rsidRPr="00F70AC0" w:rsidRDefault="002520D3" w:rsidP="002520D3">
      <w:pPr>
        <w:pStyle w:val="FIDICClauseSubSubPara"/>
        <w:spacing w:before="240" w:after="120"/>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(b)</w:t>
      </w:r>
      <w:r w:rsidRPr="00F70AC0">
        <w:rPr>
          <w:rFonts w:ascii="Times New Roman" w:hAnsi="Times New Roman" w:cs="Times New Roman"/>
          <w:noProof/>
          <w:color w:val="000000" w:themeColor="text1"/>
          <w:spacing w:val="0"/>
          <w:sz w:val="24"/>
          <w:szCs w:val="24"/>
        </w:rPr>
        <w:tab/>
        <w:t>experienced in the interpretation of contract documentation, and</w:t>
      </w:r>
    </w:p>
    <w:p w:rsidR="002520D3" w:rsidRPr="00F70AC0" w:rsidRDefault="002520D3" w:rsidP="002520D3">
      <w:pPr>
        <w:spacing w:before="240" w:after="120"/>
        <w:ind w:left="851" w:hanging="432"/>
        <w:rPr>
          <w:noProof/>
          <w:color w:val="000000" w:themeColor="text1"/>
        </w:rPr>
      </w:pPr>
      <w:r w:rsidRPr="00F70AC0">
        <w:rPr>
          <w:noProof/>
          <w:color w:val="000000" w:themeColor="text1"/>
        </w:rPr>
        <w:t>(c)</w:t>
      </w:r>
      <w:r w:rsidRPr="00F70AC0">
        <w:rPr>
          <w:noProof/>
          <w:color w:val="000000" w:themeColor="text1"/>
        </w:rPr>
        <w:tab/>
        <w:t>fluent in the language for communications defined in the Contract.</w:t>
      </w:r>
    </w:p>
    <w:p w:rsidR="002520D3" w:rsidRPr="00F70AC0" w:rsidRDefault="002520D3" w:rsidP="002520D3">
      <w:pPr>
        <w:spacing w:before="240" w:after="240"/>
        <w:ind w:left="426" w:hanging="434"/>
        <w:outlineLvl w:val="0"/>
        <w:rPr>
          <w:b/>
          <w:bCs/>
        </w:rPr>
      </w:pPr>
      <w:r w:rsidRPr="00F70AC0">
        <w:rPr>
          <w:b/>
          <w:bCs/>
        </w:rPr>
        <w:t xml:space="preserve">4. </w:t>
      </w:r>
      <w:r w:rsidRPr="00F70AC0">
        <w:rPr>
          <w:b/>
          <w:bCs/>
        </w:rPr>
        <w:tab/>
        <w:t>General Obligations of the Member</w:t>
      </w:r>
    </w:p>
    <w:p w:rsidR="002520D3" w:rsidRPr="00F70AC0" w:rsidRDefault="002520D3" w:rsidP="002520D3">
      <w:pPr>
        <w:spacing w:after="200"/>
        <w:ind w:right="-72" w:hanging="9"/>
        <w:rPr>
          <w:noProof/>
          <w:color w:val="000000" w:themeColor="text1"/>
        </w:rPr>
      </w:pPr>
      <w:r w:rsidRPr="00F70AC0">
        <w:rPr>
          <w:noProof/>
          <w:color w:val="000000" w:themeColor="text1"/>
        </w:rPr>
        <w:t>The Member shall:</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(a)</w:t>
      </w:r>
      <w:r w:rsidRPr="00F70AC0">
        <w:rPr>
          <w:rFonts w:ascii="Times New Roman" w:hAnsi="Times New Roman" w:cs="Times New Roman"/>
          <w:noProof/>
          <w:color w:val="000000" w:themeColor="text1"/>
          <w:spacing w:val="0"/>
          <w:sz w:val="24"/>
          <w:szCs w:val="24"/>
        </w:rPr>
        <w:tab/>
        <w:t>have no interest financial or otherwise in the Employer, the Contractor or Engineer, nor any financial interest in the Contract except for payment under the Dispute Board Agreement;</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(b)</w:t>
      </w:r>
      <w:r w:rsidRPr="00F70AC0">
        <w:rPr>
          <w:rFonts w:ascii="Times New Roman" w:hAnsi="Times New Roman" w:cs="Times New Roman"/>
          <w:noProof/>
          <w:color w:val="000000" w:themeColor="text1"/>
          <w:spacing w:val="0"/>
          <w:sz w:val="24"/>
          <w:szCs w:val="24"/>
        </w:rPr>
        <w:tab/>
        <w:t>not previously have been employed as a consultant or otherwise by the Employer, the Contractor or the Engineer, except in such circumstances as were disclosed in writing to the Employer and the Contractor before they signed the Dispute Board Agreement;</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(c)</w:t>
      </w:r>
      <w:r w:rsidRPr="00F70AC0">
        <w:rPr>
          <w:rFonts w:ascii="Times New Roman" w:hAnsi="Times New Roman" w:cs="Times New Roman"/>
          <w:noProof/>
          <w:color w:val="000000" w:themeColor="text1"/>
          <w:spacing w:val="0"/>
          <w:sz w:val="24"/>
          <w:szCs w:val="24"/>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forms part;</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(d)</w:t>
      </w:r>
      <w:r w:rsidRPr="00F70AC0">
        <w:rPr>
          <w:rFonts w:ascii="Times New Roman" w:hAnsi="Times New Roman" w:cs="Times New Roman"/>
          <w:noProof/>
          <w:color w:val="000000" w:themeColor="text1"/>
          <w:spacing w:val="0"/>
          <w:sz w:val="24"/>
          <w:szCs w:val="24"/>
        </w:rPr>
        <w:tab/>
        <w:t>not, for the duration of the Dispute Board Agreement, be employed as a consultant or otherwise by the Employer, the Contractor or the Engineer, except as may be agreed in writing by the Employer, the Contractor and the Other Members (if any);</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(e)</w:t>
      </w:r>
      <w:r w:rsidRPr="00F70AC0">
        <w:rPr>
          <w:rFonts w:ascii="Times New Roman" w:hAnsi="Times New Roman" w:cs="Times New Roman"/>
          <w:noProof/>
          <w:color w:val="000000" w:themeColor="text1"/>
          <w:spacing w:val="0"/>
          <w:sz w:val="24"/>
          <w:szCs w:val="24"/>
        </w:rPr>
        <w:tab/>
        <w:t>comply with the annexed procedural rules and with Sub-Clause 20.4 of the Conditions of Contract;</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(f)</w:t>
      </w:r>
      <w:r w:rsidRPr="00F70AC0">
        <w:rPr>
          <w:rFonts w:ascii="Times New Roman" w:hAnsi="Times New Roman" w:cs="Times New Roman"/>
          <w:noProof/>
          <w:color w:val="000000" w:themeColor="text1"/>
          <w:spacing w:val="0"/>
          <w:sz w:val="24"/>
          <w:szCs w:val="24"/>
        </w:rPr>
        <w:tab/>
        <w:t>not give advice to the Employer, the Contractor, the Employer’s Personnel or the Contractor’s Personnel concerning the conduct of the Contract, other than in accordance with the annexed procedural rules;</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(g)</w:t>
      </w:r>
      <w:r w:rsidRPr="00F70AC0">
        <w:rPr>
          <w:rFonts w:ascii="Times New Roman" w:hAnsi="Times New Roman" w:cs="Times New Roman"/>
          <w:noProof/>
          <w:color w:val="000000" w:themeColor="text1"/>
          <w:spacing w:val="0"/>
          <w:sz w:val="24"/>
          <w:szCs w:val="24"/>
        </w:rPr>
        <w:tab/>
        <w:t>not while a Member enter into discussions or make any agreement with the Employer, the Contractor or the Engineer regarding employment by any of them, whether as a consultant or otherwise, after ceasing to act under the Dispute Board Agreement;</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(h)</w:t>
      </w:r>
      <w:r w:rsidRPr="00F70AC0">
        <w:rPr>
          <w:rFonts w:ascii="Times New Roman" w:hAnsi="Times New Roman" w:cs="Times New Roman"/>
          <w:noProof/>
          <w:color w:val="000000" w:themeColor="text1"/>
          <w:spacing w:val="0"/>
          <w:sz w:val="24"/>
          <w:szCs w:val="24"/>
        </w:rPr>
        <w:tab/>
        <w:t>ensure his/her availability for all site visits and hearings as are necessary;</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(i)</w:t>
      </w:r>
      <w:r w:rsidRPr="00F70AC0">
        <w:rPr>
          <w:rFonts w:ascii="Times New Roman" w:hAnsi="Times New Roman" w:cs="Times New Roman"/>
          <w:noProof/>
          <w:color w:val="000000" w:themeColor="text1"/>
          <w:spacing w:val="0"/>
          <w:sz w:val="24"/>
          <w:szCs w:val="24"/>
        </w:rPr>
        <w:tab/>
        <w:t>become conversant with the Contract and with the progress of the Works (and of any other parts of the project of which the Contract forms part) by studying all documents received which shall be maintained in a current working file;</w:t>
      </w:r>
    </w:p>
    <w:p w:rsidR="002520D3" w:rsidRPr="00F70AC0" w:rsidRDefault="002520D3" w:rsidP="002520D3">
      <w:pPr>
        <w:pStyle w:val="FIDICClauseSubSubPara"/>
        <w:spacing w:before="240" w:after="120" w:line="240" w:lineRule="auto"/>
        <w:ind w:left="851"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(j)</w:t>
      </w:r>
      <w:r w:rsidRPr="00F70AC0">
        <w:rPr>
          <w:rFonts w:ascii="Times New Roman" w:hAnsi="Times New Roman" w:cs="Times New Roman"/>
          <w:noProof/>
          <w:color w:val="000000" w:themeColor="text1"/>
          <w:spacing w:val="0"/>
          <w:sz w:val="24"/>
          <w:szCs w:val="24"/>
        </w:rPr>
        <w:tab/>
        <w:t>treat the details of the Contract and all the DB’s activities and hearings as private and confidential, and not publish or disclose them without the prior written consent of the Employer, the Contractor and the Other Members (if any); and</w:t>
      </w:r>
    </w:p>
    <w:p w:rsidR="002520D3" w:rsidRPr="00F70AC0" w:rsidRDefault="002520D3" w:rsidP="002520D3">
      <w:pPr>
        <w:spacing w:before="240" w:after="120"/>
        <w:ind w:left="851" w:hanging="432"/>
        <w:rPr>
          <w:noProof/>
          <w:color w:val="000000" w:themeColor="text1"/>
        </w:rPr>
      </w:pPr>
      <w:r w:rsidRPr="00F70AC0">
        <w:rPr>
          <w:noProof/>
          <w:color w:val="000000" w:themeColor="text1"/>
        </w:rPr>
        <w:t>(k)</w:t>
      </w:r>
      <w:r w:rsidRPr="00F70AC0">
        <w:rPr>
          <w:noProof/>
          <w:color w:val="000000" w:themeColor="text1"/>
        </w:rPr>
        <w:tab/>
        <w:t>be available to give advice and opinions, on any matter relevant to the Contract when requested by both the Employer and the Contractor, subject to the agreement of the Other Members (if any).</w:t>
      </w:r>
    </w:p>
    <w:p w:rsidR="002520D3" w:rsidRPr="00F70AC0" w:rsidRDefault="002520D3" w:rsidP="002520D3">
      <w:pPr>
        <w:spacing w:before="240" w:after="240"/>
        <w:ind w:left="426" w:hanging="434"/>
        <w:outlineLvl w:val="0"/>
        <w:rPr>
          <w:b/>
          <w:bCs/>
        </w:rPr>
      </w:pPr>
      <w:r w:rsidRPr="00F70AC0">
        <w:rPr>
          <w:b/>
          <w:bCs/>
        </w:rPr>
        <w:t xml:space="preserve">5. </w:t>
      </w:r>
      <w:r w:rsidRPr="00F70AC0">
        <w:rPr>
          <w:b/>
          <w:bCs/>
        </w:rPr>
        <w:tab/>
        <w:t>General Obligations of the Employer and the Contractor</w:t>
      </w:r>
    </w:p>
    <w:p w:rsidR="002520D3" w:rsidRPr="00F70AC0" w:rsidRDefault="002520D3" w:rsidP="002520D3">
      <w:pPr>
        <w:spacing w:after="200"/>
        <w:ind w:right="-72" w:hanging="9"/>
        <w:rPr>
          <w:noProof/>
          <w:color w:val="000000" w:themeColor="text1"/>
        </w:rPr>
      </w:pPr>
      <w:r w:rsidRPr="00F70AC0">
        <w:rPr>
          <w:noProof/>
          <w:color w:val="000000" w:themeColor="text1"/>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rsidR="002520D3" w:rsidRPr="00F70AC0" w:rsidRDefault="002520D3" w:rsidP="002520D3">
      <w:pPr>
        <w:spacing w:after="200"/>
        <w:ind w:right="-72" w:hanging="9"/>
        <w:rPr>
          <w:noProof/>
          <w:color w:val="000000" w:themeColor="text1"/>
        </w:rPr>
      </w:pPr>
      <w:r w:rsidRPr="00F70AC0">
        <w:rPr>
          <w:noProof/>
          <w:color w:val="000000" w:themeColor="text1"/>
        </w:rPr>
        <w:t>The Employer and the Contractor undertake to each other and to the Member that the Member shall not, except as otherwise agreed in writing by the Employer, the Contractor, the Member and the Other Members (if any):</w:t>
      </w:r>
    </w:p>
    <w:p w:rsidR="002520D3" w:rsidRPr="00F70AC0" w:rsidRDefault="002520D3" w:rsidP="002520D3">
      <w:pPr>
        <w:spacing w:before="240" w:after="120"/>
        <w:ind w:left="868" w:hanging="432"/>
        <w:rPr>
          <w:noProof/>
          <w:color w:val="000000" w:themeColor="text1"/>
          <w:szCs w:val="24"/>
        </w:rPr>
      </w:pPr>
      <w:r w:rsidRPr="00F70AC0">
        <w:rPr>
          <w:noProof/>
          <w:color w:val="000000" w:themeColor="text1"/>
          <w:szCs w:val="24"/>
        </w:rPr>
        <w:t>(a)</w:t>
      </w:r>
      <w:r w:rsidRPr="00F70AC0">
        <w:rPr>
          <w:noProof/>
          <w:color w:val="000000" w:themeColor="text1"/>
          <w:szCs w:val="24"/>
        </w:rPr>
        <w:tab/>
      </w:r>
      <w:r w:rsidRPr="00F70AC0">
        <w:rPr>
          <w:noProof/>
          <w:color w:val="000000" w:themeColor="text1"/>
        </w:rPr>
        <w:t>be</w:t>
      </w:r>
      <w:r w:rsidRPr="00F70AC0">
        <w:rPr>
          <w:noProof/>
          <w:color w:val="000000" w:themeColor="text1"/>
          <w:szCs w:val="24"/>
        </w:rPr>
        <w:t xml:space="preserve"> appointed as an arbitrator in any arbitration under the Contract;</w:t>
      </w:r>
    </w:p>
    <w:p w:rsidR="002520D3" w:rsidRPr="00F70AC0" w:rsidRDefault="002520D3" w:rsidP="002520D3">
      <w:pPr>
        <w:spacing w:before="240" w:after="120"/>
        <w:ind w:left="868" w:hanging="432"/>
        <w:rPr>
          <w:noProof/>
          <w:color w:val="000000" w:themeColor="text1"/>
          <w:szCs w:val="24"/>
        </w:rPr>
      </w:pPr>
      <w:r w:rsidRPr="00F70AC0">
        <w:rPr>
          <w:noProof/>
          <w:color w:val="000000" w:themeColor="text1"/>
          <w:szCs w:val="24"/>
        </w:rPr>
        <w:t>(b)</w:t>
      </w:r>
      <w:r w:rsidRPr="00F70AC0">
        <w:rPr>
          <w:noProof/>
          <w:color w:val="000000" w:themeColor="text1"/>
          <w:szCs w:val="24"/>
        </w:rPr>
        <w:tab/>
        <w:t>be called as a witness to give evidence concerning any dispute before arbitrator(s) appointed for any arbitration under the Contract; or</w:t>
      </w:r>
    </w:p>
    <w:p w:rsidR="002520D3" w:rsidRPr="00F70AC0" w:rsidRDefault="002520D3" w:rsidP="002520D3">
      <w:pPr>
        <w:spacing w:before="240" w:after="120"/>
        <w:ind w:left="868" w:hanging="432"/>
        <w:rPr>
          <w:noProof/>
          <w:color w:val="000000" w:themeColor="text1"/>
        </w:rPr>
      </w:pPr>
      <w:r w:rsidRPr="00F70AC0">
        <w:rPr>
          <w:noProof/>
          <w:color w:val="000000" w:themeColor="text1"/>
        </w:rPr>
        <w:t>(c)</w:t>
      </w:r>
      <w:r w:rsidRPr="00F70AC0">
        <w:rPr>
          <w:noProof/>
          <w:color w:val="000000" w:themeColor="text1"/>
        </w:rPr>
        <w:tab/>
        <w:t>be liable for any claims for anything done or omitted in the discharge or purported discharge of the Member’s functions, unless the act or omission is shown to have been in bad faith.</w:t>
      </w:r>
    </w:p>
    <w:p w:rsidR="002520D3" w:rsidRPr="00F70AC0" w:rsidRDefault="002520D3" w:rsidP="002520D3">
      <w:pPr>
        <w:spacing w:after="200"/>
        <w:ind w:right="-72" w:hanging="9"/>
        <w:rPr>
          <w:noProof/>
          <w:color w:val="000000" w:themeColor="text1"/>
        </w:rPr>
      </w:pPr>
      <w:r w:rsidRPr="00F70AC0">
        <w:rPr>
          <w:noProof/>
          <w:color w:val="000000" w:themeColor="text1"/>
        </w:rPr>
        <w:t>The Employer and the Contractor hereby jointly and severally indemnify and hold the Member harmless against and from claims from which he is relieved from liability under the preceding paragraph.</w:t>
      </w:r>
    </w:p>
    <w:p w:rsidR="002520D3" w:rsidRPr="00F70AC0" w:rsidRDefault="002520D3" w:rsidP="002520D3">
      <w:pPr>
        <w:spacing w:after="200"/>
        <w:ind w:right="-72" w:hanging="9"/>
        <w:rPr>
          <w:noProof/>
          <w:color w:val="000000" w:themeColor="text1"/>
        </w:rPr>
      </w:pPr>
      <w:r w:rsidRPr="00F70AC0">
        <w:rPr>
          <w:noProof/>
          <w:color w:val="000000" w:themeColor="text1"/>
        </w:rPr>
        <w:t>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rsidR="002520D3" w:rsidRPr="00F70AC0" w:rsidRDefault="002520D3" w:rsidP="002520D3">
      <w:pPr>
        <w:spacing w:before="240" w:after="240"/>
        <w:ind w:left="426" w:hanging="434"/>
        <w:outlineLvl w:val="0"/>
      </w:pPr>
      <w:r w:rsidRPr="00F70AC0">
        <w:rPr>
          <w:noProof/>
        </w:rPr>
        <w:t>6.</w:t>
      </w:r>
      <w:r w:rsidRPr="00F70AC0">
        <w:rPr>
          <w:noProof/>
        </w:rPr>
        <w:tab/>
      </w:r>
      <w:r w:rsidRPr="00F70AC0">
        <w:rPr>
          <w:b/>
          <w:bCs/>
        </w:rPr>
        <w:t>Payment</w:t>
      </w:r>
    </w:p>
    <w:p w:rsidR="002520D3" w:rsidRPr="00F70AC0" w:rsidRDefault="002520D3" w:rsidP="002520D3">
      <w:pPr>
        <w:spacing w:after="200"/>
        <w:ind w:right="-72" w:hanging="9"/>
        <w:rPr>
          <w:noProof/>
          <w:color w:val="000000" w:themeColor="text1"/>
        </w:rPr>
      </w:pPr>
      <w:r w:rsidRPr="00F70AC0">
        <w:rPr>
          <w:noProof/>
          <w:color w:val="000000" w:themeColor="text1"/>
        </w:rPr>
        <w:t>The Member shall be paid as follows, in the currency named in the Dispute Board Agreement:</w:t>
      </w:r>
    </w:p>
    <w:p w:rsidR="002520D3" w:rsidRPr="00F70AC0" w:rsidRDefault="002520D3" w:rsidP="002520D3">
      <w:pPr>
        <w:spacing w:before="240" w:after="120"/>
        <w:ind w:left="851" w:hanging="432"/>
        <w:rPr>
          <w:noProof/>
          <w:color w:val="000000" w:themeColor="text1"/>
        </w:rPr>
      </w:pPr>
      <w:r w:rsidRPr="00F70AC0">
        <w:rPr>
          <w:noProof/>
          <w:color w:val="000000" w:themeColor="text1"/>
        </w:rPr>
        <w:t>(a)</w:t>
      </w:r>
      <w:r w:rsidRPr="00F70AC0">
        <w:rPr>
          <w:noProof/>
          <w:color w:val="000000" w:themeColor="text1"/>
        </w:rPr>
        <w:tab/>
        <w:t>a retainer fee per calendar month, which shall be considered as payment in full for:</w:t>
      </w:r>
    </w:p>
    <w:p w:rsidR="002520D3" w:rsidRPr="00F70AC0" w:rsidRDefault="002520D3" w:rsidP="002520D3">
      <w:pPr>
        <w:pStyle w:val="FIDICClauseSubSubPara"/>
        <w:spacing w:before="240" w:after="120" w:line="240" w:lineRule="auto"/>
        <w:ind w:left="1276"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(i)</w:t>
      </w:r>
      <w:r w:rsidRPr="00F70AC0">
        <w:rPr>
          <w:rFonts w:ascii="Times New Roman" w:hAnsi="Times New Roman" w:cs="Times New Roman"/>
          <w:noProof/>
          <w:color w:val="000000" w:themeColor="text1"/>
          <w:spacing w:val="0"/>
          <w:sz w:val="24"/>
          <w:szCs w:val="24"/>
        </w:rPr>
        <w:tab/>
        <w:t>being available on 28 days’ notice for all site visits and hearings;</w:t>
      </w:r>
    </w:p>
    <w:p w:rsidR="002520D3" w:rsidRPr="00F70AC0" w:rsidRDefault="002520D3" w:rsidP="002520D3">
      <w:pPr>
        <w:pStyle w:val="FIDICClauseSubSubPara"/>
        <w:spacing w:before="240" w:after="120" w:line="240" w:lineRule="auto"/>
        <w:ind w:left="1276"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(ii)</w:t>
      </w:r>
      <w:r w:rsidRPr="00F70AC0">
        <w:rPr>
          <w:rFonts w:ascii="Times New Roman" w:hAnsi="Times New Roman" w:cs="Times New Roman"/>
          <w:noProof/>
          <w:color w:val="000000" w:themeColor="text1"/>
          <w:spacing w:val="0"/>
          <w:sz w:val="24"/>
          <w:szCs w:val="24"/>
        </w:rPr>
        <w:tab/>
        <w:t>becoming and remaining conversant with all project developments and maintaining relevant files;</w:t>
      </w:r>
    </w:p>
    <w:p w:rsidR="002520D3" w:rsidRPr="00F70AC0" w:rsidRDefault="002520D3" w:rsidP="002520D3">
      <w:pPr>
        <w:pStyle w:val="FIDICClauseSubSubPara"/>
        <w:spacing w:before="240" w:after="120" w:line="240" w:lineRule="auto"/>
        <w:ind w:left="1276" w:right="39" w:hanging="432"/>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(iii)</w:t>
      </w:r>
      <w:r w:rsidRPr="00F70AC0">
        <w:rPr>
          <w:rFonts w:ascii="Times New Roman" w:hAnsi="Times New Roman" w:cs="Times New Roman"/>
          <w:noProof/>
          <w:color w:val="000000" w:themeColor="text1"/>
          <w:spacing w:val="0"/>
          <w:sz w:val="24"/>
          <w:szCs w:val="24"/>
        </w:rPr>
        <w:tab/>
        <w:t>all office and overhead expenses including secretarial services, photocopying and office supplies incurred in connection with his duties; and</w:t>
      </w:r>
    </w:p>
    <w:p w:rsidR="002520D3" w:rsidRPr="00F70AC0" w:rsidRDefault="002520D3" w:rsidP="002520D3">
      <w:pPr>
        <w:spacing w:before="240" w:after="120"/>
        <w:ind w:left="1276" w:hanging="432"/>
        <w:rPr>
          <w:noProof/>
          <w:color w:val="000000" w:themeColor="text1"/>
        </w:rPr>
      </w:pPr>
      <w:r w:rsidRPr="00F70AC0">
        <w:rPr>
          <w:noProof/>
          <w:color w:val="000000" w:themeColor="text1"/>
        </w:rPr>
        <w:t>(iv)</w:t>
      </w:r>
      <w:r w:rsidRPr="00F70AC0">
        <w:rPr>
          <w:noProof/>
          <w:color w:val="000000" w:themeColor="text1"/>
        </w:rPr>
        <w:tab/>
        <w:t>all services performed hereunder except those referred to in sub-paragraphs (b) and (c) of this Clause.</w:t>
      </w:r>
    </w:p>
    <w:p w:rsidR="002520D3" w:rsidRPr="00F70AC0" w:rsidRDefault="002520D3" w:rsidP="002520D3">
      <w:pPr>
        <w:spacing w:after="200"/>
        <w:ind w:right="-72" w:hanging="9"/>
        <w:rPr>
          <w:noProof/>
          <w:color w:val="000000" w:themeColor="text1"/>
        </w:rPr>
      </w:pPr>
      <w:r w:rsidRPr="00F70AC0">
        <w:rPr>
          <w:noProof/>
          <w:color w:val="000000" w:themeColor="text1"/>
        </w:rPr>
        <w:t>The retainer fee shall be paid with effect from the last day of the calendar month in which the Dispute Board Agreement becomes effective; until the last day of the calendar month in which the Taking-Over Certificate is issued for the whole of the Works.</w:t>
      </w:r>
    </w:p>
    <w:p w:rsidR="002520D3" w:rsidRPr="00F70AC0" w:rsidRDefault="002520D3" w:rsidP="002520D3">
      <w:pPr>
        <w:spacing w:after="200"/>
        <w:ind w:right="-72" w:hanging="9"/>
        <w:rPr>
          <w:noProof/>
          <w:color w:val="000000" w:themeColor="text1"/>
        </w:rPr>
      </w:pPr>
      <w:r w:rsidRPr="00F70AC0">
        <w:rPr>
          <w:noProof/>
          <w:color w:val="000000" w:themeColor="text1"/>
        </w:rPr>
        <w:t>With effect from the first day of the calendar month following the month in which the Taking-Over Certificate is issued for the whole of the Works, the retainer fee shall be reduced by one third. This reduced fee shall be paid until the first day of the calendar month in which the Member resigns or the Dispute Board Agreement is otherwise terminated.</w:t>
      </w:r>
    </w:p>
    <w:p w:rsidR="002520D3" w:rsidRPr="00F70AC0" w:rsidRDefault="002520D3" w:rsidP="002520D3">
      <w:pPr>
        <w:spacing w:before="240" w:after="120"/>
        <w:ind w:left="851" w:hanging="432"/>
        <w:rPr>
          <w:noProof/>
          <w:color w:val="000000" w:themeColor="text1"/>
        </w:rPr>
      </w:pPr>
      <w:r w:rsidRPr="00F70AC0">
        <w:rPr>
          <w:noProof/>
          <w:color w:val="000000" w:themeColor="text1"/>
        </w:rPr>
        <w:t>(b)</w:t>
      </w:r>
      <w:r w:rsidRPr="00F70AC0">
        <w:rPr>
          <w:noProof/>
          <w:color w:val="000000" w:themeColor="text1"/>
        </w:rPr>
        <w:tab/>
        <w:t>a daily fee which shall be considered as payment in full for:</w:t>
      </w:r>
    </w:p>
    <w:p w:rsidR="002520D3" w:rsidRPr="00F70AC0" w:rsidRDefault="002520D3" w:rsidP="002520D3">
      <w:pPr>
        <w:pStyle w:val="FIDICClauseSubSubPara"/>
        <w:spacing w:before="240" w:after="120" w:line="240" w:lineRule="auto"/>
        <w:ind w:left="1276" w:right="39" w:hanging="295"/>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(i)</w:t>
      </w:r>
      <w:r w:rsidRPr="00F70AC0">
        <w:rPr>
          <w:rFonts w:ascii="Times New Roman" w:hAnsi="Times New Roman" w:cs="Times New Roman"/>
          <w:noProof/>
          <w:color w:val="000000" w:themeColor="text1"/>
          <w:spacing w:val="0"/>
          <w:sz w:val="24"/>
          <w:szCs w:val="24"/>
        </w:rPr>
        <w:tab/>
        <w:t>each day or part of a day up to a maximum of two days’ travel time in each direction for the journey between the Member’s home and the Site, or another location of a meeting with the Other Members (if any);</w:t>
      </w:r>
    </w:p>
    <w:p w:rsidR="002520D3" w:rsidRPr="00F70AC0" w:rsidRDefault="002520D3" w:rsidP="002520D3">
      <w:pPr>
        <w:pStyle w:val="FIDICClauseSubSubPara"/>
        <w:spacing w:before="240" w:after="120" w:line="240" w:lineRule="auto"/>
        <w:ind w:left="1276" w:right="39" w:hanging="295"/>
        <w:jc w:val="both"/>
        <w:rPr>
          <w:rFonts w:ascii="Times New Roman" w:hAnsi="Times New Roman" w:cs="Times New Roman"/>
          <w:noProof/>
          <w:color w:val="000000" w:themeColor="text1"/>
          <w:spacing w:val="0"/>
          <w:sz w:val="24"/>
          <w:szCs w:val="24"/>
        </w:rPr>
      </w:pPr>
      <w:r w:rsidRPr="00F70AC0">
        <w:rPr>
          <w:rFonts w:ascii="Times New Roman" w:hAnsi="Times New Roman" w:cs="Times New Roman"/>
          <w:noProof/>
          <w:color w:val="000000" w:themeColor="text1"/>
          <w:spacing w:val="0"/>
          <w:sz w:val="24"/>
          <w:szCs w:val="24"/>
        </w:rPr>
        <w:t>(ii)</w:t>
      </w:r>
      <w:r w:rsidRPr="00F70AC0">
        <w:rPr>
          <w:rFonts w:ascii="Times New Roman" w:hAnsi="Times New Roman" w:cs="Times New Roman"/>
          <w:noProof/>
          <w:color w:val="000000" w:themeColor="text1"/>
          <w:spacing w:val="0"/>
          <w:sz w:val="24"/>
          <w:szCs w:val="24"/>
        </w:rPr>
        <w:tab/>
        <w:t>each working day on Site visits, hearings or preparing decisions; and</w:t>
      </w:r>
    </w:p>
    <w:p w:rsidR="002520D3" w:rsidRPr="00F70AC0" w:rsidRDefault="002520D3" w:rsidP="002520D3">
      <w:pPr>
        <w:spacing w:before="240" w:after="120"/>
        <w:ind w:left="1276" w:hanging="295"/>
        <w:rPr>
          <w:noProof/>
          <w:color w:val="000000" w:themeColor="text1"/>
        </w:rPr>
      </w:pPr>
      <w:r w:rsidRPr="00F70AC0">
        <w:rPr>
          <w:noProof/>
          <w:color w:val="000000" w:themeColor="text1"/>
        </w:rPr>
        <w:t>(iii)</w:t>
      </w:r>
      <w:r w:rsidRPr="00F70AC0">
        <w:rPr>
          <w:noProof/>
          <w:color w:val="000000" w:themeColor="text1"/>
        </w:rPr>
        <w:tab/>
        <w:t>each day spent reading submissions in preparation for a hearing.</w:t>
      </w:r>
    </w:p>
    <w:p w:rsidR="002520D3" w:rsidRPr="00F70AC0" w:rsidRDefault="002520D3" w:rsidP="002520D3">
      <w:pPr>
        <w:spacing w:before="240" w:after="120"/>
        <w:ind w:left="851" w:hanging="432"/>
        <w:rPr>
          <w:noProof/>
          <w:color w:val="000000" w:themeColor="text1"/>
        </w:rPr>
      </w:pPr>
      <w:r w:rsidRPr="00F70AC0">
        <w:rPr>
          <w:noProof/>
          <w:color w:val="000000" w:themeColor="text1"/>
          <w:szCs w:val="24"/>
        </w:rPr>
        <w:t>(c)</w:t>
      </w:r>
      <w:r w:rsidRPr="00F70AC0">
        <w:rPr>
          <w:noProof/>
          <w:color w:val="000000" w:themeColor="text1"/>
          <w:szCs w:val="24"/>
        </w:rPr>
        <w:tab/>
        <w:t xml:space="preserve">all reasonable expenses including necessary travel expenses (air fare in less than first </w:t>
      </w:r>
      <w:r w:rsidRPr="00F70AC0">
        <w:rPr>
          <w:noProof/>
          <w:color w:val="000000" w:themeColor="text1"/>
        </w:rPr>
        <w:t>class</w:t>
      </w:r>
      <w:r w:rsidRPr="00F70AC0">
        <w:rPr>
          <w:noProof/>
          <w:color w:val="000000" w:themeColor="text1"/>
          <w:szCs w:val="24"/>
        </w:rPr>
        <w:t xml:space="preserve">, hotel and subsistence and other direct travel expenses) incurred in connection with the Member’s duties, as well as the cost of telephone calls, courier charges, faxes and telexes: a receipt shall be required for each item in </w:t>
      </w:r>
      <w:r w:rsidRPr="00F70AC0">
        <w:rPr>
          <w:noProof/>
          <w:color w:val="000000" w:themeColor="text1"/>
        </w:rPr>
        <w:t>excess of five percent of the daily fee referred to in sub-paragraph (b) of this Clause;</w:t>
      </w:r>
    </w:p>
    <w:p w:rsidR="002520D3" w:rsidRPr="00F70AC0" w:rsidRDefault="002520D3" w:rsidP="002520D3">
      <w:pPr>
        <w:spacing w:before="240" w:after="120"/>
        <w:ind w:left="851" w:hanging="432"/>
        <w:rPr>
          <w:noProof/>
          <w:color w:val="000000" w:themeColor="text1"/>
        </w:rPr>
      </w:pPr>
      <w:r w:rsidRPr="00F70AC0">
        <w:rPr>
          <w:noProof/>
          <w:color w:val="000000" w:themeColor="text1"/>
        </w:rPr>
        <w:t>(d)</w:t>
      </w:r>
      <w:r w:rsidRPr="00F70AC0">
        <w:rPr>
          <w:noProof/>
          <w:color w:val="000000" w:themeColor="text1"/>
        </w:rPr>
        <w:tab/>
        <w:t>any taxes properly levied in the Country on payments made to the Member (unless a national or permanent resident of the Country) under this Clause 6.</w:t>
      </w:r>
    </w:p>
    <w:p w:rsidR="002520D3" w:rsidRPr="00F70AC0" w:rsidRDefault="002520D3" w:rsidP="002520D3">
      <w:pPr>
        <w:spacing w:after="200"/>
        <w:ind w:right="-72" w:hanging="9"/>
        <w:rPr>
          <w:noProof/>
          <w:color w:val="000000" w:themeColor="text1"/>
        </w:rPr>
      </w:pPr>
      <w:r w:rsidRPr="00F70AC0">
        <w:rPr>
          <w:noProof/>
          <w:color w:val="000000" w:themeColor="text1"/>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rsidR="002520D3" w:rsidRPr="00F70AC0" w:rsidRDefault="002520D3" w:rsidP="002520D3">
      <w:pPr>
        <w:spacing w:after="200"/>
        <w:ind w:right="-72" w:hanging="9"/>
        <w:rPr>
          <w:noProof/>
          <w:color w:val="000000" w:themeColor="text1"/>
        </w:rPr>
      </w:pPr>
      <w:r w:rsidRPr="00F70AC0">
        <w:rPr>
          <w:noProof/>
          <w:color w:val="000000" w:themeColor="text1"/>
        </w:rPr>
        <w:t>If the parties fail to agree on the retainer fee or the daily fee, the appointing entity or official named in the Contract Data shall determine the amount of the fees to be used.</w:t>
      </w:r>
    </w:p>
    <w:p w:rsidR="002520D3" w:rsidRPr="00F70AC0" w:rsidRDefault="002520D3" w:rsidP="002520D3">
      <w:pPr>
        <w:spacing w:after="200"/>
        <w:ind w:right="-72" w:hanging="9"/>
        <w:rPr>
          <w:noProof/>
          <w:color w:val="000000" w:themeColor="text1"/>
        </w:rPr>
      </w:pPr>
      <w:r w:rsidRPr="00F70AC0">
        <w:rPr>
          <w:noProof/>
          <w:color w:val="000000" w:themeColor="text1"/>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rsidR="002520D3" w:rsidRPr="00F70AC0" w:rsidRDefault="002520D3" w:rsidP="002520D3">
      <w:pPr>
        <w:spacing w:after="200"/>
        <w:ind w:right="-72" w:hanging="9"/>
        <w:rPr>
          <w:noProof/>
          <w:color w:val="000000" w:themeColor="text1"/>
        </w:rPr>
      </w:pPr>
      <w:r w:rsidRPr="00F70AC0">
        <w:rPr>
          <w:noProof/>
          <w:color w:val="000000" w:themeColor="text1"/>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rsidR="002520D3" w:rsidRPr="00F70AC0" w:rsidRDefault="002520D3" w:rsidP="002520D3">
      <w:pPr>
        <w:spacing w:after="200"/>
        <w:ind w:right="-72" w:hanging="9"/>
        <w:rPr>
          <w:noProof/>
          <w:color w:val="000000" w:themeColor="text1"/>
        </w:rPr>
      </w:pPr>
      <w:r w:rsidRPr="00F70AC0">
        <w:rPr>
          <w:noProof/>
          <w:color w:val="000000" w:themeColor="text1"/>
        </w:rPr>
        <w:t>If the Contractor fails to pay to the Member the amount to which 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p>
    <w:p w:rsidR="002520D3" w:rsidRPr="00F70AC0" w:rsidRDefault="002520D3" w:rsidP="002520D3">
      <w:pPr>
        <w:spacing w:after="200"/>
        <w:ind w:right="-72" w:hanging="9"/>
        <w:rPr>
          <w:noProof/>
          <w:color w:val="000000" w:themeColor="text1"/>
        </w:rPr>
      </w:pPr>
      <w:r w:rsidRPr="00F70AC0">
        <w:rPr>
          <w:noProof/>
          <w:color w:val="000000" w:themeColor="text1"/>
        </w:rPr>
        <w:t>If the Member does not receive payment of the amount due within 70 days after submitting a valid invoice, the Member may (i) suspend his/her services (without notice) until the payment is received, and/or (ii) resign his/her appointment by giving notice under Clause 7.</w:t>
      </w:r>
    </w:p>
    <w:p w:rsidR="002520D3" w:rsidRPr="00F70AC0" w:rsidRDefault="002520D3" w:rsidP="002520D3">
      <w:pPr>
        <w:spacing w:before="240" w:after="240"/>
        <w:ind w:left="426" w:hanging="434"/>
        <w:outlineLvl w:val="0"/>
        <w:rPr>
          <w:b/>
          <w:bCs/>
        </w:rPr>
      </w:pPr>
      <w:r w:rsidRPr="00F70AC0">
        <w:rPr>
          <w:b/>
          <w:bCs/>
        </w:rPr>
        <w:t>7.</w:t>
      </w:r>
      <w:r w:rsidRPr="00F70AC0">
        <w:rPr>
          <w:b/>
          <w:bCs/>
        </w:rPr>
        <w:tab/>
        <w:t>Termination</w:t>
      </w:r>
    </w:p>
    <w:p w:rsidR="002520D3" w:rsidRPr="00F70AC0" w:rsidRDefault="002520D3" w:rsidP="002520D3">
      <w:pPr>
        <w:spacing w:after="200"/>
        <w:ind w:right="-72" w:hanging="9"/>
        <w:rPr>
          <w:noProof/>
          <w:color w:val="000000" w:themeColor="text1"/>
        </w:rPr>
      </w:pPr>
      <w:r w:rsidRPr="00F70AC0">
        <w:rPr>
          <w:noProof/>
          <w:color w:val="000000" w:themeColor="text1"/>
        </w:rPr>
        <w:t>At any time: (i) the Employer and the Contractor may jointly terminate the Dispute Board Agreement by giving 42 days’ notice to the Member; or (ii) the Member may resign as provided for in Clause 2.</w:t>
      </w:r>
    </w:p>
    <w:p w:rsidR="002520D3" w:rsidRPr="00F70AC0" w:rsidRDefault="002520D3" w:rsidP="002520D3">
      <w:pPr>
        <w:spacing w:after="200"/>
        <w:ind w:right="-72" w:hanging="9"/>
        <w:rPr>
          <w:noProof/>
          <w:color w:val="000000" w:themeColor="text1"/>
        </w:rPr>
      </w:pPr>
      <w:r w:rsidRPr="00F70AC0">
        <w:rPr>
          <w:noProof/>
          <w:color w:val="000000" w:themeColor="text1"/>
        </w:rPr>
        <w:t>If the Member fails to comply with the Dispute Board Agreement, the Employer and the Contractor may, without prejudice to their other rights, terminate it by notice to the Member. The notice shall take effect when received by the Member.</w:t>
      </w:r>
    </w:p>
    <w:p w:rsidR="002520D3" w:rsidRPr="00F70AC0" w:rsidRDefault="002520D3" w:rsidP="002520D3">
      <w:pPr>
        <w:spacing w:after="200"/>
        <w:ind w:right="-72" w:hanging="9"/>
        <w:rPr>
          <w:noProof/>
          <w:color w:val="000000" w:themeColor="text1"/>
        </w:rPr>
      </w:pPr>
      <w:r w:rsidRPr="00F70AC0">
        <w:rPr>
          <w:noProof/>
          <w:color w:val="000000" w:themeColor="text1"/>
        </w:rPr>
        <w:t>If the Employer or the Contractor fails to comply with the Dispute Board Agreement, the Member may, without prejudice to his other rights, terminate it by notice to the Employer and the Contractor. The notice shall take effect when received by them both.</w:t>
      </w:r>
    </w:p>
    <w:p w:rsidR="002520D3" w:rsidRPr="00F70AC0" w:rsidRDefault="002520D3" w:rsidP="002520D3">
      <w:pPr>
        <w:spacing w:after="200"/>
        <w:ind w:right="-72" w:hanging="9"/>
        <w:rPr>
          <w:noProof/>
          <w:color w:val="000000" w:themeColor="text1"/>
        </w:rPr>
      </w:pPr>
      <w:r w:rsidRPr="00F70AC0">
        <w:rPr>
          <w:noProof/>
          <w:color w:val="000000" w:themeColor="text1"/>
        </w:rPr>
        <w:t>Any such notice, resignation and termination shall be final and binding on the Employer, the Contractor and the Member. However, a notice by the Employer or the Contractor, but not by both, shall be of no effect.</w:t>
      </w:r>
    </w:p>
    <w:p w:rsidR="002520D3" w:rsidRPr="00F70AC0" w:rsidRDefault="002520D3" w:rsidP="002520D3">
      <w:pPr>
        <w:spacing w:before="240" w:after="240"/>
        <w:ind w:left="426" w:hanging="434"/>
        <w:outlineLvl w:val="0"/>
        <w:rPr>
          <w:b/>
          <w:bCs/>
        </w:rPr>
      </w:pPr>
      <w:r w:rsidRPr="00F70AC0">
        <w:rPr>
          <w:b/>
          <w:bCs/>
        </w:rPr>
        <w:t>8.</w:t>
      </w:r>
      <w:r w:rsidRPr="00F70AC0">
        <w:rPr>
          <w:b/>
          <w:bCs/>
        </w:rPr>
        <w:tab/>
        <w:t>Default of the Member</w:t>
      </w:r>
    </w:p>
    <w:p w:rsidR="002520D3" w:rsidRPr="00F70AC0" w:rsidRDefault="002520D3" w:rsidP="002520D3">
      <w:pPr>
        <w:spacing w:after="200"/>
        <w:ind w:right="-72" w:hanging="9"/>
        <w:rPr>
          <w:noProof/>
          <w:color w:val="000000" w:themeColor="text1"/>
        </w:rPr>
      </w:pPr>
      <w:r w:rsidRPr="00F70AC0">
        <w:rPr>
          <w:noProof/>
          <w:color w:val="000000" w:themeColor="text1"/>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rsidR="002520D3" w:rsidRPr="00F70AC0" w:rsidRDefault="002520D3" w:rsidP="002520D3">
      <w:pPr>
        <w:spacing w:after="200"/>
        <w:ind w:right="-72" w:hanging="9"/>
        <w:rPr>
          <w:noProof/>
          <w:color w:val="000000" w:themeColor="text1"/>
        </w:rPr>
      </w:pPr>
      <w:r w:rsidRPr="00F70AC0">
        <w:rPr>
          <w:noProof/>
          <w:color w:val="000000" w:themeColor="text1"/>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p>
    <w:p w:rsidR="002520D3" w:rsidRPr="00F70AC0" w:rsidRDefault="002520D3" w:rsidP="002520D3">
      <w:pPr>
        <w:pStyle w:val="S7Header2"/>
      </w:pPr>
      <w:r w:rsidRPr="00F70AC0">
        <w:t>9.</w:t>
      </w:r>
      <w:r w:rsidRPr="00F70AC0">
        <w:tab/>
        <w:t>Disputes</w:t>
      </w:r>
    </w:p>
    <w:p w:rsidR="002520D3" w:rsidRPr="00F70AC0" w:rsidRDefault="002520D3" w:rsidP="002520D3">
      <w:pPr>
        <w:spacing w:after="200"/>
        <w:ind w:right="-72" w:hanging="9"/>
        <w:rPr>
          <w:noProof/>
          <w:color w:val="000000" w:themeColor="text1"/>
        </w:rPr>
      </w:pPr>
      <w:r w:rsidRPr="00F70AC0">
        <w:rPr>
          <w:noProof/>
          <w:color w:val="000000" w:themeColor="text1"/>
        </w:rPr>
        <w:t>Any dispute or claim arising out of or in connection with this Dispute Board Agreement, or the breach, termination or invalidity thereof, shall be finally settled by the rules of arbitration specified in the Contract. If no other arbitration rules are agreed, the arbitration shall be conducted under the Rules of Arbitration of the International Chamber of Commerce by one or more arbitrators appointed in accordance with these Rules of Arbitration.</w:t>
      </w:r>
    </w:p>
    <w:p w:rsidR="006265A2" w:rsidRPr="00F70AC0" w:rsidRDefault="006265A2" w:rsidP="006265A2">
      <w:pPr>
        <w:pStyle w:val="FIDICSectionEnd"/>
        <w:spacing w:before="240" w:after="120"/>
        <w:rPr>
          <w:noProof/>
          <w:color w:val="000000" w:themeColor="text1"/>
        </w:rPr>
      </w:pPr>
    </w:p>
    <w:p w:rsidR="006265A2" w:rsidRPr="00F70AC0" w:rsidRDefault="006265A2" w:rsidP="006265A2">
      <w:pPr>
        <w:pStyle w:val="FIDICSectionBegin"/>
        <w:spacing w:before="240" w:after="120"/>
        <w:rPr>
          <w:noProof/>
          <w:color w:val="000000" w:themeColor="text1"/>
        </w:rPr>
      </w:pPr>
      <w:r w:rsidRPr="00F70AC0">
        <w:rPr>
          <w:noProof/>
          <w:color w:val="000000" w:themeColor="text1"/>
        </w:rPr>
        <w:br w:type="page"/>
      </w:r>
    </w:p>
    <w:p w:rsidR="002520D3" w:rsidRPr="00F70AC0" w:rsidRDefault="002520D3" w:rsidP="00A339A0">
      <w:pPr>
        <w:spacing w:before="240" w:after="120"/>
        <w:jc w:val="center"/>
        <w:rPr>
          <w:b/>
          <w:noProof/>
          <w:color w:val="000000" w:themeColor="text1"/>
          <w:sz w:val="28"/>
          <w:szCs w:val="28"/>
        </w:rPr>
      </w:pPr>
      <w:r w:rsidRPr="00F70AC0">
        <w:rPr>
          <w:b/>
          <w:noProof/>
          <w:color w:val="000000" w:themeColor="text1"/>
          <w:sz w:val="28"/>
          <w:szCs w:val="28"/>
        </w:rPr>
        <w:t>PROCEDURAL RULES</w:t>
      </w:r>
    </w:p>
    <w:p w:rsidR="002520D3" w:rsidRPr="00F70AC0" w:rsidRDefault="002520D3" w:rsidP="00951BD8">
      <w:pPr>
        <w:pStyle w:val="ListParagraph"/>
        <w:numPr>
          <w:ilvl w:val="6"/>
          <w:numId w:val="33"/>
        </w:numPr>
        <w:spacing w:before="120" w:after="240"/>
        <w:contextualSpacing w:val="0"/>
        <w:rPr>
          <w:noProof/>
          <w:color w:val="000000" w:themeColor="text1"/>
        </w:rPr>
      </w:pPr>
      <w:r w:rsidRPr="00F70AC0">
        <w:rPr>
          <w:noProof/>
          <w:color w:val="000000" w:themeColor="text1"/>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rsidR="002520D3" w:rsidRPr="00F70AC0" w:rsidRDefault="002520D3" w:rsidP="00951BD8">
      <w:pPr>
        <w:pStyle w:val="ListParagraph"/>
        <w:numPr>
          <w:ilvl w:val="6"/>
          <w:numId w:val="33"/>
        </w:numPr>
        <w:spacing w:before="120" w:after="240"/>
        <w:contextualSpacing w:val="0"/>
        <w:rPr>
          <w:noProof/>
          <w:color w:val="000000" w:themeColor="text1"/>
        </w:rPr>
      </w:pPr>
      <w:r w:rsidRPr="00F70AC0">
        <w:rPr>
          <w:noProof/>
          <w:color w:val="000000" w:themeColor="text1"/>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p>
    <w:p w:rsidR="002520D3" w:rsidRPr="00F70AC0" w:rsidRDefault="002520D3" w:rsidP="00951BD8">
      <w:pPr>
        <w:pStyle w:val="ListParagraph"/>
        <w:numPr>
          <w:ilvl w:val="6"/>
          <w:numId w:val="33"/>
        </w:numPr>
        <w:spacing w:before="120" w:after="240"/>
        <w:contextualSpacing w:val="0"/>
        <w:rPr>
          <w:noProof/>
          <w:color w:val="000000" w:themeColor="text1"/>
        </w:rPr>
      </w:pPr>
      <w:r w:rsidRPr="00F70AC0">
        <w:rPr>
          <w:noProof/>
          <w:color w:val="000000" w:themeColor="text1"/>
        </w:rPr>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rsidR="002520D3" w:rsidRPr="00F70AC0" w:rsidRDefault="002520D3" w:rsidP="00951BD8">
      <w:pPr>
        <w:pStyle w:val="ListParagraph"/>
        <w:numPr>
          <w:ilvl w:val="6"/>
          <w:numId w:val="33"/>
        </w:numPr>
        <w:spacing w:before="120" w:after="240"/>
        <w:contextualSpacing w:val="0"/>
        <w:rPr>
          <w:noProof/>
          <w:color w:val="000000" w:themeColor="text1"/>
        </w:rPr>
      </w:pPr>
      <w:r w:rsidRPr="00F70AC0">
        <w:rPr>
          <w:noProof/>
          <w:color w:val="000000" w:themeColor="text1"/>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rsidR="002520D3" w:rsidRPr="00F70AC0" w:rsidRDefault="002520D3" w:rsidP="00951BD8">
      <w:pPr>
        <w:pStyle w:val="ListParagraph"/>
        <w:numPr>
          <w:ilvl w:val="6"/>
          <w:numId w:val="33"/>
        </w:numPr>
        <w:spacing w:before="120" w:after="240"/>
        <w:contextualSpacing w:val="0"/>
        <w:rPr>
          <w:noProof/>
          <w:color w:val="000000" w:themeColor="text1"/>
        </w:rPr>
      </w:pPr>
      <w:r w:rsidRPr="00F70AC0">
        <w:rPr>
          <w:noProof/>
          <w:color w:val="000000" w:themeColor="text1"/>
        </w:rPr>
        <w:t>If any dispute is referred to the DB in accordance with Sub-Clause 20.4 of the Conditions of Contract, the DB shall proceed in accordance with Sub-Clause 20.4 and these Rules. Subject to the time allowed to give notice of a decision and other relevant factors, the DB shall:</w:t>
      </w:r>
    </w:p>
    <w:p w:rsidR="002520D3" w:rsidRPr="00F70AC0" w:rsidRDefault="002520D3" w:rsidP="00951BD8">
      <w:pPr>
        <w:pStyle w:val="ListParagraph"/>
        <w:numPr>
          <w:ilvl w:val="0"/>
          <w:numId w:val="89"/>
        </w:numPr>
        <w:spacing w:before="240" w:after="120"/>
        <w:ind w:left="1560" w:hanging="709"/>
        <w:contextualSpacing w:val="0"/>
        <w:rPr>
          <w:noProof/>
          <w:color w:val="000000" w:themeColor="text1"/>
        </w:rPr>
      </w:pPr>
      <w:r w:rsidRPr="00F70AC0">
        <w:rPr>
          <w:noProof/>
          <w:color w:val="000000" w:themeColor="text1"/>
        </w:rPr>
        <w:t>act fairly and impartially as between the Employer and the Contractor, giving each of them a reasonable opportunity of putting his case and responding to the other’s case, and</w:t>
      </w:r>
    </w:p>
    <w:p w:rsidR="002520D3" w:rsidRPr="00F70AC0" w:rsidRDefault="002520D3" w:rsidP="00951BD8">
      <w:pPr>
        <w:pStyle w:val="ListParagraph"/>
        <w:numPr>
          <w:ilvl w:val="0"/>
          <w:numId w:val="89"/>
        </w:numPr>
        <w:spacing w:before="240" w:after="120"/>
        <w:ind w:left="1560" w:hanging="709"/>
        <w:contextualSpacing w:val="0"/>
        <w:rPr>
          <w:noProof/>
          <w:color w:val="000000" w:themeColor="text1"/>
        </w:rPr>
      </w:pPr>
      <w:r w:rsidRPr="00F70AC0">
        <w:rPr>
          <w:noProof/>
          <w:color w:val="000000" w:themeColor="text1"/>
        </w:rPr>
        <w:t>adopt procedures suitable to the dispute, avoiding unnecessary delay or expense.</w:t>
      </w:r>
    </w:p>
    <w:p w:rsidR="002520D3" w:rsidRPr="00F70AC0" w:rsidRDefault="002520D3" w:rsidP="00951BD8">
      <w:pPr>
        <w:pStyle w:val="ListParagraph"/>
        <w:numPr>
          <w:ilvl w:val="6"/>
          <w:numId w:val="33"/>
        </w:numPr>
        <w:spacing w:before="120" w:after="240"/>
        <w:contextualSpacing w:val="0"/>
        <w:rPr>
          <w:noProof/>
          <w:color w:val="000000" w:themeColor="text1"/>
        </w:rPr>
      </w:pPr>
      <w:r w:rsidRPr="00F70AC0">
        <w:rPr>
          <w:noProof/>
          <w:color w:val="000000" w:themeColor="text1"/>
        </w:rPr>
        <w:t>The DB may conduct a hearing on the dispute, in which event it will decide on the date and place for the hearing and may request that written documentation and arguments from the Employer and the Contractor be presented to it prior to or at the hearing.</w:t>
      </w:r>
    </w:p>
    <w:p w:rsidR="002520D3" w:rsidRPr="00F70AC0" w:rsidRDefault="002520D3" w:rsidP="00951BD8">
      <w:pPr>
        <w:pStyle w:val="ListParagraph"/>
        <w:numPr>
          <w:ilvl w:val="6"/>
          <w:numId w:val="33"/>
        </w:numPr>
        <w:spacing w:before="120" w:after="240"/>
        <w:contextualSpacing w:val="0"/>
        <w:rPr>
          <w:noProof/>
          <w:color w:val="000000" w:themeColor="text1"/>
        </w:rPr>
      </w:pPr>
      <w:r w:rsidRPr="00F70AC0">
        <w:rPr>
          <w:noProof/>
          <w:color w:val="000000" w:themeColor="text1"/>
        </w:rPr>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p>
    <w:p w:rsidR="002520D3" w:rsidRPr="00F70AC0" w:rsidRDefault="002520D3" w:rsidP="00951BD8">
      <w:pPr>
        <w:pStyle w:val="ListParagraph"/>
        <w:numPr>
          <w:ilvl w:val="6"/>
          <w:numId w:val="33"/>
        </w:numPr>
        <w:spacing w:before="120" w:after="240"/>
        <w:contextualSpacing w:val="0"/>
        <w:rPr>
          <w:noProof/>
          <w:color w:val="000000" w:themeColor="text1"/>
        </w:rPr>
      </w:pPr>
      <w:r w:rsidRPr="00F70AC0">
        <w:rPr>
          <w:noProof/>
          <w:color w:val="000000" w:themeColor="text1"/>
        </w:rPr>
        <w:t>The Employer and the Contractor empower the DB, among other things, to:</w:t>
      </w:r>
    </w:p>
    <w:p w:rsidR="002520D3" w:rsidRPr="00F70AC0" w:rsidRDefault="002520D3" w:rsidP="00951BD8">
      <w:pPr>
        <w:pStyle w:val="ListParagraph"/>
        <w:numPr>
          <w:ilvl w:val="0"/>
          <w:numId w:val="90"/>
        </w:numPr>
        <w:spacing w:before="240" w:after="120"/>
        <w:ind w:left="1560" w:hanging="706"/>
        <w:contextualSpacing w:val="0"/>
        <w:rPr>
          <w:noProof/>
          <w:color w:val="000000" w:themeColor="text1"/>
        </w:rPr>
      </w:pPr>
      <w:r w:rsidRPr="00F70AC0">
        <w:rPr>
          <w:noProof/>
          <w:color w:val="000000" w:themeColor="text1"/>
        </w:rPr>
        <w:t>establish the procedure to be applied in deciding a dispute,</w:t>
      </w:r>
    </w:p>
    <w:p w:rsidR="002520D3" w:rsidRPr="00F70AC0" w:rsidRDefault="002520D3" w:rsidP="00951BD8">
      <w:pPr>
        <w:pStyle w:val="ListParagraph"/>
        <w:numPr>
          <w:ilvl w:val="0"/>
          <w:numId w:val="90"/>
        </w:numPr>
        <w:spacing w:before="240" w:after="120"/>
        <w:ind w:left="1560" w:hanging="706"/>
        <w:contextualSpacing w:val="0"/>
        <w:rPr>
          <w:noProof/>
          <w:color w:val="000000" w:themeColor="text1"/>
        </w:rPr>
      </w:pPr>
      <w:r w:rsidRPr="00F70AC0">
        <w:rPr>
          <w:noProof/>
          <w:color w:val="000000" w:themeColor="text1"/>
        </w:rPr>
        <w:t>decide upon the DB’s own jurisdiction, and as to the scope of any dispute referred to it,</w:t>
      </w:r>
    </w:p>
    <w:p w:rsidR="002520D3" w:rsidRPr="00F70AC0" w:rsidRDefault="002520D3" w:rsidP="00951BD8">
      <w:pPr>
        <w:pStyle w:val="ListParagraph"/>
        <w:numPr>
          <w:ilvl w:val="0"/>
          <w:numId w:val="90"/>
        </w:numPr>
        <w:spacing w:before="240" w:after="120"/>
        <w:ind w:left="1560" w:hanging="706"/>
        <w:contextualSpacing w:val="0"/>
        <w:rPr>
          <w:noProof/>
          <w:color w:val="000000" w:themeColor="text1"/>
        </w:rPr>
      </w:pPr>
      <w:r w:rsidRPr="00F70AC0">
        <w:rPr>
          <w:noProof/>
          <w:color w:val="000000" w:themeColor="text1"/>
        </w:rPr>
        <w:t>conduct any hearing as it thinks fit, not being bound by any rules or procedures other than those contained in the Contract and these Rules,</w:t>
      </w:r>
    </w:p>
    <w:p w:rsidR="002520D3" w:rsidRPr="00F70AC0" w:rsidRDefault="002520D3" w:rsidP="00951BD8">
      <w:pPr>
        <w:pStyle w:val="ListParagraph"/>
        <w:numPr>
          <w:ilvl w:val="0"/>
          <w:numId w:val="90"/>
        </w:numPr>
        <w:spacing w:before="240" w:after="120"/>
        <w:ind w:left="1560" w:hanging="706"/>
        <w:contextualSpacing w:val="0"/>
        <w:rPr>
          <w:noProof/>
          <w:color w:val="000000" w:themeColor="text1"/>
        </w:rPr>
      </w:pPr>
      <w:r w:rsidRPr="00F70AC0">
        <w:rPr>
          <w:noProof/>
          <w:color w:val="000000" w:themeColor="text1"/>
        </w:rPr>
        <w:t>take the initiative in ascertaining the facts and matters required for a decision,</w:t>
      </w:r>
    </w:p>
    <w:p w:rsidR="002520D3" w:rsidRPr="00F70AC0" w:rsidRDefault="002520D3" w:rsidP="00951BD8">
      <w:pPr>
        <w:pStyle w:val="ListParagraph"/>
        <w:numPr>
          <w:ilvl w:val="0"/>
          <w:numId w:val="90"/>
        </w:numPr>
        <w:spacing w:before="240" w:after="120"/>
        <w:ind w:left="1560" w:hanging="706"/>
        <w:contextualSpacing w:val="0"/>
        <w:rPr>
          <w:noProof/>
          <w:color w:val="000000" w:themeColor="text1"/>
        </w:rPr>
      </w:pPr>
      <w:r w:rsidRPr="00F70AC0">
        <w:rPr>
          <w:noProof/>
          <w:color w:val="000000" w:themeColor="text1"/>
        </w:rPr>
        <w:t>make use of its own specialist knowledge, if any,</w:t>
      </w:r>
    </w:p>
    <w:p w:rsidR="002520D3" w:rsidRPr="00F70AC0" w:rsidRDefault="002520D3" w:rsidP="00951BD8">
      <w:pPr>
        <w:pStyle w:val="ListParagraph"/>
        <w:numPr>
          <w:ilvl w:val="0"/>
          <w:numId w:val="90"/>
        </w:numPr>
        <w:spacing w:before="240" w:after="120"/>
        <w:ind w:left="1560" w:hanging="706"/>
        <w:contextualSpacing w:val="0"/>
        <w:rPr>
          <w:noProof/>
          <w:color w:val="000000" w:themeColor="text1"/>
        </w:rPr>
      </w:pPr>
      <w:r w:rsidRPr="00F70AC0">
        <w:rPr>
          <w:noProof/>
          <w:color w:val="000000" w:themeColor="text1"/>
        </w:rPr>
        <w:t>decide upon the payment of financing charges in accordance with the Contract,</w:t>
      </w:r>
    </w:p>
    <w:p w:rsidR="002520D3" w:rsidRPr="00F70AC0" w:rsidRDefault="002520D3" w:rsidP="00951BD8">
      <w:pPr>
        <w:pStyle w:val="ListParagraph"/>
        <w:numPr>
          <w:ilvl w:val="0"/>
          <w:numId w:val="90"/>
        </w:numPr>
        <w:spacing w:before="240" w:after="120"/>
        <w:ind w:left="1560" w:hanging="706"/>
        <w:contextualSpacing w:val="0"/>
        <w:rPr>
          <w:noProof/>
          <w:color w:val="000000" w:themeColor="text1"/>
        </w:rPr>
      </w:pPr>
      <w:r w:rsidRPr="00F70AC0">
        <w:rPr>
          <w:noProof/>
          <w:color w:val="000000" w:themeColor="text1"/>
        </w:rPr>
        <w:t>decide upon any provisional relief such as interim or conservatory measures, and</w:t>
      </w:r>
    </w:p>
    <w:p w:rsidR="002520D3" w:rsidRPr="00F70AC0" w:rsidRDefault="002520D3" w:rsidP="00951BD8">
      <w:pPr>
        <w:pStyle w:val="ListParagraph"/>
        <w:numPr>
          <w:ilvl w:val="0"/>
          <w:numId w:val="90"/>
        </w:numPr>
        <w:spacing w:before="240" w:after="120"/>
        <w:ind w:left="1560" w:hanging="706"/>
        <w:contextualSpacing w:val="0"/>
        <w:rPr>
          <w:noProof/>
          <w:color w:val="000000" w:themeColor="text1"/>
        </w:rPr>
      </w:pPr>
      <w:r w:rsidRPr="00F70AC0">
        <w:rPr>
          <w:noProof/>
          <w:color w:val="000000" w:themeColor="text1"/>
        </w:rPr>
        <w:t>open up, review and revise any certificate, decision, determination, instruction, opinion or valuation of the Engineer, relevant to the dispute.</w:t>
      </w:r>
    </w:p>
    <w:p w:rsidR="002520D3" w:rsidRPr="00F70AC0" w:rsidRDefault="002520D3" w:rsidP="00951BD8">
      <w:pPr>
        <w:pStyle w:val="ListParagraph"/>
        <w:numPr>
          <w:ilvl w:val="6"/>
          <w:numId w:val="33"/>
        </w:numPr>
        <w:spacing w:before="120" w:after="240"/>
        <w:contextualSpacing w:val="0"/>
        <w:rPr>
          <w:noProof/>
          <w:color w:val="000000" w:themeColor="text1"/>
        </w:rPr>
      </w:pPr>
      <w:r w:rsidRPr="00F70AC0">
        <w:rPr>
          <w:noProof/>
          <w:color w:val="000000" w:themeColor="text1"/>
        </w:rPr>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p>
    <w:p w:rsidR="002520D3" w:rsidRPr="00F70AC0" w:rsidRDefault="002520D3" w:rsidP="00951BD8">
      <w:pPr>
        <w:pStyle w:val="ListParagraph"/>
        <w:numPr>
          <w:ilvl w:val="0"/>
          <w:numId w:val="91"/>
        </w:numPr>
        <w:spacing w:before="240" w:after="120"/>
        <w:ind w:left="1560" w:hanging="706"/>
        <w:contextualSpacing w:val="0"/>
        <w:rPr>
          <w:noProof/>
          <w:color w:val="000000" w:themeColor="text1"/>
        </w:rPr>
      </w:pPr>
      <w:r w:rsidRPr="00F70AC0">
        <w:rPr>
          <w:noProof/>
          <w:color w:val="000000" w:themeColor="text1"/>
        </w:rPr>
        <w:t>it shall convene in private after a hearing, in order to have discussions and prepare its decision;</w:t>
      </w:r>
    </w:p>
    <w:p w:rsidR="002520D3" w:rsidRPr="00F70AC0" w:rsidRDefault="002520D3" w:rsidP="00951BD8">
      <w:pPr>
        <w:pStyle w:val="ListParagraph"/>
        <w:numPr>
          <w:ilvl w:val="0"/>
          <w:numId w:val="91"/>
        </w:numPr>
        <w:spacing w:before="240" w:after="120"/>
        <w:ind w:left="1560" w:hanging="706"/>
        <w:contextualSpacing w:val="0"/>
        <w:rPr>
          <w:noProof/>
          <w:color w:val="000000" w:themeColor="text1"/>
        </w:rPr>
      </w:pPr>
      <w:r w:rsidRPr="00F70AC0">
        <w:rPr>
          <w:noProof/>
          <w:color w:val="000000" w:themeColor="text1"/>
        </w:rPr>
        <w:t>it shall endeavour to reach a unanimous decision: if this proves impossible the applicable decision shall be made by a majority of the Members, who may require the minority Member to prepare a written report for submission to the Employer and the Contractor; and</w:t>
      </w:r>
    </w:p>
    <w:p w:rsidR="002520D3" w:rsidRPr="00F70AC0" w:rsidRDefault="002520D3" w:rsidP="00951BD8">
      <w:pPr>
        <w:pStyle w:val="ListParagraph"/>
        <w:numPr>
          <w:ilvl w:val="0"/>
          <w:numId w:val="91"/>
        </w:numPr>
        <w:spacing w:before="240" w:after="120"/>
        <w:ind w:left="1560" w:hanging="706"/>
        <w:contextualSpacing w:val="0"/>
        <w:rPr>
          <w:noProof/>
          <w:color w:val="000000" w:themeColor="text1"/>
        </w:rPr>
      </w:pPr>
      <w:r w:rsidRPr="00F70AC0">
        <w:rPr>
          <w:noProof/>
          <w:color w:val="000000" w:themeColor="text1"/>
        </w:rPr>
        <w:t>if a Member fails to attend a meeting or hearing, or to fulfil any required function, the other two Members may nevertheless proceed to make a decision, unless:</w:t>
      </w:r>
    </w:p>
    <w:p w:rsidR="002520D3" w:rsidRPr="00F70AC0" w:rsidRDefault="002520D3" w:rsidP="00951BD8">
      <w:pPr>
        <w:pStyle w:val="ListParagraph"/>
        <w:numPr>
          <w:ilvl w:val="0"/>
          <w:numId w:val="92"/>
        </w:numPr>
        <w:spacing w:before="240" w:after="120"/>
        <w:ind w:left="1985" w:hanging="357"/>
        <w:contextualSpacing w:val="0"/>
        <w:rPr>
          <w:noProof/>
          <w:color w:val="000000" w:themeColor="text1"/>
        </w:rPr>
      </w:pPr>
      <w:r w:rsidRPr="00F70AC0">
        <w:rPr>
          <w:noProof/>
          <w:color w:val="000000" w:themeColor="text1"/>
        </w:rPr>
        <w:t>either the Employer or the Contractor does not agree that they do so, or</w:t>
      </w:r>
    </w:p>
    <w:p w:rsidR="002520D3" w:rsidRPr="00F70AC0" w:rsidRDefault="002520D3" w:rsidP="00951BD8">
      <w:pPr>
        <w:pStyle w:val="ListParagraph"/>
        <w:numPr>
          <w:ilvl w:val="0"/>
          <w:numId w:val="92"/>
        </w:numPr>
        <w:spacing w:before="240" w:after="120"/>
        <w:ind w:left="1985" w:hanging="357"/>
        <w:contextualSpacing w:val="0"/>
        <w:rPr>
          <w:noProof/>
          <w:color w:val="000000" w:themeColor="text1"/>
        </w:rPr>
      </w:pPr>
      <w:r w:rsidRPr="00F70AC0">
        <w:rPr>
          <w:noProof/>
          <w:color w:val="000000" w:themeColor="text1"/>
        </w:rPr>
        <w:t>the absent Member is the chairman and he instructs the other Members not to make a decision.</w:t>
      </w:r>
    </w:p>
    <w:p w:rsidR="006265A2" w:rsidRPr="00F70AC0" w:rsidRDefault="006265A2" w:rsidP="006265A2">
      <w:pPr>
        <w:pStyle w:val="FIDICSectionBegin"/>
        <w:spacing w:before="240" w:after="120"/>
        <w:rPr>
          <w:noProof/>
          <w:color w:val="000000" w:themeColor="text1"/>
        </w:rPr>
      </w:pPr>
    </w:p>
    <w:p w:rsidR="006265A2" w:rsidRPr="00F70AC0" w:rsidRDefault="006265A2" w:rsidP="006265A2">
      <w:pPr>
        <w:pStyle w:val="Subtitle"/>
        <w:spacing w:after="120"/>
        <w:rPr>
          <w:noProof/>
        </w:rPr>
        <w:sectPr w:rsidR="006265A2" w:rsidRPr="00F70AC0" w:rsidSect="00A339A0">
          <w:headerReference w:type="default" r:id="rId51"/>
          <w:headerReference w:type="first" r:id="rId52"/>
          <w:footnotePr>
            <w:numRestart w:val="eachSect"/>
          </w:footnotePr>
          <w:endnotePr>
            <w:numFmt w:val="decimal"/>
          </w:endnotePr>
          <w:pgSz w:w="12240" w:h="15840" w:code="1"/>
          <w:pgMar w:top="1440" w:right="1440" w:bottom="1440" w:left="1440" w:header="720" w:footer="720" w:gutter="0"/>
          <w:cols w:space="720"/>
          <w:titlePg/>
        </w:sectPr>
      </w:pPr>
    </w:p>
    <w:p w:rsidR="006265A2" w:rsidRPr="00F70AC0" w:rsidRDefault="006265A2" w:rsidP="00E419FB">
      <w:pPr>
        <w:jc w:val="center"/>
        <w:rPr>
          <w:b/>
          <w:noProof/>
          <w:sz w:val="36"/>
          <w:szCs w:val="36"/>
        </w:rPr>
      </w:pPr>
      <w:r w:rsidRPr="00F70AC0">
        <w:rPr>
          <w:b/>
          <w:noProof/>
          <w:sz w:val="36"/>
          <w:szCs w:val="36"/>
        </w:rPr>
        <w:t xml:space="preserve">APPENDIX </w:t>
      </w:r>
      <w:r w:rsidR="000561EA">
        <w:rPr>
          <w:b/>
          <w:noProof/>
          <w:sz w:val="36"/>
          <w:szCs w:val="36"/>
        </w:rPr>
        <w:t>B</w:t>
      </w:r>
    </w:p>
    <w:p w:rsidR="00E419FB" w:rsidRPr="00F70AC0" w:rsidRDefault="00E419FB" w:rsidP="00E419FB">
      <w:pPr>
        <w:jc w:val="center"/>
        <w:rPr>
          <w:b/>
          <w:sz w:val="36"/>
          <w:szCs w:val="36"/>
        </w:rPr>
      </w:pPr>
      <w:r w:rsidRPr="00F70AC0">
        <w:rPr>
          <w:b/>
          <w:sz w:val="36"/>
          <w:szCs w:val="36"/>
        </w:rPr>
        <w:t>APPENDIX TO GENERAL CONDITIONS</w:t>
      </w:r>
    </w:p>
    <w:p w:rsidR="006265A2" w:rsidRPr="00F70AC0" w:rsidRDefault="006265A2" w:rsidP="00E419FB">
      <w:pPr>
        <w:suppressAutoHyphens/>
        <w:spacing w:before="240"/>
        <w:jc w:val="center"/>
        <w:rPr>
          <w:b/>
          <w:noProof/>
          <w:sz w:val="36"/>
          <w:szCs w:val="36"/>
        </w:rPr>
      </w:pPr>
      <w:r w:rsidRPr="00F70AC0">
        <w:rPr>
          <w:b/>
          <w:sz w:val="36"/>
          <w:szCs w:val="36"/>
        </w:rPr>
        <w:t>Fraud</w:t>
      </w:r>
      <w:r w:rsidRPr="00F70AC0">
        <w:rPr>
          <w:b/>
          <w:noProof/>
          <w:sz w:val="36"/>
          <w:szCs w:val="36"/>
        </w:rPr>
        <w:t xml:space="preserve"> and Corruption</w:t>
      </w:r>
    </w:p>
    <w:p w:rsidR="006265A2" w:rsidRPr="00F70AC0" w:rsidRDefault="006265A2" w:rsidP="006265A2">
      <w:pPr>
        <w:jc w:val="center"/>
        <w:rPr>
          <w:noProof/>
        </w:rPr>
      </w:pPr>
      <w:r w:rsidRPr="00F70AC0">
        <w:rPr>
          <w:b/>
          <w:i/>
          <w:noProof/>
        </w:rPr>
        <w:t>(Text in this Appendix shall not be modified)</w:t>
      </w:r>
    </w:p>
    <w:p w:rsidR="006265A2" w:rsidRPr="00F70AC0" w:rsidRDefault="006265A2" w:rsidP="006265A2">
      <w:pPr>
        <w:spacing w:before="240" w:after="240"/>
        <w:jc w:val="center"/>
        <w:rPr>
          <w:b/>
          <w:noProof/>
        </w:rPr>
      </w:pPr>
    </w:p>
    <w:p w:rsidR="006265A2" w:rsidRPr="00F70AC0" w:rsidRDefault="006265A2" w:rsidP="00951BD8">
      <w:pPr>
        <w:numPr>
          <w:ilvl w:val="0"/>
          <w:numId w:val="39"/>
        </w:numPr>
        <w:spacing w:after="120"/>
        <w:ind w:left="360"/>
        <w:rPr>
          <w:rFonts w:eastAsiaTheme="minorHAnsi"/>
          <w:b/>
          <w:noProof/>
        </w:rPr>
      </w:pPr>
      <w:r w:rsidRPr="00F70AC0">
        <w:rPr>
          <w:rFonts w:eastAsiaTheme="minorHAnsi"/>
          <w:b/>
          <w:noProof/>
        </w:rPr>
        <w:t>Purpose</w:t>
      </w:r>
    </w:p>
    <w:p w:rsidR="006265A2" w:rsidRPr="00F70AC0" w:rsidRDefault="006265A2" w:rsidP="00951BD8">
      <w:pPr>
        <w:pStyle w:val="ListParagraph"/>
        <w:numPr>
          <w:ilvl w:val="1"/>
          <w:numId w:val="39"/>
        </w:numPr>
        <w:spacing w:after="120"/>
        <w:ind w:left="360"/>
        <w:contextualSpacing w:val="0"/>
        <w:rPr>
          <w:rFonts w:eastAsiaTheme="minorHAnsi"/>
          <w:noProof/>
        </w:rPr>
      </w:pPr>
      <w:r w:rsidRPr="00F70AC0">
        <w:rPr>
          <w:rFonts w:eastAsiaTheme="minorHAnsi"/>
          <w:noProof/>
        </w:rPr>
        <w:t>The Bank’s Anti-Corruption Guidelines and this annex apply with respect to procurement under Bank Investment Project Financing operations.</w:t>
      </w:r>
    </w:p>
    <w:p w:rsidR="006265A2" w:rsidRPr="00F70AC0" w:rsidRDefault="006265A2" w:rsidP="00951BD8">
      <w:pPr>
        <w:numPr>
          <w:ilvl w:val="0"/>
          <w:numId w:val="39"/>
        </w:numPr>
        <w:spacing w:after="120"/>
        <w:ind w:left="360"/>
        <w:rPr>
          <w:rFonts w:eastAsiaTheme="minorHAnsi"/>
          <w:b/>
          <w:noProof/>
        </w:rPr>
      </w:pPr>
      <w:r w:rsidRPr="00F70AC0">
        <w:rPr>
          <w:rFonts w:eastAsiaTheme="minorHAnsi"/>
          <w:b/>
          <w:noProof/>
        </w:rPr>
        <w:t>Requirements</w:t>
      </w:r>
    </w:p>
    <w:p w:rsidR="006265A2" w:rsidRPr="00F70AC0" w:rsidRDefault="006265A2" w:rsidP="00951BD8">
      <w:pPr>
        <w:pStyle w:val="ListParagraph"/>
        <w:numPr>
          <w:ilvl w:val="0"/>
          <w:numId w:val="40"/>
        </w:numPr>
        <w:autoSpaceDE w:val="0"/>
        <w:autoSpaceDN w:val="0"/>
        <w:adjustRightInd w:val="0"/>
        <w:spacing w:after="120"/>
        <w:contextualSpacing w:val="0"/>
        <w:rPr>
          <w:rFonts w:eastAsiaTheme="minorHAnsi"/>
          <w:noProof/>
        </w:rPr>
      </w:pPr>
      <w:r w:rsidRPr="00F70AC0">
        <w:rPr>
          <w:rFonts w:eastAsiaTheme="minorHAnsi"/>
          <w:noProof/>
          <w:color w:val="000000"/>
        </w:rPr>
        <w:t>The Bank requires that Borrowers (including beneficiaries of Bank financing); bidders</w:t>
      </w:r>
      <w:r w:rsidR="000A246C" w:rsidRPr="00F70AC0">
        <w:rPr>
          <w:rFonts w:eastAsiaTheme="minorHAnsi"/>
          <w:noProof/>
          <w:color w:val="000000"/>
        </w:rPr>
        <w:t xml:space="preserve"> (applicants/proposers)</w:t>
      </w:r>
      <w:r w:rsidRPr="00F70AC0">
        <w:rPr>
          <w:rFonts w:eastAsiaTheme="minorHAnsi"/>
          <w:noProof/>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6265A2" w:rsidRPr="00F70AC0" w:rsidRDefault="006265A2" w:rsidP="00951BD8">
      <w:pPr>
        <w:pStyle w:val="ListParagraph"/>
        <w:numPr>
          <w:ilvl w:val="0"/>
          <w:numId w:val="40"/>
        </w:numPr>
        <w:autoSpaceDE w:val="0"/>
        <w:autoSpaceDN w:val="0"/>
        <w:adjustRightInd w:val="0"/>
        <w:spacing w:after="120"/>
        <w:contextualSpacing w:val="0"/>
        <w:rPr>
          <w:rFonts w:eastAsiaTheme="minorHAnsi"/>
          <w:noProof/>
        </w:rPr>
      </w:pPr>
      <w:r w:rsidRPr="00F70AC0">
        <w:rPr>
          <w:rFonts w:eastAsiaTheme="minorHAnsi"/>
          <w:noProof/>
        </w:rPr>
        <w:t>To this end, the Bank:</w:t>
      </w:r>
    </w:p>
    <w:p w:rsidR="006265A2" w:rsidRPr="00F70AC0" w:rsidRDefault="006265A2" w:rsidP="00951BD8">
      <w:pPr>
        <w:numPr>
          <w:ilvl w:val="0"/>
          <w:numId w:val="41"/>
        </w:numPr>
        <w:autoSpaceDE w:val="0"/>
        <w:autoSpaceDN w:val="0"/>
        <w:adjustRightInd w:val="0"/>
        <w:spacing w:after="120"/>
        <w:rPr>
          <w:rFonts w:eastAsiaTheme="minorHAnsi"/>
          <w:noProof/>
          <w:color w:val="000000"/>
        </w:rPr>
      </w:pPr>
      <w:r w:rsidRPr="00F70AC0">
        <w:rPr>
          <w:rFonts w:eastAsiaTheme="minorHAnsi"/>
          <w:noProof/>
          <w:color w:val="000000"/>
        </w:rPr>
        <w:t>Defines, for the purposes of this provision, the terms set forth below as follows:</w:t>
      </w:r>
    </w:p>
    <w:p w:rsidR="006265A2" w:rsidRPr="00F70AC0" w:rsidRDefault="006265A2" w:rsidP="00951BD8">
      <w:pPr>
        <w:numPr>
          <w:ilvl w:val="0"/>
          <w:numId w:val="42"/>
        </w:numPr>
        <w:autoSpaceDE w:val="0"/>
        <w:autoSpaceDN w:val="0"/>
        <w:adjustRightInd w:val="0"/>
        <w:spacing w:after="120"/>
        <w:ind w:left="1350"/>
        <w:rPr>
          <w:rFonts w:eastAsiaTheme="minorHAnsi"/>
          <w:noProof/>
          <w:color w:val="000000"/>
        </w:rPr>
      </w:pPr>
      <w:r w:rsidRPr="00F70AC0">
        <w:rPr>
          <w:rFonts w:eastAsiaTheme="minorHAnsi"/>
          <w:noProof/>
          <w:color w:val="000000"/>
        </w:rPr>
        <w:t>“corrupt practice” is the offering, giving, receiving, or soliciting, directly or indirectly, of anything of value to influence improperly the actions of another party;</w:t>
      </w:r>
    </w:p>
    <w:p w:rsidR="006265A2" w:rsidRPr="00F70AC0" w:rsidRDefault="006265A2" w:rsidP="00951BD8">
      <w:pPr>
        <w:numPr>
          <w:ilvl w:val="0"/>
          <w:numId w:val="42"/>
        </w:numPr>
        <w:autoSpaceDE w:val="0"/>
        <w:autoSpaceDN w:val="0"/>
        <w:adjustRightInd w:val="0"/>
        <w:spacing w:after="120"/>
        <w:ind w:left="1350"/>
        <w:rPr>
          <w:rFonts w:eastAsiaTheme="minorHAnsi"/>
          <w:noProof/>
          <w:color w:val="000000"/>
        </w:rPr>
      </w:pPr>
      <w:r w:rsidRPr="00F70AC0">
        <w:rPr>
          <w:rFonts w:eastAsiaTheme="minorHAnsi"/>
          <w:noProof/>
          <w:color w:val="000000"/>
        </w:rPr>
        <w:t>“fraudulent practice” is any act or omission, including misrepresentation, that knowingly or recklessly misleads, or attempts to mislead, a party to obtain financial or other benefit or to avoid an obligation;</w:t>
      </w:r>
    </w:p>
    <w:p w:rsidR="006265A2" w:rsidRPr="00F70AC0" w:rsidRDefault="006265A2" w:rsidP="00951BD8">
      <w:pPr>
        <w:numPr>
          <w:ilvl w:val="0"/>
          <w:numId w:val="42"/>
        </w:numPr>
        <w:autoSpaceDE w:val="0"/>
        <w:autoSpaceDN w:val="0"/>
        <w:adjustRightInd w:val="0"/>
        <w:spacing w:after="120"/>
        <w:ind w:left="1350" w:hanging="180"/>
        <w:rPr>
          <w:rFonts w:eastAsiaTheme="minorHAnsi"/>
          <w:noProof/>
          <w:color w:val="000000"/>
        </w:rPr>
      </w:pPr>
      <w:r w:rsidRPr="00F70AC0">
        <w:rPr>
          <w:rFonts w:eastAsiaTheme="minorHAnsi"/>
          <w:noProof/>
          <w:color w:val="000000"/>
        </w:rPr>
        <w:t>“collusive practice” is an arrangement between two or more parties designed to achieve an improper purpose, including to influence improperly the actions of another party;</w:t>
      </w:r>
    </w:p>
    <w:p w:rsidR="006265A2" w:rsidRPr="00F70AC0" w:rsidRDefault="006265A2" w:rsidP="00951BD8">
      <w:pPr>
        <w:numPr>
          <w:ilvl w:val="0"/>
          <w:numId w:val="42"/>
        </w:numPr>
        <w:autoSpaceDE w:val="0"/>
        <w:autoSpaceDN w:val="0"/>
        <w:adjustRightInd w:val="0"/>
        <w:spacing w:after="120"/>
        <w:ind w:left="1350" w:hanging="180"/>
        <w:rPr>
          <w:rFonts w:eastAsiaTheme="minorHAnsi"/>
          <w:noProof/>
          <w:color w:val="000000"/>
        </w:rPr>
      </w:pPr>
      <w:r w:rsidRPr="00F70AC0">
        <w:rPr>
          <w:rFonts w:eastAsiaTheme="minorHAnsi"/>
          <w:noProof/>
          <w:color w:val="000000"/>
        </w:rPr>
        <w:t>“coercive practice” is impairing or harming, or threatening to impair or harm, directly or indirectly, any party or the property of the party to influence improperly the actions of a party;</w:t>
      </w:r>
    </w:p>
    <w:p w:rsidR="006265A2" w:rsidRPr="00F70AC0" w:rsidRDefault="006265A2" w:rsidP="00951BD8">
      <w:pPr>
        <w:numPr>
          <w:ilvl w:val="0"/>
          <w:numId w:val="42"/>
        </w:numPr>
        <w:autoSpaceDE w:val="0"/>
        <w:autoSpaceDN w:val="0"/>
        <w:adjustRightInd w:val="0"/>
        <w:spacing w:after="120"/>
        <w:ind w:left="1350" w:hanging="180"/>
        <w:rPr>
          <w:rFonts w:eastAsiaTheme="minorHAnsi"/>
          <w:noProof/>
          <w:color w:val="000000"/>
        </w:rPr>
      </w:pPr>
      <w:r w:rsidRPr="00F70AC0">
        <w:rPr>
          <w:rFonts w:eastAsiaTheme="minorHAnsi"/>
          <w:noProof/>
          <w:color w:val="000000"/>
        </w:rPr>
        <w:t>“obstructive practice” is:</w:t>
      </w:r>
    </w:p>
    <w:p w:rsidR="006265A2" w:rsidRPr="00F70AC0" w:rsidRDefault="006265A2" w:rsidP="00951BD8">
      <w:pPr>
        <w:numPr>
          <w:ilvl w:val="0"/>
          <w:numId w:val="43"/>
        </w:numPr>
        <w:autoSpaceDE w:val="0"/>
        <w:autoSpaceDN w:val="0"/>
        <w:adjustRightInd w:val="0"/>
        <w:spacing w:after="120"/>
        <w:ind w:left="1800"/>
        <w:rPr>
          <w:rFonts w:eastAsiaTheme="minorHAnsi"/>
          <w:noProof/>
          <w:color w:val="000000"/>
        </w:rPr>
      </w:pPr>
      <w:r w:rsidRPr="00F70AC0">
        <w:rPr>
          <w:rFonts w:eastAsiaTheme="minorHAnsi"/>
          <w:noProof/>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6265A2" w:rsidRPr="00F70AC0" w:rsidRDefault="006265A2" w:rsidP="00951BD8">
      <w:pPr>
        <w:numPr>
          <w:ilvl w:val="0"/>
          <w:numId w:val="43"/>
        </w:numPr>
        <w:autoSpaceDE w:val="0"/>
        <w:autoSpaceDN w:val="0"/>
        <w:adjustRightInd w:val="0"/>
        <w:spacing w:after="120"/>
        <w:ind w:left="1800" w:hanging="540"/>
        <w:rPr>
          <w:rFonts w:eastAsiaTheme="minorHAnsi"/>
          <w:noProof/>
          <w:color w:val="000000"/>
        </w:rPr>
      </w:pPr>
      <w:r w:rsidRPr="00F70AC0">
        <w:rPr>
          <w:rFonts w:eastAsiaTheme="minorHAnsi"/>
          <w:noProof/>
          <w:color w:val="000000"/>
        </w:rPr>
        <w:t>acts intended to materially impede the exercise of the Bank’s inspection and audit rights provided for under paragraph 2.2 e. below.</w:t>
      </w:r>
    </w:p>
    <w:p w:rsidR="006265A2" w:rsidRPr="00F70AC0" w:rsidRDefault="006265A2" w:rsidP="00951BD8">
      <w:pPr>
        <w:numPr>
          <w:ilvl w:val="0"/>
          <w:numId w:val="41"/>
        </w:numPr>
        <w:autoSpaceDE w:val="0"/>
        <w:autoSpaceDN w:val="0"/>
        <w:adjustRightInd w:val="0"/>
        <w:spacing w:after="120"/>
        <w:rPr>
          <w:rFonts w:eastAsiaTheme="minorHAnsi"/>
          <w:noProof/>
          <w:color w:val="000000"/>
        </w:rPr>
      </w:pPr>
      <w:r w:rsidRPr="00F70AC0">
        <w:rPr>
          <w:rFonts w:eastAsiaTheme="minorHAnsi"/>
          <w:noProof/>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6265A2" w:rsidRPr="00F70AC0" w:rsidRDefault="006265A2" w:rsidP="00951BD8">
      <w:pPr>
        <w:numPr>
          <w:ilvl w:val="0"/>
          <w:numId w:val="41"/>
        </w:numPr>
        <w:autoSpaceDE w:val="0"/>
        <w:autoSpaceDN w:val="0"/>
        <w:adjustRightInd w:val="0"/>
        <w:spacing w:after="120"/>
        <w:rPr>
          <w:rFonts w:eastAsiaTheme="minorHAnsi"/>
          <w:noProof/>
          <w:sz w:val="22"/>
          <w:szCs w:val="22"/>
        </w:rPr>
      </w:pPr>
      <w:r w:rsidRPr="00F70AC0">
        <w:rPr>
          <w:rFonts w:eastAsiaTheme="minorHAnsi"/>
          <w:noProof/>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rPr>
        <w:t xml:space="preserve"> </w:t>
      </w:r>
      <w:r w:rsidRPr="00F70AC0">
        <w:rPr>
          <w:rFonts w:eastAsiaTheme="minorHAnsi"/>
          <w:noProof/>
          <w:color w:val="000000"/>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rPr>
        <w:t xml:space="preserve"> </w:t>
      </w:r>
      <w:r w:rsidRPr="00F70AC0">
        <w:rPr>
          <w:rFonts w:eastAsiaTheme="minorHAnsi"/>
          <w:noProof/>
          <w:color w:val="000000"/>
        </w:rPr>
        <w:t xml:space="preserve">they knew of the practices; </w:t>
      </w:r>
    </w:p>
    <w:p w:rsidR="006265A2" w:rsidRPr="00F70AC0" w:rsidRDefault="006265A2" w:rsidP="00951BD8">
      <w:pPr>
        <w:numPr>
          <w:ilvl w:val="0"/>
          <w:numId w:val="41"/>
        </w:numPr>
        <w:autoSpaceDE w:val="0"/>
        <w:autoSpaceDN w:val="0"/>
        <w:adjustRightInd w:val="0"/>
        <w:spacing w:after="120"/>
        <w:rPr>
          <w:rFonts w:eastAsiaTheme="minorHAnsi"/>
          <w:noProof/>
          <w:color w:val="000000"/>
        </w:rPr>
      </w:pPr>
      <w:r w:rsidRPr="00F70AC0">
        <w:rPr>
          <w:rFonts w:eastAsiaTheme="minorHAnsi"/>
          <w:noProof/>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F70AC0">
        <w:rPr>
          <w:rStyle w:val="FootnoteReference"/>
          <w:rFonts w:eastAsiaTheme="minorHAnsi"/>
          <w:noProof/>
          <w:color w:val="000000"/>
        </w:rPr>
        <w:footnoteReference w:id="14"/>
      </w:r>
      <w:r w:rsidRPr="00F70AC0">
        <w:rPr>
          <w:rFonts w:eastAsiaTheme="minorHAnsi"/>
          <w:noProof/>
          <w:color w:val="000000"/>
        </w:rPr>
        <w:t xml:space="preserve"> (ii) to be a nominated</w:t>
      </w:r>
      <w:r w:rsidRPr="00F70AC0">
        <w:rPr>
          <w:rStyle w:val="FootnoteReference"/>
          <w:rFonts w:eastAsiaTheme="minorHAnsi"/>
          <w:noProof/>
          <w:color w:val="000000"/>
        </w:rPr>
        <w:footnoteReference w:id="15"/>
      </w:r>
      <w:r w:rsidRPr="00F70AC0">
        <w:rPr>
          <w:rFonts w:eastAsiaTheme="minorHAnsi"/>
          <w:noProof/>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6265A2" w:rsidRPr="00F70AC0" w:rsidRDefault="006265A2" w:rsidP="00951BD8">
      <w:pPr>
        <w:pStyle w:val="ListParagraph"/>
        <w:numPr>
          <w:ilvl w:val="0"/>
          <w:numId w:val="41"/>
        </w:numPr>
        <w:spacing w:after="120"/>
        <w:contextualSpacing w:val="0"/>
        <w:rPr>
          <w:rFonts w:eastAsiaTheme="minorHAnsi"/>
          <w:noProof/>
          <w:color w:val="000000"/>
        </w:rPr>
      </w:pPr>
      <w:r w:rsidRPr="00F70AC0">
        <w:rPr>
          <w:rFonts w:eastAsiaTheme="minorHAnsi"/>
          <w:noProof/>
          <w:color w:val="000000"/>
        </w:rPr>
        <w:t>Requires that a clause be included in bidding/request for proposals documents and in contracts financed by a Bank loan, requiring (i) bidders</w:t>
      </w:r>
      <w:r w:rsidR="000A246C" w:rsidRPr="00F70AC0">
        <w:rPr>
          <w:rFonts w:eastAsiaTheme="minorHAnsi"/>
          <w:noProof/>
          <w:color w:val="000000"/>
        </w:rPr>
        <w:t xml:space="preserve"> (applicants/proposers)</w:t>
      </w:r>
      <w:r w:rsidRPr="00F70AC0">
        <w:rPr>
          <w:rFonts w:eastAsiaTheme="minorHAnsi"/>
          <w:noProof/>
          <w:color w:val="000000"/>
        </w:rPr>
        <w:t>, consultants, contractors, and suppliers, and their sub-contractors, sub-consultants, service providers, suppliers, agents personnel, permit the Bank to inspect</w:t>
      </w:r>
      <w:r w:rsidRPr="00F70AC0">
        <w:rPr>
          <w:rStyle w:val="FootnoteReference"/>
          <w:rFonts w:eastAsiaTheme="minorHAnsi"/>
          <w:noProof/>
          <w:color w:val="000000"/>
        </w:rPr>
        <w:footnoteReference w:id="16"/>
      </w:r>
      <w:r w:rsidRPr="00F70AC0">
        <w:rPr>
          <w:rFonts w:eastAsiaTheme="minorHAnsi"/>
          <w:noProof/>
          <w:color w:val="000000"/>
        </w:rPr>
        <w:t xml:space="preserve"> all accounts, records and other documents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rPr>
        <w:t>and to have them audited by auditors appointed by the Bank.</w:t>
      </w:r>
    </w:p>
    <w:p w:rsidR="006265A2" w:rsidRPr="00F70AC0" w:rsidRDefault="006265A2" w:rsidP="006265A2">
      <w:pPr>
        <w:pStyle w:val="Subtitle"/>
        <w:spacing w:after="120"/>
        <w:rPr>
          <w:noProof/>
        </w:rPr>
      </w:pPr>
    </w:p>
    <w:p w:rsidR="00E419FB" w:rsidRPr="00F70AC0" w:rsidRDefault="00E419FB" w:rsidP="00E419FB">
      <w:pPr>
        <w:jc w:val="center"/>
        <w:rPr>
          <w:b/>
          <w:noProof/>
          <w:sz w:val="36"/>
          <w:szCs w:val="36"/>
        </w:rPr>
      </w:pPr>
      <w:r w:rsidRPr="00F70AC0">
        <w:rPr>
          <w:b/>
          <w:noProof/>
          <w:sz w:val="36"/>
          <w:szCs w:val="36"/>
        </w:rPr>
        <w:br w:type="page"/>
      </w:r>
    </w:p>
    <w:p w:rsidR="00E419FB" w:rsidRPr="00F70AC0" w:rsidRDefault="00E419FB" w:rsidP="00E419FB">
      <w:pPr>
        <w:jc w:val="center"/>
        <w:rPr>
          <w:b/>
          <w:noProof/>
          <w:sz w:val="36"/>
          <w:szCs w:val="36"/>
        </w:rPr>
      </w:pPr>
      <w:r w:rsidRPr="00F70AC0">
        <w:rPr>
          <w:b/>
          <w:noProof/>
          <w:sz w:val="36"/>
          <w:szCs w:val="36"/>
        </w:rPr>
        <w:t xml:space="preserve">APPENDIX </w:t>
      </w:r>
      <w:r w:rsidR="000561EA">
        <w:rPr>
          <w:b/>
          <w:noProof/>
          <w:sz w:val="36"/>
          <w:szCs w:val="36"/>
        </w:rPr>
        <w:t>C</w:t>
      </w:r>
    </w:p>
    <w:p w:rsidR="00E419FB" w:rsidRPr="00F70AC0" w:rsidRDefault="00E419FB" w:rsidP="00E419FB">
      <w:pPr>
        <w:jc w:val="center"/>
        <w:rPr>
          <w:b/>
          <w:noProof/>
          <w:sz w:val="36"/>
          <w:szCs w:val="36"/>
        </w:rPr>
      </w:pPr>
    </w:p>
    <w:p w:rsidR="00E419FB" w:rsidRPr="00F70AC0" w:rsidRDefault="00E419FB" w:rsidP="00E419FB">
      <w:pPr>
        <w:spacing w:before="240" w:after="240"/>
        <w:jc w:val="center"/>
        <w:rPr>
          <w:b/>
          <w:noProof/>
          <w:sz w:val="36"/>
          <w:szCs w:val="36"/>
        </w:rPr>
      </w:pPr>
      <w:r w:rsidRPr="00F70AC0">
        <w:rPr>
          <w:b/>
          <w:noProof/>
          <w:sz w:val="36"/>
          <w:szCs w:val="36"/>
        </w:rPr>
        <w:t xml:space="preserve">Environmental, Social, Health and Safety (ESHS) </w:t>
      </w:r>
    </w:p>
    <w:p w:rsidR="00E419FB" w:rsidRPr="00F70AC0" w:rsidRDefault="00E419FB" w:rsidP="00E419FB">
      <w:pPr>
        <w:spacing w:before="240" w:after="240"/>
        <w:jc w:val="center"/>
        <w:rPr>
          <w:b/>
          <w:noProof/>
          <w:sz w:val="36"/>
          <w:szCs w:val="36"/>
        </w:rPr>
      </w:pPr>
      <w:r w:rsidRPr="00F70AC0">
        <w:rPr>
          <w:b/>
          <w:noProof/>
          <w:sz w:val="36"/>
          <w:szCs w:val="36"/>
        </w:rPr>
        <w:t>Metrics for Progress Reports</w:t>
      </w:r>
    </w:p>
    <w:p w:rsidR="00E419FB" w:rsidRPr="00F70AC0" w:rsidRDefault="00E419FB" w:rsidP="00427E18">
      <w:pPr>
        <w:spacing w:before="240" w:after="240"/>
        <w:rPr>
          <w:b/>
          <w:i/>
          <w:noProof/>
          <w:szCs w:val="24"/>
        </w:rPr>
      </w:pPr>
      <w:r w:rsidRPr="00F70AC0">
        <w:rPr>
          <w:b/>
          <w:i/>
          <w:noProof/>
          <w:szCs w:val="24"/>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rsidR="00E419FB" w:rsidRPr="00F70AC0" w:rsidRDefault="00E419FB" w:rsidP="00427E18">
      <w:pPr>
        <w:pStyle w:val="Bulletnumbered"/>
        <w:numPr>
          <w:ilvl w:val="0"/>
          <w:numId w:val="0"/>
        </w:numPr>
        <w:ind w:left="360" w:hanging="360"/>
        <w:jc w:val="both"/>
        <w:rPr>
          <w:rFonts w:ascii="Times New Roman" w:hAnsi="Times New Roman" w:cs="Times New Roman"/>
          <w:i/>
          <w:noProof/>
          <w:szCs w:val="24"/>
        </w:rPr>
      </w:pPr>
      <w:r w:rsidRPr="00F70AC0">
        <w:rPr>
          <w:rFonts w:ascii="Times New Roman" w:hAnsi="Times New Roman" w:cs="Times New Roman"/>
          <w:i/>
          <w:noProof/>
          <w:szCs w:val="24"/>
        </w:rPr>
        <w:t>Metrics for regular reporting:</w:t>
      </w:r>
    </w:p>
    <w:p w:rsidR="00E419FB" w:rsidRPr="00B62D52" w:rsidRDefault="00E419FB" w:rsidP="00951BD8">
      <w:pPr>
        <w:pStyle w:val="Bulletabc"/>
        <w:numPr>
          <w:ilvl w:val="0"/>
          <w:numId w:val="68"/>
        </w:numPr>
        <w:jc w:val="both"/>
        <w:rPr>
          <w:rFonts w:ascii="Times New Roman" w:hAnsi="Times New Roman" w:cs="Times New Roman"/>
          <w:i/>
          <w:noProof/>
          <w:szCs w:val="24"/>
        </w:rPr>
      </w:pPr>
      <w:r w:rsidRPr="00B62D52">
        <w:rPr>
          <w:rFonts w:ascii="Times New Roman" w:hAnsi="Times New Roman" w:cs="Times New Roman"/>
          <w:i/>
          <w:noProof/>
          <w:szCs w:val="24"/>
        </w:rPr>
        <w:t>environmental incidents or non-compliances with contract requirements, including contamination, pollution or damage to ground or water supplies;</w:t>
      </w:r>
    </w:p>
    <w:p w:rsidR="00E419FB" w:rsidRPr="00B62D52" w:rsidRDefault="00E419FB" w:rsidP="00427E18">
      <w:pPr>
        <w:pStyle w:val="Bulletabc"/>
        <w:jc w:val="both"/>
        <w:rPr>
          <w:rFonts w:ascii="Times New Roman" w:hAnsi="Times New Roman" w:cs="Times New Roman"/>
          <w:i/>
          <w:noProof/>
          <w:szCs w:val="24"/>
        </w:rPr>
      </w:pPr>
      <w:r w:rsidRPr="00B62D52">
        <w:rPr>
          <w:rFonts w:ascii="Times New Roman" w:hAnsi="Times New Roman" w:cs="Times New Roman"/>
          <w:i/>
          <w:noProof/>
          <w:szCs w:val="24"/>
        </w:rPr>
        <w:t xml:space="preserve">health and safety incidents, accidents, injuries and all fatalities that require treatment; </w:t>
      </w:r>
    </w:p>
    <w:p w:rsidR="00E419FB" w:rsidRPr="00B62D52" w:rsidRDefault="00E419FB" w:rsidP="00427E18">
      <w:pPr>
        <w:pStyle w:val="Bulletabc"/>
        <w:jc w:val="both"/>
        <w:rPr>
          <w:rFonts w:ascii="Times New Roman" w:hAnsi="Times New Roman" w:cs="Times New Roman"/>
          <w:i/>
          <w:noProof/>
          <w:szCs w:val="24"/>
        </w:rPr>
      </w:pPr>
      <w:r w:rsidRPr="00B62D52">
        <w:rPr>
          <w:rFonts w:ascii="Times New Roman" w:hAnsi="Times New Roman" w:cs="Times New Roman"/>
          <w:i/>
          <w:noProof/>
          <w:szCs w:val="24"/>
        </w:rPr>
        <w:t>interactions with regulators: identify agency, dates, subjects, outcomes (report the negative if none);</w:t>
      </w:r>
    </w:p>
    <w:p w:rsidR="00E419FB" w:rsidRPr="00B62D52" w:rsidRDefault="00E419FB" w:rsidP="00427E18">
      <w:pPr>
        <w:pStyle w:val="Bulletabc"/>
        <w:jc w:val="both"/>
        <w:rPr>
          <w:rFonts w:ascii="Times New Roman" w:hAnsi="Times New Roman" w:cs="Times New Roman"/>
          <w:i/>
          <w:noProof/>
          <w:szCs w:val="24"/>
        </w:rPr>
      </w:pPr>
      <w:r w:rsidRPr="00B62D52">
        <w:rPr>
          <w:rFonts w:ascii="Times New Roman" w:hAnsi="Times New Roman" w:cs="Times New Roman"/>
          <w:i/>
          <w:noProof/>
          <w:szCs w:val="24"/>
        </w:rPr>
        <w:t xml:space="preserve">status of all permits and agreements: </w:t>
      </w:r>
    </w:p>
    <w:p w:rsidR="00E419FB" w:rsidRPr="00D53364" w:rsidRDefault="00E419FB">
      <w:pPr>
        <w:pStyle w:val="Bulletroman"/>
        <w:rPr>
          <w:rFonts w:ascii="Times New Roman" w:hAnsi="Times New Roman" w:cs="Times New Roman"/>
          <w:noProof/>
        </w:rPr>
      </w:pPr>
      <w:r w:rsidRPr="00D53364">
        <w:rPr>
          <w:rFonts w:ascii="Times New Roman" w:hAnsi="Times New Roman" w:cs="Times New Roman"/>
          <w:noProof/>
        </w:rPr>
        <w:t>work permits: number required, number received, actions taken for those not received;</w:t>
      </w:r>
    </w:p>
    <w:p w:rsidR="00E419FB" w:rsidRPr="00D53364" w:rsidRDefault="00E419FB">
      <w:pPr>
        <w:pStyle w:val="Bulletroman"/>
        <w:rPr>
          <w:rFonts w:ascii="Times New Roman" w:hAnsi="Times New Roman" w:cs="Times New Roman"/>
          <w:noProof/>
        </w:rPr>
      </w:pPr>
      <w:r w:rsidRPr="00D53364">
        <w:rPr>
          <w:rFonts w:ascii="Times New Roman" w:hAnsi="Times New Roman" w:cs="Times New Roman"/>
          <w:noProof/>
        </w:rPr>
        <w:t xml:space="preserve">status of permits and consents: </w:t>
      </w:r>
    </w:p>
    <w:p w:rsidR="00E419FB" w:rsidRPr="00B62D52" w:rsidRDefault="00E419FB" w:rsidP="00427E18">
      <w:pPr>
        <w:pStyle w:val="Bulletdash4thlevel"/>
        <w:jc w:val="both"/>
        <w:rPr>
          <w:rFonts w:ascii="Times New Roman" w:hAnsi="Times New Roman" w:cs="Times New Roman"/>
          <w:i/>
          <w:noProof/>
          <w:szCs w:val="24"/>
        </w:rPr>
      </w:pPr>
      <w:r w:rsidRPr="00B62D52">
        <w:rPr>
          <w:rFonts w:ascii="Times New Roman" w:hAnsi="Times New Roman" w:cs="Times New Roman"/>
          <w:i/>
          <w:noProof/>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E419FB" w:rsidRPr="00B62D52" w:rsidRDefault="00E419FB" w:rsidP="00427E18">
      <w:pPr>
        <w:pStyle w:val="Bulletdash4thlevel"/>
        <w:jc w:val="both"/>
        <w:rPr>
          <w:rFonts w:ascii="Times New Roman" w:hAnsi="Times New Roman" w:cs="Times New Roman"/>
          <w:i/>
          <w:noProof/>
          <w:szCs w:val="24"/>
        </w:rPr>
      </w:pPr>
      <w:r w:rsidRPr="00B62D52">
        <w:rPr>
          <w:rFonts w:ascii="Times New Roman" w:hAnsi="Times New Roman" w:cs="Times New Roman"/>
          <w:i/>
          <w:noProof/>
          <w:szCs w:val="24"/>
        </w:rPr>
        <w:t>list areas with landowner agreements required (borrow and spoil areas, camp sites), dates of agreements, dates submitted to resident engineer (or equivalent);</w:t>
      </w:r>
    </w:p>
    <w:p w:rsidR="00E419FB" w:rsidRPr="00DE018B" w:rsidRDefault="00E419FB" w:rsidP="00427E18">
      <w:pPr>
        <w:pStyle w:val="Bulletdash4thlevel"/>
        <w:spacing w:after="120"/>
        <w:jc w:val="both"/>
        <w:rPr>
          <w:rFonts w:ascii="Times New Roman" w:hAnsi="Times New Roman" w:cs="Times New Roman"/>
          <w:i/>
          <w:noProof/>
          <w:szCs w:val="24"/>
        </w:rPr>
      </w:pPr>
      <w:r w:rsidRPr="00B62D52">
        <w:rPr>
          <w:rFonts w:ascii="Times New Roman" w:hAnsi="Times New Roman" w:cs="Times New Roman"/>
          <w:i/>
          <w:noProof/>
          <w:szCs w:val="24"/>
        </w:rPr>
        <w:t xml:space="preserve">identify major activities undertaken in each area </w:t>
      </w:r>
      <w:r w:rsidR="00EA04F8" w:rsidRPr="00DE018B">
        <w:rPr>
          <w:rFonts w:ascii="Times New Roman" w:hAnsi="Times New Roman" w:cs="Times New Roman"/>
          <w:i/>
          <w:noProof/>
          <w:szCs w:val="24"/>
        </w:rPr>
        <w:t>in the reporting period</w:t>
      </w:r>
      <w:r w:rsidRPr="00DE018B">
        <w:rPr>
          <w:rFonts w:ascii="Times New Roman" w:hAnsi="Times New Roman" w:cs="Times New Roman"/>
          <w:i/>
          <w:noProof/>
          <w:szCs w:val="24"/>
        </w:rPr>
        <w:t xml:space="preserve"> and highlights of environmental and social protection (land clearing, boundary marking, topsoil salvage, traffic management, decommissioning planning, decommissioning implementation);</w:t>
      </w:r>
    </w:p>
    <w:p w:rsidR="00E419FB" w:rsidRPr="00DE018B" w:rsidRDefault="00E419FB" w:rsidP="00427E18">
      <w:pPr>
        <w:pStyle w:val="Bulletdash4thlevel"/>
        <w:spacing w:after="120"/>
        <w:jc w:val="both"/>
        <w:rPr>
          <w:rFonts w:ascii="Times New Roman" w:hAnsi="Times New Roman" w:cs="Times New Roman"/>
          <w:i/>
          <w:noProof/>
          <w:szCs w:val="24"/>
        </w:rPr>
      </w:pPr>
      <w:r w:rsidRPr="00DE018B">
        <w:rPr>
          <w:rFonts w:ascii="Times New Roman" w:hAnsi="Times New Roman" w:cs="Times New Roman"/>
          <w:i/>
          <w:noProof/>
          <w:szCs w:val="24"/>
        </w:rPr>
        <w:t>for quarries: status of relocation and compensation (completed, or details of activities and current status</w:t>
      </w:r>
      <w:r w:rsidR="00EA04F8" w:rsidRPr="00DE018B">
        <w:rPr>
          <w:rFonts w:ascii="Times New Roman" w:hAnsi="Times New Roman" w:cs="Times New Roman"/>
          <w:i/>
          <w:noProof/>
          <w:szCs w:val="24"/>
        </w:rPr>
        <w:t xml:space="preserve"> in the reporting period</w:t>
      </w:r>
      <w:r w:rsidRPr="00DE018B">
        <w:rPr>
          <w:rFonts w:ascii="Times New Roman" w:hAnsi="Times New Roman" w:cs="Times New Roman"/>
          <w:i/>
          <w:noProof/>
          <w:szCs w:val="24"/>
        </w:rPr>
        <w:t>).</w:t>
      </w:r>
    </w:p>
    <w:p w:rsidR="00E419FB" w:rsidRPr="00DE018B" w:rsidRDefault="00E419FB" w:rsidP="00427E18">
      <w:pPr>
        <w:pStyle w:val="Bulletabc"/>
        <w:jc w:val="both"/>
        <w:rPr>
          <w:rFonts w:ascii="Times New Roman" w:hAnsi="Times New Roman" w:cs="Times New Roman"/>
          <w:i/>
          <w:noProof/>
          <w:szCs w:val="24"/>
        </w:rPr>
      </w:pPr>
      <w:r w:rsidRPr="00DE018B">
        <w:rPr>
          <w:rFonts w:ascii="Times New Roman" w:hAnsi="Times New Roman" w:cs="Times New Roman"/>
          <w:i/>
          <w:noProof/>
          <w:szCs w:val="24"/>
        </w:rPr>
        <w:t xml:space="preserve">health and safety supervision: </w:t>
      </w:r>
    </w:p>
    <w:p w:rsidR="00E419FB" w:rsidRPr="00D53364" w:rsidRDefault="00E419FB" w:rsidP="00951BD8">
      <w:pPr>
        <w:pStyle w:val="Bulletroman"/>
        <w:numPr>
          <w:ilvl w:val="0"/>
          <w:numId w:val="65"/>
        </w:numPr>
        <w:rPr>
          <w:rFonts w:ascii="Times New Roman" w:hAnsi="Times New Roman" w:cs="Times New Roman"/>
          <w:noProof/>
        </w:rPr>
      </w:pPr>
      <w:r w:rsidRPr="00D53364">
        <w:rPr>
          <w:rFonts w:ascii="Times New Roman" w:hAnsi="Times New Roman" w:cs="Times New Roman"/>
          <w:noProof/>
        </w:rPr>
        <w:t>safety officer: number days worked, number of full inspections &amp; partial inspections, reports to construction/project management;</w:t>
      </w:r>
    </w:p>
    <w:p w:rsidR="00E419FB" w:rsidRPr="00D53364" w:rsidRDefault="00E419FB" w:rsidP="00951BD8">
      <w:pPr>
        <w:pStyle w:val="Bulletroman"/>
        <w:numPr>
          <w:ilvl w:val="0"/>
          <w:numId w:val="65"/>
        </w:numPr>
        <w:rPr>
          <w:rFonts w:ascii="Times New Roman" w:hAnsi="Times New Roman" w:cs="Times New Roman"/>
          <w:noProof/>
        </w:rPr>
      </w:pPr>
      <w:r w:rsidRPr="00D53364">
        <w:rPr>
          <w:rFonts w:ascii="Times New Roman" w:hAnsi="Times New Roman" w:cs="Times New Roman"/>
          <w:noProof/>
        </w:rPr>
        <w:t>number of workers, work hours, metric of PPE use (percentage of workers with full personal protection equipment (PPE), partial, etc.), worker violations observed (by type of violation, PPE or otherwise), warnings given, repeat warnings given, follow-up actions taken (if any);</w:t>
      </w:r>
    </w:p>
    <w:p w:rsidR="00E419FB" w:rsidRPr="00DE018B" w:rsidRDefault="00E419FB" w:rsidP="00427E18">
      <w:pPr>
        <w:pStyle w:val="Bulletabc"/>
        <w:jc w:val="both"/>
        <w:rPr>
          <w:rFonts w:ascii="Times New Roman" w:hAnsi="Times New Roman" w:cs="Times New Roman"/>
          <w:i/>
          <w:noProof/>
          <w:szCs w:val="24"/>
        </w:rPr>
      </w:pPr>
      <w:r w:rsidRPr="00DE018B">
        <w:rPr>
          <w:rFonts w:ascii="Times New Roman" w:hAnsi="Times New Roman" w:cs="Times New Roman"/>
          <w:i/>
          <w:noProof/>
          <w:szCs w:val="24"/>
        </w:rPr>
        <w:t>worker accommodations:</w:t>
      </w:r>
    </w:p>
    <w:p w:rsidR="00E419FB" w:rsidRPr="00D53364" w:rsidRDefault="00E419FB" w:rsidP="00951BD8">
      <w:pPr>
        <w:pStyle w:val="Bulletroman"/>
        <w:numPr>
          <w:ilvl w:val="0"/>
          <w:numId w:val="95"/>
        </w:numPr>
        <w:rPr>
          <w:rFonts w:ascii="Times New Roman" w:hAnsi="Times New Roman" w:cs="Times New Roman"/>
          <w:noProof/>
        </w:rPr>
      </w:pPr>
      <w:r w:rsidRPr="00D53364">
        <w:rPr>
          <w:rFonts w:ascii="Times New Roman" w:hAnsi="Times New Roman" w:cs="Times New Roman"/>
          <w:noProof/>
        </w:rPr>
        <w:t>number of expats housed in accommodations, number of locals;</w:t>
      </w:r>
    </w:p>
    <w:p w:rsidR="00E419FB" w:rsidRPr="00D53364" w:rsidRDefault="00E419FB" w:rsidP="00951BD8">
      <w:pPr>
        <w:pStyle w:val="Bulletroman"/>
        <w:numPr>
          <w:ilvl w:val="0"/>
          <w:numId w:val="65"/>
        </w:numPr>
        <w:rPr>
          <w:rFonts w:ascii="Times New Roman" w:hAnsi="Times New Roman" w:cs="Times New Roman"/>
          <w:noProof/>
        </w:rPr>
      </w:pPr>
      <w:r w:rsidRPr="00D53364">
        <w:rPr>
          <w:rFonts w:ascii="Times New Roman" w:hAnsi="Times New Roman" w:cs="Times New Roman"/>
          <w:noProof/>
        </w:rPr>
        <w:t>date of last inspection, and highlights of inspection including status of accommodations’ compliance with national and local law and good practice, including sanitation, space, etc.;</w:t>
      </w:r>
      <w:r w:rsidRPr="00D53364" w:rsidDel="00565835">
        <w:rPr>
          <w:rFonts w:ascii="Times New Roman" w:hAnsi="Times New Roman" w:cs="Times New Roman"/>
          <w:noProof/>
        </w:rPr>
        <w:t xml:space="preserve"> </w:t>
      </w:r>
    </w:p>
    <w:p w:rsidR="00E419FB" w:rsidRPr="00D53364" w:rsidRDefault="00E419FB" w:rsidP="00951BD8">
      <w:pPr>
        <w:pStyle w:val="Bulletroman"/>
        <w:numPr>
          <w:ilvl w:val="0"/>
          <w:numId w:val="65"/>
        </w:numPr>
        <w:rPr>
          <w:rFonts w:ascii="Times New Roman" w:hAnsi="Times New Roman" w:cs="Times New Roman"/>
          <w:noProof/>
        </w:rPr>
      </w:pPr>
      <w:r w:rsidRPr="00D53364">
        <w:rPr>
          <w:rFonts w:ascii="Times New Roman" w:hAnsi="Times New Roman" w:cs="Times New Roman"/>
          <w:noProof/>
        </w:rPr>
        <w:t>actions taken to recommend/require improved conditions, or to improve conditions.</w:t>
      </w:r>
    </w:p>
    <w:p w:rsidR="00E419FB" w:rsidRPr="00DE018B" w:rsidRDefault="00E419FB" w:rsidP="00427E18">
      <w:pPr>
        <w:pStyle w:val="Bulletabc"/>
        <w:jc w:val="both"/>
        <w:rPr>
          <w:rFonts w:ascii="Times New Roman" w:hAnsi="Times New Roman" w:cs="Times New Roman"/>
          <w:i/>
          <w:noProof/>
          <w:szCs w:val="24"/>
        </w:rPr>
      </w:pPr>
      <w:r w:rsidRPr="00DE018B">
        <w:rPr>
          <w:rFonts w:ascii="Times New Roman" w:hAnsi="Times New Roman" w:cs="Times New Roman"/>
          <w:i/>
          <w:noProof/>
          <w:szCs w:val="24"/>
        </w:rPr>
        <w:t>HIV/AIDS: provider of health services, information and/or training, location of clinic, number of non-safety disease or illness treatments and diagnoses (no names to be provided);</w:t>
      </w:r>
    </w:p>
    <w:p w:rsidR="00E419FB" w:rsidRPr="00DE018B" w:rsidRDefault="00E419FB" w:rsidP="00427E18">
      <w:pPr>
        <w:pStyle w:val="Bulletabc"/>
        <w:jc w:val="both"/>
        <w:rPr>
          <w:rFonts w:ascii="Times New Roman" w:hAnsi="Times New Roman" w:cs="Times New Roman"/>
          <w:i/>
          <w:noProof/>
          <w:szCs w:val="24"/>
        </w:rPr>
      </w:pPr>
      <w:r w:rsidRPr="00DE018B">
        <w:rPr>
          <w:rFonts w:ascii="Times New Roman" w:hAnsi="Times New Roman" w:cs="Times New Roman"/>
          <w:i/>
          <w:noProof/>
          <w:szCs w:val="24"/>
        </w:rPr>
        <w:t>gender (for expats and locals separately): number of female workers, percentage of workforce, gender issues raised and dealt with (cross-reference grievances or other sections as needed);</w:t>
      </w:r>
    </w:p>
    <w:p w:rsidR="00E419FB" w:rsidRPr="00DE018B" w:rsidRDefault="00E419FB" w:rsidP="00427E18">
      <w:pPr>
        <w:pStyle w:val="Bulletabc"/>
        <w:jc w:val="both"/>
        <w:rPr>
          <w:rFonts w:ascii="Times New Roman" w:hAnsi="Times New Roman" w:cs="Times New Roman"/>
          <w:i/>
          <w:noProof/>
          <w:szCs w:val="24"/>
        </w:rPr>
      </w:pPr>
      <w:r w:rsidRPr="00DE018B">
        <w:rPr>
          <w:rFonts w:ascii="Times New Roman" w:hAnsi="Times New Roman" w:cs="Times New Roman"/>
          <w:i/>
          <w:noProof/>
          <w:szCs w:val="24"/>
        </w:rPr>
        <w:t>training:</w:t>
      </w:r>
    </w:p>
    <w:p w:rsidR="00E419FB" w:rsidRPr="00D53364" w:rsidRDefault="00E419FB" w:rsidP="00951BD8">
      <w:pPr>
        <w:pStyle w:val="Bulletroman"/>
        <w:numPr>
          <w:ilvl w:val="0"/>
          <w:numId w:val="96"/>
        </w:numPr>
        <w:rPr>
          <w:rFonts w:ascii="Times New Roman" w:hAnsi="Times New Roman" w:cs="Times New Roman"/>
          <w:noProof/>
        </w:rPr>
      </w:pPr>
      <w:r w:rsidRPr="00D53364">
        <w:rPr>
          <w:rFonts w:ascii="Times New Roman" w:hAnsi="Times New Roman" w:cs="Times New Roman"/>
          <w:noProof/>
        </w:rPr>
        <w:t>number of new workers, number receiving induction training, dates of induction training;</w:t>
      </w:r>
    </w:p>
    <w:p w:rsidR="00E419FB" w:rsidRPr="00D53364" w:rsidRDefault="00E419FB" w:rsidP="00951BD8">
      <w:pPr>
        <w:pStyle w:val="Bulletroman"/>
        <w:numPr>
          <w:ilvl w:val="0"/>
          <w:numId w:val="65"/>
        </w:numPr>
        <w:rPr>
          <w:rFonts w:ascii="Times New Roman" w:hAnsi="Times New Roman" w:cs="Times New Roman"/>
          <w:noProof/>
        </w:rPr>
      </w:pPr>
      <w:r w:rsidRPr="00D53364">
        <w:rPr>
          <w:rFonts w:ascii="Times New Roman" w:hAnsi="Times New Roman" w:cs="Times New Roman"/>
          <w:noProof/>
        </w:rPr>
        <w:t>number and dates of toolbox talks, number of workers receiving Occupational Health and Safety (OHS) environmental and social training;</w:t>
      </w:r>
    </w:p>
    <w:p w:rsidR="00E419FB" w:rsidRPr="00D53364" w:rsidRDefault="00E419FB" w:rsidP="00951BD8">
      <w:pPr>
        <w:pStyle w:val="Bulletroman"/>
        <w:numPr>
          <w:ilvl w:val="0"/>
          <w:numId w:val="65"/>
        </w:numPr>
        <w:rPr>
          <w:rFonts w:ascii="Times New Roman" w:hAnsi="Times New Roman" w:cs="Times New Roman"/>
          <w:noProof/>
        </w:rPr>
      </w:pPr>
      <w:r w:rsidRPr="00D53364">
        <w:rPr>
          <w:rFonts w:ascii="Times New Roman" w:hAnsi="Times New Roman" w:cs="Times New Roman"/>
          <w:noProof/>
        </w:rPr>
        <w:t xml:space="preserve">number and dates of HIV/AIDS sensitization </w:t>
      </w:r>
      <w:r w:rsidR="00EA04F8" w:rsidRPr="00D53364">
        <w:rPr>
          <w:rFonts w:ascii="Times New Roman" w:hAnsi="Times New Roman" w:cs="Times New Roman"/>
          <w:noProof/>
        </w:rPr>
        <w:t xml:space="preserve">and/or </w:t>
      </w:r>
      <w:r w:rsidRPr="00D53364">
        <w:rPr>
          <w:rFonts w:ascii="Times New Roman" w:hAnsi="Times New Roman" w:cs="Times New Roman"/>
          <w:noProof/>
        </w:rPr>
        <w:t>training, no. workers receiving training (</w:t>
      </w:r>
      <w:r w:rsidR="00EA04F8" w:rsidRPr="00D53364">
        <w:rPr>
          <w:rFonts w:ascii="Times New Roman" w:hAnsi="Times New Roman" w:cs="Times New Roman"/>
        </w:rPr>
        <w:t xml:space="preserve">in the reporting period </w:t>
      </w:r>
      <w:r w:rsidRPr="00D53364">
        <w:rPr>
          <w:rFonts w:ascii="Times New Roman" w:hAnsi="Times New Roman" w:cs="Times New Roman"/>
          <w:noProof/>
        </w:rPr>
        <w:t xml:space="preserve">and in the past); same questions for gender sensitization, </w:t>
      </w:r>
      <w:r w:rsidR="00EA04F8" w:rsidRPr="00D53364">
        <w:rPr>
          <w:rFonts w:ascii="Times New Roman" w:hAnsi="Times New Roman" w:cs="Times New Roman"/>
        </w:rPr>
        <w:t xml:space="preserve">flag person </w:t>
      </w:r>
      <w:r w:rsidRPr="00D53364">
        <w:rPr>
          <w:rFonts w:ascii="Times New Roman" w:hAnsi="Times New Roman" w:cs="Times New Roman"/>
          <w:noProof/>
        </w:rPr>
        <w:t>training.</w:t>
      </w:r>
    </w:p>
    <w:p w:rsidR="00EA04F8" w:rsidRPr="00D53364" w:rsidRDefault="00EA04F8" w:rsidP="00951BD8">
      <w:pPr>
        <w:pStyle w:val="Bulletroman"/>
        <w:numPr>
          <w:ilvl w:val="0"/>
          <w:numId w:val="65"/>
        </w:numPr>
        <w:rPr>
          <w:rFonts w:ascii="Times New Roman" w:hAnsi="Times New Roman" w:cs="Times New Roman"/>
        </w:rPr>
      </w:pPr>
      <w:r w:rsidRPr="00D53364">
        <w:rPr>
          <w:rFonts w:ascii="Times New Roman" w:hAnsi="Times New Roman" w:cs="Times New Roman"/>
        </w:rPr>
        <w:t>number and date of GBV /SEA sensitization and/or training, number of workers receiving training on code of conduct (in the reporting period and in the past), etc.</w:t>
      </w:r>
    </w:p>
    <w:p w:rsidR="00EA04F8" w:rsidRPr="00D53364" w:rsidRDefault="00EA04F8" w:rsidP="00D53364">
      <w:pPr>
        <w:pStyle w:val="Bulletroman"/>
        <w:numPr>
          <w:ilvl w:val="0"/>
          <w:numId w:val="0"/>
        </w:numPr>
        <w:ind w:left="1080"/>
        <w:rPr>
          <w:rFonts w:ascii="Times New Roman" w:hAnsi="Times New Roman" w:cs="Times New Roman"/>
          <w:noProof/>
        </w:rPr>
      </w:pPr>
    </w:p>
    <w:p w:rsidR="00E419FB" w:rsidRPr="00DE018B" w:rsidRDefault="00E419FB" w:rsidP="00427E18">
      <w:pPr>
        <w:pStyle w:val="Bulletabc"/>
        <w:jc w:val="both"/>
        <w:rPr>
          <w:rFonts w:ascii="Times New Roman" w:hAnsi="Times New Roman" w:cs="Times New Roman"/>
          <w:i/>
          <w:noProof/>
          <w:szCs w:val="24"/>
        </w:rPr>
      </w:pPr>
      <w:r w:rsidRPr="00DE018B">
        <w:rPr>
          <w:rFonts w:ascii="Times New Roman" w:hAnsi="Times New Roman" w:cs="Times New Roman"/>
          <w:i/>
          <w:noProof/>
          <w:szCs w:val="24"/>
        </w:rPr>
        <w:t>environmental and social supervision:</w:t>
      </w:r>
    </w:p>
    <w:p w:rsidR="00E419FB" w:rsidRPr="00D53364" w:rsidRDefault="00E419FB" w:rsidP="00951BD8">
      <w:pPr>
        <w:pStyle w:val="Bulletroman"/>
        <w:numPr>
          <w:ilvl w:val="0"/>
          <w:numId w:val="97"/>
        </w:numPr>
        <w:rPr>
          <w:rFonts w:ascii="Times New Roman" w:hAnsi="Times New Roman" w:cs="Times New Roman"/>
          <w:noProof/>
        </w:rPr>
      </w:pPr>
      <w:r w:rsidRPr="00D53364">
        <w:rPr>
          <w:rFonts w:ascii="Times New Roman" w:hAnsi="Times New Roman" w:cs="Times New Roman"/>
          <w:noProof/>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E419FB" w:rsidRPr="00D53364" w:rsidRDefault="00E419FB">
      <w:pPr>
        <w:pStyle w:val="Bulletroman"/>
        <w:rPr>
          <w:rFonts w:ascii="Times New Roman" w:hAnsi="Times New Roman" w:cs="Times New Roman"/>
          <w:noProof/>
        </w:rPr>
      </w:pPr>
      <w:r w:rsidRPr="00D53364">
        <w:rPr>
          <w:rFonts w:ascii="Times New Roman" w:hAnsi="Times New Roman" w:cs="Times New Roman"/>
          <w:noProof/>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E419FB" w:rsidRPr="00D53364" w:rsidRDefault="00E419FB">
      <w:pPr>
        <w:pStyle w:val="Bulletroman"/>
        <w:rPr>
          <w:rFonts w:ascii="Times New Roman" w:hAnsi="Times New Roman" w:cs="Times New Roman"/>
          <w:noProof/>
        </w:rPr>
      </w:pPr>
      <w:r w:rsidRPr="00D53364">
        <w:rPr>
          <w:rFonts w:ascii="Times New Roman" w:hAnsi="Times New Roman" w:cs="Times New Roman"/>
          <w:noProof/>
        </w:rPr>
        <w:t>community liaison person(s): days worked (hours community center open), number of people met, highlights of activities (issues raised, etc.), reports to environmental and/or social specialist /construction/site management.</w:t>
      </w:r>
    </w:p>
    <w:p w:rsidR="00E419FB" w:rsidRPr="00DE018B" w:rsidRDefault="00E419FB" w:rsidP="00427E18">
      <w:pPr>
        <w:pStyle w:val="Bulletabc"/>
        <w:jc w:val="both"/>
        <w:rPr>
          <w:rFonts w:ascii="Times New Roman" w:hAnsi="Times New Roman" w:cs="Times New Roman"/>
          <w:i/>
          <w:noProof/>
          <w:szCs w:val="24"/>
        </w:rPr>
      </w:pPr>
      <w:r w:rsidRPr="00DE018B">
        <w:rPr>
          <w:rFonts w:ascii="Times New Roman" w:hAnsi="Times New Roman" w:cs="Times New Roman"/>
          <w:i/>
          <w:noProof/>
          <w:szCs w:val="24"/>
        </w:rPr>
        <w:t xml:space="preserve">Grievances: list </w:t>
      </w:r>
      <w:r w:rsidR="00EA04F8" w:rsidRPr="00DE018B">
        <w:rPr>
          <w:rFonts w:ascii="Times New Roman" w:hAnsi="Times New Roman" w:cs="Times New Roman"/>
          <w:i/>
          <w:szCs w:val="24"/>
        </w:rPr>
        <w:t>new grievances (</w:t>
      </w:r>
      <w:r w:rsidR="009E65AC" w:rsidRPr="00DE018B">
        <w:rPr>
          <w:rFonts w:ascii="Times New Roman" w:hAnsi="Times New Roman" w:cs="Times New Roman"/>
          <w:i/>
          <w:szCs w:val="24"/>
        </w:rPr>
        <w:t>e.g.</w:t>
      </w:r>
      <w:r w:rsidR="00EA04F8" w:rsidRPr="00DE018B">
        <w:rPr>
          <w:rFonts w:ascii="Times New Roman" w:hAnsi="Times New Roman" w:cs="Times New Roman"/>
          <w:i/>
          <w:szCs w:val="24"/>
        </w:rPr>
        <w:t xml:space="preserve"> allegations of GBV / SEA) received in the reporting </w:t>
      </w:r>
      <w:r w:rsidR="009E65AC" w:rsidRPr="00DE018B">
        <w:rPr>
          <w:rFonts w:ascii="Times New Roman" w:hAnsi="Times New Roman" w:cs="Times New Roman"/>
          <w:i/>
          <w:szCs w:val="24"/>
        </w:rPr>
        <w:t>period and</w:t>
      </w:r>
      <w:r w:rsidRPr="00DE018B">
        <w:rPr>
          <w:rFonts w:ascii="Times New Roman" w:hAnsi="Times New Roman" w:cs="Times New Roman"/>
          <w:i/>
          <w:noProof/>
          <w:szCs w:val="24"/>
        </w:rPr>
        <w:t xml:space="preserve"> unresolved past grievances by date received, complainant, how received, to whom referred to for action, resolution and date (if completed), data resolution reported to complainant, any required follow-up (Cross-reference other sections as needed):</w:t>
      </w:r>
    </w:p>
    <w:p w:rsidR="00E419FB" w:rsidRPr="00D53364" w:rsidRDefault="00E419FB" w:rsidP="00951BD8">
      <w:pPr>
        <w:pStyle w:val="Bulletroman"/>
        <w:numPr>
          <w:ilvl w:val="0"/>
          <w:numId w:val="98"/>
        </w:numPr>
        <w:rPr>
          <w:rFonts w:ascii="Times New Roman" w:hAnsi="Times New Roman" w:cs="Times New Roman"/>
          <w:noProof/>
        </w:rPr>
      </w:pPr>
      <w:r w:rsidRPr="00D53364">
        <w:rPr>
          <w:rFonts w:ascii="Times New Roman" w:hAnsi="Times New Roman" w:cs="Times New Roman"/>
          <w:noProof/>
        </w:rPr>
        <w:t>Worker grievances;</w:t>
      </w:r>
    </w:p>
    <w:p w:rsidR="00E419FB" w:rsidRPr="00D53364" w:rsidRDefault="00E419FB" w:rsidP="00951BD8">
      <w:pPr>
        <w:pStyle w:val="Bulletroman"/>
        <w:numPr>
          <w:ilvl w:val="0"/>
          <w:numId w:val="65"/>
        </w:numPr>
        <w:rPr>
          <w:rFonts w:ascii="Times New Roman" w:hAnsi="Times New Roman" w:cs="Times New Roman"/>
          <w:noProof/>
        </w:rPr>
      </w:pPr>
      <w:r w:rsidRPr="00D53364">
        <w:rPr>
          <w:rFonts w:ascii="Times New Roman" w:hAnsi="Times New Roman" w:cs="Times New Roman"/>
          <w:noProof/>
        </w:rPr>
        <w:t>Community grievances</w:t>
      </w:r>
    </w:p>
    <w:p w:rsidR="00E419FB" w:rsidRPr="00DE018B" w:rsidRDefault="00E419FB" w:rsidP="00427E18">
      <w:pPr>
        <w:pStyle w:val="Bulletabc"/>
        <w:jc w:val="both"/>
        <w:rPr>
          <w:rFonts w:ascii="Times New Roman" w:hAnsi="Times New Roman" w:cs="Times New Roman"/>
          <w:i/>
          <w:noProof/>
          <w:szCs w:val="24"/>
        </w:rPr>
      </w:pPr>
      <w:r w:rsidRPr="00DE018B">
        <w:rPr>
          <w:rFonts w:ascii="Times New Roman" w:hAnsi="Times New Roman" w:cs="Times New Roman"/>
          <w:i/>
          <w:noProof/>
          <w:szCs w:val="24"/>
        </w:rPr>
        <w:t>Traffic and vehicles/equipment:</w:t>
      </w:r>
    </w:p>
    <w:p w:rsidR="00E419FB" w:rsidRPr="00D53364" w:rsidRDefault="00E419FB" w:rsidP="00951BD8">
      <w:pPr>
        <w:pStyle w:val="Bulletroman"/>
        <w:numPr>
          <w:ilvl w:val="0"/>
          <w:numId w:val="99"/>
        </w:numPr>
        <w:rPr>
          <w:rFonts w:ascii="Times New Roman" w:hAnsi="Times New Roman" w:cs="Times New Roman"/>
          <w:noProof/>
        </w:rPr>
      </w:pPr>
      <w:r w:rsidRPr="00D53364">
        <w:rPr>
          <w:rFonts w:ascii="Times New Roman" w:hAnsi="Times New Roman" w:cs="Times New Roman"/>
          <w:noProof/>
        </w:rPr>
        <w:t>traffic accidents involving project vehicles &amp; equipment: provide date, location, damage, cause, follow-up;</w:t>
      </w:r>
    </w:p>
    <w:p w:rsidR="00E419FB" w:rsidRPr="00D53364" w:rsidRDefault="00E419FB">
      <w:pPr>
        <w:pStyle w:val="Bulletroman"/>
        <w:rPr>
          <w:rFonts w:ascii="Times New Roman" w:hAnsi="Times New Roman" w:cs="Times New Roman"/>
          <w:noProof/>
        </w:rPr>
      </w:pPr>
      <w:r w:rsidRPr="00D53364">
        <w:rPr>
          <w:rFonts w:ascii="Times New Roman" w:hAnsi="Times New Roman" w:cs="Times New Roman"/>
          <w:noProof/>
        </w:rPr>
        <w:t xml:space="preserve">accidents involving non-project vehicles or property (also reported under immediate metrics): provide date, location, damage, cause, follow-up; </w:t>
      </w:r>
    </w:p>
    <w:p w:rsidR="00E419FB" w:rsidRPr="00D53364" w:rsidRDefault="00E419FB">
      <w:pPr>
        <w:pStyle w:val="Bulletroman"/>
        <w:rPr>
          <w:rFonts w:ascii="Times New Roman" w:hAnsi="Times New Roman" w:cs="Times New Roman"/>
          <w:noProof/>
        </w:rPr>
      </w:pPr>
      <w:r w:rsidRPr="00D53364">
        <w:rPr>
          <w:rFonts w:ascii="Times New Roman" w:hAnsi="Times New Roman" w:cs="Times New Roman"/>
          <w:noProof/>
        </w:rPr>
        <w:t>overall condition of vehicles/equipment (subjective judgment by environmentalist); non-routine repairs and maintenance needed to improve safety and/or environmental performance (to control smoke, etc.).</w:t>
      </w:r>
    </w:p>
    <w:p w:rsidR="00E419FB" w:rsidRPr="00DE018B" w:rsidRDefault="00E419FB" w:rsidP="00427E18">
      <w:pPr>
        <w:pStyle w:val="Bulletabc"/>
        <w:jc w:val="both"/>
        <w:rPr>
          <w:rFonts w:ascii="Times New Roman" w:hAnsi="Times New Roman" w:cs="Times New Roman"/>
          <w:i/>
          <w:noProof/>
          <w:szCs w:val="24"/>
        </w:rPr>
      </w:pPr>
      <w:r w:rsidRPr="00DE018B">
        <w:rPr>
          <w:rFonts w:ascii="Times New Roman" w:hAnsi="Times New Roman" w:cs="Times New Roman"/>
          <w:i/>
          <w:noProof/>
          <w:szCs w:val="24"/>
        </w:rPr>
        <w:t>Environmental mitigations and issues (what has been done):</w:t>
      </w:r>
    </w:p>
    <w:p w:rsidR="00E419FB" w:rsidRPr="00D53364" w:rsidRDefault="00E419FB" w:rsidP="00951BD8">
      <w:pPr>
        <w:pStyle w:val="Bulletroman"/>
        <w:numPr>
          <w:ilvl w:val="0"/>
          <w:numId w:val="100"/>
        </w:numPr>
        <w:rPr>
          <w:rFonts w:ascii="Times New Roman" w:hAnsi="Times New Roman" w:cs="Times New Roman"/>
          <w:noProof/>
        </w:rPr>
      </w:pPr>
      <w:r w:rsidRPr="00D53364">
        <w:rPr>
          <w:rFonts w:ascii="Times New Roman" w:hAnsi="Times New Roman" w:cs="Times New Roman"/>
          <w:noProof/>
        </w:rPr>
        <w:t>dust: number of working bowsers, number of waterings/day, number of complaints, warnings given by environmentalist, actions taken to resolve; highlights of quarry dust control (covers, sprays, operational status); % of rock</w:t>
      </w:r>
      <w:r w:rsidR="00B62D52" w:rsidRPr="00DE018B" w:rsidDel="00B62D52">
        <w:rPr>
          <w:rFonts w:ascii="Times New Roman" w:hAnsi="Times New Roman" w:cs="Times New Roman"/>
          <w:noProof/>
        </w:rPr>
        <w:t xml:space="preserve"> </w:t>
      </w:r>
      <w:r w:rsidRPr="00D53364">
        <w:rPr>
          <w:rFonts w:ascii="Times New Roman" w:hAnsi="Times New Roman" w:cs="Times New Roman"/>
          <w:noProof/>
        </w:rPr>
        <w:t>/spoil lorries with covers, actions taken for uncovered vehicles;</w:t>
      </w:r>
    </w:p>
    <w:p w:rsidR="00E419FB" w:rsidRPr="00D53364" w:rsidRDefault="00E419FB" w:rsidP="00B62D52">
      <w:pPr>
        <w:pStyle w:val="Bulletroman"/>
        <w:rPr>
          <w:rFonts w:ascii="Times New Roman" w:hAnsi="Times New Roman" w:cs="Times New Roman"/>
          <w:noProof/>
        </w:rPr>
      </w:pPr>
      <w:r w:rsidRPr="00D53364">
        <w:rPr>
          <w:rFonts w:ascii="Times New Roman" w:hAnsi="Times New Roman" w:cs="Times New Roman"/>
          <w:noProof/>
        </w:rPr>
        <w:t>erosion control: controls implemented by location, status of water crossings, environmentalist inspections and results, actions taken to resolve issues, emergency repairs needed to control erosion/sedimentation;</w:t>
      </w:r>
    </w:p>
    <w:p w:rsidR="00E419FB" w:rsidRPr="00D53364" w:rsidRDefault="00E419FB" w:rsidP="00B62D52">
      <w:pPr>
        <w:pStyle w:val="Bulletroman"/>
        <w:rPr>
          <w:rFonts w:ascii="Times New Roman" w:hAnsi="Times New Roman" w:cs="Times New Roman"/>
          <w:noProof/>
        </w:rPr>
      </w:pPr>
      <w:r w:rsidRPr="00D53364">
        <w:rPr>
          <w:rFonts w:ascii="Times New Roman" w:hAnsi="Times New Roman" w:cs="Times New Roman"/>
          <w:noProof/>
        </w:rPr>
        <w:t xml:space="preserve">quarries, borrow areas, spoil areas, asphalt plants, batch plants: identify major activities undertaken </w:t>
      </w:r>
      <w:r w:rsidR="002042B2">
        <w:rPr>
          <w:rFonts w:ascii="Times New Roman" w:hAnsi="Times New Roman" w:cs="Times New Roman"/>
          <w:noProof/>
        </w:rPr>
        <w:t>in the reporting period</w:t>
      </w:r>
      <w:r w:rsidRPr="00D53364">
        <w:rPr>
          <w:rFonts w:ascii="Times New Roman" w:hAnsi="Times New Roman" w:cs="Times New Roman"/>
          <w:noProof/>
        </w:rPr>
        <w:t xml:space="preserve"> at each, and highlights of environmental and social protection: land clearing, boundary marking, topsoil salvage, traffic management, decommissioning planning, decommissioning implementation;</w:t>
      </w:r>
    </w:p>
    <w:p w:rsidR="00E419FB" w:rsidRPr="00D53364" w:rsidRDefault="00E419FB" w:rsidP="00B62D52">
      <w:pPr>
        <w:pStyle w:val="Bulletroman"/>
        <w:rPr>
          <w:rFonts w:ascii="Times New Roman" w:hAnsi="Times New Roman" w:cs="Times New Roman"/>
          <w:noProof/>
        </w:rPr>
      </w:pPr>
      <w:r w:rsidRPr="00D53364">
        <w:rPr>
          <w:rFonts w:ascii="Times New Roman" w:hAnsi="Times New Roman" w:cs="Times New Roman"/>
          <w:noProof/>
        </w:rPr>
        <w:t>blasting: number of blasts (and locations), status of implementation of blasting plan (including notices, evacuations, etc.), incidents of off-site damage or complaints (cross-reference other sections as needed);</w:t>
      </w:r>
    </w:p>
    <w:p w:rsidR="00E419FB" w:rsidRPr="00D53364" w:rsidRDefault="00E419FB" w:rsidP="00B62D52">
      <w:pPr>
        <w:pStyle w:val="Bulletroman"/>
        <w:rPr>
          <w:rFonts w:ascii="Times New Roman" w:hAnsi="Times New Roman" w:cs="Times New Roman"/>
          <w:noProof/>
        </w:rPr>
      </w:pPr>
      <w:r w:rsidRPr="00D53364">
        <w:rPr>
          <w:rFonts w:ascii="Times New Roman" w:hAnsi="Times New Roman" w:cs="Times New Roman"/>
          <w:noProof/>
        </w:rPr>
        <w:t>spill cleanups, if any: material spilled, location, amount, actions taken, material disposal (report all spills that result in water or soil contamination;</w:t>
      </w:r>
    </w:p>
    <w:p w:rsidR="00E419FB" w:rsidRPr="00D53364" w:rsidRDefault="00E419FB" w:rsidP="00B62D52">
      <w:pPr>
        <w:pStyle w:val="Bulletroman"/>
        <w:rPr>
          <w:rFonts w:ascii="Times New Roman" w:hAnsi="Times New Roman" w:cs="Times New Roman"/>
          <w:noProof/>
        </w:rPr>
      </w:pPr>
      <w:r w:rsidRPr="00D53364">
        <w:rPr>
          <w:rFonts w:ascii="Times New Roman" w:hAnsi="Times New Roman" w:cs="Times New Roman"/>
          <w:noProof/>
        </w:rPr>
        <w:t>waste management: types and quantities generated and managed, including amount taken offsite (and by whom) or reused/recycled/disposed on-site;</w:t>
      </w:r>
    </w:p>
    <w:p w:rsidR="00E419FB" w:rsidRPr="00D53364" w:rsidRDefault="00E419FB" w:rsidP="00B62D52">
      <w:pPr>
        <w:pStyle w:val="Bulletroman"/>
        <w:rPr>
          <w:rFonts w:ascii="Times New Roman" w:hAnsi="Times New Roman" w:cs="Times New Roman"/>
          <w:noProof/>
        </w:rPr>
      </w:pPr>
      <w:r w:rsidRPr="00D53364">
        <w:rPr>
          <w:rFonts w:ascii="Times New Roman" w:hAnsi="Times New Roman" w:cs="Times New Roman"/>
          <w:noProof/>
        </w:rPr>
        <w:t xml:space="preserve">details of tree plantings and other mitigations required undertaken </w:t>
      </w:r>
      <w:r w:rsidR="002042B2">
        <w:rPr>
          <w:rFonts w:ascii="Times New Roman" w:hAnsi="Times New Roman" w:cs="Times New Roman"/>
          <w:noProof/>
        </w:rPr>
        <w:t>in the reporting period</w:t>
      </w:r>
      <w:r w:rsidRPr="00D53364">
        <w:rPr>
          <w:rFonts w:ascii="Times New Roman" w:hAnsi="Times New Roman" w:cs="Times New Roman"/>
          <w:noProof/>
        </w:rPr>
        <w:t>;</w:t>
      </w:r>
    </w:p>
    <w:p w:rsidR="00E419FB" w:rsidRPr="00D53364" w:rsidRDefault="00E419FB" w:rsidP="00B62D52">
      <w:pPr>
        <w:pStyle w:val="Bulletroman"/>
        <w:rPr>
          <w:rFonts w:ascii="Times New Roman" w:hAnsi="Times New Roman" w:cs="Times New Roman"/>
          <w:noProof/>
        </w:rPr>
      </w:pPr>
      <w:r w:rsidRPr="00D53364">
        <w:rPr>
          <w:rFonts w:ascii="Times New Roman" w:hAnsi="Times New Roman" w:cs="Times New Roman"/>
          <w:noProof/>
        </w:rPr>
        <w:t xml:space="preserve">details of water and swamp protection mitigations required undertaken </w:t>
      </w:r>
      <w:r w:rsidR="002042B2">
        <w:rPr>
          <w:rFonts w:ascii="Times New Roman" w:hAnsi="Times New Roman" w:cs="Times New Roman"/>
          <w:noProof/>
        </w:rPr>
        <w:t>in the reporting period</w:t>
      </w:r>
      <w:r w:rsidRPr="00D53364">
        <w:rPr>
          <w:rFonts w:ascii="Times New Roman" w:hAnsi="Times New Roman" w:cs="Times New Roman"/>
          <w:noProof/>
        </w:rPr>
        <w:t>.</w:t>
      </w:r>
    </w:p>
    <w:p w:rsidR="00E419FB" w:rsidRPr="00B62D52" w:rsidRDefault="00E419FB" w:rsidP="00427E18">
      <w:pPr>
        <w:pStyle w:val="Bulletabc"/>
        <w:jc w:val="both"/>
        <w:rPr>
          <w:rFonts w:ascii="Times New Roman" w:hAnsi="Times New Roman" w:cs="Times New Roman"/>
          <w:i/>
          <w:noProof/>
          <w:szCs w:val="24"/>
        </w:rPr>
      </w:pPr>
      <w:r w:rsidRPr="00B62D52">
        <w:rPr>
          <w:rFonts w:ascii="Times New Roman" w:hAnsi="Times New Roman" w:cs="Times New Roman"/>
          <w:i/>
          <w:noProof/>
          <w:szCs w:val="24"/>
        </w:rPr>
        <w:t>compliance:</w:t>
      </w:r>
    </w:p>
    <w:p w:rsidR="00E419FB" w:rsidRPr="00D53364" w:rsidRDefault="00E419FB" w:rsidP="00951BD8">
      <w:pPr>
        <w:pStyle w:val="Bulletroman"/>
        <w:numPr>
          <w:ilvl w:val="0"/>
          <w:numId w:val="101"/>
        </w:numPr>
        <w:rPr>
          <w:rFonts w:ascii="Times New Roman" w:hAnsi="Times New Roman" w:cs="Times New Roman"/>
          <w:noProof/>
        </w:rPr>
      </w:pPr>
      <w:r w:rsidRPr="00D53364">
        <w:rPr>
          <w:rFonts w:ascii="Times New Roman" w:hAnsi="Times New Roman" w:cs="Times New Roman"/>
          <w:noProof/>
        </w:rPr>
        <w:t>compliance status for conditions of all relevant consents/permits, for the Work, including quarries, etc.): statement of compliance or listing of issues and actions taken (or to be taken) to reach compliance;</w:t>
      </w:r>
    </w:p>
    <w:p w:rsidR="00E419FB" w:rsidRPr="00D53364" w:rsidRDefault="00E419FB" w:rsidP="00B62D52">
      <w:pPr>
        <w:pStyle w:val="Bulletroman"/>
        <w:rPr>
          <w:rFonts w:ascii="Times New Roman" w:hAnsi="Times New Roman" w:cs="Times New Roman"/>
          <w:noProof/>
        </w:rPr>
      </w:pPr>
      <w:r w:rsidRPr="00D53364">
        <w:rPr>
          <w:rFonts w:ascii="Times New Roman" w:hAnsi="Times New Roman" w:cs="Times New Roman"/>
          <w:noProof/>
        </w:rPr>
        <w:t xml:space="preserve">compliance status of </w:t>
      </w:r>
      <w:r w:rsidR="00EA04F8" w:rsidRPr="00D53364">
        <w:rPr>
          <w:rFonts w:ascii="Times New Roman" w:hAnsi="Times New Roman" w:cs="Times New Roman"/>
          <w:noProof/>
        </w:rPr>
        <w:t>C-</w:t>
      </w:r>
      <w:r w:rsidRPr="00D53364">
        <w:rPr>
          <w:rFonts w:ascii="Times New Roman" w:hAnsi="Times New Roman" w:cs="Times New Roman"/>
          <w:noProof/>
        </w:rPr>
        <w:t>ESMP/ESIP requirements: statement of compliance or listing of issues and actions taken (or to be taken) to reach compliance</w:t>
      </w:r>
    </w:p>
    <w:p w:rsidR="00EA04F8" w:rsidRPr="00D53364" w:rsidRDefault="00EA04F8" w:rsidP="00B62D52">
      <w:pPr>
        <w:pStyle w:val="Bulletroman"/>
        <w:rPr>
          <w:rFonts w:ascii="Times New Roman" w:hAnsi="Times New Roman" w:cs="Times New Roman"/>
        </w:rPr>
      </w:pPr>
      <w:r w:rsidRPr="00D53364">
        <w:rPr>
          <w:rFonts w:ascii="Times New Roman" w:hAnsi="Times New Roman" w:cs="Times New Roman"/>
        </w:rPr>
        <w:t>compliance status of GBV/SEA prevention and response action plan: statement of compliance or listing of issues and actions taken (or to be taken) to reach compliance</w:t>
      </w:r>
    </w:p>
    <w:p w:rsidR="00EA04F8" w:rsidRPr="00D53364" w:rsidRDefault="00EA04F8" w:rsidP="00B62D52">
      <w:pPr>
        <w:pStyle w:val="Bulletroman"/>
        <w:rPr>
          <w:rFonts w:ascii="Times New Roman" w:hAnsi="Times New Roman" w:cs="Times New Roman"/>
        </w:rPr>
      </w:pPr>
      <w:r w:rsidRPr="00D53364">
        <w:rPr>
          <w:rFonts w:ascii="Times New Roman" w:hAnsi="Times New Roman" w:cs="Times New Roman"/>
        </w:rPr>
        <w:t>compliance status of Health and Safety Management Plan re: statement of compliance or listing of issues and actions taken (or to be taken) to reach compliance</w:t>
      </w:r>
    </w:p>
    <w:p w:rsidR="00E419FB" w:rsidRPr="00D53364" w:rsidRDefault="00E419FB">
      <w:pPr>
        <w:pStyle w:val="Bulletroman"/>
        <w:rPr>
          <w:rFonts w:ascii="Times New Roman" w:hAnsi="Times New Roman" w:cs="Times New Roman"/>
          <w:noProof/>
        </w:rPr>
      </w:pPr>
      <w:r w:rsidRPr="00D53364">
        <w:rPr>
          <w:rFonts w:ascii="Times New Roman" w:hAnsi="Times New Roman" w:cs="Times New Roman"/>
          <w:noProof/>
        </w:rPr>
        <w:t xml:space="preserve">other unresolved issues from previous </w:t>
      </w:r>
      <w:r w:rsidR="00B62D52">
        <w:rPr>
          <w:rFonts w:ascii="Times New Roman" w:hAnsi="Times New Roman" w:cs="Times New Roman"/>
          <w:noProof/>
        </w:rPr>
        <w:t>reporting periods</w:t>
      </w:r>
      <w:r w:rsidR="00B62D52" w:rsidRPr="00D53364">
        <w:rPr>
          <w:rFonts w:ascii="Times New Roman" w:hAnsi="Times New Roman" w:cs="Times New Roman"/>
          <w:noProof/>
        </w:rPr>
        <w:t xml:space="preserve"> </w:t>
      </w:r>
      <w:r w:rsidRPr="00D53364">
        <w:rPr>
          <w:rFonts w:ascii="Times New Roman" w:hAnsi="Times New Roman" w:cs="Times New Roman"/>
          <w:noProof/>
        </w:rPr>
        <w:t>related to environmental and social: continued violations, continued failure of equipment, continued lack of vehicle covers, spills not dealt with, continued compensation or blasting issues, etc. Cross-reference other sections as needed.</w:t>
      </w:r>
    </w:p>
    <w:p w:rsidR="00E419FB" w:rsidRPr="00F70AC0" w:rsidRDefault="00E419FB" w:rsidP="006265A2">
      <w:pPr>
        <w:pStyle w:val="Subtitle"/>
        <w:spacing w:after="120"/>
        <w:rPr>
          <w:noProof/>
        </w:rPr>
        <w:sectPr w:rsidR="00E419FB" w:rsidRPr="00F70AC0" w:rsidSect="00A339A0">
          <w:headerReference w:type="first" r:id="rId53"/>
          <w:footnotePr>
            <w:numRestart w:val="eachSect"/>
          </w:footnotePr>
          <w:endnotePr>
            <w:numFmt w:val="decimal"/>
          </w:endnotePr>
          <w:pgSz w:w="12240" w:h="15840" w:code="1"/>
          <w:pgMar w:top="1440" w:right="1440" w:bottom="1440" w:left="1440" w:header="720" w:footer="720" w:gutter="0"/>
          <w:cols w:space="720"/>
          <w:titlePg/>
        </w:sectPr>
      </w:pPr>
    </w:p>
    <w:p w:rsidR="00793AA3" w:rsidRPr="00F70AC0" w:rsidRDefault="00793AA3" w:rsidP="00793AA3">
      <w:pPr>
        <w:pStyle w:val="Head11b"/>
        <w:pBdr>
          <w:bottom w:val="none" w:sz="0" w:space="0" w:color="auto"/>
        </w:pBdr>
        <w:rPr>
          <w:noProof/>
        </w:rPr>
      </w:pPr>
      <w:bookmarkStart w:id="1047" w:name="_Toc526870071"/>
      <w:r w:rsidRPr="00F70AC0">
        <w:rPr>
          <w:noProof/>
        </w:rPr>
        <w:t>Section IX - Particular Conditions (PC)</w:t>
      </w:r>
      <w:bookmarkEnd w:id="1047"/>
    </w:p>
    <w:p w:rsidR="00793AA3" w:rsidRPr="00F70AC0" w:rsidRDefault="00793AA3" w:rsidP="00793AA3">
      <w:pPr>
        <w:spacing w:before="360"/>
        <w:jc w:val="left"/>
        <w:rPr>
          <w:noProof/>
          <w:sz w:val="22"/>
          <w:szCs w:val="22"/>
        </w:rPr>
      </w:pPr>
      <w:r w:rsidRPr="00F70AC0">
        <w:rPr>
          <w:noProof/>
          <w:sz w:val="22"/>
          <w:szCs w:val="22"/>
        </w:rPr>
        <w:t>The following particular conditions shall supplement the GC. Whenever there is a conflict, the provisions herein shall prevail over those in the GC.</w:t>
      </w:r>
    </w:p>
    <w:p w:rsidR="00E419FB" w:rsidRPr="00F70AC0" w:rsidRDefault="00E419FB" w:rsidP="00E337B4">
      <w:pPr>
        <w:jc w:val="center"/>
        <w:rPr>
          <w:b/>
          <w:noProof/>
          <w:sz w:val="36"/>
          <w:szCs w:val="36"/>
        </w:rPr>
      </w:pPr>
    </w:p>
    <w:p w:rsidR="00126E31" w:rsidRPr="00F70AC0" w:rsidRDefault="00126E31" w:rsidP="00E337B4">
      <w:pPr>
        <w:jc w:val="center"/>
        <w:rPr>
          <w:b/>
          <w:noProof/>
          <w:sz w:val="36"/>
          <w:szCs w:val="36"/>
        </w:rPr>
        <w:sectPr w:rsidR="00126E31" w:rsidRPr="00F70AC0">
          <w:headerReference w:type="default" r:id="rId54"/>
          <w:pgSz w:w="12240" w:h="15840"/>
          <w:pgMar w:top="1440" w:right="1440" w:bottom="1440" w:left="1440" w:header="720" w:footer="720" w:gutter="0"/>
          <w:cols w:space="720"/>
          <w:docGrid w:linePitch="360"/>
        </w:sectPr>
      </w:pPr>
    </w:p>
    <w:p w:rsidR="00937123" w:rsidRPr="00F70AC0" w:rsidRDefault="00937123" w:rsidP="00937123">
      <w:pPr>
        <w:jc w:val="center"/>
        <w:rPr>
          <w:b/>
          <w:bCs/>
          <w:smallCaps/>
          <w:sz w:val="36"/>
          <w:szCs w:val="36"/>
        </w:rPr>
      </w:pPr>
      <w:r w:rsidRPr="00F70AC0">
        <w:rPr>
          <w:b/>
          <w:bCs/>
          <w:smallCaps/>
          <w:sz w:val="36"/>
          <w:szCs w:val="36"/>
        </w:rPr>
        <w:t>Particular Conditions of Contract</w:t>
      </w:r>
    </w:p>
    <w:p w:rsidR="00937123" w:rsidRPr="00F70AC0" w:rsidRDefault="00937123" w:rsidP="00C057D7">
      <w:pPr>
        <w:rPr>
          <w:b/>
          <w:noProof/>
          <w:sz w:val="32"/>
          <w:szCs w:val="32"/>
        </w:rPr>
      </w:pPr>
    </w:p>
    <w:p w:rsidR="00C057D7" w:rsidRPr="00F70AC0" w:rsidRDefault="00472A8F" w:rsidP="00C057D7">
      <w:pPr>
        <w:rPr>
          <w:b/>
          <w:noProof/>
          <w:sz w:val="32"/>
          <w:szCs w:val="32"/>
        </w:rPr>
      </w:pPr>
      <w:r w:rsidRPr="00F70AC0">
        <w:rPr>
          <w:b/>
          <w:noProof/>
          <w:sz w:val="32"/>
          <w:szCs w:val="32"/>
        </w:rPr>
        <w:t>Part A – Contract Data</w:t>
      </w:r>
    </w:p>
    <w:p w:rsidR="00C057D7" w:rsidRPr="00F70AC0" w:rsidRDefault="00C057D7" w:rsidP="00C057D7">
      <w:pPr>
        <w:rPr>
          <w:noProof/>
          <w:szCs w:val="24"/>
        </w:rPr>
      </w:pPr>
    </w:p>
    <w:tbl>
      <w:tblPr>
        <w:tblW w:w="9353" w:type="dxa"/>
        <w:tblInd w:w="-20" w:type="dxa"/>
        <w:tblLayout w:type="fixed"/>
        <w:tblLook w:val="0000" w:firstRow="0" w:lastRow="0" w:firstColumn="0" w:lastColumn="0" w:noHBand="0" w:noVBand="0"/>
      </w:tblPr>
      <w:tblGrid>
        <w:gridCol w:w="2988"/>
        <w:gridCol w:w="1440"/>
        <w:gridCol w:w="4925"/>
      </w:tblGrid>
      <w:tr w:rsidR="00C057D7" w:rsidRPr="00F70AC0" w:rsidTr="006241F8">
        <w:trPr>
          <w:tblHeader/>
        </w:trPr>
        <w:tc>
          <w:tcPr>
            <w:tcW w:w="2988" w:type="dxa"/>
            <w:tcBorders>
              <w:top w:val="single" w:sz="18" w:space="0" w:color="auto"/>
              <w:left w:val="single" w:sz="18" w:space="0" w:color="auto"/>
              <w:bottom w:val="single" w:sz="18" w:space="0" w:color="auto"/>
              <w:right w:val="single" w:sz="18" w:space="0" w:color="auto"/>
            </w:tcBorders>
          </w:tcPr>
          <w:p w:rsidR="00C057D7" w:rsidRPr="00F70AC0" w:rsidRDefault="00C057D7" w:rsidP="00BB4F30">
            <w:pPr>
              <w:rPr>
                <w:b/>
                <w:noProof/>
                <w:szCs w:val="24"/>
              </w:rPr>
            </w:pPr>
            <w:r w:rsidRPr="00F70AC0">
              <w:rPr>
                <w:b/>
                <w:noProof/>
                <w:szCs w:val="24"/>
              </w:rPr>
              <w:t>Conditions</w:t>
            </w:r>
          </w:p>
        </w:tc>
        <w:tc>
          <w:tcPr>
            <w:tcW w:w="1440" w:type="dxa"/>
            <w:tcBorders>
              <w:top w:val="single" w:sz="18" w:space="0" w:color="auto"/>
              <w:left w:val="single" w:sz="18" w:space="0" w:color="auto"/>
              <w:bottom w:val="single" w:sz="18" w:space="0" w:color="auto"/>
              <w:right w:val="single" w:sz="18" w:space="0" w:color="auto"/>
            </w:tcBorders>
          </w:tcPr>
          <w:p w:rsidR="00C057D7" w:rsidRPr="00F70AC0" w:rsidRDefault="00C057D7" w:rsidP="00BB4F30">
            <w:pPr>
              <w:rPr>
                <w:b/>
                <w:noProof/>
                <w:szCs w:val="24"/>
              </w:rPr>
            </w:pPr>
            <w:r w:rsidRPr="00F70AC0">
              <w:rPr>
                <w:b/>
                <w:noProof/>
                <w:szCs w:val="24"/>
              </w:rPr>
              <w:t>Sub-Clause</w:t>
            </w:r>
          </w:p>
        </w:tc>
        <w:tc>
          <w:tcPr>
            <w:tcW w:w="4925" w:type="dxa"/>
            <w:tcBorders>
              <w:top w:val="single" w:sz="18" w:space="0" w:color="auto"/>
              <w:left w:val="single" w:sz="18" w:space="0" w:color="auto"/>
              <w:bottom w:val="single" w:sz="18" w:space="0" w:color="auto"/>
              <w:right w:val="single" w:sz="18" w:space="0" w:color="auto"/>
            </w:tcBorders>
          </w:tcPr>
          <w:p w:rsidR="00C057D7" w:rsidRPr="00F70AC0" w:rsidRDefault="00C057D7" w:rsidP="00BB4F30">
            <w:pPr>
              <w:rPr>
                <w:b/>
                <w:noProof/>
                <w:szCs w:val="24"/>
              </w:rPr>
            </w:pPr>
            <w:r w:rsidRPr="00F70AC0">
              <w:rPr>
                <w:b/>
                <w:noProof/>
                <w:szCs w:val="24"/>
              </w:rPr>
              <w:t>Data</w:t>
            </w:r>
          </w:p>
        </w:tc>
      </w:tr>
      <w:tr w:rsidR="00C057D7" w:rsidRPr="00F70AC0" w:rsidTr="006241F8">
        <w:tc>
          <w:tcPr>
            <w:tcW w:w="2988" w:type="dxa"/>
            <w:tcBorders>
              <w:top w:val="single" w:sz="18"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Employer’s name and address</w:t>
            </w:r>
          </w:p>
        </w:tc>
        <w:tc>
          <w:tcPr>
            <w:tcW w:w="1440" w:type="dxa"/>
            <w:tcBorders>
              <w:top w:val="single" w:sz="18"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1.1.2.2 &amp; 1.3</w:t>
            </w:r>
          </w:p>
        </w:tc>
        <w:tc>
          <w:tcPr>
            <w:tcW w:w="4925" w:type="dxa"/>
            <w:tcBorders>
              <w:top w:val="single" w:sz="18" w:space="0" w:color="auto"/>
              <w:left w:val="single" w:sz="2" w:space="0" w:color="auto"/>
              <w:bottom w:val="single" w:sz="2" w:space="0" w:color="auto"/>
              <w:right w:val="single" w:sz="2" w:space="0" w:color="auto"/>
            </w:tcBorders>
          </w:tcPr>
          <w:p w:rsidR="00C057D7" w:rsidRPr="00F70AC0" w:rsidRDefault="00C057D7" w:rsidP="00BB4F30">
            <w:pPr>
              <w:rPr>
                <w:noProof/>
                <w:szCs w:val="24"/>
              </w:rPr>
            </w:pPr>
          </w:p>
          <w:p w:rsidR="00C057D7" w:rsidRPr="00F70AC0" w:rsidRDefault="00C057D7" w:rsidP="00BB4F30">
            <w:pPr>
              <w:rPr>
                <w:noProof/>
                <w:szCs w:val="24"/>
              </w:rPr>
            </w:pP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Engineer’s name and address</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1.1.2.4 &amp; 1.3</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p>
        </w:tc>
      </w:tr>
      <w:tr w:rsidR="00E337B4" w:rsidRPr="00F70AC0" w:rsidTr="006241F8">
        <w:tc>
          <w:tcPr>
            <w:tcW w:w="2988" w:type="dxa"/>
            <w:tcBorders>
              <w:top w:val="single" w:sz="2" w:space="0" w:color="auto"/>
              <w:left w:val="single" w:sz="2" w:space="0" w:color="auto"/>
              <w:bottom w:val="single" w:sz="2" w:space="0" w:color="auto"/>
              <w:right w:val="single" w:sz="2" w:space="0" w:color="auto"/>
            </w:tcBorders>
          </w:tcPr>
          <w:p w:rsidR="00E337B4" w:rsidRPr="00F70AC0" w:rsidRDefault="00E337B4" w:rsidP="00E337B4">
            <w:pPr>
              <w:jc w:val="left"/>
              <w:rPr>
                <w:bCs/>
                <w:noProof/>
                <w:szCs w:val="24"/>
              </w:rPr>
            </w:pPr>
            <w:r w:rsidRPr="00F70AC0">
              <w:rPr>
                <w:b/>
                <w:bCs/>
                <w:noProof/>
                <w:color w:val="000000" w:themeColor="text1"/>
              </w:rPr>
              <w:t>Contractor’s Representative’s name</w:t>
            </w:r>
          </w:p>
        </w:tc>
        <w:tc>
          <w:tcPr>
            <w:tcW w:w="1440" w:type="dxa"/>
            <w:tcBorders>
              <w:top w:val="single" w:sz="2" w:space="0" w:color="auto"/>
              <w:left w:val="single" w:sz="2" w:space="0" w:color="auto"/>
              <w:bottom w:val="single" w:sz="2" w:space="0" w:color="auto"/>
              <w:right w:val="single" w:sz="2" w:space="0" w:color="auto"/>
            </w:tcBorders>
          </w:tcPr>
          <w:p w:rsidR="00E337B4" w:rsidRPr="00F70AC0" w:rsidRDefault="00E337B4" w:rsidP="00126E31">
            <w:pPr>
              <w:jc w:val="left"/>
              <w:rPr>
                <w:noProof/>
                <w:szCs w:val="24"/>
              </w:rPr>
            </w:pPr>
            <w:r w:rsidRPr="00F70AC0">
              <w:rPr>
                <w:noProof/>
                <w:color w:val="000000" w:themeColor="text1"/>
              </w:rPr>
              <w:t>4.3</w:t>
            </w:r>
          </w:p>
        </w:tc>
        <w:tc>
          <w:tcPr>
            <w:tcW w:w="4925" w:type="dxa"/>
            <w:tcBorders>
              <w:top w:val="single" w:sz="2" w:space="0" w:color="auto"/>
              <w:left w:val="single" w:sz="2" w:space="0" w:color="auto"/>
              <w:bottom w:val="single" w:sz="2" w:space="0" w:color="auto"/>
              <w:right w:val="single" w:sz="2" w:space="0" w:color="auto"/>
            </w:tcBorders>
          </w:tcPr>
          <w:p w:rsidR="00E337B4" w:rsidRPr="00F70AC0" w:rsidRDefault="00E337B4" w:rsidP="00E337B4">
            <w:pPr>
              <w:rPr>
                <w:i/>
                <w:noProof/>
                <w:szCs w:val="24"/>
              </w:rPr>
            </w:pPr>
            <w:r w:rsidRPr="00F70AC0">
              <w:rPr>
                <w:i/>
                <w:noProof/>
              </w:rPr>
              <w:t>[insert the name of the Contractor’s Representative agreed by the Employer prior to Contract signature]</w:t>
            </w:r>
          </w:p>
        </w:tc>
      </w:tr>
      <w:tr w:rsidR="00E337B4" w:rsidRPr="00F70AC0" w:rsidTr="006241F8">
        <w:tc>
          <w:tcPr>
            <w:tcW w:w="2988" w:type="dxa"/>
            <w:tcBorders>
              <w:top w:val="single" w:sz="2" w:space="0" w:color="auto"/>
              <w:left w:val="single" w:sz="2" w:space="0" w:color="auto"/>
              <w:bottom w:val="single" w:sz="2" w:space="0" w:color="auto"/>
              <w:right w:val="single" w:sz="2" w:space="0" w:color="auto"/>
            </w:tcBorders>
          </w:tcPr>
          <w:p w:rsidR="00E337B4" w:rsidRPr="00F70AC0" w:rsidRDefault="00E337B4" w:rsidP="00E337B4">
            <w:pPr>
              <w:jc w:val="left"/>
              <w:rPr>
                <w:bCs/>
                <w:noProof/>
                <w:szCs w:val="24"/>
              </w:rPr>
            </w:pPr>
            <w:r w:rsidRPr="00F70AC0">
              <w:rPr>
                <w:b/>
                <w:bCs/>
                <w:noProof/>
              </w:rPr>
              <w:t xml:space="preserve">Key Personnel names </w:t>
            </w:r>
          </w:p>
        </w:tc>
        <w:tc>
          <w:tcPr>
            <w:tcW w:w="1440" w:type="dxa"/>
            <w:tcBorders>
              <w:top w:val="single" w:sz="2" w:space="0" w:color="auto"/>
              <w:left w:val="single" w:sz="2" w:space="0" w:color="auto"/>
              <w:bottom w:val="single" w:sz="2" w:space="0" w:color="auto"/>
              <w:right w:val="single" w:sz="2" w:space="0" w:color="auto"/>
            </w:tcBorders>
          </w:tcPr>
          <w:p w:rsidR="00E337B4" w:rsidRPr="00F70AC0" w:rsidRDefault="00E337B4" w:rsidP="00126E31">
            <w:pPr>
              <w:jc w:val="left"/>
              <w:rPr>
                <w:noProof/>
                <w:szCs w:val="24"/>
              </w:rPr>
            </w:pPr>
            <w:r w:rsidRPr="00F70AC0">
              <w:rPr>
                <w:noProof/>
              </w:rPr>
              <w:t>1.1.2.7 &amp; 6.9</w:t>
            </w:r>
          </w:p>
        </w:tc>
        <w:tc>
          <w:tcPr>
            <w:tcW w:w="4925" w:type="dxa"/>
            <w:tcBorders>
              <w:top w:val="single" w:sz="2" w:space="0" w:color="auto"/>
              <w:left w:val="single" w:sz="2" w:space="0" w:color="auto"/>
              <w:bottom w:val="single" w:sz="2" w:space="0" w:color="auto"/>
              <w:right w:val="single" w:sz="2" w:space="0" w:color="auto"/>
            </w:tcBorders>
          </w:tcPr>
          <w:p w:rsidR="00E337B4" w:rsidRPr="00F70AC0" w:rsidRDefault="00E337B4" w:rsidP="00E337B4">
            <w:pPr>
              <w:rPr>
                <w:i/>
                <w:noProof/>
                <w:szCs w:val="24"/>
              </w:rPr>
            </w:pPr>
            <w:r w:rsidRPr="00F70AC0">
              <w:rPr>
                <w:i/>
                <w:noProof/>
              </w:rPr>
              <w:t>[insert the name of each Key Personnel agreed by the Employer prior to Contract signature]</w:t>
            </w: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 xml:space="preserve">Bank’s name </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1.1.2.11</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u w:val="single"/>
              </w:rPr>
            </w:pP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1.1.2.12</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u w:val="single"/>
              </w:rPr>
            </w:pP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Time for Completion</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1.1.3.3</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r w:rsidRPr="00F70AC0">
              <w:rPr>
                <w:noProof/>
                <w:szCs w:val="24"/>
                <w:u w:val="single"/>
              </w:rPr>
              <w:t>_____________</w:t>
            </w:r>
            <w:r w:rsidRPr="00F70AC0">
              <w:rPr>
                <w:noProof/>
                <w:szCs w:val="24"/>
              </w:rPr>
              <w:t xml:space="preserve">days </w:t>
            </w:r>
          </w:p>
          <w:p w:rsidR="00C057D7" w:rsidRPr="00F70AC0" w:rsidRDefault="00C057D7" w:rsidP="00BB4F30">
            <w:pPr>
              <w:rPr>
                <w:i/>
                <w:iCs/>
                <w:noProof/>
                <w:szCs w:val="24"/>
              </w:rPr>
            </w:pPr>
            <w:r w:rsidRPr="00F70AC0">
              <w:rPr>
                <w:i/>
                <w:iCs/>
                <w:noProof/>
                <w:szCs w:val="24"/>
              </w:rPr>
              <w:t>If Sections are to be used, refer to Table: Summary of Sections below</w:t>
            </w: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Defects Notification Period</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1.1.3.7</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r w:rsidRPr="00F70AC0">
              <w:rPr>
                <w:noProof/>
                <w:szCs w:val="24"/>
              </w:rPr>
              <w:t>365 days.</w:t>
            </w: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Sections</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1.1.5.6</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i/>
                <w:iCs/>
                <w:noProof/>
                <w:szCs w:val="24"/>
              </w:rPr>
            </w:pPr>
            <w:r w:rsidRPr="00F70AC0">
              <w:rPr>
                <w:i/>
                <w:iCs/>
                <w:noProof/>
                <w:szCs w:val="24"/>
              </w:rPr>
              <w:t>If Sections are to be used, refer to Table: Summary of Sections below</w:t>
            </w:r>
          </w:p>
        </w:tc>
      </w:tr>
      <w:tr w:rsidR="00F81F40" w:rsidRPr="00F70AC0" w:rsidTr="006241F8">
        <w:tc>
          <w:tcPr>
            <w:tcW w:w="2988" w:type="dxa"/>
            <w:tcBorders>
              <w:top w:val="single" w:sz="2" w:space="0" w:color="auto"/>
              <w:left w:val="single" w:sz="2" w:space="0" w:color="auto"/>
              <w:bottom w:val="single" w:sz="2" w:space="0" w:color="auto"/>
              <w:right w:val="single" w:sz="2" w:space="0" w:color="auto"/>
            </w:tcBorders>
          </w:tcPr>
          <w:p w:rsidR="00F81F40" w:rsidRPr="00F70AC0" w:rsidRDefault="00F81F40" w:rsidP="00BB4F30">
            <w:pPr>
              <w:jc w:val="left"/>
              <w:rPr>
                <w:bCs/>
                <w:noProof/>
                <w:szCs w:val="24"/>
              </w:rPr>
            </w:pPr>
            <w:r w:rsidRPr="00F70AC0">
              <w:rPr>
                <w:bCs/>
                <w:noProof/>
                <w:szCs w:val="24"/>
              </w:rPr>
              <w:t>Cost plus profit</w:t>
            </w:r>
          </w:p>
        </w:tc>
        <w:tc>
          <w:tcPr>
            <w:tcW w:w="1440" w:type="dxa"/>
            <w:tcBorders>
              <w:top w:val="single" w:sz="2" w:space="0" w:color="auto"/>
              <w:left w:val="single" w:sz="2" w:space="0" w:color="auto"/>
              <w:bottom w:val="single" w:sz="2" w:space="0" w:color="auto"/>
              <w:right w:val="single" w:sz="2" w:space="0" w:color="auto"/>
            </w:tcBorders>
          </w:tcPr>
          <w:p w:rsidR="00F81F40" w:rsidRPr="00F70AC0" w:rsidRDefault="00F81F40" w:rsidP="00126E31">
            <w:pPr>
              <w:jc w:val="left"/>
              <w:rPr>
                <w:noProof/>
                <w:szCs w:val="24"/>
              </w:rPr>
            </w:pPr>
            <w:r w:rsidRPr="00F70AC0">
              <w:rPr>
                <w:noProof/>
                <w:szCs w:val="24"/>
              </w:rPr>
              <w:t>1.2</w:t>
            </w:r>
          </w:p>
        </w:tc>
        <w:tc>
          <w:tcPr>
            <w:tcW w:w="4925" w:type="dxa"/>
            <w:tcBorders>
              <w:top w:val="single" w:sz="2" w:space="0" w:color="auto"/>
              <w:left w:val="single" w:sz="2" w:space="0" w:color="auto"/>
              <w:bottom w:val="single" w:sz="2" w:space="0" w:color="auto"/>
              <w:right w:val="single" w:sz="2" w:space="0" w:color="auto"/>
            </w:tcBorders>
          </w:tcPr>
          <w:p w:rsidR="00F81F40" w:rsidRPr="00F70AC0" w:rsidRDefault="00F81F40" w:rsidP="00CF656B">
            <w:pPr>
              <w:rPr>
                <w:noProof/>
                <w:szCs w:val="24"/>
              </w:rPr>
            </w:pPr>
            <w:r w:rsidRPr="00F70AC0">
              <w:rPr>
                <w:noProof/>
              </w:rPr>
              <w:t>The profit shall be_____% of the Cost</w:t>
            </w:r>
            <w:r w:rsidR="00CF656B" w:rsidRPr="00F70AC0">
              <w:rPr>
                <w:noProof/>
              </w:rPr>
              <w:t xml:space="preserve">. </w:t>
            </w:r>
            <w:r w:rsidR="00126E31" w:rsidRPr="00F70AC0">
              <w:rPr>
                <w:i/>
                <w:iCs/>
                <w:noProof/>
              </w:rPr>
              <w:t>[</w:t>
            </w:r>
            <w:r w:rsidRPr="00F70AC0">
              <w:rPr>
                <w:i/>
                <w:iCs/>
                <w:noProof/>
              </w:rPr>
              <w:t>Delete this Sub-Clause from the Contract Data if the percentage that applies is 5%, in accordance with the Conditions of Particular Application- Part B, Sub-Clause 1.2]</w:t>
            </w: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1.3</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Governing Law</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1.4</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Ruling language</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1.4</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Language for communications</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1.4</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1.6</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Time for access to the Site</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2.1</w:t>
            </w:r>
          </w:p>
        </w:tc>
        <w:tc>
          <w:tcPr>
            <w:tcW w:w="4925" w:type="dxa"/>
            <w:tcBorders>
              <w:top w:val="single" w:sz="2" w:space="0" w:color="auto"/>
              <w:left w:val="single" w:sz="2" w:space="0" w:color="auto"/>
              <w:bottom w:val="single" w:sz="2" w:space="0" w:color="auto"/>
              <w:right w:val="single" w:sz="2" w:space="0" w:color="auto"/>
            </w:tcBorders>
          </w:tcPr>
          <w:p w:rsidR="00544E16" w:rsidRPr="00F70AC0" w:rsidRDefault="00C057D7" w:rsidP="00126E31">
            <w:pPr>
              <w:rPr>
                <w:noProof/>
                <w:szCs w:val="24"/>
              </w:rPr>
            </w:pPr>
            <w:r w:rsidRPr="00F70AC0">
              <w:rPr>
                <w:noProof/>
                <w:szCs w:val="24"/>
                <w:u w:val="single"/>
              </w:rPr>
              <w:t xml:space="preserve">No later than the Commencement </w:t>
            </w:r>
            <w:r w:rsidR="00544E16" w:rsidRPr="00F70AC0">
              <w:rPr>
                <w:noProof/>
                <w:szCs w:val="24"/>
                <w:u w:val="single"/>
              </w:rPr>
              <w:t>Date</w:t>
            </w:r>
            <w:r w:rsidRPr="00F70AC0">
              <w:rPr>
                <w:noProof/>
                <w:szCs w:val="24"/>
                <w:u w:val="single"/>
              </w:rPr>
              <w:t>, except for the following parts (if applicable, with detailed description of parts concerned</w:t>
            </w:r>
            <w:r w:rsidR="002075C2" w:rsidRPr="00F70AC0">
              <w:rPr>
                <w:noProof/>
                <w:szCs w:val="24"/>
                <w:u w:val="single"/>
              </w:rPr>
              <w:t>)</w:t>
            </w:r>
            <w:r w:rsidRPr="00F70AC0">
              <w:rPr>
                <w:noProof/>
                <w:szCs w:val="24"/>
                <w:u w:val="single"/>
              </w:rPr>
              <w:t xml:space="preserve">:_______________ </w:t>
            </w:r>
            <w:r w:rsidR="00126E31" w:rsidRPr="00F70AC0">
              <w:rPr>
                <w:noProof/>
                <w:szCs w:val="24"/>
              </w:rPr>
              <w:t>days after Commencement Date</w:t>
            </w: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 xml:space="preserve">3.1(b)(ii) </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u w:val="single"/>
              </w:rPr>
            </w:pPr>
            <w:r w:rsidRPr="00F70AC0">
              <w:rPr>
                <w:noProof/>
                <w:szCs w:val="24"/>
              </w:rPr>
              <w:t>Variations resulting in an increase of the Accepted Contract Amount in excess of</w:t>
            </w:r>
            <w:r w:rsidRPr="00F70AC0">
              <w:rPr>
                <w:noProof/>
                <w:szCs w:val="24"/>
                <w:u w:val="single"/>
              </w:rPr>
              <w:t xml:space="preserve"> ____</w:t>
            </w:r>
            <w:r w:rsidRPr="00F70AC0">
              <w:rPr>
                <w:noProof/>
                <w:szCs w:val="24"/>
              </w:rPr>
              <w:t>% shall require approval of the Employer.</w:t>
            </w:r>
            <w:r w:rsidRPr="00F70AC0">
              <w:rPr>
                <w:noProof/>
                <w:szCs w:val="24"/>
                <w:u w:val="single"/>
              </w:rPr>
              <w:t xml:space="preserve"> </w:t>
            </w: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Sustainable procurement</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4.1</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b/>
                <w:i/>
                <w:noProof/>
                <w:szCs w:val="24"/>
              </w:rPr>
            </w:pPr>
            <w:r w:rsidRPr="00F70AC0">
              <w:rPr>
                <w:b/>
                <w:i/>
                <w:noProof/>
                <w:szCs w:val="24"/>
              </w:rPr>
              <w:t xml:space="preserve">[Delete if not applicable] </w:t>
            </w:r>
          </w:p>
          <w:p w:rsidR="00C057D7" w:rsidRPr="00F70AC0" w:rsidRDefault="00C057D7" w:rsidP="00126E31">
            <w:pPr>
              <w:rPr>
                <w:i/>
                <w:iCs/>
                <w:noProof/>
                <w:szCs w:val="24"/>
              </w:rPr>
            </w:pPr>
            <w:r w:rsidRPr="00F70AC0">
              <w:rPr>
                <w:i/>
                <w:iCs/>
                <w:noProof/>
                <w:szCs w:val="24"/>
              </w:rPr>
              <w:t xml:space="preserve">[Add any sustainable procurement contractual provisions not covered by the </w:t>
            </w:r>
            <w:r w:rsidR="00B87A09" w:rsidRPr="00F70AC0">
              <w:rPr>
                <w:i/>
                <w:iCs/>
                <w:noProof/>
                <w:szCs w:val="24"/>
              </w:rPr>
              <w:t xml:space="preserve">Conditions of Contract, </w:t>
            </w:r>
            <w:r w:rsidRPr="00F70AC0">
              <w:rPr>
                <w:i/>
                <w:iCs/>
                <w:noProof/>
                <w:szCs w:val="24"/>
              </w:rPr>
              <w:t xml:space="preserve">if applicable. Refer to the </w:t>
            </w:r>
            <w:r w:rsidR="00B87A09" w:rsidRPr="00F70AC0">
              <w:rPr>
                <w:i/>
                <w:iCs/>
                <w:noProof/>
                <w:szCs w:val="24"/>
              </w:rPr>
              <w:t xml:space="preserve">Bank’s </w:t>
            </w:r>
            <w:r w:rsidRPr="00F70AC0">
              <w:rPr>
                <w:i/>
                <w:iCs/>
                <w:noProof/>
                <w:szCs w:val="24"/>
              </w:rPr>
              <w:t>Procurement Regulations</w:t>
            </w:r>
            <w:r w:rsidR="00B87A09" w:rsidRPr="00F70AC0">
              <w:rPr>
                <w:i/>
                <w:iCs/>
                <w:noProof/>
                <w:szCs w:val="24"/>
              </w:rPr>
              <w:t xml:space="preserve"> for IPF Borrowers, and </w:t>
            </w:r>
            <w:r w:rsidRPr="00F70AC0">
              <w:rPr>
                <w:i/>
                <w:iCs/>
                <w:noProof/>
                <w:szCs w:val="24"/>
              </w:rPr>
              <w:t xml:space="preserve">the </w:t>
            </w:r>
            <w:r w:rsidR="00B87A09" w:rsidRPr="00F70AC0">
              <w:rPr>
                <w:i/>
                <w:iCs/>
                <w:noProof/>
                <w:szCs w:val="24"/>
              </w:rPr>
              <w:t>S</w:t>
            </w:r>
            <w:r w:rsidRPr="00F70AC0">
              <w:rPr>
                <w:i/>
                <w:iCs/>
                <w:noProof/>
                <w:szCs w:val="24"/>
              </w:rPr>
              <w:t xml:space="preserve">ustainable </w:t>
            </w:r>
            <w:r w:rsidR="00B87A09" w:rsidRPr="00F70AC0">
              <w:rPr>
                <w:i/>
                <w:iCs/>
                <w:noProof/>
                <w:szCs w:val="24"/>
              </w:rPr>
              <w:t>P</w:t>
            </w:r>
            <w:r w:rsidRPr="00F70AC0">
              <w:rPr>
                <w:i/>
                <w:iCs/>
                <w:noProof/>
                <w:szCs w:val="24"/>
              </w:rPr>
              <w:t xml:space="preserve">rocurement </w:t>
            </w:r>
            <w:r w:rsidR="00B87A09" w:rsidRPr="00F70AC0">
              <w:rPr>
                <w:i/>
                <w:iCs/>
                <w:noProof/>
                <w:szCs w:val="24"/>
              </w:rPr>
              <w:t>Guidance</w:t>
            </w:r>
            <w:r w:rsidR="00126E31" w:rsidRPr="00F70AC0">
              <w:rPr>
                <w:i/>
                <w:iCs/>
                <w:noProof/>
                <w:szCs w:val="24"/>
              </w:rPr>
              <w:t>]</w:t>
            </w:r>
          </w:p>
        </w:tc>
      </w:tr>
      <w:tr w:rsidR="00C057D7" w:rsidRPr="00F70AC0" w:rsidTr="006241F8">
        <w:tc>
          <w:tcPr>
            <w:tcW w:w="2988"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jc w:val="left"/>
              <w:rPr>
                <w:bCs/>
                <w:noProof/>
                <w:szCs w:val="24"/>
              </w:rPr>
            </w:pPr>
            <w:r w:rsidRPr="00F70AC0">
              <w:rPr>
                <w:bCs/>
                <w:noProof/>
                <w:szCs w:val="24"/>
              </w:rPr>
              <w:t>Performance Security</w:t>
            </w:r>
          </w:p>
        </w:tc>
        <w:tc>
          <w:tcPr>
            <w:tcW w:w="1440" w:type="dxa"/>
            <w:tcBorders>
              <w:top w:val="single" w:sz="2" w:space="0" w:color="auto"/>
              <w:left w:val="single" w:sz="2" w:space="0" w:color="auto"/>
              <w:bottom w:val="single" w:sz="2" w:space="0" w:color="auto"/>
              <w:right w:val="single" w:sz="2" w:space="0" w:color="auto"/>
            </w:tcBorders>
          </w:tcPr>
          <w:p w:rsidR="00C057D7" w:rsidRPr="00F70AC0" w:rsidRDefault="00C057D7" w:rsidP="00126E31">
            <w:pPr>
              <w:jc w:val="left"/>
              <w:rPr>
                <w:noProof/>
                <w:szCs w:val="24"/>
              </w:rPr>
            </w:pPr>
            <w:r w:rsidRPr="00F70AC0">
              <w:rPr>
                <w:noProof/>
                <w:szCs w:val="24"/>
              </w:rPr>
              <w:t>4.2</w:t>
            </w:r>
          </w:p>
        </w:tc>
        <w:tc>
          <w:tcPr>
            <w:tcW w:w="4925" w:type="dxa"/>
            <w:tcBorders>
              <w:top w:val="single" w:sz="2" w:space="0" w:color="auto"/>
              <w:left w:val="single" w:sz="2" w:space="0" w:color="auto"/>
              <w:bottom w:val="single" w:sz="2" w:space="0" w:color="auto"/>
              <w:right w:val="single" w:sz="2" w:space="0" w:color="auto"/>
            </w:tcBorders>
          </w:tcPr>
          <w:p w:rsidR="00C057D7" w:rsidRPr="00F70AC0" w:rsidRDefault="00C057D7" w:rsidP="00BB4F30">
            <w:pPr>
              <w:rPr>
                <w:noProof/>
                <w:szCs w:val="24"/>
              </w:rPr>
            </w:pPr>
            <w:r w:rsidRPr="00F70AC0">
              <w:rPr>
                <w:noProof/>
                <w:szCs w:val="24"/>
              </w:rPr>
              <w:t xml:space="preserve">The Performance Security will be in the form of a ____ </w:t>
            </w:r>
            <w:r w:rsidRPr="00F70AC0">
              <w:rPr>
                <w:i/>
                <w:iCs/>
                <w:noProof/>
                <w:szCs w:val="24"/>
              </w:rPr>
              <w:t>[insert either one of “demand guarantee” or “performance bond”]</w:t>
            </w:r>
            <w:r w:rsidRPr="00F70AC0">
              <w:rPr>
                <w:iCs/>
                <w:noProof/>
                <w:szCs w:val="24"/>
              </w:rPr>
              <w:t xml:space="preserve"> in the amount(s) of </w:t>
            </w:r>
            <w:r w:rsidRPr="00F70AC0">
              <w:rPr>
                <w:i/>
                <w:iCs/>
                <w:noProof/>
                <w:szCs w:val="24"/>
              </w:rPr>
              <w:t xml:space="preserve">[insert </w:t>
            </w:r>
            <w:r w:rsidR="002E548C" w:rsidRPr="00F70AC0">
              <w:rPr>
                <w:i/>
                <w:iCs/>
                <w:noProof/>
                <w:szCs w:val="24"/>
              </w:rPr>
              <w:t xml:space="preserve">% </w:t>
            </w:r>
            <w:r w:rsidRPr="00F70AC0">
              <w:rPr>
                <w:i/>
                <w:iCs/>
                <w:noProof/>
                <w:szCs w:val="24"/>
              </w:rPr>
              <w:t>figure(s)]</w:t>
            </w:r>
            <w:r w:rsidRPr="00F70AC0">
              <w:rPr>
                <w:noProof/>
                <w:szCs w:val="24"/>
              </w:rPr>
              <w:t xml:space="preserve"> percent of the Accepted Contract Amount and in the same currency (ies) of the Accepted Contract Amount.</w:t>
            </w:r>
          </w:p>
        </w:tc>
      </w:tr>
      <w:tr w:rsidR="00A67C10" w:rsidRPr="00F70AC0" w:rsidTr="006241F8">
        <w:tc>
          <w:tcPr>
            <w:tcW w:w="2988" w:type="dxa"/>
            <w:tcBorders>
              <w:top w:val="single" w:sz="2" w:space="0" w:color="auto"/>
              <w:left w:val="single" w:sz="2" w:space="0" w:color="auto"/>
              <w:bottom w:val="single" w:sz="2" w:space="0" w:color="auto"/>
              <w:right w:val="single" w:sz="2" w:space="0" w:color="auto"/>
            </w:tcBorders>
          </w:tcPr>
          <w:p w:rsidR="00A67C10" w:rsidRPr="00F70AC0" w:rsidRDefault="00A67C10" w:rsidP="00A67C10">
            <w:pPr>
              <w:jc w:val="left"/>
              <w:rPr>
                <w:bCs/>
                <w:noProof/>
                <w:szCs w:val="24"/>
              </w:rPr>
            </w:pPr>
            <w:r w:rsidRPr="00F70AC0">
              <w:rPr>
                <w:b/>
                <w:noProof/>
                <w:spacing w:val="-6"/>
              </w:rPr>
              <w:t>Environmental, Social, Health and Safety (ESHS) Performance Security</w:t>
            </w:r>
            <w:r w:rsidR="0021797F" w:rsidRPr="00F70AC0">
              <w:rPr>
                <w:b/>
                <w:noProof/>
                <w:spacing w:val="-6"/>
              </w:rPr>
              <w:t xml:space="preserve"> </w:t>
            </w:r>
          </w:p>
        </w:tc>
        <w:tc>
          <w:tcPr>
            <w:tcW w:w="1440" w:type="dxa"/>
            <w:tcBorders>
              <w:top w:val="single" w:sz="2" w:space="0" w:color="auto"/>
              <w:left w:val="single" w:sz="2" w:space="0" w:color="auto"/>
              <w:bottom w:val="single" w:sz="2" w:space="0" w:color="auto"/>
              <w:right w:val="single" w:sz="2" w:space="0" w:color="auto"/>
            </w:tcBorders>
          </w:tcPr>
          <w:p w:rsidR="00A67C10" w:rsidRPr="00F70AC0" w:rsidRDefault="00A67C10" w:rsidP="00126E31">
            <w:pPr>
              <w:jc w:val="left"/>
              <w:rPr>
                <w:noProof/>
                <w:szCs w:val="24"/>
              </w:rPr>
            </w:pPr>
            <w:r w:rsidRPr="00F70AC0">
              <w:rPr>
                <w:noProof/>
              </w:rPr>
              <w:t>4.2</w:t>
            </w:r>
          </w:p>
        </w:tc>
        <w:tc>
          <w:tcPr>
            <w:tcW w:w="4925" w:type="dxa"/>
            <w:tcBorders>
              <w:top w:val="single" w:sz="2" w:space="0" w:color="auto"/>
              <w:left w:val="single" w:sz="2" w:space="0" w:color="auto"/>
              <w:bottom w:val="single" w:sz="2" w:space="0" w:color="auto"/>
              <w:right w:val="single" w:sz="2" w:space="0" w:color="auto"/>
            </w:tcBorders>
          </w:tcPr>
          <w:p w:rsidR="00A67C10" w:rsidRPr="00F70AC0" w:rsidRDefault="00A67C10" w:rsidP="00A67C10">
            <w:pPr>
              <w:rPr>
                <w:b/>
                <w:i/>
                <w:iCs/>
                <w:noProof/>
              </w:rPr>
            </w:pPr>
            <w:r w:rsidRPr="00F70AC0">
              <w:rPr>
                <w:b/>
                <w:i/>
                <w:iCs/>
                <w:noProof/>
              </w:rPr>
              <w:t>[Delete this provision if ESHS Performance Security is not required]</w:t>
            </w:r>
          </w:p>
          <w:p w:rsidR="00A67C10" w:rsidRPr="00F70AC0" w:rsidRDefault="00A67C10" w:rsidP="00A67C10">
            <w:pPr>
              <w:rPr>
                <w:noProof/>
              </w:rPr>
            </w:pPr>
          </w:p>
          <w:p w:rsidR="00A67C10" w:rsidRPr="00F70AC0" w:rsidRDefault="00A67C10" w:rsidP="00A67C10">
            <w:pPr>
              <w:rPr>
                <w:noProof/>
              </w:rPr>
            </w:pPr>
            <w:r w:rsidRPr="00F70AC0">
              <w:rPr>
                <w:noProof/>
              </w:rPr>
              <w:t>The ESHS Performance Security will be in the form of a “</w:t>
            </w:r>
            <w:r w:rsidRPr="00F70AC0">
              <w:rPr>
                <w:i/>
                <w:iCs/>
                <w:noProof/>
              </w:rPr>
              <w:t xml:space="preserve">demand guarantee” </w:t>
            </w:r>
            <w:r w:rsidRPr="00F70AC0">
              <w:rPr>
                <w:iCs/>
                <w:noProof/>
              </w:rPr>
              <w:t xml:space="preserve">in the amount(s) of </w:t>
            </w:r>
            <w:r w:rsidRPr="00F70AC0">
              <w:rPr>
                <w:i/>
                <w:iCs/>
                <w:noProof/>
              </w:rPr>
              <w:t xml:space="preserve">[insert </w:t>
            </w:r>
            <w:r w:rsidR="00B93156" w:rsidRPr="00F70AC0">
              <w:rPr>
                <w:i/>
                <w:iCs/>
                <w:noProof/>
              </w:rPr>
              <w:t>% figure</w:t>
            </w:r>
            <w:r w:rsidRPr="00F70AC0">
              <w:rPr>
                <w:i/>
                <w:iCs/>
                <w:noProof/>
              </w:rPr>
              <w:t>(s) normally 1% to 3%</w:t>
            </w:r>
            <w:r w:rsidR="00FB16A7" w:rsidRPr="00F70AC0">
              <w:rPr>
                <w:i/>
                <w:iCs/>
                <w:noProof/>
              </w:rPr>
              <w:t>]</w:t>
            </w:r>
            <w:r w:rsidR="00FB16A7" w:rsidRPr="00F70AC0">
              <w:rPr>
                <w:noProof/>
              </w:rPr>
              <w:t xml:space="preserve"> of</w:t>
            </w:r>
            <w:r w:rsidRPr="00F70AC0">
              <w:rPr>
                <w:noProof/>
              </w:rPr>
              <w:t xml:space="preserve"> the Accepted Contract Amount and in the same </w:t>
            </w:r>
            <w:r w:rsidR="00FB16A7" w:rsidRPr="00F70AC0">
              <w:rPr>
                <w:noProof/>
              </w:rPr>
              <w:t>currency (</w:t>
            </w:r>
            <w:r w:rsidRPr="00F70AC0">
              <w:rPr>
                <w:noProof/>
              </w:rPr>
              <w:t>ies) of the Accepted Contract Amount.</w:t>
            </w:r>
          </w:p>
          <w:p w:rsidR="00A67C10" w:rsidRPr="00F70AC0" w:rsidRDefault="00A67C10" w:rsidP="00A67C10">
            <w:pPr>
              <w:rPr>
                <w:noProof/>
              </w:rPr>
            </w:pPr>
          </w:p>
          <w:p w:rsidR="00A67C10" w:rsidRPr="00F70AC0" w:rsidRDefault="00A67C10" w:rsidP="00A67C10">
            <w:pPr>
              <w:rPr>
                <w:i/>
                <w:iCs/>
                <w:noProof/>
                <w:szCs w:val="24"/>
              </w:rPr>
            </w:pPr>
            <w:r w:rsidRPr="00F70AC0">
              <w:rPr>
                <w:b/>
                <w:i/>
                <w:iCs/>
                <w:noProof/>
              </w:rPr>
              <w:t>[The sum of the total “demand guarantees” (Performance Security and ESHS Performance Security) shall normally not exceed 10% of the Accepted Contract Amount.]</w:t>
            </w:r>
          </w:p>
        </w:tc>
      </w:tr>
      <w:tr w:rsidR="0087434A" w:rsidRPr="00F70AC0" w:rsidTr="006241F8">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Period for notifying unforeseeable errors, faults and defects in the Employer’s Requirements</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5.1</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noProof/>
                <w:szCs w:val="24"/>
              </w:rPr>
              <w:t xml:space="preserve">___________________days after the commencement date </w:t>
            </w:r>
          </w:p>
        </w:tc>
      </w:tr>
      <w:tr w:rsidR="0087434A" w:rsidRPr="00F70AC0" w:rsidTr="006241F8">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Normal working hours</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6.5</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Delay damages for the Works</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 xml:space="preserve">8.7 &amp; 14.15(b) </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noProof/>
                <w:szCs w:val="24"/>
                <w:u w:val="single"/>
              </w:rPr>
              <w:tab/>
            </w:r>
            <w:r w:rsidRPr="00F70AC0">
              <w:rPr>
                <w:noProof/>
                <w:szCs w:val="24"/>
              </w:rPr>
              <w:t xml:space="preserve"> % of the Contract Price per day.</w:t>
            </w:r>
          </w:p>
          <w:p w:rsidR="0087434A" w:rsidRPr="00F70AC0" w:rsidRDefault="0087434A" w:rsidP="00BB4F30">
            <w:pPr>
              <w:rPr>
                <w:i/>
                <w:iCs/>
                <w:noProof/>
                <w:szCs w:val="24"/>
              </w:rPr>
            </w:pPr>
            <w:r w:rsidRPr="00F70AC0">
              <w:rPr>
                <w:i/>
                <w:iCs/>
                <w:noProof/>
                <w:szCs w:val="24"/>
              </w:rPr>
              <w:t>If Sections are to be used, refer to Table: Summary of Sections below</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8.7</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noProof/>
                <w:szCs w:val="24"/>
              </w:rPr>
              <w:t xml:space="preserve">______% of the final Contract Price. </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Provisional Sums</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13.5.(b)(ii)</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i/>
                <w:iCs/>
                <w:noProof/>
                <w:szCs w:val="24"/>
              </w:rPr>
            </w:pPr>
            <w:r w:rsidRPr="00F70AC0">
              <w:rPr>
                <w:i/>
                <w:iCs/>
                <w:noProof/>
                <w:szCs w:val="24"/>
              </w:rPr>
              <w:t>[If there are Provisional Sums, insert a percentage for adjustment of Provisional Sums]</w:t>
            </w:r>
          </w:p>
          <w:p w:rsidR="0087434A" w:rsidRPr="00F70AC0" w:rsidRDefault="0087434A" w:rsidP="00BB4F30">
            <w:pPr>
              <w:rPr>
                <w:noProof/>
                <w:szCs w:val="24"/>
              </w:rPr>
            </w:pPr>
            <w:r w:rsidRPr="00F70AC0">
              <w:rPr>
                <w:noProof/>
                <w:szCs w:val="24"/>
              </w:rPr>
              <w:t>_______%</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13.8</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u w:val="single"/>
              </w:rPr>
            </w:pPr>
            <w:r w:rsidRPr="00F70AC0">
              <w:rPr>
                <w:noProof/>
                <w:szCs w:val="24"/>
              </w:rPr>
              <w:t xml:space="preserve">Period “n” applicable to the adjustment multiplier “Pn”: __________ </w:t>
            </w:r>
            <w:r w:rsidRPr="00F70AC0">
              <w:rPr>
                <w:i/>
                <w:iCs/>
                <w:noProof/>
                <w:szCs w:val="24"/>
              </w:rPr>
              <w:t>[Insert the period if different from one (1) month; if period “n” is one (1) month, insert “not applicable”]</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14.2</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21797F" w:rsidP="00BB4F30">
            <w:pPr>
              <w:rPr>
                <w:noProof/>
                <w:szCs w:val="24"/>
              </w:rPr>
            </w:pPr>
            <w:r w:rsidRPr="00F70AC0">
              <w:rPr>
                <w:noProof/>
                <w:szCs w:val="24"/>
                <w:u w:val="single"/>
              </w:rPr>
              <w:t xml:space="preserve"> </w:t>
            </w:r>
            <w:r w:rsidR="0087434A" w:rsidRPr="00F70AC0">
              <w:rPr>
                <w:noProof/>
                <w:szCs w:val="24"/>
              </w:rPr>
              <w:t>% Percentage of the Accepted Contract Amount payable in the currencies and proportions in which the Accepted Contract Amount is payable</w:t>
            </w:r>
          </w:p>
          <w:p w:rsidR="0087434A" w:rsidRPr="00F70AC0" w:rsidRDefault="0087434A" w:rsidP="00BB4F30">
            <w:pPr>
              <w:rPr>
                <w:i/>
                <w:iCs/>
                <w:noProof/>
                <w:szCs w:val="24"/>
              </w:rPr>
            </w:pPr>
            <w:r w:rsidRPr="00F70AC0">
              <w:rPr>
                <w:i/>
                <w:iCs/>
                <w:noProof/>
                <w:szCs w:val="24"/>
              </w:rPr>
              <w:t>[Insert number and timing of installments if applicable]</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 xml:space="preserve">Repayment amortization rate of advance payment </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14.2(b)</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noProof/>
                <w:szCs w:val="24"/>
              </w:rPr>
              <w:t>_______%</w:t>
            </w:r>
          </w:p>
        </w:tc>
      </w:tr>
      <w:tr w:rsidR="00833625"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33625" w:rsidRPr="00F70AC0" w:rsidRDefault="00926837" w:rsidP="00BB4F30">
            <w:pPr>
              <w:jc w:val="left"/>
              <w:rPr>
                <w:bCs/>
                <w:noProof/>
                <w:szCs w:val="24"/>
              </w:rPr>
            </w:pPr>
            <w:r w:rsidRPr="00F70AC0">
              <w:rPr>
                <w:noProof/>
                <w:szCs w:val="24"/>
              </w:rPr>
              <w:t>Requirements for submission of Statements</w:t>
            </w:r>
          </w:p>
        </w:tc>
        <w:tc>
          <w:tcPr>
            <w:tcW w:w="1440" w:type="dxa"/>
            <w:tcBorders>
              <w:top w:val="single" w:sz="2" w:space="0" w:color="auto"/>
              <w:left w:val="single" w:sz="2" w:space="0" w:color="auto"/>
              <w:bottom w:val="single" w:sz="2" w:space="0" w:color="auto"/>
              <w:right w:val="single" w:sz="2" w:space="0" w:color="auto"/>
            </w:tcBorders>
          </w:tcPr>
          <w:p w:rsidR="00833625" w:rsidRPr="00F70AC0" w:rsidRDefault="00833625" w:rsidP="00126E31">
            <w:pPr>
              <w:jc w:val="left"/>
              <w:rPr>
                <w:noProof/>
                <w:szCs w:val="24"/>
              </w:rPr>
            </w:pPr>
            <w:r w:rsidRPr="00F70AC0">
              <w:rPr>
                <w:noProof/>
                <w:szCs w:val="24"/>
              </w:rPr>
              <w:t>14.3</w:t>
            </w:r>
          </w:p>
        </w:tc>
        <w:tc>
          <w:tcPr>
            <w:tcW w:w="4925" w:type="dxa"/>
            <w:tcBorders>
              <w:top w:val="single" w:sz="2" w:space="0" w:color="auto"/>
              <w:left w:val="single" w:sz="2" w:space="0" w:color="auto"/>
              <w:bottom w:val="single" w:sz="2" w:space="0" w:color="auto"/>
              <w:right w:val="single" w:sz="2" w:space="0" w:color="auto"/>
            </w:tcBorders>
          </w:tcPr>
          <w:p w:rsidR="00833625" w:rsidRPr="00F70AC0" w:rsidRDefault="00126E31" w:rsidP="00FB16A7">
            <w:pPr>
              <w:rPr>
                <w:i/>
                <w:iCs/>
                <w:noProof/>
                <w:szCs w:val="24"/>
              </w:rPr>
            </w:pPr>
            <w:r w:rsidRPr="00F70AC0">
              <w:rPr>
                <w:i/>
                <w:iCs/>
                <w:noProof/>
                <w:szCs w:val="24"/>
              </w:rPr>
              <w:t>____________ [</w:t>
            </w:r>
            <w:r w:rsidR="00833625" w:rsidRPr="00F70AC0">
              <w:rPr>
                <w:i/>
                <w:iCs/>
                <w:noProof/>
                <w:szCs w:val="24"/>
              </w:rPr>
              <w:t xml:space="preserve">if </w:t>
            </w:r>
            <w:r w:rsidR="0037304C" w:rsidRPr="00F70AC0">
              <w:rPr>
                <w:i/>
                <w:iCs/>
                <w:noProof/>
                <w:szCs w:val="24"/>
              </w:rPr>
              <w:t>not stated, it is “each month”</w:t>
            </w:r>
            <w:r w:rsidR="0021797F" w:rsidRPr="00F70AC0">
              <w:rPr>
                <w:i/>
                <w:iCs/>
                <w:noProof/>
                <w:szCs w:val="24"/>
              </w:rPr>
              <w:t xml:space="preserve"> </w:t>
            </w:r>
            <w:r w:rsidR="0037304C" w:rsidRPr="00F70AC0">
              <w:rPr>
                <w:i/>
                <w:iCs/>
                <w:noProof/>
                <w:szCs w:val="24"/>
              </w:rPr>
              <w:t>in accordance with the Sub-Clause</w:t>
            </w:r>
            <w:r w:rsidR="00FB16A7" w:rsidRPr="00F70AC0">
              <w:rPr>
                <w:i/>
                <w:iCs/>
                <w:noProof/>
                <w:szCs w:val="24"/>
              </w:rPr>
              <w:t>; see also 13.8 above</w:t>
            </w:r>
            <w:r w:rsidR="0037304C" w:rsidRPr="00F70AC0">
              <w:rPr>
                <w:i/>
                <w:iCs/>
                <w:noProof/>
                <w:szCs w:val="24"/>
              </w:rPr>
              <w:t>]</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Percentage of Retention</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14.3</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noProof/>
                <w:szCs w:val="24"/>
              </w:rPr>
              <w:t>_______%</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Limit of Retention Money</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14.3</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noProof/>
                <w:szCs w:val="24"/>
              </w:rPr>
              <w:t>_______% of the Accepted Contract Amount</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14.6</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noProof/>
                <w:szCs w:val="24"/>
              </w:rPr>
              <w:t>_____________ % of the Accepted Contract Amount.</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Publishing source of commercial interest rates fo</w:t>
            </w:r>
            <w:r w:rsidR="00DD0AD2" w:rsidRPr="00F70AC0">
              <w:rPr>
                <w:bCs/>
                <w:noProof/>
                <w:szCs w:val="24"/>
              </w:rPr>
              <w:t xml:space="preserve">r financial charges in case of </w:t>
            </w:r>
            <w:r w:rsidRPr="00F70AC0">
              <w:rPr>
                <w:bCs/>
                <w:noProof/>
                <w:szCs w:val="24"/>
              </w:rPr>
              <w:t>delayed payment</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14.8</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17.6</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i/>
                <w:noProof/>
                <w:szCs w:val="24"/>
              </w:rPr>
            </w:pPr>
            <w:r w:rsidRPr="00F70AC0">
              <w:rPr>
                <w:i/>
                <w:noProof/>
                <w:szCs w:val="24"/>
              </w:rPr>
              <w:t>[Select one of the two options below as appropriate]</w:t>
            </w:r>
          </w:p>
          <w:p w:rsidR="0087434A" w:rsidRPr="00F70AC0" w:rsidRDefault="0087434A" w:rsidP="00BB4F30">
            <w:pPr>
              <w:rPr>
                <w:noProof/>
                <w:szCs w:val="24"/>
              </w:rPr>
            </w:pPr>
            <w:r w:rsidRPr="00F70AC0">
              <w:rPr>
                <w:noProof/>
                <w:szCs w:val="24"/>
              </w:rPr>
              <w:t>The product of_____________</w:t>
            </w:r>
            <w:r w:rsidR="00126E31" w:rsidRPr="00F70AC0">
              <w:rPr>
                <w:noProof/>
                <w:szCs w:val="24"/>
              </w:rPr>
              <w:t xml:space="preserve"> </w:t>
            </w:r>
            <w:r w:rsidRPr="00F70AC0">
              <w:rPr>
                <w:i/>
                <w:iCs/>
                <w:noProof/>
                <w:szCs w:val="24"/>
              </w:rPr>
              <w:t xml:space="preserve">[insert a multiplier less or greater than one] </w:t>
            </w:r>
            <w:r w:rsidRPr="00F70AC0">
              <w:rPr>
                <w:noProof/>
                <w:szCs w:val="24"/>
              </w:rPr>
              <w:t>times the Accepted Contract Amount,</w:t>
            </w:r>
          </w:p>
          <w:p w:rsidR="0087434A" w:rsidRPr="00F70AC0" w:rsidRDefault="0087434A" w:rsidP="00BB4F30">
            <w:pPr>
              <w:rPr>
                <w:i/>
                <w:noProof/>
                <w:szCs w:val="24"/>
              </w:rPr>
            </w:pPr>
            <w:r w:rsidRPr="00F70AC0">
              <w:rPr>
                <w:i/>
                <w:noProof/>
                <w:szCs w:val="24"/>
              </w:rPr>
              <w:t xml:space="preserve">or </w:t>
            </w:r>
          </w:p>
          <w:p w:rsidR="0087434A" w:rsidRPr="00F70AC0" w:rsidRDefault="0087434A" w:rsidP="00BB4F30">
            <w:pPr>
              <w:rPr>
                <w:i/>
                <w:iCs/>
                <w:noProof/>
                <w:szCs w:val="24"/>
              </w:rPr>
            </w:pPr>
            <w:r w:rsidRPr="00F70AC0">
              <w:rPr>
                <w:noProof/>
                <w:szCs w:val="24"/>
              </w:rPr>
              <w:t>_____________</w:t>
            </w:r>
            <w:r w:rsidR="00126E31" w:rsidRPr="00F70AC0">
              <w:rPr>
                <w:noProof/>
                <w:szCs w:val="24"/>
              </w:rPr>
              <w:t xml:space="preserve"> </w:t>
            </w:r>
            <w:r w:rsidRPr="00F70AC0">
              <w:rPr>
                <w:i/>
                <w:iCs/>
                <w:noProof/>
                <w:szCs w:val="24"/>
              </w:rPr>
              <w:t>[insert amount of the maximum total liability]</w:t>
            </w:r>
          </w:p>
        </w:tc>
      </w:tr>
      <w:tr w:rsidR="0087434A" w:rsidRPr="00F70AC0" w:rsidTr="006241F8">
        <w:trPr>
          <w:cantSplit/>
        </w:trPr>
        <w:tc>
          <w:tcPr>
            <w:tcW w:w="2988" w:type="dxa"/>
            <w:tcBorders>
              <w:top w:val="single" w:sz="2" w:space="0" w:color="auto"/>
              <w:left w:val="single" w:sz="2" w:space="0" w:color="auto"/>
              <w:right w:val="single" w:sz="2" w:space="0" w:color="auto"/>
            </w:tcBorders>
          </w:tcPr>
          <w:p w:rsidR="0087434A" w:rsidRPr="00F70AC0" w:rsidRDefault="0087434A" w:rsidP="00BB4F30">
            <w:pPr>
              <w:jc w:val="left"/>
              <w:rPr>
                <w:bCs/>
                <w:noProof/>
                <w:szCs w:val="24"/>
              </w:rPr>
            </w:pPr>
            <w:r w:rsidRPr="00F70AC0">
              <w:rPr>
                <w:noProof/>
                <w:szCs w:val="24"/>
              </w:rPr>
              <w:t>Periods for submission of insurance:</w:t>
            </w:r>
          </w:p>
        </w:tc>
        <w:tc>
          <w:tcPr>
            <w:tcW w:w="1440" w:type="dxa"/>
            <w:tcBorders>
              <w:top w:val="single" w:sz="2" w:space="0" w:color="auto"/>
              <w:left w:val="single" w:sz="2" w:space="0" w:color="auto"/>
              <w:right w:val="single" w:sz="2" w:space="0" w:color="auto"/>
            </w:tcBorders>
          </w:tcPr>
          <w:p w:rsidR="0087434A" w:rsidRPr="00F70AC0" w:rsidRDefault="0087434A" w:rsidP="00126E31">
            <w:pPr>
              <w:jc w:val="left"/>
              <w:rPr>
                <w:noProof/>
                <w:szCs w:val="24"/>
              </w:rPr>
            </w:pPr>
            <w:r w:rsidRPr="00F70AC0">
              <w:rPr>
                <w:noProof/>
                <w:szCs w:val="24"/>
              </w:rPr>
              <w:t>18.1</w:t>
            </w:r>
          </w:p>
        </w:tc>
        <w:tc>
          <w:tcPr>
            <w:tcW w:w="4925" w:type="dxa"/>
            <w:tcBorders>
              <w:top w:val="single" w:sz="2" w:space="0" w:color="auto"/>
              <w:left w:val="single" w:sz="2" w:space="0" w:color="auto"/>
              <w:right w:val="single" w:sz="2" w:space="0" w:color="auto"/>
            </w:tcBorders>
          </w:tcPr>
          <w:p w:rsidR="0087434A" w:rsidRPr="00F70AC0" w:rsidRDefault="0087434A" w:rsidP="00BB4F30">
            <w:pPr>
              <w:rPr>
                <w:i/>
                <w:iCs/>
                <w:noProof/>
                <w:szCs w:val="24"/>
              </w:rPr>
            </w:pPr>
            <w:r w:rsidRPr="00F70AC0">
              <w:rPr>
                <w:bCs/>
                <w:i/>
                <w:iCs/>
                <w:noProof/>
                <w:szCs w:val="24"/>
              </w:rPr>
              <w:t>[</w:t>
            </w:r>
            <w:r w:rsidRPr="00F70AC0">
              <w:rPr>
                <w:i/>
                <w:iCs/>
                <w:noProof/>
                <w:szCs w:val="24"/>
              </w:rPr>
              <w:t>Insert period for submission of evidence of insurance and policy.</w:t>
            </w:r>
            <w:r w:rsidRPr="00F70AC0">
              <w:rPr>
                <w:bCs/>
                <w:i/>
                <w:iCs/>
                <w:noProof/>
                <w:szCs w:val="24"/>
              </w:rPr>
              <w:t xml:space="preserve"> </w:t>
            </w:r>
            <w:r w:rsidRPr="00F70AC0">
              <w:rPr>
                <w:i/>
                <w:iCs/>
                <w:noProof/>
                <w:szCs w:val="24"/>
              </w:rPr>
              <w:t>Period may be from 14 days to 28 days</w:t>
            </w:r>
            <w:r w:rsidRPr="00F70AC0">
              <w:rPr>
                <w:bCs/>
                <w:i/>
                <w:iCs/>
                <w:noProof/>
                <w:szCs w:val="24"/>
              </w:rPr>
              <w:t>.</w:t>
            </w:r>
            <w:r w:rsidRPr="00F70AC0">
              <w:rPr>
                <w:i/>
                <w:iCs/>
                <w:noProof/>
                <w:szCs w:val="24"/>
              </w:rPr>
              <w:t>]</w:t>
            </w:r>
          </w:p>
        </w:tc>
      </w:tr>
      <w:tr w:rsidR="0087434A" w:rsidRPr="00F70AC0" w:rsidTr="006241F8">
        <w:trPr>
          <w:cantSplit/>
        </w:trPr>
        <w:tc>
          <w:tcPr>
            <w:tcW w:w="2988" w:type="dxa"/>
            <w:tcBorders>
              <w:left w:val="single" w:sz="2" w:space="0" w:color="auto"/>
              <w:right w:val="single" w:sz="2" w:space="0" w:color="auto"/>
            </w:tcBorders>
          </w:tcPr>
          <w:p w:rsidR="0087434A" w:rsidRPr="00F70AC0" w:rsidRDefault="0087434A" w:rsidP="00BB4F30">
            <w:pPr>
              <w:jc w:val="left"/>
              <w:rPr>
                <w:bCs/>
                <w:noProof/>
                <w:szCs w:val="24"/>
              </w:rPr>
            </w:pPr>
            <w:r w:rsidRPr="00F70AC0">
              <w:rPr>
                <w:noProof/>
                <w:szCs w:val="24"/>
              </w:rPr>
              <w:t>a. evidence of insurance.</w:t>
            </w:r>
          </w:p>
        </w:tc>
        <w:tc>
          <w:tcPr>
            <w:tcW w:w="1440" w:type="dxa"/>
            <w:tcBorders>
              <w:left w:val="single" w:sz="2" w:space="0" w:color="auto"/>
              <w:right w:val="single" w:sz="2" w:space="0" w:color="auto"/>
            </w:tcBorders>
          </w:tcPr>
          <w:p w:rsidR="0087434A" w:rsidRPr="00F70AC0" w:rsidRDefault="0087434A" w:rsidP="00126E31">
            <w:pPr>
              <w:jc w:val="left"/>
              <w:rPr>
                <w:noProof/>
                <w:szCs w:val="24"/>
              </w:rPr>
            </w:pPr>
          </w:p>
        </w:tc>
        <w:tc>
          <w:tcPr>
            <w:tcW w:w="4925" w:type="dxa"/>
            <w:tcBorders>
              <w:left w:val="single" w:sz="2" w:space="0" w:color="auto"/>
              <w:right w:val="single" w:sz="2" w:space="0" w:color="auto"/>
            </w:tcBorders>
          </w:tcPr>
          <w:p w:rsidR="0087434A" w:rsidRPr="00F70AC0" w:rsidRDefault="0087434A" w:rsidP="00BB4F30">
            <w:pPr>
              <w:rPr>
                <w:noProof/>
                <w:szCs w:val="24"/>
              </w:rPr>
            </w:pPr>
            <w:r w:rsidRPr="00F70AC0">
              <w:rPr>
                <w:noProof/>
                <w:szCs w:val="24"/>
              </w:rPr>
              <w:t>_____days</w:t>
            </w:r>
          </w:p>
        </w:tc>
      </w:tr>
      <w:tr w:rsidR="0087434A" w:rsidRPr="00F70AC0" w:rsidTr="006241F8">
        <w:trPr>
          <w:cantSplit/>
        </w:trPr>
        <w:tc>
          <w:tcPr>
            <w:tcW w:w="2988" w:type="dxa"/>
            <w:tcBorders>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noProof/>
                <w:szCs w:val="24"/>
              </w:rPr>
              <w:t>b. relevant policies</w:t>
            </w:r>
          </w:p>
        </w:tc>
        <w:tc>
          <w:tcPr>
            <w:tcW w:w="1440" w:type="dxa"/>
            <w:tcBorders>
              <w:left w:val="single" w:sz="2" w:space="0" w:color="auto"/>
              <w:bottom w:val="single" w:sz="2" w:space="0" w:color="auto"/>
              <w:right w:val="single" w:sz="2" w:space="0" w:color="auto"/>
            </w:tcBorders>
          </w:tcPr>
          <w:p w:rsidR="0087434A" w:rsidRPr="00F70AC0" w:rsidRDefault="0087434A" w:rsidP="00126E31">
            <w:pPr>
              <w:jc w:val="left"/>
              <w:rPr>
                <w:noProof/>
                <w:szCs w:val="24"/>
              </w:rPr>
            </w:pPr>
          </w:p>
        </w:tc>
        <w:tc>
          <w:tcPr>
            <w:tcW w:w="4925" w:type="dxa"/>
            <w:tcBorders>
              <w:left w:val="single" w:sz="2" w:space="0" w:color="auto"/>
              <w:bottom w:val="single" w:sz="2" w:space="0" w:color="auto"/>
              <w:right w:val="single" w:sz="2" w:space="0" w:color="auto"/>
            </w:tcBorders>
          </w:tcPr>
          <w:p w:rsidR="0087434A" w:rsidRPr="00F70AC0" w:rsidRDefault="0087434A" w:rsidP="00BB4F30">
            <w:pPr>
              <w:rPr>
                <w:i/>
                <w:iCs/>
                <w:noProof/>
                <w:szCs w:val="24"/>
              </w:rPr>
            </w:pPr>
            <w:r w:rsidRPr="00F70AC0">
              <w:rPr>
                <w:noProof/>
                <w:szCs w:val="24"/>
              </w:rPr>
              <w:t>_____days</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Maximum amount of deductibles for insurance of the Employer's risks</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18.2(d)</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i/>
                <w:iCs/>
                <w:noProof/>
                <w:szCs w:val="24"/>
              </w:rPr>
            </w:pPr>
            <w:r w:rsidRPr="00F70AC0">
              <w:rPr>
                <w:i/>
                <w:iCs/>
                <w:noProof/>
                <w:szCs w:val="24"/>
              </w:rPr>
              <w:t>[Insert maximum amount of deductibles]</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Minimum amount of third party insurance</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18.3</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i/>
                <w:iCs/>
                <w:noProof/>
                <w:szCs w:val="24"/>
              </w:rPr>
            </w:pPr>
            <w:r w:rsidRPr="00F70AC0">
              <w:rPr>
                <w:i/>
                <w:iCs/>
                <w:noProof/>
                <w:szCs w:val="24"/>
              </w:rPr>
              <w:t>[Insert amount of third party insurance]</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20.2</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noProof/>
                <w:szCs w:val="24"/>
              </w:rPr>
              <w:t>28 days after the Commencement date</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The DB shall be comprised of</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20.2</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i/>
                <w:iCs/>
                <w:noProof/>
                <w:szCs w:val="24"/>
              </w:rPr>
              <w:t>Either:</w:t>
            </w:r>
            <w:r w:rsidR="0021797F" w:rsidRPr="00F70AC0">
              <w:rPr>
                <w:noProof/>
                <w:szCs w:val="24"/>
              </w:rPr>
              <w:t xml:space="preserve"> </w:t>
            </w:r>
            <w:r w:rsidRPr="00F70AC0">
              <w:rPr>
                <w:noProof/>
                <w:szCs w:val="24"/>
              </w:rPr>
              <w:t xml:space="preserve">One sole Member </w:t>
            </w:r>
          </w:p>
          <w:p w:rsidR="0087434A" w:rsidRPr="00F70AC0" w:rsidRDefault="0087434A" w:rsidP="00BB4F30">
            <w:pPr>
              <w:rPr>
                <w:noProof/>
                <w:szCs w:val="24"/>
              </w:rPr>
            </w:pPr>
            <w:r w:rsidRPr="00F70AC0">
              <w:rPr>
                <w:i/>
                <w:iCs/>
                <w:noProof/>
                <w:szCs w:val="24"/>
              </w:rPr>
              <w:t>or:</w:t>
            </w:r>
            <w:r w:rsidR="0021797F" w:rsidRPr="00F70AC0">
              <w:rPr>
                <w:noProof/>
                <w:szCs w:val="24"/>
              </w:rPr>
              <w:t xml:space="preserve"> </w:t>
            </w:r>
            <w:r w:rsidRPr="00F70AC0">
              <w:rPr>
                <w:noProof/>
                <w:szCs w:val="24"/>
              </w:rPr>
              <w:t>Three Members</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20.2</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i/>
                <w:iCs/>
                <w:noProof/>
                <w:szCs w:val="24"/>
              </w:rPr>
            </w:pPr>
            <w:r w:rsidRPr="00F70AC0">
              <w:rPr>
                <w:i/>
                <w:iCs/>
                <w:noProof/>
                <w:szCs w:val="24"/>
              </w:rPr>
              <w:t>[Only when the DB is to be comprised of one sole member, list names of potential sole members; if no potential sole members are to be included, insert: “none”]</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20.3</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noProof/>
                <w:szCs w:val="24"/>
              </w:rPr>
            </w:pPr>
            <w:r w:rsidRPr="00F70AC0">
              <w:rPr>
                <w:i/>
                <w:noProof/>
                <w:szCs w:val="24"/>
              </w:rPr>
              <w:t>[Insert name of the appointing entity or official]</w:t>
            </w:r>
          </w:p>
        </w:tc>
      </w:tr>
      <w:tr w:rsidR="0087434A"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jc w:val="left"/>
              <w:rPr>
                <w:bCs/>
                <w:noProof/>
                <w:szCs w:val="24"/>
              </w:rPr>
            </w:pPr>
            <w:r w:rsidRPr="00F70AC0">
              <w:rPr>
                <w:bCs/>
                <w:noProof/>
                <w:szCs w:val="24"/>
              </w:rPr>
              <w:t>Rules of arbitration</w:t>
            </w:r>
          </w:p>
        </w:tc>
        <w:tc>
          <w:tcPr>
            <w:tcW w:w="1440" w:type="dxa"/>
            <w:tcBorders>
              <w:top w:val="single" w:sz="2" w:space="0" w:color="auto"/>
              <w:left w:val="single" w:sz="2" w:space="0" w:color="auto"/>
              <w:bottom w:val="single" w:sz="2" w:space="0" w:color="auto"/>
              <w:right w:val="single" w:sz="2" w:space="0" w:color="auto"/>
            </w:tcBorders>
          </w:tcPr>
          <w:p w:rsidR="0087434A" w:rsidRPr="00F70AC0" w:rsidRDefault="0087434A" w:rsidP="00126E31">
            <w:pPr>
              <w:jc w:val="left"/>
              <w:rPr>
                <w:noProof/>
                <w:szCs w:val="24"/>
              </w:rPr>
            </w:pPr>
            <w:r w:rsidRPr="00F70AC0">
              <w:rPr>
                <w:noProof/>
                <w:szCs w:val="24"/>
              </w:rPr>
              <w:t>20.6(a)</w:t>
            </w:r>
          </w:p>
        </w:tc>
        <w:tc>
          <w:tcPr>
            <w:tcW w:w="4925" w:type="dxa"/>
            <w:tcBorders>
              <w:top w:val="single" w:sz="2" w:space="0" w:color="auto"/>
              <w:left w:val="single" w:sz="2" w:space="0" w:color="auto"/>
              <w:bottom w:val="single" w:sz="2" w:space="0" w:color="auto"/>
              <w:right w:val="single" w:sz="2" w:space="0" w:color="auto"/>
            </w:tcBorders>
          </w:tcPr>
          <w:p w:rsidR="0087434A" w:rsidRPr="00F70AC0" w:rsidRDefault="0087434A" w:rsidP="00BB4F30">
            <w:pPr>
              <w:rPr>
                <w:i/>
                <w:noProof/>
                <w:szCs w:val="24"/>
              </w:rPr>
            </w:pPr>
            <w:r w:rsidRPr="00F70AC0">
              <w:rPr>
                <w:i/>
                <w:noProof/>
                <w:szCs w:val="24"/>
              </w:rPr>
              <w:t xml:space="preserve">[Insert rules of arbitration if different from those of the International Chamber of Commerce] </w:t>
            </w:r>
          </w:p>
        </w:tc>
      </w:tr>
      <w:tr w:rsidR="00967352" w:rsidRPr="00F70AC0" w:rsidTr="006241F8">
        <w:trPr>
          <w:cantSplit/>
        </w:trPr>
        <w:tc>
          <w:tcPr>
            <w:tcW w:w="2988" w:type="dxa"/>
            <w:tcBorders>
              <w:top w:val="single" w:sz="2" w:space="0" w:color="auto"/>
              <w:left w:val="single" w:sz="2" w:space="0" w:color="auto"/>
              <w:bottom w:val="single" w:sz="2" w:space="0" w:color="auto"/>
              <w:right w:val="single" w:sz="2" w:space="0" w:color="auto"/>
            </w:tcBorders>
          </w:tcPr>
          <w:p w:rsidR="00967352" w:rsidRPr="00F70AC0" w:rsidRDefault="00967352" w:rsidP="00BB4F30">
            <w:pPr>
              <w:jc w:val="left"/>
              <w:rPr>
                <w:bCs/>
                <w:noProof/>
                <w:szCs w:val="24"/>
              </w:rPr>
            </w:pPr>
            <w:r w:rsidRPr="00F70AC0">
              <w:rPr>
                <w:bCs/>
                <w:noProof/>
                <w:szCs w:val="24"/>
              </w:rPr>
              <w:t xml:space="preserve">Place of arbitration </w:t>
            </w:r>
          </w:p>
        </w:tc>
        <w:tc>
          <w:tcPr>
            <w:tcW w:w="1440" w:type="dxa"/>
            <w:tcBorders>
              <w:top w:val="single" w:sz="2" w:space="0" w:color="auto"/>
              <w:left w:val="single" w:sz="2" w:space="0" w:color="auto"/>
              <w:bottom w:val="single" w:sz="2" w:space="0" w:color="auto"/>
              <w:right w:val="single" w:sz="2" w:space="0" w:color="auto"/>
            </w:tcBorders>
          </w:tcPr>
          <w:p w:rsidR="00967352" w:rsidRPr="00F70AC0" w:rsidRDefault="00967352" w:rsidP="00126E31">
            <w:pPr>
              <w:jc w:val="left"/>
              <w:rPr>
                <w:noProof/>
                <w:szCs w:val="24"/>
              </w:rPr>
            </w:pPr>
            <w:r w:rsidRPr="00F70AC0">
              <w:rPr>
                <w:noProof/>
                <w:szCs w:val="24"/>
              </w:rPr>
              <w:t xml:space="preserve">20.6(a) </w:t>
            </w:r>
          </w:p>
        </w:tc>
        <w:tc>
          <w:tcPr>
            <w:tcW w:w="4925" w:type="dxa"/>
            <w:tcBorders>
              <w:top w:val="single" w:sz="2" w:space="0" w:color="auto"/>
              <w:left w:val="single" w:sz="2" w:space="0" w:color="auto"/>
              <w:bottom w:val="single" w:sz="2" w:space="0" w:color="auto"/>
              <w:right w:val="single" w:sz="2" w:space="0" w:color="auto"/>
            </w:tcBorders>
          </w:tcPr>
          <w:p w:rsidR="00967352" w:rsidRPr="00F70AC0" w:rsidRDefault="00126E31" w:rsidP="00BB4F30">
            <w:pPr>
              <w:rPr>
                <w:i/>
                <w:noProof/>
                <w:szCs w:val="24"/>
              </w:rPr>
            </w:pPr>
            <w:r w:rsidRPr="00F70AC0">
              <w:rPr>
                <w:i/>
                <w:noProof/>
                <w:szCs w:val="24"/>
              </w:rPr>
              <w:t>[</w:t>
            </w:r>
            <w:r w:rsidR="00967352" w:rsidRPr="00F70AC0">
              <w:rPr>
                <w:i/>
                <w:noProof/>
                <w:szCs w:val="24"/>
              </w:rPr>
              <w:t>insert a neutral location, as appropriate to the applicable arbitration rules]</w:t>
            </w:r>
          </w:p>
        </w:tc>
      </w:tr>
    </w:tbl>
    <w:p w:rsidR="00C057D7" w:rsidRPr="00F70AC0" w:rsidRDefault="00C057D7" w:rsidP="00C057D7">
      <w:pPr>
        <w:rPr>
          <w:noProof/>
          <w:color w:val="FF0000"/>
        </w:rPr>
      </w:pPr>
    </w:p>
    <w:p w:rsidR="00FE3403" w:rsidRPr="00F70AC0" w:rsidRDefault="00FE3403">
      <w:pPr>
        <w:jc w:val="left"/>
        <w:rPr>
          <w:b/>
          <w:noProof/>
          <w:color w:val="000000" w:themeColor="text1"/>
          <w:szCs w:val="24"/>
        </w:rPr>
      </w:pPr>
      <w:r w:rsidRPr="00F70AC0">
        <w:rPr>
          <w:b/>
          <w:noProof/>
          <w:color w:val="000000" w:themeColor="text1"/>
          <w:szCs w:val="24"/>
        </w:rPr>
        <w:br w:type="page"/>
      </w:r>
    </w:p>
    <w:p w:rsidR="00C057D7" w:rsidRPr="00F70AC0" w:rsidRDefault="00C057D7" w:rsidP="00C057D7">
      <w:pPr>
        <w:keepNext/>
        <w:keepLines/>
        <w:suppressAutoHyphens/>
        <w:spacing w:before="240" w:after="120"/>
        <w:rPr>
          <w:b/>
          <w:noProof/>
          <w:color w:val="000000" w:themeColor="text1"/>
          <w:szCs w:val="24"/>
          <w:u w:val="single"/>
        </w:rPr>
      </w:pPr>
      <w:r w:rsidRPr="00F70AC0">
        <w:rPr>
          <w:b/>
          <w:noProof/>
          <w:color w:val="000000" w:themeColor="text1"/>
          <w:szCs w:val="24"/>
        </w:rPr>
        <w:t>Table: Summary of Sections</w:t>
      </w:r>
    </w:p>
    <w:tbl>
      <w:tblPr>
        <w:tblW w:w="9411" w:type="dxa"/>
        <w:tblInd w:w="-41" w:type="dxa"/>
        <w:tblLayout w:type="fixed"/>
        <w:tblLook w:val="0000" w:firstRow="0" w:lastRow="0" w:firstColumn="0" w:lastColumn="0" w:noHBand="0" w:noVBand="0"/>
      </w:tblPr>
      <w:tblGrid>
        <w:gridCol w:w="6071"/>
        <w:gridCol w:w="1808"/>
        <w:gridCol w:w="1532"/>
      </w:tblGrid>
      <w:tr w:rsidR="00C057D7" w:rsidRPr="00F70AC0" w:rsidTr="00427E18">
        <w:trPr>
          <w:cantSplit/>
          <w:trHeight w:val="420"/>
        </w:trPr>
        <w:tc>
          <w:tcPr>
            <w:tcW w:w="6071" w:type="dxa"/>
            <w:tcBorders>
              <w:top w:val="single" w:sz="18" w:space="0" w:color="auto"/>
              <w:left w:val="single" w:sz="18" w:space="0" w:color="auto"/>
              <w:bottom w:val="single" w:sz="18" w:space="0" w:color="auto"/>
              <w:right w:val="single" w:sz="18" w:space="0" w:color="auto"/>
            </w:tcBorders>
          </w:tcPr>
          <w:p w:rsidR="00C057D7" w:rsidRPr="00F70AC0" w:rsidRDefault="00C057D7" w:rsidP="00BB4F30">
            <w:pPr>
              <w:suppressAutoHyphens/>
              <w:jc w:val="center"/>
              <w:rPr>
                <w:b/>
                <w:bCs/>
                <w:noProof/>
                <w:color w:val="000000" w:themeColor="text1"/>
                <w:szCs w:val="24"/>
              </w:rPr>
            </w:pPr>
            <w:r w:rsidRPr="00F70AC0">
              <w:rPr>
                <w:b/>
                <w:bCs/>
                <w:noProof/>
                <w:color w:val="000000" w:themeColor="text1"/>
                <w:szCs w:val="24"/>
              </w:rPr>
              <w:t>Section Name/Description</w:t>
            </w:r>
          </w:p>
          <w:p w:rsidR="00C057D7" w:rsidRPr="00F70AC0" w:rsidRDefault="00C057D7" w:rsidP="00BB4F30">
            <w:pPr>
              <w:suppressAutoHyphens/>
              <w:jc w:val="center"/>
              <w:rPr>
                <w:b/>
                <w:bCs/>
                <w:noProof/>
                <w:color w:val="000000" w:themeColor="text1"/>
                <w:szCs w:val="24"/>
              </w:rPr>
            </w:pPr>
            <w:r w:rsidRPr="00F70AC0">
              <w:rPr>
                <w:b/>
                <w:bCs/>
                <w:noProof/>
                <w:color w:val="000000" w:themeColor="text1"/>
                <w:szCs w:val="24"/>
              </w:rPr>
              <w:t>(Sub-Clause 1.1.5.6)</w:t>
            </w:r>
          </w:p>
        </w:tc>
        <w:tc>
          <w:tcPr>
            <w:tcW w:w="1808" w:type="dxa"/>
            <w:tcBorders>
              <w:top w:val="single" w:sz="18" w:space="0" w:color="auto"/>
              <w:left w:val="single" w:sz="18" w:space="0" w:color="auto"/>
              <w:bottom w:val="single" w:sz="18" w:space="0" w:color="auto"/>
              <w:right w:val="single" w:sz="18" w:space="0" w:color="auto"/>
            </w:tcBorders>
          </w:tcPr>
          <w:p w:rsidR="00C057D7" w:rsidRPr="00F70AC0" w:rsidRDefault="00C057D7" w:rsidP="00BB4F30">
            <w:pPr>
              <w:suppressAutoHyphens/>
              <w:jc w:val="center"/>
              <w:rPr>
                <w:b/>
                <w:bCs/>
                <w:noProof/>
                <w:color w:val="000000" w:themeColor="text1"/>
                <w:szCs w:val="24"/>
              </w:rPr>
            </w:pPr>
            <w:r w:rsidRPr="00F70AC0">
              <w:rPr>
                <w:b/>
                <w:bCs/>
                <w:noProof/>
                <w:color w:val="000000" w:themeColor="text1"/>
                <w:szCs w:val="24"/>
              </w:rPr>
              <w:t>Time for Completion</w:t>
            </w:r>
          </w:p>
          <w:p w:rsidR="00C057D7" w:rsidRPr="00F70AC0" w:rsidRDefault="00C057D7" w:rsidP="00BB4F30">
            <w:pPr>
              <w:suppressAutoHyphens/>
              <w:jc w:val="center"/>
              <w:rPr>
                <w:b/>
                <w:bCs/>
                <w:noProof/>
                <w:color w:val="000000" w:themeColor="text1"/>
                <w:szCs w:val="24"/>
              </w:rPr>
            </w:pPr>
            <w:r w:rsidRPr="00F70AC0">
              <w:rPr>
                <w:b/>
                <w:bCs/>
                <w:noProof/>
                <w:color w:val="000000" w:themeColor="text1"/>
                <w:szCs w:val="24"/>
              </w:rPr>
              <w:t>(Sub-Clause 1.1.3.3)</w:t>
            </w:r>
          </w:p>
        </w:tc>
        <w:tc>
          <w:tcPr>
            <w:tcW w:w="1532" w:type="dxa"/>
            <w:tcBorders>
              <w:top w:val="single" w:sz="18" w:space="0" w:color="auto"/>
              <w:left w:val="single" w:sz="18" w:space="0" w:color="auto"/>
              <w:bottom w:val="single" w:sz="18" w:space="0" w:color="auto"/>
              <w:right w:val="single" w:sz="18" w:space="0" w:color="auto"/>
            </w:tcBorders>
          </w:tcPr>
          <w:p w:rsidR="00C057D7" w:rsidRPr="00F70AC0" w:rsidRDefault="00C057D7" w:rsidP="00BB4F30">
            <w:pPr>
              <w:suppressAutoHyphens/>
              <w:ind w:right="-94"/>
              <w:jc w:val="center"/>
              <w:rPr>
                <w:b/>
                <w:bCs/>
                <w:noProof/>
                <w:color w:val="000000" w:themeColor="text1"/>
                <w:szCs w:val="24"/>
                <w:u w:val="single"/>
              </w:rPr>
            </w:pPr>
            <w:r w:rsidRPr="00F70AC0">
              <w:rPr>
                <w:b/>
                <w:bCs/>
                <w:noProof/>
                <w:color w:val="000000" w:themeColor="text1"/>
                <w:szCs w:val="24"/>
              </w:rPr>
              <w:t xml:space="preserve">Damages for Delay </w:t>
            </w:r>
          </w:p>
          <w:p w:rsidR="00C057D7" w:rsidRPr="00F70AC0" w:rsidRDefault="00C057D7" w:rsidP="00BB4F30">
            <w:pPr>
              <w:suppressAutoHyphens/>
              <w:ind w:right="-94"/>
              <w:jc w:val="center"/>
              <w:rPr>
                <w:b/>
                <w:bCs/>
                <w:noProof/>
                <w:color w:val="000000" w:themeColor="text1"/>
                <w:szCs w:val="24"/>
                <w:u w:val="single"/>
              </w:rPr>
            </w:pPr>
            <w:r w:rsidRPr="00F70AC0">
              <w:rPr>
                <w:b/>
                <w:bCs/>
                <w:noProof/>
                <w:color w:val="000000" w:themeColor="text1"/>
                <w:szCs w:val="24"/>
              </w:rPr>
              <w:t>(Sub-Clause 8.7)</w:t>
            </w:r>
          </w:p>
        </w:tc>
      </w:tr>
      <w:tr w:rsidR="00C057D7" w:rsidRPr="00F70AC0" w:rsidTr="00427E18">
        <w:tc>
          <w:tcPr>
            <w:tcW w:w="6071" w:type="dxa"/>
            <w:tcBorders>
              <w:top w:val="single" w:sz="18"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szCs w:val="24"/>
              </w:rPr>
            </w:pPr>
          </w:p>
        </w:tc>
        <w:tc>
          <w:tcPr>
            <w:tcW w:w="1808" w:type="dxa"/>
            <w:tcBorders>
              <w:top w:val="single" w:sz="18"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szCs w:val="24"/>
              </w:rPr>
            </w:pPr>
          </w:p>
        </w:tc>
        <w:tc>
          <w:tcPr>
            <w:tcW w:w="1532" w:type="dxa"/>
            <w:tcBorders>
              <w:top w:val="single" w:sz="18" w:space="0" w:color="auto"/>
              <w:left w:val="single" w:sz="4" w:space="0" w:color="auto"/>
              <w:bottom w:val="single" w:sz="4" w:space="0" w:color="auto"/>
              <w:right w:val="single" w:sz="4" w:space="0" w:color="auto"/>
            </w:tcBorders>
          </w:tcPr>
          <w:p w:rsidR="00C057D7" w:rsidRPr="00F70AC0" w:rsidRDefault="00C057D7" w:rsidP="00BB4F30">
            <w:pPr>
              <w:suppressAutoHyphens/>
              <w:ind w:right="-94"/>
              <w:rPr>
                <w:noProof/>
                <w:color w:val="000000" w:themeColor="text1"/>
                <w:szCs w:val="24"/>
                <w:u w:val="single"/>
              </w:rPr>
            </w:pPr>
          </w:p>
        </w:tc>
      </w:tr>
      <w:tr w:rsidR="00C057D7" w:rsidRPr="00F70AC0" w:rsidTr="00427E18">
        <w:tc>
          <w:tcPr>
            <w:tcW w:w="6071"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szCs w:val="24"/>
              </w:rPr>
            </w:pPr>
          </w:p>
        </w:tc>
        <w:tc>
          <w:tcPr>
            <w:tcW w:w="1808"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szCs w:val="24"/>
              </w:rPr>
            </w:pPr>
          </w:p>
        </w:tc>
        <w:tc>
          <w:tcPr>
            <w:tcW w:w="1532"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ind w:right="-94"/>
              <w:rPr>
                <w:noProof/>
                <w:color w:val="000000" w:themeColor="text1"/>
                <w:szCs w:val="24"/>
                <w:u w:val="single"/>
              </w:rPr>
            </w:pPr>
          </w:p>
        </w:tc>
      </w:tr>
      <w:tr w:rsidR="00C057D7" w:rsidRPr="00F70AC0" w:rsidTr="00427E18">
        <w:tc>
          <w:tcPr>
            <w:tcW w:w="6071"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szCs w:val="24"/>
              </w:rPr>
            </w:pPr>
          </w:p>
        </w:tc>
        <w:tc>
          <w:tcPr>
            <w:tcW w:w="1808"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szCs w:val="24"/>
              </w:rPr>
            </w:pPr>
          </w:p>
        </w:tc>
        <w:tc>
          <w:tcPr>
            <w:tcW w:w="1532"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ind w:right="-94"/>
              <w:rPr>
                <w:noProof/>
                <w:color w:val="000000" w:themeColor="text1"/>
                <w:szCs w:val="24"/>
                <w:u w:val="single"/>
              </w:rPr>
            </w:pPr>
          </w:p>
        </w:tc>
      </w:tr>
      <w:tr w:rsidR="00C057D7" w:rsidRPr="00F70AC0" w:rsidTr="00427E18">
        <w:tc>
          <w:tcPr>
            <w:tcW w:w="6071"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rPr>
            </w:pPr>
          </w:p>
        </w:tc>
        <w:tc>
          <w:tcPr>
            <w:tcW w:w="1808"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rPr>
            </w:pPr>
          </w:p>
        </w:tc>
        <w:tc>
          <w:tcPr>
            <w:tcW w:w="1532"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ind w:right="-94"/>
              <w:rPr>
                <w:noProof/>
                <w:color w:val="000000" w:themeColor="text1"/>
                <w:u w:val="single"/>
              </w:rPr>
            </w:pPr>
          </w:p>
        </w:tc>
      </w:tr>
      <w:tr w:rsidR="00C057D7" w:rsidRPr="00F70AC0" w:rsidTr="00427E18">
        <w:tc>
          <w:tcPr>
            <w:tcW w:w="6071"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rPr>
            </w:pPr>
          </w:p>
        </w:tc>
        <w:tc>
          <w:tcPr>
            <w:tcW w:w="1808"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rPr>
                <w:noProof/>
                <w:color w:val="000000" w:themeColor="text1"/>
              </w:rPr>
            </w:pPr>
          </w:p>
        </w:tc>
        <w:tc>
          <w:tcPr>
            <w:tcW w:w="1532" w:type="dxa"/>
            <w:tcBorders>
              <w:top w:val="single" w:sz="4" w:space="0" w:color="auto"/>
              <w:left w:val="single" w:sz="4" w:space="0" w:color="auto"/>
              <w:bottom w:val="single" w:sz="4" w:space="0" w:color="auto"/>
              <w:right w:val="single" w:sz="4" w:space="0" w:color="auto"/>
            </w:tcBorders>
          </w:tcPr>
          <w:p w:rsidR="00C057D7" w:rsidRPr="00F70AC0" w:rsidRDefault="00C057D7" w:rsidP="00BB4F30">
            <w:pPr>
              <w:suppressAutoHyphens/>
              <w:ind w:right="-94"/>
              <w:rPr>
                <w:noProof/>
                <w:color w:val="000000" w:themeColor="text1"/>
                <w:u w:val="single"/>
              </w:rPr>
            </w:pPr>
          </w:p>
        </w:tc>
      </w:tr>
    </w:tbl>
    <w:p w:rsidR="00C057D7" w:rsidRPr="00F70AC0" w:rsidRDefault="00C057D7" w:rsidP="00C057D7">
      <w:pPr>
        <w:spacing w:after="80"/>
        <w:rPr>
          <w:noProof/>
        </w:rPr>
      </w:pPr>
    </w:p>
    <w:p w:rsidR="00C057D7" w:rsidRPr="00F70AC0" w:rsidRDefault="00C057D7" w:rsidP="00C057D7">
      <w:pPr>
        <w:rPr>
          <w:noProof/>
        </w:rPr>
      </w:pPr>
    </w:p>
    <w:p w:rsidR="00C057D7" w:rsidRPr="00F70AC0" w:rsidRDefault="00C057D7">
      <w:pPr>
        <w:jc w:val="left"/>
        <w:rPr>
          <w:b/>
          <w:noProof/>
          <w:color w:val="FF9933"/>
          <w:sz w:val="44"/>
          <w:szCs w:val="44"/>
        </w:rPr>
      </w:pPr>
      <w:r w:rsidRPr="00F70AC0">
        <w:rPr>
          <w:b/>
          <w:noProof/>
          <w:color w:val="FF9933"/>
          <w:sz w:val="44"/>
          <w:szCs w:val="44"/>
        </w:rPr>
        <w:br w:type="page"/>
      </w:r>
    </w:p>
    <w:p w:rsidR="00472A8F" w:rsidRPr="00F70AC0" w:rsidRDefault="00472A8F" w:rsidP="00472A8F">
      <w:pPr>
        <w:jc w:val="center"/>
        <w:rPr>
          <w:b/>
          <w:noProof/>
          <w:sz w:val="32"/>
          <w:szCs w:val="32"/>
        </w:rPr>
      </w:pPr>
      <w:r w:rsidRPr="00F70AC0">
        <w:rPr>
          <w:b/>
          <w:noProof/>
          <w:sz w:val="32"/>
          <w:szCs w:val="32"/>
        </w:rPr>
        <w:t>Particular Conditions of Contract</w:t>
      </w:r>
    </w:p>
    <w:p w:rsidR="00472A8F" w:rsidRPr="00F70AC0" w:rsidRDefault="00472A8F" w:rsidP="00472A8F">
      <w:pPr>
        <w:rPr>
          <w:b/>
          <w:noProof/>
          <w:sz w:val="32"/>
          <w:szCs w:val="32"/>
        </w:rPr>
      </w:pPr>
    </w:p>
    <w:p w:rsidR="00310511" w:rsidRPr="00F70AC0" w:rsidRDefault="00310511" w:rsidP="00310511">
      <w:pPr>
        <w:rPr>
          <w:b/>
          <w:noProof/>
          <w:sz w:val="32"/>
          <w:szCs w:val="32"/>
        </w:rPr>
      </w:pPr>
      <w:r w:rsidRPr="00F70AC0">
        <w:rPr>
          <w:b/>
          <w:noProof/>
          <w:sz w:val="32"/>
          <w:szCs w:val="32"/>
        </w:rPr>
        <w:t>Part B- Specific Provisions</w:t>
      </w:r>
    </w:p>
    <w:p w:rsidR="00472A8F" w:rsidRPr="00F70AC0" w:rsidRDefault="00472A8F" w:rsidP="00310511">
      <w:pPr>
        <w:rPr>
          <w:b/>
          <w:noProof/>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7"/>
        <w:gridCol w:w="6763"/>
      </w:tblGrid>
      <w:tr w:rsidR="00472A8F" w:rsidRPr="00F70AC0" w:rsidTr="00925E8B">
        <w:tc>
          <w:tcPr>
            <w:tcW w:w="2597" w:type="dxa"/>
            <w:tcMar>
              <w:left w:w="115" w:type="dxa"/>
              <w:bottom w:w="144" w:type="dxa"/>
              <w:right w:w="115" w:type="dxa"/>
            </w:tcMar>
          </w:tcPr>
          <w:p w:rsidR="00472A8F" w:rsidRPr="00F70AC0" w:rsidRDefault="00B96230" w:rsidP="00310511">
            <w:pPr>
              <w:rPr>
                <w:b/>
                <w:noProof/>
                <w:szCs w:val="24"/>
              </w:rPr>
            </w:pPr>
            <w:r w:rsidRPr="00F70AC0">
              <w:rPr>
                <w:b/>
                <w:noProof/>
              </w:rPr>
              <w:t>Sub-Clause 1.1.1.2</w:t>
            </w:r>
          </w:p>
        </w:tc>
        <w:tc>
          <w:tcPr>
            <w:tcW w:w="6763" w:type="dxa"/>
            <w:tcMar>
              <w:left w:w="115" w:type="dxa"/>
              <w:bottom w:w="144" w:type="dxa"/>
              <w:right w:w="115" w:type="dxa"/>
            </w:tcMar>
          </w:tcPr>
          <w:p w:rsidR="00472A8F" w:rsidRPr="00F70AC0" w:rsidRDefault="00B96230" w:rsidP="00616A09">
            <w:pPr>
              <w:spacing w:before="60"/>
              <w:jc w:val="left"/>
              <w:rPr>
                <w:noProof/>
                <w:szCs w:val="24"/>
              </w:rPr>
            </w:pPr>
            <w:r w:rsidRPr="00F70AC0">
              <w:rPr>
                <w:b/>
                <w:noProof/>
                <w:szCs w:val="24"/>
              </w:rPr>
              <w:t>Contract Agreement</w:t>
            </w:r>
            <w:r w:rsidRPr="00F70AC0">
              <w:rPr>
                <w:noProof/>
                <w:szCs w:val="24"/>
              </w:rPr>
              <w:t xml:space="preserve">: </w:t>
            </w:r>
          </w:p>
        </w:tc>
      </w:tr>
      <w:tr w:rsidR="00472A8F" w:rsidRPr="00F70AC0" w:rsidTr="00925E8B">
        <w:tc>
          <w:tcPr>
            <w:tcW w:w="2597" w:type="dxa"/>
            <w:tcMar>
              <w:left w:w="115" w:type="dxa"/>
              <w:bottom w:w="144" w:type="dxa"/>
              <w:right w:w="115" w:type="dxa"/>
            </w:tcMar>
          </w:tcPr>
          <w:p w:rsidR="00472A8F" w:rsidRPr="00F70AC0" w:rsidRDefault="00472A8F" w:rsidP="00310511">
            <w:pPr>
              <w:rPr>
                <w:b/>
                <w:noProof/>
                <w:sz w:val="32"/>
                <w:szCs w:val="32"/>
              </w:rPr>
            </w:pPr>
          </w:p>
        </w:tc>
        <w:tc>
          <w:tcPr>
            <w:tcW w:w="6763" w:type="dxa"/>
            <w:tcMar>
              <w:left w:w="115" w:type="dxa"/>
              <w:bottom w:w="144" w:type="dxa"/>
              <w:right w:w="115" w:type="dxa"/>
            </w:tcMar>
          </w:tcPr>
          <w:p w:rsidR="00472A8F" w:rsidRPr="00F70AC0" w:rsidRDefault="00B96230" w:rsidP="00310511">
            <w:pPr>
              <w:rPr>
                <w:b/>
                <w:noProof/>
                <w:sz w:val="32"/>
                <w:szCs w:val="32"/>
              </w:rPr>
            </w:pPr>
            <w:r w:rsidRPr="00F70AC0">
              <w:rPr>
                <w:noProof/>
                <w:szCs w:val="24"/>
              </w:rPr>
              <w:t>“if any” is deleted.</w:t>
            </w:r>
          </w:p>
        </w:tc>
      </w:tr>
      <w:tr w:rsidR="00B96230" w:rsidRPr="00F70AC0" w:rsidTr="00925E8B">
        <w:tc>
          <w:tcPr>
            <w:tcW w:w="2597" w:type="dxa"/>
            <w:tcMar>
              <w:left w:w="115" w:type="dxa"/>
              <w:bottom w:w="144" w:type="dxa"/>
              <w:right w:w="115" w:type="dxa"/>
            </w:tcMar>
          </w:tcPr>
          <w:p w:rsidR="00B96230" w:rsidRPr="00F70AC0" w:rsidRDefault="008C313E" w:rsidP="0032308D">
            <w:pPr>
              <w:rPr>
                <w:b/>
                <w:noProof/>
                <w:sz w:val="32"/>
                <w:szCs w:val="32"/>
              </w:rPr>
            </w:pPr>
            <w:r w:rsidRPr="00F70AC0">
              <w:rPr>
                <w:b/>
                <w:noProof/>
              </w:rPr>
              <w:t>Sub-Clause 1.1.1.</w:t>
            </w:r>
            <w:r w:rsidR="0032308D" w:rsidRPr="00F70AC0">
              <w:rPr>
                <w:b/>
                <w:noProof/>
              </w:rPr>
              <w:t>7</w:t>
            </w:r>
          </w:p>
        </w:tc>
        <w:tc>
          <w:tcPr>
            <w:tcW w:w="6763" w:type="dxa"/>
            <w:tcMar>
              <w:left w:w="115" w:type="dxa"/>
              <w:bottom w:w="144" w:type="dxa"/>
              <w:right w:w="115" w:type="dxa"/>
            </w:tcMar>
          </w:tcPr>
          <w:p w:rsidR="00B96230" w:rsidRPr="00F70AC0" w:rsidRDefault="0032308D" w:rsidP="00310511">
            <w:pPr>
              <w:rPr>
                <w:noProof/>
                <w:szCs w:val="24"/>
              </w:rPr>
            </w:pPr>
            <w:r w:rsidRPr="00F70AC0">
              <w:rPr>
                <w:b/>
                <w:noProof/>
              </w:rPr>
              <w:t>Contractor’s Proposal</w:t>
            </w:r>
          </w:p>
        </w:tc>
      </w:tr>
      <w:tr w:rsidR="008C313E" w:rsidRPr="00F70AC0" w:rsidTr="00925E8B">
        <w:tc>
          <w:tcPr>
            <w:tcW w:w="2597" w:type="dxa"/>
            <w:tcMar>
              <w:left w:w="115" w:type="dxa"/>
              <w:bottom w:w="144" w:type="dxa"/>
              <w:right w:w="115" w:type="dxa"/>
            </w:tcMar>
          </w:tcPr>
          <w:p w:rsidR="008C313E" w:rsidRPr="00F70AC0" w:rsidRDefault="008C313E" w:rsidP="00310511">
            <w:pPr>
              <w:rPr>
                <w:b/>
                <w:noProof/>
              </w:rPr>
            </w:pPr>
          </w:p>
          <w:p w:rsidR="00D04611" w:rsidRPr="00F70AC0" w:rsidRDefault="00D04611" w:rsidP="00310511">
            <w:pPr>
              <w:rPr>
                <w:b/>
                <w:noProof/>
              </w:rPr>
            </w:pPr>
          </w:p>
          <w:p w:rsidR="00D04611" w:rsidRPr="00F70AC0" w:rsidRDefault="00D04611" w:rsidP="00310511">
            <w:pPr>
              <w:rPr>
                <w:b/>
                <w:noProof/>
              </w:rPr>
            </w:pPr>
          </w:p>
          <w:p w:rsidR="00D04611" w:rsidRPr="00F70AC0" w:rsidRDefault="00D04611" w:rsidP="00310511">
            <w:pPr>
              <w:rPr>
                <w:b/>
                <w:noProof/>
              </w:rPr>
            </w:pPr>
          </w:p>
          <w:p w:rsidR="00D04611" w:rsidRPr="00F70AC0" w:rsidRDefault="00D04611" w:rsidP="00310511">
            <w:pPr>
              <w:rPr>
                <w:b/>
                <w:noProof/>
              </w:rPr>
            </w:pPr>
            <w:r w:rsidRPr="00F70AC0">
              <w:rPr>
                <w:b/>
                <w:noProof/>
              </w:rPr>
              <w:t>Sub-Clause 1.1.1.8</w:t>
            </w:r>
            <w:r w:rsidR="0021797F" w:rsidRPr="00F70AC0">
              <w:rPr>
                <w:b/>
                <w:noProof/>
              </w:rPr>
              <w:t xml:space="preserve"> </w:t>
            </w:r>
          </w:p>
        </w:tc>
        <w:tc>
          <w:tcPr>
            <w:tcW w:w="6763" w:type="dxa"/>
            <w:tcMar>
              <w:left w:w="115" w:type="dxa"/>
              <w:bottom w:w="144" w:type="dxa"/>
              <w:right w:w="115" w:type="dxa"/>
            </w:tcMar>
          </w:tcPr>
          <w:p w:rsidR="008C313E" w:rsidRPr="00F70AC0" w:rsidRDefault="0032308D" w:rsidP="00310511">
            <w:pPr>
              <w:rPr>
                <w:noProof/>
              </w:rPr>
            </w:pPr>
            <w:r w:rsidRPr="00F70AC0">
              <w:rPr>
                <w:noProof/>
              </w:rPr>
              <w:t>In Sub-Clause 1.1.1.7 and throughout the General Conditions of Contract “Letter of Tender” is replaced with “Letter of Proposal.”</w:t>
            </w:r>
          </w:p>
          <w:p w:rsidR="00D04611" w:rsidRPr="00F70AC0" w:rsidRDefault="00D04611" w:rsidP="00310511">
            <w:pPr>
              <w:rPr>
                <w:noProof/>
              </w:rPr>
            </w:pPr>
          </w:p>
          <w:p w:rsidR="006718BA" w:rsidRPr="00F70AC0" w:rsidRDefault="006718BA" w:rsidP="00310511">
            <w:pPr>
              <w:rPr>
                <w:b/>
                <w:noProof/>
              </w:rPr>
            </w:pPr>
          </w:p>
          <w:p w:rsidR="00D04611" w:rsidRPr="00F70AC0" w:rsidRDefault="00D04611" w:rsidP="00310511">
            <w:pPr>
              <w:rPr>
                <w:b/>
                <w:noProof/>
              </w:rPr>
            </w:pPr>
            <w:r w:rsidRPr="00F70AC0">
              <w:rPr>
                <w:b/>
                <w:noProof/>
              </w:rPr>
              <w:t>Tender</w:t>
            </w:r>
          </w:p>
        </w:tc>
      </w:tr>
      <w:tr w:rsidR="008C313E" w:rsidRPr="00F70AC0" w:rsidTr="00925E8B">
        <w:tc>
          <w:tcPr>
            <w:tcW w:w="2597" w:type="dxa"/>
            <w:tcMar>
              <w:left w:w="115" w:type="dxa"/>
              <w:bottom w:w="144" w:type="dxa"/>
              <w:right w:w="115" w:type="dxa"/>
            </w:tcMar>
          </w:tcPr>
          <w:p w:rsidR="00D04611" w:rsidRPr="00F70AC0" w:rsidRDefault="00D04611" w:rsidP="00310511">
            <w:pPr>
              <w:rPr>
                <w:b/>
                <w:noProof/>
              </w:rPr>
            </w:pPr>
          </w:p>
          <w:p w:rsidR="00D04611" w:rsidRPr="00F70AC0" w:rsidRDefault="00D04611" w:rsidP="00310511">
            <w:pPr>
              <w:rPr>
                <w:b/>
                <w:noProof/>
              </w:rPr>
            </w:pPr>
          </w:p>
          <w:p w:rsidR="00D04611" w:rsidRPr="00F70AC0" w:rsidRDefault="00D04611" w:rsidP="00310511">
            <w:pPr>
              <w:rPr>
                <w:b/>
                <w:noProof/>
              </w:rPr>
            </w:pPr>
          </w:p>
          <w:p w:rsidR="00D04611" w:rsidRPr="00F70AC0" w:rsidRDefault="00D04611" w:rsidP="00310511">
            <w:pPr>
              <w:rPr>
                <w:b/>
                <w:noProof/>
              </w:rPr>
            </w:pPr>
          </w:p>
          <w:p w:rsidR="00D04611" w:rsidRPr="00F70AC0" w:rsidRDefault="00D04611" w:rsidP="00310511">
            <w:pPr>
              <w:rPr>
                <w:b/>
                <w:noProof/>
              </w:rPr>
            </w:pPr>
          </w:p>
          <w:p w:rsidR="00D04611" w:rsidRPr="00F70AC0" w:rsidRDefault="00D04611" w:rsidP="00310511">
            <w:pPr>
              <w:rPr>
                <w:b/>
                <w:noProof/>
              </w:rPr>
            </w:pPr>
          </w:p>
          <w:p w:rsidR="008C313E" w:rsidRPr="00F70AC0" w:rsidRDefault="008C313E" w:rsidP="00310511">
            <w:pPr>
              <w:rPr>
                <w:b/>
                <w:noProof/>
              </w:rPr>
            </w:pPr>
            <w:r w:rsidRPr="00F70AC0">
              <w:rPr>
                <w:b/>
                <w:noProof/>
              </w:rPr>
              <w:t>Sub-Clause 1.1.1.9</w:t>
            </w:r>
          </w:p>
        </w:tc>
        <w:tc>
          <w:tcPr>
            <w:tcW w:w="6763" w:type="dxa"/>
            <w:tcMar>
              <w:left w:w="115" w:type="dxa"/>
              <w:bottom w:w="144" w:type="dxa"/>
              <w:right w:w="115" w:type="dxa"/>
            </w:tcMar>
          </w:tcPr>
          <w:p w:rsidR="00D04611" w:rsidRPr="00F70AC0" w:rsidRDefault="00D04611" w:rsidP="00D04611">
            <w:pPr>
              <w:rPr>
                <w:noProof/>
              </w:rPr>
            </w:pPr>
            <w:r w:rsidRPr="00F70AC0">
              <w:rPr>
                <w:noProof/>
              </w:rPr>
              <w:t>The following is added at the end of the sentence:</w:t>
            </w:r>
          </w:p>
          <w:p w:rsidR="00D04611" w:rsidRPr="00F70AC0" w:rsidRDefault="00D04611" w:rsidP="00D04611">
            <w:pPr>
              <w:rPr>
                <w:noProof/>
              </w:rPr>
            </w:pPr>
          </w:p>
          <w:p w:rsidR="00D04611" w:rsidRPr="00F70AC0" w:rsidRDefault="00D04611" w:rsidP="00D04611">
            <w:pPr>
              <w:rPr>
                <w:b/>
                <w:noProof/>
              </w:rPr>
            </w:pPr>
            <w:r w:rsidRPr="00F70AC0">
              <w:rPr>
                <w:noProof/>
              </w:rPr>
              <w:t>“the word “tenderer” is synonymous with “Proposer” and the words “tender documents” with “request for proposal documents”.</w:t>
            </w:r>
          </w:p>
          <w:p w:rsidR="00D04611" w:rsidRPr="00F70AC0" w:rsidRDefault="00D04611" w:rsidP="00310511">
            <w:pPr>
              <w:rPr>
                <w:b/>
                <w:noProof/>
              </w:rPr>
            </w:pPr>
          </w:p>
          <w:p w:rsidR="006718BA" w:rsidRPr="00F70AC0" w:rsidRDefault="006718BA" w:rsidP="00310511">
            <w:pPr>
              <w:rPr>
                <w:b/>
                <w:noProof/>
              </w:rPr>
            </w:pPr>
          </w:p>
          <w:p w:rsidR="008C313E" w:rsidRPr="00F70AC0" w:rsidRDefault="008C313E" w:rsidP="00310511">
            <w:pPr>
              <w:rPr>
                <w:noProof/>
              </w:rPr>
            </w:pPr>
            <w:r w:rsidRPr="00F70AC0">
              <w:rPr>
                <w:b/>
                <w:noProof/>
              </w:rPr>
              <w:t>Appendix to Tender</w:t>
            </w:r>
          </w:p>
        </w:tc>
      </w:tr>
      <w:tr w:rsidR="008C313E"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310511">
            <w:pPr>
              <w:rPr>
                <w:noProof/>
              </w:rPr>
            </w:pPr>
            <w:r w:rsidRPr="00F70AC0">
              <w:rPr>
                <w:noProof/>
              </w:rPr>
              <w:t>the whole Sub-Clause is replaced with</w:t>
            </w:r>
          </w:p>
          <w:p w:rsidR="008C313E" w:rsidRPr="00F70AC0" w:rsidRDefault="008C313E" w:rsidP="00310511">
            <w:pPr>
              <w:rPr>
                <w:noProof/>
              </w:rPr>
            </w:pPr>
          </w:p>
          <w:p w:rsidR="00AE3193" w:rsidRPr="00F70AC0" w:rsidRDefault="008C313E" w:rsidP="00310511">
            <w:pPr>
              <w:rPr>
                <w:noProof/>
              </w:rPr>
            </w:pPr>
            <w:r w:rsidRPr="00F70AC0">
              <w:rPr>
                <w:noProof/>
              </w:rPr>
              <w:t>“</w:t>
            </w:r>
            <w:r w:rsidR="006718BA" w:rsidRPr="00F70AC0">
              <w:rPr>
                <w:b/>
                <w:noProof/>
              </w:rPr>
              <w:t xml:space="preserve">1.1.1.9. </w:t>
            </w:r>
            <w:r w:rsidRPr="00F70AC0">
              <w:rPr>
                <w:b/>
                <w:noProof/>
              </w:rPr>
              <w:t>“Contract Data</w:t>
            </w:r>
            <w:r w:rsidRPr="00F70AC0">
              <w:rPr>
                <w:b/>
                <w:bCs/>
                <w:noProof/>
              </w:rPr>
              <w:t>”</w:t>
            </w:r>
            <w:r w:rsidRPr="00F70AC0">
              <w:rPr>
                <w:noProof/>
              </w:rPr>
              <w:t xml:space="preserve"> means the pages completed by the Employer entitled </w:t>
            </w:r>
            <w:r w:rsidR="00C72D03" w:rsidRPr="00F70AC0">
              <w:rPr>
                <w:noProof/>
              </w:rPr>
              <w:t xml:space="preserve">Contract Data </w:t>
            </w:r>
            <w:r w:rsidRPr="00F70AC0">
              <w:rPr>
                <w:noProof/>
              </w:rPr>
              <w:t xml:space="preserve">which constitute Part A of the Particular Conditions.” </w:t>
            </w:r>
          </w:p>
          <w:p w:rsidR="00AE3193" w:rsidRPr="00F70AC0" w:rsidRDefault="00AE3193" w:rsidP="00310511">
            <w:pPr>
              <w:rPr>
                <w:noProof/>
              </w:rPr>
            </w:pPr>
          </w:p>
          <w:p w:rsidR="008C313E" w:rsidRPr="00F70AC0" w:rsidRDefault="00AE3193" w:rsidP="00310511">
            <w:pPr>
              <w:rPr>
                <w:b/>
                <w:noProof/>
              </w:rPr>
            </w:pPr>
            <w:r w:rsidRPr="00F70AC0">
              <w:rPr>
                <w:noProof/>
              </w:rPr>
              <w:t xml:space="preserve">As a consequence of this change, throughout the General Conditions of Contract “Appendix to Tender” is replaced by “Contract Data”, except: </w:t>
            </w:r>
            <w:r w:rsidR="00F83BD3" w:rsidRPr="00F70AC0">
              <w:rPr>
                <w:noProof/>
              </w:rPr>
              <w:t>in Sub-Clause 13.8 (where it is replaced with “Schedules”</w:t>
            </w:r>
            <w:r w:rsidR="006718BA" w:rsidRPr="00F70AC0">
              <w:rPr>
                <w:noProof/>
              </w:rPr>
              <w:t>),</w:t>
            </w:r>
            <w:r w:rsidR="00F83BD3" w:rsidRPr="00F70AC0">
              <w:rPr>
                <w:noProof/>
              </w:rPr>
              <w:t xml:space="preserve"> </w:t>
            </w:r>
            <w:r w:rsidRPr="00F70AC0">
              <w:rPr>
                <w:noProof/>
              </w:rPr>
              <w:t>in Sub-Clause 14.5 (where it is replaced with “Schedule</w:t>
            </w:r>
            <w:r w:rsidR="00895869">
              <w:rPr>
                <w:noProof/>
              </w:rPr>
              <w:t xml:space="preserve"> of Payment</w:t>
            </w:r>
            <w:r w:rsidRPr="00F70AC0">
              <w:rPr>
                <w:noProof/>
              </w:rPr>
              <w:t>s”)</w:t>
            </w:r>
            <w:r w:rsidR="00D12AC5" w:rsidRPr="00F70AC0">
              <w:rPr>
                <w:noProof/>
              </w:rPr>
              <w:t>;</w:t>
            </w:r>
            <w:r w:rsidRPr="00F70AC0">
              <w:rPr>
                <w:noProof/>
              </w:rPr>
              <w:t xml:space="preserve"> and in Sub-Clause 14.15 (where the first reference in sub-paragraph (b) is replaced by “Contract Data” but all other references are replaced with “Schedule of Payment Currencies,”).</w:t>
            </w:r>
          </w:p>
        </w:tc>
      </w:tr>
      <w:tr w:rsidR="00B36736" w:rsidRPr="00F70AC0" w:rsidTr="00925E8B">
        <w:trPr>
          <w:trHeight w:val="1690"/>
        </w:trPr>
        <w:tc>
          <w:tcPr>
            <w:tcW w:w="2597" w:type="dxa"/>
            <w:tcMar>
              <w:left w:w="115" w:type="dxa"/>
              <w:bottom w:w="144" w:type="dxa"/>
              <w:right w:w="115" w:type="dxa"/>
            </w:tcMar>
          </w:tcPr>
          <w:p w:rsidR="00B36736" w:rsidRPr="00F70AC0" w:rsidRDefault="00B36736" w:rsidP="00310511">
            <w:pPr>
              <w:rPr>
                <w:b/>
                <w:noProof/>
              </w:rPr>
            </w:pPr>
            <w:r w:rsidRPr="00F70AC0">
              <w:rPr>
                <w:b/>
                <w:noProof/>
              </w:rPr>
              <w:t>Sub-Clause 1.1.2.7</w:t>
            </w:r>
          </w:p>
        </w:tc>
        <w:tc>
          <w:tcPr>
            <w:tcW w:w="6763" w:type="dxa"/>
            <w:tcMar>
              <w:left w:w="115" w:type="dxa"/>
              <w:bottom w:w="144" w:type="dxa"/>
              <w:right w:w="115" w:type="dxa"/>
            </w:tcMar>
          </w:tcPr>
          <w:p w:rsidR="00A67C10" w:rsidRPr="00F70AC0" w:rsidRDefault="00A67C10" w:rsidP="00A67C10">
            <w:pPr>
              <w:rPr>
                <w:b/>
                <w:noProof/>
              </w:rPr>
            </w:pPr>
            <w:r w:rsidRPr="00F70AC0">
              <w:rPr>
                <w:b/>
                <w:noProof/>
              </w:rPr>
              <w:t>Key Personnel</w:t>
            </w:r>
          </w:p>
          <w:p w:rsidR="00A67C10" w:rsidRPr="00F70AC0" w:rsidRDefault="00A67C10" w:rsidP="00A67C10">
            <w:pPr>
              <w:rPr>
                <w:noProof/>
              </w:rPr>
            </w:pPr>
          </w:p>
          <w:p w:rsidR="00A67C10" w:rsidRPr="00F70AC0" w:rsidRDefault="00A67C10" w:rsidP="00A67C10">
            <w:pPr>
              <w:rPr>
                <w:noProof/>
              </w:rPr>
            </w:pPr>
            <w:r w:rsidRPr="00F70AC0">
              <w:rPr>
                <w:noProof/>
              </w:rPr>
              <w:t xml:space="preserve">The following is added at the end of the </w:t>
            </w:r>
            <w:r w:rsidR="00D12AC5" w:rsidRPr="00F70AC0">
              <w:rPr>
                <w:noProof/>
              </w:rPr>
              <w:t>Sub</w:t>
            </w:r>
            <w:r w:rsidRPr="00F70AC0">
              <w:rPr>
                <w:noProof/>
              </w:rPr>
              <w:t>-</w:t>
            </w:r>
            <w:r w:rsidR="00D12AC5" w:rsidRPr="00F70AC0">
              <w:rPr>
                <w:noProof/>
              </w:rPr>
              <w:t>Clause</w:t>
            </w:r>
            <w:r w:rsidRPr="00F70AC0">
              <w:rPr>
                <w:noProof/>
              </w:rPr>
              <w:t xml:space="preserve">: </w:t>
            </w:r>
          </w:p>
          <w:p w:rsidR="00A67C10" w:rsidRPr="00F70AC0" w:rsidRDefault="00A67C10" w:rsidP="00A67C10">
            <w:pPr>
              <w:rPr>
                <w:noProof/>
              </w:rPr>
            </w:pPr>
          </w:p>
          <w:p w:rsidR="006C5BC9" w:rsidRPr="00F70AC0" w:rsidRDefault="00A67C10" w:rsidP="00126E31">
            <w:pPr>
              <w:pStyle w:val="ClauseSubPara"/>
              <w:tabs>
                <w:tab w:val="left" w:pos="0"/>
              </w:tabs>
              <w:ind w:left="0"/>
              <w:rPr>
                <w:noProof/>
                <w:sz w:val="24"/>
                <w:szCs w:val="20"/>
                <w:lang w:val="en-US"/>
              </w:rPr>
            </w:pPr>
            <w:r w:rsidRPr="00F70AC0">
              <w:rPr>
                <w:noProof/>
                <w:sz w:val="24"/>
                <w:szCs w:val="20"/>
                <w:lang w:val="en-US"/>
              </w:rPr>
              <w:t xml:space="preserve">“Contractor’s Personnel includes Key Personnel as named in Part A </w:t>
            </w:r>
            <w:r w:rsidR="00FB16A7" w:rsidRPr="00F70AC0">
              <w:rPr>
                <w:noProof/>
                <w:sz w:val="24"/>
                <w:szCs w:val="20"/>
                <w:lang w:val="en-US"/>
              </w:rPr>
              <w:t>- Contract</w:t>
            </w:r>
            <w:r w:rsidR="00126E31" w:rsidRPr="00F70AC0">
              <w:rPr>
                <w:noProof/>
                <w:sz w:val="24"/>
                <w:szCs w:val="20"/>
                <w:lang w:val="en-US"/>
              </w:rPr>
              <w:t xml:space="preserve"> Data.”</w:t>
            </w:r>
          </w:p>
        </w:tc>
      </w:tr>
      <w:tr w:rsidR="00444042" w:rsidRPr="00F70AC0" w:rsidTr="00925E8B">
        <w:tc>
          <w:tcPr>
            <w:tcW w:w="2597" w:type="dxa"/>
            <w:tcMar>
              <w:left w:w="115" w:type="dxa"/>
              <w:bottom w:w="144" w:type="dxa"/>
              <w:right w:w="115" w:type="dxa"/>
            </w:tcMar>
          </w:tcPr>
          <w:p w:rsidR="008C313E" w:rsidRPr="00F70AC0" w:rsidRDefault="008C313E" w:rsidP="00126E31">
            <w:pPr>
              <w:pageBreakBefore/>
              <w:rPr>
                <w:b/>
                <w:noProof/>
              </w:rPr>
            </w:pPr>
            <w:r w:rsidRPr="00F70AC0">
              <w:rPr>
                <w:b/>
                <w:noProof/>
              </w:rPr>
              <w:t>Sub-Clause 1.1.2.9</w:t>
            </w:r>
          </w:p>
        </w:tc>
        <w:tc>
          <w:tcPr>
            <w:tcW w:w="6763" w:type="dxa"/>
            <w:tcMar>
              <w:left w:w="115" w:type="dxa"/>
              <w:bottom w:w="144" w:type="dxa"/>
              <w:right w:w="115" w:type="dxa"/>
            </w:tcMar>
          </w:tcPr>
          <w:p w:rsidR="008C313E" w:rsidRPr="00F70AC0" w:rsidRDefault="008C313E" w:rsidP="00126E31">
            <w:pPr>
              <w:keepNext/>
              <w:keepLines/>
              <w:rPr>
                <w:noProof/>
              </w:rPr>
            </w:pPr>
            <w:r w:rsidRPr="00F70AC0">
              <w:rPr>
                <w:b/>
                <w:noProof/>
              </w:rPr>
              <w:t>DAB</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D12AC5" w:rsidP="00126E31">
            <w:pPr>
              <w:keepNext/>
              <w:keepLines/>
              <w:rPr>
                <w:noProof/>
              </w:rPr>
            </w:pPr>
            <w:r w:rsidRPr="00F70AC0">
              <w:rPr>
                <w:noProof/>
              </w:rPr>
              <w:t xml:space="preserve">The </w:t>
            </w:r>
            <w:r w:rsidR="008C313E" w:rsidRPr="00F70AC0">
              <w:rPr>
                <w:noProof/>
              </w:rPr>
              <w:t xml:space="preserve">whole Sub-Clause is replaced with: </w:t>
            </w:r>
          </w:p>
          <w:p w:rsidR="008C313E" w:rsidRPr="00F70AC0" w:rsidRDefault="008C313E" w:rsidP="00126E31">
            <w:pPr>
              <w:keepNext/>
              <w:keepLines/>
              <w:rPr>
                <w:noProof/>
              </w:rPr>
            </w:pPr>
          </w:p>
          <w:p w:rsidR="008C313E" w:rsidRPr="00F70AC0" w:rsidRDefault="008C313E" w:rsidP="00126E31">
            <w:pPr>
              <w:keepNext/>
              <w:keepLines/>
              <w:rPr>
                <w:b/>
                <w:noProof/>
              </w:rPr>
            </w:pPr>
            <w:r w:rsidRPr="00F70AC0">
              <w:rPr>
                <w:noProof/>
              </w:rPr>
              <w:t>“DB means the person or three persons appointed under Sub-Clause 20.2 [Appointment of the Dispute Board] or Sub-Clause 20.3 [Failure to Agree on the Composition of the Dispute Board].</w:t>
            </w:r>
            <w:r w:rsidR="00556818" w:rsidRPr="00F70AC0">
              <w:rPr>
                <w:noProof/>
              </w:rPr>
              <w:t>” Throughout the General Conditions of Contract</w:t>
            </w:r>
            <w:r w:rsidR="00FB16A7" w:rsidRPr="00F70AC0">
              <w:rPr>
                <w:noProof/>
              </w:rPr>
              <w:t>, “</w:t>
            </w:r>
            <w:r w:rsidR="00556818" w:rsidRPr="00F70AC0">
              <w:rPr>
                <w:noProof/>
              </w:rPr>
              <w:t>DAB” and “Dispute Adjudication Board</w:t>
            </w:r>
            <w:r w:rsidR="00FB16A7" w:rsidRPr="00F70AC0">
              <w:rPr>
                <w:noProof/>
              </w:rPr>
              <w:t>” are</w:t>
            </w:r>
            <w:r w:rsidR="00556818" w:rsidRPr="00F70AC0">
              <w:rPr>
                <w:noProof/>
              </w:rPr>
              <w:t xml:space="preserve"> replaced with “DB” and “Dispute Board” respectively. The term "adjudicator" is also deleted.</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1.1.2.11</w:t>
            </w:r>
          </w:p>
        </w:tc>
        <w:tc>
          <w:tcPr>
            <w:tcW w:w="6763" w:type="dxa"/>
            <w:tcMar>
              <w:left w:w="115" w:type="dxa"/>
              <w:bottom w:w="144" w:type="dxa"/>
              <w:right w:w="115" w:type="dxa"/>
            </w:tcMar>
          </w:tcPr>
          <w:p w:rsidR="008C313E" w:rsidRPr="00F70AC0" w:rsidRDefault="008C313E" w:rsidP="00310511">
            <w:pPr>
              <w:rPr>
                <w:noProof/>
              </w:rPr>
            </w:pPr>
            <w:r w:rsidRPr="00F70AC0">
              <w:rPr>
                <w:b/>
                <w:noProof/>
              </w:rPr>
              <w:t>Bank</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616A09">
            <w:pPr>
              <w:pStyle w:val="ListParagraph"/>
              <w:spacing w:before="60"/>
              <w:ind w:left="-18"/>
              <w:jc w:val="left"/>
              <w:rPr>
                <w:noProof/>
              </w:rPr>
            </w:pPr>
            <w:r w:rsidRPr="00F70AC0">
              <w:rPr>
                <w:noProof/>
              </w:rPr>
              <w:t>Added</w:t>
            </w:r>
            <w:r w:rsidRPr="00F70AC0">
              <w:rPr>
                <w:noProof/>
              </w:rPr>
              <w:br/>
            </w:r>
          </w:p>
          <w:p w:rsidR="008C313E" w:rsidRPr="00F70AC0" w:rsidRDefault="008C313E" w:rsidP="00616A09">
            <w:pPr>
              <w:pStyle w:val="ListParagraph"/>
              <w:ind w:left="-18"/>
              <w:rPr>
                <w:noProof/>
              </w:rPr>
            </w:pPr>
            <w:r w:rsidRPr="00F70AC0">
              <w:rPr>
                <w:noProof/>
              </w:rPr>
              <w:t>“</w:t>
            </w:r>
            <w:r w:rsidRPr="00F70AC0">
              <w:rPr>
                <w:b/>
                <w:noProof/>
              </w:rPr>
              <w:t>1.1.2.11 “Bank”</w:t>
            </w:r>
            <w:r w:rsidRPr="00F70AC0">
              <w:rPr>
                <w:noProof/>
              </w:rPr>
              <w:t xml:space="preserve"> means The International Bank for Reconstruction and Development and/or the International Development Association (whether acting on its own account or in its capacity as administrator of trust funds provided by other donors</w:t>
            </w:r>
            <w:r w:rsidR="00D12AC5" w:rsidRPr="00F70AC0">
              <w:rPr>
                <w:noProof/>
              </w:rPr>
              <w:t>)</w:t>
            </w:r>
            <w:r w:rsidRPr="00F70AC0">
              <w:rPr>
                <w:noProof/>
              </w:rPr>
              <w:t>.”</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1.1.2.12</w:t>
            </w:r>
          </w:p>
        </w:tc>
        <w:tc>
          <w:tcPr>
            <w:tcW w:w="6763" w:type="dxa"/>
            <w:tcMar>
              <w:left w:w="115" w:type="dxa"/>
              <w:bottom w:w="144" w:type="dxa"/>
              <w:right w:w="115" w:type="dxa"/>
            </w:tcMar>
          </w:tcPr>
          <w:p w:rsidR="008C313E" w:rsidRPr="00F70AC0" w:rsidRDefault="008C313E" w:rsidP="00310511">
            <w:pPr>
              <w:rPr>
                <w:noProof/>
              </w:rPr>
            </w:pPr>
            <w:r w:rsidRPr="00F70AC0">
              <w:rPr>
                <w:b/>
                <w:noProof/>
              </w:rPr>
              <w:t>Borrower</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310511">
            <w:pPr>
              <w:rPr>
                <w:noProof/>
              </w:rPr>
            </w:pPr>
            <w:r w:rsidRPr="00F70AC0">
              <w:rPr>
                <w:noProof/>
              </w:rPr>
              <w:t>Added</w:t>
            </w:r>
          </w:p>
          <w:p w:rsidR="008C313E" w:rsidRPr="00F70AC0" w:rsidRDefault="008C313E" w:rsidP="00310511">
            <w:pPr>
              <w:rPr>
                <w:noProof/>
              </w:rPr>
            </w:pPr>
          </w:p>
          <w:p w:rsidR="008C313E" w:rsidRPr="00F70AC0" w:rsidRDefault="00D12AC5" w:rsidP="00126E31">
            <w:pPr>
              <w:pStyle w:val="ListParagraph"/>
              <w:ind w:left="0"/>
              <w:rPr>
                <w:noProof/>
              </w:rPr>
            </w:pPr>
            <w:r w:rsidRPr="00F70AC0">
              <w:rPr>
                <w:noProof/>
              </w:rPr>
              <w:t>“</w:t>
            </w:r>
            <w:r w:rsidRPr="00F70AC0">
              <w:rPr>
                <w:b/>
                <w:noProof/>
              </w:rPr>
              <w:t>1.1.2.12 “Borrower”</w:t>
            </w:r>
            <w:r w:rsidRPr="00F70AC0">
              <w:rPr>
                <w:noProof/>
              </w:rPr>
              <w:t xml:space="preserve"> means the borrower or recipient of Bank’s Investment Project Financing (IPF) id</w:t>
            </w:r>
            <w:r w:rsidR="00126E31" w:rsidRPr="00F70AC0">
              <w:rPr>
                <w:noProof/>
              </w:rPr>
              <w:t>entified in the Contract Data.”</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1.1.3.7</w:t>
            </w:r>
          </w:p>
        </w:tc>
        <w:tc>
          <w:tcPr>
            <w:tcW w:w="6763" w:type="dxa"/>
            <w:tcMar>
              <w:left w:w="115" w:type="dxa"/>
              <w:bottom w:w="144" w:type="dxa"/>
              <w:right w:w="115" w:type="dxa"/>
            </w:tcMar>
          </w:tcPr>
          <w:p w:rsidR="008C313E" w:rsidRPr="00F70AC0" w:rsidRDefault="008C313E" w:rsidP="00310511">
            <w:pPr>
              <w:rPr>
                <w:noProof/>
              </w:rPr>
            </w:pPr>
            <w:r w:rsidRPr="00F70AC0">
              <w:rPr>
                <w:b/>
                <w:noProof/>
              </w:rPr>
              <w:t>Defect Notification Period</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310511">
            <w:pPr>
              <w:rPr>
                <w:noProof/>
              </w:rPr>
            </w:pPr>
            <w:r w:rsidRPr="00F70AC0">
              <w:rPr>
                <w:noProof/>
              </w:rPr>
              <w:t xml:space="preserve">“as stated in the Appendix to Tender” is replaced with: </w:t>
            </w:r>
          </w:p>
          <w:p w:rsidR="008C313E" w:rsidRPr="00F70AC0" w:rsidRDefault="008C313E" w:rsidP="00310511">
            <w:pPr>
              <w:rPr>
                <w:noProof/>
              </w:rPr>
            </w:pPr>
          </w:p>
          <w:p w:rsidR="008C313E" w:rsidRPr="00F70AC0" w:rsidRDefault="008C313E" w:rsidP="00310511">
            <w:pPr>
              <w:rPr>
                <w:noProof/>
              </w:rPr>
            </w:pPr>
            <w:r w:rsidRPr="00F70AC0">
              <w:rPr>
                <w:noProof/>
              </w:rPr>
              <w:t>“which extends over 365 days except if otherwise stated in the Contract Data.”</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1.1.5.5</w:t>
            </w:r>
          </w:p>
        </w:tc>
        <w:tc>
          <w:tcPr>
            <w:tcW w:w="6763" w:type="dxa"/>
            <w:tcMar>
              <w:left w:w="115" w:type="dxa"/>
              <w:bottom w:w="144" w:type="dxa"/>
              <w:right w:w="115" w:type="dxa"/>
            </w:tcMar>
          </w:tcPr>
          <w:p w:rsidR="008C313E" w:rsidRPr="00F70AC0" w:rsidRDefault="008C313E" w:rsidP="00310511">
            <w:pPr>
              <w:rPr>
                <w:noProof/>
              </w:rPr>
            </w:pPr>
            <w:r w:rsidRPr="00F70AC0">
              <w:rPr>
                <w:b/>
                <w:noProof/>
              </w:rPr>
              <w:t>Plant</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310511">
            <w:pPr>
              <w:rPr>
                <w:noProof/>
              </w:rPr>
            </w:pPr>
            <w:r w:rsidRPr="00F70AC0">
              <w:rPr>
                <w:noProof/>
              </w:rPr>
              <w:t xml:space="preserve">Replace the Sub-Clause with: </w:t>
            </w:r>
          </w:p>
          <w:p w:rsidR="008C313E" w:rsidRPr="00F70AC0" w:rsidRDefault="008C313E" w:rsidP="00310511">
            <w:pPr>
              <w:rPr>
                <w:noProof/>
              </w:rPr>
            </w:pPr>
          </w:p>
          <w:p w:rsidR="008C313E" w:rsidRPr="00F70AC0" w:rsidRDefault="008C313E" w:rsidP="00310511">
            <w:pPr>
              <w:rPr>
                <w:noProof/>
              </w:rPr>
            </w:pPr>
            <w:r w:rsidRPr="00F70AC0">
              <w:rPr>
                <w:noProof/>
              </w:rPr>
              <w:t>“Plant” means the apparatus, machinery and other equipment intended to form or forming part of the Permanent Works, including vehicles purchased for the Employer and relating to the construction or operation of the Works</w:t>
            </w:r>
            <w:r w:rsidR="003222EC" w:rsidRPr="00F70AC0">
              <w:rPr>
                <w:noProof/>
              </w:rPr>
              <w:t>.</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1.1.6.7</w:t>
            </w:r>
          </w:p>
        </w:tc>
        <w:tc>
          <w:tcPr>
            <w:tcW w:w="6763" w:type="dxa"/>
            <w:tcMar>
              <w:left w:w="115" w:type="dxa"/>
              <w:bottom w:w="144" w:type="dxa"/>
              <w:right w:w="115" w:type="dxa"/>
            </w:tcMar>
          </w:tcPr>
          <w:p w:rsidR="008C313E" w:rsidRPr="00F70AC0" w:rsidRDefault="008C313E" w:rsidP="00310511">
            <w:pPr>
              <w:rPr>
                <w:noProof/>
              </w:rPr>
            </w:pPr>
            <w:r w:rsidRPr="00F70AC0">
              <w:rPr>
                <w:b/>
                <w:noProof/>
              </w:rPr>
              <w:t>Site</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310511">
            <w:pPr>
              <w:rPr>
                <w:noProof/>
              </w:rPr>
            </w:pPr>
            <w:r w:rsidRPr="00F70AC0">
              <w:rPr>
                <w:noProof/>
              </w:rPr>
              <w:t>After “are to be executed”, “, including storage and working areas,” is added.</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1.1.6.10</w:t>
            </w:r>
          </w:p>
        </w:tc>
        <w:tc>
          <w:tcPr>
            <w:tcW w:w="6763" w:type="dxa"/>
            <w:tcMar>
              <w:left w:w="115" w:type="dxa"/>
              <w:bottom w:w="144" w:type="dxa"/>
              <w:right w:w="115" w:type="dxa"/>
            </w:tcMar>
          </w:tcPr>
          <w:p w:rsidR="008C313E" w:rsidRPr="00F70AC0" w:rsidRDefault="008C313E" w:rsidP="00310511">
            <w:pPr>
              <w:rPr>
                <w:noProof/>
              </w:rPr>
            </w:pPr>
            <w:r w:rsidRPr="00F70AC0">
              <w:rPr>
                <w:b/>
                <w:noProof/>
              </w:rPr>
              <w:t>Notice of Dissatisfaction</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310511">
            <w:pPr>
              <w:rPr>
                <w:noProof/>
              </w:rPr>
            </w:pPr>
            <w:r w:rsidRPr="00F70AC0">
              <w:rPr>
                <w:noProof/>
              </w:rPr>
              <w:t>the following is added as a new Sub-Clause:</w:t>
            </w:r>
          </w:p>
          <w:p w:rsidR="008C313E" w:rsidRPr="00F70AC0" w:rsidRDefault="008C313E" w:rsidP="00310511">
            <w:pPr>
              <w:rPr>
                <w:noProof/>
              </w:rPr>
            </w:pPr>
          </w:p>
          <w:p w:rsidR="008C313E" w:rsidRPr="00F70AC0" w:rsidRDefault="008C313E" w:rsidP="00126E31">
            <w:pPr>
              <w:pStyle w:val="ListParagraph"/>
              <w:ind w:left="0"/>
              <w:rPr>
                <w:noProof/>
              </w:rPr>
            </w:pPr>
            <w:r w:rsidRPr="00F70AC0">
              <w:rPr>
                <w:noProof/>
              </w:rPr>
              <w:t>“</w:t>
            </w:r>
            <w:r w:rsidRPr="00F70AC0">
              <w:rPr>
                <w:b/>
                <w:noProof/>
              </w:rPr>
              <w:t>1.1.6.10 “Notice of Dissatisfaction</w:t>
            </w:r>
            <w:r w:rsidRPr="00F70AC0">
              <w:rPr>
                <w:b/>
                <w:bCs/>
                <w:noProof/>
              </w:rPr>
              <w:t>”</w:t>
            </w:r>
            <w:r w:rsidRPr="00F70AC0">
              <w:rPr>
                <w:noProof/>
              </w:rPr>
              <w:t xml:space="preserve"> means the notice given by either party to the other under Sub-Clause 20.4 [Obtaining Dispute Board’s Decision] indicating its dissatisfaction and inte</w:t>
            </w:r>
            <w:r w:rsidR="00126E31" w:rsidRPr="00F70AC0">
              <w:rPr>
                <w:noProof/>
              </w:rPr>
              <w:t>ntion to commence arbitration.”</w:t>
            </w:r>
          </w:p>
        </w:tc>
      </w:tr>
      <w:tr w:rsidR="00DE018B" w:rsidRPr="00F70AC0" w:rsidTr="00925E8B">
        <w:tc>
          <w:tcPr>
            <w:tcW w:w="2597" w:type="dxa"/>
            <w:tcMar>
              <w:left w:w="115" w:type="dxa"/>
              <w:bottom w:w="144" w:type="dxa"/>
              <w:right w:w="115" w:type="dxa"/>
            </w:tcMar>
          </w:tcPr>
          <w:p w:rsidR="00DE018B" w:rsidRPr="00F70AC0" w:rsidRDefault="00DE018B" w:rsidP="00310511">
            <w:pPr>
              <w:rPr>
                <w:b/>
                <w:noProof/>
              </w:rPr>
            </w:pPr>
            <w:r>
              <w:rPr>
                <w:b/>
                <w:noProof/>
              </w:rPr>
              <w:t>Sub-Clause 1.1.6.11</w:t>
            </w:r>
          </w:p>
        </w:tc>
        <w:tc>
          <w:tcPr>
            <w:tcW w:w="6763" w:type="dxa"/>
            <w:tcMar>
              <w:left w:w="115" w:type="dxa"/>
              <w:bottom w:w="144" w:type="dxa"/>
              <w:right w:w="115" w:type="dxa"/>
            </w:tcMar>
          </w:tcPr>
          <w:p w:rsidR="00DE018B" w:rsidRPr="00F70AC0" w:rsidRDefault="00DE018B" w:rsidP="00DE018B">
            <w:pPr>
              <w:rPr>
                <w:noProof/>
              </w:rPr>
            </w:pPr>
            <w:r w:rsidRPr="00F70AC0">
              <w:rPr>
                <w:noProof/>
              </w:rPr>
              <w:t>the following is added as a new Sub-Clause:</w:t>
            </w:r>
          </w:p>
          <w:p w:rsidR="00DE018B" w:rsidRDefault="00DE018B" w:rsidP="00310511">
            <w:pPr>
              <w:rPr>
                <w:noProof/>
              </w:rPr>
            </w:pPr>
          </w:p>
          <w:p w:rsidR="00DE018B" w:rsidRPr="00F70AC0" w:rsidRDefault="00DE018B" w:rsidP="00310511">
            <w:pPr>
              <w:rPr>
                <w:noProof/>
              </w:rPr>
            </w:pPr>
            <w:r w:rsidRPr="00D53364">
              <w:rPr>
                <w:b/>
                <w:color w:val="000000" w:themeColor="text1"/>
              </w:rPr>
              <w:t>“1.1.6.11 “ESHS”</w:t>
            </w:r>
            <w:r>
              <w:rPr>
                <w:color w:val="000000" w:themeColor="text1"/>
              </w:rPr>
              <w:t xml:space="preserve"> means </w:t>
            </w:r>
            <w:r w:rsidRPr="004E5422">
              <w:rPr>
                <w:color w:val="000000" w:themeColor="text1"/>
              </w:rPr>
              <w:t>environmental, social</w:t>
            </w:r>
            <w:r>
              <w:rPr>
                <w:color w:val="000000" w:themeColor="text1"/>
              </w:rPr>
              <w:t xml:space="preserve"> (including sexual exploitation and abuse (SEA) and gender based violence (GBV))</w:t>
            </w:r>
            <w:r w:rsidRPr="004E5422">
              <w:rPr>
                <w:color w:val="000000" w:themeColor="text1"/>
              </w:rPr>
              <w:t>, health and safety</w:t>
            </w:r>
            <w:r>
              <w:rPr>
                <w:color w:val="000000" w:themeColor="text1"/>
              </w:rPr>
              <w:t>.</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1.2</w:t>
            </w:r>
          </w:p>
        </w:tc>
        <w:tc>
          <w:tcPr>
            <w:tcW w:w="6763" w:type="dxa"/>
            <w:tcMar>
              <w:left w:w="115" w:type="dxa"/>
              <w:bottom w:w="144" w:type="dxa"/>
              <w:right w:w="115" w:type="dxa"/>
            </w:tcMar>
          </w:tcPr>
          <w:p w:rsidR="008C313E" w:rsidRPr="00F70AC0" w:rsidRDefault="008C313E" w:rsidP="00310511">
            <w:pPr>
              <w:rPr>
                <w:noProof/>
              </w:rPr>
            </w:pPr>
            <w:r w:rsidRPr="00F70AC0">
              <w:rPr>
                <w:b/>
                <w:noProof/>
              </w:rPr>
              <w:t>Interpretation</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7A65DE">
            <w:pPr>
              <w:rPr>
                <w:noProof/>
              </w:rPr>
            </w:pPr>
            <w:r w:rsidRPr="00F70AC0">
              <w:rPr>
                <w:noProof/>
              </w:rPr>
              <w:t>At the very end of the Sub-Clause, the following is added: “</w:t>
            </w:r>
            <w:r w:rsidR="00316153" w:rsidRPr="00F70AC0">
              <w:rPr>
                <w:noProof/>
              </w:rPr>
              <w:t>Throughout the General Conditions of Contract</w:t>
            </w:r>
            <w:r w:rsidRPr="00F70AC0">
              <w:rPr>
                <w:noProof/>
              </w:rPr>
              <w:t xml:space="preserve">, </w:t>
            </w:r>
            <w:r w:rsidR="00316153" w:rsidRPr="00F70AC0">
              <w:rPr>
                <w:noProof/>
              </w:rPr>
              <w:t xml:space="preserve">the phrase “Cost plus reasonable profit” is replaced with “Cost plus profit”. </w:t>
            </w:r>
            <w:r w:rsidRPr="00F70AC0">
              <w:rPr>
                <w:noProof/>
              </w:rPr>
              <w:t>“Cost plus profit” require</w:t>
            </w:r>
            <w:r w:rsidR="007A65DE" w:rsidRPr="00F70AC0">
              <w:rPr>
                <w:noProof/>
              </w:rPr>
              <w:t>s</w:t>
            </w:r>
            <w:r w:rsidRPr="00F70AC0">
              <w:rPr>
                <w:noProof/>
              </w:rPr>
              <w:t xml:space="preserve"> the profit to be </w:t>
            </w:r>
            <w:r w:rsidR="007A65DE" w:rsidRPr="00F70AC0">
              <w:rPr>
                <w:noProof/>
              </w:rPr>
              <w:t>five percent (</w:t>
            </w:r>
            <w:r w:rsidRPr="00F70AC0">
              <w:rPr>
                <w:noProof/>
              </w:rPr>
              <w:t>5%) of th</w:t>
            </w:r>
            <w:r w:rsidR="007A65DE" w:rsidRPr="00F70AC0">
              <w:rPr>
                <w:noProof/>
              </w:rPr>
              <w:t>e</w:t>
            </w:r>
            <w:r w:rsidRPr="00F70AC0">
              <w:rPr>
                <w:noProof/>
              </w:rPr>
              <w:t xml:space="preserve"> Cost unless otherwise indicated in the Contract Data.</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1.3</w:t>
            </w:r>
          </w:p>
        </w:tc>
        <w:tc>
          <w:tcPr>
            <w:tcW w:w="6763" w:type="dxa"/>
            <w:tcMar>
              <w:left w:w="115" w:type="dxa"/>
              <w:bottom w:w="144" w:type="dxa"/>
              <w:right w:w="115" w:type="dxa"/>
            </w:tcMar>
          </w:tcPr>
          <w:p w:rsidR="008C313E" w:rsidRPr="00F70AC0" w:rsidRDefault="008C313E" w:rsidP="00310511">
            <w:pPr>
              <w:rPr>
                <w:noProof/>
              </w:rPr>
            </w:pPr>
            <w:r w:rsidRPr="00F70AC0">
              <w:rPr>
                <w:b/>
                <w:noProof/>
              </w:rPr>
              <w:t>Communications</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310511">
            <w:pPr>
              <w:rPr>
                <w:noProof/>
              </w:rPr>
            </w:pPr>
            <w:r w:rsidRPr="00F70AC0">
              <w:rPr>
                <w:noProof/>
              </w:rPr>
              <w:t>In the second line “, discharges” is added after “notices.”</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r w:rsidRPr="00F70AC0">
              <w:rPr>
                <w:b/>
                <w:noProof/>
              </w:rPr>
              <w:t>Sub-Clause 1.4</w:t>
            </w:r>
          </w:p>
        </w:tc>
        <w:tc>
          <w:tcPr>
            <w:tcW w:w="6763" w:type="dxa"/>
            <w:tcMar>
              <w:left w:w="115" w:type="dxa"/>
              <w:bottom w:w="144" w:type="dxa"/>
              <w:right w:w="115" w:type="dxa"/>
            </w:tcMar>
          </w:tcPr>
          <w:p w:rsidR="008C313E" w:rsidRPr="00F70AC0" w:rsidRDefault="008C313E" w:rsidP="00310511">
            <w:pPr>
              <w:rPr>
                <w:noProof/>
              </w:rPr>
            </w:pPr>
            <w:r w:rsidRPr="00F70AC0">
              <w:rPr>
                <w:b/>
                <w:noProof/>
              </w:rPr>
              <w:t>Law and Language</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8C313E" w:rsidP="00616A09">
            <w:pPr>
              <w:spacing w:before="60"/>
              <w:jc w:val="left"/>
              <w:rPr>
                <w:noProof/>
              </w:rPr>
            </w:pPr>
            <w:r w:rsidRPr="00F70AC0">
              <w:rPr>
                <w:noProof/>
              </w:rPr>
              <w:t xml:space="preserve">the whole Sub-Clause is replaced with the following in its entirety: </w:t>
            </w:r>
            <w:r w:rsidRPr="00F70AC0">
              <w:rPr>
                <w:noProof/>
              </w:rPr>
              <w:br/>
            </w:r>
          </w:p>
          <w:p w:rsidR="008C313E" w:rsidRPr="00F70AC0" w:rsidRDefault="008C313E" w:rsidP="00217975">
            <w:pPr>
              <w:pStyle w:val="ListParagraph"/>
              <w:ind w:left="-18"/>
              <w:rPr>
                <w:b/>
                <w:noProof/>
              </w:rPr>
            </w:pPr>
            <w:r w:rsidRPr="00F70AC0">
              <w:rPr>
                <w:noProof/>
              </w:rPr>
              <w:t>“</w:t>
            </w:r>
            <w:r w:rsidRPr="00F70AC0">
              <w:rPr>
                <w:b/>
                <w:noProof/>
              </w:rPr>
              <w:t>1.4 Law and Language</w:t>
            </w:r>
          </w:p>
          <w:p w:rsidR="008C313E" w:rsidRPr="00F70AC0" w:rsidRDefault="008C313E" w:rsidP="007001D3">
            <w:pPr>
              <w:pStyle w:val="ListParagraph"/>
              <w:spacing w:after="120"/>
              <w:ind w:left="-14"/>
              <w:contextualSpacing w:val="0"/>
              <w:rPr>
                <w:noProof/>
              </w:rPr>
            </w:pPr>
            <w:r w:rsidRPr="00F70AC0">
              <w:rPr>
                <w:noProof/>
              </w:rPr>
              <w:br/>
              <w:t>The Contract shall be governed by the law of the country or other jurisdiction stated in the Contract Data.</w:t>
            </w:r>
          </w:p>
          <w:p w:rsidR="008C313E" w:rsidRPr="00F70AC0" w:rsidRDefault="008C313E" w:rsidP="007001D3">
            <w:pPr>
              <w:pStyle w:val="ListParagraph"/>
              <w:spacing w:after="120"/>
              <w:ind w:left="-14"/>
              <w:contextualSpacing w:val="0"/>
              <w:rPr>
                <w:noProof/>
              </w:rPr>
            </w:pPr>
            <w:r w:rsidRPr="00F70AC0">
              <w:rPr>
                <w:noProof/>
              </w:rPr>
              <w:t>The ruling language of the Contract shall be that stated in the Contract Data.</w:t>
            </w:r>
          </w:p>
          <w:p w:rsidR="008C313E" w:rsidRPr="00F70AC0" w:rsidRDefault="008C313E" w:rsidP="00126E31">
            <w:pPr>
              <w:pStyle w:val="ListParagraph"/>
              <w:ind w:left="-18"/>
              <w:rPr>
                <w:noProof/>
              </w:rPr>
            </w:pPr>
            <w:r w:rsidRPr="00F70AC0">
              <w:rPr>
                <w:noProof/>
              </w:rPr>
              <w:t>The language for communications shall be that stated in the Contract Data. If no language is stated there, the language for communications shall be the ru</w:t>
            </w:r>
            <w:r w:rsidR="00126E31" w:rsidRPr="00F70AC0">
              <w:rPr>
                <w:noProof/>
              </w:rPr>
              <w:t>ling language of the Contract.”</w:t>
            </w:r>
          </w:p>
        </w:tc>
      </w:tr>
      <w:tr w:rsidR="00444042" w:rsidRPr="00F70AC0" w:rsidTr="00925E8B">
        <w:tc>
          <w:tcPr>
            <w:tcW w:w="2597" w:type="dxa"/>
            <w:tcMar>
              <w:left w:w="115" w:type="dxa"/>
              <w:bottom w:w="144" w:type="dxa"/>
              <w:right w:w="115" w:type="dxa"/>
            </w:tcMar>
          </w:tcPr>
          <w:p w:rsidR="008C313E" w:rsidRPr="00F70AC0" w:rsidRDefault="00217975" w:rsidP="00310511">
            <w:pPr>
              <w:rPr>
                <w:b/>
                <w:noProof/>
              </w:rPr>
            </w:pPr>
            <w:r w:rsidRPr="00F70AC0">
              <w:rPr>
                <w:b/>
                <w:noProof/>
              </w:rPr>
              <w:t>Sub- Clause 1.5</w:t>
            </w:r>
          </w:p>
        </w:tc>
        <w:tc>
          <w:tcPr>
            <w:tcW w:w="6763" w:type="dxa"/>
            <w:tcMar>
              <w:left w:w="115" w:type="dxa"/>
              <w:bottom w:w="144" w:type="dxa"/>
              <w:right w:w="115" w:type="dxa"/>
            </w:tcMar>
          </w:tcPr>
          <w:p w:rsidR="008C313E" w:rsidRPr="00F70AC0" w:rsidRDefault="00217975" w:rsidP="00310511">
            <w:pPr>
              <w:rPr>
                <w:b/>
                <w:noProof/>
              </w:rPr>
            </w:pPr>
            <w:r w:rsidRPr="00F70AC0">
              <w:rPr>
                <w:b/>
                <w:noProof/>
              </w:rPr>
              <w:t>Priority of Documents</w:t>
            </w:r>
          </w:p>
        </w:tc>
      </w:tr>
      <w:tr w:rsidR="00444042" w:rsidRPr="00F70AC0" w:rsidTr="00925E8B">
        <w:tc>
          <w:tcPr>
            <w:tcW w:w="2597" w:type="dxa"/>
            <w:tcMar>
              <w:left w:w="115" w:type="dxa"/>
              <w:bottom w:w="144" w:type="dxa"/>
              <w:right w:w="115" w:type="dxa"/>
            </w:tcMar>
          </w:tcPr>
          <w:p w:rsidR="008C313E" w:rsidRPr="00F70AC0" w:rsidRDefault="008C313E" w:rsidP="00310511">
            <w:pPr>
              <w:rPr>
                <w:b/>
                <w:noProof/>
              </w:rPr>
            </w:pPr>
          </w:p>
        </w:tc>
        <w:tc>
          <w:tcPr>
            <w:tcW w:w="6763" w:type="dxa"/>
            <w:tcMar>
              <w:left w:w="115" w:type="dxa"/>
              <w:bottom w:w="144" w:type="dxa"/>
              <w:right w:w="115" w:type="dxa"/>
            </w:tcMar>
          </w:tcPr>
          <w:p w:rsidR="008C313E" w:rsidRPr="00F70AC0" w:rsidRDefault="00217975" w:rsidP="00310511">
            <w:pPr>
              <w:rPr>
                <w:b/>
                <w:noProof/>
              </w:rPr>
            </w:pPr>
            <w:r w:rsidRPr="00F70AC0">
              <w:rPr>
                <w:noProof/>
              </w:rPr>
              <w:t>(d) is replaced with “the Particular Conditions- Part A”. “the Particular Conditions – Part B” is then inserted as (e) and the documents listed below it in this sub-clause renumbered accordingly.</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1.6</w:t>
            </w:r>
          </w:p>
        </w:tc>
        <w:tc>
          <w:tcPr>
            <w:tcW w:w="6763" w:type="dxa"/>
            <w:tcMar>
              <w:left w:w="115" w:type="dxa"/>
              <w:bottom w:w="144" w:type="dxa"/>
              <w:right w:w="115" w:type="dxa"/>
            </w:tcMar>
          </w:tcPr>
          <w:p w:rsidR="00217975" w:rsidRPr="00F70AC0" w:rsidRDefault="00217975" w:rsidP="00310511">
            <w:pPr>
              <w:rPr>
                <w:noProof/>
              </w:rPr>
            </w:pPr>
            <w:r w:rsidRPr="00F70AC0">
              <w:rPr>
                <w:b/>
                <w:noProof/>
              </w:rPr>
              <w:t>Contract Agreement</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310511">
            <w:pPr>
              <w:rPr>
                <w:b/>
                <w:noProof/>
              </w:rPr>
            </w:pPr>
            <w:r w:rsidRPr="00F70AC0">
              <w:rPr>
                <w:noProof/>
              </w:rPr>
              <w:t>in the second line “unless they agree otherwise” is replaced with “unless the Particular Conditions establish otherwise.”</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1.8</w:t>
            </w:r>
          </w:p>
        </w:tc>
        <w:tc>
          <w:tcPr>
            <w:tcW w:w="6763" w:type="dxa"/>
            <w:tcMar>
              <w:left w:w="115" w:type="dxa"/>
              <w:bottom w:w="144" w:type="dxa"/>
              <w:right w:w="115" w:type="dxa"/>
            </w:tcMar>
          </w:tcPr>
          <w:p w:rsidR="00217975" w:rsidRPr="00F70AC0" w:rsidRDefault="00217975" w:rsidP="00310511">
            <w:pPr>
              <w:rPr>
                <w:noProof/>
              </w:rPr>
            </w:pPr>
            <w:r w:rsidRPr="00F70AC0">
              <w:rPr>
                <w:b/>
                <w:noProof/>
              </w:rPr>
              <w:t>Care and Supply of Documents</w:t>
            </w:r>
          </w:p>
        </w:tc>
      </w:tr>
      <w:tr w:rsidR="00444042" w:rsidRPr="00F70AC0" w:rsidTr="00925E8B">
        <w:trPr>
          <w:trHeight w:val="387"/>
        </w:trPr>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C901D6" w:rsidP="00310511">
            <w:pPr>
              <w:rPr>
                <w:b/>
                <w:noProof/>
              </w:rPr>
            </w:pPr>
            <w:r w:rsidRPr="00F70AC0">
              <w:rPr>
                <w:noProof/>
              </w:rPr>
              <w:t>“</w:t>
            </w:r>
            <w:r w:rsidR="00217975" w:rsidRPr="00F70AC0">
              <w:rPr>
                <w:noProof/>
              </w:rPr>
              <w:t>of a technical nature” is deleted from the last paragraph.</w:t>
            </w:r>
          </w:p>
        </w:tc>
      </w:tr>
      <w:tr w:rsidR="00444042" w:rsidRPr="00F70AC0" w:rsidTr="00925E8B">
        <w:tc>
          <w:tcPr>
            <w:tcW w:w="2597" w:type="dxa"/>
            <w:tcMar>
              <w:left w:w="115" w:type="dxa"/>
              <w:bottom w:w="144" w:type="dxa"/>
              <w:right w:w="115" w:type="dxa"/>
            </w:tcMar>
          </w:tcPr>
          <w:p w:rsidR="00217975" w:rsidRPr="00F70AC0" w:rsidRDefault="00217975" w:rsidP="00126E31">
            <w:pPr>
              <w:pageBreakBefore/>
              <w:rPr>
                <w:b/>
                <w:noProof/>
              </w:rPr>
            </w:pPr>
            <w:r w:rsidRPr="00F70AC0">
              <w:rPr>
                <w:b/>
                <w:noProof/>
              </w:rPr>
              <w:t>Sub-Clause 1 .12</w:t>
            </w:r>
          </w:p>
        </w:tc>
        <w:tc>
          <w:tcPr>
            <w:tcW w:w="6763" w:type="dxa"/>
            <w:tcMar>
              <w:left w:w="115" w:type="dxa"/>
              <w:bottom w:w="144" w:type="dxa"/>
              <w:right w:w="115" w:type="dxa"/>
            </w:tcMar>
          </w:tcPr>
          <w:p w:rsidR="00217975" w:rsidRPr="00F70AC0" w:rsidRDefault="00217975" w:rsidP="00310511">
            <w:pPr>
              <w:rPr>
                <w:b/>
                <w:noProof/>
              </w:rPr>
            </w:pPr>
            <w:r w:rsidRPr="00F70AC0">
              <w:rPr>
                <w:b/>
                <w:noProof/>
              </w:rPr>
              <w:t>Confidential Details</w:t>
            </w:r>
          </w:p>
        </w:tc>
      </w:tr>
      <w:tr w:rsidR="00444042" w:rsidRPr="00F70AC0" w:rsidTr="00925E8B">
        <w:trPr>
          <w:trHeight w:val="4968"/>
        </w:trPr>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616A09">
            <w:pPr>
              <w:spacing w:before="60"/>
              <w:jc w:val="left"/>
              <w:rPr>
                <w:noProof/>
              </w:rPr>
            </w:pPr>
            <w:r w:rsidRPr="00F70AC0">
              <w:rPr>
                <w:noProof/>
              </w:rPr>
              <w:t xml:space="preserve">is replaced with the following in its entirety: </w:t>
            </w:r>
            <w:r w:rsidRPr="00F70AC0">
              <w:rPr>
                <w:noProof/>
              </w:rPr>
              <w:br/>
            </w:r>
          </w:p>
          <w:p w:rsidR="00217975" w:rsidRPr="00F70AC0" w:rsidRDefault="00217975" w:rsidP="00217975">
            <w:pPr>
              <w:pStyle w:val="ListParagraph"/>
              <w:ind w:left="0"/>
              <w:rPr>
                <w:b/>
                <w:noProof/>
              </w:rPr>
            </w:pPr>
            <w:r w:rsidRPr="00F70AC0">
              <w:rPr>
                <w:noProof/>
              </w:rPr>
              <w:t>“</w:t>
            </w:r>
            <w:r w:rsidRPr="00F70AC0">
              <w:rPr>
                <w:b/>
                <w:noProof/>
              </w:rPr>
              <w:t>1.12 Confidential Details</w:t>
            </w:r>
          </w:p>
          <w:p w:rsidR="00217975" w:rsidRPr="00F70AC0" w:rsidRDefault="00217975" w:rsidP="00217975">
            <w:pPr>
              <w:pStyle w:val="ListParagraph"/>
              <w:ind w:left="0"/>
              <w:rPr>
                <w:noProof/>
              </w:rPr>
            </w:pPr>
            <w:r w:rsidRPr="00F70AC0">
              <w:rPr>
                <w:noProof/>
              </w:rPr>
              <w:br/>
              <w:t xml:space="preserve">The Contractor’s </w:t>
            </w:r>
            <w:r w:rsidR="00B0049A" w:rsidRPr="00F70AC0">
              <w:rPr>
                <w:noProof/>
              </w:rPr>
              <w:t xml:space="preserve">Personnel </w:t>
            </w:r>
            <w:r w:rsidRPr="00F70AC0">
              <w:rPr>
                <w:noProof/>
              </w:rPr>
              <w:t>and the Employer’s Personnel shall disclose all such confidential and other information as may be reasonably required in order to verify compliance with the Contract and allow its proper implementation.</w:t>
            </w:r>
          </w:p>
          <w:p w:rsidR="00217975" w:rsidRPr="00F70AC0" w:rsidRDefault="00217975" w:rsidP="00126E31">
            <w:pPr>
              <w:pStyle w:val="ListParagraph"/>
              <w:ind w:left="0"/>
              <w:rPr>
                <w:noProof/>
              </w:rPr>
            </w:pPr>
            <w:r w:rsidRPr="00F70AC0">
              <w:rPr>
                <w:noProof/>
              </w:rPr>
              <w:br/>
              <w:t xml:space="preserve">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rsidR="00126E31" w:rsidRPr="00F70AC0">
              <w:rPr>
                <w:noProof/>
              </w:rPr>
              <w:t>to compete for other projects.”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1.13</w:t>
            </w:r>
          </w:p>
        </w:tc>
        <w:tc>
          <w:tcPr>
            <w:tcW w:w="6763" w:type="dxa"/>
            <w:tcMar>
              <w:left w:w="115" w:type="dxa"/>
              <w:bottom w:w="144" w:type="dxa"/>
              <w:right w:w="115" w:type="dxa"/>
            </w:tcMar>
          </w:tcPr>
          <w:p w:rsidR="00217975" w:rsidRPr="00F70AC0" w:rsidRDefault="00217975" w:rsidP="00310511">
            <w:pPr>
              <w:rPr>
                <w:b/>
                <w:noProof/>
              </w:rPr>
            </w:pPr>
            <w:r w:rsidRPr="00F70AC0">
              <w:rPr>
                <w:b/>
                <w:noProof/>
              </w:rPr>
              <w:t>Compliance with Laws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7A65DE" w:rsidP="00FB16A7">
            <w:pPr>
              <w:rPr>
                <w:b/>
                <w:noProof/>
              </w:rPr>
            </w:pPr>
            <w:r w:rsidRPr="00F70AC0">
              <w:rPr>
                <w:noProof/>
              </w:rPr>
              <w:t>In sub-paragraph (a), after “zoning,” “building permit” is added. Also in sub-paragraph (a), “(or being)” is replaced with “(or to be)”. At the end of sub-paragraph (b), “, unless the Contractor is impeded to accomplish these actions and shows evidence of its diligence.”</w:t>
            </w:r>
            <w:r w:rsidR="00FB16A7" w:rsidRPr="00F70AC0">
              <w:rPr>
                <w:noProof/>
              </w:rPr>
              <w:t xml:space="preserve"> is added. </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1.15</w:t>
            </w:r>
          </w:p>
        </w:tc>
        <w:tc>
          <w:tcPr>
            <w:tcW w:w="6763" w:type="dxa"/>
            <w:tcMar>
              <w:left w:w="115" w:type="dxa"/>
              <w:bottom w:w="144" w:type="dxa"/>
              <w:right w:w="115" w:type="dxa"/>
            </w:tcMar>
          </w:tcPr>
          <w:p w:rsidR="00217975" w:rsidRPr="00F70AC0" w:rsidRDefault="00217975" w:rsidP="00310511">
            <w:pPr>
              <w:rPr>
                <w:b/>
                <w:noProof/>
              </w:rPr>
            </w:pP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616A09">
            <w:pPr>
              <w:pStyle w:val="ListParagraph"/>
              <w:spacing w:before="60"/>
              <w:ind w:left="0"/>
              <w:jc w:val="left"/>
              <w:rPr>
                <w:noProof/>
              </w:rPr>
            </w:pPr>
            <w:r w:rsidRPr="00F70AC0">
              <w:rPr>
                <w:noProof/>
              </w:rPr>
              <w:t>Add the following:</w:t>
            </w:r>
            <w:r w:rsidRPr="00F70AC0">
              <w:rPr>
                <w:noProof/>
              </w:rPr>
              <w:br/>
            </w:r>
          </w:p>
          <w:p w:rsidR="00217975" w:rsidRPr="00F70AC0" w:rsidRDefault="00217975" w:rsidP="00217975">
            <w:pPr>
              <w:pStyle w:val="ListParagraph"/>
              <w:ind w:left="0"/>
              <w:rPr>
                <w:b/>
                <w:noProof/>
              </w:rPr>
            </w:pPr>
            <w:r w:rsidRPr="00F70AC0">
              <w:rPr>
                <w:noProof/>
              </w:rPr>
              <w:t>“</w:t>
            </w:r>
            <w:r w:rsidRPr="00F70AC0">
              <w:rPr>
                <w:b/>
                <w:noProof/>
              </w:rPr>
              <w:t>1.15 Inspections and Audit by the Bank</w:t>
            </w:r>
          </w:p>
          <w:p w:rsidR="00217975" w:rsidRPr="00F70AC0" w:rsidRDefault="00217975" w:rsidP="000E1FD1">
            <w:pPr>
              <w:pStyle w:val="ListParagraph"/>
              <w:ind w:left="0"/>
              <w:rPr>
                <w:noProof/>
              </w:rPr>
            </w:pPr>
            <w:r w:rsidRPr="00F70AC0">
              <w:rPr>
                <w:noProof/>
              </w:rPr>
              <w:br/>
            </w:r>
            <w:r w:rsidR="00E3184A" w:rsidRPr="00F70AC0">
              <w:rPr>
                <w:noProof/>
              </w:rPr>
              <w:t>Pursuant to paragraph 2.2 e. of Appendix B to the General Conditions, the Contractor shall permit and shall cause its subcontractors and subconsultants to permit, the Bank and/or persons appointed by the Bank to inspect the Site and/or the accounts and records relating to the</w:t>
            </w:r>
            <w:r w:rsidR="00E3184A" w:rsidRPr="00F70AC0">
              <w:rPr>
                <w:noProof/>
                <w:color w:val="000000"/>
              </w:rPr>
              <w:t xml:space="preserve"> </w:t>
            </w:r>
            <w:r w:rsidR="00E3184A" w:rsidRPr="00F70AC0">
              <w:rPr>
                <w:noProof/>
                <w:color w:val="000000" w:themeColor="text1"/>
              </w:rPr>
              <w:t>procurement process, selection and/or contract execution,</w:t>
            </w:r>
            <w:r w:rsidR="00E3184A" w:rsidRPr="00F70AC0">
              <w:rPr>
                <w:noProof/>
                <w:color w:val="FF0000"/>
              </w:rPr>
              <w:t xml:space="preserve"> </w:t>
            </w:r>
            <w:r w:rsidR="00E3184A" w:rsidRPr="00F70AC0">
              <w:rPr>
                <w:noProof/>
              </w:rPr>
              <w:t xml:space="preserve">and to have such accounts and records audited by auditors appointed by the Bank if requested by the Bank. The Contractor’s and its Subcontractors’ and subconsultants’ attention is drawn to Sub-Clause 15.6 (Fraud and Corruption) which provides, inter alia, that </w:t>
            </w:r>
            <w:r w:rsidR="00E3184A" w:rsidRPr="00F70AC0">
              <w:rPr>
                <w:bCs/>
                <w:noProof/>
                <w:color w:val="000000"/>
              </w:rPr>
              <w:t xml:space="preserve">acts intended to materially impede the exercise of the Bank’s inspection and audit rights constitute a prohibited practice subject to contract termination (as well as to a determination of ineligibility </w:t>
            </w:r>
            <w:r w:rsidR="00E3184A" w:rsidRPr="00F70AC0">
              <w:rPr>
                <w:noProof/>
              </w:rPr>
              <w:t>pursuant to the Bank’s prevailing sanctions procedures</w:t>
            </w:r>
            <w:r w:rsidR="00E3184A" w:rsidRPr="00F70AC0">
              <w:rPr>
                <w:bCs/>
                <w:noProof/>
                <w:color w:val="000000"/>
              </w:rPr>
              <w:t>)</w:t>
            </w:r>
            <w:r w:rsidR="00E3184A" w:rsidRPr="00F70AC0">
              <w:rPr>
                <w:noProof/>
              </w:rPr>
              <w:t>.</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2.2</w:t>
            </w:r>
          </w:p>
        </w:tc>
        <w:tc>
          <w:tcPr>
            <w:tcW w:w="6763" w:type="dxa"/>
            <w:tcMar>
              <w:left w:w="115" w:type="dxa"/>
              <w:bottom w:w="144" w:type="dxa"/>
              <w:right w:w="115" w:type="dxa"/>
            </w:tcMar>
          </w:tcPr>
          <w:p w:rsidR="00217975" w:rsidRPr="00F70AC0" w:rsidRDefault="00217975" w:rsidP="00217975">
            <w:pPr>
              <w:pStyle w:val="ListParagraph"/>
              <w:spacing w:before="60"/>
              <w:ind w:left="0"/>
              <w:jc w:val="left"/>
              <w:rPr>
                <w:noProof/>
              </w:rPr>
            </w:pPr>
            <w:r w:rsidRPr="00F70AC0">
              <w:rPr>
                <w:b/>
                <w:noProof/>
              </w:rPr>
              <w:t>Permits, Licenses or Approvals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616A09">
            <w:pPr>
              <w:spacing w:before="60"/>
              <w:jc w:val="left"/>
              <w:rPr>
                <w:noProof/>
              </w:rPr>
            </w:pPr>
            <w:r w:rsidRPr="00F70AC0">
              <w:rPr>
                <w:noProof/>
              </w:rPr>
              <w:t>Replace the sub-clause with the following:</w:t>
            </w:r>
            <w:r w:rsidRPr="00F70AC0">
              <w:rPr>
                <w:noProof/>
              </w:rPr>
              <w:br/>
            </w:r>
          </w:p>
          <w:p w:rsidR="00217975" w:rsidRPr="00F70AC0" w:rsidRDefault="00217975" w:rsidP="00217975">
            <w:pPr>
              <w:pStyle w:val="ListParagraph"/>
              <w:ind w:left="0"/>
              <w:rPr>
                <w:noProof/>
              </w:rPr>
            </w:pPr>
            <w:r w:rsidRPr="00F70AC0">
              <w:rPr>
                <w:noProof/>
              </w:rPr>
              <w:t>“</w:t>
            </w:r>
            <w:r w:rsidRPr="00F70AC0">
              <w:rPr>
                <w:b/>
                <w:noProof/>
              </w:rPr>
              <w:t>2.2 Permits, Licenses or Approvals</w:t>
            </w:r>
            <w:r w:rsidRPr="00F70AC0">
              <w:rPr>
                <w:noProof/>
              </w:rPr>
              <w:t xml:space="preserve"> </w:t>
            </w:r>
          </w:p>
          <w:p w:rsidR="00217975" w:rsidRPr="00F70AC0" w:rsidRDefault="00217975" w:rsidP="00217975">
            <w:pPr>
              <w:pStyle w:val="ListParagraph"/>
              <w:ind w:left="0"/>
              <w:rPr>
                <w:noProof/>
              </w:rPr>
            </w:pPr>
            <w:r w:rsidRPr="00F70AC0">
              <w:rPr>
                <w:noProof/>
              </w:rPr>
              <w:br/>
              <w:t>The Employer shall provide, at the request of the Contractor, such reasonable assistance as to allow the Contractor to obtain properly:</w:t>
            </w:r>
          </w:p>
          <w:p w:rsidR="00217975" w:rsidRPr="00F70AC0" w:rsidRDefault="00217975" w:rsidP="00217975">
            <w:pPr>
              <w:pStyle w:val="ListParagraph"/>
              <w:ind w:left="0"/>
              <w:rPr>
                <w:noProof/>
              </w:rPr>
            </w:pPr>
          </w:p>
          <w:p w:rsidR="00217975" w:rsidRPr="00F70AC0" w:rsidRDefault="00217975" w:rsidP="00951BD8">
            <w:pPr>
              <w:pStyle w:val="ListParagraph"/>
              <w:numPr>
                <w:ilvl w:val="0"/>
                <w:numId w:val="48"/>
              </w:numPr>
              <w:spacing w:before="60"/>
              <w:ind w:left="522"/>
              <w:jc w:val="left"/>
              <w:rPr>
                <w:noProof/>
              </w:rPr>
            </w:pPr>
            <w:r w:rsidRPr="00F70AC0">
              <w:rPr>
                <w:noProof/>
              </w:rPr>
              <w:t>copies of the Laws of the Country which are relevant to the Contract but are not readily available, and</w:t>
            </w:r>
          </w:p>
          <w:p w:rsidR="00217975" w:rsidRPr="00F70AC0" w:rsidRDefault="00217975" w:rsidP="00444042">
            <w:pPr>
              <w:pStyle w:val="ListParagraph"/>
              <w:ind w:left="522"/>
              <w:rPr>
                <w:noProof/>
              </w:rPr>
            </w:pPr>
          </w:p>
          <w:p w:rsidR="00217975" w:rsidRPr="00F70AC0" w:rsidRDefault="00217975" w:rsidP="00951BD8">
            <w:pPr>
              <w:pStyle w:val="ListParagraph"/>
              <w:numPr>
                <w:ilvl w:val="0"/>
                <w:numId w:val="48"/>
              </w:numPr>
              <w:spacing w:before="60"/>
              <w:ind w:left="522"/>
              <w:jc w:val="left"/>
              <w:rPr>
                <w:noProof/>
              </w:rPr>
            </w:pPr>
            <w:r w:rsidRPr="00F70AC0">
              <w:rPr>
                <w:noProof/>
              </w:rPr>
              <w:t>any permits, licenses or approvals required by the Laws of the Country:</w:t>
            </w:r>
          </w:p>
          <w:p w:rsidR="00217975" w:rsidRPr="00F70AC0" w:rsidRDefault="00217975" w:rsidP="00444042">
            <w:pPr>
              <w:pStyle w:val="ListParagraph"/>
              <w:ind w:left="522"/>
              <w:rPr>
                <w:noProof/>
              </w:rPr>
            </w:pPr>
          </w:p>
          <w:p w:rsidR="00217975" w:rsidRPr="00F70AC0" w:rsidRDefault="00217975" w:rsidP="00951BD8">
            <w:pPr>
              <w:pStyle w:val="ListParagraph"/>
              <w:numPr>
                <w:ilvl w:val="0"/>
                <w:numId w:val="49"/>
              </w:numPr>
              <w:spacing w:before="60"/>
              <w:ind w:left="972"/>
              <w:jc w:val="left"/>
              <w:rPr>
                <w:noProof/>
              </w:rPr>
            </w:pPr>
            <w:r w:rsidRPr="00F70AC0">
              <w:rPr>
                <w:noProof/>
              </w:rPr>
              <w:t>which the Contractor is required to obtain under Sub-Clause 1.13 [Compliance with Laws],</w:t>
            </w:r>
          </w:p>
          <w:p w:rsidR="00217975" w:rsidRPr="00F70AC0" w:rsidRDefault="00217975" w:rsidP="00444042">
            <w:pPr>
              <w:pStyle w:val="ListParagraph"/>
              <w:ind w:left="972"/>
              <w:rPr>
                <w:noProof/>
              </w:rPr>
            </w:pPr>
          </w:p>
          <w:p w:rsidR="00217975" w:rsidRPr="00F70AC0" w:rsidRDefault="00217975" w:rsidP="00951BD8">
            <w:pPr>
              <w:pStyle w:val="ListParagraph"/>
              <w:numPr>
                <w:ilvl w:val="0"/>
                <w:numId w:val="49"/>
              </w:numPr>
              <w:spacing w:before="60"/>
              <w:ind w:left="972"/>
              <w:jc w:val="left"/>
              <w:rPr>
                <w:noProof/>
              </w:rPr>
            </w:pPr>
            <w:r w:rsidRPr="00F70AC0">
              <w:rPr>
                <w:noProof/>
              </w:rPr>
              <w:t>for the delivery of Goods, including clearance through customs, and</w:t>
            </w:r>
          </w:p>
          <w:p w:rsidR="00217975" w:rsidRPr="00F70AC0" w:rsidRDefault="00217975" w:rsidP="00444042">
            <w:pPr>
              <w:pStyle w:val="ListParagraph"/>
              <w:ind w:left="972"/>
              <w:rPr>
                <w:noProof/>
              </w:rPr>
            </w:pPr>
          </w:p>
          <w:p w:rsidR="00217975" w:rsidRPr="00F70AC0" w:rsidRDefault="00C901D6" w:rsidP="00951BD8">
            <w:pPr>
              <w:pStyle w:val="ListParagraph"/>
              <w:numPr>
                <w:ilvl w:val="0"/>
                <w:numId w:val="49"/>
              </w:numPr>
              <w:spacing w:before="60"/>
              <w:ind w:left="972"/>
              <w:jc w:val="left"/>
              <w:rPr>
                <w:noProof/>
              </w:rPr>
            </w:pPr>
            <w:r w:rsidRPr="00F70AC0">
              <w:rPr>
                <w:noProof/>
              </w:rPr>
              <w:t xml:space="preserve"> </w:t>
            </w:r>
            <w:r w:rsidR="00217975" w:rsidRPr="00F70AC0">
              <w:rPr>
                <w:noProof/>
              </w:rPr>
              <w:t xml:space="preserve">for the export of Contractor’s Equipment when it is removed from the Site.” </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2.4</w:t>
            </w:r>
          </w:p>
        </w:tc>
        <w:tc>
          <w:tcPr>
            <w:tcW w:w="6763" w:type="dxa"/>
            <w:tcMar>
              <w:left w:w="115" w:type="dxa"/>
              <w:bottom w:w="144" w:type="dxa"/>
              <w:right w:w="115" w:type="dxa"/>
            </w:tcMar>
          </w:tcPr>
          <w:p w:rsidR="00217975" w:rsidRPr="00F70AC0" w:rsidRDefault="00217975" w:rsidP="00E3184A">
            <w:pPr>
              <w:spacing w:before="60"/>
              <w:jc w:val="left"/>
              <w:rPr>
                <w:noProof/>
              </w:rPr>
            </w:pPr>
            <w:r w:rsidRPr="00F70AC0">
              <w:rPr>
                <w:b/>
                <w:noProof/>
              </w:rPr>
              <w:t xml:space="preserve">Employer’s </w:t>
            </w:r>
            <w:r w:rsidR="001E0472" w:rsidRPr="00F70AC0">
              <w:rPr>
                <w:b/>
                <w:noProof/>
              </w:rPr>
              <w:t>Financial Arrangements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E3184A" w:rsidP="00616A09">
            <w:pPr>
              <w:pStyle w:val="ListParagraph"/>
              <w:spacing w:before="60"/>
              <w:ind w:left="0"/>
              <w:jc w:val="left"/>
              <w:rPr>
                <w:noProof/>
              </w:rPr>
            </w:pPr>
            <w:r w:rsidRPr="00F70AC0">
              <w:rPr>
                <w:noProof/>
              </w:rPr>
              <w:t xml:space="preserve">The Sub-Clause is </w:t>
            </w:r>
            <w:r w:rsidR="00217975" w:rsidRPr="00F70AC0">
              <w:rPr>
                <w:noProof/>
              </w:rPr>
              <w:t>replaced with the following:</w:t>
            </w:r>
            <w:r w:rsidR="00217975" w:rsidRPr="00F70AC0">
              <w:rPr>
                <w:noProof/>
              </w:rPr>
              <w:br/>
            </w:r>
          </w:p>
          <w:p w:rsidR="00217975" w:rsidRPr="00F70AC0" w:rsidRDefault="00217975" w:rsidP="00217975">
            <w:pPr>
              <w:pStyle w:val="ListParagraph"/>
              <w:ind w:left="0"/>
              <w:rPr>
                <w:b/>
                <w:noProof/>
              </w:rPr>
            </w:pPr>
            <w:r w:rsidRPr="00F70AC0">
              <w:rPr>
                <w:noProof/>
              </w:rPr>
              <w:t>“</w:t>
            </w:r>
            <w:r w:rsidRPr="00F70AC0">
              <w:rPr>
                <w:b/>
                <w:noProof/>
              </w:rPr>
              <w:t>2.4 Employer’s Financial Arrangements</w:t>
            </w:r>
          </w:p>
          <w:p w:rsidR="00217975" w:rsidRPr="00F70AC0" w:rsidRDefault="00217975" w:rsidP="00217975">
            <w:pPr>
              <w:pStyle w:val="ListParagraph"/>
              <w:ind w:left="0"/>
              <w:rPr>
                <w:noProof/>
              </w:rPr>
            </w:pPr>
            <w:r w:rsidRPr="00F70AC0">
              <w:rPr>
                <w:noProof/>
              </w:rPr>
              <w:br/>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rsidR="00217975" w:rsidRPr="00F70AC0" w:rsidRDefault="00217975" w:rsidP="00126E31">
            <w:pPr>
              <w:pStyle w:val="ListParagraph"/>
              <w:ind w:left="0"/>
              <w:rPr>
                <w:noProof/>
              </w:rPr>
            </w:pPr>
            <w:r w:rsidRPr="00F70AC0">
              <w:rPr>
                <w:noProof/>
              </w:rPr>
              <w:b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w:t>
            </w:r>
            <w:r w:rsidR="00126E31" w:rsidRPr="00F70AC0">
              <w:rPr>
                <w:noProof/>
              </w:rPr>
              <w:t xml:space="preserve"> such funds will be available.”</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2.5</w:t>
            </w:r>
          </w:p>
        </w:tc>
        <w:tc>
          <w:tcPr>
            <w:tcW w:w="6763" w:type="dxa"/>
            <w:tcMar>
              <w:left w:w="115" w:type="dxa"/>
              <w:bottom w:w="144" w:type="dxa"/>
              <w:right w:w="115" w:type="dxa"/>
            </w:tcMar>
          </w:tcPr>
          <w:p w:rsidR="00217975" w:rsidRPr="00F70AC0" w:rsidRDefault="00217975" w:rsidP="00217975">
            <w:pPr>
              <w:pStyle w:val="ListParagraph"/>
              <w:spacing w:before="60"/>
              <w:ind w:left="0"/>
              <w:jc w:val="left"/>
              <w:rPr>
                <w:noProof/>
              </w:rPr>
            </w:pPr>
            <w:r w:rsidRPr="00F70AC0">
              <w:rPr>
                <w:b/>
                <w:noProof/>
              </w:rPr>
              <w:t>Employer’s Claims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546681">
            <w:pPr>
              <w:pStyle w:val="ListParagraph"/>
              <w:spacing w:before="60"/>
              <w:ind w:left="0"/>
              <w:rPr>
                <w:noProof/>
              </w:rPr>
            </w:pPr>
            <w:r w:rsidRPr="00F70AC0">
              <w:rPr>
                <w:noProof/>
              </w:rPr>
              <w:t>The first sentence of the second paragraph is replaced with: “The notice shall be given as soon as practicable and no longer than 28 days after the Employer became aware, or should have become aware, of the event or circumsta</w:t>
            </w:r>
            <w:r w:rsidR="00546681" w:rsidRPr="00F70AC0">
              <w:rPr>
                <w:noProof/>
              </w:rPr>
              <w:t xml:space="preserve">nces giving rise to the claim. </w:t>
            </w:r>
            <w:r w:rsidRPr="00F70AC0">
              <w:rPr>
                <w:noProof/>
              </w:rPr>
              <w:t>A notice relating to any extension of the Defects Notification Period shall be given before the expiry of such period.</w:t>
            </w:r>
          </w:p>
        </w:tc>
      </w:tr>
      <w:tr w:rsidR="00444042" w:rsidRPr="00F70AC0" w:rsidTr="00925E8B">
        <w:tc>
          <w:tcPr>
            <w:tcW w:w="2597" w:type="dxa"/>
            <w:tcMar>
              <w:left w:w="115" w:type="dxa"/>
              <w:bottom w:w="144" w:type="dxa"/>
              <w:right w:w="115" w:type="dxa"/>
            </w:tcMar>
          </w:tcPr>
          <w:p w:rsidR="001D2B7A" w:rsidRPr="00F70AC0" w:rsidRDefault="00126E31" w:rsidP="00126E31">
            <w:pPr>
              <w:rPr>
                <w:b/>
                <w:noProof/>
              </w:rPr>
            </w:pPr>
            <w:r w:rsidRPr="00F70AC0">
              <w:rPr>
                <w:b/>
                <w:noProof/>
              </w:rPr>
              <w:t>Sub-Clause 3.1</w:t>
            </w:r>
          </w:p>
        </w:tc>
        <w:tc>
          <w:tcPr>
            <w:tcW w:w="6763" w:type="dxa"/>
            <w:tcMar>
              <w:left w:w="115" w:type="dxa"/>
              <w:bottom w:w="144" w:type="dxa"/>
              <w:right w:w="115" w:type="dxa"/>
            </w:tcMar>
          </w:tcPr>
          <w:p w:rsidR="00217975" w:rsidRPr="00F70AC0" w:rsidRDefault="00217975" w:rsidP="00217975">
            <w:pPr>
              <w:pStyle w:val="ListParagraph"/>
              <w:spacing w:before="60"/>
              <w:ind w:left="0"/>
              <w:jc w:val="left"/>
              <w:rPr>
                <w:noProof/>
              </w:rPr>
            </w:pPr>
            <w:r w:rsidRPr="00F70AC0">
              <w:rPr>
                <w:b/>
                <w:noProof/>
              </w:rPr>
              <w:t>Engineer’s Duties and Authority</w:t>
            </w:r>
          </w:p>
        </w:tc>
      </w:tr>
      <w:tr w:rsidR="00444042" w:rsidRPr="00F70AC0" w:rsidTr="00925E8B">
        <w:tc>
          <w:tcPr>
            <w:tcW w:w="2597" w:type="dxa"/>
            <w:tcMar>
              <w:left w:w="115" w:type="dxa"/>
              <w:bottom w:w="144" w:type="dxa"/>
              <w:right w:w="115" w:type="dxa"/>
            </w:tcMar>
          </w:tcPr>
          <w:p w:rsidR="00217975" w:rsidRPr="00F70AC0" w:rsidRDefault="00217975" w:rsidP="00FA2FC5">
            <w:pPr>
              <w:rPr>
                <w:b/>
                <w:noProof/>
              </w:rPr>
            </w:pPr>
          </w:p>
        </w:tc>
        <w:tc>
          <w:tcPr>
            <w:tcW w:w="6763" w:type="dxa"/>
            <w:tcMar>
              <w:left w:w="115" w:type="dxa"/>
              <w:bottom w:w="144" w:type="dxa"/>
              <w:right w:w="115" w:type="dxa"/>
            </w:tcMar>
          </w:tcPr>
          <w:p w:rsidR="00217975" w:rsidRPr="00F70AC0" w:rsidRDefault="00E3184A" w:rsidP="00D2123A">
            <w:pPr>
              <w:pStyle w:val="ListParagraph"/>
              <w:spacing w:before="60"/>
              <w:ind w:left="360"/>
              <w:jc w:val="left"/>
              <w:rPr>
                <w:noProof/>
              </w:rPr>
            </w:pPr>
            <w:r w:rsidRPr="00F70AC0">
              <w:rPr>
                <w:noProof/>
              </w:rPr>
              <w:t>The Sub-Clause is replaced with the following:</w:t>
            </w:r>
          </w:p>
          <w:p w:rsidR="00217975" w:rsidRPr="00F70AC0" w:rsidRDefault="00217975" w:rsidP="00217975">
            <w:pPr>
              <w:pStyle w:val="ListParagraph"/>
              <w:rPr>
                <w:noProof/>
              </w:rPr>
            </w:pPr>
          </w:p>
          <w:p w:rsidR="00217975" w:rsidRPr="00F70AC0" w:rsidRDefault="00217975" w:rsidP="00217975">
            <w:pPr>
              <w:pStyle w:val="ListParagraph"/>
              <w:ind w:left="360"/>
              <w:rPr>
                <w:noProof/>
              </w:rPr>
            </w:pPr>
            <w:r w:rsidRPr="00F70AC0">
              <w:rPr>
                <w:noProof/>
              </w:rPr>
              <w:t>“</w:t>
            </w:r>
            <w:r w:rsidRPr="00F70AC0">
              <w:rPr>
                <w:b/>
                <w:noProof/>
              </w:rPr>
              <w:t>3.1 Engineer’s Duties and Authority</w:t>
            </w:r>
          </w:p>
          <w:p w:rsidR="00217975" w:rsidRPr="00F70AC0" w:rsidRDefault="00217975" w:rsidP="00217975">
            <w:pPr>
              <w:pStyle w:val="ClauseSubPara"/>
              <w:spacing w:before="240" w:after="120"/>
              <w:ind w:left="0" w:hanging="18"/>
              <w:rPr>
                <w:noProof/>
                <w:sz w:val="24"/>
                <w:lang w:val="en-US"/>
              </w:rPr>
            </w:pPr>
            <w:r w:rsidRPr="00F70AC0">
              <w:rPr>
                <w:noProof/>
                <w:sz w:val="24"/>
                <w:lang w:val="en-US"/>
              </w:rPr>
              <w:t>The Employer shall appoint the Engineer who shall carry out the duties assigned to him in the Contract. The Engineer’s staff shall include suitably qualified engineers and other professionals who are competent to carry out these duties.</w:t>
            </w:r>
          </w:p>
          <w:p w:rsidR="00217975" w:rsidRPr="00F70AC0" w:rsidRDefault="00217975" w:rsidP="00217975">
            <w:pPr>
              <w:pStyle w:val="ClauseSubPara"/>
              <w:spacing w:before="240" w:after="120"/>
              <w:ind w:left="0" w:hanging="18"/>
              <w:rPr>
                <w:noProof/>
                <w:sz w:val="24"/>
                <w:lang w:val="en-US"/>
              </w:rPr>
            </w:pPr>
            <w:r w:rsidRPr="00F70AC0">
              <w:rPr>
                <w:noProof/>
                <w:sz w:val="24"/>
                <w:lang w:val="en-US"/>
              </w:rPr>
              <w:t>The Engineer shall have no authority to amend the Contract.</w:t>
            </w:r>
          </w:p>
          <w:p w:rsidR="00217975" w:rsidRPr="00F70AC0" w:rsidRDefault="00217975" w:rsidP="00217975">
            <w:pPr>
              <w:pStyle w:val="ClauseSubPara"/>
              <w:spacing w:before="240" w:after="120"/>
              <w:ind w:left="0" w:hanging="18"/>
              <w:rPr>
                <w:noProof/>
                <w:sz w:val="24"/>
                <w:lang w:val="en-US"/>
              </w:rPr>
            </w:pPr>
            <w:r w:rsidRPr="00F70AC0">
              <w:rPr>
                <w:noProof/>
                <w:sz w:val="24"/>
                <w:lang w:val="en-US"/>
              </w:rPr>
              <w:t xml:space="preserve">The Engineer may exercise the authority attributable to the Engineer as specified in or necessarily to be implied from the Contract. The Employer shall promptly inform the Contractor of any change to the authority attributed to the Engineer. </w:t>
            </w:r>
          </w:p>
          <w:p w:rsidR="00217975" w:rsidRPr="00F70AC0" w:rsidRDefault="00217975" w:rsidP="00217975">
            <w:pPr>
              <w:pStyle w:val="ClauseSubPara"/>
              <w:spacing w:before="240" w:after="120"/>
              <w:ind w:left="0" w:hanging="18"/>
              <w:rPr>
                <w:noProof/>
                <w:sz w:val="24"/>
                <w:lang w:val="en-US"/>
              </w:rPr>
            </w:pPr>
            <w:r w:rsidRPr="00F70AC0">
              <w:rPr>
                <w:noProof/>
                <w:sz w:val="24"/>
                <w:lang w:val="en-US"/>
              </w:rPr>
              <w:t>However, whenever the Engineer exercises a specified authority for which the Employer’s approval is required, then (for the purposes of the Contract) the Employer shall be deemed to have given approval.</w:t>
            </w:r>
          </w:p>
          <w:p w:rsidR="00217975" w:rsidRPr="00F70AC0" w:rsidRDefault="00217975" w:rsidP="00217975">
            <w:pPr>
              <w:pStyle w:val="ClauseSubPara"/>
              <w:spacing w:before="240" w:after="120"/>
              <w:ind w:left="0" w:hanging="18"/>
              <w:rPr>
                <w:noProof/>
                <w:sz w:val="24"/>
                <w:lang w:val="en-US"/>
              </w:rPr>
            </w:pPr>
            <w:r w:rsidRPr="00F70AC0">
              <w:rPr>
                <w:noProof/>
                <w:sz w:val="24"/>
                <w:lang w:val="en-US"/>
              </w:rPr>
              <w:t>Except as otherwise stated in these Conditions:</w:t>
            </w:r>
          </w:p>
          <w:p w:rsidR="00217975" w:rsidRPr="00F70AC0" w:rsidRDefault="00217975" w:rsidP="00217975">
            <w:pPr>
              <w:pStyle w:val="ClauseSubPara"/>
              <w:tabs>
                <w:tab w:val="left" w:pos="522"/>
              </w:tabs>
              <w:spacing w:before="240" w:after="120"/>
              <w:ind w:left="522" w:hanging="540"/>
              <w:rPr>
                <w:noProof/>
                <w:sz w:val="24"/>
                <w:lang w:val="en-US"/>
              </w:rPr>
            </w:pPr>
            <w:r w:rsidRPr="00F70AC0">
              <w:rPr>
                <w:noProof/>
                <w:sz w:val="24"/>
                <w:lang w:val="en-US"/>
              </w:rPr>
              <w:t>(a)</w:t>
            </w:r>
            <w:r w:rsidRPr="00F70AC0">
              <w:rPr>
                <w:noProof/>
                <w:sz w:val="24"/>
                <w:lang w:val="en-US"/>
              </w:rPr>
              <w:tab/>
              <w:t xml:space="preserve">whenever carrying out duties or exercising authority, specified in or implied by the Contract, the Engineer shall be deemed to act for the Employer; </w:t>
            </w:r>
          </w:p>
          <w:p w:rsidR="00E3184A" w:rsidRPr="00F70AC0" w:rsidRDefault="00217975" w:rsidP="00E3184A">
            <w:pPr>
              <w:pStyle w:val="ClauseSubPara"/>
              <w:tabs>
                <w:tab w:val="left" w:pos="522"/>
              </w:tabs>
              <w:spacing w:before="240" w:after="120"/>
              <w:ind w:left="522" w:hanging="540"/>
              <w:rPr>
                <w:noProof/>
                <w:sz w:val="24"/>
                <w:lang w:val="en-US"/>
              </w:rPr>
            </w:pPr>
            <w:r w:rsidRPr="00F70AC0">
              <w:rPr>
                <w:noProof/>
                <w:sz w:val="24"/>
                <w:lang w:val="en-US"/>
              </w:rPr>
              <w:t>(b)</w:t>
            </w:r>
            <w:r w:rsidRPr="00F70AC0">
              <w:rPr>
                <w:noProof/>
                <w:sz w:val="24"/>
                <w:lang w:val="en-US"/>
              </w:rPr>
              <w:tab/>
              <w:t>the Engineer has no authority to relieve either Party of any duties, obligations or responsibilities und</w:t>
            </w:r>
            <w:r w:rsidR="00E3184A" w:rsidRPr="00F70AC0">
              <w:rPr>
                <w:noProof/>
                <w:sz w:val="24"/>
                <w:lang w:val="en-US"/>
              </w:rPr>
              <w:t>er the Contract;</w:t>
            </w:r>
          </w:p>
          <w:p w:rsidR="00E3184A" w:rsidRPr="00F70AC0" w:rsidRDefault="00E3184A" w:rsidP="00E3184A">
            <w:pPr>
              <w:pStyle w:val="ClauseSubPara"/>
              <w:tabs>
                <w:tab w:val="left" w:pos="522"/>
              </w:tabs>
              <w:spacing w:before="240" w:after="120"/>
              <w:ind w:left="522" w:hanging="540"/>
              <w:rPr>
                <w:noProof/>
                <w:lang w:val="en-US"/>
              </w:rPr>
            </w:pPr>
            <w:r w:rsidRPr="00F70AC0">
              <w:rPr>
                <w:noProof/>
                <w:sz w:val="24"/>
                <w:lang w:val="en-US"/>
              </w:rPr>
              <w:t>(c)</w:t>
            </w:r>
            <w:r w:rsidR="00FA2FC5" w:rsidRPr="00F70AC0">
              <w:rPr>
                <w:noProof/>
                <w:sz w:val="24"/>
                <w:szCs w:val="24"/>
                <w:lang w:val="en-US"/>
              </w:rPr>
              <w:t xml:space="preserve"> </w:t>
            </w:r>
            <w:r w:rsidR="00FA2FC5" w:rsidRPr="00F70AC0">
              <w:rPr>
                <w:noProof/>
                <w:sz w:val="24"/>
                <w:szCs w:val="24"/>
                <w:lang w:val="en-US"/>
              </w:rPr>
              <w:tab/>
            </w:r>
            <w:r w:rsidR="00217975" w:rsidRPr="00F70AC0">
              <w:rPr>
                <w:noProof/>
                <w:sz w:val="24"/>
                <w:lang w:val="en-US"/>
              </w:rPr>
              <w:t>any</w:t>
            </w:r>
            <w:r w:rsidR="00217975" w:rsidRPr="00F70AC0">
              <w:rPr>
                <w:noProof/>
                <w:lang w:val="en-US"/>
              </w:rPr>
              <w:t xml:space="preserve">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 and</w:t>
            </w:r>
          </w:p>
          <w:p w:rsidR="00217975" w:rsidRPr="00F70AC0" w:rsidRDefault="00E3184A" w:rsidP="00E3184A">
            <w:pPr>
              <w:pStyle w:val="ClauseSubPara"/>
              <w:tabs>
                <w:tab w:val="left" w:pos="522"/>
              </w:tabs>
              <w:spacing w:before="240" w:after="120"/>
              <w:ind w:left="522" w:hanging="540"/>
              <w:rPr>
                <w:noProof/>
                <w:lang w:val="en-US"/>
              </w:rPr>
            </w:pPr>
            <w:r w:rsidRPr="00F70AC0">
              <w:rPr>
                <w:noProof/>
                <w:lang w:val="en-US"/>
              </w:rPr>
              <w:t>(d)</w:t>
            </w:r>
            <w:r w:rsidR="00FA2FC5" w:rsidRPr="00F70AC0">
              <w:rPr>
                <w:noProof/>
                <w:sz w:val="24"/>
                <w:szCs w:val="24"/>
                <w:lang w:val="en-US"/>
              </w:rPr>
              <w:t xml:space="preserve"> </w:t>
            </w:r>
            <w:r w:rsidR="00FA2FC5" w:rsidRPr="00F70AC0">
              <w:rPr>
                <w:noProof/>
                <w:sz w:val="24"/>
                <w:szCs w:val="24"/>
                <w:lang w:val="en-US"/>
              </w:rPr>
              <w:tab/>
            </w:r>
            <w:r w:rsidR="00217975" w:rsidRPr="00F70AC0">
              <w:rPr>
                <w:noProof/>
                <w:szCs w:val="24"/>
                <w:lang w:val="en-US"/>
              </w:rPr>
              <w:t>any act by the Engineer in response to a Contractor’s request except as otherwise expressly specified shall be notified in writing to the Contractor within 28 days of receipt.</w:t>
            </w:r>
          </w:p>
          <w:p w:rsidR="00217975" w:rsidRPr="00F70AC0" w:rsidRDefault="00217975" w:rsidP="00217975">
            <w:pPr>
              <w:pStyle w:val="ClauseSubPara"/>
              <w:spacing w:before="240" w:after="120"/>
              <w:ind w:left="0"/>
              <w:rPr>
                <w:noProof/>
                <w:sz w:val="24"/>
                <w:szCs w:val="24"/>
                <w:lang w:val="en-US"/>
              </w:rPr>
            </w:pPr>
            <w:r w:rsidRPr="00F70AC0">
              <w:rPr>
                <w:noProof/>
                <w:sz w:val="24"/>
                <w:szCs w:val="24"/>
                <w:lang w:val="en-US"/>
              </w:rPr>
              <w:t>The following provisions shall apply:</w:t>
            </w:r>
          </w:p>
          <w:p w:rsidR="00217975" w:rsidRPr="00F70AC0" w:rsidRDefault="00217975" w:rsidP="00217975">
            <w:pPr>
              <w:pStyle w:val="ClauseSubPara"/>
              <w:spacing w:before="240" w:after="120"/>
              <w:ind w:left="0"/>
              <w:rPr>
                <w:noProof/>
                <w:sz w:val="24"/>
                <w:szCs w:val="24"/>
                <w:lang w:val="en-US"/>
              </w:rPr>
            </w:pPr>
            <w:r w:rsidRPr="00F70AC0">
              <w:rPr>
                <w:noProof/>
                <w:sz w:val="24"/>
                <w:szCs w:val="24"/>
                <w:lang w:val="en-US"/>
              </w:rPr>
              <w:t xml:space="preserve">The Engineer shall obtain the specific approval of the Employer before taking action under the-following Sub-Clauses of these Conditions: </w:t>
            </w:r>
          </w:p>
          <w:p w:rsidR="00217975" w:rsidRPr="00F70AC0" w:rsidRDefault="00217975" w:rsidP="00217975">
            <w:pPr>
              <w:pStyle w:val="ClauseSubPara"/>
              <w:tabs>
                <w:tab w:val="left" w:pos="522"/>
              </w:tabs>
              <w:spacing w:before="240" w:after="120"/>
              <w:ind w:left="522" w:hanging="522"/>
              <w:rPr>
                <w:noProof/>
                <w:sz w:val="24"/>
                <w:szCs w:val="24"/>
                <w:lang w:val="en-US"/>
              </w:rPr>
            </w:pPr>
            <w:r w:rsidRPr="00F70AC0">
              <w:rPr>
                <w:noProof/>
                <w:sz w:val="24"/>
                <w:szCs w:val="24"/>
                <w:lang w:val="en-US"/>
              </w:rPr>
              <w:t>(a)</w:t>
            </w:r>
            <w:r w:rsidRPr="00F70AC0">
              <w:rPr>
                <w:noProof/>
                <w:sz w:val="24"/>
                <w:szCs w:val="24"/>
                <w:lang w:val="en-US"/>
              </w:rPr>
              <w:tab/>
              <w:t xml:space="preserve">Sub-Clause 4.12: agreeing or determining an extension of time and/or additional cost. </w:t>
            </w:r>
          </w:p>
          <w:p w:rsidR="00217975" w:rsidRPr="00F70AC0" w:rsidRDefault="00217975" w:rsidP="00217975">
            <w:pPr>
              <w:pStyle w:val="ClauseSubPara"/>
              <w:tabs>
                <w:tab w:val="left" w:pos="522"/>
              </w:tabs>
              <w:spacing w:before="240" w:after="120"/>
              <w:ind w:left="522" w:hanging="540"/>
              <w:rPr>
                <w:noProof/>
                <w:sz w:val="24"/>
                <w:szCs w:val="24"/>
                <w:lang w:val="en-US"/>
              </w:rPr>
            </w:pPr>
            <w:r w:rsidRPr="00F70AC0">
              <w:rPr>
                <w:noProof/>
                <w:sz w:val="24"/>
                <w:szCs w:val="24"/>
                <w:lang w:val="en-US"/>
              </w:rPr>
              <w:t>(b)</w:t>
            </w:r>
            <w:r w:rsidRPr="00F70AC0">
              <w:rPr>
                <w:noProof/>
                <w:sz w:val="24"/>
                <w:szCs w:val="24"/>
                <w:lang w:val="en-US"/>
              </w:rPr>
              <w:tab/>
              <w:t>Sub-Clause 13.1: instructing a Variation, except;</w:t>
            </w:r>
          </w:p>
          <w:p w:rsidR="00217975" w:rsidRPr="00F70AC0" w:rsidRDefault="00217975" w:rsidP="00217975">
            <w:pPr>
              <w:pStyle w:val="ClauseSubPara"/>
              <w:tabs>
                <w:tab w:val="left" w:pos="1101"/>
              </w:tabs>
              <w:spacing w:before="240" w:after="120"/>
              <w:ind w:left="1101" w:hanging="540"/>
              <w:rPr>
                <w:noProof/>
                <w:sz w:val="24"/>
                <w:lang w:val="en-US"/>
              </w:rPr>
            </w:pPr>
            <w:r w:rsidRPr="00F70AC0">
              <w:rPr>
                <w:noProof/>
                <w:sz w:val="24"/>
                <w:szCs w:val="24"/>
                <w:lang w:val="en-US"/>
              </w:rPr>
              <w:t>(i)</w:t>
            </w:r>
            <w:r w:rsidRPr="00F70AC0">
              <w:rPr>
                <w:noProof/>
                <w:sz w:val="24"/>
                <w:szCs w:val="24"/>
                <w:lang w:val="en-US"/>
              </w:rPr>
              <w:tab/>
              <w:t>in an emergency situation as d</w:t>
            </w:r>
            <w:r w:rsidRPr="00F70AC0">
              <w:rPr>
                <w:noProof/>
                <w:sz w:val="24"/>
                <w:lang w:val="en-US"/>
              </w:rPr>
              <w:t xml:space="preserve">etermined by the Engineer, or </w:t>
            </w:r>
          </w:p>
          <w:p w:rsidR="00217975" w:rsidRPr="00F70AC0" w:rsidRDefault="00217975" w:rsidP="00217975">
            <w:pPr>
              <w:pStyle w:val="ClauseSubPara"/>
              <w:tabs>
                <w:tab w:val="left" w:pos="1101"/>
              </w:tabs>
              <w:spacing w:before="240" w:after="120"/>
              <w:ind w:left="1101" w:hanging="540"/>
              <w:rPr>
                <w:noProof/>
                <w:sz w:val="24"/>
                <w:lang w:val="en-US"/>
              </w:rPr>
            </w:pPr>
            <w:r w:rsidRPr="00F70AC0">
              <w:rPr>
                <w:noProof/>
                <w:sz w:val="24"/>
                <w:lang w:val="en-US"/>
              </w:rPr>
              <w:t>(ii)</w:t>
            </w:r>
            <w:r w:rsidRPr="00F70AC0">
              <w:rPr>
                <w:noProof/>
                <w:sz w:val="24"/>
                <w:lang w:val="en-US"/>
              </w:rPr>
              <w:tab/>
              <w:t xml:space="preserve">if such a Variation would increase the Accepted Contract Amount by less than the percentage specified in the Contract Data. </w:t>
            </w:r>
          </w:p>
          <w:p w:rsidR="00217975" w:rsidRPr="00F70AC0" w:rsidRDefault="00217975" w:rsidP="00217975">
            <w:pPr>
              <w:pStyle w:val="ClauseSubPara"/>
              <w:tabs>
                <w:tab w:val="left" w:pos="561"/>
              </w:tabs>
              <w:spacing w:before="240" w:after="120"/>
              <w:ind w:left="540" w:hanging="540"/>
              <w:rPr>
                <w:noProof/>
                <w:sz w:val="24"/>
                <w:lang w:val="en-US"/>
              </w:rPr>
            </w:pPr>
            <w:r w:rsidRPr="00F70AC0">
              <w:rPr>
                <w:noProof/>
                <w:sz w:val="24"/>
                <w:lang w:val="en-US"/>
              </w:rPr>
              <w:t>(c)</w:t>
            </w:r>
            <w:r w:rsidRPr="00F70AC0">
              <w:rPr>
                <w:noProof/>
                <w:sz w:val="24"/>
                <w:lang w:val="en-US"/>
              </w:rPr>
              <w:tab/>
              <w:t xml:space="preserve">Sub-Clause 13.3: Approving a proposal for Variation submitted by the Contractor in accordance with Sub Clause 13.1 or 13.2. </w:t>
            </w:r>
          </w:p>
          <w:p w:rsidR="00217975" w:rsidRPr="00F70AC0" w:rsidRDefault="00217975" w:rsidP="00217975">
            <w:pPr>
              <w:pStyle w:val="ClauseSubPara"/>
              <w:tabs>
                <w:tab w:val="left" w:pos="561"/>
              </w:tabs>
              <w:spacing w:before="240" w:after="120"/>
              <w:ind w:left="540" w:hanging="540"/>
              <w:rPr>
                <w:noProof/>
                <w:sz w:val="24"/>
                <w:lang w:val="en-US"/>
              </w:rPr>
            </w:pPr>
            <w:r w:rsidRPr="00F70AC0">
              <w:rPr>
                <w:noProof/>
                <w:sz w:val="24"/>
                <w:lang w:val="en-US"/>
              </w:rPr>
              <w:t>(d)</w:t>
            </w:r>
            <w:r w:rsidRPr="00F70AC0">
              <w:rPr>
                <w:noProof/>
                <w:sz w:val="24"/>
                <w:lang w:val="en-US"/>
              </w:rPr>
              <w:tab/>
              <w:t xml:space="preserve">Sub-Clause 13.4: Specifying the amount payable in each of the applicable currencies </w:t>
            </w:r>
          </w:p>
          <w:p w:rsidR="00217975" w:rsidRPr="00F70AC0" w:rsidRDefault="00217975" w:rsidP="00FA2FC5">
            <w:pPr>
              <w:pStyle w:val="ListParagraph"/>
              <w:ind w:left="0"/>
              <w:rPr>
                <w:noProof/>
              </w:rPr>
            </w:pPr>
            <w:r w:rsidRPr="00F70AC0">
              <w:rPr>
                <w:noProof/>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 and shall notify the Contractor accordingl</w:t>
            </w:r>
            <w:r w:rsidR="00FA2FC5" w:rsidRPr="00F70AC0">
              <w:rPr>
                <w:noProof/>
              </w:rPr>
              <w:t>y, with a copy to the Employer.</w:t>
            </w:r>
          </w:p>
        </w:tc>
      </w:tr>
      <w:tr w:rsidR="00FA2FC5" w:rsidRPr="00F70AC0" w:rsidTr="00925E8B">
        <w:tc>
          <w:tcPr>
            <w:tcW w:w="2597" w:type="dxa"/>
            <w:tcMar>
              <w:left w:w="115" w:type="dxa"/>
              <w:bottom w:w="144" w:type="dxa"/>
              <w:right w:w="115" w:type="dxa"/>
            </w:tcMar>
          </w:tcPr>
          <w:p w:rsidR="00FA2FC5" w:rsidRPr="00F70AC0" w:rsidRDefault="00FA2FC5" w:rsidP="00FA2FC5">
            <w:pPr>
              <w:pageBreakBefore/>
              <w:rPr>
                <w:b/>
                <w:noProof/>
              </w:rPr>
            </w:pPr>
            <w:r w:rsidRPr="00F70AC0">
              <w:rPr>
                <w:b/>
                <w:noProof/>
              </w:rPr>
              <w:t xml:space="preserve">Sub- Clause 3.3 </w:t>
            </w:r>
          </w:p>
        </w:tc>
        <w:tc>
          <w:tcPr>
            <w:tcW w:w="6763" w:type="dxa"/>
            <w:tcMar>
              <w:left w:w="115" w:type="dxa"/>
              <w:bottom w:w="144" w:type="dxa"/>
              <w:right w:w="115" w:type="dxa"/>
            </w:tcMar>
          </w:tcPr>
          <w:p w:rsidR="00FA2FC5" w:rsidRPr="00F70AC0" w:rsidRDefault="00FA2FC5" w:rsidP="00FA2FC5">
            <w:pPr>
              <w:spacing w:after="120"/>
              <w:rPr>
                <w:b/>
                <w:noProof/>
              </w:rPr>
            </w:pPr>
            <w:r w:rsidRPr="00F70AC0">
              <w:rPr>
                <w:b/>
                <w:noProof/>
              </w:rPr>
              <w:t xml:space="preserve">Instructions of the Engineer </w:t>
            </w:r>
          </w:p>
          <w:p w:rsidR="00FA2FC5" w:rsidRPr="00F70AC0" w:rsidRDefault="00FA2FC5" w:rsidP="00FA2FC5">
            <w:pPr>
              <w:rPr>
                <w:noProof/>
                <w:color w:val="000000" w:themeColor="text1"/>
                <w:szCs w:val="22"/>
              </w:rPr>
            </w:pPr>
            <w:r w:rsidRPr="00F70AC0">
              <w:rPr>
                <w:noProof/>
              </w:rPr>
              <w:t>The last sentence: “These instructions shall be given in writing.” is replaced with: “</w:t>
            </w:r>
            <w:r w:rsidRPr="00F70AC0">
              <w:rPr>
                <w:noProof/>
                <w:color w:val="000000" w:themeColor="text1"/>
                <w:szCs w:val="22"/>
              </w:rPr>
              <w:t>Whenever practicable, their instructions shall be given in writing. If the Engineer or a delegated assistant:</w:t>
            </w:r>
          </w:p>
          <w:p w:rsidR="00FA2FC5" w:rsidRPr="00F70AC0" w:rsidRDefault="00FA2FC5" w:rsidP="00951BD8">
            <w:pPr>
              <w:numPr>
                <w:ilvl w:val="0"/>
                <w:numId w:val="80"/>
              </w:numPr>
              <w:tabs>
                <w:tab w:val="left" w:pos="522"/>
              </w:tabs>
              <w:spacing w:before="240" w:after="120"/>
              <w:ind w:left="522" w:hanging="540"/>
              <w:rPr>
                <w:noProof/>
                <w:color w:val="000000" w:themeColor="text1"/>
                <w:szCs w:val="22"/>
              </w:rPr>
            </w:pPr>
            <w:r w:rsidRPr="00F70AC0">
              <w:rPr>
                <w:noProof/>
                <w:color w:val="000000" w:themeColor="text1"/>
                <w:szCs w:val="22"/>
              </w:rPr>
              <w:t>gives an oral instruction,</w:t>
            </w:r>
          </w:p>
          <w:p w:rsidR="00FA2FC5" w:rsidRPr="00F70AC0" w:rsidRDefault="00FA2FC5" w:rsidP="00951BD8">
            <w:pPr>
              <w:numPr>
                <w:ilvl w:val="0"/>
                <w:numId w:val="80"/>
              </w:numPr>
              <w:tabs>
                <w:tab w:val="left" w:pos="522"/>
              </w:tabs>
              <w:spacing w:before="240" w:after="120"/>
              <w:ind w:left="522" w:hanging="540"/>
              <w:rPr>
                <w:noProof/>
                <w:color w:val="000000" w:themeColor="text1"/>
                <w:szCs w:val="22"/>
              </w:rPr>
            </w:pPr>
            <w:r w:rsidRPr="00F70AC0">
              <w:rPr>
                <w:noProof/>
                <w:color w:val="000000" w:themeColor="text1"/>
                <w:szCs w:val="22"/>
              </w:rPr>
              <w:t>receives a written confirmation of the instruction, from (or on behalf of) the Contractor, within two working days after giving the instruction, and</w:t>
            </w:r>
          </w:p>
          <w:p w:rsidR="00FA2FC5" w:rsidRPr="00F70AC0" w:rsidRDefault="00FA2FC5" w:rsidP="00951BD8">
            <w:pPr>
              <w:numPr>
                <w:ilvl w:val="0"/>
                <w:numId w:val="80"/>
              </w:numPr>
              <w:tabs>
                <w:tab w:val="left" w:pos="522"/>
              </w:tabs>
              <w:spacing w:before="240" w:after="120"/>
              <w:ind w:left="522" w:hanging="540"/>
              <w:rPr>
                <w:noProof/>
                <w:color w:val="000000" w:themeColor="text1"/>
                <w:spacing w:val="-4"/>
                <w:szCs w:val="22"/>
              </w:rPr>
            </w:pPr>
            <w:r w:rsidRPr="00F70AC0">
              <w:rPr>
                <w:noProof/>
                <w:color w:val="000000" w:themeColor="text1"/>
                <w:spacing w:val="-4"/>
                <w:szCs w:val="22"/>
              </w:rPr>
              <w:t>does not reply by issuing a written rejection and/or instruction within two working days after receiving the confirmation,</w:t>
            </w:r>
          </w:p>
          <w:p w:rsidR="00FA2FC5" w:rsidRPr="00F70AC0" w:rsidRDefault="00FA2FC5" w:rsidP="00FA2FC5">
            <w:pPr>
              <w:pStyle w:val="ListParagraph"/>
              <w:ind w:left="0"/>
              <w:rPr>
                <w:noProof/>
              </w:rPr>
            </w:pPr>
            <w:r w:rsidRPr="00F70AC0">
              <w:rPr>
                <w:noProof/>
                <w:color w:val="000000" w:themeColor="text1"/>
                <w:szCs w:val="24"/>
              </w:rPr>
              <w:t>then the confirmation shall constitute the written instruction of the Engineer or delegated assistant (as the case may be).”</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 Clause 3.4</w:t>
            </w:r>
          </w:p>
        </w:tc>
        <w:tc>
          <w:tcPr>
            <w:tcW w:w="6763" w:type="dxa"/>
            <w:tcMar>
              <w:left w:w="115" w:type="dxa"/>
              <w:bottom w:w="144" w:type="dxa"/>
              <w:right w:w="115" w:type="dxa"/>
            </w:tcMar>
          </w:tcPr>
          <w:p w:rsidR="00217975" w:rsidRPr="00F70AC0" w:rsidRDefault="00217975" w:rsidP="00217975">
            <w:pPr>
              <w:pStyle w:val="ListParagraph"/>
              <w:spacing w:before="60"/>
              <w:ind w:left="0"/>
              <w:jc w:val="left"/>
              <w:rPr>
                <w:noProof/>
              </w:rPr>
            </w:pPr>
            <w:r w:rsidRPr="00F70AC0">
              <w:rPr>
                <w:b/>
                <w:noProof/>
              </w:rPr>
              <w:t>Replacement of the Engineer</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0E1FD1">
            <w:pPr>
              <w:pStyle w:val="ListParagraph"/>
              <w:spacing w:before="60"/>
              <w:ind w:left="-18"/>
              <w:jc w:val="left"/>
              <w:rPr>
                <w:noProof/>
              </w:rPr>
            </w:pPr>
            <w:r w:rsidRPr="00F70AC0">
              <w:rPr>
                <w:noProof/>
              </w:rPr>
              <w:t>Replace the sub-clause with the following:</w:t>
            </w:r>
            <w:r w:rsidRPr="00F70AC0">
              <w:rPr>
                <w:noProof/>
              </w:rPr>
              <w:br/>
            </w:r>
          </w:p>
          <w:p w:rsidR="00217975" w:rsidRPr="00F70AC0" w:rsidRDefault="00217975" w:rsidP="00217975">
            <w:pPr>
              <w:pStyle w:val="ListParagraph"/>
              <w:ind w:left="-18"/>
              <w:rPr>
                <w:b/>
                <w:noProof/>
              </w:rPr>
            </w:pPr>
            <w:r w:rsidRPr="00F70AC0">
              <w:rPr>
                <w:noProof/>
              </w:rPr>
              <w:t>“</w:t>
            </w:r>
            <w:r w:rsidRPr="00F70AC0">
              <w:rPr>
                <w:b/>
                <w:noProof/>
              </w:rPr>
              <w:t>3.4 Replacement of the Engineer</w:t>
            </w:r>
          </w:p>
          <w:p w:rsidR="00217975" w:rsidRPr="00F70AC0" w:rsidRDefault="00217975" w:rsidP="000E1FD1">
            <w:pPr>
              <w:pStyle w:val="ListParagraph"/>
              <w:ind w:left="-18"/>
              <w:rPr>
                <w:noProof/>
              </w:rPr>
            </w:pPr>
            <w:r w:rsidRPr="00F70AC0">
              <w:rPr>
                <w:noProof/>
              </w:rPr>
              <w:br/>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 Clause 3.5</w:t>
            </w: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noProof/>
              </w:rPr>
            </w:pPr>
            <w:r w:rsidRPr="00F70AC0">
              <w:rPr>
                <w:b/>
                <w:noProof/>
              </w:rPr>
              <w:t>Determinations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546681">
            <w:pPr>
              <w:pStyle w:val="ListParagraph"/>
              <w:spacing w:before="60"/>
              <w:ind w:left="-18"/>
              <w:rPr>
                <w:noProof/>
              </w:rPr>
            </w:pPr>
            <w:r w:rsidRPr="00F70AC0">
              <w:rPr>
                <w:noProof/>
              </w:rPr>
              <w:t>In the second paragraph replace the first sentence with: “The Engineer shall give notice to both Parties of each agreement or determination, with supporting particulars, within 28 days from the receipt of the corresponding claim or request except when otherwise specified.”</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4.1</w:t>
            </w: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noProof/>
              </w:rPr>
            </w:pPr>
            <w:r w:rsidRPr="00F70AC0">
              <w:rPr>
                <w:b/>
                <w:noProof/>
              </w:rPr>
              <w:t>Contractor’s General Obligations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546681">
            <w:pPr>
              <w:pStyle w:val="ListParagraph"/>
              <w:spacing w:before="60"/>
              <w:ind w:left="-18"/>
              <w:rPr>
                <w:b/>
                <w:noProof/>
              </w:rPr>
            </w:pPr>
            <w:r w:rsidRPr="00F70AC0">
              <w:rPr>
                <w:noProof/>
              </w:rPr>
              <w:t>At the end of the second paragraph, the following is added: “All equipment, material, and services to be incorporated in or required for the Works shall have their origin in any eligible source country as defined by the Bank.</w:t>
            </w:r>
          </w:p>
        </w:tc>
      </w:tr>
      <w:tr w:rsidR="00A67C10" w:rsidRPr="00F70AC0" w:rsidTr="00925E8B">
        <w:tc>
          <w:tcPr>
            <w:tcW w:w="2597" w:type="dxa"/>
            <w:tcMar>
              <w:left w:w="115" w:type="dxa"/>
              <w:bottom w:w="144" w:type="dxa"/>
              <w:right w:w="115" w:type="dxa"/>
            </w:tcMar>
          </w:tcPr>
          <w:p w:rsidR="00A67C10" w:rsidRPr="00F70AC0" w:rsidRDefault="00A67C10" w:rsidP="003222EC">
            <w:pPr>
              <w:pStyle w:val="Heading3"/>
              <w:ind w:left="702" w:hanging="702"/>
              <w:jc w:val="left"/>
              <w:outlineLvl w:val="2"/>
              <w:rPr>
                <w:b w:val="0"/>
                <w:noProof/>
              </w:rPr>
            </w:pPr>
          </w:p>
        </w:tc>
        <w:tc>
          <w:tcPr>
            <w:tcW w:w="6763" w:type="dxa"/>
            <w:tcMar>
              <w:left w:w="115" w:type="dxa"/>
              <w:bottom w:w="144" w:type="dxa"/>
              <w:right w:w="115" w:type="dxa"/>
            </w:tcMar>
          </w:tcPr>
          <w:p w:rsidR="00A67C10" w:rsidRPr="00F70AC0" w:rsidRDefault="00A67C10" w:rsidP="00A67C10">
            <w:pPr>
              <w:rPr>
                <w:noProof/>
              </w:rPr>
            </w:pPr>
            <w:r w:rsidRPr="00F70AC0">
              <w:rPr>
                <w:noProof/>
              </w:rPr>
              <w:t xml:space="preserve">Insert in the fifth paragraph after the </w:t>
            </w:r>
            <w:r w:rsidR="00C9490C" w:rsidRPr="00F70AC0">
              <w:rPr>
                <w:noProof/>
              </w:rPr>
              <w:t>sentence</w:t>
            </w:r>
            <w:r w:rsidRPr="00F70AC0">
              <w:rPr>
                <w:noProof/>
              </w:rPr>
              <w:t xml:space="preserve"> “</w:t>
            </w:r>
            <w:r w:rsidRPr="00F70AC0">
              <w:rPr>
                <w:i/>
                <w:noProof/>
              </w:rPr>
              <w:t>The Contractor shall, whenever required by the Engineer, submit details of the arrangements and methods which the Contractor proposes to adopt for the execution of the Works.</w:t>
            </w:r>
            <w:r w:rsidRPr="00F70AC0">
              <w:rPr>
                <w:noProof/>
              </w:rPr>
              <w:t>”</w:t>
            </w:r>
          </w:p>
          <w:p w:rsidR="00A67C10" w:rsidRPr="00F70AC0" w:rsidRDefault="00A67C10" w:rsidP="00A67C10">
            <w:pPr>
              <w:rPr>
                <w:noProof/>
              </w:rPr>
            </w:pPr>
          </w:p>
          <w:p w:rsidR="00A67C10" w:rsidRPr="00F70AC0" w:rsidRDefault="00A67C10" w:rsidP="00FA2FC5">
            <w:pPr>
              <w:rPr>
                <w:noProof/>
              </w:rPr>
            </w:pPr>
            <w:r w:rsidRPr="00F70AC0">
              <w:rPr>
                <w:noProof/>
              </w:rPr>
              <w:t>“</w:t>
            </w:r>
            <w:r w:rsidR="00D70B37">
              <w:t xml:space="preserve">Notwithstanding Sub-Clause 8.1, </w:t>
            </w:r>
            <w:r w:rsidR="00CD5324">
              <w:t xml:space="preserve">the </w:t>
            </w:r>
            <w:r w:rsidRPr="00F70AC0">
              <w:rPr>
                <w:noProof/>
              </w:rPr>
              <w:t xml:space="preserve">Contractor shall not </w:t>
            </w:r>
            <w:r w:rsidR="00D70B37">
              <w:rPr>
                <w:noProof/>
              </w:rPr>
              <w:t>carry out</w:t>
            </w:r>
            <w:r w:rsidRPr="00F70AC0">
              <w:rPr>
                <w:noProof/>
              </w:rPr>
              <w:t xml:space="preserve"> any Works, including mobilization and/or pre-construction activities (e.g. limited clearance for haul roads, site accesses and work site establishment, geotechnical investigations or investigations to select ancillary features such as quarries and borrow pits), unless the Engineer is satisfied that appropriate measures are in place to address environmental, social, health and safety risks and impacts. The Contractor shall submit, on a continuing basis, for the Engineer’s prior approval, </w:t>
            </w:r>
            <w:r w:rsidR="00D244F5" w:rsidRPr="00F70AC0">
              <w:rPr>
                <w:noProof/>
              </w:rPr>
              <w:t>a Contractor’s Environmental and Social</w:t>
            </w:r>
            <w:r w:rsidRPr="00F70AC0">
              <w:rPr>
                <w:noProof/>
              </w:rPr>
              <w:t xml:space="preserve"> Management Plan</w:t>
            </w:r>
            <w:r w:rsidR="00D244F5" w:rsidRPr="00F70AC0">
              <w:rPr>
                <w:noProof/>
              </w:rPr>
              <w:t xml:space="preserve"> (C-ESMP)</w:t>
            </w:r>
            <w:r w:rsidRPr="00F70AC0">
              <w:rPr>
                <w:noProof/>
              </w:rPr>
              <w:t xml:space="preserve"> to manage the ESHS risks and impacts of </w:t>
            </w:r>
            <w:r w:rsidR="00D244F5" w:rsidRPr="00F70AC0">
              <w:rPr>
                <w:noProof/>
              </w:rPr>
              <w:t>the W</w:t>
            </w:r>
            <w:r w:rsidRPr="00F70AC0">
              <w:rPr>
                <w:noProof/>
              </w:rPr>
              <w:t xml:space="preserve">orks.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w:t>
            </w:r>
            <w:r w:rsidR="00FA2FC5" w:rsidRPr="00F70AC0">
              <w:rPr>
                <w:noProof/>
              </w:rPr>
              <w:t>prior approval by the Engineer.</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4.2</w:t>
            </w:r>
          </w:p>
        </w:tc>
        <w:tc>
          <w:tcPr>
            <w:tcW w:w="6763" w:type="dxa"/>
            <w:tcMar>
              <w:left w:w="115" w:type="dxa"/>
              <w:bottom w:w="144" w:type="dxa"/>
              <w:right w:w="115" w:type="dxa"/>
            </w:tcMar>
          </w:tcPr>
          <w:p w:rsidR="00217975" w:rsidRPr="00F70AC0" w:rsidRDefault="00217975" w:rsidP="003222EC">
            <w:pPr>
              <w:spacing w:before="60"/>
              <w:jc w:val="left"/>
              <w:rPr>
                <w:b/>
                <w:noProof/>
              </w:rPr>
            </w:pPr>
            <w:r w:rsidRPr="00F70AC0">
              <w:rPr>
                <w:b/>
                <w:noProof/>
              </w:rPr>
              <w:t>Performance security</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A67C10" w:rsidP="00616A09">
            <w:pPr>
              <w:pStyle w:val="ListParagraph"/>
              <w:spacing w:before="60"/>
              <w:ind w:left="0"/>
              <w:jc w:val="left"/>
              <w:rPr>
                <w:noProof/>
              </w:rPr>
            </w:pPr>
            <w:r w:rsidRPr="00F70AC0">
              <w:rPr>
                <w:noProof/>
              </w:rPr>
              <w:t xml:space="preserve">Sub-Clause 4.2 </w:t>
            </w:r>
            <w:r w:rsidR="0058763F" w:rsidRPr="00F70AC0">
              <w:rPr>
                <w:noProof/>
              </w:rPr>
              <w:t xml:space="preserve">is replaced </w:t>
            </w:r>
            <w:r w:rsidR="00217975" w:rsidRPr="00F70AC0">
              <w:rPr>
                <w:noProof/>
              </w:rPr>
              <w:t xml:space="preserve">with the following: </w:t>
            </w:r>
          </w:p>
          <w:p w:rsidR="00217975" w:rsidRPr="00F70AC0" w:rsidRDefault="00217975" w:rsidP="00217975">
            <w:pPr>
              <w:pStyle w:val="ListParagraph"/>
              <w:ind w:left="0"/>
              <w:rPr>
                <w:noProof/>
              </w:rPr>
            </w:pPr>
          </w:p>
          <w:p w:rsidR="00217975" w:rsidRPr="00F70AC0" w:rsidRDefault="00217975" w:rsidP="00217975">
            <w:pPr>
              <w:pStyle w:val="ListParagraph"/>
              <w:ind w:left="0"/>
              <w:rPr>
                <w:b/>
                <w:noProof/>
              </w:rPr>
            </w:pPr>
            <w:r w:rsidRPr="00F70AC0">
              <w:rPr>
                <w:noProof/>
              </w:rPr>
              <w:t>“</w:t>
            </w:r>
            <w:r w:rsidRPr="00F70AC0">
              <w:rPr>
                <w:b/>
                <w:noProof/>
              </w:rPr>
              <w:t>4.2</w:t>
            </w:r>
            <w:r w:rsidR="00CE3FC1" w:rsidRPr="00F70AC0">
              <w:rPr>
                <w:b/>
                <w:noProof/>
              </w:rPr>
              <w:t xml:space="preserve"> Performance S</w:t>
            </w:r>
            <w:r w:rsidRPr="00F70AC0">
              <w:rPr>
                <w:b/>
                <w:noProof/>
              </w:rPr>
              <w:t>ecurity</w:t>
            </w:r>
            <w:r w:rsidR="009649F6" w:rsidRPr="00F70AC0">
              <w:rPr>
                <w:b/>
                <w:noProof/>
              </w:rPr>
              <w:t xml:space="preserve"> and </w:t>
            </w:r>
            <w:r w:rsidR="009649F6" w:rsidRPr="00F70AC0">
              <w:rPr>
                <w:b/>
                <w:noProof/>
                <w:spacing w:val="-6"/>
              </w:rPr>
              <w:t xml:space="preserve">ESHS </w:t>
            </w:r>
            <w:r w:rsidR="00CE3FC1" w:rsidRPr="00F70AC0">
              <w:rPr>
                <w:b/>
                <w:noProof/>
                <w:spacing w:val="-6"/>
              </w:rPr>
              <w:t>Performance S</w:t>
            </w:r>
            <w:r w:rsidR="009649F6" w:rsidRPr="00F70AC0">
              <w:rPr>
                <w:b/>
                <w:noProof/>
                <w:spacing w:val="-6"/>
              </w:rPr>
              <w:t>ecurity</w:t>
            </w:r>
          </w:p>
          <w:p w:rsidR="00217975" w:rsidRPr="00F70AC0" w:rsidRDefault="00217975" w:rsidP="00217975">
            <w:pPr>
              <w:pStyle w:val="ListParagraph"/>
              <w:ind w:left="0"/>
              <w:rPr>
                <w:noProof/>
              </w:rPr>
            </w:pPr>
            <w:r w:rsidRPr="00F70AC0">
              <w:rPr>
                <w:noProof/>
              </w:rPr>
              <w:br/>
              <w:t>T</w:t>
            </w:r>
            <w:r w:rsidR="00CE3FC1" w:rsidRPr="00F70AC0">
              <w:rPr>
                <w:noProof/>
              </w:rPr>
              <w:t>he Contractor shall obtain (at its</w:t>
            </w:r>
            <w:r w:rsidRPr="00F70AC0">
              <w:rPr>
                <w:noProof/>
              </w:rPr>
              <w:t xml:space="preserve"> cost) a Performance Security for proper performance</w:t>
            </w:r>
            <w:r w:rsidR="009649F6" w:rsidRPr="00F70AC0">
              <w:rPr>
                <w:noProof/>
              </w:rPr>
              <w:t xml:space="preserve"> and</w:t>
            </w:r>
            <w:r w:rsidR="00CE3FC1" w:rsidRPr="00F70AC0">
              <w:rPr>
                <w:noProof/>
              </w:rPr>
              <w:t>, if applicable, an</w:t>
            </w:r>
            <w:r w:rsidR="009649F6" w:rsidRPr="00F70AC0">
              <w:rPr>
                <w:noProof/>
              </w:rPr>
              <w:t xml:space="preserve"> </w:t>
            </w:r>
            <w:r w:rsidR="009649F6" w:rsidRPr="00F70AC0">
              <w:rPr>
                <w:noProof/>
                <w:spacing w:val="-6"/>
              </w:rPr>
              <w:t>E</w:t>
            </w:r>
            <w:r w:rsidR="00732CE7" w:rsidRPr="00F70AC0">
              <w:rPr>
                <w:noProof/>
                <w:spacing w:val="-6"/>
              </w:rPr>
              <w:t>nvironmental, Social, Safety and Health (E</w:t>
            </w:r>
            <w:r w:rsidR="009649F6" w:rsidRPr="00F70AC0">
              <w:rPr>
                <w:noProof/>
                <w:spacing w:val="-6"/>
              </w:rPr>
              <w:t>SHS</w:t>
            </w:r>
            <w:r w:rsidR="00732CE7" w:rsidRPr="00F70AC0">
              <w:rPr>
                <w:noProof/>
                <w:spacing w:val="-6"/>
              </w:rPr>
              <w:t>)</w:t>
            </w:r>
            <w:r w:rsidR="009649F6" w:rsidRPr="00F70AC0">
              <w:rPr>
                <w:noProof/>
                <w:spacing w:val="-6"/>
              </w:rPr>
              <w:t xml:space="preserve"> </w:t>
            </w:r>
            <w:r w:rsidR="00CE3FC1" w:rsidRPr="00F70AC0">
              <w:rPr>
                <w:noProof/>
                <w:spacing w:val="-6"/>
              </w:rPr>
              <w:t>Performance S</w:t>
            </w:r>
            <w:r w:rsidR="009649F6" w:rsidRPr="00F70AC0">
              <w:rPr>
                <w:noProof/>
                <w:spacing w:val="-6"/>
              </w:rPr>
              <w:t>ecurity</w:t>
            </w:r>
            <w:r w:rsidR="00CE3FC1" w:rsidRPr="00F70AC0">
              <w:rPr>
                <w:noProof/>
                <w:spacing w:val="-6"/>
              </w:rPr>
              <w:t xml:space="preserve"> for compliance with the Contractor’s ESHS obligations,</w:t>
            </w:r>
            <w:r w:rsidR="009649F6" w:rsidRPr="00F70AC0">
              <w:rPr>
                <w:noProof/>
                <w:spacing w:val="-6"/>
              </w:rPr>
              <w:t xml:space="preserve"> </w:t>
            </w:r>
            <w:r w:rsidRPr="00F70AC0">
              <w:rPr>
                <w:noProof/>
              </w:rPr>
              <w:t>in the amount</w:t>
            </w:r>
            <w:r w:rsidR="009649F6" w:rsidRPr="00F70AC0">
              <w:rPr>
                <w:noProof/>
              </w:rPr>
              <w:t>s</w:t>
            </w:r>
            <w:r w:rsidRPr="00F70AC0">
              <w:rPr>
                <w:noProof/>
              </w:rPr>
              <w:t xml:space="preserve"> stated in the Contract Data </w:t>
            </w:r>
            <w:r w:rsidR="00CE3FC1" w:rsidRPr="00F70AC0">
              <w:rPr>
                <w:noProof/>
              </w:rPr>
              <w:t>and denominated in the currency</w:t>
            </w:r>
            <w:r w:rsidRPr="00F70AC0">
              <w:rPr>
                <w:noProof/>
              </w:rPr>
              <w:t>(ies) of the Contract or in a freely convertible currency acceptable to the Employer. If amount</w:t>
            </w:r>
            <w:r w:rsidR="009649F6" w:rsidRPr="00F70AC0">
              <w:rPr>
                <w:noProof/>
              </w:rPr>
              <w:t>s</w:t>
            </w:r>
            <w:r w:rsidRPr="00F70AC0">
              <w:rPr>
                <w:noProof/>
              </w:rPr>
              <w:t xml:space="preserve"> </w:t>
            </w:r>
            <w:r w:rsidR="009649F6" w:rsidRPr="00F70AC0">
              <w:rPr>
                <w:noProof/>
              </w:rPr>
              <w:t>are</w:t>
            </w:r>
            <w:r w:rsidRPr="00F70AC0">
              <w:rPr>
                <w:noProof/>
              </w:rPr>
              <w:t xml:space="preserve"> not stated in the Contract Data, this Sub-Clause shall not apply.</w:t>
            </w:r>
          </w:p>
          <w:p w:rsidR="00217975" w:rsidRPr="00F70AC0" w:rsidRDefault="00217975" w:rsidP="00217975">
            <w:pPr>
              <w:pStyle w:val="ListParagraph"/>
              <w:ind w:left="0"/>
              <w:rPr>
                <w:noProof/>
              </w:rPr>
            </w:pPr>
            <w:r w:rsidRPr="00F70AC0">
              <w:rPr>
                <w:noProof/>
              </w:rPr>
              <w:br/>
              <w:t>The Contractor shall deliver the Performance Security</w:t>
            </w:r>
            <w:r w:rsidR="009649F6" w:rsidRPr="00F70AC0">
              <w:rPr>
                <w:noProof/>
              </w:rPr>
              <w:t xml:space="preserve"> and</w:t>
            </w:r>
            <w:r w:rsidR="00CE3FC1" w:rsidRPr="00F70AC0">
              <w:rPr>
                <w:noProof/>
              </w:rPr>
              <w:t>, if applicable, an</w:t>
            </w:r>
            <w:r w:rsidR="009649F6" w:rsidRPr="00F70AC0">
              <w:rPr>
                <w:noProof/>
              </w:rPr>
              <w:t xml:space="preserve"> </w:t>
            </w:r>
            <w:r w:rsidR="009649F6" w:rsidRPr="00F70AC0">
              <w:rPr>
                <w:noProof/>
                <w:spacing w:val="-6"/>
              </w:rPr>
              <w:t xml:space="preserve">ESHS </w:t>
            </w:r>
            <w:r w:rsidR="00CE3FC1" w:rsidRPr="00F70AC0">
              <w:rPr>
                <w:noProof/>
                <w:spacing w:val="-6"/>
              </w:rPr>
              <w:t>Performance S</w:t>
            </w:r>
            <w:r w:rsidR="009649F6" w:rsidRPr="00F70AC0">
              <w:rPr>
                <w:noProof/>
                <w:spacing w:val="-6"/>
              </w:rPr>
              <w:t>ecurity</w:t>
            </w:r>
            <w:r w:rsidRPr="00F70AC0">
              <w:rPr>
                <w:noProof/>
              </w:rPr>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00732CE7" w:rsidRPr="00F70AC0">
              <w:rPr>
                <w:noProof/>
              </w:rPr>
              <w:t xml:space="preserve"> The ESHS </w:t>
            </w:r>
            <w:r w:rsidR="00CE3FC1" w:rsidRPr="00F70AC0">
              <w:rPr>
                <w:noProof/>
              </w:rPr>
              <w:t xml:space="preserve">Performance Security </w:t>
            </w:r>
            <w:r w:rsidR="00732CE7" w:rsidRPr="00F70AC0">
              <w:rPr>
                <w:noProof/>
              </w:rPr>
              <w:t>shall be issued by a reputable bank selected by the Contractor, and shall be in the form annexed to the Particular Conditions, as stipulated by the Employer in the Contract Data, or in another form approved by the Employer.</w:t>
            </w:r>
          </w:p>
          <w:p w:rsidR="00217975" w:rsidRPr="00F70AC0" w:rsidRDefault="00217975" w:rsidP="00217975">
            <w:pPr>
              <w:pStyle w:val="ListParagraph"/>
              <w:ind w:left="0"/>
              <w:rPr>
                <w:noProof/>
              </w:rPr>
            </w:pPr>
            <w:r w:rsidRPr="00F70AC0">
              <w:rPr>
                <w:noProof/>
              </w:rPr>
              <w:br/>
              <w:t xml:space="preserve">The Contractor shall ensure that the Performance Security </w:t>
            </w:r>
            <w:r w:rsidR="009649F6" w:rsidRPr="00F70AC0">
              <w:rPr>
                <w:noProof/>
              </w:rPr>
              <w:t>and</w:t>
            </w:r>
            <w:r w:rsidR="007372C4" w:rsidRPr="00F70AC0">
              <w:rPr>
                <w:noProof/>
              </w:rPr>
              <w:t>, if applicable, the</w:t>
            </w:r>
            <w:r w:rsidR="009649F6" w:rsidRPr="00F70AC0">
              <w:rPr>
                <w:noProof/>
              </w:rPr>
              <w:t xml:space="preserve"> </w:t>
            </w:r>
            <w:r w:rsidR="009649F6" w:rsidRPr="00F70AC0">
              <w:rPr>
                <w:noProof/>
                <w:spacing w:val="-6"/>
              </w:rPr>
              <w:t xml:space="preserve">ESHS </w:t>
            </w:r>
            <w:r w:rsidR="007372C4" w:rsidRPr="00F70AC0">
              <w:rPr>
                <w:noProof/>
                <w:spacing w:val="-6"/>
              </w:rPr>
              <w:t>Performance S</w:t>
            </w:r>
            <w:r w:rsidR="009649F6" w:rsidRPr="00F70AC0">
              <w:rPr>
                <w:noProof/>
                <w:spacing w:val="-6"/>
              </w:rPr>
              <w:t>ecurit</w:t>
            </w:r>
            <w:r w:rsidR="007372C4" w:rsidRPr="00F70AC0">
              <w:rPr>
                <w:noProof/>
                <w:spacing w:val="-6"/>
              </w:rPr>
              <w:t>y are</w:t>
            </w:r>
            <w:r w:rsidRPr="00F70AC0">
              <w:rPr>
                <w:noProof/>
              </w:rPr>
              <w:t xml:space="preserve"> valid and enforceable until the Contractor has executed and completed the Works and remedied any defects.</w:t>
            </w:r>
            <w:r w:rsidR="0021797F" w:rsidRPr="00F70AC0">
              <w:rPr>
                <w:noProof/>
              </w:rPr>
              <w:t xml:space="preserve"> </w:t>
            </w:r>
            <w:r w:rsidRPr="00F70AC0">
              <w:rPr>
                <w:noProof/>
              </w:rPr>
              <w:t xml:space="preserve">If the terms of the Performance Security </w:t>
            </w:r>
            <w:r w:rsidR="009649F6" w:rsidRPr="00F70AC0">
              <w:rPr>
                <w:noProof/>
              </w:rPr>
              <w:t>and</w:t>
            </w:r>
            <w:r w:rsidR="007372C4" w:rsidRPr="00F70AC0">
              <w:rPr>
                <w:noProof/>
              </w:rPr>
              <w:t>, if applicable,</w:t>
            </w:r>
            <w:r w:rsidR="009649F6" w:rsidRPr="00F70AC0">
              <w:rPr>
                <w:noProof/>
              </w:rPr>
              <w:t xml:space="preserve"> </w:t>
            </w:r>
            <w:r w:rsidR="009649F6" w:rsidRPr="00F70AC0">
              <w:rPr>
                <w:noProof/>
                <w:spacing w:val="-6"/>
              </w:rPr>
              <w:t>ESHS</w:t>
            </w:r>
            <w:r w:rsidR="007372C4" w:rsidRPr="00F70AC0">
              <w:rPr>
                <w:noProof/>
                <w:spacing w:val="-6"/>
              </w:rPr>
              <w:t xml:space="preserve"> </w:t>
            </w:r>
            <w:r w:rsidR="007372C4" w:rsidRPr="00F70AC0">
              <w:rPr>
                <w:noProof/>
              </w:rPr>
              <w:t xml:space="preserve">Performance Security </w:t>
            </w:r>
            <w:r w:rsidRPr="00F70AC0">
              <w:rPr>
                <w:noProof/>
              </w:rPr>
              <w:t xml:space="preserve">specify its expiry date, and the Contractor has not become entitled to receive the Performance Certificate </w:t>
            </w:r>
            <w:r w:rsidR="007372C4" w:rsidRPr="00F70AC0">
              <w:rPr>
                <w:noProof/>
              </w:rPr>
              <w:t xml:space="preserve">(which, if applicable, includes satisfactory performance of the </w:t>
            </w:r>
            <w:r w:rsidR="009649F6" w:rsidRPr="00F70AC0">
              <w:rPr>
                <w:noProof/>
                <w:spacing w:val="-6"/>
              </w:rPr>
              <w:t xml:space="preserve">ESHS </w:t>
            </w:r>
            <w:r w:rsidR="007372C4" w:rsidRPr="00F70AC0">
              <w:rPr>
                <w:noProof/>
                <w:spacing w:val="-6"/>
              </w:rPr>
              <w:t xml:space="preserve">obligations), </w:t>
            </w:r>
            <w:r w:rsidRPr="00F70AC0">
              <w:rPr>
                <w:noProof/>
              </w:rPr>
              <w:t xml:space="preserve">by the date 28 days prior to the expiry date, the Contractor shall extend the validity of the Performance Security </w:t>
            </w:r>
            <w:r w:rsidR="007372C4" w:rsidRPr="00F70AC0">
              <w:rPr>
                <w:noProof/>
              </w:rPr>
              <w:t xml:space="preserve">and, if applicable, the </w:t>
            </w:r>
            <w:r w:rsidR="007372C4" w:rsidRPr="00F70AC0">
              <w:rPr>
                <w:noProof/>
                <w:spacing w:val="-6"/>
              </w:rPr>
              <w:t xml:space="preserve">ESHS </w:t>
            </w:r>
            <w:r w:rsidR="007372C4" w:rsidRPr="00F70AC0">
              <w:rPr>
                <w:noProof/>
              </w:rPr>
              <w:t xml:space="preserve">Performance Security </w:t>
            </w:r>
            <w:r w:rsidRPr="00F70AC0">
              <w:rPr>
                <w:noProof/>
              </w:rPr>
              <w:t>until the Works have been completed and any defects have been remedied.</w:t>
            </w:r>
          </w:p>
          <w:p w:rsidR="00217975" w:rsidRPr="00F70AC0" w:rsidRDefault="00217975" w:rsidP="00217975">
            <w:pPr>
              <w:pStyle w:val="ListParagraph"/>
              <w:ind w:left="0"/>
              <w:rPr>
                <w:noProof/>
              </w:rPr>
            </w:pPr>
            <w:r w:rsidRPr="00F70AC0">
              <w:rPr>
                <w:noProof/>
              </w:rPr>
              <w:br/>
              <w:t>The Employer shall not make a claim under the Performance Security</w:t>
            </w:r>
            <w:r w:rsidR="007372C4" w:rsidRPr="00F70AC0">
              <w:rPr>
                <w:noProof/>
              </w:rPr>
              <w:t xml:space="preserve"> and, if applicable, the </w:t>
            </w:r>
            <w:r w:rsidR="007372C4" w:rsidRPr="00F70AC0">
              <w:rPr>
                <w:noProof/>
                <w:spacing w:val="-6"/>
              </w:rPr>
              <w:t xml:space="preserve">ESHS </w:t>
            </w:r>
            <w:r w:rsidR="007372C4" w:rsidRPr="00F70AC0">
              <w:rPr>
                <w:noProof/>
              </w:rPr>
              <w:t>Performance Security</w:t>
            </w:r>
            <w:r w:rsidRPr="00F70AC0">
              <w:rPr>
                <w:noProof/>
              </w:rPr>
              <w:t>, except for amounts to which the Employer is entitled under the Contract.</w:t>
            </w:r>
          </w:p>
          <w:p w:rsidR="00217975" w:rsidRPr="00F70AC0" w:rsidRDefault="00217975" w:rsidP="00217975">
            <w:pPr>
              <w:pStyle w:val="ListParagraph"/>
              <w:ind w:left="0"/>
              <w:rPr>
                <w:noProof/>
              </w:rPr>
            </w:pPr>
            <w:r w:rsidRPr="00F70AC0">
              <w:rPr>
                <w:noProof/>
              </w:rPr>
              <w:br/>
              <w:t xml:space="preserve">The Employer shall indemnify and hold the Contractor harmless against and from all damages, losses and expenses (including legal fees and expenses) resulting from a claim under the Performance Security </w:t>
            </w:r>
            <w:r w:rsidR="007372C4" w:rsidRPr="00F70AC0">
              <w:rPr>
                <w:noProof/>
              </w:rPr>
              <w:t xml:space="preserve">and, if applicable, the </w:t>
            </w:r>
            <w:r w:rsidR="007372C4" w:rsidRPr="00F70AC0">
              <w:rPr>
                <w:noProof/>
                <w:spacing w:val="-6"/>
              </w:rPr>
              <w:t xml:space="preserve">ESHS </w:t>
            </w:r>
            <w:r w:rsidR="007372C4" w:rsidRPr="00F70AC0">
              <w:rPr>
                <w:noProof/>
              </w:rPr>
              <w:t xml:space="preserve">Performance Security </w:t>
            </w:r>
            <w:r w:rsidRPr="00F70AC0">
              <w:rPr>
                <w:noProof/>
              </w:rPr>
              <w:t>to the extent to which the Employer was not entitled to make the claim.</w:t>
            </w:r>
          </w:p>
          <w:p w:rsidR="00217975" w:rsidRPr="00F70AC0" w:rsidRDefault="00217975" w:rsidP="00217975">
            <w:pPr>
              <w:pStyle w:val="ListParagraph"/>
              <w:ind w:left="0"/>
              <w:rPr>
                <w:noProof/>
              </w:rPr>
            </w:pPr>
            <w:r w:rsidRPr="00F70AC0">
              <w:rPr>
                <w:noProof/>
              </w:rPr>
              <w:br/>
              <w:t xml:space="preserve">The Employer shall return the Performance Security </w:t>
            </w:r>
            <w:r w:rsidR="007372C4" w:rsidRPr="00F70AC0">
              <w:rPr>
                <w:noProof/>
              </w:rPr>
              <w:t xml:space="preserve">and, if applicable, the </w:t>
            </w:r>
            <w:r w:rsidR="007372C4" w:rsidRPr="00F70AC0">
              <w:rPr>
                <w:noProof/>
                <w:spacing w:val="-6"/>
              </w:rPr>
              <w:t xml:space="preserve">ESHS </w:t>
            </w:r>
            <w:r w:rsidR="007372C4" w:rsidRPr="00F70AC0">
              <w:rPr>
                <w:noProof/>
              </w:rPr>
              <w:t xml:space="preserve">Performance Security </w:t>
            </w:r>
            <w:r w:rsidRPr="00F70AC0">
              <w:rPr>
                <w:noProof/>
              </w:rPr>
              <w:t>to the Contractor within 21 days after receiving a copy of the Performance Certificate.</w:t>
            </w:r>
          </w:p>
          <w:p w:rsidR="00217975" w:rsidRPr="00F70AC0" w:rsidRDefault="00217975" w:rsidP="00217975">
            <w:pPr>
              <w:pStyle w:val="ListParagraph"/>
              <w:ind w:left="0"/>
              <w:rPr>
                <w:noProof/>
              </w:rPr>
            </w:pPr>
            <w:r w:rsidRPr="00F70AC0">
              <w:rPr>
                <w:noProof/>
              </w:rPr>
              <w:b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w:t>
            </w:r>
            <w:r w:rsidR="00732CE7" w:rsidRPr="00F70AC0">
              <w:rPr>
                <w:noProof/>
              </w:rPr>
              <w:t xml:space="preserve"> </w:t>
            </w:r>
            <w:r w:rsidR="007372C4" w:rsidRPr="00F70AC0">
              <w:rPr>
                <w:noProof/>
              </w:rPr>
              <w:t xml:space="preserve">and, if applicable, the </w:t>
            </w:r>
            <w:r w:rsidR="007372C4" w:rsidRPr="00F70AC0">
              <w:rPr>
                <w:noProof/>
                <w:spacing w:val="-6"/>
              </w:rPr>
              <w:t xml:space="preserve">ESHS </w:t>
            </w:r>
            <w:r w:rsidR="007372C4" w:rsidRPr="00F70AC0">
              <w:rPr>
                <w:noProof/>
              </w:rPr>
              <w:t xml:space="preserve">Performance Security </w:t>
            </w:r>
            <w:r w:rsidRPr="00F70AC0">
              <w:rPr>
                <w:noProof/>
              </w:rPr>
              <w:t>in that currency by an equal percentage.”</w:t>
            </w:r>
          </w:p>
          <w:p w:rsidR="00166045" w:rsidRPr="00F70AC0" w:rsidRDefault="00166045" w:rsidP="00217975">
            <w:pPr>
              <w:pStyle w:val="ListParagraph"/>
              <w:ind w:left="0"/>
              <w:rPr>
                <w:noProof/>
              </w:rPr>
            </w:pPr>
          </w:p>
          <w:p w:rsidR="00166045" w:rsidRPr="00F70AC0" w:rsidRDefault="00166045" w:rsidP="00217975">
            <w:pPr>
              <w:pStyle w:val="ListParagraph"/>
              <w:ind w:left="0"/>
              <w:rPr>
                <w:noProof/>
              </w:rPr>
            </w:pPr>
            <w:r w:rsidRPr="00F70AC0">
              <w:rPr>
                <w:noProof/>
              </w:rPr>
              <w:t xml:space="preserve">In the following </w:t>
            </w:r>
            <w:r w:rsidR="004835F8" w:rsidRPr="00F70AC0">
              <w:rPr>
                <w:noProof/>
              </w:rPr>
              <w:t xml:space="preserve">General Conditions </w:t>
            </w:r>
            <w:r w:rsidRPr="00F70AC0">
              <w:rPr>
                <w:noProof/>
              </w:rPr>
              <w:t>sub-</w:t>
            </w:r>
            <w:r w:rsidR="001E0472" w:rsidRPr="00F70AC0">
              <w:rPr>
                <w:noProof/>
              </w:rPr>
              <w:t>clauses,</w:t>
            </w:r>
            <w:r w:rsidRPr="00F70AC0">
              <w:rPr>
                <w:noProof/>
              </w:rPr>
              <w:t xml:space="preserve"> the term “Performance Security” is replaced with: “Performance Security and, if applicable, an Environmental, Social, Health and Safety (ESHS) Performance Security”:</w:t>
            </w:r>
          </w:p>
          <w:p w:rsidR="00166045" w:rsidRPr="00F70AC0" w:rsidRDefault="00166045" w:rsidP="00217975">
            <w:pPr>
              <w:pStyle w:val="ListParagraph"/>
              <w:ind w:left="0"/>
              <w:rPr>
                <w:noProof/>
              </w:rPr>
            </w:pPr>
          </w:p>
          <w:p w:rsidR="005A42E0" w:rsidRPr="00F70AC0" w:rsidRDefault="005A42E0" w:rsidP="005A42E0">
            <w:pPr>
              <w:ind w:left="437"/>
              <w:rPr>
                <w:noProof/>
                <w:color w:val="000000" w:themeColor="text1"/>
              </w:rPr>
            </w:pPr>
            <w:r w:rsidRPr="00F70AC0">
              <w:rPr>
                <w:noProof/>
                <w:color w:val="000000" w:themeColor="text1"/>
              </w:rPr>
              <w:t>2.1-</w:t>
            </w:r>
            <w:r w:rsidR="0021797F" w:rsidRPr="00F70AC0">
              <w:rPr>
                <w:noProof/>
                <w:color w:val="000000" w:themeColor="text1"/>
              </w:rPr>
              <w:t xml:space="preserve"> </w:t>
            </w:r>
            <w:r w:rsidRPr="00F70AC0">
              <w:rPr>
                <w:noProof/>
                <w:color w:val="000000" w:themeColor="text1"/>
              </w:rPr>
              <w:t>Right of Access to the Site</w:t>
            </w:r>
          </w:p>
          <w:p w:rsidR="005A42E0" w:rsidRPr="00F70AC0" w:rsidRDefault="005A42E0" w:rsidP="005A42E0">
            <w:pPr>
              <w:ind w:left="437"/>
              <w:rPr>
                <w:noProof/>
                <w:color w:val="000000" w:themeColor="text1"/>
              </w:rPr>
            </w:pPr>
            <w:r w:rsidRPr="00F70AC0">
              <w:rPr>
                <w:noProof/>
                <w:color w:val="000000" w:themeColor="text1"/>
              </w:rPr>
              <w:t>14.6-</w:t>
            </w:r>
            <w:r w:rsidR="0021797F" w:rsidRPr="00F70AC0">
              <w:rPr>
                <w:noProof/>
                <w:color w:val="000000" w:themeColor="text1"/>
              </w:rPr>
              <w:t xml:space="preserve"> </w:t>
            </w:r>
            <w:r w:rsidRPr="00F70AC0">
              <w:rPr>
                <w:noProof/>
                <w:color w:val="000000" w:themeColor="text1"/>
              </w:rPr>
              <w:t>Issue of Interim Payment Certificate</w:t>
            </w:r>
          </w:p>
          <w:p w:rsidR="005A42E0" w:rsidRPr="00F70AC0" w:rsidRDefault="005A42E0" w:rsidP="005A42E0">
            <w:pPr>
              <w:ind w:left="437"/>
              <w:rPr>
                <w:noProof/>
                <w:color w:val="000000" w:themeColor="text1"/>
              </w:rPr>
            </w:pPr>
            <w:r w:rsidRPr="00F70AC0">
              <w:rPr>
                <w:noProof/>
                <w:color w:val="000000" w:themeColor="text1"/>
              </w:rPr>
              <w:t>14.7(a)-</w:t>
            </w:r>
            <w:r w:rsidR="0021797F" w:rsidRPr="00F70AC0">
              <w:rPr>
                <w:noProof/>
                <w:color w:val="000000" w:themeColor="text1"/>
              </w:rPr>
              <w:t xml:space="preserve"> </w:t>
            </w:r>
            <w:r w:rsidRPr="00F70AC0">
              <w:rPr>
                <w:noProof/>
                <w:color w:val="000000" w:themeColor="text1"/>
              </w:rPr>
              <w:t>Payment</w:t>
            </w:r>
          </w:p>
          <w:p w:rsidR="005A42E0" w:rsidRPr="00F70AC0" w:rsidRDefault="005A42E0" w:rsidP="005A42E0">
            <w:pPr>
              <w:ind w:left="437"/>
              <w:rPr>
                <w:noProof/>
                <w:color w:val="000000" w:themeColor="text1"/>
              </w:rPr>
            </w:pPr>
            <w:r w:rsidRPr="00F70AC0">
              <w:rPr>
                <w:noProof/>
                <w:color w:val="000000" w:themeColor="text1"/>
              </w:rPr>
              <w:t>14.12- Discharge</w:t>
            </w:r>
          </w:p>
          <w:p w:rsidR="005A42E0" w:rsidRPr="00F70AC0" w:rsidRDefault="005A42E0" w:rsidP="005A42E0">
            <w:pPr>
              <w:ind w:left="437"/>
              <w:rPr>
                <w:noProof/>
                <w:color w:val="000000" w:themeColor="text1"/>
              </w:rPr>
            </w:pPr>
            <w:r w:rsidRPr="00F70AC0">
              <w:rPr>
                <w:noProof/>
                <w:color w:val="000000" w:themeColor="text1"/>
              </w:rPr>
              <w:t>15.2(a)- Termination</w:t>
            </w:r>
          </w:p>
          <w:p w:rsidR="005A42E0" w:rsidRPr="00F70AC0" w:rsidRDefault="005A42E0" w:rsidP="005A42E0">
            <w:pPr>
              <w:ind w:left="437"/>
              <w:rPr>
                <w:noProof/>
                <w:color w:val="000000" w:themeColor="text1"/>
              </w:rPr>
            </w:pPr>
            <w:r w:rsidRPr="00F70AC0">
              <w:rPr>
                <w:noProof/>
                <w:color w:val="000000" w:themeColor="text1"/>
              </w:rPr>
              <w:t>15.5-</w:t>
            </w:r>
            <w:r w:rsidR="0021797F" w:rsidRPr="00F70AC0">
              <w:rPr>
                <w:noProof/>
                <w:color w:val="000000" w:themeColor="text1"/>
              </w:rPr>
              <w:t xml:space="preserve"> </w:t>
            </w:r>
            <w:r w:rsidRPr="00F70AC0">
              <w:rPr>
                <w:noProof/>
                <w:color w:val="000000" w:themeColor="text1"/>
              </w:rPr>
              <w:t xml:space="preserve">Employer’s Entitlement to Termination </w:t>
            </w:r>
          </w:p>
          <w:p w:rsidR="005A42E0" w:rsidRPr="00F70AC0" w:rsidRDefault="005A42E0" w:rsidP="00FA2FC5">
            <w:pPr>
              <w:ind w:left="437"/>
              <w:rPr>
                <w:b/>
                <w:noProof/>
                <w:color w:val="000000" w:themeColor="text1"/>
              </w:rPr>
            </w:pPr>
            <w:r w:rsidRPr="00F70AC0">
              <w:rPr>
                <w:noProof/>
                <w:color w:val="000000" w:themeColor="text1"/>
              </w:rPr>
              <w:t>16.4(a)- Payment on termination”</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4.3</w:t>
            </w: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b/>
                <w:noProof/>
              </w:rPr>
            </w:pPr>
            <w:r w:rsidRPr="00F70AC0">
              <w:rPr>
                <w:b/>
                <w:noProof/>
              </w:rPr>
              <w:t>Contractor’s Representative</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546681" w:rsidP="00546681">
            <w:pPr>
              <w:pStyle w:val="ListParagraph"/>
              <w:spacing w:before="60"/>
              <w:ind w:left="-18"/>
              <w:rPr>
                <w:b/>
                <w:noProof/>
              </w:rPr>
            </w:pPr>
            <w:r w:rsidRPr="00F70AC0">
              <w:rPr>
                <w:noProof/>
              </w:rPr>
              <w:t>In</w:t>
            </w:r>
            <w:r w:rsidR="00217975" w:rsidRPr="00F70AC0">
              <w:rPr>
                <w:noProof/>
              </w:rPr>
              <w:t xml:space="preserve"> the second paragraph, “in terms of Sub- Clause 6.9 [Contractor’s Personnel]” is added after “revoked.” The following sentence is added at the end of the Sub-Clause: “If the Contractor’s Representative’s delegates are not fluent in the said language, the Contractor shall make competent interpreters available during all working hours in a number deemed sufficient by the Engineer.”</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4.4</w:t>
            </w: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b/>
                <w:noProof/>
              </w:rPr>
            </w:pPr>
            <w:r w:rsidRPr="00F70AC0">
              <w:rPr>
                <w:b/>
                <w:noProof/>
              </w:rPr>
              <w:t>Subcontractors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58763F" w:rsidRPr="00F70AC0" w:rsidRDefault="00217975" w:rsidP="00546681">
            <w:pPr>
              <w:pStyle w:val="ListParagraph"/>
              <w:spacing w:before="60"/>
              <w:ind w:left="-18"/>
              <w:rPr>
                <w:noProof/>
              </w:rPr>
            </w:pPr>
            <w:r w:rsidRPr="00F70AC0">
              <w:rPr>
                <w:noProof/>
              </w:rPr>
              <w:t xml:space="preserve">In (a), “solely of” is added after: “suppliers”. </w:t>
            </w:r>
          </w:p>
          <w:p w:rsidR="0058763F" w:rsidRPr="00F70AC0" w:rsidRDefault="0058763F" w:rsidP="00546681">
            <w:pPr>
              <w:pStyle w:val="ListParagraph"/>
              <w:spacing w:before="60"/>
              <w:ind w:left="-18"/>
              <w:rPr>
                <w:noProof/>
              </w:rPr>
            </w:pPr>
          </w:p>
          <w:p w:rsidR="0058763F" w:rsidRPr="00F70AC0" w:rsidRDefault="00217975" w:rsidP="00925E8B">
            <w:pPr>
              <w:pStyle w:val="ListParagraph"/>
              <w:spacing w:before="60"/>
              <w:ind w:left="-18"/>
              <w:rPr>
                <w:noProof/>
              </w:rPr>
            </w:pPr>
            <w:r w:rsidRPr="00F70AC0">
              <w:rPr>
                <w:noProof/>
              </w:rPr>
              <w:t xml:space="preserve">The following is added at the end of the Sub-Clause: “The Contractor shall ensure that the requirements imposed on the Contractor by Sub-Clause 1.12 </w:t>
            </w:r>
            <w:r w:rsidRPr="00F70AC0">
              <w:rPr>
                <w:i/>
                <w:iCs/>
                <w:noProof/>
              </w:rPr>
              <w:t>[Confidential Details</w:t>
            </w:r>
            <w:r w:rsidR="00925E8B" w:rsidRPr="00F70AC0">
              <w:rPr>
                <w:i/>
                <w:iCs/>
                <w:noProof/>
              </w:rPr>
              <w:t>]</w:t>
            </w:r>
            <w:r w:rsidRPr="00F70AC0">
              <w:rPr>
                <w:noProof/>
              </w:rPr>
              <w:t xml:space="preserve"> apply equally to each Subcontractor. Where practicable, the Contractor shall give fair and reasonable opportunity for contractors from the Country to be appointed as Sub-Contractors.</w:t>
            </w:r>
            <w:r w:rsidR="0058763F" w:rsidRPr="00F70AC0">
              <w:rPr>
                <w:noProof/>
              </w:rPr>
              <w:t xml:space="preserve"> </w:t>
            </w:r>
          </w:p>
          <w:p w:rsidR="0058763F" w:rsidRPr="00F70AC0" w:rsidRDefault="0058763F" w:rsidP="00546681">
            <w:pPr>
              <w:pStyle w:val="ListParagraph"/>
              <w:spacing w:before="60"/>
              <w:ind w:left="-18"/>
              <w:rPr>
                <w:noProof/>
              </w:rPr>
            </w:pPr>
          </w:p>
          <w:p w:rsidR="00217975" w:rsidRPr="00F70AC0" w:rsidRDefault="0058763F" w:rsidP="00546681">
            <w:pPr>
              <w:pStyle w:val="ListParagraph"/>
              <w:spacing w:before="60"/>
              <w:ind w:left="-18"/>
              <w:rPr>
                <w:noProof/>
              </w:rPr>
            </w:pPr>
            <w:r w:rsidRPr="00F70AC0">
              <w:rPr>
                <w:noProof/>
                <w:color w:val="000000" w:themeColor="text1"/>
              </w:rPr>
              <w:t>If a Subcontractor’s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r w:rsidRPr="00F70AC0">
              <w:rPr>
                <w:b/>
                <w:noProof/>
                <w:color w:val="000000" w:themeColor="text1"/>
              </w:rPr>
              <w:t>.</w:t>
            </w:r>
            <w:r w:rsidR="00217975" w:rsidRPr="00F70AC0">
              <w:rPr>
                <w:noProof/>
              </w:rPr>
              <w:t>”</w:t>
            </w:r>
          </w:p>
          <w:p w:rsidR="001440C1" w:rsidRPr="00F70AC0" w:rsidRDefault="001440C1" w:rsidP="00546681">
            <w:pPr>
              <w:pStyle w:val="ListParagraph"/>
              <w:spacing w:before="60"/>
              <w:ind w:left="-18"/>
              <w:rPr>
                <w:b/>
                <w:noProof/>
              </w:rPr>
            </w:pPr>
          </w:p>
          <w:p w:rsidR="001440C1" w:rsidRPr="00F70AC0" w:rsidRDefault="001440C1" w:rsidP="00546681">
            <w:pPr>
              <w:pStyle w:val="ListParagraph"/>
              <w:spacing w:before="60"/>
              <w:ind w:left="-18"/>
              <w:rPr>
                <w:noProof/>
              </w:rPr>
            </w:pPr>
            <w:r w:rsidRPr="00F70AC0">
              <w:rPr>
                <w:noProof/>
              </w:rPr>
              <w:t>In (b), before “and”, the following is added after replacing “;” by “.”.</w:t>
            </w:r>
          </w:p>
          <w:p w:rsidR="001440C1" w:rsidRPr="00F70AC0" w:rsidRDefault="001440C1" w:rsidP="00546681">
            <w:pPr>
              <w:pStyle w:val="ListParagraph"/>
              <w:spacing w:before="60"/>
              <w:ind w:left="-18"/>
              <w:rPr>
                <w:noProof/>
              </w:rPr>
            </w:pPr>
          </w:p>
          <w:p w:rsidR="001440C1" w:rsidRPr="00F70AC0" w:rsidRDefault="001440C1" w:rsidP="00F127C4">
            <w:pPr>
              <w:pStyle w:val="ListParagraph"/>
              <w:spacing w:before="60"/>
              <w:ind w:left="-18"/>
              <w:rPr>
                <w:b/>
                <w:noProof/>
                <w:szCs w:val="24"/>
              </w:rPr>
            </w:pPr>
            <w:r w:rsidRPr="00F70AC0">
              <w:rPr>
                <w:noProof/>
              </w:rPr>
              <w:t>“When requesting such a prior consent, the contractor shall submit</w:t>
            </w:r>
            <w:r w:rsidR="00FC4A12" w:rsidRPr="00F70AC0">
              <w:rPr>
                <w:noProof/>
              </w:rPr>
              <w:t xml:space="preserve">, in addition to any other required document, </w:t>
            </w:r>
            <w:r w:rsidRPr="00F70AC0">
              <w:rPr>
                <w:noProof/>
              </w:rPr>
              <w:t xml:space="preserve">an undertaking from each proposed subcontractor to confirm that they have read, understand and will comply with the ESHS obligations and code of conduct of the Contract;” </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4.6</w:t>
            </w: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noProof/>
              </w:rPr>
            </w:pPr>
            <w:r w:rsidRPr="00F70AC0">
              <w:rPr>
                <w:b/>
                <w:noProof/>
              </w:rPr>
              <w:t>Co-operation</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2569F" w:rsidP="00217975">
            <w:pPr>
              <w:pStyle w:val="ListParagraph"/>
              <w:spacing w:before="60"/>
              <w:ind w:left="-18"/>
              <w:jc w:val="left"/>
              <w:rPr>
                <w:noProof/>
              </w:rPr>
            </w:pPr>
            <w:r w:rsidRPr="00F70AC0">
              <w:rPr>
                <w:noProof/>
              </w:rPr>
              <w:t>I</w:t>
            </w:r>
            <w:r w:rsidR="00217975" w:rsidRPr="00F70AC0">
              <w:rPr>
                <w:noProof/>
              </w:rPr>
              <w:t>n the second paragraph “to suffer delays and/or” is added before “to incur Unforeseeable Cost.”</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4.12</w:t>
            </w: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noProof/>
              </w:rPr>
            </w:pPr>
            <w:r w:rsidRPr="00F70AC0">
              <w:rPr>
                <w:b/>
                <w:noProof/>
              </w:rPr>
              <w:t>Unforeseeable Physical Conditions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546681" w:rsidRPr="00F70AC0" w:rsidRDefault="00217975" w:rsidP="00FA2FC5">
            <w:pPr>
              <w:pStyle w:val="ListParagraph"/>
              <w:spacing w:before="60"/>
              <w:ind w:left="-18"/>
              <w:rPr>
                <w:noProof/>
              </w:rPr>
            </w:pPr>
            <w:r w:rsidRPr="00F70AC0">
              <w:rPr>
                <w:noProof/>
              </w:rPr>
              <w:t xml:space="preserve">The last paragraph is replaced with: “The Engineer shall take account of any evidence of the physical conditions foreseen by the Contractor when submitting the Tender, which shall be made available by the Contractor, but shall not be bound by the Contractor’s interpretation of </w:t>
            </w:r>
            <w:r w:rsidR="00FA2FC5" w:rsidRPr="00F70AC0">
              <w:rPr>
                <w:noProof/>
              </w:rPr>
              <w:t>any such evidence.”</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4.13</w:t>
            </w: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noProof/>
              </w:rPr>
            </w:pPr>
            <w:r w:rsidRPr="00F70AC0">
              <w:rPr>
                <w:b/>
                <w:noProof/>
              </w:rPr>
              <w:t>Rights of Way and Facilities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546681">
            <w:pPr>
              <w:pStyle w:val="ListParagraph"/>
              <w:spacing w:before="60"/>
              <w:ind w:left="-18"/>
              <w:rPr>
                <w:noProof/>
              </w:rPr>
            </w:pPr>
            <w:r w:rsidRPr="00F70AC0">
              <w:rPr>
                <w:noProof/>
              </w:rPr>
              <w:t>The sub-clause is replaced with the following: “Unless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r w:rsidRPr="00F70AC0">
              <w:rPr>
                <w:b/>
                <w:noProof/>
              </w:rPr>
              <w:t>Sub-Clause 4.15</w:t>
            </w: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noProof/>
              </w:rPr>
            </w:pPr>
            <w:r w:rsidRPr="00F70AC0">
              <w:rPr>
                <w:b/>
                <w:noProof/>
              </w:rPr>
              <w:t>Access Route</w:t>
            </w:r>
          </w:p>
        </w:tc>
      </w:tr>
      <w:tr w:rsidR="00444042" w:rsidRPr="00F70AC0" w:rsidTr="00925E8B">
        <w:tc>
          <w:tcPr>
            <w:tcW w:w="2597" w:type="dxa"/>
            <w:tcMar>
              <w:left w:w="115" w:type="dxa"/>
              <w:bottom w:w="144" w:type="dxa"/>
              <w:right w:w="115" w:type="dxa"/>
            </w:tcMar>
          </w:tcPr>
          <w:p w:rsidR="00217975" w:rsidRPr="00F70AC0" w:rsidRDefault="00217975" w:rsidP="00310511">
            <w:pPr>
              <w:rPr>
                <w:b/>
                <w:noProof/>
              </w:rPr>
            </w:pPr>
          </w:p>
        </w:tc>
        <w:tc>
          <w:tcPr>
            <w:tcW w:w="6763" w:type="dxa"/>
            <w:tcMar>
              <w:left w:w="115" w:type="dxa"/>
              <w:bottom w:w="144" w:type="dxa"/>
              <w:right w:w="115" w:type="dxa"/>
            </w:tcMar>
          </w:tcPr>
          <w:p w:rsidR="00217975" w:rsidRPr="00F70AC0" w:rsidRDefault="00217975" w:rsidP="00217975">
            <w:pPr>
              <w:pStyle w:val="ListParagraph"/>
              <w:spacing w:before="60"/>
              <w:ind w:left="-18"/>
              <w:jc w:val="left"/>
              <w:rPr>
                <w:noProof/>
              </w:rPr>
            </w:pPr>
            <w:r w:rsidRPr="00F70AC0">
              <w:rPr>
                <w:noProof/>
              </w:rPr>
              <w:t>“at Base Date” is added at the end of the first sentence.</w:t>
            </w:r>
          </w:p>
        </w:tc>
      </w:tr>
      <w:tr w:rsidR="00A41DBF" w:rsidRPr="00F70AC0" w:rsidTr="00925E8B">
        <w:tc>
          <w:tcPr>
            <w:tcW w:w="2597" w:type="dxa"/>
            <w:tcMar>
              <w:left w:w="115" w:type="dxa"/>
              <w:bottom w:w="144" w:type="dxa"/>
              <w:right w:w="115" w:type="dxa"/>
            </w:tcMar>
          </w:tcPr>
          <w:p w:rsidR="00A41DBF" w:rsidRPr="00F70AC0" w:rsidRDefault="00A41DBF" w:rsidP="00360BC7">
            <w:pPr>
              <w:rPr>
                <w:b/>
                <w:noProof/>
              </w:rPr>
            </w:pPr>
            <w:r w:rsidRPr="00F70AC0">
              <w:rPr>
                <w:b/>
                <w:noProof/>
              </w:rPr>
              <w:t>Sub-Clause 4.21</w:t>
            </w:r>
          </w:p>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9944C3">
            <w:pPr>
              <w:pStyle w:val="ClauseSubList"/>
              <w:tabs>
                <w:tab w:val="clear" w:pos="3987"/>
              </w:tabs>
              <w:spacing w:after="120"/>
              <w:ind w:left="533" w:hanging="562"/>
              <w:jc w:val="left"/>
              <w:rPr>
                <w:noProof/>
                <w:color w:val="000000" w:themeColor="text1"/>
                <w:sz w:val="24"/>
                <w:szCs w:val="24"/>
                <w:lang w:val="en-US"/>
              </w:rPr>
            </w:pPr>
            <w:r w:rsidRPr="00F70AC0">
              <w:rPr>
                <w:b/>
                <w:noProof/>
                <w:lang w:val="en-US"/>
              </w:rPr>
              <w:t>Progress Reports</w:t>
            </w:r>
          </w:p>
          <w:p w:rsidR="00A41DBF" w:rsidRPr="00F70AC0" w:rsidRDefault="00A41DBF" w:rsidP="009944C3">
            <w:pPr>
              <w:pStyle w:val="ClauseSubList"/>
              <w:tabs>
                <w:tab w:val="clear" w:pos="3987"/>
              </w:tabs>
              <w:spacing w:before="240" w:after="120"/>
              <w:ind w:left="536"/>
              <w:jc w:val="left"/>
              <w:rPr>
                <w:noProof/>
                <w:color w:val="000000" w:themeColor="text1"/>
                <w:sz w:val="24"/>
                <w:szCs w:val="24"/>
                <w:lang w:val="en-US"/>
              </w:rPr>
            </w:pPr>
            <w:r w:rsidRPr="00F70AC0">
              <w:rPr>
                <w:noProof/>
                <w:color w:val="000000" w:themeColor="text1"/>
                <w:sz w:val="24"/>
                <w:szCs w:val="24"/>
                <w:lang w:val="en-US"/>
              </w:rPr>
              <w:t>Sub-Clause 4.21 (g) is replaced by the following:</w:t>
            </w:r>
          </w:p>
          <w:p w:rsidR="00A41DBF" w:rsidRPr="00F70AC0" w:rsidRDefault="00A41DBF" w:rsidP="00A41DBF">
            <w:pPr>
              <w:pStyle w:val="ClauseSubList"/>
              <w:spacing w:before="240" w:after="120"/>
              <w:ind w:left="1223" w:hanging="1080"/>
              <w:rPr>
                <w:noProof/>
                <w:color w:val="000000" w:themeColor="text1"/>
                <w:sz w:val="24"/>
                <w:szCs w:val="24"/>
                <w:lang w:val="en-US"/>
              </w:rPr>
            </w:pPr>
            <w:r w:rsidRPr="00F70AC0">
              <w:rPr>
                <w:b/>
                <w:noProof/>
                <w:color w:val="000000" w:themeColor="text1"/>
                <w:sz w:val="24"/>
                <w:szCs w:val="24"/>
                <w:lang w:val="en-US"/>
              </w:rPr>
              <w:t>“4.21 (g)</w:t>
            </w:r>
            <w:r w:rsidRPr="00F70AC0">
              <w:rPr>
                <w:noProof/>
                <w:color w:val="000000" w:themeColor="text1"/>
                <w:sz w:val="24"/>
                <w:szCs w:val="24"/>
                <w:lang w:val="en-US"/>
              </w:rPr>
              <w:t xml:space="preserve"> </w:t>
            </w:r>
            <w:r w:rsidRPr="00F70AC0">
              <w:rPr>
                <w:noProof/>
                <w:color w:val="000000" w:themeColor="text1"/>
                <w:sz w:val="24"/>
                <w:szCs w:val="24"/>
                <w:lang w:val="en-US"/>
              </w:rPr>
              <w:tab/>
              <w:t>the Environmental, Social, Health and Safety (ESHS) metrics set out in Appendix C”</w:t>
            </w:r>
          </w:p>
          <w:p w:rsidR="00B0601F" w:rsidRPr="00F70AC0" w:rsidRDefault="00B0601F" w:rsidP="00A41DBF">
            <w:pPr>
              <w:pStyle w:val="ClauseSubList"/>
              <w:spacing w:before="240" w:after="120"/>
              <w:ind w:left="0" w:firstLine="0"/>
              <w:rPr>
                <w:noProof/>
                <w:color w:val="000000" w:themeColor="text1"/>
                <w:sz w:val="24"/>
                <w:szCs w:val="24"/>
                <w:lang w:val="en-US"/>
              </w:rPr>
            </w:pPr>
            <w:r w:rsidRPr="00F70AC0">
              <w:rPr>
                <w:i/>
                <w:noProof/>
                <w:color w:val="000000" w:themeColor="text1"/>
                <w:sz w:val="24"/>
                <w:szCs w:val="24"/>
                <w:lang w:val="en-US"/>
              </w:rPr>
              <w:t>[Add any additional reporting requirement as 4.21 (h)]</w:t>
            </w:r>
          </w:p>
          <w:p w:rsidR="00A41DBF" w:rsidRPr="00F70AC0" w:rsidRDefault="00A41DBF" w:rsidP="00A41DBF">
            <w:pPr>
              <w:pStyle w:val="ClauseSubList"/>
              <w:spacing w:before="240" w:after="120"/>
              <w:ind w:left="0" w:firstLine="0"/>
              <w:rPr>
                <w:noProof/>
                <w:color w:val="000000" w:themeColor="text1"/>
                <w:sz w:val="24"/>
                <w:szCs w:val="24"/>
                <w:lang w:val="en-US"/>
              </w:rPr>
            </w:pPr>
            <w:r w:rsidRPr="00F70AC0">
              <w:rPr>
                <w:noProof/>
                <w:color w:val="000000" w:themeColor="text1"/>
                <w:sz w:val="24"/>
                <w:szCs w:val="24"/>
                <w:lang w:val="en-US"/>
              </w:rPr>
              <w:t>At the end of, and as part of Sub-Clause 4.21 add a new paragraph as follows:</w:t>
            </w:r>
          </w:p>
          <w:p w:rsidR="00A41DBF" w:rsidRPr="00F70AC0" w:rsidRDefault="00A41DBF" w:rsidP="00A41DBF">
            <w:pPr>
              <w:pStyle w:val="ListParagraph"/>
              <w:spacing w:after="120"/>
              <w:ind w:left="773" w:hanging="630"/>
              <w:contextualSpacing w:val="0"/>
              <w:rPr>
                <w:noProof/>
                <w:color w:val="000000" w:themeColor="text1"/>
              </w:rPr>
            </w:pPr>
            <w:r w:rsidRPr="00F70AC0">
              <w:rPr>
                <w:noProof/>
                <w:color w:val="000000" w:themeColor="text1"/>
              </w:rPr>
              <w:t>“</w:t>
            </w:r>
            <w:r w:rsidRPr="00F70AC0">
              <w:rPr>
                <w:b/>
                <w:noProof/>
                <w:color w:val="000000" w:themeColor="text1"/>
              </w:rPr>
              <w:t xml:space="preserve">4.21 </w:t>
            </w:r>
            <w:r w:rsidRPr="00F70AC0">
              <w:rPr>
                <w:noProof/>
                <w:color w:val="000000" w:themeColor="text1"/>
              </w:rPr>
              <w:t>The Contractor shall provide immediate notification to the Engineer of incidents in the following categories. Full details of such incidents shall be provided to the Engineer within the timeframe agreed with the Engineer.</w:t>
            </w:r>
          </w:p>
          <w:p w:rsidR="00A41DBF" w:rsidRPr="00F70AC0" w:rsidRDefault="00A41DBF" w:rsidP="00951BD8">
            <w:pPr>
              <w:pStyle w:val="ListParagraph"/>
              <w:numPr>
                <w:ilvl w:val="2"/>
                <w:numId w:val="69"/>
              </w:numPr>
              <w:tabs>
                <w:tab w:val="clear" w:pos="864"/>
              </w:tabs>
              <w:spacing w:before="60" w:after="120"/>
              <w:ind w:left="1313" w:hanging="540"/>
              <w:contextualSpacing w:val="0"/>
              <w:rPr>
                <w:noProof/>
                <w:color w:val="000000" w:themeColor="text1"/>
              </w:rPr>
            </w:pPr>
            <w:r w:rsidRPr="00F70AC0">
              <w:rPr>
                <w:noProof/>
                <w:color w:val="000000" w:themeColor="text1"/>
              </w:rPr>
              <w:t>confirmed or likely violation of any law or international agreement;</w:t>
            </w:r>
          </w:p>
          <w:p w:rsidR="00A41DBF" w:rsidRPr="00F70AC0" w:rsidRDefault="00A41DBF" w:rsidP="00951BD8">
            <w:pPr>
              <w:pStyle w:val="ListParagraph"/>
              <w:numPr>
                <w:ilvl w:val="2"/>
                <w:numId w:val="69"/>
              </w:numPr>
              <w:tabs>
                <w:tab w:val="clear" w:pos="864"/>
              </w:tabs>
              <w:spacing w:before="60" w:after="120"/>
              <w:ind w:left="1313" w:hanging="540"/>
              <w:contextualSpacing w:val="0"/>
              <w:rPr>
                <w:noProof/>
                <w:color w:val="000000" w:themeColor="text1"/>
              </w:rPr>
            </w:pPr>
            <w:r w:rsidRPr="00F70AC0">
              <w:rPr>
                <w:noProof/>
                <w:color w:val="000000" w:themeColor="text1"/>
              </w:rPr>
              <w:t>any fatality or serious (lost time) injury;</w:t>
            </w:r>
          </w:p>
          <w:p w:rsidR="00A41DBF" w:rsidRPr="00F70AC0" w:rsidRDefault="00A41DBF" w:rsidP="00951BD8">
            <w:pPr>
              <w:pStyle w:val="ListParagraph"/>
              <w:numPr>
                <w:ilvl w:val="2"/>
                <w:numId w:val="69"/>
              </w:numPr>
              <w:tabs>
                <w:tab w:val="clear" w:pos="864"/>
              </w:tabs>
              <w:spacing w:before="60" w:after="120"/>
              <w:ind w:left="1313" w:hanging="540"/>
              <w:contextualSpacing w:val="0"/>
              <w:rPr>
                <w:noProof/>
                <w:color w:val="000000" w:themeColor="text1"/>
              </w:rPr>
            </w:pPr>
            <w:r w:rsidRPr="00F70AC0">
              <w:rPr>
                <w:noProof/>
                <w:color w:val="000000" w:themeColor="text1"/>
              </w:rPr>
              <w:t>significant adverse effects or damage to private property (e.g. vehicle accident, damage from fly rock, working beyond the boundary)</w:t>
            </w:r>
          </w:p>
          <w:p w:rsidR="00A41DBF" w:rsidRPr="00F70AC0" w:rsidRDefault="00A41DBF" w:rsidP="00951BD8">
            <w:pPr>
              <w:pStyle w:val="ListParagraph"/>
              <w:numPr>
                <w:ilvl w:val="2"/>
                <w:numId w:val="69"/>
              </w:numPr>
              <w:tabs>
                <w:tab w:val="clear" w:pos="864"/>
              </w:tabs>
              <w:spacing w:before="60" w:after="120"/>
              <w:ind w:left="1313" w:hanging="540"/>
              <w:contextualSpacing w:val="0"/>
              <w:rPr>
                <w:noProof/>
                <w:color w:val="000000" w:themeColor="text1"/>
              </w:rPr>
            </w:pPr>
            <w:r w:rsidRPr="00F70AC0">
              <w:rPr>
                <w:noProof/>
                <w:color w:val="000000" w:themeColor="text1"/>
              </w:rPr>
              <w:t>major pollution of drinking water aquifer or damage or destruction of rare or endangered habitat (including protected areas) or species; or</w:t>
            </w:r>
          </w:p>
          <w:p w:rsidR="00A41DBF" w:rsidRPr="00F70AC0" w:rsidRDefault="00A41DBF" w:rsidP="00951BD8">
            <w:pPr>
              <w:pStyle w:val="ListParagraph"/>
              <w:numPr>
                <w:ilvl w:val="2"/>
                <w:numId w:val="69"/>
              </w:numPr>
              <w:tabs>
                <w:tab w:val="clear" w:pos="864"/>
              </w:tabs>
              <w:spacing w:before="60" w:after="120"/>
              <w:ind w:left="1313" w:hanging="540"/>
              <w:contextualSpacing w:val="0"/>
              <w:rPr>
                <w:noProof/>
                <w:color w:val="000000" w:themeColor="text1"/>
              </w:rPr>
            </w:pPr>
            <w:r w:rsidRPr="00F70AC0">
              <w:rPr>
                <w:noProof/>
                <w:color w:val="000000" w:themeColor="text1"/>
              </w:rPr>
              <w:t xml:space="preserve">any allegation of </w:t>
            </w:r>
            <w:r w:rsidR="00DE018B">
              <w:rPr>
                <w:color w:val="000000" w:themeColor="text1"/>
              </w:rPr>
              <w:t xml:space="preserve">sexual exploitation or abuse, </w:t>
            </w:r>
            <w:r w:rsidR="00A92DF6" w:rsidRPr="00F70AC0">
              <w:rPr>
                <w:noProof/>
                <w:color w:val="000000" w:themeColor="text1"/>
              </w:rPr>
              <w:t xml:space="preserve">gender-based violence (GBV), </w:t>
            </w:r>
            <w:r w:rsidRPr="00F70AC0">
              <w:rPr>
                <w:noProof/>
                <w:color w:val="000000" w:themeColor="text1"/>
              </w:rPr>
              <w:t xml:space="preserve">sexual harassment or sexual misbehavior, </w:t>
            </w:r>
            <w:r w:rsidR="00DE018B">
              <w:rPr>
                <w:color w:val="000000" w:themeColor="text1"/>
              </w:rPr>
              <w:t xml:space="preserve">rape, sexual assault, </w:t>
            </w:r>
            <w:r w:rsidRPr="00F70AC0">
              <w:rPr>
                <w:noProof/>
                <w:color w:val="000000" w:themeColor="text1"/>
              </w:rPr>
              <w:t>child abuse</w:t>
            </w:r>
            <w:r w:rsidR="00DE018B">
              <w:rPr>
                <w:color w:val="000000" w:themeColor="text1"/>
              </w:rPr>
              <w:t xml:space="preserve"> or</w:t>
            </w:r>
            <w:r w:rsidRPr="00F70AC0">
              <w:rPr>
                <w:noProof/>
                <w:color w:val="000000" w:themeColor="text1"/>
              </w:rPr>
              <w:t xml:space="preserve"> defilement, or other violations involving children.</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6.1</w:t>
            </w:r>
          </w:p>
        </w:tc>
        <w:tc>
          <w:tcPr>
            <w:tcW w:w="6763" w:type="dxa"/>
            <w:tcMar>
              <w:left w:w="115" w:type="dxa"/>
              <w:bottom w:w="144" w:type="dxa"/>
              <w:right w:w="115" w:type="dxa"/>
            </w:tcMar>
          </w:tcPr>
          <w:p w:rsidR="00A41DBF" w:rsidRPr="00F70AC0" w:rsidRDefault="00A41DBF" w:rsidP="00A41DBF">
            <w:pPr>
              <w:pStyle w:val="ListParagraph"/>
              <w:spacing w:before="60"/>
              <w:ind w:left="-18"/>
              <w:jc w:val="left"/>
              <w:rPr>
                <w:noProof/>
              </w:rPr>
            </w:pPr>
            <w:r w:rsidRPr="00F70AC0">
              <w:rPr>
                <w:b/>
                <w:noProof/>
              </w:rPr>
              <w:t>Engagement of Staff and Labour</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noProof/>
              </w:rPr>
              <w:t xml:space="preserve">The Sub-Clause is replaced with: </w:t>
            </w:r>
          </w:p>
          <w:p w:rsidR="00A41DBF" w:rsidRPr="00F70AC0" w:rsidRDefault="00A41DBF" w:rsidP="00A41DBF">
            <w:pPr>
              <w:pStyle w:val="ListParagraph"/>
              <w:ind w:left="0"/>
              <w:rPr>
                <w:noProof/>
              </w:rPr>
            </w:pPr>
          </w:p>
          <w:p w:rsidR="00A41DBF" w:rsidRPr="00F70AC0" w:rsidRDefault="00A41DBF" w:rsidP="00A41DBF">
            <w:pPr>
              <w:pStyle w:val="ListParagraph"/>
              <w:ind w:left="0"/>
              <w:rPr>
                <w:noProof/>
              </w:rPr>
            </w:pPr>
            <w:r w:rsidRPr="00F70AC0">
              <w:rPr>
                <w:b/>
                <w:noProof/>
              </w:rPr>
              <w:t xml:space="preserve">“6.1 Engagement of staff and Labour </w:t>
            </w:r>
            <w:r w:rsidRPr="00F70AC0">
              <w:rPr>
                <w:noProof/>
              </w:rPr>
              <w:t>- Except as otherwise stated in the Employer’s Requirements, the Contractor shall make arrangements for the engagement of all staff and labour</w:t>
            </w:r>
            <w:r w:rsidR="00FB16A7" w:rsidRPr="00F70AC0">
              <w:rPr>
                <w:noProof/>
              </w:rPr>
              <w:t xml:space="preserve">, </w:t>
            </w:r>
            <w:r w:rsidRPr="00F70AC0">
              <w:rPr>
                <w:noProof/>
              </w:rPr>
              <w:t>local or otherwise, and for their payment, feeding, transport, and, when appropriate, housing.</w:t>
            </w:r>
          </w:p>
          <w:p w:rsidR="00A41DBF" w:rsidRPr="00F70AC0" w:rsidRDefault="00A41DBF" w:rsidP="00A41DBF">
            <w:pPr>
              <w:pStyle w:val="ListParagraph"/>
              <w:ind w:left="0"/>
              <w:rPr>
                <w:noProof/>
              </w:rPr>
            </w:pPr>
            <w:r w:rsidRPr="00F70AC0">
              <w:rPr>
                <w:noProof/>
              </w:rPr>
              <w:br/>
              <w:t>The Contractor is encouraged, to the extent practicable and reasonable, to employ staff and labour with appropriate qualifications and experience from sources within the Country.”</w:t>
            </w:r>
          </w:p>
          <w:p w:rsidR="00A41DBF" w:rsidRPr="00F70AC0" w:rsidRDefault="00A41DBF" w:rsidP="00A41DBF">
            <w:pPr>
              <w:pStyle w:val="ListParagraph"/>
              <w:spacing w:before="60"/>
              <w:ind w:left="-18"/>
              <w:jc w:val="left"/>
              <w:rPr>
                <w:b/>
                <w:noProof/>
              </w:rPr>
            </w:pP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6.2</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Rates of Wages and Conditions of Labour</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A41DBF">
            <w:pPr>
              <w:pStyle w:val="ListParagraph"/>
              <w:spacing w:before="60"/>
              <w:ind w:left="0"/>
              <w:rPr>
                <w:noProof/>
              </w:rPr>
            </w:pPr>
            <w:r w:rsidRPr="00F70AC0">
              <w:rPr>
                <w:noProof/>
              </w:rPr>
              <w:t>The following paragraph is added: “The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6.7</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Health and Safety</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B602E4" w:rsidRPr="00F70AC0" w:rsidRDefault="00B602E4" w:rsidP="00A41DBF">
            <w:pPr>
              <w:pStyle w:val="ListParagraph"/>
              <w:spacing w:before="60"/>
              <w:ind w:left="0"/>
              <w:rPr>
                <w:noProof/>
              </w:rPr>
            </w:pPr>
            <w:r w:rsidRPr="00F70AC0">
              <w:rPr>
                <w:noProof/>
              </w:rPr>
              <w:t xml:space="preserve">The last paragraph is replaced with: </w:t>
            </w:r>
            <w:r w:rsidR="00FB16A7" w:rsidRPr="00F70AC0">
              <w:rPr>
                <w:noProof/>
              </w:rPr>
              <w:t>“The</w:t>
            </w:r>
            <w:r w:rsidRPr="00F70AC0">
              <w:rPr>
                <w:noProof/>
              </w:rPr>
              <w:t xml:space="preserve"> Contractor shall maintain records and </w:t>
            </w:r>
            <w:r w:rsidR="00FB16A7" w:rsidRPr="00F70AC0">
              <w:rPr>
                <w:noProof/>
              </w:rPr>
              <w:t>make reports</w:t>
            </w:r>
            <w:r w:rsidRPr="00F70AC0">
              <w:rPr>
                <w:noProof/>
              </w:rPr>
              <w:t xml:space="preserve"> concerning accidents, health, safety and welfare of persons, and damage to property in accordance with Sub-Clause 4.21.</w:t>
            </w:r>
          </w:p>
          <w:p w:rsidR="00B602E4" w:rsidRPr="00F70AC0" w:rsidRDefault="00B602E4" w:rsidP="00A41DBF">
            <w:pPr>
              <w:pStyle w:val="ListParagraph"/>
              <w:spacing w:before="60"/>
              <w:ind w:left="0"/>
              <w:rPr>
                <w:noProof/>
              </w:rPr>
            </w:pPr>
          </w:p>
          <w:p w:rsidR="00A41DBF" w:rsidRPr="00F70AC0" w:rsidRDefault="00B602E4" w:rsidP="00A41DBF">
            <w:pPr>
              <w:pStyle w:val="ListParagraph"/>
              <w:spacing w:before="60"/>
              <w:ind w:left="0"/>
              <w:rPr>
                <w:noProof/>
              </w:rPr>
            </w:pPr>
            <w:r w:rsidRPr="00F70AC0">
              <w:rPr>
                <w:noProof/>
              </w:rPr>
              <w:t xml:space="preserve"> </w:t>
            </w:r>
            <w:r w:rsidR="001E0472" w:rsidRPr="00F70AC0">
              <w:rPr>
                <w:noProof/>
              </w:rPr>
              <w:t>“The</w:t>
            </w:r>
            <w:r w:rsidR="00A41DBF" w:rsidRPr="00F70AC0">
              <w:rPr>
                <w:noProof/>
              </w:rPr>
              <w:t xml:space="preserve"> following three paragraphs are added</w:t>
            </w:r>
            <w:r w:rsidRPr="00F70AC0">
              <w:rPr>
                <w:noProof/>
              </w:rPr>
              <w:t xml:space="preserve"> at the end</w:t>
            </w:r>
            <w:r w:rsidR="00A41DBF" w:rsidRPr="00F70AC0">
              <w:rPr>
                <w:noProof/>
              </w:rPr>
              <w:t>:</w:t>
            </w:r>
          </w:p>
          <w:p w:rsidR="00A41DBF" w:rsidRPr="00F70AC0" w:rsidRDefault="00A41DBF" w:rsidP="00A41DBF">
            <w:pPr>
              <w:pStyle w:val="ListParagraph"/>
              <w:spacing w:before="60"/>
              <w:ind w:left="0"/>
              <w:rPr>
                <w:noProof/>
              </w:rPr>
            </w:pPr>
            <w:r w:rsidRPr="00F70AC0">
              <w:rPr>
                <w:noProof/>
              </w:rPr>
              <w:br/>
              <w:t>“HIV-AIDS Prevention.</w:t>
            </w:r>
            <w:r w:rsidR="0021797F" w:rsidRPr="00F70AC0">
              <w:rPr>
                <w:noProof/>
              </w:rPr>
              <w:t xml:space="preserve"> </w:t>
            </w:r>
            <w:r w:rsidRPr="00F70AC0">
              <w:rPr>
                <w:noProof/>
              </w:rPr>
              <w:t>The Contractor shall conduct an HIV-AIDS awareness program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p>
          <w:p w:rsidR="00A41DBF" w:rsidRPr="00F70AC0" w:rsidRDefault="00A41DBF" w:rsidP="00A41DBF">
            <w:pPr>
              <w:pStyle w:val="ListParagraph"/>
              <w:spacing w:before="60"/>
              <w:ind w:left="0"/>
              <w:rPr>
                <w:noProof/>
              </w:rPr>
            </w:pPr>
            <w:r w:rsidRPr="00F70AC0">
              <w:rPr>
                <w:noProof/>
              </w:rPr>
              <w:br/>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 (unless otherwise agreed) of all Site staff and labour</w:t>
            </w:r>
          </w:p>
          <w:p w:rsidR="00A41DBF" w:rsidRPr="00F70AC0" w:rsidRDefault="00A41DBF" w:rsidP="00997C8A">
            <w:pPr>
              <w:pStyle w:val="ListParagraph"/>
              <w:spacing w:before="60"/>
              <w:ind w:left="0"/>
              <w:rPr>
                <w:noProof/>
              </w:rPr>
            </w:pPr>
            <w:r w:rsidRPr="00F70AC0">
              <w:rPr>
                <w:noProof/>
              </w:rPr>
              <w:br/>
              <w:t>The Contractor shall include in the program to be submitted for the execution of the Works under Sub-Clause 8.3 an alleviation programme for Site staff and labour and their families in respect of Sexually Transmitted Infections (STI) and Sexually Transmitted Diseases (STD) including HIV/AIDS. The STI, STD and HIV/AIDS alleviation programme shall indicate when, how and at what cost the Contractor plans to satisfy the requirements of this Sub-Clause and the related Employer’s Requirements. For each component, the programme shall detail the resources to be provided or utilized and any related sub-contracting proposed. The programme shall also include provision of a detailed cost estimat</w:t>
            </w:r>
            <w:r w:rsidR="00997C8A" w:rsidRPr="00F70AC0">
              <w:rPr>
                <w:noProof/>
              </w:rPr>
              <w:t>e with supporting documentation</w:t>
            </w:r>
            <w:r w:rsidRPr="00F70AC0">
              <w:rPr>
                <w:noProof/>
              </w:rPr>
              <w:t>.”</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6.9</w:t>
            </w:r>
          </w:p>
        </w:tc>
        <w:tc>
          <w:tcPr>
            <w:tcW w:w="6763" w:type="dxa"/>
            <w:tcMar>
              <w:left w:w="115" w:type="dxa"/>
              <w:bottom w:w="144" w:type="dxa"/>
              <w:right w:w="115" w:type="dxa"/>
            </w:tcMar>
          </w:tcPr>
          <w:p w:rsidR="00A41DBF" w:rsidRPr="00F70AC0" w:rsidRDefault="00A41DBF" w:rsidP="000A2A72">
            <w:pPr>
              <w:pStyle w:val="ListParagraph"/>
              <w:spacing w:before="60"/>
              <w:ind w:left="0"/>
              <w:jc w:val="left"/>
              <w:rPr>
                <w:noProof/>
              </w:rPr>
            </w:pPr>
            <w:r w:rsidRPr="00F70AC0">
              <w:rPr>
                <w:b/>
                <w:noProof/>
              </w:rPr>
              <w:t xml:space="preserve">Contractor’s </w:t>
            </w:r>
            <w:r w:rsidR="000A2A72" w:rsidRPr="00F70AC0">
              <w:rPr>
                <w:b/>
                <w:noProof/>
              </w:rPr>
              <w:t>Personnel</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A7934" w:rsidP="00A41DBF">
            <w:pPr>
              <w:pStyle w:val="ListParagraph"/>
              <w:spacing w:before="60"/>
              <w:ind w:left="0"/>
              <w:rPr>
                <w:noProof/>
              </w:rPr>
            </w:pPr>
            <w:r w:rsidRPr="00F70AC0">
              <w:rPr>
                <w:noProof/>
              </w:rPr>
              <w:t xml:space="preserve"> “or” at the end of </w:t>
            </w:r>
            <w:r w:rsidR="000A2A72" w:rsidRPr="00F70AC0">
              <w:rPr>
                <w:noProof/>
              </w:rPr>
              <w:t xml:space="preserve">sub-paragraph </w:t>
            </w:r>
            <w:r w:rsidRPr="00F70AC0">
              <w:rPr>
                <w:noProof/>
              </w:rPr>
              <w:t>“(c)” is deleted, and t</w:t>
            </w:r>
            <w:r w:rsidR="00A41DBF" w:rsidRPr="00F70AC0">
              <w:rPr>
                <w:noProof/>
              </w:rPr>
              <w:t xml:space="preserve">he following added as </w:t>
            </w:r>
            <w:r w:rsidR="000A2A72" w:rsidRPr="00F70AC0">
              <w:rPr>
                <w:noProof/>
              </w:rPr>
              <w:t xml:space="preserve">sub-paragraphs </w:t>
            </w:r>
            <w:r w:rsidR="00A41DBF" w:rsidRPr="00F70AC0">
              <w:rPr>
                <w:noProof/>
              </w:rPr>
              <w:t>(e)</w:t>
            </w:r>
            <w:r w:rsidRPr="00F70AC0">
              <w:rPr>
                <w:noProof/>
              </w:rPr>
              <w:t xml:space="preserve"> </w:t>
            </w:r>
            <w:r w:rsidR="00A41DBF" w:rsidRPr="00F70AC0">
              <w:rPr>
                <w:noProof/>
              </w:rPr>
              <w:t xml:space="preserve">and (f): </w:t>
            </w:r>
          </w:p>
          <w:p w:rsidR="00A41DBF" w:rsidRPr="00F70AC0" w:rsidRDefault="00A41DBF" w:rsidP="00A41DBF">
            <w:pPr>
              <w:pStyle w:val="ListParagraph"/>
              <w:spacing w:before="60"/>
              <w:ind w:left="0"/>
              <w:rPr>
                <w:noProof/>
              </w:rPr>
            </w:pPr>
          </w:p>
          <w:p w:rsidR="00A41DBF" w:rsidRPr="00F70AC0" w:rsidRDefault="00A41DBF" w:rsidP="00A41DBF">
            <w:pPr>
              <w:pStyle w:val="ListParagraph"/>
              <w:spacing w:before="60"/>
              <w:ind w:left="896" w:hanging="896"/>
              <w:rPr>
                <w:noProof/>
              </w:rPr>
            </w:pPr>
            <w:r w:rsidRPr="00F70AC0">
              <w:rPr>
                <w:noProof/>
              </w:rPr>
              <w:t>“</w:t>
            </w:r>
            <w:r w:rsidRPr="00F70AC0">
              <w:rPr>
                <w:b/>
                <w:noProof/>
              </w:rPr>
              <w:t>6.9(e)</w:t>
            </w:r>
            <w:r w:rsidRPr="00F70AC0">
              <w:rPr>
                <w:noProof/>
              </w:rPr>
              <w:tab/>
              <w:t>based on reasonable evidence, is determined to have engaged in Fraud and Corruption during the execution of the Works; or</w:t>
            </w:r>
          </w:p>
          <w:p w:rsidR="00A41DBF" w:rsidRPr="00F70AC0" w:rsidRDefault="00A41DBF" w:rsidP="00A41DBF">
            <w:pPr>
              <w:pStyle w:val="ListParagraph"/>
              <w:ind w:left="896" w:hanging="810"/>
              <w:rPr>
                <w:noProof/>
              </w:rPr>
            </w:pPr>
            <w:r w:rsidRPr="00F70AC0">
              <w:rPr>
                <w:b/>
                <w:noProof/>
              </w:rPr>
              <w:t>“6.9(f)</w:t>
            </w:r>
            <w:r w:rsidRPr="00F70AC0">
              <w:rPr>
                <w:noProof/>
              </w:rPr>
              <w:tab/>
              <w:t>undertakes behavior which breaches the Code of Conduct (ESHS) (e.g. spreading communicable diseases, sexual harassment, gender</w:t>
            </w:r>
            <w:r w:rsidR="00A92DF6" w:rsidRPr="00F70AC0">
              <w:rPr>
                <w:noProof/>
              </w:rPr>
              <w:t>-</w:t>
            </w:r>
            <w:r w:rsidRPr="00F70AC0">
              <w:rPr>
                <w:noProof/>
              </w:rPr>
              <w:t>based violence</w:t>
            </w:r>
            <w:r w:rsidR="00A92DF6" w:rsidRPr="00F70AC0">
              <w:rPr>
                <w:noProof/>
              </w:rPr>
              <w:t xml:space="preserve"> (GBV)</w:t>
            </w:r>
            <w:r w:rsidRPr="00F70AC0">
              <w:rPr>
                <w:noProof/>
              </w:rPr>
              <w:t xml:space="preserve">, </w:t>
            </w:r>
            <w:r w:rsidR="00DE018B">
              <w:rPr>
                <w:color w:val="000000" w:themeColor="text1"/>
              </w:rPr>
              <w:t>sexual exploitation or abuse,</w:t>
            </w:r>
            <w:r w:rsidR="00DE018B" w:rsidRPr="00F70AC0">
              <w:rPr>
                <w:noProof/>
              </w:rPr>
              <w:t xml:space="preserve"> </w:t>
            </w:r>
            <w:r w:rsidRPr="00F70AC0">
              <w:rPr>
                <w:noProof/>
              </w:rPr>
              <w:t>illicit activity or crime).”</w:t>
            </w:r>
          </w:p>
          <w:p w:rsidR="00A41DBF" w:rsidRPr="00F70AC0" w:rsidRDefault="00A41DBF" w:rsidP="00A41DBF">
            <w:pPr>
              <w:pStyle w:val="ListParagraph"/>
              <w:spacing w:before="60"/>
              <w:ind w:left="896" w:hanging="896"/>
              <w:rPr>
                <w:noProof/>
              </w:rPr>
            </w:pPr>
          </w:p>
          <w:p w:rsidR="00AA7934" w:rsidRPr="00F70AC0" w:rsidRDefault="00AA7934" w:rsidP="00AA7934">
            <w:pPr>
              <w:pStyle w:val="ListParagraph"/>
              <w:ind w:left="0"/>
              <w:rPr>
                <w:noProof/>
              </w:rPr>
            </w:pPr>
            <w:r w:rsidRPr="00F70AC0">
              <w:rPr>
                <w:noProof/>
              </w:rPr>
              <w:t>After the sentence: “</w:t>
            </w:r>
            <w:r w:rsidRPr="00F70AC0">
              <w:rPr>
                <w:i/>
                <w:noProof/>
              </w:rPr>
              <w:t>If appropriate, the Contractor shall then appoint (or cause to be appointed) a suitable replacement person.</w:t>
            </w:r>
            <w:r w:rsidRPr="00F70AC0">
              <w:rPr>
                <w:noProof/>
              </w:rPr>
              <w:t>” the following is added as a new paragraph:</w:t>
            </w:r>
          </w:p>
          <w:p w:rsidR="00AA7934" w:rsidRPr="00F70AC0" w:rsidRDefault="00AA7934" w:rsidP="00AA7934">
            <w:pPr>
              <w:pStyle w:val="ListParagraph"/>
              <w:ind w:left="0"/>
              <w:rPr>
                <w:noProof/>
              </w:rPr>
            </w:pPr>
          </w:p>
          <w:p w:rsidR="00A41DBF" w:rsidRPr="00F70AC0" w:rsidRDefault="00AA7934" w:rsidP="00FA2FC5">
            <w:pPr>
              <w:pStyle w:val="ListParagraph"/>
              <w:ind w:left="0"/>
              <w:rPr>
                <w:noProof/>
              </w:rPr>
            </w:pPr>
            <w:r w:rsidRPr="00F70AC0">
              <w:rPr>
                <w:noProof/>
              </w:rPr>
              <w:t xml:space="preserve">“The Contractor’s Personnel includes Key Personnel. If the Contractor intends to replace a Key Personnel, the Contractor shall, not less than </w:t>
            </w:r>
            <w:r w:rsidR="00280475" w:rsidRPr="00F70AC0">
              <w:rPr>
                <w:noProof/>
              </w:rPr>
              <w:t xml:space="preserve">30 </w:t>
            </w:r>
            <w:r w:rsidRPr="00F70AC0">
              <w:rPr>
                <w:noProof/>
              </w:rPr>
              <w:t>days before the intended date of replacement, give notice to the Engineer, the name, address, academic qualifications and relevant experience of the intended replacement Key Personnel. The Contractor shall not, without the prior consent of the Engineer, revoke the appointment of the Key Perso</w:t>
            </w:r>
            <w:r w:rsidR="00FA2FC5" w:rsidRPr="00F70AC0">
              <w:rPr>
                <w:noProof/>
              </w:rPr>
              <w:t>nnel or appoint a replacement.”</w:t>
            </w:r>
          </w:p>
        </w:tc>
      </w:tr>
      <w:tr w:rsidR="00A41DBF" w:rsidRPr="00F70AC0" w:rsidTr="00925E8B">
        <w:tc>
          <w:tcPr>
            <w:tcW w:w="2597" w:type="dxa"/>
            <w:tcMar>
              <w:left w:w="115" w:type="dxa"/>
              <w:bottom w:w="144" w:type="dxa"/>
              <w:right w:w="115" w:type="dxa"/>
            </w:tcMar>
          </w:tcPr>
          <w:p w:rsidR="00A41DBF" w:rsidRPr="00F70AC0" w:rsidRDefault="00A41DBF" w:rsidP="00C727D6">
            <w:pPr>
              <w:rPr>
                <w:b/>
                <w:noProof/>
              </w:rPr>
            </w:pPr>
            <w:r w:rsidRPr="00F70AC0">
              <w:rPr>
                <w:b/>
                <w:noProof/>
              </w:rPr>
              <w:t>Sub-Clause 6.</w:t>
            </w:r>
            <w:r w:rsidR="006D07A3" w:rsidRPr="00F70AC0">
              <w:rPr>
                <w:b/>
                <w:noProof/>
              </w:rPr>
              <w:t xml:space="preserve">12 </w:t>
            </w:r>
            <w:r w:rsidRPr="00F70AC0">
              <w:rPr>
                <w:b/>
                <w:noProof/>
              </w:rPr>
              <w:t>– 6.</w:t>
            </w:r>
            <w:r w:rsidR="007A7E61" w:rsidRPr="00F70AC0">
              <w:rPr>
                <w:b/>
                <w:noProof/>
              </w:rPr>
              <w:t>2</w:t>
            </w:r>
            <w:r w:rsidR="00C727D6" w:rsidRPr="00F70AC0">
              <w:rPr>
                <w:b/>
                <w:noProof/>
              </w:rPr>
              <w:t>4</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noProof/>
              </w:rPr>
              <w:t>The following additional sub-clauses added:</w:t>
            </w:r>
          </w:p>
          <w:p w:rsidR="00A41DBF" w:rsidRPr="00F70AC0" w:rsidRDefault="00A41DBF" w:rsidP="00A41DBF">
            <w:pPr>
              <w:pStyle w:val="ListParagraph"/>
              <w:spacing w:before="60"/>
              <w:ind w:left="0"/>
              <w:jc w:val="left"/>
              <w:rPr>
                <w:noProof/>
              </w:rPr>
            </w:pPr>
          </w:p>
          <w:p w:rsidR="00A41DBF" w:rsidRPr="00F70AC0" w:rsidRDefault="00A353C3" w:rsidP="00A41DBF">
            <w:pPr>
              <w:pStyle w:val="ListParagraph"/>
              <w:spacing w:before="60"/>
              <w:ind w:left="0"/>
              <w:rPr>
                <w:b/>
                <w:noProof/>
              </w:rPr>
            </w:pPr>
            <w:r w:rsidRPr="00F70AC0">
              <w:rPr>
                <w:b/>
                <w:noProof/>
              </w:rPr>
              <w:t>“</w:t>
            </w:r>
            <w:r w:rsidR="00A41DBF" w:rsidRPr="00F70AC0">
              <w:rPr>
                <w:b/>
                <w:noProof/>
              </w:rPr>
              <w:t xml:space="preserve">6.12 Foreign </w:t>
            </w:r>
            <w:r w:rsidR="00550701" w:rsidRPr="00F70AC0">
              <w:rPr>
                <w:b/>
                <w:noProof/>
              </w:rPr>
              <w:t>Personnel</w:t>
            </w:r>
          </w:p>
          <w:p w:rsidR="00A41DBF" w:rsidRPr="00F70AC0" w:rsidRDefault="00A41DBF" w:rsidP="00A41DBF">
            <w:pPr>
              <w:pStyle w:val="ListParagraph"/>
              <w:spacing w:before="60"/>
              <w:ind w:left="0"/>
              <w:rPr>
                <w:noProof/>
              </w:rPr>
            </w:pPr>
            <w:r w:rsidRPr="00F70AC0">
              <w:rPr>
                <w:noProof/>
              </w:rPr>
              <w:b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endeavors in a timely and expeditious manner to assist the Contractor in obtaining any local, state, and national or government permission required for bringing in the Contractor’s personnel.</w:t>
            </w:r>
            <w:r w:rsidRPr="00F70AC0">
              <w:rPr>
                <w:noProof/>
              </w:rPr>
              <w:br/>
            </w:r>
            <w:r w:rsidRPr="00F70AC0">
              <w:rPr>
                <w:noProof/>
              </w:rPr>
              <w:b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rsidR="00A41DBF" w:rsidRPr="00F70AC0" w:rsidRDefault="00A41DBF" w:rsidP="00A41DBF">
            <w:pPr>
              <w:pStyle w:val="ListParagraph"/>
              <w:spacing w:before="60"/>
              <w:ind w:left="0"/>
              <w:rPr>
                <w:b/>
                <w:noProof/>
              </w:rPr>
            </w:pPr>
            <w:r w:rsidRPr="00F70AC0">
              <w:rPr>
                <w:noProof/>
              </w:rPr>
              <w:br/>
            </w:r>
            <w:r w:rsidRPr="00F70AC0">
              <w:rPr>
                <w:b/>
                <w:noProof/>
              </w:rPr>
              <w:t>6.</w:t>
            </w:r>
            <w:r w:rsidR="006D07A3" w:rsidRPr="00F70AC0">
              <w:rPr>
                <w:b/>
                <w:noProof/>
              </w:rPr>
              <w:t>1</w:t>
            </w:r>
            <w:r w:rsidR="00A353C3" w:rsidRPr="00F70AC0">
              <w:rPr>
                <w:b/>
                <w:noProof/>
              </w:rPr>
              <w:t>3</w:t>
            </w:r>
            <w:r w:rsidR="0021797F" w:rsidRPr="00F70AC0">
              <w:rPr>
                <w:b/>
                <w:noProof/>
              </w:rPr>
              <w:t xml:space="preserve"> </w:t>
            </w:r>
            <w:r w:rsidRPr="00F70AC0">
              <w:rPr>
                <w:b/>
                <w:noProof/>
              </w:rPr>
              <w:t>Supply of Foodstuffs</w:t>
            </w:r>
          </w:p>
          <w:p w:rsidR="00A41DBF" w:rsidRPr="00F70AC0" w:rsidRDefault="00A41DBF" w:rsidP="00A41DBF">
            <w:pPr>
              <w:pStyle w:val="ListParagraph"/>
              <w:spacing w:before="60"/>
              <w:ind w:left="0"/>
              <w:rPr>
                <w:noProof/>
              </w:rPr>
            </w:pPr>
            <w:r w:rsidRPr="00F70AC0">
              <w:rPr>
                <w:noProof/>
              </w:rPr>
              <w:br/>
              <w:t>The Contractor shall arrange for the provision of a sufficient supply of suitable food as may be stated in the Employer’s Requirements at reasonable prices for the Contractor’s Personnel for the purposes of or in connection with the Contract.</w:t>
            </w:r>
          </w:p>
          <w:p w:rsidR="00A41DBF" w:rsidRPr="00F70AC0" w:rsidRDefault="00A41DBF" w:rsidP="00925E8B">
            <w:pPr>
              <w:pStyle w:val="ListParagraph"/>
              <w:keepNext/>
              <w:keepLines/>
              <w:spacing w:before="60"/>
              <w:ind w:left="0"/>
              <w:rPr>
                <w:b/>
                <w:noProof/>
              </w:rPr>
            </w:pPr>
            <w:r w:rsidRPr="00F70AC0">
              <w:rPr>
                <w:b/>
                <w:noProof/>
              </w:rPr>
              <w:t>6.</w:t>
            </w:r>
            <w:r w:rsidR="006D07A3" w:rsidRPr="00F70AC0">
              <w:rPr>
                <w:b/>
                <w:noProof/>
              </w:rPr>
              <w:t>1</w:t>
            </w:r>
            <w:r w:rsidR="00A353C3" w:rsidRPr="00F70AC0">
              <w:rPr>
                <w:b/>
                <w:noProof/>
              </w:rPr>
              <w:t>4</w:t>
            </w:r>
            <w:r w:rsidR="006D07A3" w:rsidRPr="00F70AC0">
              <w:rPr>
                <w:b/>
                <w:noProof/>
              </w:rPr>
              <w:t xml:space="preserve"> </w:t>
            </w:r>
            <w:r w:rsidRPr="00F70AC0">
              <w:rPr>
                <w:b/>
                <w:noProof/>
              </w:rPr>
              <w:t>Supply of Water</w:t>
            </w:r>
          </w:p>
          <w:p w:rsidR="00A41DBF" w:rsidRPr="00F70AC0" w:rsidRDefault="00A41DBF" w:rsidP="00925E8B">
            <w:pPr>
              <w:pStyle w:val="ListParagraph"/>
              <w:keepNext/>
              <w:keepLines/>
              <w:spacing w:before="60"/>
              <w:ind w:left="0"/>
              <w:rPr>
                <w:noProof/>
              </w:rPr>
            </w:pPr>
            <w:r w:rsidRPr="00F70AC0">
              <w:rPr>
                <w:noProof/>
              </w:rPr>
              <w:br/>
              <w:t>The Contractor shall, having regard to local conditions, provide on the Site an adequate supply of drinking and other water for the use of the Contractor’s Personnel.</w:t>
            </w:r>
          </w:p>
          <w:p w:rsidR="00A41DBF" w:rsidRPr="00F70AC0" w:rsidRDefault="00A41DBF" w:rsidP="00A41DBF">
            <w:pPr>
              <w:pStyle w:val="ListParagraph"/>
              <w:spacing w:before="60"/>
              <w:ind w:left="0"/>
              <w:rPr>
                <w:b/>
                <w:noProof/>
              </w:rPr>
            </w:pPr>
            <w:r w:rsidRPr="00F70AC0">
              <w:rPr>
                <w:noProof/>
              </w:rPr>
              <w:br/>
            </w:r>
            <w:r w:rsidRPr="00F70AC0">
              <w:rPr>
                <w:b/>
                <w:noProof/>
              </w:rPr>
              <w:t>6.</w:t>
            </w:r>
            <w:r w:rsidR="006D07A3" w:rsidRPr="00F70AC0">
              <w:rPr>
                <w:b/>
                <w:noProof/>
              </w:rPr>
              <w:t>1</w:t>
            </w:r>
            <w:r w:rsidR="00A353C3" w:rsidRPr="00F70AC0">
              <w:rPr>
                <w:b/>
                <w:noProof/>
              </w:rPr>
              <w:t>5</w:t>
            </w:r>
            <w:r w:rsidR="006D07A3" w:rsidRPr="00F70AC0">
              <w:rPr>
                <w:b/>
                <w:noProof/>
              </w:rPr>
              <w:t xml:space="preserve"> </w:t>
            </w:r>
            <w:r w:rsidRPr="00F70AC0">
              <w:rPr>
                <w:b/>
                <w:noProof/>
              </w:rPr>
              <w:t>Measures against Insect and Pest Nuisance</w:t>
            </w:r>
          </w:p>
          <w:p w:rsidR="00A41DBF" w:rsidRPr="00F70AC0" w:rsidRDefault="00A41DBF" w:rsidP="00A41DBF">
            <w:pPr>
              <w:pStyle w:val="ListParagraph"/>
              <w:spacing w:before="60"/>
              <w:ind w:left="0"/>
              <w:rPr>
                <w:noProof/>
              </w:rPr>
            </w:pPr>
            <w:r w:rsidRPr="00F70AC0">
              <w:rPr>
                <w:noProof/>
              </w:rPr>
              <w:b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rsidR="00A41DBF" w:rsidRPr="00F70AC0" w:rsidRDefault="00A41DBF" w:rsidP="00A41DBF">
            <w:pPr>
              <w:pStyle w:val="ListParagraph"/>
              <w:spacing w:before="60"/>
              <w:ind w:left="0"/>
              <w:rPr>
                <w:b/>
                <w:noProof/>
              </w:rPr>
            </w:pPr>
            <w:r w:rsidRPr="00F70AC0">
              <w:rPr>
                <w:noProof/>
              </w:rPr>
              <w:br/>
            </w:r>
            <w:r w:rsidRPr="00F70AC0">
              <w:rPr>
                <w:b/>
                <w:noProof/>
              </w:rPr>
              <w:t>6.</w:t>
            </w:r>
            <w:r w:rsidR="006D07A3" w:rsidRPr="00F70AC0">
              <w:rPr>
                <w:b/>
                <w:noProof/>
              </w:rPr>
              <w:t>1</w:t>
            </w:r>
            <w:r w:rsidR="00A353C3" w:rsidRPr="00F70AC0">
              <w:rPr>
                <w:b/>
                <w:noProof/>
              </w:rPr>
              <w:t>6</w:t>
            </w:r>
            <w:r w:rsidR="006D07A3" w:rsidRPr="00F70AC0">
              <w:rPr>
                <w:b/>
                <w:noProof/>
              </w:rPr>
              <w:t xml:space="preserve"> </w:t>
            </w:r>
            <w:r w:rsidRPr="00F70AC0">
              <w:rPr>
                <w:b/>
                <w:noProof/>
              </w:rPr>
              <w:t>Alcoholic Liquor or Drugs</w:t>
            </w:r>
          </w:p>
          <w:p w:rsidR="00A41DBF" w:rsidRPr="00F70AC0" w:rsidRDefault="00A41DBF" w:rsidP="00A41DBF">
            <w:pPr>
              <w:pStyle w:val="ListParagraph"/>
              <w:spacing w:before="60"/>
              <w:ind w:left="0"/>
              <w:rPr>
                <w:noProof/>
              </w:rPr>
            </w:pPr>
            <w:r w:rsidRPr="00F70AC0">
              <w:rPr>
                <w:noProof/>
              </w:rPr>
              <w:br/>
              <w:t>The Contractor shall not, otherwise than in accordance with the Laws of the Country, import, sell, give, barter or otherwise dispose of any alcoholic liquor or drugs, or permit or allow importation, sale, gift, barter or disposal thereof by Contractor's Personnel.</w:t>
            </w:r>
          </w:p>
          <w:p w:rsidR="00A41DBF" w:rsidRPr="00F70AC0" w:rsidRDefault="00A41DBF" w:rsidP="00A41DBF">
            <w:pPr>
              <w:pStyle w:val="ListParagraph"/>
              <w:spacing w:before="60"/>
              <w:ind w:left="0"/>
              <w:rPr>
                <w:b/>
                <w:noProof/>
              </w:rPr>
            </w:pPr>
            <w:r w:rsidRPr="00F70AC0">
              <w:rPr>
                <w:noProof/>
              </w:rPr>
              <w:br/>
            </w:r>
            <w:r w:rsidRPr="00F70AC0">
              <w:rPr>
                <w:b/>
                <w:noProof/>
              </w:rPr>
              <w:t>6.</w:t>
            </w:r>
            <w:r w:rsidR="006D07A3" w:rsidRPr="00F70AC0">
              <w:rPr>
                <w:b/>
                <w:noProof/>
              </w:rPr>
              <w:t>1</w:t>
            </w:r>
            <w:r w:rsidR="00A353C3" w:rsidRPr="00F70AC0">
              <w:rPr>
                <w:b/>
                <w:noProof/>
              </w:rPr>
              <w:t>7</w:t>
            </w:r>
            <w:r w:rsidR="006D07A3" w:rsidRPr="00F70AC0">
              <w:rPr>
                <w:b/>
                <w:noProof/>
              </w:rPr>
              <w:t xml:space="preserve"> </w:t>
            </w:r>
            <w:r w:rsidRPr="00F70AC0">
              <w:rPr>
                <w:b/>
                <w:noProof/>
              </w:rPr>
              <w:t>Arms and Ammunition</w:t>
            </w:r>
          </w:p>
          <w:p w:rsidR="00A41DBF" w:rsidRPr="00F70AC0" w:rsidRDefault="00A41DBF" w:rsidP="00A41DBF">
            <w:pPr>
              <w:pStyle w:val="ListParagraph"/>
              <w:spacing w:before="60"/>
              <w:ind w:left="0"/>
              <w:rPr>
                <w:noProof/>
              </w:rPr>
            </w:pPr>
            <w:r w:rsidRPr="00F70AC0">
              <w:rPr>
                <w:b/>
                <w:noProof/>
              </w:rPr>
              <w:br/>
            </w:r>
            <w:r w:rsidRPr="00F70AC0">
              <w:rPr>
                <w:noProof/>
              </w:rPr>
              <w:t>The Contractor shall not give, barter, or otherwise dispose of, to any person, any arms or ammunition of any kind, or allow Contractor's Personnel to do so</w:t>
            </w:r>
          </w:p>
          <w:p w:rsidR="00C727D6" w:rsidRPr="00F70AC0" w:rsidRDefault="00C727D6" w:rsidP="00A41DBF">
            <w:pPr>
              <w:pStyle w:val="ListParagraph"/>
              <w:spacing w:before="60"/>
              <w:ind w:left="0"/>
              <w:rPr>
                <w:b/>
                <w:noProof/>
              </w:rPr>
            </w:pPr>
          </w:p>
          <w:p w:rsidR="00A41DBF" w:rsidRPr="00F70AC0" w:rsidRDefault="00A41DBF" w:rsidP="00A41DBF">
            <w:pPr>
              <w:pStyle w:val="ListParagraph"/>
              <w:spacing w:before="60"/>
              <w:ind w:left="0"/>
              <w:rPr>
                <w:b/>
                <w:noProof/>
              </w:rPr>
            </w:pPr>
            <w:r w:rsidRPr="00F70AC0">
              <w:rPr>
                <w:b/>
                <w:noProof/>
              </w:rPr>
              <w:t>6.</w:t>
            </w:r>
            <w:r w:rsidR="006D07A3" w:rsidRPr="00F70AC0">
              <w:rPr>
                <w:b/>
                <w:noProof/>
              </w:rPr>
              <w:t>1</w:t>
            </w:r>
            <w:r w:rsidR="00A353C3" w:rsidRPr="00F70AC0">
              <w:rPr>
                <w:b/>
                <w:noProof/>
              </w:rPr>
              <w:t>8</w:t>
            </w:r>
            <w:r w:rsidR="0021797F" w:rsidRPr="00F70AC0">
              <w:rPr>
                <w:b/>
                <w:noProof/>
              </w:rPr>
              <w:t xml:space="preserve"> </w:t>
            </w:r>
            <w:r w:rsidRPr="00F70AC0">
              <w:rPr>
                <w:b/>
                <w:noProof/>
              </w:rPr>
              <w:t xml:space="preserve">Festivals and </w:t>
            </w:r>
            <w:r w:rsidR="00550701" w:rsidRPr="00F70AC0">
              <w:rPr>
                <w:b/>
                <w:noProof/>
              </w:rPr>
              <w:t xml:space="preserve">Religious </w:t>
            </w:r>
            <w:r w:rsidRPr="00F70AC0">
              <w:rPr>
                <w:b/>
                <w:noProof/>
              </w:rPr>
              <w:t>Customs</w:t>
            </w:r>
          </w:p>
          <w:p w:rsidR="00A41DBF" w:rsidRPr="00F70AC0" w:rsidRDefault="00A41DBF" w:rsidP="00A41DBF">
            <w:pPr>
              <w:pStyle w:val="ListParagraph"/>
              <w:spacing w:before="60"/>
              <w:ind w:left="0"/>
              <w:rPr>
                <w:noProof/>
              </w:rPr>
            </w:pPr>
            <w:r w:rsidRPr="00F70AC0">
              <w:rPr>
                <w:noProof/>
              </w:rPr>
              <w:br/>
              <w:t>The Contractor shall respect the Country's recognized festivals, days of rest and religious or other customs.</w:t>
            </w:r>
          </w:p>
          <w:p w:rsidR="00A41DBF" w:rsidRPr="00F70AC0" w:rsidRDefault="00A41DBF" w:rsidP="00A41DBF">
            <w:pPr>
              <w:pStyle w:val="ListParagraph"/>
              <w:spacing w:before="60"/>
              <w:ind w:left="0"/>
              <w:rPr>
                <w:b/>
                <w:noProof/>
              </w:rPr>
            </w:pPr>
            <w:r w:rsidRPr="00F70AC0">
              <w:rPr>
                <w:noProof/>
              </w:rPr>
              <w:br/>
            </w:r>
            <w:r w:rsidRPr="00F70AC0">
              <w:rPr>
                <w:b/>
                <w:noProof/>
              </w:rPr>
              <w:t>6.</w:t>
            </w:r>
            <w:r w:rsidR="006D07A3" w:rsidRPr="00F70AC0">
              <w:rPr>
                <w:b/>
                <w:noProof/>
              </w:rPr>
              <w:t>1</w:t>
            </w:r>
            <w:r w:rsidR="00C727D6" w:rsidRPr="00F70AC0">
              <w:rPr>
                <w:b/>
                <w:noProof/>
              </w:rPr>
              <w:t>9</w:t>
            </w:r>
            <w:r w:rsidR="006D07A3" w:rsidRPr="00F70AC0">
              <w:rPr>
                <w:b/>
                <w:noProof/>
              </w:rPr>
              <w:t xml:space="preserve"> </w:t>
            </w:r>
            <w:r w:rsidRPr="00F70AC0">
              <w:rPr>
                <w:b/>
                <w:noProof/>
              </w:rPr>
              <w:t>Funeral Arrangements</w:t>
            </w:r>
          </w:p>
          <w:p w:rsidR="00A41DBF" w:rsidRPr="00F70AC0" w:rsidRDefault="00A41DBF" w:rsidP="00A41DBF">
            <w:pPr>
              <w:pStyle w:val="ListParagraph"/>
              <w:spacing w:before="60"/>
              <w:ind w:left="0"/>
              <w:rPr>
                <w:b/>
                <w:noProof/>
              </w:rPr>
            </w:pPr>
            <w:r w:rsidRPr="00F70AC0">
              <w:rPr>
                <w:noProof/>
              </w:rPr>
              <w:br/>
              <w:t>The Contractor shall be responsible, to the extent required by local regulations, for making any funeral arrangements for any of his local employees who may die while engaged upon the Works.</w:t>
            </w:r>
            <w:r w:rsidRPr="00F70AC0">
              <w:rPr>
                <w:noProof/>
              </w:rPr>
              <w:br/>
            </w:r>
            <w:r w:rsidRPr="00F70AC0">
              <w:rPr>
                <w:noProof/>
              </w:rPr>
              <w:br/>
            </w:r>
            <w:r w:rsidRPr="00F70AC0">
              <w:rPr>
                <w:b/>
                <w:noProof/>
              </w:rPr>
              <w:t>6.</w:t>
            </w:r>
            <w:r w:rsidR="00C727D6" w:rsidRPr="00F70AC0">
              <w:rPr>
                <w:b/>
                <w:noProof/>
              </w:rPr>
              <w:t xml:space="preserve">20 </w:t>
            </w:r>
            <w:r w:rsidRPr="00F70AC0">
              <w:rPr>
                <w:b/>
                <w:noProof/>
              </w:rPr>
              <w:t>Prohibition of Forced or Compulsory Labour</w:t>
            </w:r>
          </w:p>
          <w:p w:rsidR="00925E8B" w:rsidRPr="00F70AC0" w:rsidRDefault="00A41DBF" w:rsidP="00925E8B">
            <w:pPr>
              <w:pStyle w:val="ListParagraph"/>
              <w:spacing w:before="60"/>
              <w:ind w:left="0"/>
              <w:rPr>
                <w:noProof/>
              </w:rPr>
            </w:pPr>
            <w:r w:rsidRPr="00F70AC0">
              <w:rPr>
                <w:noProof/>
              </w:rPr>
              <w:br/>
              <w:t xml:space="preserve">The Contractor shall not employ forced </w:t>
            </w:r>
            <w:r w:rsidR="00FB16A7" w:rsidRPr="00F70AC0">
              <w:rPr>
                <w:noProof/>
              </w:rPr>
              <w:t>labour,</w:t>
            </w:r>
            <w:r w:rsidRPr="00F70AC0">
              <w:rPr>
                <w:noProof/>
              </w:rPr>
              <w:t xml:space="preserve"> which consists of any work or service, not voluntarily performed, that is exacted from an individual under threat of force or penalty, and includes any kind of involuntary or compulsory </w:t>
            </w:r>
            <w:r w:rsidR="00FB16A7" w:rsidRPr="00F70AC0">
              <w:rPr>
                <w:noProof/>
              </w:rPr>
              <w:t>labour,</w:t>
            </w:r>
            <w:r w:rsidRPr="00F70AC0">
              <w:rPr>
                <w:noProof/>
              </w:rPr>
              <w:t xml:space="preserve"> such as indentured </w:t>
            </w:r>
            <w:r w:rsidR="00FB16A7" w:rsidRPr="00F70AC0">
              <w:rPr>
                <w:noProof/>
              </w:rPr>
              <w:t>labour,</w:t>
            </w:r>
            <w:r w:rsidRPr="00F70AC0">
              <w:rPr>
                <w:noProof/>
              </w:rPr>
              <w:t xml:space="preserve"> bonded labour or similar labour -</w:t>
            </w:r>
            <w:r w:rsidR="00FB16A7" w:rsidRPr="00F70AC0">
              <w:rPr>
                <w:noProof/>
              </w:rPr>
              <w:t>contracting arrangements</w:t>
            </w:r>
            <w:r w:rsidRPr="00F70AC0">
              <w:rPr>
                <w:noProof/>
              </w:rPr>
              <w:t>.</w:t>
            </w:r>
          </w:p>
          <w:p w:rsidR="00925E8B" w:rsidRPr="00F70AC0" w:rsidRDefault="00925E8B" w:rsidP="00925E8B">
            <w:pPr>
              <w:pStyle w:val="ListParagraph"/>
              <w:spacing w:before="120"/>
              <w:ind w:left="0"/>
              <w:contextualSpacing w:val="0"/>
              <w:rPr>
                <w:b/>
                <w:noProof/>
              </w:rPr>
            </w:pPr>
          </w:p>
          <w:p w:rsidR="00A41DBF" w:rsidRPr="00F70AC0" w:rsidRDefault="00A41DBF" w:rsidP="00925E8B">
            <w:pPr>
              <w:pStyle w:val="ListParagraph"/>
              <w:spacing w:before="120"/>
              <w:ind w:left="0"/>
              <w:contextualSpacing w:val="0"/>
              <w:rPr>
                <w:b/>
                <w:noProof/>
              </w:rPr>
            </w:pPr>
            <w:r w:rsidRPr="00F70AC0">
              <w:rPr>
                <w:b/>
                <w:noProof/>
              </w:rPr>
              <w:t>6.</w:t>
            </w:r>
            <w:r w:rsidR="006D07A3" w:rsidRPr="00F70AC0">
              <w:rPr>
                <w:b/>
                <w:noProof/>
              </w:rPr>
              <w:t>2</w:t>
            </w:r>
            <w:r w:rsidR="00C727D6" w:rsidRPr="00F70AC0">
              <w:rPr>
                <w:b/>
                <w:noProof/>
              </w:rPr>
              <w:t>1</w:t>
            </w:r>
            <w:r w:rsidR="006D07A3" w:rsidRPr="00F70AC0">
              <w:rPr>
                <w:b/>
                <w:noProof/>
              </w:rPr>
              <w:t xml:space="preserve"> </w:t>
            </w:r>
            <w:r w:rsidRPr="00F70AC0">
              <w:rPr>
                <w:b/>
                <w:noProof/>
              </w:rPr>
              <w:t xml:space="preserve">Prohibition of Harmful Child Labour </w:t>
            </w:r>
          </w:p>
          <w:p w:rsidR="00A41DBF" w:rsidRPr="00F70AC0" w:rsidRDefault="00A41DBF" w:rsidP="00A41DBF">
            <w:pPr>
              <w:pStyle w:val="ListParagraph"/>
              <w:spacing w:before="60"/>
              <w:ind w:left="0"/>
              <w:rPr>
                <w:noProof/>
              </w:rPr>
            </w:pPr>
            <w:r w:rsidRPr="00F70AC0">
              <w:rPr>
                <w:b/>
                <w:noProof/>
              </w:rPr>
              <w:br/>
            </w:r>
            <w:r w:rsidRPr="00F70AC0">
              <w:rPr>
                <w:noProof/>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the Country have provisions for employment of minors, the Contractor shall follow those laws applicable to the Contractor. Children below the age of 18 years shall not be employed in dangerous work.</w:t>
            </w:r>
          </w:p>
          <w:p w:rsidR="00A41DBF" w:rsidRPr="00F70AC0" w:rsidRDefault="00A41DBF" w:rsidP="00A41DBF">
            <w:pPr>
              <w:pStyle w:val="ListParagraph"/>
              <w:spacing w:before="60"/>
              <w:ind w:left="0"/>
              <w:rPr>
                <w:b/>
                <w:noProof/>
              </w:rPr>
            </w:pPr>
            <w:r w:rsidRPr="00F70AC0">
              <w:rPr>
                <w:noProof/>
              </w:rPr>
              <w:br/>
            </w:r>
            <w:r w:rsidRPr="00F70AC0">
              <w:rPr>
                <w:b/>
                <w:noProof/>
              </w:rPr>
              <w:t>6.</w:t>
            </w:r>
            <w:r w:rsidR="006D07A3" w:rsidRPr="00F70AC0">
              <w:rPr>
                <w:b/>
                <w:noProof/>
              </w:rPr>
              <w:t>2</w:t>
            </w:r>
            <w:r w:rsidR="00C727D6" w:rsidRPr="00F70AC0">
              <w:rPr>
                <w:b/>
                <w:noProof/>
              </w:rPr>
              <w:t>2</w:t>
            </w:r>
            <w:r w:rsidR="0021797F" w:rsidRPr="00F70AC0">
              <w:rPr>
                <w:b/>
                <w:noProof/>
              </w:rPr>
              <w:t xml:space="preserve"> </w:t>
            </w:r>
            <w:r w:rsidRPr="00F70AC0">
              <w:rPr>
                <w:b/>
                <w:noProof/>
              </w:rPr>
              <w:t>Employment Records of Workers</w:t>
            </w:r>
          </w:p>
          <w:p w:rsidR="00A41DBF" w:rsidRPr="00F70AC0" w:rsidRDefault="00A41DBF" w:rsidP="00A41DBF">
            <w:pPr>
              <w:pStyle w:val="ListParagraph"/>
              <w:spacing w:before="60"/>
              <w:ind w:left="0"/>
              <w:rPr>
                <w:noProof/>
              </w:rPr>
            </w:pPr>
            <w:r w:rsidRPr="00F70AC0">
              <w:rPr>
                <w:noProof/>
              </w:rPr>
              <w:b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p w:rsidR="00A41DBF" w:rsidRPr="00F70AC0" w:rsidRDefault="00A41DBF" w:rsidP="00A41DBF">
            <w:pPr>
              <w:pStyle w:val="ListParagraph"/>
              <w:spacing w:before="60"/>
              <w:ind w:left="0"/>
              <w:rPr>
                <w:b/>
                <w:noProof/>
              </w:rPr>
            </w:pPr>
            <w:r w:rsidRPr="00F70AC0">
              <w:rPr>
                <w:noProof/>
              </w:rPr>
              <w:br/>
            </w:r>
            <w:r w:rsidRPr="00F70AC0">
              <w:rPr>
                <w:b/>
                <w:noProof/>
              </w:rPr>
              <w:t>6.</w:t>
            </w:r>
            <w:r w:rsidR="006D07A3" w:rsidRPr="00F70AC0">
              <w:rPr>
                <w:b/>
                <w:noProof/>
              </w:rPr>
              <w:t>2</w:t>
            </w:r>
            <w:r w:rsidR="00C727D6" w:rsidRPr="00F70AC0">
              <w:rPr>
                <w:b/>
                <w:noProof/>
              </w:rPr>
              <w:t>3</w:t>
            </w:r>
            <w:r w:rsidR="006D07A3" w:rsidRPr="00F70AC0">
              <w:rPr>
                <w:b/>
                <w:noProof/>
              </w:rPr>
              <w:t xml:space="preserve"> </w:t>
            </w:r>
            <w:r w:rsidRPr="00F70AC0">
              <w:rPr>
                <w:b/>
                <w:noProof/>
              </w:rPr>
              <w:t>Workers’ Organizations</w:t>
            </w:r>
          </w:p>
          <w:p w:rsidR="00A41DBF" w:rsidRPr="00F70AC0" w:rsidRDefault="00A41DBF" w:rsidP="00A41DBF">
            <w:pPr>
              <w:pStyle w:val="ListParagraph"/>
              <w:spacing w:before="60"/>
              <w:ind w:left="0"/>
              <w:rPr>
                <w:noProof/>
              </w:rPr>
            </w:pPr>
            <w:r w:rsidRPr="00F70AC0">
              <w:rPr>
                <w:noProof/>
              </w:rPr>
              <w:br/>
              <w:t>In countries where the relevant labour laws recognize workers’ rights to form and to join workers’ organizations of their choosing without interference and to bargain collectively, the Contractor shall comply with such laws. Where the relevant labour laws substantially restrict workers’ organizations,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organizations of their choosing or from bargaining collectively, and shall not discriminate or retaliate against the Contractor’s Personnel who participate, or seek to participate, in such organizations and bargain collectively. The Contractor shall engage with such workers’ representatives. Workers’ organizations are expected to fairly represent the workers in the workforce.”</w:t>
            </w:r>
          </w:p>
          <w:p w:rsidR="007A7E61" w:rsidRPr="00F70AC0" w:rsidRDefault="007A7E61" w:rsidP="00A41DBF">
            <w:pPr>
              <w:pStyle w:val="ListParagraph"/>
              <w:spacing w:before="60"/>
              <w:ind w:left="0"/>
              <w:rPr>
                <w:noProof/>
              </w:rPr>
            </w:pPr>
          </w:p>
          <w:p w:rsidR="007A7E61" w:rsidRPr="00F70AC0" w:rsidRDefault="007A7E61" w:rsidP="00A41DBF">
            <w:pPr>
              <w:pStyle w:val="ListParagraph"/>
              <w:spacing w:before="60"/>
              <w:ind w:left="0"/>
              <w:rPr>
                <w:b/>
                <w:noProof/>
              </w:rPr>
            </w:pPr>
            <w:r w:rsidRPr="00F70AC0">
              <w:rPr>
                <w:b/>
                <w:noProof/>
              </w:rPr>
              <w:t>6.2</w:t>
            </w:r>
            <w:r w:rsidR="00C727D6" w:rsidRPr="00F70AC0">
              <w:rPr>
                <w:b/>
                <w:noProof/>
              </w:rPr>
              <w:t xml:space="preserve">4 </w:t>
            </w:r>
            <w:r w:rsidRPr="00F70AC0">
              <w:rPr>
                <w:b/>
                <w:noProof/>
              </w:rPr>
              <w:t>Non-Discrimination and Equal Opportunity</w:t>
            </w:r>
          </w:p>
          <w:p w:rsidR="00A41DBF" w:rsidRPr="00F70AC0" w:rsidRDefault="007A7E61" w:rsidP="00925E8B">
            <w:pPr>
              <w:autoSpaceDE w:val="0"/>
              <w:autoSpaceDN w:val="0"/>
              <w:adjustRightInd w:val="0"/>
              <w:spacing w:before="240"/>
              <w:rPr>
                <w:noProof/>
                <w:color w:val="000000" w:themeColor="text1"/>
                <w:szCs w:val="24"/>
              </w:rPr>
            </w:pPr>
            <w:r w:rsidRPr="00F70AC0">
              <w:rPr>
                <w:noProof/>
                <w:color w:val="000000" w:themeColor="text1"/>
                <w:szCs w:val="24"/>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w:t>
            </w:r>
            <w:r w:rsidR="00FA2FC5" w:rsidRPr="00F70AC0">
              <w:rPr>
                <w:noProof/>
                <w:color w:val="000000" w:themeColor="text1"/>
                <w:szCs w:val="24"/>
              </w:rPr>
              <w:t>l not be deemed discrimination.</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7.4</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Testing</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C727D6">
            <w:pPr>
              <w:pStyle w:val="ListParagraph"/>
              <w:spacing w:before="60"/>
              <w:ind w:left="0"/>
              <w:rPr>
                <w:b/>
                <w:noProof/>
              </w:rPr>
            </w:pPr>
            <w:r w:rsidRPr="00F70AC0">
              <w:rPr>
                <w:noProof/>
              </w:rPr>
              <w:t>The second paragraph start</w:t>
            </w:r>
            <w:r w:rsidR="00C727D6" w:rsidRPr="00F70AC0">
              <w:rPr>
                <w:noProof/>
              </w:rPr>
              <w:t>s</w:t>
            </w:r>
            <w:r w:rsidRPr="00F70AC0">
              <w:rPr>
                <w:noProof/>
              </w:rPr>
              <w:t xml:space="preserve"> as: “Except as otherwise specified in the Contract, the Contractor shall….”</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7.7</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Ownership of Plant and Materials</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550701">
            <w:pPr>
              <w:pStyle w:val="ListParagraph"/>
              <w:spacing w:before="60"/>
              <w:ind w:left="0"/>
              <w:rPr>
                <w:b/>
                <w:noProof/>
              </w:rPr>
            </w:pPr>
            <w:r w:rsidRPr="00F70AC0">
              <w:rPr>
                <w:noProof/>
              </w:rPr>
              <w:t>The first para</w:t>
            </w:r>
            <w:r w:rsidR="00C727D6" w:rsidRPr="00F70AC0">
              <w:rPr>
                <w:noProof/>
              </w:rPr>
              <w:t xml:space="preserve">graph </w:t>
            </w:r>
            <w:r w:rsidRPr="00F70AC0">
              <w:rPr>
                <w:noProof/>
              </w:rPr>
              <w:t>start</w:t>
            </w:r>
            <w:r w:rsidR="00C727D6" w:rsidRPr="00F70AC0">
              <w:rPr>
                <w:noProof/>
              </w:rPr>
              <w:t>s</w:t>
            </w:r>
            <w:r w:rsidRPr="00F70AC0">
              <w:rPr>
                <w:noProof/>
              </w:rPr>
              <w:t xml:space="preserve"> as: “Except as otherwise specified in the Contract, each item of ….” Further in </w:t>
            </w:r>
            <w:r w:rsidR="00550701" w:rsidRPr="00F70AC0">
              <w:rPr>
                <w:noProof/>
              </w:rPr>
              <w:t xml:space="preserve">sub-paragraph </w:t>
            </w:r>
            <w:r w:rsidRPr="00F70AC0">
              <w:rPr>
                <w:noProof/>
              </w:rPr>
              <w:t xml:space="preserve">(b), “when the contractor is entitled to payment of the value” is replaced with </w:t>
            </w:r>
            <w:r w:rsidR="00997C8A" w:rsidRPr="00F70AC0">
              <w:rPr>
                <w:noProof/>
              </w:rPr>
              <w:t>“when</w:t>
            </w:r>
            <w:r w:rsidRPr="00F70AC0">
              <w:rPr>
                <w:noProof/>
              </w:rPr>
              <w:t xml:space="preserve"> the contractor is paid the corresponding value”</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8.1</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Commencement of Work</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A41DBF">
            <w:pPr>
              <w:pStyle w:val="ListParagraph"/>
              <w:spacing w:before="60"/>
              <w:ind w:left="0"/>
              <w:rPr>
                <w:noProof/>
              </w:rPr>
            </w:pPr>
            <w:r w:rsidRPr="00F70AC0">
              <w:rPr>
                <w:noProof/>
              </w:rPr>
              <w:t xml:space="preserve">The </w:t>
            </w:r>
            <w:r w:rsidR="00550701" w:rsidRPr="00F70AC0">
              <w:rPr>
                <w:noProof/>
              </w:rPr>
              <w:t>Sub</w:t>
            </w:r>
            <w:r w:rsidRPr="00F70AC0">
              <w:rPr>
                <w:noProof/>
              </w:rPr>
              <w:t xml:space="preserve">- </w:t>
            </w:r>
            <w:r w:rsidR="00550701" w:rsidRPr="00F70AC0">
              <w:rPr>
                <w:noProof/>
              </w:rPr>
              <w:t xml:space="preserve">Clause </w:t>
            </w:r>
            <w:r w:rsidRPr="00F70AC0">
              <w:rPr>
                <w:noProof/>
              </w:rPr>
              <w:t>is replaced with the following:</w:t>
            </w:r>
          </w:p>
          <w:p w:rsidR="00A41DBF" w:rsidRPr="00F70AC0" w:rsidRDefault="00A41DBF" w:rsidP="00A41DBF">
            <w:pPr>
              <w:pStyle w:val="ListParagraph"/>
              <w:spacing w:before="60"/>
              <w:ind w:left="0"/>
              <w:rPr>
                <w:b/>
                <w:noProof/>
              </w:rPr>
            </w:pPr>
            <w:r w:rsidRPr="00F70AC0">
              <w:rPr>
                <w:noProof/>
              </w:rPr>
              <w:br/>
              <w:t>“</w:t>
            </w:r>
            <w:r w:rsidRPr="00F70AC0">
              <w:rPr>
                <w:b/>
                <w:noProof/>
              </w:rPr>
              <w:t>8.1 Commencement of Work</w:t>
            </w:r>
          </w:p>
          <w:p w:rsidR="00A41DBF" w:rsidRPr="00F70AC0" w:rsidRDefault="00A41DBF" w:rsidP="00A41DBF">
            <w:pPr>
              <w:pStyle w:val="ListParagraph"/>
              <w:spacing w:before="60"/>
              <w:ind w:left="0"/>
              <w:rPr>
                <w:noProof/>
              </w:rPr>
            </w:pPr>
            <w:r w:rsidRPr="00F70AC0">
              <w:rPr>
                <w:noProof/>
              </w:rPr>
              <w:br/>
              <w:t>Except as otherwise specified in the Contract, the Commencement Date shall be the date at which the following precedent conditions have all been fulfilled and the Engineer’s notification recording the agreement of both Parties on such fulfilment and instructing to commence the Work is received by the Contractor:</w:t>
            </w:r>
          </w:p>
          <w:p w:rsidR="00A41DBF" w:rsidRPr="00F70AC0" w:rsidRDefault="00A41DBF" w:rsidP="00A41DBF">
            <w:pPr>
              <w:pStyle w:val="ListParagraph"/>
              <w:ind w:left="0"/>
              <w:rPr>
                <w:noProof/>
              </w:rPr>
            </w:pPr>
          </w:p>
          <w:p w:rsidR="00A41DBF" w:rsidRPr="00F70AC0" w:rsidRDefault="00A41DBF" w:rsidP="00951BD8">
            <w:pPr>
              <w:pStyle w:val="ListParagraph"/>
              <w:numPr>
                <w:ilvl w:val="0"/>
                <w:numId w:val="50"/>
              </w:numPr>
              <w:spacing w:before="60"/>
              <w:ind w:left="342" w:hanging="342"/>
              <w:rPr>
                <w:noProof/>
              </w:rPr>
            </w:pPr>
            <w:r w:rsidRPr="00F70AC0">
              <w:rPr>
                <w:noProof/>
              </w:rPr>
              <w:t>signature of the Contract Agreement by both Parties, and if required, approval of the Contract by relevant authorities of the Country;</w:t>
            </w:r>
          </w:p>
          <w:p w:rsidR="00A41DBF" w:rsidRPr="00F70AC0" w:rsidRDefault="00A41DBF" w:rsidP="00A41DBF">
            <w:pPr>
              <w:pStyle w:val="ListParagraph"/>
              <w:ind w:left="0"/>
              <w:rPr>
                <w:noProof/>
              </w:rPr>
            </w:pPr>
          </w:p>
          <w:p w:rsidR="00A41DBF" w:rsidRPr="00F70AC0" w:rsidRDefault="00A41DBF" w:rsidP="00951BD8">
            <w:pPr>
              <w:pStyle w:val="ListParagraph"/>
              <w:numPr>
                <w:ilvl w:val="0"/>
                <w:numId w:val="50"/>
              </w:numPr>
              <w:spacing w:before="60"/>
              <w:ind w:left="342" w:hanging="342"/>
              <w:rPr>
                <w:noProof/>
              </w:rPr>
            </w:pPr>
            <w:r w:rsidRPr="00F70AC0">
              <w:rPr>
                <w:noProof/>
              </w:rPr>
              <w:t>delivery to the Contractor of reasonable evidence of the Employer’s financial arrangements (under Sub-Clause 2.4 [Employer’s Financial Arrangements]);</w:t>
            </w:r>
          </w:p>
          <w:p w:rsidR="00A41DBF" w:rsidRPr="00F70AC0" w:rsidRDefault="00A41DBF" w:rsidP="00A41DBF">
            <w:pPr>
              <w:pStyle w:val="ListParagraph"/>
              <w:ind w:left="0"/>
              <w:rPr>
                <w:noProof/>
              </w:rPr>
            </w:pPr>
          </w:p>
          <w:p w:rsidR="00A41DBF" w:rsidRPr="00F70AC0" w:rsidRDefault="00A41DBF" w:rsidP="00951BD8">
            <w:pPr>
              <w:pStyle w:val="ListParagraph"/>
              <w:numPr>
                <w:ilvl w:val="0"/>
                <w:numId w:val="50"/>
              </w:numPr>
              <w:spacing w:before="60"/>
              <w:ind w:left="342" w:hanging="342"/>
              <w:rPr>
                <w:noProof/>
              </w:rPr>
            </w:pPr>
            <w:r w:rsidRPr="00F70AC0">
              <w:rPr>
                <w:noProof/>
              </w:rPr>
              <w:t>except if otherwise specified in the Contract Data, effective access to and possession of the Site given to the Contractor together with such permission(s) under (a) of Sub-Clause 1.13 [Compliance with Laws] as required for the commencement of the Works</w:t>
            </w:r>
          </w:p>
          <w:p w:rsidR="00A41DBF" w:rsidRPr="00F70AC0" w:rsidRDefault="00A41DBF" w:rsidP="00A41DBF">
            <w:pPr>
              <w:pStyle w:val="ListParagraph"/>
              <w:ind w:left="0"/>
              <w:rPr>
                <w:noProof/>
              </w:rPr>
            </w:pPr>
          </w:p>
          <w:p w:rsidR="00A41DBF" w:rsidRPr="00F70AC0" w:rsidRDefault="00A41DBF" w:rsidP="00951BD8">
            <w:pPr>
              <w:pStyle w:val="ListParagraph"/>
              <w:numPr>
                <w:ilvl w:val="0"/>
                <w:numId w:val="50"/>
              </w:numPr>
              <w:spacing w:before="60"/>
              <w:ind w:left="342" w:hanging="342"/>
              <w:rPr>
                <w:noProof/>
              </w:rPr>
            </w:pPr>
            <w:r w:rsidRPr="00F70AC0">
              <w:rPr>
                <w:noProof/>
              </w:rPr>
              <w:t>receipt by the Contractor of the Advance Payment under Sub-Clause 14.2 [Advance Payment] provided that the corresponding bank guarantee has been delivered by the Contractor.</w:t>
            </w:r>
          </w:p>
          <w:p w:rsidR="00A41DBF" w:rsidRPr="00F70AC0" w:rsidRDefault="00A41DBF" w:rsidP="00A41DBF">
            <w:pPr>
              <w:pStyle w:val="ListParagraph"/>
              <w:ind w:left="0"/>
              <w:rPr>
                <w:noProof/>
              </w:rPr>
            </w:pPr>
          </w:p>
          <w:p w:rsidR="00A41DBF" w:rsidRPr="00F70AC0" w:rsidRDefault="00A41DBF" w:rsidP="00A41DBF">
            <w:pPr>
              <w:rPr>
                <w:noProof/>
                <w:szCs w:val="24"/>
              </w:rPr>
            </w:pPr>
            <w:r w:rsidRPr="00F70AC0">
              <w:rPr>
                <w:noProof/>
                <w:szCs w:val="24"/>
              </w:rPr>
              <w:t>If the said Engineer’s instruction is not received by the Contractor within 180 days from his receipt of the Letter of Acceptance, the Contractor shall be entitled to terminate the Contract under Sub-Clause 16.2 [Termination by Contractor].</w:t>
            </w:r>
          </w:p>
          <w:p w:rsidR="00A41DBF" w:rsidRPr="00F70AC0" w:rsidRDefault="00A41DBF" w:rsidP="00A41DBF">
            <w:pPr>
              <w:rPr>
                <w:noProof/>
                <w:szCs w:val="24"/>
              </w:rPr>
            </w:pPr>
          </w:p>
          <w:p w:rsidR="00A41DBF" w:rsidRPr="00F70AC0" w:rsidRDefault="00CD5324" w:rsidP="00FA2FC5">
            <w:pPr>
              <w:rPr>
                <w:noProof/>
                <w:szCs w:val="24"/>
              </w:rPr>
            </w:pPr>
            <w:r>
              <w:rPr>
                <w:noProof/>
                <w:szCs w:val="24"/>
              </w:rPr>
              <w:t>T</w:t>
            </w:r>
            <w:r w:rsidR="00A41DBF" w:rsidRPr="00F70AC0">
              <w:rPr>
                <w:noProof/>
                <w:szCs w:val="24"/>
              </w:rPr>
              <w:t>he Contractor shall commence the execution of the Works as soon as is reasonably practicable after the Commencement Date, and shall then proceed with the Works with due</w:t>
            </w:r>
            <w:r w:rsidR="00FA2FC5" w:rsidRPr="00F70AC0">
              <w:rPr>
                <w:noProof/>
                <w:szCs w:val="24"/>
              </w:rPr>
              <w:t xml:space="preserve"> expedition and without delay.”</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8.6</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b/>
                <w:noProof/>
              </w:rPr>
            </w:pPr>
            <w:r w:rsidRPr="00F70AC0">
              <w:rPr>
                <w:b/>
                <w:noProof/>
              </w:rPr>
              <w:t>Rate of Progress</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A41DBF">
            <w:pPr>
              <w:pStyle w:val="ListParagraph"/>
              <w:spacing w:before="60"/>
              <w:ind w:left="0"/>
              <w:rPr>
                <w:noProof/>
              </w:rPr>
            </w:pPr>
            <w:r w:rsidRPr="00F70AC0">
              <w:rPr>
                <w:noProof/>
              </w:rPr>
              <w:t>The following is added as the last paragraph of the sub- clause: “Additional costs of revised methods including acceleration measures, instructed by the Engineer to reduce delays resulting from causes listed under Sub-Clause 8.4 [Extension of Time for Completion] shall be paid by the Employer, without generating, however, any other additional payment benefit to the Contractor.</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8.12</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Resumption of Work</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A41DBF">
            <w:pPr>
              <w:pStyle w:val="ListParagraph"/>
              <w:spacing w:before="60"/>
              <w:ind w:left="0"/>
              <w:rPr>
                <w:noProof/>
              </w:rPr>
            </w:pPr>
            <w:r w:rsidRPr="00F70AC0">
              <w:rPr>
                <w:noProof/>
              </w:rPr>
              <w:t>The following is added at the end of the sub-clause after “suspension”: “after receiving from the Engineer an instruction to this effect under Clause 13 [Variations and Adjustments].</w:t>
            </w:r>
          </w:p>
        </w:tc>
      </w:tr>
      <w:tr w:rsidR="00A41DBF" w:rsidRPr="00F70AC0" w:rsidTr="00925E8B">
        <w:tc>
          <w:tcPr>
            <w:tcW w:w="2597" w:type="dxa"/>
            <w:tcMar>
              <w:left w:w="115" w:type="dxa"/>
              <w:bottom w:w="144" w:type="dxa"/>
              <w:right w:w="115" w:type="dxa"/>
            </w:tcMar>
          </w:tcPr>
          <w:p w:rsidR="00A41DBF" w:rsidRPr="00F70AC0" w:rsidRDefault="00A41DBF" w:rsidP="00034AE1">
            <w:pPr>
              <w:rPr>
                <w:b/>
                <w:noProof/>
              </w:rPr>
            </w:pPr>
            <w:r w:rsidRPr="00F70AC0">
              <w:rPr>
                <w:b/>
                <w:noProof/>
              </w:rPr>
              <w:t>Sub-Clause 9.1</w:t>
            </w:r>
            <w:r w:rsidR="00034AE1" w:rsidRPr="00F70AC0">
              <w:rPr>
                <w:b/>
                <w:noProof/>
              </w:rPr>
              <w:t xml:space="preserve">, </w:t>
            </w:r>
            <w:r w:rsidRPr="00F70AC0">
              <w:rPr>
                <w:b/>
                <w:noProof/>
              </w:rPr>
              <w:t>12</w:t>
            </w:r>
            <w:r w:rsidR="00034AE1" w:rsidRPr="00F70AC0">
              <w:rPr>
                <w:b/>
                <w:noProof/>
              </w:rPr>
              <w:t>.1</w:t>
            </w:r>
          </w:p>
        </w:tc>
        <w:tc>
          <w:tcPr>
            <w:tcW w:w="6763" w:type="dxa"/>
            <w:tcMar>
              <w:left w:w="115" w:type="dxa"/>
              <w:bottom w:w="144" w:type="dxa"/>
              <w:right w:w="115" w:type="dxa"/>
            </w:tcMar>
          </w:tcPr>
          <w:p w:rsidR="00A41DBF" w:rsidRPr="00F70AC0" w:rsidRDefault="00A41DBF" w:rsidP="009334D4">
            <w:pPr>
              <w:pStyle w:val="ListParagraph"/>
              <w:spacing w:before="60"/>
              <w:ind w:left="0"/>
              <w:jc w:val="left"/>
              <w:rPr>
                <w:noProof/>
              </w:rPr>
            </w:pPr>
            <w:r w:rsidRPr="00F70AC0">
              <w:rPr>
                <w:b/>
                <w:noProof/>
              </w:rPr>
              <w:t>Tests on Completion and Test after completion</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9334D4" w:rsidP="009334D4">
            <w:pPr>
              <w:pStyle w:val="ListParagraph"/>
              <w:spacing w:before="60"/>
              <w:ind w:left="0"/>
              <w:rPr>
                <w:noProof/>
              </w:rPr>
            </w:pPr>
            <w:r w:rsidRPr="00F70AC0">
              <w:rPr>
                <w:noProof/>
              </w:rPr>
              <w:t>In the third paragraph</w:t>
            </w:r>
            <w:r w:rsidR="008937DE" w:rsidRPr="00F70AC0">
              <w:rPr>
                <w:noProof/>
              </w:rPr>
              <w:t xml:space="preserve"> </w:t>
            </w:r>
            <w:r w:rsidR="00034AE1" w:rsidRPr="00F70AC0">
              <w:rPr>
                <w:noProof/>
              </w:rPr>
              <w:t>of Sub-Clause 9.1 and</w:t>
            </w:r>
            <w:r w:rsidR="008937DE" w:rsidRPr="00F70AC0">
              <w:rPr>
                <w:noProof/>
              </w:rPr>
              <w:t xml:space="preserve"> in the first paragraph of Sub-Clause 12.1</w:t>
            </w:r>
            <w:r w:rsidRPr="00F70AC0">
              <w:rPr>
                <w:noProof/>
              </w:rPr>
              <w:t xml:space="preserve">: </w:t>
            </w:r>
            <w:r w:rsidR="00FB16A7" w:rsidRPr="00F70AC0">
              <w:rPr>
                <w:noProof/>
              </w:rPr>
              <w:t>“Unless</w:t>
            </w:r>
            <w:r w:rsidRPr="00F70AC0">
              <w:rPr>
                <w:noProof/>
              </w:rPr>
              <w:t xml:space="preserve"> otherwise stated in the Particular Conditions” is replaced with </w:t>
            </w:r>
            <w:r w:rsidR="00FB16A7" w:rsidRPr="00F70AC0">
              <w:rPr>
                <w:noProof/>
              </w:rPr>
              <w:t>“Unless</w:t>
            </w:r>
            <w:r w:rsidRPr="00F70AC0">
              <w:rPr>
                <w:noProof/>
              </w:rPr>
              <w:t xml:space="preserve"> otherwise stated in the Employer’s Requirements”.</w:t>
            </w:r>
            <w:r w:rsidR="0021797F" w:rsidRPr="00F70AC0">
              <w:rPr>
                <w:noProof/>
              </w:rPr>
              <w:t xml:space="preserve"> </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11.3</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Extension of Defects Notification Period</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A41DBF">
            <w:pPr>
              <w:pStyle w:val="ListParagraph"/>
              <w:spacing w:before="60"/>
              <w:ind w:left="0"/>
              <w:rPr>
                <w:noProof/>
              </w:rPr>
            </w:pPr>
            <w:r w:rsidRPr="00F70AC0">
              <w:rPr>
                <w:noProof/>
              </w:rPr>
              <w:t>In the first sentence, “defect or damage” is replaced with “defect or by reason of damage attributable to the Contractor.”</w:t>
            </w:r>
          </w:p>
        </w:tc>
      </w:tr>
      <w:tr w:rsidR="00A41DBF" w:rsidRPr="00F70AC0" w:rsidTr="00925E8B">
        <w:tc>
          <w:tcPr>
            <w:tcW w:w="2597" w:type="dxa"/>
            <w:tcMar>
              <w:left w:w="115" w:type="dxa"/>
              <w:bottom w:w="144" w:type="dxa"/>
              <w:right w:w="115" w:type="dxa"/>
            </w:tcMar>
          </w:tcPr>
          <w:p w:rsidR="00A41DBF" w:rsidRPr="00F70AC0" w:rsidRDefault="00A41DBF" w:rsidP="004650E6">
            <w:pPr>
              <w:pageBreakBefore/>
              <w:rPr>
                <w:b/>
                <w:noProof/>
              </w:rPr>
            </w:pPr>
            <w:r w:rsidRPr="00F70AC0">
              <w:rPr>
                <w:b/>
                <w:noProof/>
              </w:rPr>
              <w:t>Sub-Clause 11.11</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Clearance of Site</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A41DBF" w:rsidRPr="00F70AC0" w:rsidRDefault="00A41DBF" w:rsidP="00A41DBF">
            <w:pPr>
              <w:pStyle w:val="ListParagraph"/>
              <w:spacing w:before="60"/>
              <w:ind w:left="0"/>
              <w:rPr>
                <w:noProof/>
              </w:rPr>
            </w:pPr>
            <w:r w:rsidRPr="00F70AC0">
              <w:rPr>
                <w:noProof/>
              </w:rPr>
              <w:t xml:space="preserve">In the second paragraph, “after the Employer receives a copy of the Performance Certificate” is replaced with: </w:t>
            </w:r>
            <w:r w:rsidR="00997C8A" w:rsidRPr="00F70AC0">
              <w:rPr>
                <w:noProof/>
              </w:rPr>
              <w:t>“after</w:t>
            </w:r>
            <w:r w:rsidRPr="00F70AC0">
              <w:rPr>
                <w:noProof/>
              </w:rPr>
              <w:t xml:space="preserve"> receipt by the Contractor of the Performance certificate”</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r w:rsidRPr="00F70AC0">
              <w:rPr>
                <w:b/>
                <w:noProof/>
              </w:rPr>
              <w:t>Sub-Clause 13.1</w:t>
            </w:r>
          </w:p>
        </w:tc>
        <w:tc>
          <w:tcPr>
            <w:tcW w:w="6763" w:type="dxa"/>
            <w:tcMar>
              <w:left w:w="115" w:type="dxa"/>
              <w:bottom w:w="144" w:type="dxa"/>
              <w:right w:w="115" w:type="dxa"/>
            </w:tcMar>
          </w:tcPr>
          <w:p w:rsidR="00A41DBF" w:rsidRPr="00F70AC0" w:rsidRDefault="00A41DBF" w:rsidP="00A41DBF">
            <w:pPr>
              <w:pStyle w:val="ListParagraph"/>
              <w:spacing w:before="60"/>
              <w:ind w:left="0"/>
              <w:jc w:val="left"/>
              <w:rPr>
                <w:noProof/>
              </w:rPr>
            </w:pPr>
            <w:r w:rsidRPr="00F70AC0">
              <w:rPr>
                <w:b/>
                <w:noProof/>
              </w:rPr>
              <w:t>Right to Vary</w:t>
            </w:r>
          </w:p>
        </w:tc>
      </w:tr>
      <w:tr w:rsidR="00A41DBF" w:rsidRPr="00F70AC0" w:rsidTr="00925E8B">
        <w:tc>
          <w:tcPr>
            <w:tcW w:w="2597" w:type="dxa"/>
            <w:tcMar>
              <w:left w:w="115" w:type="dxa"/>
              <w:bottom w:w="144" w:type="dxa"/>
              <w:right w:w="115" w:type="dxa"/>
            </w:tcMar>
          </w:tcPr>
          <w:p w:rsidR="00A41DBF" w:rsidRPr="00F70AC0" w:rsidRDefault="00A41DBF" w:rsidP="00A41DBF">
            <w:pPr>
              <w:rPr>
                <w:b/>
                <w:noProof/>
              </w:rPr>
            </w:pPr>
          </w:p>
        </w:tc>
        <w:tc>
          <w:tcPr>
            <w:tcW w:w="6763" w:type="dxa"/>
            <w:tcMar>
              <w:left w:w="115" w:type="dxa"/>
              <w:bottom w:w="144" w:type="dxa"/>
              <w:right w:w="115" w:type="dxa"/>
            </w:tcMar>
          </w:tcPr>
          <w:p w:rsidR="0032177B" w:rsidRPr="00F70AC0" w:rsidRDefault="0032177B" w:rsidP="0032177B">
            <w:pPr>
              <w:pStyle w:val="ListParagraph"/>
              <w:spacing w:before="60"/>
              <w:ind w:left="0"/>
              <w:rPr>
                <w:noProof/>
              </w:rPr>
            </w:pPr>
            <w:r w:rsidRPr="00F70AC0">
              <w:rPr>
                <w:noProof/>
              </w:rPr>
              <w:t xml:space="preserve">At the end of </w:t>
            </w:r>
            <w:r w:rsidR="00A41DBF" w:rsidRPr="00F70AC0">
              <w:rPr>
                <w:noProof/>
              </w:rPr>
              <w:t>the first paragraph,</w:t>
            </w:r>
            <w:r w:rsidRPr="00F70AC0">
              <w:rPr>
                <w:noProof/>
              </w:rPr>
              <w:t xml:space="preserve"> “unless otherwise a</w:t>
            </w:r>
            <w:r w:rsidR="00997C8A" w:rsidRPr="00F70AC0">
              <w:rPr>
                <w:noProof/>
              </w:rPr>
              <w:t>greed by the Parties” is added.</w:t>
            </w:r>
          </w:p>
          <w:p w:rsidR="0032177B" w:rsidRPr="00F70AC0" w:rsidRDefault="0032177B" w:rsidP="0032177B">
            <w:pPr>
              <w:pStyle w:val="ListParagraph"/>
              <w:spacing w:before="60"/>
              <w:ind w:left="0"/>
              <w:rPr>
                <w:noProof/>
              </w:rPr>
            </w:pPr>
          </w:p>
          <w:p w:rsidR="00A41DBF" w:rsidRPr="00F70AC0" w:rsidRDefault="00DA4814" w:rsidP="0032177B">
            <w:pPr>
              <w:pStyle w:val="ListParagraph"/>
              <w:spacing w:before="60"/>
              <w:ind w:left="0"/>
              <w:rPr>
                <w:b/>
                <w:noProof/>
              </w:rPr>
            </w:pPr>
            <w:r w:rsidRPr="00F70AC0">
              <w:rPr>
                <w:noProof/>
              </w:rPr>
              <w:t>In the second paragraph, the “or” is deleted before (iii), and the following is added after “Schedule of Guarantees”: “or (iv</w:t>
            </w:r>
            <w:r w:rsidR="00D101EE" w:rsidRPr="00F70AC0">
              <w:rPr>
                <w:noProof/>
              </w:rPr>
              <w:t>)</w:t>
            </w:r>
            <w:r w:rsidR="00DF48BA" w:rsidRPr="00F70AC0">
              <w:rPr>
                <w:noProof/>
                <w:color w:val="221F20"/>
              </w:rPr>
              <w:t xml:space="preserve"> it</w:t>
            </w:r>
            <w:r w:rsidR="00DF48BA" w:rsidRPr="00F70AC0">
              <w:rPr>
                <w:noProof/>
                <w:color w:val="221F20"/>
                <w:spacing w:val="10"/>
              </w:rPr>
              <w:t xml:space="preserve"> </w:t>
            </w:r>
            <w:r w:rsidR="00DF48BA" w:rsidRPr="00F70AC0">
              <w:rPr>
                <w:noProof/>
                <w:color w:val="221F20"/>
              </w:rPr>
              <w:t>may</w:t>
            </w:r>
            <w:r w:rsidR="00DF48BA" w:rsidRPr="00F70AC0">
              <w:rPr>
                <w:noProof/>
                <w:color w:val="221F20"/>
                <w:spacing w:val="11"/>
              </w:rPr>
              <w:t xml:space="preserve"> </w:t>
            </w:r>
            <w:r w:rsidR="00DF48BA" w:rsidRPr="00F70AC0">
              <w:rPr>
                <w:noProof/>
                <w:color w:val="221F20"/>
              </w:rPr>
              <w:t>adversely</w:t>
            </w:r>
            <w:r w:rsidR="00DF48BA" w:rsidRPr="00F70AC0">
              <w:rPr>
                <w:noProof/>
                <w:color w:val="221F20"/>
                <w:spacing w:val="11"/>
              </w:rPr>
              <w:t xml:space="preserve"> </w:t>
            </w:r>
            <w:r w:rsidR="00DF48BA" w:rsidRPr="00F70AC0">
              <w:rPr>
                <w:noProof/>
                <w:color w:val="221F20"/>
              </w:rPr>
              <w:t>a</w:t>
            </w:r>
            <w:r w:rsidR="00DF48BA" w:rsidRPr="00F70AC0">
              <w:rPr>
                <w:noProof/>
                <w:color w:val="221F20"/>
                <w:spacing w:val="-5"/>
              </w:rPr>
              <w:t>f</w:t>
            </w:r>
            <w:r w:rsidR="00DF48BA" w:rsidRPr="00F70AC0">
              <w:rPr>
                <w:noProof/>
                <w:color w:val="221F20"/>
              </w:rPr>
              <w:t>fect</w:t>
            </w:r>
            <w:r w:rsidR="00DF48BA" w:rsidRPr="00F70AC0">
              <w:rPr>
                <w:noProof/>
                <w:color w:val="221F20"/>
                <w:spacing w:val="11"/>
              </w:rPr>
              <w:t xml:space="preserve"> </w:t>
            </w:r>
            <w:r w:rsidR="00DF48BA" w:rsidRPr="00F70AC0">
              <w:rPr>
                <w:noProof/>
                <w:color w:val="221F20"/>
              </w:rPr>
              <w:t>the</w:t>
            </w:r>
            <w:r w:rsidR="00DF48BA" w:rsidRPr="00F70AC0">
              <w:rPr>
                <w:noProof/>
                <w:color w:val="221F20"/>
                <w:spacing w:val="11"/>
              </w:rPr>
              <w:t xml:space="preserve"> </w:t>
            </w:r>
            <w:r w:rsidR="00DF48BA" w:rsidRPr="00F70AC0">
              <w:rPr>
                <w:noProof/>
                <w:color w:val="221F20"/>
              </w:rPr>
              <w:t>Contractor</w:t>
            </w:r>
            <w:r w:rsidR="00DF48BA" w:rsidRPr="00F70AC0">
              <w:rPr>
                <w:noProof/>
                <w:color w:val="221F20"/>
                <w:spacing w:val="-19"/>
              </w:rPr>
              <w:t>’</w:t>
            </w:r>
            <w:r w:rsidR="00DF48BA" w:rsidRPr="00F70AC0">
              <w:rPr>
                <w:noProof/>
                <w:color w:val="221F20"/>
              </w:rPr>
              <w:t>s</w:t>
            </w:r>
            <w:r w:rsidR="00DF48BA" w:rsidRPr="00F70AC0">
              <w:rPr>
                <w:noProof/>
                <w:color w:val="221F20"/>
                <w:spacing w:val="11"/>
              </w:rPr>
              <w:t xml:space="preserve"> </w:t>
            </w:r>
            <w:r w:rsidR="00DF48BA" w:rsidRPr="00F70AC0">
              <w:rPr>
                <w:noProof/>
                <w:color w:val="221F20"/>
              </w:rPr>
              <w:t>obligation</w:t>
            </w:r>
            <w:r w:rsidR="00DF48BA" w:rsidRPr="00F70AC0">
              <w:rPr>
                <w:noProof/>
                <w:color w:val="221F20"/>
                <w:spacing w:val="11"/>
              </w:rPr>
              <w:t xml:space="preserve"> </w:t>
            </w:r>
            <w:r w:rsidR="00DF48BA" w:rsidRPr="00F70AC0">
              <w:rPr>
                <w:noProof/>
                <w:color w:val="221F20"/>
              </w:rPr>
              <w:t>to</w:t>
            </w:r>
            <w:r w:rsidR="00DF48BA" w:rsidRPr="00F70AC0">
              <w:rPr>
                <w:noProof/>
                <w:color w:val="221F20"/>
                <w:spacing w:val="11"/>
              </w:rPr>
              <w:t xml:space="preserve"> </w:t>
            </w:r>
            <w:r w:rsidR="00DF48BA" w:rsidRPr="00F70AC0">
              <w:rPr>
                <w:noProof/>
                <w:color w:val="221F20"/>
              </w:rPr>
              <w:t>complete</w:t>
            </w:r>
            <w:r w:rsidR="00DF48BA" w:rsidRPr="00F70AC0">
              <w:rPr>
                <w:noProof/>
                <w:color w:val="221F20"/>
                <w:spacing w:val="11"/>
              </w:rPr>
              <w:t xml:space="preserve"> </w:t>
            </w:r>
            <w:r w:rsidR="00DF48BA" w:rsidRPr="00F70AC0">
              <w:rPr>
                <w:noProof/>
                <w:color w:val="221F20"/>
              </w:rPr>
              <w:t>the</w:t>
            </w:r>
            <w:r w:rsidR="00DF48BA" w:rsidRPr="00F70AC0">
              <w:rPr>
                <w:noProof/>
                <w:color w:val="221F20"/>
                <w:w w:val="97"/>
              </w:rPr>
              <w:t xml:space="preserve"> </w:t>
            </w:r>
            <w:r w:rsidR="00DF48BA" w:rsidRPr="00F70AC0">
              <w:rPr>
                <w:noProof/>
                <w:color w:val="221F20"/>
                <w:spacing w:val="-2"/>
              </w:rPr>
              <w:t>W</w:t>
            </w:r>
            <w:r w:rsidR="00DF48BA" w:rsidRPr="00F70AC0">
              <w:rPr>
                <w:noProof/>
                <w:color w:val="221F20"/>
                <w:spacing w:val="-1"/>
              </w:rPr>
              <w:t>orks</w:t>
            </w:r>
            <w:r w:rsidR="00DF48BA" w:rsidRPr="00F70AC0">
              <w:rPr>
                <w:noProof/>
                <w:color w:val="221F20"/>
              </w:rPr>
              <w:t xml:space="preserve"> so that they</w:t>
            </w:r>
            <w:r w:rsidR="00DF48BA" w:rsidRPr="00F70AC0">
              <w:rPr>
                <w:noProof/>
                <w:color w:val="221F20"/>
                <w:spacing w:val="1"/>
              </w:rPr>
              <w:t xml:space="preserve"> </w:t>
            </w:r>
            <w:r w:rsidR="00DF48BA" w:rsidRPr="00F70AC0">
              <w:rPr>
                <w:noProof/>
                <w:color w:val="221F20"/>
              </w:rPr>
              <w:t>shall be fit</w:t>
            </w:r>
            <w:r w:rsidR="00DF48BA" w:rsidRPr="00F70AC0">
              <w:rPr>
                <w:noProof/>
                <w:color w:val="221F20"/>
                <w:spacing w:val="1"/>
              </w:rPr>
              <w:t xml:space="preserve"> </w:t>
            </w:r>
            <w:r w:rsidR="00DF48BA" w:rsidRPr="00F70AC0">
              <w:rPr>
                <w:noProof/>
                <w:color w:val="221F20"/>
              </w:rPr>
              <w:t>for the purpose(s) for</w:t>
            </w:r>
            <w:r w:rsidR="00DF48BA" w:rsidRPr="00F70AC0">
              <w:rPr>
                <w:noProof/>
                <w:color w:val="221F20"/>
                <w:spacing w:val="1"/>
              </w:rPr>
              <w:t xml:space="preserve"> </w:t>
            </w:r>
            <w:r w:rsidR="00DF48BA" w:rsidRPr="00F70AC0">
              <w:rPr>
                <w:noProof/>
                <w:color w:val="221F20"/>
              </w:rPr>
              <w:t xml:space="preserve">which they </w:t>
            </w:r>
            <w:r w:rsidR="00DF48BA" w:rsidRPr="00F70AC0">
              <w:rPr>
                <w:noProof/>
                <w:color w:val="221F20"/>
                <w:spacing w:val="-3"/>
              </w:rPr>
              <w:t>are</w:t>
            </w:r>
            <w:r w:rsidR="00DF48BA" w:rsidRPr="00F70AC0">
              <w:rPr>
                <w:noProof/>
                <w:color w:val="221F20"/>
                <w:spacing w:val="24"/>
                <w:w w:val="93"/>
              </w:rPr>
              <w:t xml:space="preserve"> </w:t>
            </w:r>
            <w:r w:rsidR="00DF48BA" w:rsidRPr="00F70AC0">
              <w:rPr>
                <w:noProof/>
                <w:color w:val="221F20"/>
              </w:rPr>
              <w:t>intended</w:t>
            </w:r>
            <w:r w:rsidR="00DF48BA" w:rsidRPr="00F70AC0">
              <w:rPr>
                <w:noProof/>
                <w:color w:val="221F20"/>
                <w:spacing w:val="-34"/>
              </w:rPr>
              <w:t xml:space="preserve"> </w:t>
            </w:r>
            <w:r w:rsidR="00DF48BA" w:rsidRPr="00F70AC0">
              <w:rPr>
                <w:noProof/>
                <w:color w:val="221F20"/>
              </w:rPr>
              <w:t>under</w:t>
            </w:r>
            <w:r w:rsidR="00DF48BA" w:rsidRPr="00F70AC0">
              <w:rPr>
                <w:noProof/>
                <w:color w:val="221F20"/>
                <w:spacing w:val="-34"/>
              </w:rPr>
              <w:t xml:space="preserve"> </w:t>
            </w:r>
            <w:r w:rsidR="00DF48BA" w:rsidRPr="00F70AC0">
              <w:rPr>
                <w:noProof/>
                <w:color w:val="221F20"/>
              </w:rPr>
              <w:t>Sub-Clause</w:t>
            </w:r>
            <w:r w:rsidR="00DF48BA" w:rsidRPr="00F70AC0">
              <w:rPr>
                <w:noProof/>
                <w:color w:val="221F20"/>
                <w:spacing w:val="-34"/>
              </w:rPr>
              <w:t xml:space="preserve"> </w:t>
            </w:r>
            <w:r w:rsidR="00997C8A" w:rsidRPr="00F70AC0">
              <w:rPr>
                <w:noProof/>
                <w:color w:val="221F20"/>
              </w:rPr>
              <w:t>4.1</w:t>
            </w:r>
            <w:r w:rsidR="00A076A3" w:rsidRPr="00F70AC0">
              <w:rPr>
                <w:noProof/>
                <w:color w:val="221F20"/>
              </w:rPr>
              <w:t xml:space="preserve"> </w:t>
            </w:r>
            <w:r w:rsidR="00997C8A" w:rsidRPr="00F70AC0">
              <w:rPr>
                <w:noProof/>
                <w:color w:val="221F20"/>
              </w:rPr>
              <w:t>(</w:t>
            </w:r>
            <w:r w:rsidR="00DF48BA" w:rsidRPr="00F70AC0">
              <w:rPr>
                <w:rFonts w:eastAsia="Arial"/>
                <w:noProof/>
                <w:color w:val="221F20"/>
              </w:rPr>
              <w:t>Contractor’s</w:t>
            </w:r>
            <w:r w:rsidR="00DF48BA" w:rsidRPr="00F70AC0">
              <w:rPr>
                <w:rFonts w:eastAsia="Arial"/>
                <w:noProof/>
                <w:color w:val="221F20"/>
                <w:spacing w:val="-34"/>
              </w:rPr>
              <w:t xml:space="preserve"> </w:t>
            </w:r>
            <w:r w:rsidR="00DF48BA" w:rsidRPr="00F70AC0">
              <w:rPr>
                <w:rFonts w:eastAsia="Arial"/>
                <w:noProof/>
                <w:color w:val="221F20"/>
              </w:rPr>
              <w:t>General</w:t>
            </w:r>
            <w:r w:rsidR="00DF48BA" w:rsidRPr="00F70AC0">
              <w:rPr>
                <w:rFonts w:eastAsia="Arial"/>
                <w:noProof/>
                <w:color w:val="221F20"/>
                <w:spacing w:val="-34"/>
              </w:rPr>
              <w:t xml:space="preserve"> </w:t>
            </w:r>
            <w:r w:rsidR="00DF48BA" w:rsidRPr="00F70AC0">
              <w:rPr>
                <w:rFonts w:eastAsia="Arial"/>
                <w:noProof/>
                <w:color w:val="221F20"/>
              </w:rPr>
              <w:t>Obligations</w:t>
            </w:r>
            <w:r w:rsidR="00DF48BA" w:rsidRPr="00F70AC0">
              <w:rPr>
                <w:noProof/>
                <w:color w:val="221F20"/>
              </w:rPr>
              <w:t>)</w:t>
            </w:r>
          </w:p>
        </w:tc>
      </w:tr>
      <w:tr w:rsidR="00AA7934" w:rsidRPr="00F70AC0" w:rsidTr="00925E8B">
        <w:tc>
          <w:tcPr>
            <w:tcW w:w="2597" w:type="dxa"/>
            <w:tcMar>
              <w:left w:w="115" w:type="dxa"/>
              <w:bottom w:w="144" w:type="dxa"/>
              <w:right w:w="115" w:type="dxa"/>
            </w:tcMar>
          </w:tcPr>
          <w:p w:rsidR="00AA7934" w:rsidRPr="00F70AC0" w:rsidRDefault="00AA7934" w:rsidP="00360BC7">
            <w:pPr>
              <w:rPr>
                <w:b/>
                <w:noProof/>
              </w:rPr>
            </w:pPr>
            <w:r w:rsidRPr="00F70AC0">
              <w:rPr>
                <w:b/>
                <w:noProof/>
              </w:rPr>
              <w:t>Sub-Clause 13.3</w:t>
            </w:r>
          </w:p>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9944C3">
            <w:pPr>
              <w:pStyle w:val="ClauseSubList"/>
              <w:tabs>
                <w:tab w:val="clear" w:pos="3987"/>
              </w:tabs>
              <w:spacing w:after="120"/>
              <w:ind w:left="533" w:hanging="562"/>
              <w:rPr>
                <w:noProof/>
                <w:color w:val="000000" w:themeColor="text1"/>
                <w:sz w:val="24"/>
                <w:szCs w:val="24"/>
                <w:lang w:val="en-US"/>
              </w:rPr>
            </w:pPr>
            <w:r w:rsidRPr="00F70AC0">
              <w:rPr>
                <w:b/>
                <w:noProof/>
                <w:sz w:val="24"/>
                <w:szCs w:val="24"/>
                <w:lang w:val="en-US"/>
              </w:rPr>
              <w:t>Variation procedure</w:t>
            </w:r>
          </w:p>
          <w:p w:rsidR="00AA7934" w:rsidRPr="00F70AC0" w:rsidRDefault="00AA7934" w:rsidP="00AA7934">
            <w:pPr>
              <w:pStyle w:val="ClauseSubList"/>
              <w:tabs>
                <w:tab w:val="clear" w:pos="3987"/>
              </w:tabs>
              <w:spacing w:before="240" w:after="120"/>
              <w:ind w:left="536"/>
              <w:rPr>
                <w:noProof/>
                <w:color w:val="000000" w:themeColor="text1"/>
                <w:sz w:val="24"/>
                <w:lang w:val="en-US"/>
              </w:rPr>
            </w:pPr>
            <w:r w:rsidRPr="00F70AC0">
              <w:rPr>
                <w:noProof/>
                <w:color w:val="000000" w:themeColor="text1"/>
                <w:sz w:val="24"/>
                <w:lang w:val="en-US"/>
              </w:rPr>
              <w:t>Sub-Clause 13.3. (a) is replaced with the following:</w:t>
            </w:r>
          </w:p>
          <w:p w:rsidR="00AA7934" w:rsidRPr="00F70AC0" w:rsidRDefault="00AA7934" w:rsidP="00FA2FC5">
            <w:pPr>
              <w:pStyle w:val="ClauseSubList"/>
              <w:spacing w:before="240" w:after="120"/>
              <w:ind w:left="1585" w:hanging="1067"/>
              <w:rPr>
                <w:noProof/>
                <w:color w:val="000000" w:themeColor="text1"/>
                <w:sz w:val="24"/>
                <w:lang w:val="en-US"/>
              </w:rPr>
            </w:pPr>
            <w:r w:rsidRPr="00F70AC0">
              <w:rPr>
                <w:noProof/>
                <w:color w:val="000000" w:themeColor="text1"/>
                <w:sz w:val="24"/>
                <w:lang w:val="en-US"/>
              </w:rPr>
              <w:t>“13.3 (a)</w:t>
            </w:r>
            <w:r w:rsidRPr="00F70AC0">
              <w:rPr>
                <w:noProof/>
                <w:color w:val="000000" w:themeColor="text1"/>
                <w:sz w:val="24"/>
                <w:lang w:val="en-US"/>
              </w:rPr>
              <w:tab/>
              <w:t xml:space="preserve">a description of the proposed </w:t>
            </w:r>
            <w:r w:rsidR="00D101EE" w:rsidRPr="00F70AC0">
              <w:rPr>
                <w:noProof/>
                <w:color w:val="000000" w:themeColor="text1"/>
                <w:sz w:val="24"/>
                <w:lang w:val="en-US"/>
              </w:rPr>
              <w:t xml:space="preserve">design and/or </w:t>
            </w:r>
            <w:r w:rsidRPr="00F70AC0">
              <w:rPr>
                <w:noProof/>
                <w:color w:val="000000" w:themeColor="text1"/>
                <w:sz w:val="24"/>
                <w:lang w:val="en-US"/>
              </w:rPr>
              <w:t>work to be performed, a programme for its execution and sufficient ESHS information to enable an evaluat</w:t>
            </w:r>
            <w:r w:rsidR="00FA2FC5" w:rsidRPr="00F70AC0">
              <w:rPr>
                <w:noProof/>
                <w:color w:val="000000" w:themeColor="text1"/>
                <w:sz w:val="24"/>
                <w:lang w:val="en-US"/>
              </w:rPr>
              <w:t>ion of ESHS risks and impacts;”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13.7</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Adjustments for Change in Legislation</w:t>
            </w:r>
          </w:p>
        </w:tc>
      </w:tr>
      <w:tr w:rsidR="00AA7934" w:rsidRPr="00F70AC0" w:rsidTr="00925E8B">
        <w:tc>
          <w:tcPr>
            <w:tcW w:w="2597" w:type="dxa"/>
            <w:tcMar>
              <w:left w:w="115" w:type="dxa"/>
              <w:bottom w:w="144" w:type="dxa"/>
              <w:right w:w="115" w:type="dxa"/>
            </w:tcMar>
          </w:tcPr>
          <w:p w:rsidR="00F83BD3" w:rsidRPr="00F70AC0" w:rsidRDefault="00F83BD3" w:rsidP="00FA2FC5">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noProof/>
              </w:rPr>
              <w:t xml:space="preserve">The following is added at the end of the sub-clause: </w:t>
            </w:r>
          </w:p>
          <w:p w:rsidR="00AA7934" w:rsidRPr="00F70AC0" w:rsidRDefault="00AA7934" w:rsidP="00AA7934">
            <w:pPr>
              <w:pStyle w:val="ListParagraph"/>
              <w:spacing w:before="60"/>
              <w:ind w:left="0"/>
              <w:jc w:val="left"/>
              <w:rPr>
                <w:noProof/>
              </w:rPr>
            </w:pPr>
          </w:p>
          <w:p w:rsidR="00F83BD3" w:rsidRPr="00F70AC0" w:rsidRDefault="00AA7934" w:rsidP="00FA2FC5">
            <w:pPr>
              <w:pStyle w:val="ListParagraph"/>
              <w:spacing w:before="60"/>
              <w:ind w:left="0"/>
              <w:rPr>
                <w:noProof/>
              </w:rPr>
            </w:pPr>
            <w:r w:rsidRPr="00F70AC0">
              <w:rPr>
                <w:noProof/>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w:t>
            </w:r>
            <w:r w:rsidR="00FA2FC5" w:rsidRPr="00F70AC0">
              <w:rPr>
                <w:noProof/>
              </w:rPr>
              <w:t>ustments for Changes in Cost].”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14.1</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The Contract Price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7E3487" w:rsidP="00AA7934">
            <w:pPr>
              <w:pStyle w:val="ListParagraph"/>
              <w:spacing w:before="60"/>
              <w:ind w:left="0"/>
              <w:jc w:val="left"/>
              <w:rPr>
                <w:noProof/>
              </w:rPr>
            </w:pPr>
            <w:r w:rsidRPr="00F70AC0">
              <w:rPr>
                <w:noProof/>
              </w:rPr>
              <w:t>T</w:t>
            </w:r>
            <w:r w:rsidR="00AA7934" w:rsidRPr="00F70AC0">
              <w:rPr>
                <w:noProof/>
              </w:rPr>
              <w:t xml:space="preserve">he following </w:t>
            </w:r>
            <w:r w:rsidR="008874F4" w:rsidRPr="00F70AC0">
              <w:rPr>
                <w:noProof/>
              </w:rPr>
              <w:t xml:space="preserve">new sub-paragraph </w:t>
            </w:r>
            <w:r w:rsidR="00AA7934" w:rsidRPr="00F70AC0">
              <w:rPr>
                <w:noProof/>
              </w:rPr>
              <w:t xml:space="preserve">is added </w:t>
            </w:r>
            <w:r w:rsidR="008874F4" w:rsidRPr="00F70AC0">
              <w:rPr>
                <w:noProof/>
              </w:rPr>
              <w:t>after sub-paragraph (d):</w:t>
            </w:r>
          </w:p>
          <w:p w:rsidR="00AA7934" w:rsidRPr="00F70AC0" w:rsidRDefault="00AA7934" w:rsidP="00AA7934">
            <w:pPr>
              <w:pStyle w:val="ListParagraph"/>
              <w:spacing w:before="60"/>
              <w:ind w:left="0"/>
              <w:jc w:val="left"/>
              <w:rPr>
                <w:noProof/>
              </w:rPr>
            </w:pPr>
          </w:p>
          <w:p w:rsidR="00AA7934" w:rsidRPr="00F70AC0" w:rsidRDefault="00AA7934" w:rsidP="00AA7934">
            <w:pPr>
              <w:pStyle w:val="ListParagraph"/>
              <w:spacing w:before="60"/>
              <w:ind w:left="0"/>
              <w:rPr>
                <w:noProof/>
              </w:rPr>
            </w:pPr>
            <w:r w:rsidRPr="00F70AC0">
              <w:rPr>
                <w:noProof/>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rsidR="007E3487" w:rsidRPr="00F70AC0" w:rsidRDefault="007E3487" w:rsidP="00AA7934">
            <w:pPr>
              <w:pStyle w:val="ListParagraph"/>
              <w:spacing w:before="60"/>
              <w:ind w:left="0"/>
              <w:rPr>
                <w:noProof/>
              </w:rPr>
            </w:pPr>
            <w:r w:rsidRPr="00F70AC0">
              <w:rPr>
                <w:noProof/>
              </w:rPr>
              <w:t xml:space="preserve"> </w:t>
            </w:r>
          </w:p>
          <w:p w:rsidR="007E3487" w:rsidRPr="00F70AC0" w:rsidRDefault="00FA2FC5" w:rsidP="00AA7934">
            <w:pPr>
              <w:pStyle w:val="ListParagraph"/>
              <w:spacing w:before="60"/>
              <w:ind w:left="0"/>
              <w:rPr>
                <w:i/>
                <w:iCs/>
                <w:noProof/>
              </w:rPr>
            </w:pPr>
            <w:r w:rsidRPr="00F70AC0">
              <w:rPr>
                <w:i/>
                <w:iCs/>
                <w:noProof/>
              </w:rPr>
              <w:t>[</w:t>
            </w:r>
            <w:r w:rsidR="007E3487" w:rsidRPr="00F70AC0">
              <w:rPr>
                <w:i/>
                <w:iCs/>
                <w:noProof/>
              </w:rPr>
              <w:t>If payment for any part of the Works is to be made on the basis of measurement, the part must be defined in the Contract, and the following text may be used:]</w:t>
            </w:r>
          </w:p>
          <w:p w:rsidR="007E3487" w:rsidRPr="00F70AC0" w:rsidRDefault="007E3487" w:rsidP="00AA7934">
            <w:pPr>
              <w:pStyle w:val="ListParagraph"/>
              <w:spacing w:before="60"/>
              <w:ind w:left="0"/>
              <w:rPr>
                <w:noProof/>
              </w:rPr>
            </w:pPr>
          </w:p>
          <w:p w:rsidR="007E3487" w:rsidRPr="00F70AC0" w:rsidRDefault="007E3487" w:rsidP="007E3487">
            <w:pPr>
              <w:pStyle w:val="ListParagraph"/>
              <w:ind w:left="72" w:hanging="72"/>
              <w:rPr>
                <w:noProof/>
              </w:rPr>
            </w:pPr>
            <w:r w:rsidRPr="00F70AC0">
              <w:rPr>
                <w:noProof/>
              </w:rPr>
              <w:t>“The Engineer shall agree or determine the value of those parts of the Works which are to be measured, in accordance with Sub-Clause 3.5. Measurement shall be made of the net actual quantities of those parts notwithstanding local practice.</w:t>
            </w:r>
          </w:p>
          <w:p w:rsidR="007E3487" w:rsidRPr="00F70AC0" w:rsidRDefault="007E3487" w:rsidP="007E3487">
            <w:pPr>
              <w:pStyle w:val="ListParagraph"/>
              <w:ind w:left="72" w:hanging="72"/>
              <w:rPr>
                <w:noProof/>
              </w:rPr>
            </w:pPr>
            <w:r w:rsidRPr="00F70AC0">
              <w:rPr>
                <w:noProof/>
              </w:rPr>
              <w:br/>
              <w:t>Whenever the Engineer requires any part of the Works to be measured reasonable notice shall be given to the Contractor’s Representative, who shall:</w:t>
            </w:r>
          </w:p>
          <w:p w:rsidR="007E3487" w:rsidRPr="00F70AC0" w:rsidRDefault="007E3487" w:rsidP="007E3487">
            <w:pPr>
              <w:ind w:left="72" w:hanging="72"/>
              <w:rPr>
                <w:noProof/>
              </w:rPr>
            </w:pPr>
          </w:p>
          <w:p w:rsidR="00351999" w:rsidRPr="00F70AC0" w:rsidRDefault="007E3487" w:rsidP="00951BD8">
            <w:pPr>
              <w:pStyle w:val="ListParagraph"/>
              <w:numPr>
                <w:ilvl w:val="0"/>
                <w:numId w:val="58"/>
              </w:numPr>
              <w:spacing w:before="60"/>
              <w:ind w:left="432"/>
              <w:jc w:val="left"/>
              <w:rPr>
                <w:noProof/>
              </w:rPr>
            </w:pPr>
            <w:r w:rsidRPr="00F70AC0">
              <w:rPr>
                <w:noProof/>
              </w:rPr>
              <w:t>promptly either attend or send another qualified representative to assist the Engineer in making the measurement, and</w:t>
            </w:r>
          </w:p>
          <w:p w:rsidR="00351999" w:rsidRPr="00F70AC0" w:rsidRDefault="00351999" w:rsidP="00951BD8">
            <w:pPr>
              <w:pStyle w:val="ListParagraph"/>
              <w:numPr>
                <w:ilvl w:val="0"/>
                <w:numId w:val="58"/>
              </w:numPr>
              <w:spacing w:before="60"/>
              <w:ind w:left="432"/>
              <w:jc w:val="left"/>
              <w:rPr>
                <w:noProof/>
              </w:rPr>
            </w:pPr>
            <w:r w:rsidRPr="00F70AC0">
              <w:rPr>
                <w:noProof/>
              </w:rPr>
              <w:t>supply any particulars requested by the Engineer.</w:t>
            </w:r>
          </w:p>
          <w:p w:rsidR="007E3487" w:rsidRPr="00F70AC0" w:rsidRDefault="007E3487" w:rsidP="00FA2FC5">
            <w:pPr>
              <w:spacing w:before="60"/>
              <w:ind w:left="72"/>
              <w:rPr>
                <w:noProof/>
              </w:rPr>
            </w:pPr>
            <w:r w:rsidRPr="00F70AC0">
              <w:rPr>
                <w:noProof/>
              </w:rPr>
              <w:t>If the Contractor fails to attend or send a representative, the measurement made by (or on behalf of) the Engineer shall be accepted as accurate.</w:t>
            </w:r>
          </w:p>
          <w:p w:rsidR="007E3487" w:rsidRPr="00F70AC0" w:rsidRDefault="007E3487" w:rsidP="007E3487">
            <w:pPr>
              <w:ind w:left="72" w:hanging="72"/>
              <w:rPr>
                <w:noProof/>
              </w:rPr>
            </w:pPr>
            <w:r w:rsidRPr="00F70AC0">
              <w:rPr>
                <w:noProof/>
              </w:rPr>
              <w:br/>
              <w:t>Except as otherwise stated in the Contract, wherever any Permanent Works are to be measured by records, they shall be prepared by the Engineer. The Contractor shall, as and when requested, attend to examine and agree the records with the Engineer, and shall sign the same when agreed.</w:t>
            </w:r>
            <w:r w:rsidR="0021797F" w:rsidRPr="00F70AC0">
              <w:rPr>
                <w:noProof/>
              </w:rPr>
              <w:t xml:space="preserve"> </w:t>
            </w:r>
            <w:r w:rsidRPr="00F70AC0">
              <w:rPr>
                <w:noProof/>
              </w:rPr>
              <w:t>If the Contractor does not attend to examine and agree these records, they shall be accepted as accurate.</w:t>
            </w:r>
          </w:p>
          <w:p w:rsidR="007E3487" w:rsidRPr="00F70AC0" w:rsidRDefault="007E3487" w:rsidP="00FA2FC5">
            <w:pPr>
              <w:pStyle w:val="ListParagraph"/>
              <w:spacing w:before="60"/>
              <w:ind w:left="0"/>
              <w:rPr>
                <w:noProof/>
              </w:rPr>
            </w:pPr>
            <w:r w:rsidRPr="00F70AC0">
              <w:rPr>
                <w:noProof/>
              </w:rPr>
              <w:br/>
              <w:t>If the Contractor examines and disagrees with the records, and/or does not sign them as agreed, then the Contractor shall notify the Engineer of the respects in which the records are asserted to be inaccurate. After receiving this notice, the Engineer shall review the records and either confirm or vary them.</w:t>
            </w:r>
            <w:r w:rsidR="0021797F" w:rsidRPr="00F70AC0">
              <w:rPr>
                <w:noProof/>
              </w:rPr>
              <w:t xml:space="preserve"> </w:t>
            </w:r>
            <w:r w:rsidRPr="00F70AC0">
              <w:rPr>
                <w:noProof/>
              </w:rPr>
              <w:t>If the Contractor does not so notify the Engineer within 14 days after being requested to examine the records, they</w:t>
            </w:r>
            <w:r w:rsidR="00FA2FC5" w:rsidRPr="00F70AC0">
              <w:rPr>
                <w:noProof/>
              </w:rPr>
              <w:t xml:space="preserve"> shall be accepted as accurate”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14.2</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Advance payment</w:t>
            </w:r>
          </w:p>
        </w:tc>
      </w:tr>
      <w:tr w:rsidR="00AA7934" w:rsidRPr="00F70AC0" w:rsidTr="00925E8B">
        <w:tc>
          <w:tcPr>
            <w:tcW w:w="2597" w:type="dxa"/>
            <w:tcMar>
              <w:left w:w="115" w:type="dxa"/>
              <w:bottom w:w="144" w:type="dxa"/>
              <w:right w:w="115" w:type="dxa"/>
            </w:tcMar>
          </w:tcPr>
          <w:p w:rsidR="00AA7934" w:rsidRPr="00F70AC0" w:rsidRDefault="00AA7934" w:rsidP="00FA2FC5">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noProof/>
              </w:rPr>
            </w:pPr>
            <w:r w:rsidRPr="00F70AC0">
              <w:rPr>
                <w:noProof/>
              </w:rPr>
              <w:t xml:space="preserve">The </w:t>
            </w:r>
            <w:r w:rsidR="001E1A20" w:rsidRPr="00F70AC0">
              <w:rPr>
                <w:noProof/>
              </w:rPr>
              <w:t>Sub</w:t>
            </w:r>
            <w:r w:rsidRPr="00F70AC0">
              <w:rPr>
                <w:noProof/>
              </w:rPr>
              <w:t>-</w:t>
            </w:r>
            <w:r w:rsidR="001E1A20" w:rsidRPr="00F70AC0">
              <w:rPr>
                <w:noProof/>
              </w:rPr>
              <w:t xml:space="preserve">Clause </w:t>
            </w:r>
            <w:r w:rsidRPr="00F70AC0">
              <w:rPr>
                <w:noProof/>
              </w:rPr>
              <w:t>is replaced by the following:</w:t>
            </w:r>
          </w:p>
          <w:p w:rsidR="00AA7934" w:rsidRPr="00F70AC0" w:rsidRDefault="00AA7934" w:rsidP="00AA7934">
            <w:pPr>
              <w:pStyle w:val="ListParagraph"/>
              <w:spacing w:before="60"/>
              <w:ind w:left="0"/>
              <w:rPr>
                <w:b/>
                <w:noProof/>
              </w:rPr>
            </w:pPr>
            <w:r w:rsidRPr="00F70AC0">
              <w:rPr>
                <w:noProof/>
              </w:rPr>
              <w:br/>
              <w:t>“</w:t>
            </w:r>
            <w:r w:rsidRPr="00F70AC0">
              <w:rPr>
                <w:b/>
                <w:bCs/>
                <w:noProof/>
              </w:rPr>
              <w:t>14.2</w:t>
            </w:r>
            <w:r w:rsidRPr="00F70AC0">
              <w:rPr>
                <w:b/>
                <w:noProof/>
              </w:rPr>
              <w:t xml:space="preserve"> Advance Payment</w:t>
            </w:r>
          </w:p>
          <w:p w:rsidR="00AA7934" w:rsidRPr="00F70AC0" w:rsidRDefault="00AA7934" w:rsidP="00AA7934">
            <w:pPr>
              <w:pStyle w:val="ListParagraph"/>
              <w:spacing w:before="60"/>
              <w:ind w:left="0"/>
              <w:rPr>
                <w:noProof/>
              </w:rPr>
            </w:pPr>
            <w:r w:rsidRPr="00F70AC0">
              <w:rPr>
                <w:noProof/>
              </w:rPr>
              <w:br/>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rsidR="00AA7934" w:rsidRPr="00F70AC0" w:rsidRDefault="00AA7934" w:rsidP="00AA7934">
            <w:pPr>
              <w:pStyle w:val="ListParagraph"/>
              <w:spacing w:before="60"/>
              <w:ind w:left="0"/>
              <w:rPr>
                <w:noProof/>
              </w:rPr>
            </w:pPr>
            <w:r w:rsidRPr="00F70AC0">
              <w:rPr>
                <w:noProof/>
              </w:rPr>
              <w:br/>
              <w:t>Unless and until the Employer receives this guarantee, or if the total advance payment is not stated in the Contract Data, this Sub-Clause shall not apply.</w:t>
            </w:r>
          </w:p>
          <w:p w:rsidR="00AA7934" w:rsidRPr="00F70AC0" w:rsidRDefault="00AA7934" w:rsidP="00AA7934">
            <w:pPr>
              <w:pStyle w:val="ListParagraph"/>
              <w:spacing w:before="60"/>
              <w:ind w:left="0"/>
              <w:rPr>
                <w:noProof/>
              </w:rPr>
            </w:pPr>
            <w:r w:rsidRPr="00F70AC0">
              <w:rPr>
                <w:noProof/>
              </w:rPr>
              <w:br/>
              <w:t xml:space="preserve">The Engineer shall deliver to the Employer and to the Contractor an Interim Payment Certificate for the advance payment or its first instalment after receiving a Statement (under Sub-Clause 14.3 [Application for Interim Payment Certificates]) and after the Employer receives (i) the Performance Security and, if applicable, an </w:t>
            </w:r>
            <w:r w:rsidRPr="00F70AC0">
              <w:rPr>
                <w:noProof/>
                <w:spacing w:val="-6"/>
              </w:rPr>
              <w:t xml:space="preserve">ESHS Performance Security, </w:t>
            </w:r>
            <w:r w:rsidRPr="00F70AC0">
              <w:rPr>
                <w:noProof/>
              </w:rPr>
              <w:t xml:space="preserve">in accordance with Sub-Clause 4.2 [Performance Security and, if applicable, an </w:t>
            </w:r>
            <w:r w:rsidRPr="00F70AC0">
              <w:rPr>
                <w:noProof/>
                <w:spacing w:val="-6"/>
              </w:rPr>
              <w:t>ESHS Performance Security</w:t>
            </w:r>
            <w:r w:rsidRPr="00F70AC0">
              <w:rPr>
                <w:noProof/>
              </w:rPr>
              <w:t>] and (ii) a guarantee in amounts and currencies equal to the advance payment. This guarantee shall be issued by a reputable bank or financial institution selected by the Contractor and shall be in the form annexed to the Particular Conditions or in another form approved by the Employer.</w:t>
            </w:r>
          </w:p>
          <w:p w:rsidR="00AA7934" w:rsidRPr="00F70AC0" w:rsidRDefault="00AA7934" w:rsidP="00AA7934">
            <w:pPr>
              <w:pStyle w:val="ListParagraph"/>
              <w:spacing w:before="60"/>
              <w:ind w:left="0"/>
              <w:rPr>
                <w:noProof/>
              </w:rPr>
            </w:pPr>
            <w:r w:rsidRPr="00F70AC0">
              <w:rPr>
                <w:noProof/>
              </w:rPr>
              <w:br/>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rsidR="00AA7934" w:rsidRPr="00F70AC0" w:rsidRDefault="00AA7934" w:rsidP="00AA7934">
            <w:pPr>
              <w:pStyle w:val="ListParagraph"/>
              <w:spacing w:before="60"/>
              <w:ind w:left="0"/>
              <w:rPr>
                <w:noProof/>
              </w:rPr>
            </w:pPr>
            <w:r w:rsidRPr="00F70AC0">
              <w:rPr>
                <w:noProof/>
              </w:rPr>
              <w:br/>
              <w:t xml:space="preserve">Unless stated otherwise in the Contract Data, the advance payment shall be repaid through percentage deductions from the interim payments determined by the Engineer in accordance with Sub-Clause 14.6 [Issue of Interim Payment Certificates], as follows: </w:t>
            </w:r>
          </w:p>
          <w:p w:rsidR="00AA7934" w:rsidRPr="00F70AC0" w:rsidRDefault="00AA7934" w:rsidP="00AA7934">
            <w:pPr>
              <w:pStyle w:val="ListParagraph"/>
              <w:ind w:left="0"/>
              <w:rPr>
                <w:noProof/>
              </w:rPr>
            </w:pPr>
          </w:p>
          <w:p w:rsidR="00AA7934" w:rsidRPr="00F70AC0" w:rsidRDefault="00AA7934" w:rsidP="00951BD8">
            <w:pPr>
              <w:pStyle w:val="ListParagraph"/>
              <w:numPr>
                <w:ilvl w:val="0"/>
                <w:numId w:val="51"/>
              </w:numPr>
              <w:spacing w:before="60"/>
              <w:ind w:left="522"/>
              <w:rPr>
                <w:noProof/>
              </w:rPr>
            </w:pPr>
            <w:r w:rsidRPr="00F70AC0">
              <w:rPr>
                <w:noProof/>
              </w:rPr>
              <w:t>deductions shall commence in the next interim Payment Certificate following that in which the total of all certified interim payments (excluding the advance payment and deductions and repayments of retention) exceeds 30 percent (30%) of the Accepted Contract Amount less Provisional Sums; and</w:t>
            </w:r>
          </w:p>
          <w:p w:rsidR="00AA7934" w:rsidRPr="00F70AC0" w:rsidRDefault="00AA7934" w:rsidP="00AA7934">
            <w:pPr>
              <w:pStyle w:val="ListParagraph"/>
              <w:ind w:left="522" w:hanging="360"/>
              <w:rPr>
                <w:noProof/>
              </w:rPr>
            </w:pPr>
          </w:p>
          <w:p w:rsidR="00AA7934" w:rsidRPr="00F70AC0" w:rsidRDefault="00AA7934" w:rsidP="00951BD8">
            <w:pPr>
              <w:pStyle w:val="ListParagraph"/>
              <w:numPr>
                <w:ilvl w:val="0"/>
                <w:numId w:val="51"/>
              </w:numPr>
              <w:spacing w:before="60"/>
              <w:ind w:left="522"/>
              <w:rPr>
                <w:noProof/>
              </w:rPr>
            </w:pPr>
            <w:r w:rsidRPr="00F70AC0">
              <w:rPr>
                <w:noProof/>
              </w:rPr>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rsidR="00AA7934" w:rsidRPr="00F70AC0" w:rsidRDefault="00AA7934" w:rsidP="00AA7934">
            <w:pPr>
              <w:pStyle w:val="ListParagraph"/>
              <w:ind w:left="0"/>
              <w:rPr>
                <w:noProof/>
              </w:rPr>
            </w:pPr>
          </w:p>
          <w:p w:rsidR="00AA7934" w:rsidRPr="00F70AC0" w:rsidRDefault="00AA7934" w:rsidP="00FA2FC5">
            <w:pPr>
              <w:pStyle w:val="ListParagraph"/>
              <w:ind w:left="0"/>
              <w:rPr>
                <w:noProof/>
              </w:rPr>
            </w:pPr>
            <w:r w:rsidRPr="00F70AC0">
              <w:rPr>
                <w:noProof/>
              </w:rPr>
              <w:t>If the advance payment has not been repaid prior to the issue of the Taking-Over Certificate for the Works or prior to termination under Clause 15 [Termination by Employer], Clause 16 [Suspension and Termination by Contractor] or Clause 19 [Force Majeure] (as the case may be), the whole of the balance then outstanding shall immediately become due and in case of termination under Clause 15 [Termination by Employer], except for Sub-Clause 15.5 [Employer’s Entitlement to Termination for Convenience], payable by t</w:t>
            </w:r>
            <w:r w:rsidR="00FA2FC5" w:rsidRPr="00F70AC0">
              <w:rPr>
                <w:noProof/>
              </w:rPr>
              <w:t>he Contractor to the Employer.”</w:t>
            </w:r>
          </w:p>
        </w:tc>
      </w:tr>
      <w:tr w:rsidR="00FA2FC5" w:rsidRPr="00F70AC0" w:rsidTr="00925E8B">
        <w:tc>
          <w:tcPr>
            <w:tcW w:w="2597" w:type="dxa"/>
            <w:tcMar>
              <w:left w:w="115" w:type="dxa"/>
              <w:bottom w:w="144" w:type="dxa"/>
              <w:right w:w="115" w:type="dxa"/>
            </w:tcMar>
          </w:tcPr>
          <w:p w:rsidR="00FA2FC5" w:rsidRPr="00F70AC0" w:rsidRDefault="00FA2FC5" w:rsidP="00AA7934">
            <w:pPr>
              <w:rPr>
                <w:b/>
                <w:noProof/>
              </w:rPr>
            </w:pPr>
            <w:r w:rsidRPr="00F70AC0">
              <w:rPr>
                <w:b/>
                <w:noProof/>
              </w:rPr>
              <w:t>Sub-Clause 14.3</w:t>
            </w:r>
          </w:p>
        </w:tc>
        <w:tc>
          <w:tcPr>
            <w:tcW w:w="6763" w:type="dxa"/>
            <w:tcMar>
              <w:left w:w="115" w:type="dxa"/>
              <w:bottom w:w="144" w:type="dxa"/>
              <w:right w:w="115" w:type="dxa"/>
            </w:tcMar>
          </w:tcPr>
          <w:p w:rsidR="00FA2FC5" w:rsidRPr="00F70AC0" w:rsidRDefault="00FA2FC5" w:rsidP="00FA2FC5">
            <w:pPr>
              <w:pStyle w:val="ListParagraph"/>
              <w:ind w:left="0"/>
              <w:rPr>
                <w:b/>
                <w:noProof/>
              </w:rPr>
            </w:pPr>
            <w:r w:rsidRPr="00F70AC0">
              <w:rPr>
                <w:b/>
                <w:noProof/>
              </w:rPr>
              <w:t>Application for interim Payment Certificates</w:t>
            </w:r>
          </w:p>
          <w:p w:rsidR="00FA2FC5" w:rsidRPr="00F70AC0" w:rsidRDefault="00FA2FC5" w:rsidP="00FA2FC5">
            <w:pPr>
              <w:pStyle w:val="ListParagraph"/>
              <w:ind w:left="0"/>
              <w:rPr>
                <w:noProof/>
              </w:rPr>
            </w:pPr>
          </w:p>
          <w:p w:rsidR="00FA2FC5" w:rsidRPr="00F70AC0" w:rsidRDefault="00FA2FC5" w:rsidP="00FA2FC5">
            <w:pPr>
              <w:pStyle w:val="ListParagraph"/>
              <w:ind w:left="0"/>
              <w:rPr>
                <w:noProof/>
              </w:rPr>
            </w:pPr>
            <w:r w:rsidRPr="00F70AC0">
              <w:rPr>
                <w:noProof/>
              </w:rPr>
              <w:t>In the first paragraph, second line: “Contract” is replaced with “Contract Data.”</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14.4</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Schedule of Payments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noProof/>
              </w:rPr>
              <w:t xml:space="preserve">In </w:t>
            </w:r>
            <w:r w:rsidR="001E1A20" w:rsidRPr="00F70AC0">
              <w:rPr>
                <w:noProof/>
              </w:rPr>
              <w:t xml:space="preserve">sub-paragraph </w:t>
            </w:r>
            <w:r w:rsidRPr="00F70AC0">
              <w:rPr>
                <w:noProof/>
              </w:rPr>
              <w:t>(c), “or more” is added to “less” in both of its occurrences.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 Clause 14.6</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Issue of Interim Payment Certificates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b/>
                <w:noProof/>
              </w:rPr>
            </w:pPr>
            <w:r w:rsidRPr="00F70AC0">
              <w:rPr>
                <w:noProof/>
              </w:rPr>
              <w:t>In the first paragraph, “issue to the Employer” is replaced with “deliver to the Employer and to the Contractor.”</w:t>
            </w:r>
          </w:p>
        </w:tc>
      </w:tr>
      <w:tr w:rsidR="00AA7934" w:rsidRPr="00F70AC0" w:rsidTr="00925E8B">
        <w:tc>
          <w:tcPr>
            <w:tcW w:w="2597" w:type="dxa"/>
            <w:tcMar>
              <w:left w:w="115" w:type="dxa"/>
              <w:bottom w:w="144" w:type="dxa"/>
              <w:right w:w="115" w:type="dxa"/>
            </w:tcMar>
          </w:tcPr>
          <w:p w:rsidR="00AA7934" w:rsidRPr="00F70AC0" w:rsidRDefault="00AA7934" w:rsidP="00360BC7">
            <w:pPr>
              <w:rPr>
                <w:b/>
                <w:noProof/>
              </w:rPr>
            </w:pPr>
            <w:r w:rsidRPr="00F70AC0">
              <w:rPr>
                <w:b/>
                <w:noProof/>
              </w:rPr>
              <w:t>Sub-Clause 14.6</w:t>
            </w:r>
          </w:p>
        </w:tc>
        <w:tc>
          <w:tcPr>
            <w:tcW w:w="6763" w:type="dxa"/>
            <w:tcMar>
              <w:left w:w="115" w:type="dxa"/>
              <w:bottom w:w="144" w:type="dxa"/>
              <w:right w:w="115" w:type="dxa"/>
            </w:tcMar>
          </w:tcPr>
          <w:p w:rsidR="00AA7934" w:rsidRPr="00F70AC0" w:rsidRDefault="00AA7934" w:rsidP="009944C3">
            <w:pPr>
              <w:pStyle w:val="ClauseSubPara"/>
              <w:spacing w:before="0" w:after="120"/>
              <w:ind w:left="0"/>
              <w:rPr>
                <w:noProof/>
                <w:color w:val="000000" w:themeColor="text1"/>
                <w:sz w:val="24"/>
                <w:szCs w:val="24"/>
                <w:lang w:val="en-US"/>
              </w:rPr>
            </w:pPr>
            <w:r w:rsidRPr="00F70AC0">
              <w:rPr>
                <w:b/>
                <w:noProof/>
                <w:sz w:val="24"/>
                <w:szCs w:val="24"/>
                <w:lang w:val="en-US"/>
              </w:rPr>
              <w:t>Issue of Interim Payment Certificates</w:t>
            </w:r>
          </w:p>
          <w:p w:rsidR="00AA7934" w:rsidRPr="00F70AC0" w:rsidRDefault="00AA7934" w:rsidP="00AA7934">
            <w:pPr>
              <w:pStyle w:val="ClauseSubPara"/>
              <w:spacing w:before="240" w:after="120"/>
              <w:ind w:left="0"/>
              <w:rPr>
                <w:noProof/>
                <w:color w:val="FFFFFF" w:themeColor="background1"/>
                <w:sz w:val="24"/>
                <w:lang w:val="en-US"/>
              </w:rPr>
            </w:pPr>
            <w:r w:rsidRPr="00F70AC0">
              <w:rPr>
                <w:noProof/>
                <w:color w:val="000000" w:themeColor="text1"/>
                <w:sz w:val="24"/>
                <w:lang w:val="en-US"/>
              </w:rPr>
              <w:t>The following is added to the third paragraph as (c):</w:t>
            </w:r>
            <w:r w:rsidR="00FA4C96" w:rsidRPr="00F70AC0">
              <w:rPr>
                <w:noProof/>
                <w:color w:val="000000" w:themeColor="text1"/>
                <w:sz w:val="24"/>
                <w:lang w:val="en-US"/>
              </w:rPr>
              <w:t xml:space="preserve"> </w:t>
            </w:r>
          </w:p>
          <w:p w:rsidR="00AA7934" w:rsidRPr="00F70AC0" w:rsidRDefault="00AA7934" w:rsidP="00951BD8">
            <w:pPr>
              <w:pStyle w:val="ClauseSubPara"/>
              <w:numPr>
                <w:ilvl w:val="0"/>
                <w:numId w:val="43"/>
              </w:numPr>
              <w:spacing w:before="240" w:after="120"/>
              <w:ind w:left="688"/>
              <w:rPr>
                <w:noProof/>
                <w:color w:val="000000" w:themeColor="text1"/>
                <w:sz w:val="24"/>
                <w:lang w:val="en-US"/>
              </w:rPr>
            </w:pPr>
            <w:r w:rsidRPr="00F70AC0">
              <w:rPr>
                <w:noProof/>
                <w:color w:val="000000" w:themeColor="text1"/>
                <w:sz w:val="24"/>
                <w:lang w:val="en-US"/>
              </w:rPr>
              <w:t xml:space="preserve">if the Contractor was, or is, failing to perform any ESHS obligations </w:t>
            </w:r>
            <w:r w:rsidR="000A7407" w:rsidRPr="00F70AC0">
              <w:rPr>
                <w:noProof/>
                <w:color w:val="000000" w:themeColor="text1"/>
                <w:sz w:val="24"/>
                <w:lang w:val="en-US"/>
              </w:rPr>
              <w:t xml:space="preserve">or work </w:t>
            </w:r>
            <w:r w:rsidRPr="00F70AC0">
              <w:rPr>
                <w:noProof/>
                <w:color w:val="000000" w:themeColor="text1"/>
                <w:sz w:val="24"/>
                <w:lang w:val="en-US"/>
              </w:rPr>
              <w:t>under the Contract, the value of this work or obligation</w:t>
            </w:r>
            <w:r w:rsidR="000A7407" w:rsidRPr="00F70AC0">
              <w:rPr>
                <w:noProof/>
                <w:color w:val="000000" w:themeColor="text1"/>
                <w:sz w:val="24"/>
                <w:lang w:val="en-US"/>
              </w:rPr>
              <w:t>,</w:t>
            </w:r>
            <w:r w:rsidRPr="00F70AC0">
              <w:rPr>
                <w:noProof/>
                <w:color w:val="000000" w:themeColor="text1"/>
                <w:sz w:val="24"/>
                <w:lang w:val="en-US"/>
              </w:rPr>
              <w:t xml:space="preserve"> </w:t>
            </w:r>
            <w:r w:rsidR="00A92DF6" w:rsidRPr="00F70AC0">
              <w:rPr>
                <w:noProof/>
                <w:color w:val="000000" w:themeColor="text1"/>
                <w:sz w:val="24"/>
                <w:lang w:val="en-US"/>
              </w:rPr>
              <w:t xml:space="preserve">as </w:t>
            </w:r>
            <w:r w:rsidR="00737DC3" w:rsidRPr="00F70AC0">
              <w:rPr>
                <w:noProof/>
                <w:color w:val="000000" w:themeColor="text1"/>
                <w:sz w:val="24"/>
                <w:lang w:val="en-US"/>
              </w:rPr>
              <w:t>determined</w:t>
            </w:r>
            <w:r w:rsidR="00A92DF6" w:rsidRPr="00F70AC0">
              <w:rPr>
                <w:noProof/>
                <w:color w:val="000000" w:themeColor="text1"/>
                <w:sz w:val="24"/>
                <w:lang w:val="en-US"/>
              </w:rPr>
              <w:t xml:space="preserve"> by the Engineer</w:t>
            </w:r>
            <w:r w:rsidR="000A7407" w:rsidRPr="00F70AC0">
              <w:rPr>
                <w:noProof/>
                <w:color w:val="000000" w:themeColor="text1"/>
                <w:sz w:val="24"/>
                <w:lang w:val="en-US"/>
              </w:rPr>
              <w:t>,</w:t>
            </w:r>
            <w:r w:rsidR="00A92DF6" w:rsidRPr="00F70AC0">
              <w:rPr>
                <w:noProof/>
                <w:color w:val="000000" w:themeColor="text1"/>
                <w:sz w:val="24"/>
                <w:lang w:val="en-US"/>
              </w:rPr>
              <w:t xml:space="preserve"> </w:t>
            </w:r>
            <w:r w:rsidRPr="00F70AC0">
              <w:rPr>
                <w:noProof/>
                <w:color w:val="000000" w:themeColor="text1"/>
                <w:sz w:val="24"/>
                <w:lang w:val="en-US"/>
              </w:rPr>
              <w:t>may be withheld until the work or obligation has been performed, and/or the cost of rectification or replacement</w:t>
            </w:r>
            <w:r w:rsidR="000A7407" w:rsidRPr="00F70AC0">
              <w:rPr>
                <w:noProof/>
                <w:color w:val="000000" w:themeColor="text1"/>
                <w:sz w:val="24"/>
                <w:lang w:val="en-US"/>
              </w:rPr>
              <w:t>,</w:t>
            </w:r>
            <w:r w:rsidRPr="00F70AC0">
              <w:rPr>
                <w:noProof/>
                <w:color w:val="000000" w:themeColor="text1"/>
                <w:sz w:val="24"/>
                <w:lang w:val="en-US"/>
              </w:rPr>
              <w:t xml:space="preserve"> </w:t>
            </w:r>
            <w:r w:rsidR="00A92DF6" w:rsidRPr="00F70AC0">
              <w:rPr>
                <w:noProof/>
                <w:color w:val="000000" w:themeColor="text1"/>
                <w:sz w:val="24"/>
                <w:lang w:val="en-US"/>
              </w:rPr>
              <w:t xml:space="preserve">as </w:t>
            </w:r>
            <w:r w:rsidR="00737DC3" w:rsidRPr="00F70AC0">
              <w:rPr>
                <w:noProof/>
                <w:color w:val="000000" w:themeColor="text1"/>
                <w:sz w:val="24"/>
                <w:lang w:val="en-US"/>
              </w:rPr>
              <w:t xml:space="preserve">determined </w:t>
            </w:r>
            <w:r w:rsidR="00A92DF6" w:rsidRPr="00F70AC0">
              <w:rPr>
                <w:noProof/>
                <w:color w:val="000000" w:themeColor="text1"/>
                <w:sz w:val="24"/>
                <w:lang w:val="en-US"/>
              </w:rPr>
              <w:t>by the Engineer</w:t>
            </w:r>
            <w:r w:rsidR="000A7407" w:rsidRPr="00F70AC0">
              <w:rPr>
                <w:noProof/>
                <w:color w:val="000000" w:themeColor="text1"/>
                <w:sz w:val="24"/>
                <w:lang w:val="en-US"/>
              </w:rPr>
              <w:t xml:space="preserve">, </w:t>
            </w:r>
            <w:r w:rsidRPr="00F70AC0">
              <w:rPr>
                <w:noProof/>
                <w:color w:val="000000" w:themeColor="text1"/>
                <w:sz w:val="24"/>
                <w:lang w:val="en-US"/>
              </w:rPr>
              <w:t>may be withheld until rectification or replacement has been completed. Failure to perform includes, but is not limited to the following:</w:t>
            </w:r>
            <w:r w:rsidR="0021797F" w:rsidRPr="00F70AC0">
              <w:rPr>
                <w:noProof/>
                <w:color w:val="000000" w:themeColor="text1"/>
                <w:sz w:val="24"/>
                <w:lang w:val="en-US"/>
              </w:rPr>
              <w:t xml:space="preserve"> </w:t>
            </w:r>
          </w:p>
          <w:p w:rsidR="00AA7934" w:rsidRPr="00F70AC0" w:rsidRDefault="00AA7934" w:rsidP="00951BD8">
            <w:pPr>
              <w:pStyle w:val="ClauseSubPara"/>
              <w:numPr>
                <w:ilvl w:val="0"/>
                <w:numId w:val="70"/>
              </w:numPr>
              <w:spacing w:before="240" w:after="120"/>
              <w:ind w:left="1588" w:hanging="540"/>
              <w:rPr>
                <w:noProof/>
                <w:color w:val="000000" w:themeColor="text1"/>
                <w:sz w:val="24"/>
                <w:lang w:val="en-US"/>
              </w:rPr>
            </w:pPr>
            <w:r w:rsidRPr="00F70AC0">
              <w:rPr>
                <w:noProof/>
                <w:color w:val="000000" w:themeColor="text1"/>
                <w:sz w:val="24"/>
                <w:lang w:val="en-US"/>
              </w:rPr>
              <w:t xml:space="preserve">failure to comply with any ESHS </w:t>
            </w:r>
            <w:r w:rsidR="00FA4C96" w:rsidRPr="00F70AC0">
              <w:rPr>
                <w:noProof/>
                <w:color w:val="000000" w:themeColor="text1"/>
                <w:sz w:val="24"/>
                <w:lang w:val="en-US"/>
              </w:rPr>
              <w:t>requirements</w:t>
            </w:r>
            <w:r w:rsidRPr="00F70AC0">
              <w:rPr>
                <w:noProof/>
                <w:color w:val="000000" w:themeColor="text1"/>
                <w:sz w:val="24"/>
                <w:lang w:val="en-US"/>
              </w:rPr>
              <w:t xml:space="preserve"> described in the </w:t>
            </w:r>
            <w:r w:rsidR="00FA4C96" w:rsidRPr="00F70AC0">
              <w:rPr>
                <w:noProof/>
                <w:color w:val="000000" w:themeColor="text1"/>
                <w:sz w:val="24"/>
                <w:lang w:val="en-US"/>
              </w:rPr>
              <w:t>Employer’s Requirements</w:t>
            </w:r>
            <w:r w:rsidRPr="00F70AC0">
              <w:rPr>
                <w:noProof/>
                <w:color w:val="000000" w:themeColor="text1"/>
                <w:sz w:val="24"/>
                <w:lang w:val="en-US"/>
              </w:rPr>
              <w:t>;</w:t>
            </w:r>
          </w:p>
          <w:p w:rsidR="00AA7934" w:rsidRPr="00F70AC0" w:rsidRDefault="00AA7934" w:rsidP="00951BD8">
            <w:pPr>
              <w:pStyle w:val="ClauseSubPara"/>
              <w:numPr>
                <w:ilvl w:val="0"/>
                <w:numId w:val="70"/>
              </w:numPr>
              <w:spacing w:before="240" w:after="120"/>
              <w:ind w:left="1588" w:hanging="540"/>
              <w:rPr>
                <w:noProof/>
                <w:color w:val="000000" w:themeColor="text1"/>
                <w:sz w:val="24"/>
                <w:lang w:val="en-US"/>
              </w:rPr>
            </w:pPr>
            <w:r w:rsidRPr="00F70AC0">
              <w:rPr>
                <w:noProof/>
                <w:color w:val="000000" w:themeColor="text1"/>
                <w:sz w:val="24"/>
                <w:lang w:val="en-US"/>
              </w:rPr>
              <w:t>failure to regularly review C-ESMP and/or update it in a timely manner to address emerging ESHS issues, or anticipated risks or impacts;</w:t>
            </w:r>
          </w:p>
          <w:p w:rsidR="00AA7934" w:rsidRPr="00F70AC0" w:rsidRDefault="00AA7934" w:rsidP="00951BD8">
            <w:pPr>
              <w:pStyle w:val="ClauseSubPara"/>
              <w:numPr>
                <w:ilvl w:val="0"/>
                <w:numId w:val="70"/>
              </w:numPr>
              <w:spacing w:before="240" w:after="120"/>
              <w:ind w:left="1588" w:hanging="540"/>
              <w:rPr>
                <w:noProof/>
                <w:color w:val="000000" w:themeColor="text1"/>
                <w:sz w:val="24"/>
                <w:lang w:val="en-US"/>
              </w:rPr>
            </w:pPr>
            <w:r w:rsidRPr="00F70AC0">
              <w:rPr>
                <w:noProof/>
                <w:color w:val="000000" w:themeColor="text1"/>
                <w:sz w:val="24"/>
                <w:lang w:val="en-US"/>
              </w:rPr>
              <w:t>failure to implement the C-ESMP</w:t>
            </w:r>
            <w:r w:rsidR="00DE018B">
              <w:rPr>
                <w:color w:val="000000" w:themeColor="text1"/>
                <w:sz w:val="24"/>
                <w:lang w:val="en-US"/>
              </w:rPr>
              <w:t xml:space="preserve"> e.g. failure to provide required training or sensitization</w:t>
            </w:r>
            <w:r w:rsidRPr="00F70AC0">
              <w:rPr>
                <w:noProof/>
                <w:color w:val="000000" w:themeColor="text1"/>
                <w:sz w:val="24"/>
                <w:lang w:val="en-US"/>
              </w:rPr>
              <w:t>;</w:t>
            </w:r>
          </w:p>
          <w:p w:rsidR="00AA7934" w:rsidRPr="00F70AC0" w:rsidRDefault="00AA7934" w:rsidP="00951BD8">
            <w:pPr>
              <w:pStyle w:val="ClauseSubPara"/>
              <w:numPr>
                <w:ilvl w:val="0"/>
                <w:numId w:val="70"/>
              </w:numPr>
              <w:spacing w:before="240" w:after="120"/>
              <w:ind w:left="1588" w:hanging="540"/>
              <w:rPr>
                <w:noProof/>
                <w:color w:val="000000" w:themeColor="text1"/>
                <w:sz w:val="24"/>
                <w:lang w:val="en-US"/>
              </w:rPr>
            </w:pPr>
            <w:r w:rsidRPr="00F70AC0">
              <w:rPr>
                <w:noProof/>
                <w:color w:val="000000" w:themeColor="text1"/>
                <w:sz w:val="24"/>
                <w:lang w:val="en-US"/>
              </w:rPr>
              <w:t>failing to have appropriate consents/permits prior to undertaking Works or related activities;</w:t>
            </w:r>
          </w:p>
          <w:p w:rsidR="00AA7934" w:rsidRPr="00F70AC0" w:rsidRDefault="00AA7934" w:rsidP="00951BD8">
            <w:pPr>
              <w:pStyle w:val="ClauseSubPara"/>
              <w:numPr>
                <w:ilvl w:val="0"/>
                <w:numId w:val="70"/>
              </w:numPr>
              <w:spacing w:before="240" w:after="120"/>
              <w:ind w:left="1588" w:hanging="540"/>
              <w:rPr>
                <w:noProof/>
                <w:color w:val="000000" w:themeColor="text1"/>
                <w:sz w:val="24"/>
                <w:lang w:val="en-US"/>
              </w:rPr>
            </w:pPr>
            <w:r w:rsidRPr="00F70AC0">
              <w:rPr>
                <w:noProof/>
                <w:color w:val="000000" w:themeColor="text1"/>
                <w:sz w:val="24"/>
                <w:lang w:val="en-US"/>
              </w:rPr>
              <w:t>failure to submit ESHS report/s (as described i</w:t>
            </w:r>
            <w:r w:rsidR="00FA4C96" w:rsidRPr="00F70AC0">
              <w:rPr>
                <w:noProof/>
                <w:color w:val="000000" w:themeColor="text1"/>
                <w:sz w:val="24"/>
                <w:lang w:val="en-US"/>
              </w:rPr>
              <w:t xml:space="preserve">n Particular Conditions of Contract 4.21 and/or </w:t>
            </w:r>
            <w:r w:rsidRPr="00F70AC0">
              <w:rPr>
                <w:noProof/>
                <w:color w:val="000000" w:themeColor="text1"/>
                <w:sz w:val="24"/>
                <w:lang w:val="en-US"/>
              </w:rPr>
              <w:t>Appendix C), or failure to submit such reports in a timely manner;</w:t>
            </w:r>
          </w:p>
          <w:p w:rsidR="00AA7934" w:rsidRPr="00F70AC0" w:rsidRDefault="00AA7934" w:rsidP="00951BD8">
            <w:pPr>
              <w:pStyle w:val="ClauseSubPara"/>
              <w:numPr>
                <w:ilvl w:val="0"/>
                <w:numId w:val="70"/>
              </w:numPr>
              <w:spacing w:before="240" w:after="120"/>
              <w:ind w:left="1588" w:hanging="540"/>
              <w:rPr>
                <w:noProof/>
                <w:color w:val="000000" w:themeColor="text1"/>
                <w:sz w:val="24"/>
                <w:lang w:val="en-US"/>
              </w:rPr>
            </w:pPr>
            <w:r w:rsidRPr="00F70AC0">
              <w:rPr>
                <w:noProof/>
                <w:color w:val="000000" w:themeColor="text1"/>
                <w:sz w:val="24"/>
                <w:lang w:val="en-US"/>
              </w:rPr>
              <w:t xml:space="preserve">failure to implement remediation as instructed by the Engineer within the specified timeframe (e.g. remediation addressing non-compliance/s). </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14.7</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Payment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7E1E3D" w:rsidP="00D2123A">
            <w:pPr>
              <w:pStyle w:val="ListParagraph"/>
              <w:spacing w:before="60"/>
              <w:ind w:left="432"/>
              <w:rPr>
                <w:noProof/>
              </w:rPr>
            </w:pPr>
            <w:r w:rsidRPr="00F70AC0">
              <w:rPr>
                <w:noProof/>
              </w:rPr>
              <w:t xml:space="preserve">Sub-paragraphs (b) </w:t>
            </w:r>
            <w:r w:rsidR="00AA7934" w:rsidRPr="00F70AC0">
              <w:rPr>
                <w:noProof/>
              </w:rPr>
              <w:t>and (c) are replaced with the following</w:t>
            </w:r>
          </w:p>
          <w:p w:rsidR="00AA7934" w:rsidRPr="00F70AC0" w:rsidRDefault="00AA7934" w:rsidP="00AA7934">
            <w:pPr>
              <w:pStyle w:val="ListParagraph"/>
              <w:spacing w:before="60"/>
              <w:ind w:left="432"/>
              <w:rPr>
                <w:noProof/>
              </w:rPr>
            </w:pPr>
            <w:r w:rsidRPr="00F70AC0">
              <w:rPr>
                <w:noProof/>
              </w:rPr>
              <w:br/>
              <w:t>“(b) the amount certified in each Interim Payment Certificate within 56 days after the Engineer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rsidR="00AA7934" w:rsidRPr="00F70AC0" w:rsidRDefault="00AA7934" w:rsidP="00AA7934">
            <w:pPr>
              <w:pStyle w:val="ListParagraph"/>
              <w:spacing w:before="60"/>
              <w:ind w:left="432" w:hanging="432"/>
              <w:rPr>
                <w:b/>
                <w:noProof/>
              </w:rPr>
            </w:pPr>
            <w:r w:rsidRPr="00F70AC0">
              <w:rPr>
                <w:noProof/>
              </w:rPr>
              <w:br/>
              <w:t>c) 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14.8</w:t>
            </w:r>
          </w:p>
        </w:tc>
        <w:tc>
          <w:tcPr>
            <w:tcW w:w="6763" w:type="dxa"/>
            <w:tcMar>
              <w:left w:w="115" w:type="dxa"/>
              <w:bottom w:w="144" w:type="dxa"/>
              <w:right w:w="115" w:type="dxa"/>
            </w:tcMar>
          </w:tcPr>
          <w:p w:rsidR="00AA7934" w:rsidRPr="00F70AC0" w:rsidRDefault="007E1E3D" w:rsidP="00AA7934">
            <w:pPr>
              <w:pStyle w:val="ListParagraph"/>
              <w:spacing w:before="60"/>
              <w:ind w:left="0"/>
              <w:jc w:val="left"/>
              <w:rPr>
                <w:b/>
                <w:noProof/>
              </w:rPr>
            </w:pPr>
            <w:r w:rsidRPr="00F70AC0">
              <w:rPr>
                <w:b/>
                <w:noProof/>
              </w:rPr>
              <w:t xml:space="preserve">Delayed </w:t>
            </w:r>
            <w:r w:rsidR="00AA7934" w:rsidRPr="00F70AC0">
              <w:rPr>
                <w:b/>
                <w:noProof/>
              </w:rPr>
              <w:t>Payment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b/>
                <w:noProof/>
              </w:rPr>
            </w:pPr>
            <w:r w:rsidRPr="00F70AC0">
              <w:rPr>
                <w:noProof/>
              </w:rPr>
              <w:t xml:space="preserve">In the second paragraph,4th line, after “currency of payment,” the following is inserted: </w:t>
            </w:r>
            <w:r w:rsidR="00997C8A" w:rsidRPr="00F70AC0">
              <w:rPr>
                <w:noProof/>
              </w:rPr>
              <w:t>“or</w:t>
            </w:r>
            <w:r w:rsidRPr="00F70AC0">
              <w:rPr>
                <w:noProof/>
              </w:rPr>
              <w:t xml:space="preserve"> if not available, the interbank offered rate,”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14.9</w:t>
            </w:r>
          </w:p>
        </w:tc>
        <w:tc>
          <w:tcPr>
            <w:tcW w:w="6763" w:type="dxa"/>
            <w:tcMar>
              <w:left w:w="115" w:type="dxa"/>
              <w:bottom w:w="144" w:type="dxa"/>
              <w:right w:w="115" w:type="dxa"/>
            </w:tcMar>
          </w:tcPr>
          <w:p w:rsidR="00AA7934" w:rsidRPr="00F70AC0" w:rsidRDefault="00AA7934" w:rsidP="007E1E3D">
            <w:pPr>
              <w:pStyle w:val="ListParagraph"/>
              <w:spacing w:before="60"/>
              <w:ind w:left="0"/>
              <w:jc w:val="left"/>
              <w:rPr>
                <w:b/>
                <w:noProof/>
              </w:rPr>
            </w:pPr>
            <w:r w:rsidRPr="00F70AC0">
              <w:rPr>
                <w:b/>
                <w:noProof/>
              </w:rPr>
              <w:t xml:space="preserve">Payment of Retention </w:t>
            </w:r>
            <w:r w:rsidR="007E1E3D" w:rsidRPr="00F70AC0">
              <w:rPr>
                <w:b/>
                <w:noProof/>
              </w:rPr>
              <w:t>Money</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72"/>
              <w:jc w:val="left"/>
              <w:rPr>
                <w:noProof/>
              </w:rPr>
            </w:pPr>
            <w:r w:rsidRPr="00F70AC0">
              <w:rPr>
                <w:noProof/>
              </w:rPr>
              <w:t xml:space="preserve">The </w:t>
            </w:r>
            <w:r w:rsidR="007E1E3D" w:rsidRPr="00F70AC0">
              <w:rPr>
                <w:noProof/>
              </w:rPr>
              <w:t>Sub</w:t>
            </w:r>
            <w:r w:rsidRPr="00F70AC0">
              <w:rPr>
                <w:noProof/>
              </w:rPr>
              <w:t xml:space="preserve">- </w:t>
            </w:r>
            <w:r w:rsidR="007E1E3D" w:rsidRPr="00F70AC0">
              <w:rPr>
                <w:noProof/>
              </w:rPr>
              <w:t xml:space="preserve">Clause </w:t>
            </w:r>
            <w:r w:rsidRPr="00F70AC0">
              <w:rPr>
                <w:noProof/>
              </w:rPr>
              <w:t>is replaced in its entirety as follows:</w:t>
            </w:r>
          </w:p>
          <w:p w:rsidR="00AA7934" w:rsidRPr="00F70AC0" w:rsidRDefault="00AA7934" w:rsidP="00AA7934">
            <w:pPr>
              <w:pStyle w:val="ListParagraph"/>
              <w:ind w:left="72" w:hanging="72"/>
              <w:rPr>
                <w:noProof/>
              </w:rPr>
            </w:pPr>
          </w:p>
          <w:p w:rsidR="00AA7934" w:rsidRPr="00F70AC0" w:rsidRDefault="00AA7934" w:rsidP="00AA7934">
            <w:pPr>
              <w:pStyle w:val="ListParagraph"/>
              <w:ind w:left="72" w:hanging="72"/>
              <w:rPr>
                <w:b/>
                <w:noProof/>
              </w:rPr>
            </w:pPr>
            <w:r w:rsidRPr="00F70AC0">
              <w:rPr>
                <w:noProof/>
              </w:rPr>
              <w:t>“</w:t>
            </w:r>
            <w:r w:rsidRPr="00F70AC0">
              <w:rPr>
                <w:b/>
                <w:bCs/>
                <w:noProof/>
              </w:rPr>
              <w:t>14.9-</w:t>
            </w:r>
            <w:r w:rsidRPr="00F70AC0">
              <w:rPr>
                <w:b/>
                <w:noProof/>
              </w:rPr>
              <w:t xml:space="preserve"> Payment of Retention Money</w:t>
            </w:r>
          </w:p>
          <w:p w:rsidR="00AA7934" w:rsidRPr="00F70AC0" w:rsidRDefault="00AA7934" w:rsidP="00AA7934">
            <w:pPr>
              <w:pStyle w:val="ListParagraph"/>
              <w:ind w:left="72" w:hanging="72"/>
              <w:rPr>
                <w:noProof/>
              </w:rPr>
            </w:pPr>
            <w:r w:rsidRPr="00F70AC0">
              <w:rPr>
                <w:noProof/>
              </w:rPr>
              <w:br/>
              <w:t>When the Taking-Over Certificate has been issued for the Works, and the Works have passed all specified tests (including the Tests after completion, if any), the first half of the Retention Money shall be certified by the Engineer for payment to the Contractor. If a Taking-Over Certificate is issued for a Section or part of the Works, a proportion of the Retention Money shall be certified and paid. This proportion shall be half (50%) of the proportion calculated by dividing the estimated contract value of the Section or part, by the estimated final Contract Price.</w:t>
            </w:r>
          </w:p>
          <w:p w:rsidR="00AA7934" w:rsidRPr="00F70AC0" w:rsidRDefault="00AA7934" w:rsidP="00AA7934">
            <w:pPr>
              <w:pStyle w:val="ListParagraph"/>
              <w:ind w:left="72" w:hanging="72"/>
              <w:rPr>
                <w:noProof/>
              </w:rPr>
            </w:pPr>
            <w:r w:rsidRPr="00F70AC0">
              <w:rPr>
                <w:noProof/>
              </w:rPr>
              <w:b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half (50%) of the proportion calculated by dividing the estimated contract value of the Section by the estimated final Contract Price.</w:t>
            </w:r>
          </w:p>
          <w:p w:rsidR="00AA7934" w:rsidRPr="00F70AC0" w:rsidRDefault="00AA7934" w:rsidP="00AA7934">
            <w:pPr>
              <w:pStyle w:val="ListParagraph"/>
              <w:ind w:left="72" w:hanging="72"/>
              <w:rPr>
                <w:noProof/>
              </w:rPr>
            </w:pPr>
            <w:r w:rsidRPr="00F70AC0">
              <w:rPr>
                <w:noProof/>
              </w:rPr>
              <w:br/>
              <w:t xml:space="preserve">However, if any work remains to be executed under Clause 11 [Defects Liability] or Clause 12 [Tests </w:t>
            </w:r>
            <w:r w:rsidR="007E1E3D" w:rsidRPr="00F70AC0">
              <w:rPr>
                <w:noProof/>
              </w:rPr>
              <w:t>After Completion</w:t>
            </w:r>
            <w:r w:rsidRPr="00F70AC0">
              <w:rPr>
                <w:noProof/>
              </w:rPr>
              <w:t>], the Engineer shall be entitled to withhold certification of the estimated cost of this work until it has been executed.</w:t>
            </w:r>
          </w:p>
          <w:p w:rsidR="00AA7934" w:rsidRPr="00F70AC0" w:rsidRDefault="00AA7934" w:rsidP="00AA7934">
            <w:pPr>
              <w:pStyle w:val="ListParagraph"/>
              <w:ind w:left="72" w:hanging="72"/>
              <w:rPr>
                <w:noProof/>
              </w:rPr>
            </w:pPr>
            <w:r w:rsidRPr="00F70AC0">
              <w:rPr>
                <w:noProof/>
              </w:rPr>
              <w:br/>
              <w:t>When calculating these proportions, no account shall be taken of any adjustments under Sub-Clause 13.7 [Adjustments for Changes in Legislation] and Sub-Clause 13.8 [Adjustments for Changes in Cost].</w:t>
            </w:r>
          </w:p>
          <w:p w:rsidR="00AA7934" w:rsidRPr="00F70AC0" w:rsidRDefault="00AA7934" w:rsidP="00AA7934">
            <w:pPr>
              <w:pStyle w:val="ListParagraph"/>
              <w:ind w:left="72" w:hanging="72"/>
              <w:rPr>
                <w:noProof/>
              </w:rPr>
            </w:pPr>
            <w:r w:rsidRPr="00F70AC0">
              <w:rPr>
                <w:noProof/>
              </w:rPr>
              <w:br/>
              <w:t xml:space="preserve">Unless otherwise stated in the Contract, when the Taking-Over Certificate has been issued for the </w:t>
            </w:r>
            <w:r w:rsidR="00FB16A7" w:rsidRPr="00F70AC0">
              <w:rPr>
                <w:noProof/>
              </w:rPr>
              <w:t>Works and</w:t>
            </w:r>
            <w:r w:rsidRPr="00F70AC0">
              <w:rPr>
                <w:noProof/>
              </w:rPr>
              <w:t xml:space="preserve">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w:t>
            </w:r>
            <w:r w:rsidRPr="00F70AC0">
              <w:rPr>
                <w:noProof/>
                <w:spacing w:val="-6"/>
              </w:rPr>
              <w:t xml:space="preserve">ESHS Performance Security </w:t>
            </w:r>
            <w:r w:rsidRPr="00F70AC0">
              <w:rPr>
                <w:noProof/>
              </w:rPr>
              <w:t>in Sub-Clause 4.2. On receipt by the Employer of the required guarantee, the Engineer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p>
          <w:p w:rsidR="00AA7934" w:rsidRPr="00F70AC0" w:rsidRDefault="00AA7934" w:rsidP="00AA7934">
            <w:pPr>
              <w:pStyle w:val="ListParagraph"/>
              <w:ind w:left="72" w:hanging="72"/>
              <w:rPr>
                <w:noProof/>
              </w:rPr>
            </w:pPr>
            <w:r w:rsidRPr="00F70AC0">
              <w:rPr>
                <w:noProof/>
              </w:rPr>
              <w:br/>
              <w:t xml:space="preserve">If the Performance Security and, if applicable, an </w:t>
            </w:r>
            <w:r w:rsidRPr="00F70AC0">
              <w:rPr>
                <w:noProof/>
                <w:spacing w:val="-6"/>
              </w:rPr>
              <w:t xml:space="preserve">ESHS Performance Security </w:t>
            </w:r>
            <w:r w:rsidRPr="00F70AC0">
              <w:rPr>
                <w:noProof/>
              </w:rPr>
              <w:t xml:space="preserve">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w:t>
            </w:r>
            <w:r w:rsidRPr="00F70AC0">
              <w:rPr>
                <w:noProof/>
                <w:spacing w:val="-6"/>
              </w:rPr>
              <w:t>ESHS Performance Security,</w:t>
            </w:r>
            <w:r w:rsidRPr="00F70AC0">
              <w:rPr>
                <w:noProof/>
              </w:rPr>
              <w:t xml:space="preserve"> when the Taking-Over Certificate is issued is less than half of the Retention Money, the Retention Money guarantee will only be required for the difference between half of the Retention Money and the amount guaranteed under the Performance Security and, if applicable, an </w:t>
            </w:r>
            <w:r w:rsidRPr="00F70AC0">
              <w:rPr>
                <w:noProof/>
                <w:spacing w:val="-6"/>
              </w:rPr>
              <w:t>ESHS Performance Security</w:t>
            </w:r>
            <w:r w:rsidRPr="00F70AC0">
              <w:rPr>
                <w:noProof/>
              </w:rPr>
              <w: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14.11</w:t>
            </w:r>
          </w:p>
        </w:tc>
        <w:tc>
          <w:tcPr>
            <w:tcW w:w="6763" w:type="dxa"/>
            <w:tcMar>
              <w:left w:w="115" w:type="dxa"/>
              <w:bottom w:w="144" w:type="dxa"/>
              <w:right w:w="115" w:type="dxa"/>
            </w:tcMar>
          </w:tcPr>
          <w:p w:rsidR="00AA7934" w:rsidRPr="00F70AC0" w:rsidRDefault="00AA7934" w:rsidP="007E1E3D">
            <w:pPr>
              <w:pStyle w:val="ListParagraph"/>
              <w:spacing w:before="60"/>
              <w:ind w:left="0"/>
              <w:jc w:val="left"/>
              <w:rPr>
                <w:b/>
                <w:noProof/>
              </w:rPr>
            </w:pPr>
            <w:r w:rsidRPr="00F70AC0">
              <w:rPr>
                <w:b/>
                <w:noProof/>
              </w:rPr>
              <w:t xml:space="preserve">Application for Final Payment </w:t>
            </w:r>
            <w:r w:rsidR="007E1E3D" w:rsidRPr="00F70AC0">
              <w:rPr>
                <w:b/>
                <w:noProof/>
              </w:rPr>
              <w:t>Certificate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b/>
                <w:noProof/>
              </w:rPr>
            </w:pPr>
            <w:r w:rsidRPr="00F70AC0">
              <w:rPr>
                <w:noProof/>
              </w:rPr>
              <w:t xml:space="preserve">In the second paragraph, after “may reasonable require”, the following is inserted: </w:t>
            </w:r>
            <w:r w:rsidR="00997C8A" w:rsidRPr="00F70AC0">
              <w:rPr>
                <w:noProof/>
              </w:rPr>
              <w:t>“within</w:t>
            </w:r>
            <w:r w:rsidRPr="00F70AC0">
              <w:rPr>
                <w:noProof/>
              </w:rPr>
              <w:t xml:space="preserve"> 28 days from receipt of said draft”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14.13</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Issue of Final Payment Certificate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b/>
                <w:noProof/>
              </w:rPr>
            </w:pPr>
            <w:r w:rsidRPr="00F70AC0">
              <w:rPr>
                <w:noProof/>
              </w:rPr>
              <w:t xml:space="preserve">In the first paragraph, “issue, to the Employer,” is replaced with “deliver, to the Employer and to the Contractor”. Further (a) is replaced with: </w:t>
            </w:r>
            <w:r w:rsidR="00997C8A" w:rsidRPr="00F70AC0">
              <w:rPr>
                <w:noProof/>
              </w:rPr>
              <w:t>“the</w:t>
            </w:r>
            <w:r w:rsidRPr="00F70AC0">
              <w:rPr>
                <w:noProof/>
              </w:rPr>
              <w:t xml:space="preserve"> amount which he fairly determines is finally due, and</w:t>
            </w:r>
          </w:p>
        </w:tc>
      </w:tr>
      <w:tr w:rsidR="00AA7934" w:rsidRPr="00F70AC0" w:rsidTr="00925E8B">
        <w:tc>
          <w:tcPr>
            <w:tcW w:w="2597" w:type="dxa"/>
            <w:tcMar>
              <w:left w:w="115" w:type="dxa"/>
              <w:bottom w:w="144" w:type="dxa"/>
              <w:right w:w="115" w:type="dxa"/>
            </w:tcMar>
          </w:tcPr>
          <w:p w:rsidR="00AA7934" w:rsidRPr="00F70AC0" w:rsidRDefault="00AA7934" w:rsidP="00F70AC0">
            <w:pPr>
              <w:rPr>
                <w:b/>
                <w:noProof/>
              </w:rPr>
            </w:pPr>
            <w:r w:rsidRPr="00F70AC0">
              <w:rPr>
                <w:b/>
                <w:noProof/>
              </w:rPr>
              <w:t>Sub-Clause 14.15</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Currencies of Payment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3627AE" w:rsidP="003627AE">
            <w:pPr>
              <w:pStyle w:val="ListParagraph"/>
              <w:spacing w:before="60"/>
              <w:ind w:left="0"/>
              <w:rPr>
                <w:b/>
                <w:noProof/>
              </w:rPr>
            </w:pPr>
            <w:r w:rsidRPr="00F70AC0">
              <w:rPr>
                <w:noProof/>
              </w:rPr>
              <w:t xml:space="preserve">In </w:t>
            </w:r>
            <w:r w:rsidR="00AA7934" w:rsidRPr="00F70AC0">
              <w:rPr>
                <w:noProof/>
              </w:rPr>
              <w:t>the first paragraph, “Unless otherwise stated in the Particular Conditions” is deleted.</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15.2</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Termination by Employer</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b/>
                <w:noProof/>
              </w:rPr>
            </w:pPr>
            <w:r w:rsidRPr="00F70AC0">
              <w:rPr>
                <w:noProof/>
              </w:rPr>
              <w:t xml:space="preserve">The following is added as </w:t>
            </w:r>
            <w:r w:rsidR="0023265E" w:rsidRPr="00F70AC0">
              <w:rPr>
                <w:noProof/>
              </w:rPr>
              <w:t xml:space="preserve">sub-paragraph </w:t>
            </w:r>
            <w:r w:rsidRPr="00F70AC0">
              <w:rPr>
                <w:noProof/>
              </w:rPr>
              <w:t>(g): “based on reasonable evidence, has engaged in Fraud and Corruption as defined in paragraph 2.2 of the Appendix B to these General Conditions, in competing for or in executing the Contract.” Further in the second paragraph, “or (g)” is added after “or (f)”.</w:t>
            </w:r>
          </w:p>
        </w:tc>
      </w:tr>
      <w:tr w:rsidR="00AA7934" w:rsidRPr="00F70AC0" w:rsidTr="00925E8B">
        <w:tc>
          <w:tcPr>
            <w:tcW w:w="2597" w:type="dxa"/>
            <w:tcMar>
              <w:left w:w="115" w:type="dxa"/>
              <w:bottom w:w="144" w:type="dxa"/>
              <w:right w:w="115" w:type="dxa"/>
            </w:tcMar>
          </w:tcPr>
          <w:p w:rsidR="00AA7934" w:rsidRPr="00F70AC0" w:rsidRDefault="00AA7934" w:rsidP="004650E6">
            <w:pPr>
              <w:pageBreakBefore/>
              <w:rPr>
                <w:b/>
                <w:noProof/>
              </w:rPr>
            </w:pPr>
            <w:r w:rsidRPr="00F70AC0">
              <w:rPr>
                <w:b/>
                <w:noProof/>
              </w:rPr>
              <w:t>Sub-Clause 15.5</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Employer’s Entitlement to Termination</w:t>
            </w:r>
            <w:r w:rsidR="0023265E" w:rsidRPr="00F70AC0">
              <w:rPr>
                <w:b/>
                <w:noProof/>
              </w:rPr>
              <w:t xml:space="preserve"> for </w:t>
            </w:r>
            <w:r w:rsidR="00A73AE9" w:rsidRPr="00F70AC0">
              <w:rPr>
                <w:b/>
                <w:noProof/>
              </w:rPr>
              <w:t>Convenience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noProof/>
              </w:rPr>
            </w:pPr>
            <w:r w:rsidRPr="00F70AC0">
              <w:rPr>
                <w:noProof/>
              </w:rPr>
              <w:t xml:space="preserve">The following inserted at the end of the first paragraph: “or to avoid a termination of the Contract by the Contractor under Clause 16.2 [Termination by Contractor]”. Further, in the second paragraph reference to “Sub-Clause 19.6 [ Optional Termination, Payment and Release]” is changed to </w:t>
            </w:r>
            <w:r w:rsidR="00997C8A" w:rsidRPr="00F70AC0">
              <w:rPr>
                <w:noProof/>
              </w:rPr>
              <w:t>“Sub</w:t>
            </w:r>
            <w:r w:rsidRPr="00F70AC0">
              <w:rPr>
                <w:noProof/>
              </w:rPr>
              <w:t>- Clause 16.4 [ Payment on Termination]”</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15.6</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Fraud and Corruption</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noProof/>
              </w:rPr>
            </w:pPr>
            <w:r w:rsidRPr="00F70AC0">
              <w:rPr>
                <w:noProof/>
              </w:rPr>
              <w:t>The following new Sub-Clause added: “The Bank requires compliance with the Bank’s Anti-Corruption Guidelines and its prevailing sanctions policies and procedures as set forth in the WBG’s Sanctions Framework, as set forth in Appendix B to these General Conditions.”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16.1</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Contractor’s Entitlement to Suspend</w:t>
            </w:r>
            <w:r w:rsidRPr="00F70AC0">
              <w:rPr>
                <w:noProof/>
              </w:rPr>
              <w:t xml:space="preserve"> Work</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noProof/>
              </w:rPr>
            </w:pPr>
            <w:r w:rsidRPr="00F70AC0">
              <w:rPr>
                <w:noProof/>
              </w:rPr>
              <w:t>The following paragraph added after the first paragraph: “Notwithstanding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16.2</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Termination by Contractor</w:t>
            </w:r>
          </w:p>
        </w:tc>
      </w:tr>
      <w:tr w:rsidR="00AA7934" w:rsidRPr="00F70AC0" w:rsidTr="00925E8B">
        <w:tc>
          <w:tcPr>
            <w:tcW w:w="2597" w:type="dxa"/>
            <w:tcMar>
              <w:left w:w="115" w:type="dxa"/>
              <w:bottom w:w="144" w:type="dxa"/>
              <w:right w:w="115" w:type="dxa"/>
            </w:tcMar>
          </w:tcPr>
          <w:p w:rsidR="0023265E" w:rsidRPr="00F70AC0" w:rsidRDefault="0023265E" w:rsidP="00FA2FC5">
            <w:pPr>
              <w:rPr>
                <w:b/>
                <w:noProof/>
              </w:rPr>
            </w:pPr>
          </w:p>
        </w:tc>
        <w:tc>
          <w:tcPr>
            <w:tcW w:w="6763" w:type="dxa"/>
            <w:tcMar>
              <w:left w:w="115" w:type="dxa"/>
              <w:bottom w:w="144" w:type="dxa"/>
              <w:right w:w="115" w:type="dxa"/>
            </w:tcMar>
          </w:tcPr>
          <w:p w:rsidR="00FB16A7" w:rsidRPr="00F70AC0" w:rsidRDefault="00AA7934" w:rsidP="00AA7934">
            <w:pPr>
              <w:pStyle w:val="ListParagraph"/>
              <w:spacing w:before="60"/>
              <w:ind w:left="0"/>
              <w:rPr>
                <w:noProof/>
              </w:rPr>
            </w:pPr>
            <w:r w:rsidRPr="00F70AC0">
              <w:rPr>
                <w:noProof/>
              </w:rPr>
              <w:t>Replace (d) with: “the Employer substantially fails to perform his obligations under the Contract in such manner as to materially and adversely affect the economic balance of the Contract and/or the ability of the Contractor to perform the Contract,”</w:t>
            </w:r>
          </w:p>
          <w:p w:rsidR="00FB16A7" w:rsidRPr="00F70AC0" w:rsidRDefault="00FB16A7" w:rsidP="00AA7934">
            <w:pPr>
              <w:pStyle w:val="ListParagraph"/>
              <w:spacing w:before="60"/>
              <w:ind w:left="0"/>
              <w:rPr>
                <w:noProof/>
              </w:rPr>
            </w:pPr>
          </w:p>
          <w:p w:rsidR="00FE3A40" w:rsidRPr="00F70AC0" w:rsidRDefault="00AA7934" w:rsidP="00FA2FC5">
            <w:pPr>
              <w:pStyle w:val="ListParagraph"/>
              <w:spacing w:before="60"/>
              <w:ind w:left="0"/>
              <w:rPr>
                <w:noProof/>
              </w:rPr>
            </w:pPr>
            <w:r w:rsidRPr="00F70AC0">
              <w:rPr>
                <w:noProof/>
              </w:rPr>
              <w:t xml:space="preserve"> Further</w:t>
            </w:r>
            <w:r w:rsidR="00FE3A40" w:rsidRPr="00F70AC0">
              <w:rPr>
                <w:noProof/>
              </w:rPr>
              <w:t>, the</w:t>
            </w:r>
            <w:r w:rsidRPr="00F70AC0">
              <w:rPr>
                <w:noProof/>
              </w:rPr>
              <w:t xml:space="preserve"> </w:t>
            </w:r>
            <w:r w:rsidR="00FE3A40" w:rsidRPr="00F70AC0">
              <w:rPr>
                <w:noProof/>
              </w:rPr>
              <w:t xml:space="preserve">“or” is deleted at the end of sub-paragraph (f), and </w:t>
            </w:r>
            <w:r w:rsidRPr="00F70AC0">
              <w:rPr>
                <w:noProof/>
              </w:rPr>
              <w:t xml:space="preserve">the following is added as </w:t>
            </w:r>
            <w:r w:rsidR="00FE3A40" w:rsidRPr="00F70AC0">
              <w:rPr>
                <w:noProof/>
              </w:rPr>
              <w:t xml:space="preserve">a new sub-paragraph </w:t>
            </w:r>
            <w:r w:rsidRPr="00F70AC0">
              <w:rPr>
                <w:noProof/>
              </w:rPr>
              <w:t>(h): “the Contractor does not receive the Engineer’s instruction recording the agreement of both Parties on the fulfilment of the conditions for the Commencement of Works under Sub-Clause 8.1 [Commencement of Works</w:t>
            </w:r>
            <w:r w:rsidR="00FE3A40" w:rsidRPr="00F70AC0">
              <w:rPr>
                <w:noProof/>
              </w:rPr>
              <w:t>].</w:t>
            </w:r>
          </w:p>
          <w:p w:rsidR="00DD64CE" w:rsidRPr="00F70AC0" w:rsidRDefault="00FE3A40" w:rsidP="00DD64CE">
            <w:pPr>
              <w:pStyle w:val="ClauseSubPara"/>
              <w:spacing w:before="240" w:after="120"/>
              <w:ind w:left="0"/>
              <w:rPr>
                <w:noProof/>
                <w:color w:val="000000" w:themeColor="text1"/>
                <w:sz w:val="24"/>
                <w:lang w:val="en-US"/>
              </w:rPr>
            </w:pPr>
            <w:r w:rsidRPr="00F70AC0">
              <w:rPr>
                <w:noProof/>
                <w:lang w:val="en-US"/>
              </w:rPr>
              <w:t>The following is added as penultimate paragraph: “</w:t>
            </w:r>
            <w:r w:rsidR="00DD64CE" w:rsidRPr="00F70AC0">
              <w:rPr>
                <w:noProof/>
                <w:color w:val="000000" w:themeColor="text1"/>
                <w:sz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 or (ii) terminate the Contract by giving notice to the Employer, with a copy to the Engineer, such termination to take effect 14 days after the giving of the notice.”</w:t>
            </w:r>
          </w:p>
          <w:p w:rsidR="0023265E" w:rsidRPr="00F70AC0" w:rsidRDefault="0023265E" w:rsidP="0023265E">
            <w:pPr>
              <w:rPr>
                <w:b/>
                <w:noProof/>
              </w:rPr>
            </w:pPr>
            <w:r w:rsidRPr="00F70AC0">
              <w:rPr>
                <w:b/>
                <w:noProof/>
              </w:rPr>
              <w:t>Cessation of Work and Removal of Contractor’s Equipment</w:t>
            </w:r>
          </w:p>
          <w:p w:rsidR="0023265E" w:rsidRPr="00F70AC0" w:rsidRDefault="00FA2FC5" w:rsidP="00AA7934">
            <w:pPr>
              <w:pStyle w:val="ListParagraph"/>
              <w:spacing w:before="60"/>
              <w:ind w:left="0"/>
              <w:rPr>
                <w:noProof/>
              </w:rPr>
            </w:pPr>
            <w:r w:rsidRPr="00F70AC0">
              <w:rPr>
                <w:noProof/>
              </w:rPr>
              <w:t xml:space="preserve"> </w:t>
            </w:r>
            <w:r w:rsidR="0023265E" w:rsidRPr="00F70AC0">
              <w:rPr>
                <w:noProof/>
              </w:rPr>
              <w:t>“Sub-Clause 15.5 [Employer’s Entitlement to Termination]” is replaced with: “Sub-Clause 15.5 [Employer’s Entitlement to Termination for Convenience</w:t>
            </w:r>
            <w:r w:rsidR="00A73AE9" w:rsidRPr="00F70AC0">
              <w:rPr>
                <w:noProof/>
              </w:rPr>
              <w:t>]</w:t>
            </w:r>
            <w:r w:rsidR="0023265E" w:rsidRPr="00F70AC0">
              <w:rPr>
                <w:noProof/>
              </w:rPr>
              <w: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17.1</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Risk and Responsibility</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DD64CE" w:rsidP="00AA7934">
            <w:pPr>
              <w:pStyle w:val="ListParagraph"/>
              <w:spacing w:before="60"/>
              <w:ind w:left="0"/>
              <w:jc w:val="left"/>
              <w:rPr>
                <w:noProof/>
              </w:rPr>
            </w:pPr>
            <w:r w:rsidRPr="00F70AC0">
              <w:rPr>
                <w:noProof/>
              </w:rPr>
              <w:t xml:space="preserve">Sub-paragraph </w:t>
            </w:r>
            <w:r w:rsidR="00AA7934" w:rsidRPr="00F70AC0">
              <w:rPr>
                <w:noProof/>
              </w:rPr>
              <w:t xml:space="preserve">(b) is replaced with: </w:t>
            </w:r>
          </w:p>
          <w:p w:rsidR="00AA7934" w:rsidRPr="00F70AC0" w:rsidRDefault="00AA7934" w:rsidP="00AA7934">
            <w:pPr>
              <w:pStyle w:val="ListParagraph"/>
              <w:spacing w:before="60"/>
              <w:ind w:left="0"/>
              <w:jc w:val="left"/>
              <w:rPr>
                <w:noProof/>
              </w:rPr>
            </w:pPr>
          </w:p>
          <w:p w:rsidR="00AA7934" w:rsidRPr="00F70AC0" w:rsidRDefault="00AA7934" w:rsidP="00DD64CE">
            <w:pPr>
              <w:pStyle w:val="ListParagraph"/>
              <w:spacing w:before="60"/>
              <w:ind w:left="0"/>
              <w:rPr>
                <w:noProof/>
              </w:rPr>
            </w:pPr>
            <w:r w:rsidRPr="00F70AC0">
              <w:rPr>
                <w:noProof/>
              </w:rPr>
              <w:t xml:space="preserve">“damage to or loss of any property, real or personal (other than the Works), to the extent that such damage or loss arises out of or in the course of or by reason of the design, execution </w:t>
            </w:r>
            <w:r w:rsidR="00DD64CE" w:rsidRPr="00F70AC0">
              <w:rPr>
                <w:noProof/>
              </w:rPr>
              <w:t xml:space="preserve">or </w:t>
            </w:r>
            <w:r w:rsidRPr="00F70AC0">
              <w:rPr>
                <w:noProof/>
              </w:rPr>
              <w:t>completion of the Works and the remedying of any defects, unless and to the extent that any such damage or loss is attributable to any negligence, willful act or breach of the Contract by the Employer, the Employer’s Personnel, their respective agents, or anyone directly or indirectly employed by any of them.”</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17.3</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Employer’s Risks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9E74CC" w:rsidRPr="00F70AC0" w:rsidRDefault="00AA7934" w:rsidP="00AA7934">
            <w:pPr>
              <w:pStyle w:val="ListParagraph"/>
              <w:spacing w:before="60"/>
              <w:ind w:left="0"/>
              <w:rPr>
                <w:noProof/>
              </w:rPr>
            </w:pPr>
            <w:r w:rsidRPr="00F70AC0">
              <w:rPr>
                <w:noProof/>
              </w:rPr>
              <w:t xml:space="preserve">The first line is replaced with: “The risks referred to in Sub-Clause 17.4 [Consequences of Employer’s Risks] below, insofar as they directly affect the execution of the Works in the Country, are:” </w:t>
            </w:r>
          </w:p>
          <w:p w:rsidR="009E74CC" w:rsidRPr="00F70AC0" w:rsidRDefault="009E74CC" w:rsidP="00AA7934">
            <w:pPr>
              <w:pStyle w:val="ListParagraph"/>
              <w:spacing w:before="60"/>
              <w:ind w:left="0"/>
              <w:rPr>
                <w:noProof/>
              </w:rPr>
            </w:pPr>
          </w:p>
          <w:p w:rsidR="00AA7934" w:rsidRPr="00F70AC0" w:rsidRDefault="009E74CC" w:rsidP="009E74CC">
            <w:pPr>
              <w:pStyle w:val="ListParagraph"/>
              <w:spacing w:before="60"/>
              <w:ind w:left="0"/>
              <w:rPr>
                <w:noProof/>
              </w:rPr>
            </w:pPr>
            <w:r w:rsidRPr="00F70AC0">
              <w:rPr>
                <w:noProof/>
              </w:rPr>
              <w:t xml:space="preserve">Further, in sub-paragraph (b), </w:t>
            </w:r>
            <w:r w:rsidR="00FB16A7" w:rsidRPr="00F70AC0">
              <w:rPr>
                <w:noProof/>
              </w:rPr>
              <w:t>“sabotage</w:t>
            </w:r>
            <w:r w:rsidRPr="00F70AC0">
              <w:rPr>
                <w:noProof/>
              </w:rPr>
              <w:t xml:space="preserve"> by persons other than the Contractor’s Personnel” is added before “</w:t>
            </w:r>
            <w:r w:rsidR="00FB16A7" w:rsidRPr="00F70AC0">
              <w:rPr>
                <w:noProof/>
              </w:rPr>
              <w:t>,revolution</w:t>
            </w:r>
            <w:r w:rsidRPr="00F70AC0">
              <w:rPr>
                <w:noProof/>
              </w:rPr>
              <w:t xml:space="preserve">” </w:t>
            </w:r>
            <w:r w:rsidR="00AA7934" w:rsidRPr="00F70AC0">
              <w:rPr>
                <w:noProof/>
              </w:rPr>
              <w:t>Further</w:t>
            </w:r>
            <w:r w:rsidR="00950638" w:rsidRPr="00F70AC0">
              <w:rPr>
                <w:noProof/>
              </w:rPr>
              <w:t>,</w:t>
            </w:r>
            <w:r w:rsidR="00AA7934" w:rsidRPr="00F70AC0">
              <w:rPr>
                <w:noProof/>
              </w:rPr>
              <w:t xml:space="preserve"> in </w:t>
            </w:r>
            <w:r w:rsidRPr="00F70AC0">
              <w:rPr>
                <w:noProof/>
              </w:rPr>
              <w:t xml:space="preserve">sub-paragraph </w:t>
            </w:r>
            <w:r w:rsidR="00AA7934" w:rsidRPr="00F70AC0">
              <w:rPr>
                <w:noProof/>
              </w:rPr>
              <w:t>(c) “and other employees of the Contractor and Subcontractors” is deleted.</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17.4</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Consequences of Employer’s Risks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763FDE" w:rsidP="00AA7934">
            <w:pPr>
              <w:pStyle w:val="ListParagraph"/>
              <w:spacing w:before="60"/>
              <w:ind w:left="0"/>
              <w:rPr>
                <w:noProof/>
              </w:rPr>
            </w:pPr>
            <w:r w:rsidRPr="00F70AC0">
              <w:rPr>
                <w:noProof/>
              </w:rPr>
              <w:t xml:space="preserve">In sub-paragraph </w:t>
            </w:r>
            <w:r w:rsidR="00AA7934" w:rsidRPr="00F70AC0">
              <w:rPr>
                <w:noProof/>
              </w:rPr>
              <w:t>(b) “reasonable profit on the Cost</w:t>
            </w:r>
            <w:r w:rsidRPr="00F70AC0">
              <w:rPr>
                <w:noProof/>
              </w:rPr>
              <w:t xml:space="preserve"> shall also be included</w:t>
            </w:r>
            <w:r w:rsidR="00AA7934" w:rsidRPr="00F70AC0">
              <w:rPr>
                <w:noProof/>
              </w:rPr>
              <w:t xml:space="preserve">” is replaced with: </w:t>
            </w:r>
            <w:r w:rsidR="00997C8A" w:rsidRPr="00F70AC0">
              <w:rPr>
                <w:noProof/>
              </w:rPr>
              <w:t>“Cost</w:t>
            </w:r>
            <w:r w:rsidR="00AA7934" w:rsidRPr="00F70AC0">
              <w:rPr>
                <w:noProof/>
              </w:rPr>
              <w:t xml:space="preserve"> plus profit</w:t>
            </w:r>
            <w:r w:rsidRPr="00F70AC0">
              <w:rPr>
                <w:noProof/>
              </w:rPr>
              <w:t xml:space="preserve"> shall be payable.</w:t>
            </w:r>
            <w:r w:rsidR="00AA7934" w:rsidRPr="00F70AC0">
              <w:rPr>
                <w:noProof/>
              </w:rPr>
              <w:t>”</w:t>
            </w:r>
          </w:p>
          <w:p w:rsidR="00AA7934" w:rsidRPr="00F70AC0" w:rsidRDefault="00AA7934" w:rsidP="00AA7934">
            <w:pPr>
              <w:pStyle w:val="ListParagraph"/>
              <w:spacing w:before="60"/>
              <w:ind w:left="0"/>
              <w:rPr>
                <w:noProof/>
              </w:rPr>
            </w:pPr>
            <w:r w:rsidRPr="00F70AC0">
              <w:rPr>
                <w:noProof/>
              </w:rPr>
              <w:br/>
            </w:r>
            <w:r w:rsidRPr="00F70AC0">
              <w:rPr>
                <w:b/>
                <w:noProof/>
              </w:rPr>
              <w:t>Sub- Clause 17.6- Limitation of Liability</w:t>
            </w:r>
            <w:r w:rsidRPr="00F70AC0">
              <w:rPr>
                <w:noProof/>
              </w:rPr>
              <w:t>: The sub-clause is replaced with the following:</w:t>
            </w:r>
          </w:p>
          <w:p w:rsidR="00AA7934" w:rsidRPr="00F70AC0" w:rsidRDefault="00AA7934" w:rsidP="00AA7934">
            <w:pPr>
              <w:pStyle w:val="ListParagraph"/>
              <w:spacing w:before="60"/>
              <w:ind w:left="0"/>
              <w:rPr>
                <w:noProof/>
              </w:rPr>
            </w:pPr>
            <w:r w:rsidRPr="00F70AC0">
              <w:rPr>
                <w:noProof/>
              </w:rPr>
              <w:b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17.4(b) [Consequences of Employer’s Risks] and Sub-Clause 17.5 [Intellectual and Industrial Property Rights].</w:t>
            </w:r>
          </w:p>
          <w:p w:rsidR="00AA7934" w:rsidRPr="00F70AC0" w:rsidRDefault="00AA7934" w:rsidP="00AA7934">
            <w:pPr>
              <w:pStyle w:val="ListParagraph"/>
              <w:spacing w:before="60"/>
              <w:ind w:left="0"/>
              <w:rPr>
                <w:noProof/>
              </w:rPr>
            </w:pPr>
            <w:r w:rsidRPr="00F70AC0">
              <w:rPr>
                <w:noProof/>
              </w:rPr>
              <w:br/>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r w:rsidRPr="00F70AC0">
              <w:rPr>
                <w:noProof/>
              </w:rPr>
              <w:br/>
            </w:r>
            <w:r w:rsidRPr="00F70AC0">
              <w:rPr>
                <w:noProof/>
              </w:rPr>
              <w:br/>
              <w:t>This Sub-Clause shall not limit liability in any case of fraud, deliberate default or reckless misconduct by the defaulting Party.”</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17.7</w:t>
            </w:r>
          </w:p>
        </w:tc>
        <w:tc>
          <w:tcPr>
            <w:tcW w:w="6763" w:type="dxa"/>
            <w:tcMar>
              <w:left w:w="115" w:type="dxa"/>
              <w:bottom w:w="144" w:type="dxa"/>
              <w:right w:w="115" w:type="dxa"/>
            </w:tcMar>
          </w:tcPr>
          <w:p w:rsidR="00AA7934" w:rsidRPr="00F70AC0" w:rsidRDefault="00AA7934" w:rsidP="00D812DD">
            <w:pPr>
              <w:pStyle w:val="ListParagraph"/>
              <w:spacing w:before="60"/>
              <w:ind w:left="0"/>
              <w:jc w:val="left"/>
              <w:rPr>
                <w:noProof/>
              </w:rPr>
            </w:pPr>
            <w:r w:rsidRPr="00F70AC0">
              <w:rPr>
                <w:b/>
                <w:noProof/>
              </w:rPr>
              <w:t xml:space="preserve">Use of </w:t>
            </w:r>
            <w:r w:rsidR="00D812DD" w:rsidRPr="00F70AC0">
              <w:rPr>
                <w:b/>
                <w:noProof/>
              </w:rPr>
              <w:t xml:space="preserve">Employer’s </w:t>
            </w:r>
            <w:r w:rsidRPr="00F70AC0">
              <w:rPr>
                <w:b/>
                <w:noProof/>
              </w:rPr>
              <w:t>Accommodation/Facilities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noProof/>
              </w:rPr>
            </w:pPr>
            <w:r w:rsidRPr="00F70AC0">
              <w:rPr>
                <w:noProof/>
              </w:rPr>
              <w:t>The following sub-clause added as 17.7:</w:t>
            </w:r>
          </w:p>
          <w:p w:rsidR="00AA7934" w:rsidRPr="00F70AC0" w:rsidRDefault="00AA7934" w:rsidP="00AA7934">
            <w:pPr>
              <w:pStyle w:val="ListParagraph"/>
              <w:spacing w:before="60"/>
              <w:ind w:left="0"/>
              <w:rPr>
                <w:b/>
                <w:noProof/>
              </w:rPr>
            </w:pPr>
            <w:r w:rsidRPr="00F70AC0">
              <w:rPr>
                <w:noProof/>
              </w:rPr>
              <w:br/>
            </w:r>
            <w:r w:rsidR="00997C8A" w:rsidRPr="00F70AC0">
              <w:rPr>
                <w:noProof/>
              </w:rPr>
              <w:t>“</w:t>
            </w:r>
            <w:r w:rsidR="00997C8A" w:rsidRPr="00F70AC0">
              <w:rPr>
                <w:b/>
                <w:bCs/>
                <w:noProof/>
              </w:rPr>
              <w:t>Sub</w:t>
            </w:r>
            <w:r w:rsidRPr="00F70AC0">
              <w:rPr>
                <w:b/>
                <w:bCs/>
                <w:noProof/>
              </w:rPr>
              <w:t>-</w:t>
            </w:r>
            <w:r w:rsidRPr="00F70AC0">
              <w:rPr>
                <w:b/>
                <w:noProof/>
              </w:rPr>
              <w:t>Clause 17.7- Use of Employer’s Accommodation/Facilities</w:t>
            </w:r>
          </w:p>
          <w:p w:rsidR="00AA7934" w:rsidRPr="00F70AC0" w:rsidRDefault="00AA7934" w:rsidP="00AA7934">
            <w:pPr>
              <w:pStyle w:val="ListParagraph"/>
              <w:spacing w:before="60"/>
              <w:ind w:left="0"/>
              <w:rPr>
                <w:noProof/>
              </w:rPr>
            </w:pPr>
            <w:r w:rsidRPr="00F70AC0">
              <w:rPr>
                <w:noProof/>
              </w:rPr>
              <w:br/>
              <w:t>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rsidR="00AA7934" w:rsidRPr="00F70AC0" w:rsidRDefault="00AA7934" w:rsidP="00AA7934">
            <w:pPr>
              <w:pStyle w:val="ListParagraph"/>
              <w:spacing w:before="60"/>
              <w:ind w:left="0"/>
              <w:rPr>
                <w:noProof/>
              </w:rPr>
            </w:pPr>
            <w:r w:rsidRPr="00F70AC0">
              <w:rPr>
                <w:noProof/>
              </w:rPr>
              <w:b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Engineer.”</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18.1</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General Requirements for Insurances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noProof/>
              </w:rPr>
            </w:pPr>
            <w:r w:rsidRPr="00F70AC0">
              <w:rPr>
                <w:noProof/>
              </w:rPr>
              <w:t>The third paragraph is replaced with: “Wherever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 Further the following is added as the final paragraph: “The Contractor shall be entitled to place all insurance relating to the Contract (including, but not limited to the insurance referred to Clause 18) with insurers from any eligible source country.”</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18.2</w:t>
            </w:r>
          </w:p>
        </w:tc>
        <w:tc>
          <w:tcPr>
            <w:tcW w:w="6763" w:type="dxa"/>
            <w:tcMar>
              <w:left w:w="115" w:type="dxa"/>
              <w:bottom w:w="144" w:type="dxa"/>
              <w:right w:w="115" w:type="dxa"/>
            </w:tcMar>
          </w:tcPr>
          <w:p w:rsidR="00AA7934" w:rsidRPr="00F70AC0" w:rsidRDefault="00AA7934" w:rsidP="00D812DD">
            <w:pPr>
              <w:pStyle w:val="ListParagraph"/>
              <w:spacing w:before="60"/>
              <w:ind w:left="0"/>
              <w:jc w:val="left"/>
              <w:rPr>
                <w:noProof/>
              </w:rPr>
            </w:pPr>
            <w:r w:rsidRPr="00F70AC0">
              <w:rPr>
                <w:b/>
                <w:noProof/>
              </w:rPr>
              <w:t xml:space="preserve">Insurance for Works and </w:t>
            </w:r>
            <w:r w:rsidR="00D812DD" w:rsidRPr="00F70AC0">
              <w:rPr>
                <w:b/>
                <w:noProof/>
              </w:rPr>
              <w:t xml:space="preserve">Contractor’s </w:t>
            </w:r>
            <w:r w:rsidRPr="00F70AC0">
              <w:rPr>
                <w:b/>
                <w:noProof/>
              </w:rPr>
              <w:t>Equipment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noProof/>
              </w:rPr>
              <w:t xml:space="preserve">(b) is replaced with: </w:t>
            </w:r>
          </w:p>
          <w:p w:rsidR="00AA7934" w:rsidRPr="00F70AC0" w:rsidRDefault="00AA7934" w:rsidP="00AA7934">
            <w:pPr>
              <w:pStyle w:val="ListParagraph"/>
              <w:spacing w:before="60"/>
              <w:ind w:left="0"/>
              <w:jc w:val="left"/>
              <w:rPr>
                <w:noProof/>
              </w:rPr>
            </w:pPr>
          </w:p>
          <w:p w:rsidR="00AA7934" w:rsidRPr="00F70AC0" w:rsidRDefault="00AA7934" w:rsidP="00AA7934">
            <w:pPr>
              <w:pStyle w:val="ListParagraph"/>
              <w:spacing w:before="60"/>
              <w:ind w:left="0"/>
              <w:rPr>
                <w:noProof/>
              </w:rPr>
            </w:pPr>
            <w:r w:rsidRPr="00F70AC0">
              <w:rPr>
                <w:noProof/>
              </w:rPr>
              <w:t xml:space="preserve">“shall be in the joint names of the Parties, who shall be jointly entitled to receive payments from the insurers, payments being held or allocated to the Party actually bearing the costs of rectifying the loss or damage,” </w:t>
            </w:r>
          </w:p>
          <w:p w:rsidR="00AA7934" w:rsidRPr="00F70AC0" w:rsidRDefault="00AA7934" w:rsidP="00AA7934">
            <w:pPr>
              <w:pStyle w:val="ListParagraph"/>
              <w:spacing w:before="60"/>
              <w:ind w:left="0"/>
              <w:jc w:val="left"/>
              <w:rPr>
                <w:noProof/>
              </w:rPr>
            </w:pPr>
          </w:p>
          <w:p w:rsidR="00AA7934" w:rsidRPr="00F70AC0" w:rsidRDefault="00AA7934" w:rsidP="00D812DD">
            <w:pPr>
              <w:pStyle w:val="ListParagraph"/>
              <w:spacing w:before="60"/>
              <w:ind w:left="0"/>
              <w:rPr>
                <w:noProof/>
              </w:rPr>
            </w:pPr>
            <w:r w:rsidRPr="00F70AC0">
              <w:rPr>
                <w:noProof/>
              </w:rPr>
              <w:t>Further in the first line in (d), add”, to the exte</w:t>
            </w:r>
            <w:r w:rsidR="006853B2" w:rsidRPr="00F70AC0">
              <w:rPr>
                <w:noProof/>
              </w:rPr>
              <w:t xml:space="preserve">nt specifically required in the </w:t>
            </w:r>
            <w:r w:rsidR="00D812DD" w:rsidRPr="00F70AC0">
              <w:rPr>
                <w:noProof/>
              </w:rPr>
              <w:t>tender documents of the Contract</w:t>
            </w:r>
            <w:r w:rsidRPr="00F70AC0">
              <w:rPr>
                <w:noProof/>
              </w:rPr>
              <w:t>,” after “cover”.</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18.4</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Insurance for Contractor’s Personnel</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noProof/>
              </w:rPr>
            </w:pPr>
            <w:r w:rsidRPr="00F70AC0">
              <w:rPr>
                <w:noProof/>
              </w:rPr>
              <w:t>The second paragraph is replaced with: “The insurance shall cover the Employer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19.1</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Definition of Force Majeure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noProof/>
              </w:rPr>
            </w:pPr>
            <w:r w:rsidRPr="00F70AC0">
              <w:rPr>
                <w:noProof/>
              </w:rPr>
              <w:t>The following added in (ii) before “revolution”: sabotage by persons other than the Contractor’s Personnel,” Further in (iii) and other employees of the Contractor and Subcontractors” is deleted.</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19.4</w:t>
            </w:r>
          </w:p>
        </w:tc>
        <w:tc>
          <w:tcPr>
            <w:tcW w:w="6763" w:type="dxa"/>
            <w:tcMar>
              <w:left w:w="115" w:type="dxa"/>
              <w:bottom w:w="144" w:type="dxa"/>
              <w:right w:w="115" w:type="dxa"/>
            </w:tcMar>
          </w:tcPr>
          <w:p w:rsidR="00AA7934" w:rsidRPr="00F70AC0" w:rsidRDefault="00AA7934" w:rsidP="00D812DD">
            <w:pPr>
              <w:pStyle w:val="ListParagraph"/>
              <w:spacing w:before="60"/>
              <w:ind w:left="0"/>
              <w:jc w:val="left"/>
              <w:rPr>
                <w:noProof/>
              </w:rPr>
            </w:pPr>
            <w:r w:rsidRPr="00F70AC0">
              <w:rPr>
                <w:b/>
                <w:noProof/>
              </w:rPr>
              <w:t xml:space="preserve">Consequences of Force </w:t>
            </w:r>
            <w:r w:rsidR="00D812DD" w:rsidRPr="00F70AC0">
              <w:rPr>
                <w:b/>
                <w:noProof/>
              </w:rPr>
              <w:t>Majeure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F6528C" w:rsidP="00AA7934">
            <w:pPr>
              <w:pStyle w:val="ListParagraph"/>
              <w:spacing w:before="60"/>
              <w:ind w:left="0"/>
              <w:rPr>
                <w:noProof/>
              </w:rPr>
            </w:pPr>
            <w:r w:rsidRPr="00F70AC0">
              <w:rPr>
                <w:noProof/>
              </w:rPr>
              <w:t xml:space="preserve">Sub-paragraph </w:t>
            </w:r>
            <w:r w:rsidR="00AA7934" w:rsidRPr="00F70AC0">
              <w:rPr>
                <w:noProof/>
              </w:rPr>
              <w:t>(b) is replaced with: “if the event or circumstance is of the kind described in sub-paragraphs (i) to (iv) of Sub-Clause 19.</w:t>
            </w:r>
            <w:r w:rsidR="002268B0" w:rsidRPr="00F70AC0">
              <w:rPr>
                <w:noProof/>
              </w:rPr>
              <w:t xml:space="preserve">1 [Definition of Force Majeure] </w:t>
            </w:r>
            <w:r w:rsidR="00AA7934" w:rsidRPr="00F70AC0">
              <w:rPr>
                <w:noProof/>
              </w:rPr>
              <w:t>and, in sub-paragraphs (ii) to (iv), occurs in the Country, payment of any such Cost, including the costs of rectifying or replacing the Works and/or Goods damaged or destroyed by Force Majeure, to the extent they are not indemnified through the insurance policy referred to in Sub-Clause 18.2 [Insurance for Works and Contractor’s Equipment].</w:t>
            </w:r>
          </w:p>
        </w:tc>
      </w:tr>
      <w:tr w:rsidR="00AA7934" w:rsidRPr="00F70AC0" w:rsidTr="00925E8B">
        <w:tc>
          <w:tcPr>
            <w:tcW w:w="2597" w:type="dxa"/>
            <w:tcMar>
              <w:left w:w="115" w:type="dxa"/>
              <w:bottom w:w="144" w:type="dxa"/>
              <w:right w:w="115" w:type="dxa"/>
            </w:tcMar>
          </w:tcPr>
          <w:p w:rsidR="00AA7934" w:rsidRPr="00F70AC0" w:rsidRDefault="00AA7934" w:rsidP="004650E6">
            <w:pPr>
              <w:pageBreakBefore/>
              <w:rPr>
                <w:b/>
                <w:noProof/>
              </w:rPr>
            </w:pPr>
            <w:r w:rsidRPr="00F70AC0">
              <w:rPr>
                <w:b/>
                <w:noProof/>
              </w:rPr>
              <w:t>Sub-Clause 19.6</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noProof/>
              </w:rPr>
            </w:pPr>
            <w:r w:rsidRPr="00F70AC0">
              <w:rPr>
                <w:b/>
                <w:noProof/>
              </w:rPr>
              <w:t>Optional Termination, Payment and Release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noProof/>
              </w:rPr>
              <w:t xml:space="preserve">In </w:t>
            </w:r>
            <w:r w:rsidR="00F6528C" w:rsidRPr="00F70AC0">
              <w:rPr>
                <w:noProof/>
              </w:rPr>
              <w:t xml:space="preserve">sub-paragraph </w:t>
            </w:r>
            <w:r w:rsidRPr="00F70AC0">
              <w:rPr>
                <w:noProof/>
              </w:rPr>
              <w:t>(</w:t>
            </w:r>
            <w:r w:rsidR="00997C8A" w:rsidRPr="00F70AC0">
              <w:rPr>
                <w:noProof/>
              </w:rPr>
              <w:t xml:space="preserve">c), </w:t>
            </w:r>
            <w:r w:rsidRPr="00F70AC0">
              <w:rPr>
                <w:noProof/>
              </w:rPr>
              <w:t xml:space="preserve">“and necessarily” is inserted after </w:t>
            </w:r>
            <w:r w:rsidR="00997C8A" w:rsidRPr="00F70AC0">
              <w:rPr>
                <w:noProof/>
              </w:rPr>
              <w:t>“reasonably</w:t>
            </w:r>
            <w:r w:rsidRPr="00F70AC0">
              <w:rPr>
                <w:noProof/>
              </w:rPr>
              <w: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20</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Claims, Disputes and Arbitration</w:t>
            </w:r>
            <w:r w:rsidRPr="00F70AC0">
              <w:rPr>
                <w:noProof/>
              </w:rPr>
              <w:t xml:space="preserve"> and its </w:t>
            </w:r>
            <w:r w:rsidRPr="00F70AC0">
              <w:rPr>
                <w:b/>
                <w:noProof/>
              </w:rPr>
              <w:t>Appendix A to the General Conditions</w:t>
            </w:r>
            <w:r w:rsidRPr="00F70AC0">
              <w:rPr>
                <w:noProof/>
              </w:rPr>
              <w:t>:</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F60DF8" w:rsidP="00D2123A">
            <w:pPr>
              <w:pStyle w:val="ListParagraph"/>
              <w:spacing w:before="60"/>
              <w:ind w:left="0"/>
              <w:rPr>
                <w:b/>
                <w:noProof/>
              </w:rPr>
            </w:pPr>
            <w:r w:rsidRPr="00F70AC0">
              <w:rPr>
                <w:noProof/>
              </w:rPr>
              <w:t>“DB” and “Dispute Board” replace “DAB” and “Dispute Adjudication Board” respectively. The term "adjudicator" is also deleted.</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20.1</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Contractor’s Claims</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0"/>
              <w:rPr>
                <w:b/>
                <w:noProof/>
              </w:rPr>
            </w:pPr>
            <w:r w:rsidRPr="00F70AC0">
              <w:rPr>
                <w:noProof/>
              </w:rPr>
              <w:t>In the eighth paragraph, “Within the above defined period of 42 days” is inserted before “the Engineer shall proceed”. Further, the following is inserted as a new paragraph after the eight paragraphs: “If the Engineer does not respond within the timeframe defined in this Clause, either Party may consider that the claim is rejected by the Engineer and any of the Parties may refer to the Dispute Board in accordance with Sub-Clause 20.4 [Obtaining Dispute Board’s Decision].”</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20.2</w:t>
            </w:r>
          </w:p>
        </w:tc>
        <w:tc>
          <w:tcPr>
            <w:tcW w:w="6763" w:type="dxa"/>
            <w:tcMar>
              <w:left w:w="115" w:type="dxa"/>
              <w:bottom w:w="144" w:type="dxa"/>
              <w:right w:w="115" w:type="dxa"/>
            </w:tcMar>
          </w:tcPr>
          <w:p w:rsidR="00AA7934" w:rsidRPr="00F70AC0" w:rsidRDefault="00AA7934" w:rsidP="00AA7934">
            <w:pPr>
              <w:pStyle w:val="ListParagraph"/>
              <w:spacing w:before="60"/>
              <w:ind w:left="0"/>
              <w:jc w:val="left"/>
              <w:rPr>
                <w:b/>
                <w:noProof/>
              </w:rPr>
            </w:pPr>
            <w:r w:rsidRPr="00F70AC0">
              <w:rPr>
                <w:b/>
                <w:noProof/>
              </w:rPr>
              <w:t>Appointment of the Dispute Board</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72"/>
              <w:jc w:val="left"/>
              <w:rPr>
                <w:noProof/>
              </w:rPr>
            </w:pPr>
            <w:r w:rsidRPr="00F70AC0">
              <w:rPr>
                <w:noProof/>
              </w:rPr>
              <w:t>the sub-clause is replaced with the following:</w:t>
            </w:r>
            <w:r w:rsidRPr="00F70AC0">
              <w:rPr>
                <w:noProof/>
              </w:rPr>
              <w:br/>
            </w:r>
          </w:p>
          <w:p w:rsidR="00AA7934" w:rsidRPr="00F70AC0" w:rsidRDefault="00AA7934" w:rsidP="00AA7934">
            <w:pPr>
              <w:pStyle w:val="ListParagraph"/>
              <w:ind w:left="72" w:hanging="72"/>
              <w:rPr>
                <w:b/>
                <w:noProof/>
              </w:rPr>
            </w:pPr>
            <w:r w:rsidRPr="00F70AC0">
              <w:rPr>
                <w:noProof/>
              </w:rPr>
              <w:t>“</w:t>
            </w:r>
            <w:r w:rsidRPr="00F70AC0">
              <w:rPr>
                <w:b/>
                <w:bCs/>
                <w:noProof/>
              </w:rPr>
              <w:t xml:space="preserve">20.2- </w:t>
            </w:r>
            <w:r w:rsidRPr="00F70AC0">
              <w:rPr>
                <w:b/>
                <w:noProof/>
              </w:rPr>
              <w:t>Appointment of the Dispute Board</w:t>
            </w:r>
          </w:p>
          <w:p w:rsidR="00AA7934" w:rsidRPr="00F70AC0" w:rsidRDefault="00AA7934" w:rsidP="00AA7934">
            <w:pPr>
              <w:pStyle w:val="ListParagraph"/>
              <w:ind w:left="72" w:hanging="72"/>
              <w:rPr>
                <w:noProof/>
              </w:rPr>
            </w:pPr>
            <w:r w:rsidRPr="00F70AC0">
              <w:rPr>
                <w:noProof/>
              </w:rPr>
              <w:br/>
              <w:t>Disputes shall be referred to a DB for decision in accordance with Sub-Clause 20.4 [Obtaining Dispute Board’s Decision]. The Parties shall appoint a DB by the date stated in the Contract Data.</w:t>
            </w:r>
          </w:p>
          <w:p w:rsidR="00AA7934" w:rsidRPr="00F70AC0" w:rsidRDefault="00AA7934" w:rsidP="00AA7934">
            <w:pPr>
              <w:pStyle w:val="ListParagraph"/>
              <w:ind w:left="72" w:hanging="72"/>
              <w:rPr>
                <w:noProof/>
              </w:rPr>
            </w:pPr>
            <w:r w:rsidRPr="00F70AC0">
              <w:rPr>
                <w:noProof/>
              </w:rPr>
              <w:br/>
              <w:t>The DB shall comprise, as stated in the Contract Data, either one or three suitably qualified persons (“the members”), each of whom shall be fluent in the language for communication defined in the Contract and shall be a professional experienced in the type of construction involved in the Works and with the interpretation of contractual documents. If the number is not so stated and the Parties do not agree otherwise, the DB shall comprise three persons.</w:t>
            </w:r>
            <w:r w:rsidRPr="00F70AC0">
              <w:rPr>
                <w:noProof/>
              </w:rPr>
              <w:br/>
            </w:r>
            <w:r w:rsidRPr="00F70AC0">
              <w:rPr>
                <w:noProof/>
              </w:rPr>
              <w:b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p>
          <w:p w:rsidR="00AA7934" w:rsidRPr="00F70AC0" w:rsidRDefault="00AA7934" w:rsidP="00AA7934">
            <w:pPr>
              <w:pStyle w:val="ListParagraph"/>
              <w:ind w:left="72" w:hanging="72"/>
              <w:rPr>
                <w:noProof/>
              </w:rPr>
            </w:pPr>
            <w:r w:rsidRPr="00F70AC0">
              <w:rPr>
                <w:noProof/>
              </w:rPr>
              <w:br/>
              <w:t>However, if a list of potential members has been agreed by the Parties and is included in the Contract, the members shall be selected from those on the list, other than anyone who is unable or unwilling to accept appointment to the DB.</w:t>
            </w:r>
          </w:p>
          <w:p w:rsidR="00AA7934" w:rsidRPr="00F70AC0" w:rsidRDefault="00AA7934" w:rsidP="00AA7934">
            <w:pPr>
              <w:pStyle w:val="ListParagraph"/>
              <w:ind w:left="72" w:hanging="72"/>
              <w:rPr>
                <w:noProof/>
              </w:rPr>
            </w:pPr>
            <w:r w:rsidRPr="00F70AC0">
              <w:rPr>
                <w:noProof/>
              </w:rPr>
              <w:br/>
              <w:t>The agreement between the Parties and either the sole member or each of the three members shall incorporate by reference the General Conditions of Dispute Board Agreement contained in the Appendix A to these General Conditions, with such amendments as are agreed between them</w:t>
            </w:r>
          </w:p>
          <w:p w:rsidR="00AA7934" w:rsidRPr="00F70AC0" w:rsidRDefault="00AA7934" w:rsidP="00AA7934">
            <w:pPr>
              <w:pStyle w:val="ListParagraph"/>
              <w:ind w:left="72" w:hanging="72"/>
              <w:rPr>
                <w:noProof/>
              </w:rPr>
            </w:pPr>
            <w:r w:rsidRPr="00F70AC0">
              <w:rPr>
                <w:noProof/>
              </w:rPr>
              <w:b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p>
          <w:p w:rsidR="00AA7934" w:rsidRPr="00F70AC0" w:rsidRDefault="00AA7934" w:rsidP="00AA7934">
            <w:pPr>
              <w:pStyle w:val="ListParagraph"/>
              <w:ind w:left="72" w:hanging="72"/>
              <w:rPr>
                <w:noProof/>
              </w:rPr>
            </w:pPr>
            <w:r w:rsidRPr="00F70AC0">
              <w:rPr>
                <w:noProof/>
              </w:rPr>
              <w:br/>
              <w:t>If at any time the Parties so agree, they may jointly refer a matter to the DB for it to give its opinion. Neither Party shall consult the DB on any matter without the agreement of the other Party.</w:t>
            </w:r>
          </w:p>
          <w:p w:rsidR="00AA7934" w:rsidRPr="00F70AC0" w:rsidRDefault="00AA7934" w:rsidP="00AA7934">
            <w:pPr>
              <w:pStyle w:val="ListParagraph"/>
              <w:ind w:left="72" w:hanging="72"/>
              <w:rPr>
                <w:noProof/>
              </w:rPr>
            </w:pPr>
            <w:r w:rsidRPr="00F70AC0">
              <w:rPr>
                <w:noProof/>
              </w:rPr>
              <w:b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rsidR="00AA7934" w:rsidRPr="00F70AC0" w:rsidRDefault="00AA7934" w:rsidP="00FA2FC5">
            <w:pPr>
              <w:pStyle w:val="ListParagraph"/>
              <w:ind w:left="72" w:hanging="72"/>
              <w:rPr>
                <w:noProof/>
              </w:rPr>
            </w:pPr>
            <w:r w:rsidRPr="00F70AC0">
              <w:rPr>
                <w:noProof/>
              </w:rPr>
              <w:br/>
              <w:t>The appointment of any member may be terminated by mutual agreement of both Parties, but not by the Employer or the Contractor acting alone. Unless otherwise agreed by both Parties, the appointment of the DB (including each member) shall expire when the discharge referred to in Sub-Clause 14.12 [Discharge</w:t>
            </w:r>
            <w:r w:rsidR="00FA2FC5" w:rsidRPr="00F70AC0">
              <w:rPr>
                <w:noProof/>
              </w:rPr>
              <w:t>] shall have become effective.”</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20.3</w:t>
            </w:r>
          </w:p>
        </w:tc>
        <w:tc>
          <w:tcPr>
            <w:tcW w:w="6763" w:type="dxa"/>
            <w:tcMar>
              <w:left w:w="115" w:type="dxa"/>
              <w:bottom w:w="144" w:type="dxa"/>
              <w:right w:w="115" w:type="dxa"/>
            </w:tcMar>
          </w:tcPr>
          <w:p w:rsidR="00AA7934" w:rsidRPr="00F70AC0" w:rsidRDefault="00AA7934" w:rsidP="00AA7934">
            <w:pPr>
              <w:pStyle w:val="ListParagraph"/>
              <w:spacing w:before="60"/>
              <w:ind w:left="72"/>
              <w:jc w:val="left"/>
              <w:rPr>
                <w:noProof/>
              </w:rPr>
            </w:pPr>
            <w:r w:rsidRPr="00F70AC0">
              <w:rPr>
                <w:b/>
                <w:noProof/>
              </w:rPr>
              <w:t>Failure to agree on the Composition of the Dispute Board</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AA7934">
            <w:pPr>
              <w:pStyle w:val="ListParagraph"/>
              <w:spacing w:before="60"/>
              <w:ind w:left="72"/>
              <w:rPr>
                <w:noProof/>
              </w:rPr>
            </w:pPr>
            <w:r w:rsidRPr="00F70AC0">
              <w:rPr>
                <w:noProof/>
              </w:rPr>
              <w:t xml:space="preserve">In </w:t>
            </w:r>
            <w:r w:rsidR="00F06154" w:rsidRPr="00F70AC0">
              <w:rPr>
                <w:noProof/>
              </w:rPr>
              <w:t xml:space="preserve">sub-paragraph </w:t>
            </w:r>
            <w:r w:rsidRPr="00F70AC0">
              <w:rPr>
                <w:noProof/>
              </w:rPr>
              <w:t>(b), “, or fails to approved a member nominated by the other Party, “is added after “(for approval by the other Party).</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r w:rsidRPr="00F70AC0">
              <w:rPr>
                <w:b/>
                <w:noProof/>
              </w:rPr>
              <w:t>Sub-Clause 20.4</w:t>
            </w:r>
          </w:p>
        </w:tc>
        <w:tc>
          <w:tcPr>
            <w:tcW w:w="6763" w:type="dxa"/>
            <w:tcMar>
              <w:left w:w="115" w:type="dxa"/>
              <w:bottom w:w="144" w:type="dxa"/>
              <w:right w:w="115" w:type="dxa"/>
            </w:tcMar>
          </w:tcPr>
          <w:p w:rsidR="00AA7934" w:rsidRPr="00F70AC0" w:rsidRDefault="00AA7934" w:rsidP="00AA7934">
            <w:pPr>
              <w:pStyle w:val="ListParagraph"/>
              <w:spacing w:before="60"/>
              <w:ind w:left="72"/>
              <w:jc w:val="left"/>
              <w:rPr>
                <w:noProof/>
              </w:rPr>
            </w:pPr>
            <w:r w:rsidRPr="00F70AC0">
              <w:rPr>
                <w:b/>
                <w:noProof/>
              </w:rPr>
              <w:t>Obtaining Dispute Board’s Decision</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AA7934" w:rsidP="004A74DF">
            <w:pPr>
              <w:pStyle w:val="ListParagraph"/>
              <w:spacing w:before="60"/>
              <w:ind w:left="72"/>
              <w:jc w:val="left"/>
              <w:rPr>
                <w:noProof/>
              </w:rPr>
            </w:pPr>
            <w:r w:rsidRPr="00F70AC0">
              <w:rPr>
                <w:noProof/>
              </w:rPr>
              <w:t xml:space="preserve">In paragraph 5, </w:t>
            </w:r>
            <w:r w:rsidR="00F06154" w:rsidRPr="00F70AC0">
              <w:rPr>
                <w:noProof/>
              </w:rPr>
              <w:t xml:space="preserve">in the second line </w:t>
            </w:r>
            <w:r w:rsidRPr="00F70AC0">
              <w:rPr>
                <w:noProof/>
              </w:rPr>
              <w:t xml:space="preserve">“and intention to commence arbitration” is </w:t>
            </w:r>
            <w:r w:rsidR="00997C8A" w:rsidRPr="00F70AC0">
              <w:rPr>
                <w:noProof/>
              </w:rPr>
              <w:t>added after</w:t>
            </w:r>
            <w:r w:rsidRPr="00F70AC0">
              <w:rPr>
                <w:noProof/>
              </w:rPr>
              <w:t xml:space="preserve"> “dissatisfaction”.</w:t>
            </w:r>
            <w:r w:rsidR="004A74DF" w:rsidRPr="00F70AC0">
              <w:rPr>
                <w:noProof/>
              </w:rPr>
              <w:t xml:space="preserve"> In the fourth line: </w:t>
            </w:r>
            <w:r w:rsidR="00FB16A7" w:rsidRPr="00F70AC0">
              <w:rPr>
                <w:noProof/>
              </w:rPr>
              <w:t>“or</w:t>
            </w:r>
            <w:r w:rsidR="004A74DF" w:rsidRPr="00F70AC0">
              <w:rPr>
                <w:noProof/>
              </w:rPr>
              <w:t xml:space="preserve"> such payment” is deleted.</w:t>
            </w:r>
          </w:p>
        </w:tc>
      </w:tr>
      <w:tr w:rsidR="00AA7934" w:rsidRPr="00F70AC0" w:rsidTr="00925E8B">
        <w:tc>
          <w:tcPr>
            <w:tcW w:w="2597" w:type="dxa"/>
            <w:tcMar>
              <w:left w:w="115" w:type="dxa"/>
              <w:bottom w:w="144" w:type="dxa"/>
              <w:right w:w="115" w:type="dxa"/>
            </w:tcMar>
          </w:tcPr>
          <w:p w:rsidR="00AA7934" w:rsidRPr="00F70AC0" w:rsidRDefault="00AA7934" w:rsidP="004650E6">
            <w:pPr>
              <w:pageBreakBefore/>
              <w:rPr>
                <w:b/>
                <w:noProof/>
              </w:rPr>
            </w:pPr>
            <w:r w:rsidRPr="00F70AC0">
              <w:rPr>
                <w:b/>
                <w:noProof/>
              </w:rPr>
              <w:t>Sub- Clause 20.6</w:t>
            </w:r>
          </w:p>
        </w:tc>
        <w:tc>
          <w:tcPr>
            <w:tcW w:w="6763" w:type="dxa"/>
            <w:tcMar>
              <w:left w:w="115" w:type="dxa"/>
              <w:bottom w:w="144" w:type="dxa"/>
              <w:right w:w="115" w:type="dxa"/>
            </w:tcMar>
          </w:tcPr>
          <w:p w:rsidR="00AA7934" w:rsidRPr="00F70AC0" w:rsidRDefault="00AA7934" w:rsidP="00AA7934">
            <w:pPr>
              <w:pStyle w:val="ListParagraph"/>
              <w:spacing w:before="60"/>
              <w:ind w:left="72"/>
              <w:jc w:val="left"/>
              <w:rPr>
                <w:noProof/>
              </w:rPr>
            </w:pPr>
            <w:r w:rsidRPr="00F70AC0">
              <w:rPr>
                <w:b/>
                <w:noProof/>
              </w:rPr>
              <w:t>Arbitration</w:t>
            </w:r>
          </w:p>
        </w:tc>
      </w:tr>
      <w:tr w:rsidR="00AA7934" w:rsidRPr="00F70AC0" w:rsidTr="00925E8B">
        <w:tc>
          <w:tcPr>
            <w:tcW w:w="2597" w:type="dxa"/>
            <w:tcMar>
              <w:left w:w="115" w:type="dxa"/>
              <w:bottom w:w="144" w:type="dxa"/>
              <w:right w:w="115" w:type="dxa"/>
            </w:tcMar>
          </w:tcPr>
          <w:p w:rsidR="00AA7934" w:rsidRPr="00F70AC0" w:rsidRDefault="00AA7934" w:rsidP="00AA7934">
            <w:pPr>
              <w:rPr>
                <w:b/>
                <w:noProof/>
              </w:rPr>
            </w:pPr>
          </w:p>
        </w:tc>
        <w:tc>
          <w:tcPr>
            <w:tcW w:w="6763" w:type="dxa"/>
            <w:tcMar>
              <w:left w:w="115" w:type="dxa"/>
              <w:bottom w:w="144" w:type="dxa"/>
              <w:right w:w="115" w:type="dxa"/>
            </w:tcMar>
          </w:tcPr>
          <w:p w:rsidR="00AA7934" w:rsidRPr="00F70AC0" w:rsidRDefault="004A74DF" w:rsidP="00FA2FC5">
            <w:pPr>
              <w:pStyle w:val="ListParagraph"/>
              <w:spacing w:before="60"/>
              <w:ind w:left="0"/>
              <w:rPr>
                <w:noProof/>
              </w:rPr>
            </w:pPr>
            <w:r w:rsidRPr="00F70AC0">
              <w:rPr>
                <w:noProof/>
              </w:rPr>
              <w:t xml:space="preserve">The </w:t>
            </w:r>
            <w:r w:rsidR="00FD3810" w:rsidRPr="00F70AC0">
              <w:rPr>
                <w:noProof/>
              </w:rPr>
              <w:t xml:space="preserve">first </w:t>
            </w:r>
            <w:r w:rsidR="00FA2FC5" w:rsidRPr="00F70AC0">
              <w:rPr>
                <w:noProof/>
              </w:rPr>
              <w:t xml:space="preserve">paragraph is replaced with: </w:t>
            </w:r>
          </w:p>
          <w:p w:rsidR="00AA7934" w:rsidRPr="00F70AC0" w:rsidRDefault="00AA7934" w:rsidP="00AA7934">
            <w:pPr>
              <w:pStyle w:val="ListParagraph"/>
              <w:spacing w:before="60"/>
              <w:ind w:left="0"/>
              <w:rPr>
                <w:noProof/>
              </w:rPr>
            </w:pPr>
            <w:r w:rsidRPr="00F70AC0">
              <w:rPr>
                <w:noProof/>
              </w:rPr>
              <w:t>“Any dispute between the Parties arising out of or in connection with the Contract not settled amicably in accordance with Sub-Clause 20.5 above and in respect of which the DB’s decision (if any) has not become final and binding shall be finally settled by arbitration. Arbitration shall be conducted as follows:</w:t>
            </w:r>
          </w:p>
          <w:p w:rsidR="00AA7934" w:rsidRPr="00F70AC0" w:rsidRDefault="00AA7934" w:rsidP="00AA7934">
            <w:pPr>
              <w:pStyle w:val="ListParagraph"/>
              <w:ind w:left="342"/>
              <w:rPr>
                <w:noProof/>
              </w:rPr>
            </w:pPr>
          </w:p>
          <w:p w:rsidR="00AA7934" w:rsidRPr="00F70AC0" w:rsidRDefault="00AA7934" w:rsidP="00951BD8">
            <w:pPr>
              <w:pStyle w:val="ListParagraph"/>
              <w:numPr>
                <w:ilvl w:val="0"/>
                <w:numId w:val="52"/>
              </w:numPr>
              <w:spacing w:before="60"/>
              <w:ind w:left="342"/>
              <w:rPr>
                <w:noProof/>
              </w:rPr>
            </w:pPr>
            <w:r w:rsidRPr="00F70AC0">
              <w:rPr>
                <w:noProof/>
              </w:rPr>
              <w:t>if the contract is with foreign contractors, unless otherwise specified in the Contract Data; international arbitration in accordance with proceedings administered by the International Chamber of Commerce (ICC) and conducted under the ICC Rules of Arbitration; by one or more arbitrators appointed in accordance with said arbitration rules.</w:t>
            </w:r>
            <w:r w:rsidR="00032DB1" w:rsidRPr="00F70AC0">
              <w:rPr>
                <w:noProof/>
              </w:rPr>
              <w:t xml:space="preserve"> The place of arbitration shall be the neutral location specified in the Contract Data; and the arbitration shall be conducted in the language for communications defined in Sub-Clause 1.4 [Law and Language].</w:t>
            </w:r>
          </w:p>
          <w:p w:rsidR="00AA7934" w:rsidRPr="00F70AC0" w:rsidRDefault="00AA7934" w:rsidP="00AA7934">
            <w:pPr>
              <w:pStyle w:val="ListParagraph"/>
              <w:ind w:left="342"/>
              <w:rPr>
                <w:noProof/>
              </w:rPr>
            </w:pPr>
          </w:p>
          <w:p w:rsidR="00AA7934" w:rsidRPr="00F70AC0" w:rsidRDefault="00AA7934" w:rsidP="00951BD8">
            <w:pPr>
              <w:pStyle w:val="ListParagraph"/>
              <w:numPr>
                <w:ilvl w:val="0"/>
                <w:numId w:val="52"/>
              </w:numPr>
              <w:spacing w:before="60"/>
              <w:ind w:left="342"/>
              <w:rPr>
                <w:noProof/>
              </w:rPr>
            </w:pPr>
            <w:r w:rsidRPr="00F70AC0">
              <w:rPr>
                <w:noProof/>
              </w:rPr>
              <w:t>if the Contract is with domestic contractors, arbitration with proceedings conducted in accordance with the laws of the Employer’s country.</w:t>
            </w:r>
          </w:p>
        </w:tc>
      </w:tr>
    </w:tbl>
    <w:p w:rsidR="00310511" w:rsidRPr="00F70AC0" w:rsidRDefault="00310511" w:rsidP="00616A09">
      <w:pPr>
        <w:pStyle w:val="ListParagraph"/>
        <w:spacing w:before="60"/>
        <w:ind w:left="0"/>
        <w:jc w:val="left"/>
        <w:rPr>
          <w:noProof/>
        </w:rPr>
      </w:pPr>
    </w:p>
    <w:p w:rsidR="00310511" w:rsidRPr="00F70AC0" w:rsidRDefault="00310511" w:rsidP="00951BD8">
      <w:pPr>
        <w:pStyle w:val="ListParagraph"/>
        <w:numPr>
          <w:ilvl w:val="0"/>
          <w:numId w:val="57"/>
        </w:numPr>
        <w:spacing w:before="60"/>
        <w:jc w:val="left"/>
        <w:rPr>
          <w:noProof/>
        </w:rPr>
        <w:sectPr w:rsidR="00310511" w:rsidRPr="00F70AC0">
          <w:pgSz w:w="12240" w:h="15840"/>
          <w:pgMar w:top="1440" w:right="1440" w:bottom="1440" w:left="1440" w:header="720" w:footer="720" w:gutter="0"/>
          <w:cols w:space="720"/>
          <w:docGrid w:linePitch="360"/>
        </w:sectPr>
      </w:pPr>
    </w:p>
    <w:p w:rsidR="00B00A25" w:rsidRPr="00F70AC0" w:rsidRDefault="000E1A9E" w:rsidP="00365120">
      <w:pPr>
        <w:pStyle w:val="Head11b"/>
        <w:pBdr>
          <w:bottom w:val="none" w:sz="0" w:space="0" w:color="auto"/>
        </w:pBdr>
        <w:rPr>
          <w:noProof/>
        </w:rPr>
      </w:pPr>
      <w:bookmarkStart w:id="1048" w:name="_Toc463343723"/>
      <w:bookmarkStart w:id="1049" w:name="_Toc526870072"/>
      <w:r w:rsidRPr="00F70AC0">
        <w:rPr>
          <w:noProof/>
        </w:rPr>
        <w:t>Section X</w:t>
      </w:r>
      <w:r w:rsidR="0021797F" w:rsidRPr="00F70AC0">
        <w:rPr>
          <w:noProof/>
        </w:rPr>
        <w:t xml:space="preserve"> </w:t>
      </w:r>
      <w:r w:rsidRPr="00F70AC0">
        <w:rPr>
          <w:noProof/>
        </w:rPr>
        <w:t xml:space="preserve">- </w:t>
      </w:r>
      <w:r w:rsidR="00365120" w:rsidRPr="00F70AC0">
        <w:rPr>
          <w:noProof/>
        </w:rPr>
        <w:t>Contract</w:t>
      </w:r>
      <w:r w:rsidR="00B00A25" w:rsidRPr="00F70AC0">
        <w:rPr>
          <w:noProof/>
        </w:rPr>
        <w:t xml:space="preserve"> Forms</w:t>
      </w:r>
      <w:bookmarkEnd w:id="1048"/>
      <w:bookmarkEnd w:id="1049"/>
    </w:p>
    <w:p w:rsidR="004650E6" w:rsidRPr="00F70AC0" w:rsidRDefault="004650E6" w:rsidP="004650E6">
      <w:pPr>
        <w:pStyle w:val="Subtitle2"/>
        <w:outlineLvl w:val="0"/>
        <w:rPr>
          <w:noProof/>
        </w:rPr>
      </w:pPr>
    </w:p>
    <w:p w:rsidR="004650E6" w:rsidRDefault="004650E6" w:rsidP="004650E6">
      <w:pPr>
        <w:pStyle w:val="Subtitle2"/>
        <w:outlineLvl w:val="0"/>
        <w:rPr>
          <w:noProof/>
        </w:rPr>
      </w:pPr>
      <w:r w:rsidRPr="00F70AC0">
        <w:rPr>
          <w:noProof/>
        </w:rPr>
        <w:t>Table of Forms</w:t>
      </w:r>
    </w:p>
    <w:p w:rsidR="005259B5" w:rsidRPr="00F70AC0" w:rsidRDefault="005259B5" w:rsidP="004650E6">
      <w:pPr>
        <w:pStyle w:val="Subtitle2"/>
        <w:outlineLvl w:val="0"/>
        <w:rPr>
          <w:noProof/>
        </w:rPr>
      </w:pPr>
    </w:p>
    <w:p w:rsidR="007001D3" w:rsidRDefault="000D6CCF">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526951185" w:history="1">
        <w:r w:rsidR="007001D3" w:rsidRPr="000C3468">
          <w:rPr>
            <w:rStyle w:val="Hyperlink"/>
            <w:noProof/>
          </w:rPr>
          <w:t>Notification of Intention to Award</w:t>
        </w:r>
        <w:r w:rsidR="007001D3">
          <w:rPr>
            <w:noProof/>
            <w:webHidden/>
          </w:rPr>
          <w:tab/>
        </w:r>
        <w:r w:rsidR="007001D3">
          <w:rPr>
            <w:noProof/>
            <w:webHidden/>
          </w:rPr>
          <w:fldChar w:fldCharType="begin"/>
        </w:r>
        <w:r w:rsidR="007001D3">
          <w:rPr>
            <w:noProof/>
            <w:webHidden/>
          </w:rPr>
          <w:instrText xml:space="preserve"> PAGEREF _Toc526951185 \h </w:instrText>
        </w:r>
        <w:r w:rsidR="007001D3">
          <w:rPr>
            <w:noProof/>
            <w:webHidden/>
          </w:rPr>
        </w:r>
        <w:r w:rsidR="007001D3">
          <w:rPr>
            <w:noProof/>
            <w:webHidden/>
          </w:rPr>
          <w:fldChar w:fldCharType="separate"/>
        </w:r>
        <w:r w:rsidR="002E290C">
          <w:rPr>
            <w:noProof/>
            <w:webHidden/>
          </w:rPr>
          <w:t>180</w:t>
        </w:r>
        <w:r w:rsidR="007001D3">
          <w:rPr>
            <w:noProof/>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1186" w:history="1">
        <w:r w:rsidR="007001D3" w:rsidRPr="000C3468">
          <w:rPr>
            <w:rStyle w:val="Hyperlink"/>
            <w:noProof/>
          </w:rPr>
          <w:t>Letter of Acceptance</w:t>
        </w:r>
        <w:r w:rsidR="007001D3">
          <w:rPr>
            <w:noProof/>
            <w:webHidden/>
          </w:rPr>
          <w:tab/>
        </w:r>
        <w:r w:rsidR="007001D3">
          <w:rPr>
            <w:noProof/>
            <w:webHidden/>
          </w:rPr>
          <w:fldChar w:fldCharType="begin"/>
        </w:r>
        <w:r w:rsidR="007001D3">
          <w:rPr>
            <w:noProof/>
            <w:webHidden/>
          </w:rPr>
          <w:instrText xml:space="preserve"> PAGEREF _Toc526951186 \h </w:instrText>
        </w:r>
        <w:r w:rsidR="007001D3">
          <w:rPr>
            <w:noProof/>
            <w:webHidden/>
          </w:rPr>
        </w:r>
        <w:r w:rsidR="007001D3">
          <w:rPr>
            <w:noProof/>
            <w:webHidden/>
          </w:rPr>
          <w:fldChar w:fldCharType="separate"/>
        </w:r>
        <w:r w:rsidR="002E290C">
          <w:rPr>
            <w:noProof/>
            <w:webHidden/>
          </w:rPr>
          <w:t>186</w:t>
        </w:r>
        <w:r w:rsidR="007001D3">
          <w:rPr>
            <w:noProof/>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1187" w:history="1">
        <w:r w:rsidR="007001D3" w:rsidRPr="000C3468">
          <w:rPr>
            <w:rStyle w:val="Hyperlink"/>
            <w:noProof/>
          </w:rPr>
          <w:t>Contract Agreement</w:t>
        </w:r>
        <w:r w:rsidR="007001D3">
          <w:rPr>
            <w:noProof/>
            <w:webHidden/>
          </w:rPr>
          <w:tab/>
        </w:r>
        <w:r w:rsidR="007001D3">
          <w:rPr>
            <w:noProof/>
            <w:webHidden/>
          </w:rPr>
          <w:fldChar w:fldCharType="begin"/>
        </w:r>
        <w:r w:rsidR="007001D3">
          <w:rPr>
            <w:noProof/>
            <w:webHidden/>
          </w:rPr>
          <w:instrText xml:space="preserve"> PAGEREF _Toc526951187 \h </w:instrText>
        </w:r>
        <w:r w:rsidR="007001D3">
          <w:rPr>
            <w:noProof/>
            <w:webHidden/>
          </w:rPr>
        </w:r>
        <w:r w:rsidR="007001D3">
          <w:rPr>
            <w:noProof/>
            <w:webHidden/>
          </w:rPr>
          <w:fldChar w:fldCharType="separate"/>
        </w:r>
        <w:r w:rsidR="002E290C">
          <w:rPr>
            <w:noProof/>
            <w:webHidden/>
          </w:rPr>
          <w:t>187</w:t>
        </w:r>
        <w:r w:rsidR="007001D3">
          <w:rPr>
            <w:noProof/>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1188" w:history="1">
        <w:r w:rsidR="007001D3" w:rsidRPr="000C3468">
          <w:rPr>
            <w:rStyle w:val="Hyperlink"/>
            <w:noProof/>
          </w:rPr>
          <w:t xml:space="preserve">Performance Security </w:t>
        </w:r>
        <w:r w:rsidR="007001D3" w:rsidRPr="000C3468">
          <w:rPr>
            <w:rStyle w:val="Hyperlink"/>
            <w:i/>
            <w:noProof/>
          </w:rPr>
          <w:t xml:space="preserve">– </w:t>
        </w:r>
        <w:r w:rsidR="007001D3" w:rsidRPr="000C3468">
          <w:rPr>
            <w:rStyle w:val="Hyperlink"/>
            <w:noProof/>
          </w:rPr>
          <w:t>Option 1: Demand Guarantee</w:t>
        </w:r>
        <w:r w:rsidR="007001D3">
          <w:rPr>
            <w:noProof/>
            <w:webHidden/>
          </w:rPr>
          <w:tab/>
        </w:r>
        <w:r w:rsidR="007001D3">
          <w:rPr>
            <w:noProof/>
            <w:webHidden/>
          </w:rPr>
          <w:fldChar w:fldCharType="begin"/>
        </w:r>
        <w:r w:rsidR="007001D3">
          <w:rPr>
            <w:noProof/>
            <w:webHidden/>
          </w:rPr>
          <w:instrText xml:space="preserve"> PAGEREF _Toc526951188 \h </w:instrText>
        </w:r>
        <w:r w:rsidR="007001D3">
          <w:rPr>
            <w:noProof/>
            <w:webHidden/>
          </w:rPr>
        </w:r>
        <w:r w:rsidR="007001D3">
          <w:rPr>
            <w:noProof/>
            <w:webHidden/>
          </w:rPr>
          <w:fldChar w:fldCharType="separate"/>
        </w:r>
        <w:r w:rsidR="002E290C">
          <w:rPr>
            <w:noProof/>
            <w:webHidden/>
          </w:rPr>
          <w:t>189</w:t>
        </w:r>
        <w:r w:rsidR="007001D3">
          <w:rPr>
            <w:noProof/>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1189" w:history="1">
        <w:r w:rsidR="007001D3" w:rsidRPr="000C3468">
          <w:rPr>
            <w:rStyle w:val="Hyperlink"/>
            <w:noProof/>
          </w:rPr>
          <w:t xml:space="preserve">Performance Security </w:t>
        </w:r>
        <w:r w:rsidR="007001D3" w:rsidRPr="000C3468">
          <w:rPr>
            <w:rStyle w:val="Hyperlink"/>
            <w:i/>
            <w:noProof/>
          </w:rPr>
          <w:t xml:space="preserve">– </w:t>
        </w:r>
        <w:r w:rsidR="007001D3" w:rsidRPr="000C3468">
          <w:rPr>
            <w:rStyle w:val="Hyperlink"/>
            <w:noProof/>
          </w:rPr>
          <w:t>Option 2: Performance Bond</w:t>
        </w:r>
        <w:r w:rsidR="007001D3">
          <w:rPr>
            <w:noProof/>
            <w:webHidden/>
          </w:rPr>
          <w:tab/>
        </w:r>
        <w:r w:rsidR="007001D3">
          <w:rPr>
            <w:noProof/>
            <w:webHidden/>
          </w:rPr>
          <w:fldChar w:fldCharType="begin"/>
        </w:r>
        <w:r w:rsidR="007001D3">
          <w:rPr>
            <w:noProof/>
            <w:webHidden/>
          </w:rPr>
          <w:instrText xml:space="preserve"> PAGEREF _Toc526951189 \h </w:instrText>
        </w:r>
        <w:r w:rsidR="007001D3">
          <w:rPr>
            <w:noProof/>
            <w:webHidden/>
          </w:rPr>
        </w:r>
        <w:r w:rsidR="007001D3">
          <w:rPr>
            <w:noProof/>
            <w:webHidden/>
          </w:rPr>
          <w:fldChar w:fldCharType="separate"/>
        </w:r>
        <w:r w:rsidR="002E290C">
          <w:rPr>
            <w:noProof/>
            <w:webHidden/>
          </w:rPr>
          <w:t>191</w:t>
        </w:r>
        <w:r w:rsidR="007001D3">
          <w:rPr>
            <w:noProof/>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1190" w:history="1">
        <w:r w:rsidR="007001D3" w:rsidRPr="000C3468">
          <w:rPr>
            <w:rStyle w:val="Hyperlink"/>
            <w:noProof/>
          </w:rPr>
          <w:t>Environmental, Social, Health and Safety (ESHS) Performance Security</w:t>
        </w:r>
        <w:r w:rsidR="007001D3">
          <w:rPr>
            <w:noProof/>
            <w:webHidden/>
          </w:rPr>
          <w:tab/>
        </w:r>
        <w:r w:rsidR="007001D3">
          <w:rPr>
            <w:noProof/>
            <w:webHidden/>
          </w:rPr>
          <w:fldChar w:fldCharType="begin"/>
        </w:r>
        <w:r w:rsidR="007001D3">
          <w:rPr>
            <w:noProof/>
            <w:webHidden/>
          </w:rPr>
          <w:instrText xml:space="preserve"> PAGEREF _Toc526951190 \h </w:instrText>
        </w:r>
        <w:r w:rsidR="007001D3">
          <w:rPr>
            <w:noProof/>
            <w:webHidden/>
          </w:rPr>
        </w:r>
        <w:r w:rsidR="007001D3">
          <w:rPr>
            <w:noProof/>
            <w:webHidden/>
          </w:rPr>
          <w:fldChar w:fldCharType="separate"/>
        </w:r>
        <w:r w:rsidR="002E290C">
          <w:rPr>
            <w:noProof/>
            <w:webHidden/>
          </w:rPr>
          <w:t>193</w:t>
        </w:r>
        <w:r w:rsidR="007001D3">
          <w:rPr>
            <w:noProof/>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1191" w:history="1">
        <w:r w:rsidR="007001D3" w:rsidRPr="000C3468">
          <w:rPr>
            <w:rStyle w:val="Hyperlink"/>
            <w:noProof/>
          </w:rPr>
          <w:t>Advance Payment Security</w:t>
        </w:r>
        <w:r w:rsidR="007001D3">
          <w:rPr>
            <w:noProof/>
            <w:webHidden/>
          </w:rPr>
          <w:tab/>
        </w:r>
        <w:r w:rsidR="007001D3">
          <w:rPr>
            <w:noProof/>
            <w:webHidden/>
          </w:rPr>
          <w:fldChar w:fldCharType="begin"/>
        </w:r>
        <w:r w:rsidR="007001D3">
          <w:rPr>
            <w:noProof/>
            <w:webHidden/>
          </w:rPr>
          <w:instrText xml:space="preserve"> PAGEREF _Toc526951191 \h </w:instrText>
        </w:r>
        <w:r w:rsidR="007001D3">
          <w:rPr>
            <w:noProof/>
            <w:webHidden/>
          </w:rPr>
        </w:r>
        <w:r w:rsidR="007001D3">
          <w:rPr>
            <w:noProof/>
            <w:webHidden/>
          </w:rPr>
          <w:fldChar w:fldCharType="separate"/>
        </w:r>
        <w:r w:rsidR="002E290C">
          <w:rPr>
            <w:noProof/>
            <w:webHidden/>
          </w:rPr>
          <w:t>195</w:t>
        </w:r>
        <w:r w:rsidR="007001D3">
          <w:rPr>
            <w:noProof/>
            <w:webHidden/>
          </w:rPr>
          <w:fldChar w:fldCharType="end"/>
        </w:r>
      </w:hyperlink>
    </w:p>
    <w:p w:rsidR="007001D3" w:rsidRDefault="0042462B">
      <w:pPr>
        <w:pStyle w:val="TOC1"/>
        <w:rPr>
          <w:rFonts w:asciiTheme="minorHAnsi" w:eastAsiaTheme="minorEastAsia" w:hAnsiTheme="minorHAnsi" w:cstheme="minorBidi"/>
          <w:b w:val="0"/>
          <w:noProof/>
          <w:sz w:val="22"/>
          <w:szCs w:val="22"/>
        </w:rPr>
      </w:pPr>
      <w:hyperlink w:anchor="_Toc526951192" w:history="1">
        <w:r w:rsidR="007001D3" w:rsidRPr="000C3468">
          <w:rPr>
            <w:rStyle w:val="Hyperlink"/>
            <w:noProof/>
          </w:rPr>
          <w:t>Retention Money Security</w:t>
        </w:r>
        <w:r w:rsidR="007001D3">
          <w:rPr>
            <w:noProof/>
            <w:webHidden/>
          </w:rPr>
          <w:tab/>
        </w:r>
        <w:r w:rsidR="007001D3">
          <w:rPr>
            <w:noProof/>
            <w:webHidden/>
          </w:rPr>
          <w:fldChar w:fldCharType="begin"/>
        </w:r>
        <w:r w:rsidR="007001D3">
          <w:rPr>
            <w:noProof/>
            <w:webHidden/>
          </w:rPr>
          <w:instrText xml:space="preserve"> PAGEREF _Toc526951192 \h </w:instrText>
        </w:r>
        <w:r w:rsidR="007001D3">
          <w:rPr>
            <w:noProof/>
            <w:webHidden/>
          </w:rPr>
        </w:r>
        <w:r w:rsidR="007001D3">
          <w:rPr>
            <w:noProof/>
            <w:webHidden/>
          </w:rPr>
          <w:fldChar w:fldCharType="separate"/>
        </w:r>
        <w:r w:rsidR="002E290C">
          <w:rPr>
            <w:noProof/>
            <w:webHidden/>
          </w:rPr>
          <w:t>197</w:t>
        </w:r>
        <w:r w:rsidR="007001D3">
          <w:rPr>
            <w:noProof/>
            <w:webHidden/>
          </w:rPr>
          <w:fldChar w:fldCharType="end"/>
        </w:r>
      </w:hyperlink>
    </w:p>
    <w:p w:rsidR="000D6CCF" w:rsidRPr="00F70AC0" w:rsidRDefault="000D6CCF" w:rsidP="000D6CCF">
      <w:pPr>
        <w:jc w:val="left"/>
        <w:rPr>
          <w:noProof/>
          <w:sz w:val="28"/>
          <w:u w:val="single"/>
        </w:rPr>
      </w:pPr>
      <w:r w:rsidRPr="00F70AC0">
        <w:rPr>
          <w:noProof/>
          <w:sz w:val="28"/>
          <w:u w:val="single"/>
        </w:rPr>
        <w:fldChar w:fldCharType="end"/>
      </w:r>
    </w:p>
    <w:p w:rsidR="000E1A9E" w:rsidRPr="00F70AC0" w:rsidRDefault="000E1A9E" w:rsidP="00DE0AA9">
      <w:pPr>
        <w:pStyle w:val="Subtitle2"/>
        <w:outlineLvl w:val="0"/>
        <w:rPr>
          <w:noProof/>
        </w:rPr>
      </w:pPr>
    </w:p>
    <w:p w:rsidR="00310511" w:rsidRPr="00F70AC0" w:rsidRDefault="00310511" w:rsidP="00310511">
      <w:pPr>
        <w:spacing w:before="240" w:after="120"/>
        <w:jc w:val="left"/>
        <w:rPr>
          <w:noProof/>
          <w:color w:val="000000" w:themeColor="text1"/>
          <w:sz w:val="32"/>
          <w:szCs w:val="24"/>
        </w:rPr>
      </w:pPr>
      <w:bookmarkStart w:id="1050" w:name="_Toc450635297"/>
      <w:bookmarkStart w:id="1051" w:name="_Toc450635449"/>
    </w:p>
    <w:p w:rsidR="005A443D" w:rsidRPr="00F70AC0" w:rsidRDefault="00310511" w:rsidP="004650E6">
      <w:pPr>
        <w:pStyle w:val="S9Header"/>
        <w:outlineLvl w:val="0"/>
        <w:rPr>
          <w:noProof/>
        </w:rPr>
      </w:pPr>
      <w:r w:rsidRPr="00F70AC0">
        <w:rPr>
          <w:b w:val="0"/>
          <w:noProof/>
          <w:color w:val="000000" w:themeColor="text1"/>
          <w:sz w:val="32"/>
          <w:szCs w:val="24"/>
        </w:rPr>
        <w:br w:type="page"/>
      </w:r>
      <w:bookmarkStart w:id="1052" w:name="_Toc454873451"/>
      <w:bookmarkStart w:id="1053" w:name="_Toc526951185"/>
      <w:bookmarkStart w:id="1054" w:name="_Toc454799574"/>
      <w:r w:rsidR="005A443D" w:rsidRPr="00F70AC0">
        <w:rPr>
          <w:noProof/>
        </w:rPr>
        <w:t>Notification of Intention to Award</w:t>
      </w:r>
      <w:bookmarkEnd w:id="1052"/>
      <w:bookmarkEnd w:id="1053"/>
    </w:p>
    <w:p w:rsidR="005A443D" w:rsidRPr="00F70AC0" w:rsidRDefault="005A443D" w:rsidP="005A443D">
      <w:pPr>
        <w:spacing w:before="240" w:after="240"/>
        <w:jc w:val="center"/>
        <w:rPr>
          <w:i/>
          <w:noProof/>
        </w:rPr>
      </w:pPr>
    </w:p>
    <w:p w:rsidR="005A443D" w:rsidRPr="00F70AC0" w:rsidRDefault="005A443D" w:rsidP="005A443D">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rsidR="005A443D" w:rsidRPr="00F70AC0" w:rsidRDefault="005A443D" w:rsidP="005A443D">
      <w:pPr>
        <w:spacing w:before="240"/>
        <w:rPr>
          <w:b/>
          <w:i/>
          <w:iCs/>
          <w:noProof/>
        </w:rPr>
      </w:pPr>
      <w:r w:rsidRPr="00F70AC0">
        <w:rPr>
          <w:b/>
          <w:i/>
          <w:iCs/>
          <w:noProof/>
        </w:rPr>
        <w:t>[Send this Notification to the Proposer’s Authorized Representative named in the Proposer Information Form]</w:t>
      </w:r>
    </w:p>
    <w:p w:rsidR="005A443D" w:rsidRPr="00F70AC0" w:rsidRDefault="005A443D" w:rsidP="005A443D">
      <w:pPr>
        <w:pStyle w:val="Outline"/>
        <w:suppressAutoHyphens/>
        <w:spacing w:before="60" w:after="60"/>
        <w:rPr>
          <w:noProof/>
        </w:rPr>
      </w:pPr>
    </w:p>
    <w:p w:rsidR="005A443D" w:rsidRPr="00F70AC0" w:rsidRDefault="005A443D" w:rsidP="005A443D">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rsidR="005A443D" w:rsidRPr="00F70AC0" w:rsidRDefault="005A443D" w:rsidP="005A443D">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rsidR="005A443D" w:rsidRPr="00F70AC0" w:rsidRDefault="005A443D" w:rsidP="005A443D">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rsidR="005A443D" w:rsidRPr="00F70AC0" w:rsidRDefault="005A443D" w:rsidP="005A443D">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rsidR="005A443D" w:rsidRPr="00F70AC0" w:rsidRDefault="005A443D" w:rsidP="005A443D">
      <w:pPr>
        <w:rPr>
          <w:noProof/>
        </w:rPr>
      </w:pPr>
      <w:r w:rsidRPr="00F70AC0">
        <w:rPr>
          <w:noProof/>
          <w:spacing w:val="-2"/>
        </w:rPr>
        <w:t xml:space="preserve">Email Address: </w:t>
      </w:r>
      <w:r w:rsidRPr="00F70AC0">
        <w:rPr>
          <w:i/>
          <w:noProof/>
          <w:spacing w:val="-2"/>
        </w:rPr>
        <w:t>[insert Authorized Representative’s email address]</w:t>
      </w:r>
    </w:p>
    <w:p w:rsidR="005A443D" w:rsidRPr="00F70AC0" w:rsidRDefault="005A443D" w:rsidP="005A443D">
      <w:pPr>
        <w:spacing w:before="240"/>
        <w:rPr>
          <w:b/>
          <w:i/>
          <w:noProof/>
        </w:rPr>
      </w:pPr>
      <w:r w:rsidRPr="00F70AC0">
        <w:rPr>
          <w:b/>
          <w:i/>
          <w:noProof/>
        </w:rPr>
        <w:t>[IMPORTANT: insert the date that this Notification is transmitted to all participating Proposers. The Notification must be sent to all Proposers simultaneously. This means on the same date and as close to the same time as possible.]</w:t>
      </w:r>
      <w:r w:rsidR="0021797F" w:rsidRPr="00F70AC0">
        <w:rPr>
          <w:b/>
          <w:i/>
          <w:noProof/>
        </w:rPr>
        <w:t xml:space="preserve"> </w:t>
      </w:r>
    </w:p>
    <w:p w:rsidR="005A443D" w:rsidRPr="00F70AC0" w:rsidRDefault="005A443D" w:rsidP="005A443D">
      <w:pPr>
        <w:spacing w:before="240"/>
        <w:rPr>
          <w:b/>
          <w:i/>
          <w:noProof/>
        </w:rPr>
      </w:pPr>
    </w:p>
    <w:p w:rsidR="005A443D" w:rsidRPr="00F70AC0" w:rsidRDefault="005A443D" w:rsidP="005A443D">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rsidR="005A443D" w:rsidRPr="00F70AC0" w:rsidRDefault="005A443D" w:rsidP="005A443D">
      <w:pPr>
        <w:ind w:right="289"/>
        <w:rPr>
          <w:b/>
          <w:bCs/>
          <w:noProof/>
          <w:sz w:val="36"/>
          <w:szCs w:val="36"/>
        </w:rPr>
      </w:pPr>
      <w:r w:rsidRPr="00F70AC0">
        <w:rPr>
          <w:b/>
          <w:bCs/>
          <w:noProof/>
          <w:sz w:val="36"/>
          <w:szCs w:val="36"/>
        </w:rPr>
        <w:t>Notification of Intention to Award</w:t>
      </w:r>
    </w:p>
    <w:p w:rsidR="005A443D" w:rsidRPr="00F70AC0" w:rsidRDefault="000D6CCF" w:rsidP="005A443D">
      <w:pPr>
        <w:rPr>
          <w:i/>
          <w:noProof/>
          <w:color w:val="000000" w:themeColor="text1"/>
        </w:rPr>
      </w:pPr>
      <w:r w:rsidRPr="00F70AC0">
        <w:rPr>
          <w:b/>
          <w:noProof/>
          <w:color w:val="000000" w:themeColor="text1"/>
        </w:rPr>
        <w:t>Employer</w:t>
      </w:r>
      <w:r w:rsidR="005A443D" w:rsidRPr="00F70AC0">
        <w:rPr>
          <w:b/>
          <w:noProof/>
          <w:color w:val="000000" w:themeColor="text1"/>
        </w:rPr>
        <w:t xml:space="preserve">: </w:t>
      </w:r>
      <w:r w:rsidR="005A443D" w:rsidRPr="00F70AC0">
        <w:rPr>
          <w:i/>
          <w:noProof/>
          <w:color w:val="000000" w:themeColor="text1"/>
        </w:rPr>
        <w:t>[insert the name of the Employer]</w:t>
      </w:r>
    </w:p>
    <w:p w:rsidR="005A443D" w:rsidRPr="00F70AC0" w:rsidRDefault="005A443D" w:rsidP="005A443D">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rsidR="005A443D" w:rsidRPr="00F70AC0" w:rsidRDefault="005A443D" w:rsidP="005A443D">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rsidR="005A443D" w:rsidRPr="00F70AC0" w:rsidRDefault="005A443D" w:rsidP="005A443D">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rsidR="005A443D" w:rsidRPr="00F70AC0" w:rsidRDefault="005A443D" w:rsidP="005A443D">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rsidR="005A443D" w:rsidRPr="00F70AC0" w:rsidRDefault="005A443D" w:rsidP="005A443D">
      <w:pPr>
        <w:rPr>
          <w:b/>
          <w:noProof/>
          <w:color w:val="000000" w:themeColor="text1"/>
        </w:rPr>
      </w:pPr>
      <w:r w:rsidRPr="00F70AC0">
        <w:rPr>
          <w:b/>
          <w:noProof/>
          <w:color w:val="000000" w:themeColor="text1"/>
        </w:rPr>
        <w:t xml:space="preserve">RFP No: </w:t>
      </w:r>
      <w:r w:rsidRPr="00F70AC0">
        <w:rPr>
          <w:i/>
          <w:noProof/>
          <w:color w:val="000000" w:themeColor="text1"/>
        </w:rPr>
        <w:t xml:space="preserve">[insert RFP reference </w:t>
      </w:r>
      <w:r w:rsidR="00FB16A7" w:rsidRPr="00F70AC0">
        <w:rPr>
          <w:i/>
          <w:noProof/>
          <w:color w:val="000000" w:themeColor="text1"/>
        </w:rPr>
        <w:t>number from</w:t>
      </w:r>
      <w:r w:rsidRPr="00F70AC0">
        <w:rPr>
          <w:i/>
          <w:noProof/>
          <w:color w:val="000000" w:themeColor="text1"/>
        </w:rPr>
        <w:t xml:space="preserve"> Procurement Plan]</w:t>
      </w:r>
    </w:p>
    <w:p w:rsidR="005A443D" w:rsidRPr="00F70AC0" w:rsidRDefault="005A443D" w:rsidP="005A443D">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rsidR="005A443D" w:rsidRPr="00F70AC0" w:rsidRDefault="005A443D" w:rsidP="00951BD8">
      <w:pPr>
        <w:pStyle w:val="BodyTextIndent"/>
        <w:numPr>
          <w:ilvl w:val="0"/>
          <w:numId w:val="76"/>
        </w:numPr>
        <w:spacing w:before="240" w:after="240"/>
        <w:ind w:right="288"/>
        <w:rPr>
          <w:iCs/>
          <w:noProof/>
        </w:rPr>
      </w:pPr>
      <w:r w:rsidRPr="00F70AC0">
        <w:rPr>
          <w:iCs/>
          <w:noProof/>
        </w:rPr>
        <w:t>request a debriefing in relation to the evaluation of your Proposal, and/or</w:t>
      </w:r>
    </w:p>
    <w:p w:rsidR="005A443D" w:rsidRPr="00F70AC0" w:rsidRDefault="005A443D" w:rsidP="00951BD8">
      <w:pPr>
        <w:pStyle w:val="BodyTextIndent"/>
        <w:numPr>
          <w:ilvl w:val="0"/>
          <w:numId w:val="76"/>
        </w:numPr>
        <w:spacing w:before="240" w:after="240"/>
        <w:ind w:right="288"/>
        <w:rPr>
          <w:iCs/>
          <w:noProof/>
        </w:rPr>
      </w:pPr>
      <w:r w:rsidRPr="00F70AC0">
        <w:rPr>
          <w:iCs/>
          <w:noProof/>
        </w:rPr>
        <w:t>submit a Procurement-related Complaint in relation to the decision to award the contract.</w:t>
      </w:r>
    </w:p>
    <w:p w:rsidR="005A443D" w:rsidRPr="00F70AC0" w:rsidRDefault="005A443D" w:rsidP="00951BD8">
      <w:pPr>
        <w:pStyle w:val="BodyTextIndent"/>
        <w:pageBreakBefore/>
        <w:numPr>
          <w:ilvl w:val="0"/>
          <w:numId w:val="74"/>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5A443D" w:rsidRPr="00F70AC0" w:rsidTr="00BC7A27">
        <w:tc>
          <w:tcPr>
            <w:tcW w:w="2405" w:type="dxa"/>
            <w:shd w:val="clear" w:color="auto" w:fill="C6D9F1" w:themeFill="text2" w:themeFillTint="33"/>
          </w:tcPr>
          <w:p w:rsidR="005A443D" w:rsidRPr="00F70AC0" w:rsidRDefault="005A443D" w:rsidP="00BC7A27">
            <w:pPr>
              <w:pStyle w:val="BodyTextIndent"/>
              <w:spacing w:before="120" w:after="120"/>
              <w:ind w:left="0"/>
              <w:jc w:val="left"/>
              <w:rPr>
                <w:b/>
                <w:iCs/>
                <w:noProof/>
              </w:rPr>
            </w:pPr>
            <w:r w:rsidRPr="00F70AC0">
              <w:rPr>
                <w:b/>
                <w:iCs/>
                <w:noProof/>
              </w:rPr>
              <w:t>Name:</w:t>
            </w:r>
          </w:p>
        </w:tc>
        <w:tc>
          <w:tcPr>
            <w:tcW w:w="6662" w:type="dxa"/>
            <w:vAlign w:val="center"/>
          </w:tcPr>
          <w:p w:rsidR="005A443D" w:rsidRPr="00F70AC0" w:rsidRDefault="005A443D" w:rsidP="00BC7A27">
            <w:pPr>
              <w:pStyle w:val="BodyTextIndent"/>
              <w:spacing w:before="120" w:after="120"/>
              <w:ind w:left="0"/>
              <w:jc w:val="left"/>
              <w:rPr>
                <w:i/>
                <w:noProof/>
              </w:rPr>
            </w:pPr>
            <w:r w:rsidRPr="00F70AC0">
              <w:rPr>
                <w:i/>
                <w:noProof/>
              </w:rPr>
              <w:t>[insert name of successful Proposer]</w:t>
            </w:r>
          </w:p>
        </w:tc>
      </w:tr>
      <w:tr w:rsidR="005A443D" w:rsidRPr="00F70AC0" w:rsidTr="00BC7A27">
        <w:tc>
          <w:tcPr>
            <w:tcW w:w="2405" w:type="dxa"/>
            <w:shd w:val="clear" w:color="auto" w:fill="C6D9F1" w:themeFill="text2" w:themeFillTint="33"/>
          </w:tcPr>
          <w:p w:rsidR="005A443D" w:rsidRPr="00F70AC0" w:rsidRDefault="005A443D" w:rsidP="00BC7A27">
            <w:pPr>
              <w:pStyle w:val="BodyTextIndent"/>
              <w:spacing w:before="120" w:after="120"/>
              <w:ind w:left="0"/>
              <w:jc w:val="left"/>
              <w:rPr>
                <w:b/>
                <w:iCs/>
                <w:noProof/>
              </w:rPr>
            </w:pPr>
            <w:r w:rsidRPr="00F70AC0">
              <w:rPr>
                <w:b/>
                <w:iCs/>
                <w:noProof/>
              </w:rPr>
              <w:t>Address:</w:t>
            </w:r>
          </w:p>
        </w:tc>
        <w:tc>
          <w:tcPr>
            <w:tcW w:w="6662" w:type="dxa"/>
            <w:vAlign w:val="center"/>
          </w:tcPr>
          <w:p w:rsidR="005A443D" w:rsidRPr="00F70AC0" w:rsidRDefault="005A443D" w:rsidP="00BC7A27">
            <w:pPr>
              <w:pStyle w:val="BodyTextIndent"/>
              <w:spacing w:before="120" w:after="120"/>
              <w:ind w:left="0"/>
              <w:jc w:val="left"/>
              <w:rPr>
                <w:i/>
                <w:noProof/>
              </w:rPr>
            </w:pPr>
            <w:r w:rsidRPr="00F70AC0">
              <w:rPr>
                <w:i/>
                <w:noProof/>
              </w:rPr>
              <w:t>[insert address of the successful Proposer]</w:t>
            </w:r>
          </w:p>
        </w:tc>
      </w:tr>
      <w:tr w:rsidR="005A443D" w:rsidRPr="00F70AC0" w:rsidTr="00BC7A27">
        <w:tc>
          <w:tcPr>
            <w:tcW w:w="2405" w:type="dxa"/>
            <w:shd w:val="clear" w:color="auto" w:fill="C6D9F1" w:themeFill="text2" w:themeFillTint="33"/>
          </w:tcPr>
          <w:p w:rsidR="005A443D" w:rsidRPr="00F70AC0" w:rsidRDefault="005A443D" w:rsidP="00BC7A27">
            <w:pPr>
              <w:pStyle w:val="BodyTextIndent"/>
              <w:spacing w:before="120" w:after="120"/>
              <w:ind w:left="0"/>
              <w:jc w:val="left"/>
              <w:rPr>
                <w:b/>
                <w:iCs/>
                <w:noProof/>
              </w:rPr>
            </w:pPr>
            <w:r w:rsidRPr="00F70AC0">
              <w:rPr>
                <w:b/>
                <w:iCs/>
                <w:noProof/>
              </w:rPr>
              <w:t>Contract price:</w:t>
            </w:r>
          </w:p>
        </w:tc>
        <w:tc>
          <w:tcPr>
            <w:tcW w:w="6662" w:type="dxa"/>
            <w:vAlign w:val="center"/>
          </w:tcPr>
          <w:p w:rsidR="005A443D" w:rsidRPr="00F70AC0" w:rsidRDefault="005A443D" w:rsidP="00BC7A27">
            <w:pPr>
              <w:pStyle w:val="BodyTextIndent"/>
              <w:spacing w:before="120" w:after="120"/>
              <w:ind w:left="0"/>
              <w:jc w:val="left"/>
              <w:rPr>
                <w:i/>
                <w:noProof/>
              </w:rPr>
            </w:pPr>
            <w:r w:rsidRPr="00F70AC0">
              <w:rPr>
                <w:i/>
                <w:noProof/>
              </w:rPr>
              <w:t>[insert contract price of the successful Proposer]</w:t>
            </w:r>
          </w:p>
        </w:tc>
      </w:tr>
      <w:tr w:rsidR="005A443D" w:rsidRPr="00F70AC0" w:rsidTr="00BC7A27">
        <w:tc>
          <w:tcPr>
            <w:tcW w:w="2405" w:type="dxa"/>
            <w:shd w:val="clear" w:color="auto" w:fill="C6D9F1" w:themeFill="text2" w:themeFillTint="33"/>
          </w:tcPr>
          <w:p w:rsidR="005A443D" w:rsidRPr="00F70AC0" w:rsidRDefault="005A443D" w:rsidP="00BC7A27">
            <w:pPr>
              <w:pStyle w:val="BodyTextIndent"/>
              <w:spacing w:before="120" w:after="120"/>
              <w:ind w:left="0"/>
              <w:jc w:val="left"/>
              <w:rPr>
                <w:b/>
                <w:iCs/>
                <w:noProof/>
              </w:rPr>
            </w:pPr>
            <w:r w:rsidRPr="00F70AC0">
              <w:rPr>
                <w:b/>
                <w:iCs/>
                <w:noProof/>
              </w:rPr>
              <w:t>Total combined score:</w:t>
            </w:r>
          </w:p>
        </w:tc>
        <w:tc>
          <w:tcPr>
            <w:tcW w:w="6662" w:type="dxa"/>
            <w:vAlign w:val="center"/>
          </w:tcPr>
          <w:p w:rsidR="005A443D" w:rsidRPr="00F70AC0" w:rsidRDefault="005A443D" w:rsidP="00BC7A27">
            <w:pPr>
              <w:pStyle w:val="BodyTextIndent"/>
              <w:spacing w:before="120" w:after="120"/>
              <w:ind w:left="0"/>
              <w:jc w:val="left"/>
              <w:rPr>
                <w:i/>
                <w:noProof/>
              </w:rPr>
            </w:pPr>
            <w:r w:rsidRPr="00F70AC0">
              <w:rPr>
                <w:i/>
                <w:noProof/>
              </w:rPr>
              <w:t>[insert the total combined score of the successful Proposer]</w:t>
            </w:r>
          </w:p>
        </w:tc>
      </w:tr>
    </w:tbl>
    <w:p w:rsidR="005A443D" w:rsidRPr="00F70AC0" w:rsidRDefault="005A443D" w:rsidP="00951BD8">
      <w:pPr>
        <w:pStyle w:val="BodyTextIndent"/>
        <w:numPr>
          <w:ilvl w:val="0"/>
          <w:numId w:val="74"/>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786"/>
        <w:gridCol w:w="1965"/>
        <w:gridCol w:w="1664"/>
        <w:gridCol w:w="1913"/>
        <w:gridCol w:w="1870"/>
      </w:tblGrid>
      <w:tr w:rsidR="005A443D" w:rsidRPr="00F70AC0" w:rsidTr="00BC7A27">
        <w:tc>
          <w:tcPr>
            <w:tcW w:w="2088" w:type="dxa"/>
            <w:shd w:val="clear" w:color="auto" w:fill="C6D9F1" w:themeFill="text2" w:themeFillTint="33"/>
            <w:vAlign w:val="center"/>
          </w:tcPr>
          <w:p w:rsidR="005A443D" w:rsidRPr="00F70AC0" w:rsidRDefault="005A443D" w:rsidP="00BC7A27">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rsidR="005A443D" w:rsidRPr="00F70AC0" w:rsidRDefault="005A443D" w:rsidP="00BC7A27">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rsidR="005A443D" w:rsidRPr="00F70AC0" w:rsidRDefault="005A443D" w:rsidP="00BC7A27">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rsidR="005A443D" w:rsidRPr="00F70AC0" w:rsidRDefault="005A443D" w:rsidP="00BC7A27">
            <w:pPr>
              <w:pStyle w:val="BodyTextIndent"/>
              <w:ind w:left="0"/>
              <w:jc w:val="center"/>
              <w:rPr>
                <w:b/>
                <w:iCs/>
                <w:noProof/>
              </w:rPr>
            </w:pPr>
            <w:r w:rsidRPr="00F70AC0">
              <w:rPr>
                <w:b/>
                <w:iCs/>
                <w:noProof/>
              </w:rPr>
              <w:t xml:space="preserve">Evaluated Proposal Cost </w:t>
            </w:r>
          </w:p>
          <w:p w:rsidR="005A443D" w:rsidRPr="00F70AC0" w:rsidRDefault="005A443D" w:rsidP="00BC7A27">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rsidR="005A443D" w:rsidRPr="00F70AC0" w:rsidRDefault="005A443D" w:rsidP="00BC7A27">
            <w:pPr>
              <w:pStyle w:val="BodyTextIndent"/>
              <w:ind w:left="0"/>
              <w:jc w:val="center"/>
              <w:rPr>
                <w:b/>
                <w:iCs/>
                <w:noProof/>
              </w:rPr>
            </w:pPr>
            <w:r w:rsidRPr="00F70AC0">
              <w:rPr>
                <w:b/>
                <w:iCs/>
                <w:noProof/>
              </w:rPr>
              <w:t>Combined Score</w:t>
            </w:r>
          </w:p>
        </w:tc>
      </w:tr>
      <w:tr w:rsidR="005A443D" w:rsidRPr="00F70AC0" w:rsidTr="00BC7A27">
        <w:tc>
          <w:tcPr>
            <w:tcW w:w="2088" w:type="dxa"/>
            <w:vAlign w:val="center"/>
          </w:tcPr>
          <w:p w:rsidR="005A443D" w:rsidRPr="00F70AC0" w:rsidRDefault="005A443D" w:rsidP="00BC7A27">
            <w:pPr>
              <w:rPr>
                <w:i/>
                <w:noProof/>
              </w:rPr>
            </w:pPr>
            <w:r w:rsidRPr="00F70AC0">
              <w:rPr>
                <w:i/>
                <w:noProof/>
              </w:rPr>
              <w:t>[insert name]</w:t>
            </w:r>
          </w:p>
        </w:tc>
        <w:tc>
          <w:tcPr>
            <w:tcW w:w="1530" w:type="dxa"/>
            <w:vAlign w:val="center"/>
          </w:tcPr>
          <w:p w:rsidR="005A443D" w:rsidRPr="00F70AC0" w:rsidRDefault="005A443D" w:rsidP="00BC7A27">
            <w:pPr>
              <w:pStyle w:val="BodyTextIndent"/>
              <w:spacing w:before="120" w:after="120"/>
              <w:ind w:right="33"/>
              <w:rPr>
                <w:i/>
                <w:noProof/>
              </w:rPr>
            </w:pPr>
            <w:r w:rsidRPr="00F70AC0">
              <w:rPr>
                <w:i/>
                <w:noProof/>
              </w:rPr>
              <w:t>[insert Technical score]</w:t>
            </w:r>
          </w:p>
        </w:tc>
        <w:tc>
          <w:tcPr>
            <w:tcW w:w="1935" w:type="dxa"/>
            <w:vAlign w:val="center"/>
          </w:tcPr>
          <w:p w:rsidR="005A443D" w:rsidRPr="00F70AC0" w:rsidRDefault="005A443D" w:rsidP="00BC7A27">
            <w:pPr>
              <w:pStyle w:val="BodyTextIndent"/>
              <w:spacing w:before="120" w:after="120"/>
              <w:ind w:left="0"/>
              <w:jc w:val="center"/>
              <w:rPr>
                <w:i/>
                <w:noProof/>
              </w:rPr>
            </w:pPr>
            <w:r w:rsidRPr="00F70AC0">
              <w:rPr>
                <w:i/>
                <w:noProof/>
              </w:rPr>
              <w:t>[insert Proposal price]</w:t>
            </w:r>
          </w:p>
        </w:tc>
        <w:tc>
          <w:tcPr>
            <w:tcW w:w="1935" w:type="dxa"/>
            <w:vAlign w:val="center"/>
          </w:tcPr>
          <w:p w:rsidR="005A443D" w:rsidRPr="00F70AC0" w:rsidRDefault="005A443D" w:rsidP="00BC7A27">
            <w:pPr>
              <w:pStyle w:val="BodyTextIndent"/>
              <w:spacing w:before="120" w:after="120"/>
              <w:rPr>
                <w:i/>
                <w:noProof/>
              </w:rPr>
            </w:pPr>
            <w:r w:rsidRPr="00F70AC0">
              <w:rPr>
                <w:i/>
                <w:noProof/>
              </w:rPr>
              <w:t>[insert evaluated cost]</w:t>
            </w:r>
          </w:p>
        </w:tc>
        <w:tc>
          <w:tcPr>
            <w:tcW w:w="1710" w:type="dxa"/>
            <w:vAlign w:val="center"/>
          </w:tcPr>
          <w:p w:rsidR="005A443D" w:rsidRPr="00F70AC0" w:rsidRDefault="005A443D" w:rsidP="00BC7A27">
            <w:pPr>
              <w:pStyle w:val="BodyTextIndent"/>
              <w:spacing w:before="120" w:after="120"/>
              <w:rPr>
                <w:i/>
                <w:noProof/>
              </w:rPr>
            </w:pPr>
            <w:r w:rsidRPr="00F70AC0">
              <w:rPr>
                <w:i/>
                <w:noProof/>
              </w:rPr>
              <w:t>[insert combined score]</w:t>
            </w:r>
          </w:p>
        </w:tc>
      </w:tr>
      <w:tr w:rsidR="005A443D" w:rsidRPr="00F70AC0" w:rsidTr="00BC7A27">
        <w:tc>
          <w:tcPr>
            <w:tcW w:w="2088" w:type="dxa"/>
            <w:vAlign w:val="center"/>
          </w:tcPr>
          <w:p w:rsidR="005A443D" w:rsidRPr="00F70AC0" w:rsidRDefault="005A443D" w:rsidP="00BC7A27">
            <w:pPr>
              <w:rPr>
                <w:i/>
                <w:noProof/>
              </w:rPr>
            </w:pPr>
            <w:r w:rsidRPr="00F70AC0">
              <w:rPr>
                <w:i/>
                <w:noProof/>
              </w:rPr>
              <w:t>[insert name]</w:t>
            </w:r>
          </w:p>
        </w:tc>
        <w:tc>
          <w:tcPr>
            <w:tcW w:w="1530" w:type="dxa"/>
            <w:vAlign w:val="center"/>
          </w:tcPr>
          <w:p w:rsidR="005A443D" w:rsidRPr="00F70AC0" w:rsidRDefault="005A443D" w:rsidP="00BC7A27">
            <w:pPr>
              <w:jc w:val="center"/>
              <w:rPr>
                <w:i/>
                <w:noProof/>
              </w:rPr>
            </w:pPr>
            <w:r w:rsidRPr="00F70AC0">
              <w:rPr>
                <w:i/>
                <w:noProof/>
              </w:rPr>
              <w:t>[insert Technical score]</w:t>
            </w:r>
          </w:p>
        </w:tc>
        <w:tc>
          <w:tcPr>
            <w:tcW w:w="1935" w:type="dxa"/>
            <w:vAlign w:val="center"/>
          </w:tcPr>
          <w:p w:rsidR="005A443D" w:rsidRPr="00F70AC0" w:rsidRDefault="005A443D" w:rsidP="00BC7A27">
            <w:pPr>
              <w:pStyle w:val="BodyTextIndent"/>
              <w:spacing w:before="120" w:after="120"/>
              <w:ind w:left="0"/>
              <w:jc w:val="center"/>
              <w:rPr>
                <w:i/>
                <w:noProof/>
              </w:rPr>
            </w:pPr>
            <w:r w:rsidRPr="00F70AC0">
              <w:rPr>
                <w:i/>
                <w:noProof/>
              </w:rPr>
              <w:t>[insert Proposal price]</w:t>
            </w:r>
          </w:p>
        </w:tc>
        <w:tc>
          <w:tcPr>
            <w:tcW w:w="1935" w:type="dxa"/>
          </w:tcPr>
          <w:p w:rsidR="005A443D" w:rsidRPr="00F70AC0" w:rsidRDefault="005A443D" w:rsidP="00BC7A27">
            <w:pPr>
              <w:pStyle w:val="BodyTextIndent"/>
              <w:spacing w:before="120" w:after="120"/>
              <w:ind w:left="0"/>
              <w:jc w:val="center"/>
              <w:rPr>
                <w:i/>
                <w:noProof/>
              </w:rPr>
            </w:pPr>
            <w:r w:rsidRPr="00F70AC0">
              <w:rPr>
                <w:i/>
                <w:noProof/>
              </w:rPr>
              <w:t>[insert evaluated cost]</w:t>
            </w:r>
          </w:p>
        </w:tc>
        <w:tc>
          <w:tcPr>
            <w:tcW w:w="1710" w:type="dxa"/>
            <w:vAlign w:val="center"/>
          </w:tcPr>
          <w:p w:rsidR="005A443D" w:rsidRPr="00F70AC0" w:rsidRDefault="005A443D" w:rsidP="00BC7A27">
            <w:pPr>
              <w:pStyle w:val="BodyTextIndent"/>
              <w:spacing w:before="120" w:after="120"/>
              <w:ind w:left="0"/>
              <w:jc w:val="center"/>
              <w:rPr>
                <w:i/>
                <w:noProof/>
              </w:rPr>
            </w:pPr>
            <w:r w:rsidRPr="00F70AC0">
              <w:rPr>
                <w:i/>
                <w:noProof/>
              </w:rPr>
              <w:t>[insert combined score]</w:t>
            </w:r>
          </w:p>
        </w:tc>
      </w:tr>
      <w:tr w:rsidR="005A443D" w:rsidRPr="00F70AC0" w:rsidTr="00BC7A27">
        <w:tc>
          <w:tcPr>
            <w:tcW w:w="2088" w:type="dxa"/>
            <w:vAlign w:val="center"/>
          </w:tcPr>
          <w:p w:rsidR="005A443D" w:rsidRPr="00F70AC0" w:rsidRDefault="005A443D" w:rsidP="00BC7A27">
            <w:pPr>
              <w:rPr>
                <w:i/>
                <w:noProof/>
              </w:rPr>
            </w:pPr>
            <w:r w:rsidRPr="00F70AC0">
              <w:rPr>
                <w:i/>
                <w:noProof/>
              </w:rPr>
              <w:t>[insert name]</w:t>
            </w:r>
          </w:p>
        </w:tc>
        <w:tc>
          <w:tcPr>
            <w:tcW w:w="1530" w:type="dxa"/>
            <w:vAlign w:val="center"/>
          </w:tcPr>
          <w:p w:rsidR="005A443D" w:rsidRPr="00F70AC0" w:rsidRDefault="005A443D" w:rsidP="00BC7A27">
            <w:pPr>
              <w:jc w:val="center"/>
              <w:rPr>
                <w:i/>
                <w:noProof/>
              </w:rPr>
            </w:pPr>
            <w:r w:rsidRPr="00F70AC0">
              <w:rPr>
                <w:i/>
                <w:noProof/>
              </w:rPr>
              <w:t>[insert Technical score]</w:t>
            </w:r>
          </w:p>
        </w:tc>
        <w:tc>
          <w:tcPr>
            <w:tcW w:w="1935" w:type="dxa"/>
            <w:vAlign w:val="center"/>
          </w:tcPr>
          <w:p w:rsidR="005A443D" w:rsidRPr="00F70AC0" w:rsidRDefault="005A443D" w:rsidP="00BC7A27">
            <w:pPr>
              <w:pStyle w:val="BodyTextIndent"/>
              <w:spacing w:before="120" w:after="120"/>
              <w:ind w:left="0"/>
              <w:jc w:val="center"/>
              <w:rPr>
                <w:i/>
                <w:noProof/>
              </w:rPr>
            </w:pPr>
            <w:r w:rsidRPr="00F70AC0">
              <w:rPr>
                <w:i/>
                <w:noProof/>
              </w:rPr>
              <w:t>[insert Proposal price]</w:t>
            </w:r>
          </w:p>
        </w:tc>
        <w:tc>
          <w:tcPr>
            <w:tcW w:w="1935" w:type="dxa"/>
          </w:tcPr>
          <w:p w:rsidR="005A443D" w:rsidRPr="00F70AC0" w:rsidRDefault="005A443D" w:rsidP="00BC7A27">
            <w:pPr>
              <w:pStyle w:val="BodyTextIndent"/>
              <w:spacing w:before="120" w:after="120"/>
              <w:ind w:left="0"/>
              <w:jc w:val="center"/>
              <w:rPr>
                <w:i/>
                <w:noProof/>
              </w:rPr>
            </w:pPr>
            <w:r w:rsidRPr="00F70AC0">
              <w:rPr>
                <w:i/>
                <w:noProof/>
              </w:rPr>
              <w:t>[insert evaluated cost]</w:t>
            </w:r>
          </w:p>
        </w:tc>
        <w:tc>
          <w:tcPr>
            <w:tcW w:w="1710" w:type="dxa"/>
            <w:vAlign w:val="center"/>
          </w:tcPr>
          <w:p w:rsidR="005A443D" w:rsidRPr="00F70AC0" w:rsidRDefault="005A443D" w:rsidP="00BC7A27">
            <w:pPr>
              <w:pStyle w:val="BodyTextIndent"/>
              <w:spacing w:before="120" w:after="120"/>
              <w:ind w:left="0"/>
              <w:jc w:val="center"/>
              <w:rPr>
                <w:i/>
                <w:noProof/>
              </w:rPr>
            </w:pPr>
            <w:r w:rsidRPr="00F70AC0">
              <w:rPr>
                <w:i/>
                <w:noProof/>
              </w:rPr>
              <w:t>[insert combined score]</w:t>
            </w:r>
          </w:p>
        </w:tc>
      </w:tr>
      <w:tr w:rsidR="005A443D" w:rsidRPr="00F70AC0" w:rsidTr="00BC7A27">
        <w:tc>
          <w:tcPr>
            <w:tcW w:w="2088" w:type="dxa"/>
            <w:vAlign w:val="center"/>
          </w:tcPr>
          <w:p w:rsidR="005A443D" w:rsidRPr="00F70AC0" w:rsidRDefault="005A443D" w:rsidP="00BC7A27">
            <w:pPr>
              <w:rPr>
                <w:i/>
                <w:noProof/>
              </w:rPr>
            </w:pPr>
            <w:r w:rsidRPr="00F70AC0">
              <w:rPr>
                <w:i/>
                <w:noProof/>
              </w:rPr>
              <w:t>[insert name]</w:t>
            </w:r>
          </w:p>
        </w:tc>
        <w:tc>
          <w:tcPr>
            <w:tcW w:w="1530" w:type="dxa"/>
            <w:vAlign w:val="center"/>
          </w:tcPr>
          <w:p w:rsidR="005A443D" w:rsidRPr="00F70AC0" w:rsidRDefault="005A443D" w:rsidP="00BC7A27">
            <w:pPr>
              <w:jc w:val="center"/>
              <w:rPr>
                <w:i/>
                <w:noProof/>
              </w:rPr>
            </w:pPr>
            <w:r w:rsidRPr="00F70AC0">
              <w:rPr>
                <w:i/>
                <w:noProof/>
              </w:rPr>
              <w:t>[insert Technical score]</w:t>
            </w:r>
          </w:p>
        </w:tc>
        <w:tc>
          <w:tcPr>
            <w:tcW w:w="1935" w:type="dxa"/>
            <w:vAlign w:val="center"/>
          </w:tcPr>
          <w:p w:rsidR="005A443D" w:rsidRPr="00F70AC0" w:rsidRDefault="005A443D" w:rsidP="00BC7A27">
            <w:pPr>
              <w:pStyle w:val="BodyTextIndent"/>
              <w:spacing w:before="120" w:after="120"/>
              <w:ind w:left="0"/>
              <w:jc w:val="center"/>
              <w:rPr>
                <w:i/>
                <w:noProof/>
              </w:rPr>
            </w:pPr>
            <w:r w:rsidRPr="00F70AC0">
              <w:rPr>
                <w:i/>
                <w:noProof/>
              </w:rPr>
              <w:t>[insert Proposal price]</w:t>
            </w:r>
          </w:p>
        </w:tc>
        <w:tc>
          <w:tcPr>
            <w:tcW w:w="1935" w:type="dxa"/>
          </w:tcPr>
          <w:p w:rsidR="005A443D" w:rsidRPr="00F70AC0" w:rsidRDefault="005A443D" w:rsidP="00BC7A27">
            <w:pPr>
              <w:pStyle w:val="BodyTextIndent"/>
              <w:spacing w:before="120" w:after="120"/>
              <w:ind w:left="0"/>
              <w:jc w:val="center"/>
              <w:rPr>
                <w:i/>
                <w:noProof/>
              </w:rPr>
            </w:pPr>
            <w:r w:rsidRPr="00F70AC0">
              <w:rPr>
                <w:i/>
                <w:noProof/>
              </w:rPr>
              <w:t>[insert evaluated cost]</w:t>
            </w:r>
          </w:p>
        </w:tc>
        <w:tc>
          <w:tcPr>
            <w:tcW w:w="1710" w:type="dxa"/>
            <w:vAlign w:val="center"/>
          </w:tcPr>
          <w:p w:rsidR="005A443D" w:rsidRPr="00F70AC0" w:rsidRDefault="005A443D" w:rsidP="00BC7A27">
            <w:pPr>
              <w:pStyle w:val="BodyTextIndent"/>
              <w:spacing w:before="120" w:after="120"/>
              <w:ind w:left="0"/>
              <w:jc w:val="center"/>
              <w:rPr>
                <w:i/>
                <w:noProof/>
              </w:rPr>
            </w:pPr>
            <w:r w:rsidRPr="00F70AC0">
              <w:rPr>
                <w:i/>
                <w:noProof/>
              </w:rPr>
              <w:t>[insert combined score]</w:t>
            </w:r>
          </w:p>
        </w:tc>
      </w:tr>
      <w:tr w:rsidR="005A443D" w:rsidRPr="00F70AC0" w:rsidTr="00BC7A27">
        <w:tc>
          <w:tcPr>
            <w:tcW w:w="2088" w:type="dxa"/>
            <w:vAlign w:val="center"/>
          </w:tcPr>
          <w:p w:rsidR="005A443D" w:rsidRPr="00F70AC0" w:rsidRDefault="005A443D" w:rsidP="00BC7A27">
            <w:pPr>
              <w:rPr>
                <w:i/>
                <w:noProof/>
              </w:rPr>
            </w:pPr>
            <w:r w:rsidRPr="00F70AC0">
              <w:rPr>
                <w:i/>
                <w:noProof/>
              </w:rPr>
              <w:t>[insert name]</w:t>
            </w:r>
          </w:p>
        </w:tc>
        <w:tc>
          <w:tcPr>
            <w:tcW w:w="1530" w:type="dxa"/>
            <w:vAlign w:val="center"/>
          </w:tcPr>
          <w:p w:rsidR="005A443D" w:rsidRPr="00F70AC0" w:rsidRDefault="005A443D" w:rsidP="00BC7A27">
            <w:pPr>
              <w:jc w:val="center"/>
              <w:rPr>
                <w:i/>
                <w:noProof/>
              </w:rPr>
            </w:pPr>
            <w:r w:rsidRPr="00F70AC0">
              <w:rPr>
                <w:i/>
                <w:noProof/>
              </w:rPr>
              <w:t>[insert Technical score]</w:t>
            </w:r>
          </w:p>
        </w:tc>
        <w:tc>
          <w:tcPr>
            <w:tcW w:w="1935" w:type="dxa"/>
            <w:vAlign w:val="center"/>
          </w:tcPr>
          <w:p w:rsidR="005A443D" w:rsidRPr="00F70AC0" w:rsidRDefault="005A443D" w:rsidP="00BC7A27">
            <w:pPr>
              <w:pStyle w:val="BodyTextIndent"/>
              <w:spacing w:before="120" w:after="120"/>
              <w:ind w:left="0"/>
              <w:jc w:val="center"/>
              <w:rPr>
                <w:i/>
                <w:noProof/>
              </w:rPr>
            </w:pPr>
            <w:r w:rsidRPr="00F70AC0">
              <w:rPr>
                <w:i/>
                <w:noProof/>
              </w:rPr>
              <w:t>[insert Proposal price]</w:t>
            </w:r>
          </w:p>
        </w:tc>
        <w:tc>
          <w:tcPr>
            <w:tcW w:w="1935" w:type="dxa"/>
          </w:tcPr>
          <w:p w:rsidR="005A443D" w:rsidRPr="00F70AC0" w:rsidRDefault="005A443D" w:rsidP="00BC7A27">
            <w:pPr>
              <w:pStyle w:val="BodyTextIndent"/>
              <w:spacing w:before="120" w:after="120"/>
              <w:ind w:left="0"/>
              <w:jc w:val="center"/>
              <w:rPr>
                <w:i/>
                <w:noProof/>
              </w:rPr>
            </w:pPr>
            <w:r w:rsidRPr="00F70AC0">
              <w:rPr>
                <w:i/>
                <w:noProof/>
              </w:rPr>
              <w:t>[insert evaluated cost]</w:t>
            </w:r>
          </w:p>
        </w:tc>
        <w:tc>
          <w:tcPr>
            <w:tcW w:w="1710" w:type="dxa"/>
            <w:vAlign w:val="center"/>
          </w:tcPr>
          <w:p w:rsidR="005A443D" w:rsidRPr="00F70AC0" w:rsidRDefault="005A443D" w:rsidP="00BC7A27">
            <w:pPr>
              <w:pStyle w:val="BodyTextIndent"/>
              <w:spacing w:before="120" w:after="120"/>
              <w:ind w:left="0"/>
              <w:jc w:val="center"/>
              <w:rPr>
                <w:i/>
                <w:noProof/>
              </w:rPr>
            </w:pPr>
            <w:r w:rsidRPr="00F70AC0">
              <w:rPr>
                <w:i/>
                <w:noProof/>
              </w:rPr>
              <w:t>[insert combined score]</w:t>
            </w:r>
          </w:p>
        </w:tc>
      </w:tr>
    </w:tbl>
    <w:p w:rsidR="005A443D" w:rsidRPr="00F70AC0" w:rsidRDefault="005A443D" w:rsidP="00951BD8">
      <w:pPr>
        <w:pStyle w:val="BodyTextIndent"/>
        <w:numPr>
          <w:ilvl w:val="0"/>
          <w:numId w:val="74"/>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5A443D" w:rsidRPr="00F70AC0" w:rsidTr="00BC7A27">
        <w:tc>
          <w:tcPr>
            <w:tcW w:w="9016" w:type="dxa"/>
          </w:tcPr>
          <w:p w:rsidR="005A443D" w:rsidRPr="00F70AC0" w:rsidRDefault="005A443D" w:rsidP="00BC7A27">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w:t>
            </w:r>
            <w:r w:rsidR="00FB16A7" w:rsidRPr="00F70AC0">
              <w:rPr>
                <w:b/>
                <w:i/>
                <w:iCs/>
                <w:noProof/>
              </w:rPr>
              <w:t>unsuccessful. Do</w:t>
            </w:r>
            <w:r w:rsidRPr="00F70AC0">
              <w:rPr>
                <w:b/>
                <w:i/>
                <w:iCs/>
                <w:noProof/>
              </w:rPr>
              <w:t xml:space="preserve"> NOT include: (a) a point by point comparison with another Proposer’s Proposal or (b) information that is marked confidential by the Proposer in its Proposal.]</w:t>
            </w:r>
          </w:p>
        </w:tc>
      </w:tr>
    </w:tbl>
    <w:p w:rsidR="005A443D" w:rsidRPr="00F70AC0" w:rsidRDefault="005A443D" w:rsidP="00951BD8">
      <w:pPr>
        <w:pStyle w:val="BodyTextIndent"/>
        <w:pageBreakBefore/>
        <w:numPr>
          <w:ilvl w:val="0"/>
          <w:numId w:val="74"/>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5A443D" w:rsidRPr="00F70AC0" w:rsidTr="00BC7A27">
        <w:tc>
          <w:tcPr>
            <w:tcW w:w="9016" w:type="dxa"/>
          </w:tcPr>
          <w:p w:rsidR="005A443D" w:rsidRPr="00F70AC0" w:rsidRDefault="005A443D" w:rsidP="00BC7A27">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rsidR="005A443D" w:rsidRPr="00F70AC0" w:rsidRDefault="005A443D" w:rsidP="00BC7A27">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rsidR="005A443D" w:rsidRPr="00F70AC0" w:rsidRDefault="005A443D" w:rsidP="00BC7A27">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rsidR="005A443D" w:rsidRPr="00F70AC0" w:rsidRDefault="005A443D" w:rsidP="00BC7A27">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rsidR="005A443D" w:rsidRPr="00F70AC0" w:rsidRDefault="005A443D" w:rsidP="00BC7A27">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rsidR="005A443D" w:rsidRPr="00F70AC0" w:rsidRDefault="005A443D" w:rsidP="00BC7A27">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rsidR="005A443D" w:rsidRPr="00F70AC0" w:rsidRDefault="005A443D" w:rsidP="00BC7A27">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rsidR="005A443D" w:rsidRPr="00F70AC0" w:rsidRDefault="005A443D" w:rsidP="00BC7A27">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rsidR="005A443D" w:rsidRPr="00F70AC0" w:rsidRDefault="005A443D" w:rsidP="00BC7A27">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5A443D" w:rsidRPr="00F70AC0" w:rsidRDefault="005A443D" w:rsidP="00BC7A27">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rsidR="005A443D" w:rsidRPr="00F70AC0" w:rsidRDefault="005A443D" w:rsidP="00BC7A27">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5A443D" w:rsidRPr="00F70AC0" w:rsidRDefault="005A443D" w:rsidP="00951BD8">
      <w:pPr>
        <w:pStyle w:val="BodyTextIndent"/>
        <w:numPr>
          <w:ilvl w:val="0"/>
          <w:numId w:val="74"/>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5A443D" w:rsidRPr="00F70AC0" w:rsidTr="00BC7A27">
        <w:tc>
          <w:tcPr>
            <w:tcW w:w="9016" w:type="dxa"/>
          </w:tcPr>
          <w:p w:rsidR="005A443D" w:rsidRPr="00F70AC0" w:rsidRDefault="005A443D" w:rsidP="00BC7A27">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rsidR="005A443D" w:rsidRPr="00F70AC0" w:rsidRDefault="005A443D" w:rsidP="00BC7A27">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rsidR="005A443D" w:rsidRPr="00F70AC0" w:rsidRDefault="005A443D" w:rsidP="00BC7A27">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rsidR="005A443D" w:rsidRPr="00F70AC0" w:rsidRDefault="005A443D" w:rsidP="00BC7A27">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rsidR="005A443D" w:rsidRPr="00F70AC0" w:rsidRDefault="005A443D" w:rsidP="00BC7A27">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rsidR="005A443D" w:rsidRPr="00F70AC0" w:rsidRDefault="005A443D" w:rsidP="00BC7A27">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rsidR="005A443D" w:rsidRPr="00F70AC0" w:rsidRDefault="005A443D" w:rsidP="00BC7A27">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rsidR="005A443D" w:rsidRPr="00F70AC0" w:rsidRDefault="005A443D" w:rsidP="00BC7A27">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5A443D" w:rsidRPr="00F70AC0" w:rsidRDefault="005A443D" w:rsidP="00BC7A27">
            <w:pPr>
              <w:pStyle w:val="BodyTextIndent"/>
              <w:spacing w:before="120" w:after="120"/>
              <w:ind w:left="0" w:right="289"/>
              <w:rPr>
                <w:iCs/>
                <w:noProof/>
              </w:rPr>
            </w:pPr>
            <w:r w:rsidRPr="00F70AC0">
              <w:rPr>
                <w:iCs/>
                <w:noProof/>
                <w:u w:val="single"/>
              </w:rPr>
              <w:t>Further information</w:t>
            </w:r>
            <w:r w:rsidRPr="00F70AC0">
              <w:rPr>
                <w:iCs/>
                <w:noProof/>
              </w:rPr>
              <w:t>:</w:t>
            </w:r>
          </w:p>
          <w:p w:rsidR="005A443D" w:rsidRPr="00F70AC0" w:rsidRDefault="005A443D" w:rsidP="00BC7A27">
            <w:pPr>
              <w:pStyle w:val="BodyTextIndent"/>
              <w:spacing w:before="120" w:after="120"/>
              <w:ind w:left="0" w:right="289"/>
              <w:rPr>
                <w:iCs/>
                <w:noProof/>
              </w:rPr>
            </w:pPr>
            <w:r w:rsidRPr="00F70AC0">
              <w:rPr>
                <w:iCs/>
                <w:noProof/>
              </w:rPr>
              <w:t xml:space="preserve">For more </w:t>
            </w:r>
            <w:r w:rsidR="00997C8A" w:rsidRPr="00F70AC0">
              <w:rPr>
                <w:iCs/>
                <w:noProof/>
              </w:rPr>
              <w:t>information,</w:t>
            </w:r>
            <w:r w:rsidR="00FB16A7" w:rsidRPr="00F70AC0">
              <w:rPr>
                <w:iCs/>
                <w:noProof/>
              </w:rPr>
              <w:t xml:space="preserve"> see</w:t>
            </w:r>
            <w:r w:rsidRPr="00F70AC0">
              <w:rPr>
                <w:iCs/>
                <w:noProof/>
              </w:rPr>
              <w:t xml:space="preserve"> the “</w:t>
            </w:r>
            <w:hyperlink r:id="rId55"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56" w:history="1">
              <w:r w:rsidRPr="00F70AC0">
                <w:rPr>
                  <w:rStyle w:val="Hyperlink"/>
                  <w:noProof/>
                </w:rPr>
                <w:t>How to make a Procurement-related Complaint</w:t>
              </w:r>
            </w:hyperlink>
            <w:r w:rsidRPr="00F70AC0">
              <w:rPr>
                <w:iCs/>
                <w:noProof/>
              </w:rPr>
              <w:t>” provides a useful explanation of the process, as well as a sample letter of complaint.</w:t>
            </w:r>
          </w:p>
          <w:p w:rsidR="005A443D" w:rsidRPr="00F70AC0" w:rsidRDefault="005A443D" w:rsidP="00BC7A27">
            <w:pPr>
              <w:pStyle w:val="BodyTextIndent"/>
              <w:spacing w:before="120" w:after="120"/>
              <w:ind w:left="0" w:right="289"/>
              <w:rPr>
                <w:iCs/>
                <w:noProof/>
              </w:rPr>
            </w:pPr>
            <w:r w:rsidRPr="00F70AC0">
              <w:rPr>
                <w:iCs/>
                <w:noProof/>
              </w:rPr>
              <w:t>In summary, there are four essential requirements:</w:t>
            </w:r>
          </w:p>
          <w:p w:rsidR="005A443D" w:rsidRPr="00F70AC0" w:rsidRDefault="005A443D" w:rsidP="00951BD8">
            <w:pPr>
              <w:pStyle w:val="BodyTextIndent"/>
              <w:numPr>
                <w:ilvl w:val="0"/>
                <w:numId w:val="75"/>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rsidR="005A443D" w:rsidRPr="00F70AC0" w:rsidRDefault="005A443D" w:rsidP="00951BD8">
            <w:pPr>
              <w:pStyle w:val="BodyTextIndent"/>
              <w:numPr>
                <w:ilvl w:val="0"/>
                <w:numId w:val="75"/>
              </w:numPr>
              <w:spacing w:before="120" w:after="120"/>
              <w:ind w:right="289"/>
              <w:rPr>
                <w:iCs/>
                <w:noProof/>
              </w:rPr>
            </w:pPr>
            <w:r w:rsidRPr="00F70AC0">
              <w:rPr>
                <w:iCs/>
                <w:noProof/>
              </w:rPr>
              <w:t xml:space="preserve">The complaint can only challenge the decision to award the contract. </w:t>
            </w:r>
          </w:p>
          <w:p w:rsidR="005A443D" w:rsidRPr="00F70AC0" w:rsidRDefault="005A443D" w:rsidP="00951BD8">
            <w:pPr>
              <w:pStyle w:val="BodyTextIndent"/>
              <w:numPr>
                <w:ilvl w:val="0"/>
                <w:numId w:val="75"/>
              </w:numPr>
              <w:spacing w:before="120" w:after="120"/>
              <w:ind w:right="289"/>
              <w:rPr>
                <w:iCs/>
                <w:noProof/>
              </w:rPr>
            </w:pPr>
            <w:r w:rsidRPr="00F70AC0">
              <w:rPr>
                <w:iCs/>
                <w:noProof/>
              </w:rPr>
              <w:t>You must submit the complaint within the deadline stated above.</w:t>
            </w:r>
          </w:p>
          <w:p w:rsidR="005A443D" w:rsidRPr="00F70AC0" w:rsidRDefault="005A443D" w:rsidP="00951BD8">
            <w:pPr>
              <w:pStyle w:val="BodyTextIndent"/>
              <w:numPr>
                <w:ilvl w:val="0"/>
                <w:numId w:val="75"/>
              </w:numPr>
              <w:spacing w:before="120" w:after="120"/>
              <w:ind w:right="289"/>
              <w:rPr>
                <w:iCs/>
                <w:noProof/>
              </w:rPr>
            </w:pPr>
            <w:r w:rsidRPr="00F70AC0">
              <w:rPr>
                <w:iCs/>
                <w:noProof/>
              </w:rPr>
              <w:t>You must include, in your complaint, all of the information required by the Procurement Regulations (as described in Annex III).</w:t>
            </w:r>
          </w:p>
        </w:tc>
      </w:tr>
    </w:tbl>
    <w:p w:rsidR="005A443D" w:rsidRPr="00F70AC0" w:rsidRDefault="005A443D" w:rsidP="00951BD8">
      <w:pPr>
        <w:pStyle w:val="BodyTextIndent"/>
        <w:numPr>
          <w:ilvl w:val="0"/>
          <w:numId w:val="74"/>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5A443D" w:rsidRPr="00F70AC0" w:rsidTr="00BC7A27">
        <w:tc>
          <w:tcPr>
            <w:tcW w:w="9016" w:type="dxa"/>
          </w:tcPr>
          <w:p w:rsidR="005A443D" w:rsidRPr="00F70AC0" w:rsidRDefault="005A443D" w:rsidP="00BC7A27">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rsidR="005A443D" w:rsidRPr="00F70AC0" w:rsidRDefault="005A443D" w:rsidP="00BC7A27">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rsidR="005A443D" w:rsidRPr="00F70AC0" w:rsidRDefault="005A443D" w:rsidP="00BC7A27">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rsidR="005A443D" w:rsidRPr="00F70AC0" w:rsidRDefault="005A443D" w:rsidP="005A443D">
      <w:pPr>
        <w:pStyle w:val="BodyTextIndent"/>
        <w:spacing w:before="240" w:after="240"/>
        <w:ind w:left="0" w:right="288"/>
        <w:rPr>
          <w:iCs/>
          <w:noProof/>
        </w:rPr>
      </w:pPr>
      <w:r w:rsidRPr="00F70AC0">
        <w:rPr>
          <w:iCs/>
          <w:noProof/>
        </w:rPr>
        <w:t xml:space="preserve">If you have any questions regarding this </w:t>
      </w:r>
      <w:r w:rsidR="00997C8A" w:rsidRPr="00F70AC0">
        <w:rPr>
          <w:iCs/>
          <w:noProof/>
        </w:rPr>
        <w:t>Notification,</w:t>
      </w:r>
      <w:r w:rsidRPr="00F70AC0">
        <w:rPr>
          <w:iCs/>
          <w:noProof/>
        </w:rPr>
        <w:t xml:space="preserve"> please do not hesitate to contact us.</w:t>
      </w:r>
    </w:p>
    <w:p w:rsidR="005A443D" w:rsidRPr="00F70AC0" w:rsidRDefault="005A443D" w:rsidP="005A443D">
      <w:pPr>
        <w:pStyle w:val="BodyTextIndent"/>
        <w:spacing w:before="240" w:after="240"/>
        <w:ind w:left="0" w:right="288"/>
        <w:rPr>
          <w:iCs/>
          <w:noProof/>
        </w:rPr>
      </w:pPr>
      <w:r w:rsidRPr="00F70AC0">
        <w:rPr>
          <w:iCs/>
          <w:noProof/>
        </w:rPr>
        <w:t>On behalf of the Employer:</w:t>
      </w:r>
    </w:p>
    <w:p w:rsidR="005A443D" w:rsidRPr="00F70AC0" w:rsidRDefault="005A443D" w:rsidP="005A443D">
      <w:pPr>
        <w:tabs>
          <w:tab w:val="left" w:pos="9000"/>
        </w:tabs>
        <w:spacing w:before="240" w:after="240"/>
        <w:ind w:left="1560" w:hanging="1560"/>
        <w:rPr>
          <w:noProof/>
        </w:rPr>
      </w:pPr>
      <w:r w:rsidRPr="00F70AC0">
        <w:rPr>
          <w:b/>
          <w:noProof/>
        </w:rPr>
        <w:t>Signature:</w:t>
      </w:r>
      <w:r w:rsidR="0021797F" w:rsidRPr="00F70AC0">
        <w:rPr>
          <w:noProof/>
        </w:rPr>
        <w:t xml:space="preserve"> </w:t>
      </w:r>
      <w:r w:rsidRPr="00F70AC0">
        <w:rPr>
          <w:noProof/>
        </w:rPr>
        <w:tab/>
        <w:t>______________________________________________</w:t>
      </w:r>
    </w:p>
    <w:p w:rsidR="005A443D" w:rsidRPr="00F70AC0" w:rsidRDefault="005A443D" w:rsidP="005A443D">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rsidR="005A443D" w:rsidRPr="00F70AC0" w:rsidRDefault="005A443D" w:rsidP="005A443D">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rsidR="005A443D" w:rsidRPr="00F70AC0" w:rsidRDefault="005A443D" w:rsidP="005A443D">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rsidR="005A443D" w:rsidRPr="00F70AC0" w:rsidRDefault="005A443D" w:rsidP="005A443D">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rsidR="00026450" w:rsidRDefault="00026450" w:rsidP="00026450">
      <w:pPr>
        <w:pStyle w:val="SectionXHeading"/>
      </w:pPr>
      <w:bookmarkStart w:id="1055" w:name="_Toc493757277"/>
      <w:r>
        <w:rPr>
          <w:noProof/>
        </w:rPr>
        <mc:AlternateContent>
          <mc:Choice Requires="wps">
            <w:drawing>
              <wp:anchor distT="0" distB="0" distL="114300" distR="114300" simplePos="0" relativeHeight="251659264" behindDoc="0" locked="0" layoutInCell="1" allowOverlap="1" wp14:anchorId="1FCFCDFC" wp14:editId="021DFCEA">
                <wp:simplePos x="0" y="0"/>
                <wp:positionH relativeFrom="column">
                  <wp:posOffset>-54610</wp:posOffset>
                </wp:positionH>
                <wp:positionV relativeFrom="paragraph">
                  <wp:posOffset>565785</wp:posOffset>
                </wp:positionV>
                <wp:extent cx="5749290" cy="3022600"/>
                <wp:effectExtent l="0" t="0" r="22860" b="25400"/>
                <wp:wrapTopAndBottom/>
                <wp:docPr id="1" name="Text Box 1"/>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BB339E" w:rsidRPr="004A2C5F" w:rsidRDefault="00BB339E" w:rsidP="00026450">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BB339E" w:rsidRDefault="00BB339E" w:rsidP="00026450">
                            <w:pPr>
                              <w:rPr>
                                <w:i/>
                              </w:rPr>
                            </w:pPr>
                          </w:p>
                          <w:p w:rsidR="00BB339E" w:rsidRPr="007511D5" w:rsidRDefault="00BB339E" w:rsidP="00026450">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BB339E" w:rsidRPr="007511D5" w:rsidRDefault="00BB339E" w:rsidP="00026450">
                            <w:pPr>
                              <w:rPr>
                                <w:i/>
                              </w:rPr>
                            </w:pPr>
                          </w:p>
                          <w:p w:rsidR="00BB339E" w:rsidRPr="007511D5" w:rsidRDefault="00BB339E" w:rsidP="00026450">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BB339E" w:rsidRPr="007511D5" w:rsidRDefault="00BB339E" w:rsidP="00026450">
                            <w:pPr>
                              <w:rPr>
                                <w:i/>
                              </w:rPr>
                            </w:pPr>
                          </w:p>
                          <w:p w:rsidR="00BB339E" w:rsidRPr="007511D5" w:rsidRDefault="00BB339E" w:rsidP="00951BD8">
                            <w:pPr>
                              <w:pStyle w:val="ListParagraph"/>
                              <w:numPr>
                                <w:ilvl w:val="0"/>
                                <w:numId w:val="94"/>
                              </w:numPr>
                              <w:jc w:val="left"/>
                              <w:rPr>
                                <w:i/>
                              </w:rPr>
                            </w:pPr>
                            <w:r w:rsidRPr="007511D5">
                              <w:rPr>
                                <w:i/>
                              </w:rPr>
                              <w:t>directly or indirectly holding 25% or more of the shares</w:t>
                            </w:r>
                          </w:p>
                          <w:p w:rsidR="00BB339E" w:rsidRPr="007511D5" w:rsidRDefault="00BB339E" w:rsidP="00951BD8">
                            <w:pPr>
                              <w:pStyle w:val="ListParagraph"/>
                              <w:numPr>
                                <w:ilvl w:val="0"/>
                                <w:numId w:val="94"/>
                              </w:numPr>
                              <w:jc w:val="left"/>
                              <w:rPr>
                                <w:i/>
                              </w:rPr>
                            </w:pPr>
                            <w:r w:rsidRPr="007511D5">
                              <w:rPr>
                                <w:i/>
                              </w:rPr>
                              <w:t>directly or indirectly holding 25% or more of the voting rights</w:t>
                            </w:r>
                          </w:p>
                          <w:p w:rsidR="00BB339E" w:rsidRPr="007511D5" w:rsidRDefault="00BB339E" w:rsidP="00951BD8">
                            <w:pPr>
                              <w:pStyle w:val="ListParagraph"/>
                              <w:numPr>
                                <w:ilvl w:val="0"/>
                                <w:numId w:val="94"/>
                              </w:numPr>
                              <w:jc w:val="left"/>
                              <w:rPr>
                                <w:i/>
                              </w:rPr>
                            </w:pPr>
                            <w:r w:rsidRPr="007511D5">
                              <w:rPr>
                                <w:i/>
                              </w:rPr>
                              <w:t xml:space="preserve">directly or indirectly having the right to appoint a majority of the board of directors or equivalent governing body of the </w:t>
                            </w:r>
                            <w:r>
                              <w:rPr>
                                <w:i/>
                              </w:rPr>
                              <w:t>Proposer</w:t>
                            </w:r>
                          </w:p>
                          <w:p w:rsidR="00BB339E" w:rsidRPr="007511D5" w:rsidRDefault="00BB339E" w:rsidP="0002645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CFCDFC" id="_x0000_t202" coordsize="21600,21600" o:spt="202" path="m,l,21600r21600,l21600,xe">
                <v:stroke joinstyle="miter"/>
                <v:path gradientshapeok="t" o:connecttype="rect"/>
              </v:shapetype>
              <v:shape id="Text Box 1" o:spid="_x0000_s1027"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A3&#10;uv0hTgIAAKkEAAAOAAAAAAAAAAAAAAAAAC4CAABkcnMvZTJvRG9jLnhtbFBLAQItABQABgAIAAAA&#10;IQAY+08H3AAAAAkBAAAPAAAAAAAAAAAAAAAAAKgEAABkcnMvZG93bnJldi54bWxQSwUGAAAAAAQA&#10;BADzAAAAsQUAAAAA&#10;" fillcolor="white [3201]" strokeweight=".5pt">
                <v:textbox>
                  <w:txbxContent>
                    <w:p w:rsidR="00BB339E" w:rsidRPr="004A2C5F" w:rsidRDefault="00BB339E" w:rsidP="00026450">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BB339E" w:rsidRDefault="00BB339E" w:rsidP="00026450">
                      <w:pPr>
                        <w:rPr>
                          <w:i/>
                        </w:rPr>
                      </w:pPr>
                    </w:p>
                    <w:p w:rsidR="00BB339E" w:rsidRPr="007511D5" w:rsidRDefault="00BB339E" w:rsidP="00026450">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BB339E" w:rsidRPr="007511D5" w:rsidRDefault="00BB339E" w:rsidP="00026450">
                      <w:pPr>
                        <w:rPr>
                          <w:i/>
                        </w:rPr>
                      </w:pPr>
                    </w:p>
                    <w:p w:rsidR="00BB339E" w:rsidRPr="007511D5" w:rsidRDefault="00BB339E" w:rsidP="00026450">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BB339E" w:rsidRPr="007511D5" w:rsidRDefault="00BB339E" w:rsidP="00026450">
                      <w:pPr>
                        <w:rPr>
                          <w:i/>
                        </w:rPr>
                      </w:pPr>
                    </w:p>
                    <w:p w:rsidR="00BB339E" w:rsidRPr="007511D5" w:rsidRDefault="00BB339E" w:rsidP="00951BD8">
                      <w:pPr>
                        <w:pStyle w:val="ListParagraph"/>
                        <w:numPr>
                          <w:ilvl w:val="0"/>
                          <w:numId w:val="94"/>
                        </w:numPr>
                        <w:jc w:val="left"/>
                        <w:rPr>
                          <w:i/>
                        </w:rPr>
                      </w:pPr>
                      <w:r w:rsidRPr="007511D5">
                        <w:rPr>
                          <w:i/>
                        </w:rPr>
                        <w:t>directly or indirectly holding 25% or more of the shares</w:t>
                      </w:r>
                    </w:p>
                    <w:p w:rsidR="00BB339E" w:rsidRPr="007511D5" w:rsidRDefault="00BB339E" w:rsidP="00951BD8">
                      <w:pPr>
                        <w:pStyle w:val="ListParagraph"/>
                        <w:numPr>
                          <w:ilvl w:val="0"/>
                          <w:numId w:val="94"/>
                        </w:numPr>
                        <w:jc w:val="left"/>
                        <w:rPr>
                          <w:i/>
                        </w:rPr>
                      </w:pPr>
                      <w:r w:rsidRPr="007511D5">
                        <w:rPr>
                          <w:i/>
                        </w:rPr>
                        <w:t>directly or indirectly holding 25% or more of the voting rights</w:t>
                      </w:r>
                    </w:p>
                    <w:p w:rsidR="00BB339E" w:rsidRPr="007511D5" w:rsidRDefault="00BB339E" w:rsidP="00951BD8">
                      <w:pPr>
                        <w:pStyle w:val="ListParagraph"/>
                        <w:numPr>
                          <w:ilvl w:val="0"/>
                          <w:numId w:val="94"/>
                        </w:numPr>
                        <w:jc w:val="left"/>
                        <w:rPr>
                          <w:i/>
                        </w:rPr>
                      </w:pPr>
                      <w:r w:rsidRPr="007511D5">
                        <w:rPr>
                          <w:i/>
                        </w:rPr>
                        <w:t xml:space="preserve">directly or indirectly having the right to appoint a majority of the board of directors or equivalent governing body of the </w:t>
                      </w:r>
                      <w:r>
                        <w:rPr>
                          <w:i/>
                        </w:rPr>
                        <w:t>Proposer</w:t>
                      </w:r>
                    </w:p>
                    <w:p w:rsidR="00BB339E" w:rsidRPr="007511D5" w:rsidRDefault="00BB339E" w:rsidP="00026450">
                      <w:pPr>
                        <w:rPr>
                          <w:i/>
                        </w:rPr>
                      </w:pPr>
                    </w:p>
                  </w:txbxContent>
                </v:textbox>
                <w10:wrap type="topAndBottom"/>
              </v:shape>
            </w:pict>
          </mc:Fallback>
        </mc:AlternateContent>
      </w:r>
      <w:r w:rsidRPr="00245CC0">
        <w:t xml:space="preserve">Beneficial Ownership Disclosure Form </w:t>
      </w:r>
    </w:p>
    <w:p w:rsidR="00026450" w:rsidRDefault="00026450" w:rsidP="00026450">
      <w:pPr>
        <w:tabs>
          <w:tab w:val="right" w:pos="9000"/>
        </w:tabs>
        <w:rPr>
          <w:b/>
        </w:rPr>
      </w:pPr>
    </w:p>
    <w:p w:rsidR="00026450" w:rsidRPr="004A2C5F" w:rsidRDefault="00026450" w:rsidP="00026450">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rsidR="00026450" w:rsidRDefault="00026450" w:rsidP="00026450">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rsidR="00026450" w:rsidRDefault="00026450" w:rsidP="00026450">
      <w:pPr>
        <w:tabs>
          <w:tab w:val="right" w:pos="9000"/>
        </w:tabs>
      </w:pPr>
    </w:p>
    <w:p w:rsidR="00026450" w:rsidRPr="004A2C5F" w:rsidRDefault="00026450" w:rsidP="00026450">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rsidR="00026450" w:rsidRDefault="00026450" w:rsidP="00026450">
      <w:pPr>
        <w:tabs>
          <w:tab w:val="right" w:pos="9000"/>
        </w:tabs>
      </w:pPr>
    </w:p>
    <w:p w:rsidR="00026450" w:rsidRDefault="00026450" w:rsidP="00026450">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026450" w:rsidRDefault="00026450" w:rsidP="00026450">
      <w:pPr>
        <w:tabs>
          <w:tab w:val="right" w:pos="9000"/>
        </w:tabs>
        <w:rPr>
          <w:i/>
        </w:rPr>
      </w:pPr>
    </w:p>
    <w:p w:rsidR="00026450" w:rsidRPr="004A2C5F" w:rsidRDefault="00026450" w:rsidP="00026450">
      <w:pPr>
        <w:tabs>
          <w:tab w:val="right" w:pos="9000"/>
        </w:tabs>
      </w:pPr>
      <w:r>
        <w:t xml:space="preserve">(i) we hereby provide the following beneficial ownership information.  </w:t>
      </w:r>
    </w:p>
    <w:p w:rsidR="00026450" w:rsidRDefault="00026450" w:rsidP="00026450"/>
    <w:p w:rsidR="00026450" w:rsidRPr="002C232F" w:rsidRDefault="00026450" w:rsidP="00026450">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26450" w:rsidRPr="00017FE4" w:rsidTr="00853AA6">
        <w:trPr>
          <w:trHeight w:val="415"/>
        </w:trPr>
        <w:tc>
          <w:tcPr>
            <w:tcW w:w="2251" w:type="dxa"/>
            <w:shd w:val="clear" w:color="auto" w:fill="auto"/>
          </w:tcPr>
          <w:p w:rsidR="00026450" w:rsidRPr="00017FE4" w:rsidRDefault="00026450" w:rsidP="00853AA6">
            <w:pPr>
              <w:pStyle w:val="BodyText"/>
              <w:spacing w:before="40" w:after="160"/>
              <w:jc w:val="center"/>
            </w:pPr>
            <w:r w:rsidRPr="00017FE4">
              <w:t>Identity of Beneficial Owner</w:t>
            </w:r>
          </w:p>
          <w:p w:rsidR="00026450" w:rsidRPr="00017FE4" w:rsidRDefault="00026450" w:rsidP="00853AA6">
            <w:pPr>
              <w:pStyle w:val="BodyText"/>
              <w:spacing w:before="40" w:after="160"/>
              <w:jc w:val="center"/>
              <w:rPr>
                <w:i/>
              </w:rPr>
            </w:pPr>
          </w:p>
        </w:tc>
        <w:tc>
          <w:tcPr>
            <w:tcW w:w="2377" w:type="dxa"/>
            <w:shd w:val="clear" w:color="auto" w:fill="auto"/>
          </w:tcPr>
          <w:p w:rsidR="00026450" w:rsidRDefault="00026450" w:rsidP="00853AA6">
            <w:pPr>
              <w:pStyle w:val="BodyText"/>
              <w:spacing w:before="40" w:after="160"/>
              <w:jc w:val="center"/>
            </w:pPr>
            <w:r w:rsidRPr="00017FE4">
              <w:t>Directly or indirectly holding 25% or more of the shares</w:t>
            </w:r>
          </w:p>
          <w:p w:rsidR="00026450" w:rsidRPr="00017FE4" w:rsidRDefault="00026450" w:rsidP="00853AA6">
            <w:pPr>
              <w:pStyle w:val="BodyText"/>
              <w:spacing w:before="40" w:after="160"/>
              <w:jc w:val="center"/>
            </w:pPr>
            <w:r>
              <w:t>(Yes / No)</w:t>
            </w:r>
          </w:p>
          <w:p w:rsidR="00026450" w:rsidRPr="00017FE4" w:rsidRDefault="00026450" w:rsidP="00853AA6">
            <w:pPr>
              <w:pStyle w:val="BodyText"/>
              <w:spacing w:before="40" w:after="160"/>
              <w:jc w:val="center"/>
              <w:rPr>
                <w:i/>
              </w:rPr>
            </w:pPr>
          </w:p>
        </w:tc>
        <w:tc>
          <w:tcPr>
            <w:tcW w:w="2124" w:type="dxa"/>
            <w:shd w:val="clear" w:color="auto" w:fill="auto"/>
          </w:tcPr>
          <w:p w:rsidR="00026450" w:rsidRPr="00017FE4" w:rsidRDefault="00026450" w:rsidP="00853AA6">
            <w:pPr>
              <w:pStyle w:val="BodyText"/>
              <w:spacing w:before="40" w:after="160"/>
              <w:jc w:val="center"/>
            </w:pPr>
            <w:r w:rsidRPr="00017FE4">
              <w:t>Directly or indirectly holding 25 % or more of the Voting Rights</w:t>
            </w:r>
          </w:p>
          <w:p w:rsidR="00026450" w:rsidRPr="00017FE4" w:rsidRDefault="00026450" w:rsidP="00853AA6">
            <w:pPr>
              <w:pStyle w:val="BodyText"/>
              <w:spacing w:before="40" w:after="160"/>
              <w:jc w:val="center"/>
            </w:pPr>
            <w:r>
              <w:t>(Yes / No)</w:t>
            </w:r>
          </w:p>
          <w:p w:rsidR="00026450" w:rsidRPr="00017FE4" w:rsidRDefault="00026450" w:rsidP="00853AA6">
            <w:pPr>
              <w:pStyle w:val="BodyText"/>
              <w:spacing w:before="40" w:after="160"/>
              <w:jc w:val="center"/>
            </w:pPr>
          </w:p>
        </w:tc>
        <w:tc>
          <w:tcPr>
            <w:tcW w:w="2252" w:type="dxa"/>
            <w:shd w:val="clear" w:color="auto" w:fill="auto"/>
          </w:tcPr>
          <w:p w:rsidR="00026450" w:rsidRDefault="00026450" w:rsidP="00853AA6">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rsidR="00026450" w:rsidRPr="003C7835" w:rsidRDefault="00026450" w:rsidP="00853AA6">
            <w:pPr>
              <w:pStyle w:val="BodyText"/>
              <w:spacing w:before="40" w:after="160"/>
              <w:jc w:val="center"/>
            </w:pPr>
            <w:r>
              <w:t>(Yes / No)</w:t>
            </w:r>
          </w:p>
        </w:tc>
      </w:tr>
      <w:tr w:rsidR="00026450" w:rsidRPr="00017FE4" w:rsidTr="00853AA6">
        <w:trPr>
          <w:trHeight w:val="415"/>
        </w:trPr>
        <w:tc>
          <w:tcPr>
            <w:tcW w:w="2251" w:type="dxa"/>
            <w:shd w:val="clear" w:color="auto" w:fill="auto"/>
          </w:tcPr>
          <w:p w:rsidR="00026450" w:rsidRPr="00017FE4" w:rsidRDefault="00026450" w:rsidP="00853AA6">
            <w:pPr>
              <w:pStyle w:val="BodyText"/>
              <w:spacing w:before="40" w:after="160"/>
            </w:pPr>
            <w:r w:rsidRPr="00017FE4">
              <w:rPr>
                <w:i/>
              </w:rPr>
              <w:t>[include full name (last, middle, first), nationality, country of residence]</w:t>
            </w:r>
          </w:p>
        </w:tc>
        <w:tc>
          <w:tcPr>
            <w:tcW w:w="2377" w:type="dxa"/>
            <w:shd w:val="clear" w:color="auto" w:fill="auto"/>
          </w:tcPr>
          <w:p w:rsidR="00026450" w:rsidRPr="003A6864" w:rsidRDefault="00026450" w:rsidP="00853AA6">
            <w:pPr>
              <w:pStyle w:val="BodyText"/>
              <w:spacing w:before="40" w:after="160"/>
              <w:jc w:val="center"/>
              <w:rPr>
                <w:rFonts w:ascii="Wingdings 2" w:hAnsi="Wingdings 2"/>
                <w:sz w:val="52"/>
                <w:szCs w:val="52"/>
              </w:rPr>
            </w:pPr>
          </w:p>
        </w:tc>
        <w:tc>
          <w:tcPr>
            <w:tcW w:w="2124" w:type="dxa"/>
            <w:shd w:val="clear" w:color="auto" w:fill="auto"/>
          </w:tcPr>
          <w:p w:rsidR="00026450" w:rsidRPr="00017FE4" w:rsidRDefault="00026450" w:rsidP="00853AA6">
            <w:pPr>
              <w:pStyle w:val="BodyText"/>
              <w:spacing w:before="40" w:after="160"/>
            </w:pPr>
          </w:p>
        </w:tc>
        <w:tc>
          <w:tcPr>
            <w:tcW w:w="2252" w:type="dxa"/>
            <w:shd w:val="clear" w:color="auto" w:fill="auto"/>
          </w:tcPr>
          <w:p w:rsidR="00026450" w:rsidRPr="00017FE4" w:rsidRDefault="00026450" w:rsidP="00853AA6">
            <w:pPr>
              <w:pStyle w:val="BodyText"/>
              <w:spacing w:before="40" w:after="160"/>
            </w:pPr>
          </w:p>
        </w:tc>
      </w:tr>
    </w:tbl>
    <w:p w:rsidR="00026450" w:rsidRPr="00017FE4" w:rsidRDefault="00026450" w:rsidP="00026450"/>
    <w:p w:rsidR="00026450" w:rsidRPr="00565922" w:rsidRDefault="00026450" w:rsidP="00026450">
      <w:pPr>
        <w:rPr>
          <w:b/>
          <w:i/>
        </w:rPr>
      </w:pPr>
      <w:r w:rsidRPr="00565922">
        <w:rPr>
          <w:b/>
          <w:i/>
        </w:rPr>
        <w:t>OR</w:t>
      </w:r>
    </w:p>
    <w:p w:rsidR="00026450" w:rsidRDefault="00026450" w:rsidP="00026450">
      <w:pPr>
        <w:rPr>
          <w:i/>
        </w:rPr>
      </w:pPr>
    </w:p>
    <w:p w:rsidR="00026450" w:rsidRDefault="00026450" w:rsidP="00026450">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026450" w:rsidRDefault="00026450" w:rsidP="00026450">
      <w:pPr>
        <w:rPr>
          <w:i/>
        </w:rPr>
      </w:pPr>
    </w:p>
    <w:p w:rsidR="00026450" w:rsidRPr="003C7835" w:rsidRDefault="00026450" w:rsidP="00951BD8">
      <w:pPr>
        <w:pStyle w:val="ListParagraph"/>
        <w:numPr>
          <w:ilvl w:val="0"/>
          <w:numId w:val="94"/>
        </w:numPr>
        <w:jc w:val="left"/>
      </w:pPr>
      <w:r w:rsidRPr="003C7835">
        <w:t>directly or indirectly holding 25% or more of the shares</w:t>
      </w:r>
    </w:p>
    <w:p w:rsidR="00026450" w:rsidRPr="003C7835" w:rsidRDefault="00026450" w:rsidP="00951BD8">
      <w:pPr>
        <w:pStyle w:val="ListParagraph"/>
        <w:numPr>
          <w:ilvl w:val="0"/>
          <w:numId w:val="94"/>
        </w:numPr>
        <w:jc w:val="left"/>
      </w:pPr>
      <w:r w:rsidRPr="003C7835">
        <w:t>directly or indirectly holding 25% or more of the voting rights</w:t>
      </w:r>
    </w:p>
    <w:p w:rsidR="00026450" w:rsidRPr="00017FE4" w:rsidRDefault="00026450" w:rsidP="00951BD8">
      <w:pPr>
        <w:pStyle w:val="ListParagraph"/>
        <w:numPr>
          <w:ilvl w:val="0"/>
          <w:numId w:val="94"/>
        </w:numPr>
        <w:jc w:val="left"/>
      </w:pPr>
      <w:r w:rsidRPr="003C7835">
        <w:t xml:space="preserve">directly or indirectly having the right to appoint a majority of the board of directors or equivalent governing body of the </w:t>
      </w:r>
      <w:r>
        <w:t>Proposer</w:t>
      </w:r>
    </w:p>
    <w:p w:rsidR="00026450" w:rsidRPr="003B4D86" w:rsidRDefault="00026450" w:rsidP="00026450">
      <w:pPr>
        <w:rPr>
          <w:i/>
        </w:rPr>
      </w:pPr>
    </w:p>
    <w:p w:rsidR="00026450" w:rsidRDefault="00026450" w:rsidP="00026450"/>
    <w:p w:rsidR="00026450" w:rsidRPr="00565922" w:rsidRDefault="00026450" w:rsidP="00026450">
      <w:pPr>
        <w:rPr>
          <w:b/>
        </w:rPr>
      </w:pPr>
      <w:r w:rsidRPr="00565922">
        <w:rPr>
          <w:b/>
        </w:rPr>
        <w:t xml:space="preserve">OR </w:t>
      </w:r>
    </w:p>
    <w:p w:rsidR="00026450" w:rsidRDefault="00026450" w:rsidP="00026450"/>
    <w:p w:rsidR="00026450" w:rsidRPr="003B4D86" w:rsidRDefault="00026450" w:rsidP="00026450">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rsidR="00026450" w:rsidRPr="003C7835" w:rsidRDefault="00026450" w:rsidP="00951BD8">
      <w:pPr>
        <w:pStyle w:val="ListParagraph"/>
        <w:numPr>
          <w:ilvl w:val="0"/>
          <w:numId w:val="94"/>
        </w:numPr>
        <w:jc w:val="left"/>
      </w:pPr>
      <w:r w:rsidRPr="003C7835">
        <w:t>directly or indirectly holding 25% or more of the shares</w:t>
      </w:r>
    </w:p>
    <w:p w:rsidR="00026450" w:rsidRPr="003C7835" w:rsidRDefault="00026450" w:rsidP="00951BD8">
      <w:pPr>
        <w:pStyle w:val="ListParagraph"/>
        <w:numPr>
          <w:ilvl w:val="0"/>
          <w:numId w:val="94"/>
        </w:numPr>
        <w:jc w:val="left"/>
      </w:pPr>
      <w:r w:rsidRPr="003C7835">
        <w:t>directly or indirectly holding 25% or more of the voting rights</w:t>
      </w:r>
    </w:p>
    <w:p w:rsidR="00026450" w:rsidRDefault="00026450" w:rsidP="00951BD8">
      <w:pPr>
        <w:pStyle w:val="ListParagraph"/>
        <w:numPr>
          <w:ilvl w:val="0"/>
          <w:numId w:val="94"/>
        </w:numPr>
        <w:jc w:val="left"/>
      </w:pPr>
      <w:r w:rsidRPr="003C7835">
        <w:t xml:space="preserve">directly or indirectly having the right to appoint a majority of the board of directors or equivalent governing body of the </w:t>
      </w:r>
      <w:r>
        <w:t>Proposer]”</w:t>
      </w:r>
    </w:p>
    <w:p w:rsidR="00026450" w:rsidRPr="00017FE4" w:rsidRDefault="00026450" w:rsidP="00026450">
      <w:pPr>
        <w:pStyle w:val="ListParagraph"/>
      </w:pPr>
    </w:p>
    <w:p w:rsidR="00026450" w:rsidRPr="006F3D74" w:rsidRDefault="00026450" w:rsidP="00026450">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rsidR="00026450" w:rsidRPr="004A2C5F" w:rsidRDefault="00026450" w:rsidP="00026450"/>
    <w:p w:rsidR="00026450" w:rsidRPr="006F3D74" w:rsidRDefault="00026450" w:rsidP="00026450">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rsidR="00026450" w:rsidRPr="004A2C5F" w:rsidRDefault="00026450" w:rsidP="00026450"/>
    <w:p w:rsidR="00026450" w:rsidRPr="006F3D74" w:rsidRDefault="00026450" w:rsidP="00026450">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rsidR="00026450" w:rsidRPr="004A2C5F" w:rsidRDefault="00026450" w:rsidP="00026450"/>
    <w:p w:rsidR="00026450" w:rsidRPr="006F3D74" w:rsidRDefault="00026450" w:rsidP="00026450">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026450" w:rsidRPr="004A2C5F" w:rsidRDefault="00026450" w:rsidP="00026450"/>
    <w:p w:rsidR="00026450" w:rsidRPr="006F3D74" w:rsidRDefault="00026450" w:rsidP="00026450">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026450" w:rsidRDefault="00026450" w:rsidP="00026450"/>
    <w:p w:rsidR="00026450" w:rsidRDefault="00026450" w:rsidP="00026450"/>
    <w:p w:rsidR="00026450" w:rsidRDefault="00026450" w:rsidP="00026450">
      <w:pPr>
        <w:rPr>
          <w:b/>
        </w:rPr>
      </w:pPr>
    </w:p>
    <w:p w:rsidR="00026450" w:rsidRDefault="00026450" w:rsidP="00026450">
      <w:pPr>
        <w:rPr>
          <w:b/>
        </w:rPr>
      </w:pPr>
    </w:p>
    <w:p w:rsidR="00026450" w:rsidRPr="00017FE4" w:rsidRDefault="00026450" w:rsidP="00026450">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rsidR="00F71832" w:rsidRDefault="00026450" w:rsidP="00F71832">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055"/>
      <w:r w:rsidR="00F71832">
        <w:rPr>
          <w:color w:val="000000" w:themeColor="text1"/>
        </w:rPr>
        <w:br w:type="page"/>
      </w:r>
    </w:p>
    <w:p w:rsidR="005A443D" w:rsidRPr="00F70AC0" w:rsidRDefault="005A443D">
      <w:pPr>
        <w:jc w:val="left"/>
        <w:rPr>
          <w:b/>
          <w:noProof/>
          <w:color w:val="000000" w:themeColor="text1"/>
          <w:sz w:val="32"/>
          <w:szCs w:val="24"/>
        </w:rPr>
      </w:pPr>
    </w:p>
    <w:bookmarkEnd w:id="1054"/>
    <w:p w:rsidR="00F71832" w:rsidRDefault="00F71832" w:rsidP="004650E6">
      <w:pPr>
        <w:pStyle w:val="S9Header"/>
        <w:outlineLvl w:val="0"/>
        <w:rPr>
          <w:noProof/>
        </w:rPr>
      </w:pPr>
    </w:p>
    <w:p w:rsidR="004650E6" w:rsidRPr="00F70AC0" w:rsidRDefault="004650E6" w:rsidP="004650E6">
      <w:pPr>
        <w:pStyle w:val="S9Header"/>
        <w:outlineLvl w:val="0"/>
        <w:rPr>
          <w:noProof/>
        </w:rPr>
      </w:pPr>
      <w:bookmarkStart w:id="1056" w:name="_Toc526951186"/>
      <w:r w:rsidRPr="00F70AC0">
        <w:rPr>
          <w:noProof/>
        </w:rPr>
        <w:t>Letter of Ac</w:t>
      </w:r>
      <w:bookmarkStart w:id="1057" w:name="_Hlt125874239"/>
      <w:bookmarkEnd w:id="1057"/>
      <w:r w:rsidRPr="00F70AC0">
        <w:rPr>
          <w:noProof/>
        </w:rPr>
        <w:t>ceptance</w:t>
      </w:r>
      <w:bookmarkEnd w:id="1056"/>
    </w:p>
    <w:p w:rsidR="00310511" w:rsidRPr="00F70AC0" w:rsidRDefault="00310511" w:rsidP="004650E6">
      <w:pPr>
        <w:spacing w:before="240" w:after="120"/>
        <w:jc w:val="center"/>
        <w:rPr>
          <w:i/>
          <w:noProof/>
          <w:color w:val="000000" w:themeColor="text1"/>
          <w:szCs w:val="24"/>
        </w:rPr>
      </w:pPr>
      <w:r w:rsidRPr="00F70AC0">
        <w:rPr>
          <w:i/>
          <w:noProof/>
          <w:color w:val="000000" w:themeColor="text1"/>
          <w:szCs w:val="24"/>
        </w:rPr>
        <w:t>[letterhead paper of the Employer]</w:t>
      </w:r>
    </w:p>
    <w:p w:rsidR="00310511" w:rsidRPr="00F70AC0" w:rsidRDefault="00310511" w:rsidP="00310511">
      <w:pPr>
        <w:spacing w:before="240" w:after="120"/>
        <w:jc w:val="left"/>
        <w:rPr>
          <w:noProof/>
          <w:color w:val="000000" w:themeColor="text1"/>
          <w:szCs w:val="24"/>
        </w:rPr>
      </w:pPr>
    </w:p>
    <w:p w:rsidR="00310511" w:rsidRPr="00F70AC0" w:rsidRDefault="00310511" w:rsidP="00310511">
      <w:pPr>
        <w:spacing w:before="240" w:after="120"/>
        <w:jc w:val="right"/>
        <w:rPr>
          <w:noProof/>
          <w:color w:val="000000" w:themeColor="text1"/>
          <w:szCs w:val="24"/>
        </w:rPr>
      </w:pPr>
      <w:r w:rsidRPr="00F70AC0">
        <w:rPr>
          <w:i/>
          <w:noProof/>
          <w:color w:val="000000" w:themeColor="text1"/>
          <w:szCs w:val="24"/>
        </w:rPr>
        <w:t>[date]</w:t>
      </w:r>
    </w:p>
    <w:p w:rsidR="00310511" w:rsidRPr="00F70AC0" w:rsidRDefault="00310511" w:rsidP="00310511">
      <w:pPr>
        <w:spacing w:before="240" w:after="120"/>
        <w:jc w:val="left"/>
        <w:rPr>
          <w:noProof/>
          <w:color w:val="000000" w:themeColor="text1"/>
          <w:szCs w:val="24"/>
        </w:rPr>
      </w:pPr>
    </w:p>
    <w:p w:rsidR="00310511" w:rsidRPr="00F70AC0" w:rsidRDefault="00310511" w:rsidP="00310511">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To:</w:t>
      </w:r>
      <w:r w:rsidR="0021797F" w:rsidRPr="00F70AC0">
        <w:rPr>
          <w:noProof/>
          <w:color w:val="000000" w:themeColor="text1"/>
          <w:szCs w:val="24"/>
        </w:rPr>
        <w:t xml:space="preserve">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rsidR="00310511" w:rsidRPr="00F70AC0" w:rsidRDefault="00310511" w:rsidP="004650E6">
      <w:pPr>
        <w:spacing w:before="240" w:after="120"/>
        <w:rPr>
          <w:noProof/>
          <w:color w:val="000000" w:themeColor="text1"/>
          <w:szCs w:val="24"/>
        </w:rPr>
      </w:pPr>
      <w:r w:rsidRPr="00F70AC0">
        <w:rPr>
          <w:noProof/>
          <w:color w:val="000000" w:themeColor="text1"/>
          <w:szCs w:val="24"/>
        </w:rPr>
        <w:t xml:space="preserve">This is to notify you that your </w:t>
      </w:r>
      <w:r w:rsidR="00B00A25" w:rsidRPr="00F70AC0">
        <w:rPr>
          <w:noProof/>
          <w:color w:val="000000" w:themeColor="text1"/>
          <w:szCs w:val="24"/>
        </w:rPr>
        <w:t>Proposal</w:t>
      </w:r>
      <w:r w:rsidRPr="00F70AC0">
        <w:rPr>
          <w:noProof/>
          <w:color w:val="000000" w:themeColor="text1"/>
          <w:szCs w:val="24"/>
        </w:rPr>
        <w:t xml:space="preserve">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xml:space="preserve">, as corrected and modified in accordance with the Instructions to </w:t>
      </w:r>
      <w:r w:rsidR="00F734FD" w:rsidRPr="00F70AC0">
        <w:rPr>
          <w:noProof/>
          <w:color w:val="000000" w:themeColor="text1"/>
          <w:szCs w:val="24"/>
        </w:rPr>
        <w:t>Propose</w:t>
      </w:r>
      <w:r w:rsidRPr="00F70AC0">
        <w:rPr>
          <w:noProof/>
          <w:color w:val="000000" w:themeColor="text1"/>
          <w:szCs w:val="24"/>
        </w:rPr>
        <w:t>rs, is hereby accepted by our Agency.</w:t>
      </w:r>
    </w:p>
    <w:p w:rsidR="00310511" w:rsidRPr="00AE4E6C" w:rsidRDefault="007B193B" w:rsidP="006D5F2C">
      <w:pPr>
        <w:spacing w:before="240" w:after="120"/>
        <w:rPr>
          <w:noProof/>
          <w:szCs w:val="24"/>
        </w:rPr>
      </w:pPr>
      <w:r w:rsidRPr="00AE4E6C">
        <w:rPr>
          <w:noProof/>
          <w:szCs w:val="24"/>
        </w:rPr>
        <w:t>Y</w:t>
      </w:r>
      <w:r w:rsidR="00310511" w:rsidRPr="00AE4E6C">
        <w:rPr>
          <w:noProof/>
          <w:szCs w:val="24"/>
        </w:rPr>
        <w:t xml:space="preserve">ou are requested to furnish </w:t>
      </w:r>
      <w:r w:rsidR="00F71832" w:rsidRPr="00AE4E6C">
        <w:rPr>
          <w:noProof/>
          <w:szCs w:val="24"/>
        </w:rPr>
        <w:t xml:space="preserve">(i) </w:t>
      </w:r>
      <w:r w:rsidR="00310511" w:rsidRPr="00AE4E6C">
        <w:rPr>
          <w:noProof/>
          <w:szCs w:val="24"/>
        </w:rPr>
        <w:t xml:space="preserve">the Performance Security </w:t>
      </w:r>
      <w:r w:rsidR="001E6553" w:rsidRPr="00AE4E6C">
        <w:rPr>
          <w:noProof/>
          <w:szCs w:val="24"/>
        </w:rPr>
        <w:t xml:space="preserve">and </w:t>
      </w:r>
      <w:r w:rsidR="004835F8" w:rsidRPr="00AE4E6C">
        <w:rPr>
          <w:noProof/>
          <w:szCs w:val="24"/>
        </w:rPr>
        <w:t xml:space="preserve">an </w:t>
      </w:r>
      <w:r w:rsidR="001E6553" w:rsidRPr="00AE4E6C">
        <w:rPr>
          <w:noProof/>
          <w:szCs w:val="24"/>
        </w:rPr>
        <w:t xml:space="preserve">Environmental, Social, Health and Safety </w:t>
      </w:r>
      <w:r w:rsidR="004835F8" w:rsidRPr="00AE4E6C">
        <w:rPr>
          <w:noProof/>
          <w:szCs w:val="24"/>
        </w:rPr>
        <w:t xml:space="preserve">Performance </w:t>
      </w:r>
      <w:r w:rsidR="001E6553" w:rsidRPr="00AE4E6C">
        <w:rPr>
          <w:noProof/>
          <w:szCs w:val="24"/>
        </w:rPr>
        <w:t xml:space="preserve">Security </w:t>
      </w:r>
      <w:r w:rsidR="001E6553" w:rsidRPr="00AE4E6C">
        <w:rPr>
          <w:b/>
          <w:i/>
          <w:noProof/>
          <w:szCs w:val="24"/>
        </w:rPr>
        <w:t xml:space="preserve">[Delete </w:t>
      </w:r>
      <w:r w:rsidR="004835F8" w:rsidRPr="00AE4E6C">
        <w:rPr>
          <w:b/>
          <w:i/>
          <w:noProof/>
          <w:szCs w:val="24"/>
        </w:rPr>
        <w:t>ESHS Performance Security</w:t>
      </w:r>
      <w:r w:rsidR="001E6553" w:rsidRPr="00AE4E6C">
        <w:rPr>
          <w:b/>
          <w:i/>
          <w:noProof/>
          <w:szCs w:val="24"/>
        </w:rPr>
        <w:t xml:space="preserve"> if it is not required under the contract]</w:t>
      </w:r>
      <w:r w:rsidR="001E6553" w:rsidRPr="00AE4E6C">
        <w:rPr>
          <w:noProof/>
          <w:szCs w:val="24"/>
        </w:rPr>
        <w:t xml:space="preserve"> </w:t>
      </w:r>
      <w:r w:rsidR="00310511" w:rsidRPr="00AE4E6C">
        <w:rPr>
          <w:noProof/>
          <w:szCs w:val="24"/>
        </w:rPr>
        <w:t>within 28 days in accordance with the Conditions of Contract, using</w:t>
      </w:r>
      <w:r w:rsidR="004835F8" w:rsidRPr="00AE4E6C">
        <w:rPr>
          <w:noProof/>
          <w:szCs w:val="24"/>
        </w:rPr>
        <w:t>,</w:t>
      </w:r>
      <w:r w:rsidR="00310511" w:rsidRPr="00AE4E6C">
        <w:rPr>
          <w:noProof/>
          <w:szCs w:val="24"/>
        </w:rPr>
        <w:t xml:space="preserve"> for that purpose</w:t>
      </w:r>
      <w:r w:rsidR="004835F8" w:rsidRPr="00AE4E6C">
        <w:rPr>
          <w:noProof/>
          <w:szCs w:val="24"/>
        </w:rPr>
        <w:t>,</w:t>
      </w:r>
      <w:r w:rsidR="00310511" w:rsidRPr="00AE4E6C">
        <w:rPr>
          <w:noProof/>
          <w:szCs w:val="24"/>
        </w:rPr>
        <w:t xml:space="preserve"> one of the Performance Security Form</w:t>
      </w:r>
      <w:r w:rsidR="004835F8" w:rsidRPr="00AE4E6C">
        <w:rPr>
          <w:noProof/>
          <w:szCs w:val="24"/>
        </w:rPr>
        <w:t>s</w:t>
      </w:r>
      <w:r w:rsidR="00310511" w:rsidRPr="00AE4E6C">
        <w:rPr>
          <w:noProof/>
          <w:szCs w:val="24"/>
        </w:rPr>
        <w:t xml:space="preserve"> </w:t>
      </w:r>
      <w:r w:rsidR="004835F8" w:rsidRPr="00AE4E6C">
        <w:rPr>
          <w:noProof/>
        </w:rPr>
        <w:t xml:space="preserve">and the </w:t>
      </w:r>
      <w:r w:rsidR="004835F8" w:rsidRPr="00AE4E6C">
        <w:rPr>
          <w:noProof/>
          <w:spacing w:val="-6"/>
        </w:rPr>
        <w:t>ESHS Performance Security</w:t>
      </w:r>
      <w:r w:rsidR="004835F8" w:rsidRPr="00AE4E6C">
        <w:rPr>
          <w:noProof/>
          <w:szCs w:val="24"/>
        </w:rPr>
        <w:t xml:space="preserve"> </w:t>
      </w:r>
      <w:r w:rsidR="001E6553" w:rsidRPr="00AE4E6C">
        <w:rPr>
          <w:noProof/>
          <w:szCs w:val="24"/>
        </w:rPr>
        <w:t xml:space="preserve">Form, </w:t>
      </w:r>
      <w:r w:rsidR="00AA7934" w:rsidRPr="00AE4E6C">
        <w:rPr>
          <w:b/>
          <w:bCs/>
          <w:i/>
          <w:iCs/>
          <w:noProof/>
          <w:szCs w:val="24"/>
        </w:rPr>
        <w:t>[D</w:t>
      </w:r>
      <w:r w:rsidR="004835F8" w:rsidRPr="00AE4E6C">
        <w:rPr>
          <w:b/>
          <w:bCs/>
          <w:i/>
          <w:iCs/>
          <w:noProof/>
          <w:szCs w:val="24"/>
        </w:rPr>
        <w:t>elete reference to the ESHS Performance Security Form if it is not required under the contract]</w:t>
      </w:r>
      <w:r w:rsidR="004835F8" w:rsidRPr="00AE4E6C">
        <w:rPr>
          <w:noProof/>
          <w:szCs w:val="24"/>
        </w:rPr>
        <w:t xml:space="preserve"> </w:t>
      </w:r>
      <w:r w:rsidR="00F71832" w:rsidRPr="00AE4E6C">
        <w:rPr>
          <w:noProof/>
          <w:szCs w:val="24"/>
        </w:rPr>
        <w:t xml:space="preserve">and (ii) </w:t>
      </w:r>
      <w:r w:rsidR="00251DA0" w:rsidRPr="00AE4E6C">
        <w:t xml:space="preserve">the additional information on beneficial ownership in accordance with </w:t>
      </w:r>
      <w:r w:rsidR="006D5F2C" w:rsidRPr="00A03FEB">
        <w:rPr>
          <w:b/>
        </w:rPr>
        <w:t>P</w:t>
      </w:r>
      <w:r w:rsidR="00251DA0" w:rsidRPr="00A03FEB">
        <w:rPr>
          <w:b/>
        </w:rPr>
        <w:t>DS IT</w:t>
      </w:r>
      <w:r w:rsidR="006D5F2C" w:rsidRPr="00A03FEB">
        <w:rPr>
          <w:b/>
        </w:rPr>
        <w:t>P</w:t>
      </w:r>
      <w:r w:rsidR="00251DA0" w:rsidRPr="00A03FEB">
        <w:rPr>
          <w:b/>
        </w:rPr>
        <w:t xml:space="preserve"> </w:t>
      </w:r>
      <w:r w:rsidR="00A03FEB" w:rsidRPr="00A03FEB">
        <w:rPr>
          <w:b/>
        </w:rPr>
        <w:t>53</w:t>
      </w:r>
      <w:r w:rsidR="00251DA0" w:rsidRPr="00A03FEB">
        <w:rPr>
          <w:b/>
        </w:rPr>
        <w:t>.1</w:t>
      </w:r>
      <w:r w:rsidR="006D5F2C" w:rsidRPr="00AE4E6C">
        <w:t xml:space="preserve"> within eight (8) Business days</w:t>
      </w:r>
      <w:r w:rsidR="00251DA0" w:rsidRPr="00AE4E6C">
        <w:t xml:space="preserve"> using the Beneficial Ownership Disclosure Form, </w:t>
      </w:r>
      <w:r w:rsidR="00310511" w:rsidRPr="00AE4E6C">
        <w:rPr>
          <w:noProof/>
          <w:szCs w:val="24"/>
        </w:rPr>
        <w:t xml:space="preserve">included in Section X, Contract Forms, of the </w:t>
      </w:r>
      <w:r w:rsidR="00C35DAF" w:rsidRPr="00AE4E6C">
        <w:rPr>
          <w:noProof/>
          <w:szCs w:val="24"/>
        </w:rPr>
        <w:t>RFP</w:t>
      </w:r>
      <w:r w:rsidR="00F734FD" w:rsidRPr="00AE4E6C">
        <w:rPr>
          <w:noProof/>
          <w:szCs w:val="24"/>
        </w:rPr>
        <w:t xml:space="preserve"> document.</w:t>
      </w:r>
    </w:p>
    <w:p w:rsidR="00310511" w:rsidRPr="00F70AC0" w:rsidRDefault="00310511" w:rsidP="00310511">
      <w:pPr>
        <w:tabs>
          <w:tab w:val="left" w:pos="9000"/>
        </w:tabs>
        <w:spacing w:before="240" w:after="120"/>
        <w:jc w:val="left"/>
        <w:rPr>
          <w:noProof/>
          <w:color w:val="000000" w:themeColor="text1"/>
          <w:szCs w:val="24"/>
        </w:rPr>
      </w:pPr>
      <w:r w:rsidRPr="00F70AC0">
        <w:rPr>
          <w:noProof/>
          <w:color w:val="000000" w:themeColor="text1"/>
          <w:szCs w:val="24"/>
        </w:rPr>
        <w:t>Authorized Signature:</w:t>
      </w:r>
      <w:r w:rsidR="0021797F" w:rsidRPr="00F70AC0">
        <w:rPr>
          <w:noProof/>
          <w:color w:val="000000" w:themeColor="text1"/>
          <w:szCs w:val="24"/>
        </w:rPr>
        <w:t xml:space="preserve"> </w:t>
      </w:r>
      <w:r w:rsidRPr="00F70AC0">
        <w:rPr>
          <w:noProof/>
          <w:color w:val="000000" w:themeColor="text1"/>
          <w:szCs w:val="24"/>
          <w:u w:val="single"/>
        </w:rPr>
        <w:tab/>
      </w:r>
    </w:p>
    <w:p w:rsidR="00310511" w:rsidRPr="00F70AC0" w:rsidRDefault="00310511" w:rsidP="00310511">
      <w:pPr>
        <w:tabs>
          <w:tab w:val="left" w:pos="9000"/>
        </w:tabs>
        <w:spacing w:before="240" w:after="120"/>
        <w:jc w:val="left"/>
        <w:rPr>
          <w:noProof/>
          <w:color w:val="000000" w:themeColor="text1"/>
          <w:szCs w:val="24"/>
        </w:rPr>
      </w:pPr>
      <w:r w:rsidRPr="00F70AC0">
        <w:rPr>
          <w:noProof/>
          <w:color w:val="000000" w:themeColor="text1"/>
          <w:szCs w:val="24"/>
        </w:rPr>
        <w:t>Name and Title of Signatory:</w:t>
      </w:r>
      <w:r w:rsidR="0021797F" w:rsidRPr="00F70AC0">
        <w:rPr>
          <w:noProof/>
          <w:color w:val="000000" w:themeColor="text1"/>
          <w:szCs w:val="24"/>
        </w:rPr>
        <w:t xml:space="preserve"> </w:t>
      </w:r>
      <w:r w:rsidRPr="00F70AC0">
        <w:rPr>
          <w:noProof/>
          <w:color w:val="000000" w:themeColor="text1"/>
          <w:szCs w:val="24"/>
          <w:u w:val="single"/>
        </w:rPr>
        <w:tab/>
      </w:r>
    </w:p>
    <w:p w:rsidR="00310511" w:rsidRPr="00F70AC0" w:rsidRDefault="00310511" w:rsidP="00310511">
      <w:pPr>
        <w:tabs>
          <w:tab w:val="left" w:pos="9000"/>
        </w:tabs>
        <w:spacing w:before="240" w:after="120"/>
        <w:jc w:val="left"/>
        <w:rPr>
          <w:noProof/>
          <w:color w:val="000000" w:themeColor="text1"/>
          <w:szCs w:val="24"/>
        </w:rPr>
      </w:pPr>
      <w:r w:rsidRPr="00F70AC0">
        <w:rPr>
          <w:noProof/>
          <w:color w:val="000000" w:themeColor="text1"/>
          <w:szCs w:val="24"/>
        </w:rPr>
        <w:t>Name of Agency:</w:t>
      </w:r>
      <w:r w:rsidR="0021797F" w:rsidRPr="00F70AC0">
        <w:rPr>
          <w:noProof/>
          <w:color w:val="000000" w:themeColor="text1"/>
          <w:szCs w:val="24"/>
        </w:rPr>
        <w:t xml:space="preserve"> </w:t>
      </w:r>
      <w:r w:rsidRPr="00F70AC0">
        <w:rPr>
          <w:noProof/>
          <w:color w:val="000000" w:themeColor="text1"/>
          <w:szCs w:val="24"/>
          <w:u w:val="single"/>
        </w:rPr>
        <w:tab/>
      </w:r>
    </w:p>
    <w:p w:rsidR="00310511" w:rsidRPr="00F70AC0" w:rsidRDefault="00310511" w:rsidP="00310511">
      <w:pPr>
        <w:spacing w:before="240" w:after="120"/>
        <w:jc w:val="left"/>
        <w:rPr>
          <w:noProof/>
          <w:color w:val="000000" w:themeColor="text1"/>
          <w:szCs w:val="24"/>
        </w:rPr>
      </w:pPr>
    </w:p>
    <w:p w:rsidR="00310511" w:rsidRPr="00F70AC0" w:rsidRDefault="00310511" w:rsidP="00310511">
      <w:pPr>
        <w:spacing w:before="240" w:after="120"/>
        <w:jc w:val="left"/>
        <w:rPr>
          <w:noProof/>
          <w:color w:val="000000" w:themeColor="text1"/>
          <w:szCs w:val="24"/>
        </w:rPr>
      </w:pPr>
      <w:r w:rsidRPr="00F70AC0">
        <w:rPr>
          <w:b/>
          <w:bCs/>
          <w:noProof/>
          <w:color w:val="000000" w:themeColor="text1"/>
          <w:szCs w:val="24"/>
        </w:rPr>
        <w:t>Attachment:</w:t>
      </w:r>
      <w:r w:rsidR="0021797F" w:rsidRPr="00F70AC0">
        <w:rPr>
          <w:b/>
          <w:bCs/>
          <w:noProof/>
          <w:color w:val="000000" w:themeColor="text1"/>
          <w:szCs w:val="24"/>
        </w:rPr>
        <w:t xml:space="preserve"> </w:t>
      </w:r>
      <w:r w:rsidRPr="00F70AC0">
        <w:rPr>
          <w:noProof/>
          <w:color w:val="000000" w:themeColor="text1"/>
          <w:szCs w:val="24"/>
        </w:rPr>
        <w:t>Contract Agreement</w:t>
      </w:r>
    </w:p>
    <w:p w:rsidR="00310511" w:rsidRPr="00F70AC0" w:rsidRDefault="00310511" w:rsidP="00310511">
      <w:pPr>
        <w:spacing w:before="240" w:after="120"/>
        <w:jc w:val="left"/>
        <w:rPr>
          <w:noProof/>
          <w:color w:val="000000" w:themeColor="text1"/>
          <w:szCs w:val="24"/>
        </w:rPr>
      </w:pPr>
      <w:r w:rsidRPr="00F70AC0">
        <w:rPr>
          <w:b/>
          <w:bCs/>
          <w:noProof/>
          <w:color w:val="000000" w:themeColor="text1"/>
          <w:sz w:val="32"/>
          <w:szCs w:val="24"/>
        </w:rPr>
        <w:br w:type="page"/>
      </w:r>
    </w:p>
    <w:p w:rsidR="004650E6" w:rsidRPr="00F70AC0" w:rsidRDefault="004650E6" w:rsidP="004650E6">
      <w:pPr>
        <w:pStyle w:val="S9Header"/>
        <w:rPr>
          <w:noProof/>
        </w:rPr>
      </w:pPr>
      <w:bookmarkStart w:id="1058" w:name="_Toc454799575"/>
      <w:bookmarkStart w:id="1059" w:name="_Toc526951187"/>
      <w:r w:rsidRPr="00F70AC0">
        <w:rPr>
          <w:noProof/>
        </w:rPr>
        <w:t>Contract Agreement</w:t>
      </w:r>
      <w:bookmarkEnd w:id="1058"/>
      <w:bookmarkEnd w:id="1059"/>
    </w:p>
    <w:p w:rsidR="00310511" w:rsidRPr="00F70AC0" w:rsidRDefault="00310511" w:rsidP="005429AF">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rsidR="00310511" w:rsidRPr="00F70AC0" w:rsidRDefault="00310511" w:rsidP="005429AF">
      <w:pPr>
        <w:spacing w:before="240" w:after="120"/>
        <w:rPr>
          <w:noProof/>
          <w:color w:val="000000" w:themeColor="text1"/>
          <w:szCs w:val="24"/>
        </w:rPr>
      </w:pPr>
      <w:r w:rsidRPr="00F70AC0">
        <w:rPr>
          <w:noProof/>
          <w:color w:val="000000" w:themeColor="text1"/>
          <w:szCs w:val="24"/>
        </w:rPr>
        <w:t xml:space="preserve">WHEREAS the Employer desires that the Works known as </w:t>
      </w:r>
      <w:r w:rsidR="005429AF" w:rsidRPr="00F70AC0">
        <w:rPr>
          <w:noProof/>
          <w:color w:val="000000" w:themeColor="text1"/>
          <w:szCs w:val="24"/>
        </w:rPr>
        <w:t xml:space="preserve">_____________________________ </w:t>
      </w:r>
      <w:r w:rsidRPr="00F70AC0">
        <w:rPr>
          <w:noProof/>
          <w:color w:val="000000" w:themeColor="text1"/>
          <w:szCs w:val="24"/>
        </w:rPr>
        <w:t xml:space="preserve">_______________________________ should be executed by the Contractor, and has accepted a </w:t>
      </w:r>
      <w:r w:rsidR="00B00A25" w:rsidRPr="00F70AC0">
        <w:rPr>
          <w:noProof/>
          <w:color w:val="000000" w:themeColor="text1"/>
          <w:szCs w:val="24"/>
        </w:rPr>
        <w:t>Proposal</w:t>
      </w:r>
      <w:r w:rsidRPr="00F70AC0">
        <w:rPr>
          <w:noProof/>
          <w:color w:val="000000" w:themeColor="text1"/>
          <w:szCs w:val="24"/>
        </w:rPr>
        <w:t xml:space="preserve"> by the Contractor for the execution and completion of these Works and the remedying of any defects therein, </w:t>
      </w:r>
    </w:p>
    <w:p w:rsidR="00310511" w:rsidRPr="00F70AC0" w:rsidRDefault="00310511" w:rsidP="00042B76">
      <w:pPr>
        <w:spacing w:before="240" w:after="120"/>
        <w:jc w:val="left"/>
        <w:rPr>
          <w:noProof/>
          <w:color w:val="000000" w:themeColor="text1"/>
          <w:szCs w:val="24"/>
        </w:rPr>
      </w:pPr>
      <w:r w:rsidRPr="00F70AC0">
        <w:rPr>
          <w:noProof/>
          <w:color w:val="000000" w:themeColor="text1"/>
          <w:szCs w:val="24"/>
        </w:rPr>
        <w:t>The Employer and the Contractor agree as follows:</w:t>
      </w:r>
    </w:p>
    <w:p w:rsidR="00310511" w:rsidRPr="00F70AC0" w:rsidRDefault="00310511" w:rsidP="004650E6">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rsidR="00310511" w:rsidRPr="00F70AC0" w:rsidRDefault="00310511" w:rsidP="004650E6">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rsidR="00310511" w:rsidRPr="00F70AC0" w:rsidRDefault="00310511" w:rsidP="00951BD8">
      <w:pPr>
        <w:numPr>
          <w:ilvl w:val="0"/>
          <w:numId w:val="71"/>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rsidR="00310511" w:rsidRPr="00F70AC0" w:rsidRDefault="004D6E0D" w:rsidP="00951BD8">
      <w:pPr>
        <w:numPr>
          <w:ilvl w:val="0"/>
          <w:numId w:val="71"/>
        </w:numPr>
        <w:tabs>
          <w:tab w:val="clear" w:pos="1038"/>
        </w:tabs>
        <w:spacing w:before="240" w:after="120"/>
        <w:jc w:val="left"/>
        <w:rPr>
          <w:noProof/>
          <w:color w:val="000000" w:themeColor="text1"/>
          <w:szCs w:val="24"/>
        </w:rPr>
      </w:pPr>
      <w:r w:rsidRPr="00F70AC0">
        <w:rPr>
          <w:noProof/>
          <w:color w:val="000000" w:themeColor="text1"/>
          <w:szCs w:val="24"/>
        </w:rPr>
        <w:t>t</w:t>
      </w:r>
      <w:r w:rsidR="00310511" w:rsidRPr="00F70AC0">
        <w:rPr>
          <w:noProof/>
          <w:color w:val="000000" w:themeColor="text1"/>
          <w:szCs w:val="24"/>
        </w:rPr>
        <w:t xml:space="preserve">he Letter of </w:t>
      </w:r>
      <w:r w:rsidR="00B00A25" w:rsidRPr="00F70AC0">
        <w:rPr>
          <w:noProof/>
          <w:color w:val="000000" w:themeColor="text1"/>
          <w:szCs w:val="24"/>
        </w:rPr>
        <w:t>Proposal</w:t>
      </w:r>
      <w:r w:rsidR="00310511" w:rsidRPr="00F70AC0">
        <w:rPr>
          <w:noProof/>
          <w:color w:val="000000" w:themeColor="text1"/>
          <w:szCs w:val="24"/>
        </w:rPr>
        <w:t xml:space="preserve"> </w:t>
      </w:r>
    </w:p>
    <w:p w:rsidR="006321BD" w:rsidRPr="00F70AC0" w:rsidRDefault="006321BD" w:rsidP="00951BD8">
      <w:pPr>
        <w:numPr>
          <w:ilvl w:val="0"/>
          <w:numId w:val="71"/>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rsidR="00310511" w:rsidRPr="00F70AC0" w:rsidRDefault="00310511" w:rsidP="00951BD8">
      <w:pPr>
        <w:numPr>
          <w:ilvl w:val="0"/>
          <w:numId w:val="71"/>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rsidR="00310511" w:rsidRPr="00F70AC0" w:rsidRDefault="00310511" w:rsidP="00951BD8">
      <w:pPr>
        <w:numPr>
          <w:ilvl w:val="0"/>
          <w:numId w:val="71"/>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rsidR="00310511" w:rsidRPr="00F70AC0" w:rsidRDefault="00310511" w:rsidP="00951BD8">
      <w:pPr>
        <w:numPr>
          <w:ilvl w:val="0"/>
          <w:numId w:val="71"/>
        </w:numPr>
        <w:tabs>
          <w:tab w:val="clear" w:pos="1038"/>
        </w:tabs>
        <w:spacing w:before="240" w:after="120"/>
        <w:jc w:val="left"/>
        <w:rPr>
          <w:noProof/>
          <w:color w:val="000000" w:themeColor="text1"/>
          <w:szCs w:val="24"/>
        </w:rPr>
      </w:pPr>
      <w:r w:rsidRPr="00F70AC0">
        <w:rPr>
          <w:noProof/>
          <w:color w:val="000000" w:themeColor="text1"/>
          <w:szCs w:val="24"/>
        </w:rPr>
        <w:t xml:space="preserve">the </w:t>
      </w:r>
      <w:r w:rsidR="004D6E0D" w:rsidRPr="00F70AC0">
        <w:rPr>
          <w:noProof/>
          <w:color w:val="000000" w:themeColor="text1"/>
          <w:szCs w:val="24"/>
        </w:rPr>
        <w:t>Employer’s Requirements</w:t>
      </w:r>
    </w:p>
    <w:p w:rsidR="00310511" w:rsidRPr="00F70AC0" w:rsidRDefault="00310511" w:rsidP="00951BD8">
      <w:pPr>
        <w:numPr>
          <w:ilvl w:val="0"/>
          <w:numId w:val="71"/>
        </w:numPr>
        <w:tabs>
          <w:tab w:val="clear" w:pos="1038"/>
        </w:tabs>
        <w:spacing w:before="240" w:after="120"/>
        <w:jc w:val="left"/>
        <w:rPr>
          <w:noProof/>
          <w:color w:val="000000" w:themeColor="text1"/>
          <w:szCs w:val="24"/>
        </w:rPr>
      </w:pPr>
      <w:r w:rsidRPr="00F70AC0">
        <w:rPr>
          <w:noProof/>
          <w:color w:val="000000" w:themeColor="text1"/>
          <w:szCs w:val="24"/>
        </w:rPr>
        <w:t xml:space="preserve">the </w:t>
      </w:r>
      <w:r w:rsidR="006321BD" w:rsidRPr="00F70AC0">
        <w:rPr>
          <w:noProof/>
          <w:color w:val="000000" w:themeColor="text1"/>
          <w:szCs w:val="24"/>
        </w:rPr>
        <w:t xml:space="preserve">completed </w:t>
      </w:r>
      <w:r w:rsidR="004D6E0D" w:rsidRPr="00F70AC0">
        <w:rPr>
          <w:noProof/>
          <w:color w:val="000000" w:themeColor="text1"/>
          <w:szCs w:val="24"/>
        </w:rPr>
        <w:t>Schedules</w:t>
      </w:r>
      <w:r w:rsidR="009715C6" w:rsidRPr="00F70AC0">
        <w:rPr>
          <w:noProof/>
          <w:color w:val="000000" w:themeColor="text1"/>
          <w:szCs w:val="24"/>
        </w:rPr>
        <w:t xml:space="preserve">, </w:t>
      </w:r>
      <w:r w:rsidRPr="00F70AC0">
        <w:rPr>
          <w:noProof/>
          <w:color w:val="000000" w:themeColor="text1"/>
          <w:szCs w:val="24"/>
        </w:rPr>
        <w:t>and</w:t>
      </w:r>
    </w:p>
    <w:p w:rsidR="0057642F" w:rsidRPr="00F70AC0" w:rsidRDefault="004D6E0D" w:rsidP="00951BD8">
      <w:pPr>
        <w:numPr>
          <w:ilvl w:val="0"/>
          <w:numId w:val="71"/>
        </w:numPr>
        <w:tabs>
          <w:tab w:val="clear" w:pos="1038"/>
        </w:tabs>
        <w:spacing w:before="240" w:after="120"/>
        <w:jc w:val="left"/>
        <w:rPr>
          <w:noProof/>
          <w:color w:val="000000" w:themeColor="text1"/>
        </w:rPr>
      </w:pPr>
      <w:r w:rsidRPr="00F70AC0">
        <w:rPr>
          <w:noProof/>
          <w:color w:val="000000" w:themeColor="text1"/>
          <w:szCs w:val="24"/>
        </w:rPr>
        <w:t>the Contractor’s Proposal and any other documents forming part of the</w:t>
      </w:r>
      <w:r w:rsidR="0057642F">
        <w:rPr>
          <w:noProof/>
          <w:color w:val="000000" w:themeColor="text1"/>
          <w:szCs w:val="24"/>
        </w:rPr>
        <w:t xml:space="preserve"> Contract.</w:t>
      </w:r>
    </w:p>
    <w:p w:rsidR="00310511" w:rsidRPr="00F70AC0" w:rsidRDefault="00310511" w:rsidP="007B785F">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rsidR="00310511" w:rsidRPr="00F70AC0" w:rsidRDefault="00310511" w:rsidP="007B785F">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 xml:space="preserve">The Employer hereby covenants to pay the Contractor in consideration of the execution and completion of the </w:t>
      </w:r>
      <w:r w:rsidR="00997C8A" w:rsidRPr="00F70AC0">
        <w:rPr>
          <w:noProof/>
          <w:color w:val="000000" w:themeColor="text1"/>
          <w:szCs w:val="24"/>
        </w:rPr>
        <w:t>Works and</w:t>
      </w:r>
      <w:r w:rsidRPr="00F70AC0">
        <w:rPr>
          <w:noProof/>
          <w:color w:val="000000" w:themeColor="text1"/>
          <w:szCs w:val="24"/>
        </w:rPr>
        <w:t xml:space="preserve"> the remedying of defects therein, the Contract Price or such other sum as may become payable under the provisions of the Contract at the times and in the manner prescribed by the Contract.</w:t>
      </w:r>
    </w:p>
    <w:p w:rsidR="00310511" w:rsidRPr="00F70AC0" w:rsidRDefault="00310511" w:rsidP="005429AF">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rsidR="00310511" w:rsidRPr="00F70AC0" w:rsidRDefault="00310511" w:rsidP="00310511">
      <w:pPr>
        <w:spacing w:before="240" w:after="120"/>
        <w:jc w:val="left"/>
        <w:rPr>
          <w:noProof/>
          <w:color w:val="000000" w:themeColor="text1"/>
          <w:szCs w:val="24"/>
        </w:rPr>
      </w:pPr>
      <w:r w:rsidRPr="00F70AC0">
        <w:rPr>
          <w:noProof/>
          <w:color w:val="000000" w:themeColor="text1"/>
          <w:szCs w:val="24"/>
        </w:rPr>
        <w:t>Signed by ________________________________________________</w:t>
      </w:r>
      <w:r w:rsidR="0021797F" w:rsidRPr="00F70AC0">
        <w:rPr>
          <w:noProof/>
          <w:color w:val="000000" w:themeColor="text1"/>
          <w:szCs w:val="24"/>
        </w:rPr>
        <w:t xml:space="preserve"> </w:t>
      </w:r>
      <w:r w:rsidRPr="00F70AC0">
        <w:rPr>
          <w:noProof/>
          <w:color w:val="000000" w:themeColor="text1"/>
          <w:szCs w:val="24"/>
        </w:rPr>
        <w:t>(for the Employer)</w:t>
      </w:r>
    </w:p>
    <w:p w:rsidR="00310511" w:rsidRPr="00F70AC0" w:rsidRDefault="00310511" w:rsidP="00310511">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rsidR="007C618F" w:rsidRPr="00F70AC0" w:rsidRDefault="007C618F" w:rsidP="00310511">
      <w:pPr>
        <w:spacing w:before="240" w:after="120"/>
        <w:jc w:val="left"/>
        <w:rPr>
          <w:b/>
          <w:noProof/>
          <w:szCs w:val="24"/>
        </w:rPr>
      </w:pPr>
      <w:bookmarkStart w:id="1060" w:name="_Toc23238065"/>
      <w:bookmarkStart w:id="1061" w:name="_Toc41971557"/>
      <w:bookmarkStart w:id="1062" w:name="_Toc428352207"/>
      <w:bookmarkStart w:id="1063" w:name="_Toc438734411"/>
      <w:bookmarkStart w:id="1064" w:name="_Toc438907198"/>
      <w:bookmarkStart w:id="1065" w:name="_Toc438907298"/>
    </w:p>
    <w:p w:rsidR="007C618F" w:rsidRPr="00F70AC0" w:rsidRDefault="007C618F" w:rsidP="00310511">
      <w:pPr>
        <w:spacing w:before="240" w:after="120"/>
        <w:jc w:val="left"/>
        <w:rPr>
          <w:noProof/>
          <w:szCs w:val="24"/>
        </w:rPr>
      </w:pPr>
      <w:r w:rsidRPr="00F70AC0">
        <w:rPr>
          <w:b/>
          <w:noProof/>
          <w:szCs w:val="24"/>
        </w:rPr>
        <w:t xml:space="preserve">Appendix: </w:t>
      </w:r>
      <w:r w:rsidRPr="00F70AC0">
        <w:rPr>
          <w:noProof/>
          <w:szCs w:val="24"/>
        </w:rPr>
        <w:t>Schedule of Payments</w:t>
      </w:r>
    </w:p>
    <w:p w:rsidR="00CE2E78" w:rsidRPr="00F70AC0" w:rsidRDefault="00CE2E78" w:rsidP="007B785F">
      <w:pPr>
        <w:rPr>
          <w:i/>
          <w:noProof/>
          <w:szCs w:val="24"/>
        </w:rPr>
      </w:pPr>
      <w:r w:rsidRPr="00F70AC0">
        <w:rPr>
          <w:i/>
          <w:noProof/>
          <w:szCs w:val="24"/>
        </w:rPr>
        <w:t>[If payments are to be made in instalments pursuant to GC Sub-Clause 14.4 then the Employer shall include a table of instalments here. If not already stated in the Contract Data, this section may include:</w:t>
      </w:r>
    </w:p>
    <w:p w:rsidR="00CE2E78" w:rsidRPr="00F70AC0" w:rsidRDefault="00CE2E78" w:rsidP="00951BD8">
      <w:pPr>
        <w:pStyle w:val="ListParagraph"/>
        <w:numPr>
          <w:ilvl w:val="0"/>
          <w:numId w:val="87"/>
        </w:numPr>
        <w:jc w:val="left"/>
        <w:rPr>
          <w:i/>
          <w:noProof/>
          <w:szCs w:val="24"/>
        </w:rPr>
      </w:pPr>
      <w:r w:rsidRPr="00F70AC0">
        <w:rPr>
          <w:i/>
          <w:noProof/>
          <w:szCs w:val="24"/>
        </w:rPr>
        <w:t xml:space="preserve">Table of Instalments </w:t>
      </w:r>
    </w:p>
    <w:p w:rsidR="00CE2E78" w:rsidRPr="00F70AC0" w:rsidRDefault="00CE2E78" w:rsidP="00951BD8">
      <w:pPr>
        <w:pStyle w:val="ListParagraph"/>
        <w:numPr>
          <w:ilvl w:val="0"/>
          <w:numId w:val="87"/>
        </w:numPr>
        <w:jc w:val="left"/>
        <w:rPr>
          <w:i/>
          <w:noProof/>
          <w:szCs w:val="24"/>
        </w:rPr>
      </w:pPr>
      <w:r w:rsidRPr="00F70AC0">
        <w:rPr>
          <w:i/>
          <w:noProof/>
          <w:szCs w:val="24"/>
        </w:rPr>
        <w:t xml:space="preserve">Currencies of payment, </w:t>
      </w:r>
    </w:p>
    <w:p w:rsidR="00CE2E78" w:rsidRPr="00F70AC0" w:rsidRDefault="00CE2E78" w:rsidP="00951BD8">
      <w:pPr>
        <w:pStyle w:val="ListParagraph"/>
        <w:numPr>
          <w:ilvl w:val="0"/>
          <w:numId w:val="87"/>
        </w:numPr>
        <w:jc w:val="left"/>
        <w:rPr>
          <w:i/>
          <w:noProof/>
          <w:szCs w:val="24"/>
        </w:rPr>
      </w:pPr>
      <w:r w:rsidRPr="00F70AC0">
        <w:rPr>
          <w:i/>
          <w:noProof/>
          <w:szCs w:val="24"/>
        </w:rPr>
        <w:t xml:space="preserve">Applicable exchange rates, </w:t>
      </w:r>
    </w:p>
    <w:p w:rsidR="00DD0AD2" w:rsidRPr="00F70AC0" w:rsidRDefault="00DD0AD2" w:rsidP="00DD0AD2">
      <w:pPr>
        <w:rPr>
          <w:i/>
          <w:noProof/>
          <w:szCs w:val="24"/>
        </w:rPr>
      </w:pPr>
      <w:r w:rsidRPr="00F70AC0">
        <w:rPr>
          <w:bCs/>
          <w:noProof/>
          <w:szCs w:val="24"/>
        </w:rPr>
        <w:t xml:space="preserve">- </w:t>
      </w:r>
      <w:r w:rsidRPr="00F70AC0">
        <w:rPr>
          <w:bCs/>
          <w:i/>
          <w:noProof/>
          <w:szCs w:val="24"/>
        </w:rPr>
        <w:t xml:space="preserve">Plant and Materials- </w:t>
      </w:r>
      <w:r w:rsidRPr="00F70AC0">
        <w:rPr>
          <w:i/>
          <w:noProof/>
          <w:szCs w:val="24"/>
        </w:rPr>
        <w:t>If GC Sub-Clause 14.5 applies:</w:t>
      </w:r>
    </w:p>
    <w:p w:rsidR="00895869" w:rsidRPr="00895869" w:rsidRDefault="00DD0AD2" w:rsidP="00895869">
      <w:pPr>
        <w:ind w:left="720"/>
        <w:rPr>
          <w:i/>
          <w:noProof/>
          <w:szCs w:val="24"/>
        </w:rPr>
      </w:pPr>
      <w:r w:rsidRPr="00F70AC0">
        <w:rPr>
          <w:i/>
          <w:noProof/>
          <w:szCs w:val="24"/>
        </w:rPr>
        <w:t xml:space="preserve">-14.5(b)(i)-Plant and Materials for payment Free on Board ______________ </w:t>
      </w:r>
      <w:r w:rsidR="00895869" w:rsidRPr="00895869">
        <w:rPr>
          <w:i/>
          <w:noProof/>
          <w:szCs w:val="24"/>
        </w:rPr>
        <w:t>[Include list, or state N/A if this is already taken into consideration in the Table of Instalments].</w:t>
      </w:r>
    </w:p>
    <w:p w:rsidR="00DD0AD2" w:rsidRPr="00F70AC0" w:rsidRDefault="00DD0AD2" w:rsidP="00DD0AD2">
      <w:pPr>
        <w:ind w:left="720"/>
        <w:jc w:val="left"/>
        <w:rPr>
          <w:i/>
          <w:noProof/>
          <w:szCs w:val="24"/>
        </w:rPr>
      </w:pPr>
      <w:r w:rsidRPr="00895869">
        <w:rPr>
          <w:i/>
          <w:noProof/>
          <w:szCs w:val="24"/>
        </w:rPr>
        <w:t>-</w:t>
      </w:r>
      <w:r w:rsidRPr="00F70AC0">
        <w:rPr>
          <w:i/>
          <w:noProof/>
          <w:szCs w:val="24"/>
        </w:rPr>
        <w:t>14.5(c)(i)-Plant and Materials for payment when delivered to the Site _______</w:t>
      </w:r>
      <w:r w:rsidR="00895869">
        <w:rPr>
          <w:i/>
          <w:noProof/>
          <w:szCs w:val="24"/>
        </w:rPr>
        <w:t>______</w:t>
      </w:r>
      <w:r w:rsidRPr="00F70AC0">
        <w:rPr>
          <w:i/>
          <w:noProof/>
          <w:szCs w:val="24"/>
        </w:rPr>
        <w:t>_</w:t>
      </w:r>
      <w:r w:rsidR="00042B76" w:rsidRPr="00F70AC0">
        <w:rPr>
          <w:i/>
          <w:noProof/>
          <w:szCs w:val="24"/>
        </w:rPr>
        <w:t xml:space="preserve"> </w:t>
      </w:r>
      <w:r w:rsidR="00895869" w:rsidRPr="00895869">
        <w:rPr>
          <w:i/>
          <w:noProof/>
          <w:szCs w:val="24"/>
        </w:rPr>
        <w:t>[Include list, or state N/A if this is already taken into consideration in the Table of Instalments]</w:t>
      </w:r>
    </w:p>
    <w:p w:rsidR="00CE2E78" w:rsidRPr="00F70AC0" w:rsidRDefault="00CE2E78" w:rsidP="00951BD8">
      <w:pPr>
        <w:pStyle w:val="ListParagraph"/>
        <w:numPr>
          <w:ilvl w:val="0"/>
          <w:numId w:val="87"/>
        </w:numPr>
        <w:jc w:val="left"/>
        <w:rPr>
          <w:i/>
          <w:noProof/>
          <w:szCs w:val="24"/>
        </w:rPr>
      </w:pPr>
      <w:r w:rsidRPr="00F70AC0">
        <w:rPr>
          <w:i/>
          <w:noProof/>
          <w:szCs w:val="24"/>
        </w:rPr>
        <w:t xml:space="preserve">Procedures for certification of amounts due </w:t>
      </w:r>
    </w:p>
    <w:p w:rsidR="00CE2E78" w:rsidRPr="00F70AC0" w:rsidRDefault="00CE2E78" w:rsidP="00951BD8">
      <w:pPr>
        <w:pStyle w:val="ListParagraph"/>
        <w:numPr>
          <w:ilvl w:val="0"/>
          <w:numId w:val="87"/>
        </w:numPr>
        <w:jc w:val="left"/>
        <w:rPr>
          <w:i/>
          <w:noProof/>
          <w:szCs w:val="24"/>
        </w:rPr>
      </w:pPr>
      <w:r w:rsidRPr="00F70AC0">
        <w:rPr>
          <w:i/>
          <w:noProof/>
          <w:szCs w:val="24"/>
        </w:rPr>
        <w:t>Documentation to be provided</w:t>
      </w:r>
    </w:p>
    <w:p w:rsidR="00CE2E78" w:rsidRPr="00F70AC0" w:rsidRDefault="00042B76" w:rsidP="00951BD8">
      <w:pPr>
        <w:pStyle w:val="ListParagraph"/>
        <w:numPr>
          <w:ilvl w:val="0"/>
          <w:numId w:val="87"/>
        </w:numPr>
        <w:jc w:val="left"/>
        <w:rPr>
          <w:i/>
          <w:noProof/>
          <w:szCs w:val="24"/>
        </w:rPr>
      </w:pPr>
      <w:r w:rsidRPr="00F70AC0">
        <w:rPr>
          <w:i/>
          <w:noProof/>
          <w:szCs w:val="24"/>
        </w:rPr>
        <w:t>… ]</w:t>
      </w:r>
    </w:p>
    <w:p w:rsidR="00310511" w:rsidRPr="00F70AC0" w:rsidRDefault="00310511" w:rsidP="00CE2E78">
      <w:pPr>
        <w:spacing w:before="240" w:after="120"/>
        <w:jc w:val="left"/>
        <w:rPr>
          <w:noProof/>
          <w:szCs w:val="24"/>
        </w:rPr>
      </w:pPr>
      <w:r w:rsidRPr="00F70AC0">
        <w:rPr>
          <w:b/>
          <w:noProof/>
          <w:szCs w:val="24"/>
        </w:rPr>
        <w:br w:type="page"/>
      </w:r>
    </w:p>
    <w:p w:rsidR="00310511" w:rsidRPr="00F70AC0" w:rsidRDefault="00042B76" w:rsidP="00042B76">
      <w:pPr>
        <w:pStyle w:val="S9Header"/>
        <w:outlineLvl w:val="0"/>
        <w:rPr>
          <w:noProof/>
        </w:rPr>
      </w:pPr>
      <w:bookmarkStart w:id="1066" w:name="_Toc454799576"/>
      <w:bookmarkStart w:id="1067" w:name="_Toc526951188"/>
      <w:bookmarkEnd w:id="1060"/>
      <w:bookmarkEnd w:id="1061"/>
      <w:r w:rsidRPr="00F70AC0">
        <w:rPr>
          <w:noProof/>
        </w:rPr>
        <w:t>Performance Security</w:t>
      </w:r>
      <w:bookmarkEnd w:id="1066"/>
      <w:r w:rsidRPr="00F70AC0">
        <w:rPr>
          <w:noProof/>
        </w:rPr>
        <w:t xml:space="preserve"> </w:t>
      </w:r>
      <w:r w:rsidRPr="00F70AC0">
        <w:rPr>
          <w:i/>
          <w:noProof/>
        </w:rPr>
        <w:t xml:space="preserve">– </w:t>
      </w:r>
      <w:bookmarkEnd w:id="1062"/>
      <w:bookmarkEnd w:id="1063"/>
      <w:bookmarkEnd w:id="1064"/>
      <w:bookmarkEnd w:id="1065"/>
      <w:r w:rsidR="00310511" w:rsidRPr="00F70AC0">
        <w:rPr>
          <w:noProof/>
        </w:rPr>
        <w:t>Option 1: Demand Guarantee</w:t>
      </w:r>
      <w:bookmarkEnd w:id="1067"/>
    </w:p>
    <w:p w:rsidR="00310511" w:rsidRPr="00F70AC0" w:rsidRDefault="00310511" w:rsidP="00310511">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rsidR="00042B76" w:rsidRPr="00F70AC0" w:rsidRDefault="00042B76" w:rsidP="00310511">
      <w:pPr>
        <w:spacing w:before="240" w:after="120"/>
        <w:jc w:val="left"/>
        <w:rPr>
          <w:rFonts w:eastAsia="Arial Unicode MS" w:cs="Arial Unicode MS"/>
          <w:b/>
          <w:noProof/>
          <w:color w:val="000000" w:themeColor="text1"/>
          <w:szCs w:val="24"/>
        </w:rPr>
      </w:pPr>
    </w:p>
    <w:p w:rsidR="00310511" w:rsidRPr="00F70AC0" w:rsidRDefault="00310511" w:rsidP="00042B76">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00042B76" w:rsidRPr="00F70AC0">
        <w:rPr>
          <w:rFonts w:eastAsia="Arial Unicode MS" w:cs="Arial Unicode MS"/>
          <w:i/>
          <w:noProof/>
          <w:color w:val="000000" w:themeColor="text1"/>
          <w:szCs w:val="24"/>
        </w:rPr>
        <w:t>]</w:t>
      </w:r>
    </w:p>
    <w:p w:rsidR="00310511" w:rsidRPr="00F70AC0" w:rsidRDefault="00310511" w:rsidP="00042B76">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00042B76"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rsidR="00310511" w:rsidRPr="00F70AC0" w:rsidRDefault="00310511" w:rsidP="00042B76">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rsidR="00310511" w:rsidRPr="00F70AC0" w:rsidRDefault="00310511" w:rsidP="00310511">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Guarantor:</w:t>
      </w:r>
      <w:r w:rsidR="0021797F" w:rsidRPr="00F70AC0">
        <w:rPr>
          <w:rFonts w:eastAsia="Arial Unicode MS" w:cs="Arial Unicode MS"/>
          <w:b/>
          <w:noProof/>
          <w:color w:val="000000" w:themeColor="text1"/>
          <w:szCs w:val="24"/>
        </w:rPr>
        <w:t xml:space="preserve"> </w:t>
      </w:r>
      <w:r w:rsidRPr="00F70AC0">
        <w:rPr>
          <w:rFonts w:eastAsia="Arial Unicode MS" w:cs="Arial Unicode MS"/>
          <w:i/>
          <w:noProof/>
          <w:color w:val="000000" w:themeColor="text1"/>
          <w:szCs w:val="24"/>
        </w:rPr>
        <w:t>[Insert name and address of place of issue, unless indicated in the letterhead]</w:t>
      </w:r>
    </w:p>
    <w:p w:rsidR="00310511" w:rsidRPr="00F70AC0" w:rsidRDefault="00310511" w:rsidP="00042B76">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w:t>
      </w:r>
      <w:r w:rsidR="00042B76"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the Applicant</w:t>
      </w:r>
      <w:r w:rsidR="00042B76"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 has entered into Contract No. _____________</w:t>
      </w:r>
      <w:r w:rsidR="0021797F" w:rsidRPr="00F70AC0">
        <w:rPr>
          <w:rFonts w:eastAsia="Arial Unicode MS" w:cs="Arial Unicode MS"/>
          <w:noProof/>
          <w:color w:val="000000" w:themeColor="text1"/>
          <w:szCs w:val="24"/>
        </w:rPr>
        <w:t xml:space="preserve"> </w:t>
      </w:r>
      <w:r w:rsidRPr="00F70AC0">
        <w:rPr>
          <w:rFonts w:eastAsia="Arial Unicode MS" w:cs="Arial Unicode MS"/>
          <w:noProof/>
          <w:color w:val="000000" w:themeColor="text1"/>
          <w:szCs w:val="24"/>
        </w:rPr>
        <w:t xml:space="preserve">dated ____________ with the Beneficiary, for the execution of _____________________ (hereinafter called </w:t>
      </w:r>
      <w:r w:rsidR="00042B76"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the Contract</w:t>
      </w:r>
      <w:r w:rsidR="00042B76"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 xml:space="preserve">). </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0021797F"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17"/>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18"/>
        <w:t>2</w:t>
      </w:r>
      <w:r w:rsidRPr="00F70AC0">
        <w:rPr>
          <w:rFonts w:eastAsia="Arial Unicode MS" w:cs="Arial Unicode MS"/>
          <w:noProof/>
          <w:color w:val="000000" w:themeColor="text1"/>
          <w:szCs w:val="24"/>
        </w:rPr>
        <w:t>, and any demand for payment under it must be received by us at this office indicated above on or before that date.</w:t>
      </w:r>
      <w:r w:rsidR="0021797F" w:rsidRPr="00F70AC0">
        <w:rPr>
          <w:rFonts w:eastAsia="Arial Unicode MS" w:cs="Arial Unicode MS"/>
          <w:noProof/>
          <w:color w:val="000000" w:themeColor="text1"/>
          <w:szCs w:val="24"/>
        </w:rPr>
        <w:t xml:space="preserve"> </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rsidR="00310511" w:rsidRPr="00F70AC0" w:rsidRDefault="00310511" w:rsidP="00310511">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rsidR="00310511" w:rsidRPr="00F70AC0" w:rsidRDefault="00310511" w:rsidP="00310511">
      <w:pPr>
        <w:suppressAutoHyphens/>
        <w:spacing w:before="240" w:after="120"/>
        <w:ind w:right="-72"/>
        <w:jc w:val="left"/>
        <w:rPr>
          <w:noProof/>
          <w:color w:val="000000" w:themeColor="text1"/>
          <w:spacing w:val="-4"/>
          <w:szCs w:val="24"/>
        </w:rPr>
      </w:pPr>
    </w:p>
    <w:p w:rsidR="00310511" w:rsidRPr="00F70AC0" w:rsidRDefault="00310511" w:rsidP="00310511">
      <w:pPr>
        <w:spacing w:before="240" w:after="120"/>
        <w:jc w:val="left"/>
        <w:rPr>
          <w:noProof/>
          <w:color w:val="000000" w:themeColor="text1"/>
          <w:szCs w:val="24"/>
        </w:rPr>
      </w:pPr>
      <w:r w:rsidRPr="00F70AC0">
        <w:rPr>
          <w:b/>
          <w:i/>
          <w:noProof/>
          <w:color w:val="000000" w:themeColor="text1"/>
          <w:szCs w:val="24"/>
        </w:rPr>
        <w:t>Note:</w:t>
      </w:r>
      <w:r w:rsidR="0021797F" w:rsidRPr="00F70AC0">
        <w:rPr>
          <w:b/>
          <w:i/>
          <w:noProof/>
          <w:color w:val="000000" w:themeColor="text1"/>
          <w:szCs w:val="24"/>
        </w:rPr>
        <w:t xml:space="preserve"> </w:t>
      </w:r>
      <w:r w:rsidRPr="00F70AC0">
        <w:rPr>
          <w:b/>
          <w:i/>
          <w:noProof/>
          <w:color w:val="000000" w:themeColor="text1"/>
          <w:szCs w:val="24"/>
        </w:rPr>
        <w:t>All italicized text (including footnotes) is for use in preparing this form and shall be deleted from the final product.</w:t>
      </w:r>
    </w:p>
    <w:p w:rsidR="00310511" w:rsidRPr="00F70AC0" w:rsidRDefault="00310511" w:rsidP="00310511">
      <w:pPr>
        <w:spacing w:before="120" w:after="120"/>
        <w:jc w:val="left"/>
        <w:rPr>
          <w:noProof/>
          <w:color w:val="000000" w:themeColor="text1"/>
          <w:szCs w:val="24"/>
        </w:rPr>
      </w:pPr>
      <w:r w:rsidRPr="00F70AC0">
        <w:rPr>
          <w:i/>
          <w:noProof/>
          <w:color w:val="000000" w:themeColor="text1"/>
          <w:szCs w:val="24"/>
        </w:rPr>
        <w:br w:type="page"/>
      </w:r>
    </w:p>
    <w:p w:rsidR="00310511" w:rsidRPr="00F70AC0" w:rsidRDefault="00310511" w:rsidP="00042B76">
      <w:pPr>
        <w:pStyle w:val="S9Header"/>
        <w:outlineLvl w:val="0"/>
        <w:rPr>
          <w:noProof/>
        </w:rPr>
      </w:pPr>
      <w:bookmarkStart w:id="1068" w:name="_Toc345685216"/>
      <w:bookmarkStart w:id="1069" w:name="_Toc526951189"/>
      <w:r w:rsidRPr="00F70AC0">
        <w:rPr>
          <w:noProof/>
        </w:rPr>
        <w:t xml:space="preserve">Performance Security </w:t>
      </w:r>
      <w:bookmarkEnd w:id="1068"/>
      <w:r w:rsidR="00042B76" w:rsidRPr="00F70AC0">
        <w:rPr>
          <w:i/>
          <w:noProof/>
        </w:rPr>
        <w:t xml:space="preserve">– </w:t>
      </w:r>
      <w:r w:rsidRPr="00F70AC0">
        <w:rPr>
          <w:noProof/>
        </w:rPr>
        <w:t>Option 2: Performance Bond</w:t>
      </w:r>
      <w:bookmarkEnd w:id="1069"/>
    </w:p>
    <w:p w:rsidR="00310511" w:rsidRPr="00F70AC0" w:rsidRDefault="00310511" w:rsidP="007F2832">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310511" w:rsidRPr="00F70AC0" w:rsidRDefault="00310511" w:rsidP="007F2832">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rsidR="00310511" w:rsidRPr="00F70AC0" w:rsidRDefault="00310511" w:rsidP="007F2832">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310511" w:rsidRPr="00F70AC0" w:rsidRDefault="00310511" w:rsidP="007F2832">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rsidR="00310511" w:rsidRPr="00F70AC0" w:rsidRDefault="00310511" w:rsidP="007F2832">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 xml:space="preserve">obtain a </w:t>
      </w:r>
      <w:r w:rsidR="00B00A25" w:rsidRPr="00F70AC0">
        <w:rPr>
          <w:iCs/>
          <w:noProof/>
          <w:color w:val="000000" w:themeColor="text1"/>
          <w:szCs w:val="24"/>
        </w:rPr>
        <w:t>Proposal</w:t>
      </w:r>
      <w:r w:rsidRPr="00F70AC0">
        <w:rPr>
          <w:iCs/>
          <w:noProof/>
          <w:color w:val="000000" w:themeColor="text1"/>
          <w:szCs w:val="24"/>
        </w:rPr>
        <w:t xml:space="preserve"> or </w:t>
      </w:r>
      <w:r w:rsidR="00B00A25" w:rsidRPr="00F70AC0">
        <w:rPr>
          <w:iCs/>
          <w:noProof/>
          <w:color w:val="000000" w:themeColor="text1"/>
          <w:szCs w:val="24"/>
        </w:rPr>
        <w:t>Proposal</w:t>
      </w:r>
      <w:r w:rsidRPr="00F70AC0">
        <w:rPr>
          <w:iCs/>
          <w:noProof/>
          <w:color w:val="000000" w:themeColor="text1"/>
          <w:szCs w:val="24"/>
        </w:rPr>
        <w:t xml:space="preserve">s from qualified </w:t>
      </w:r>
      <w:r w:rsidR="00F734FD" w:rsidRPr="00F70AC0">
        <w:rPr>
          <w:iCs/>
          <w:noProof/>
          <w:color w:val="000000" w:themeColor="text1"/>
          <w:szCs w:val="24"/>
        </w:rPr>
        <w:t>Propos</w:t>
      </w:r>
      <w:r w:rsidRPr="00F70AC0">
        <w:rPr>
          <w:iCs/>
          <w:noProof/>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sidRPr="00F70AC0">
        <w:rPr>
          <w:iCs/>
          <w:noProof/>
          <w:color w:val="000000" w:themeColor="text1"/>
          <w:szCs w:val="24"/>
        </w:rPr>
        <w:t>Propos</w:t>
      </w:r>
      <w:r w:rsidRPr="00F70AC0">
        <w:rPr>
          <w:iCs/>
          <w:noProof/>
          <w:color w:val="000000" w:themeColor="text1"/>
          <w:szCs w:val="24"/>
        </w:rPr>
        <w:t>er</w:t>
      </w:r>
      <w:r w:rsidR="00F734FD" w:rsidRPr="00F70AC0">
        <w:rPr>
          <w:iCs/>
          <w:noProof/>
          <w:color w:val="000000" w:themeColor="text1"/>
          <w:szCs w:val="24"/>
        </w:rPr>
        <w:t>,</w:t>
      </w:r>
      <w:r w:rsidRPr="00F70AC0">
        <w:rPr>
          <w:iCs/>
          <w:noProof/>
          <w:color w:val="000000" w:themeColor="text1"/>
          <w:szCs w:val="24"/>
        </w:rPr>
        <w:t xml:space="preserve"> arrange for a Contract between such </w:t>
      </w:r>
      <w:r w:rsidR="00F734FD" w:rsidRPr="00F70AC0">
        <w:rPr>
          <w:iCs/>
          <w:noProof/>
          <w:color w:val="000000" w:themeColor="text1"/>
          <w:szCs w:val="24"/>
        </w:rPr>
        <w:t xml:space="preserve">Proposer </w:t>
      </w:r>
      <w:r w:rsidRPr="00F70AC0">
        <w:rPr>
          <w:iCs/>
          <w:noProof/>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21797F" w:rsidRPr="00F70AC0">
        <w:rPr>
          <w:iCs/>
          <w:noProof/>
          <w:color w:val="000000" w:themeColor="text1"/>
          <w:szCs w:val="24"/>
        </w:rPr>
        <w:t xml:space="preserve"> </w:t>
      </w:r>
      <w:r w:rsidRPr="00F70AC0">
        <w:rPr>
          <w:iCs/>
          <w:noProof/>
          <w:color w:val="000000" w:themeColor="text1"/>
          <w:szCs w:val="24"/>
        </w:rPr>
        <w:t>The term “Balance of the Contract Price,” as used in this paragraph, shall mean the total amount payable by Employer to Contractor under the Contract, less the amount properly paid by Employer to Contractor; or</w:t>
      </w:r>
    </w:p>
    <w:p w:rsidR="00310511" w:rsidRPr="00F70AC0" w:rsidRDefault="00310511" w:rsidP="007F2832">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rsidR="00310511" w:rsidRPr="00F70AC0" w:rsidRDefault="00310511" w:rsidP="007F2832">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rsidR="00310511" w:rsidRPr="00F70AC0" w:rsidRDefault="00310511" w:rsidP="007F2832">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rsidR="00310511" w:rsidRPr="00F70AC0" w:rsidRDefault="00310511" w:rsidP="007F2832">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rsidR="00310511" w:rsidRPr="00F70AC0" w:rsidRDefault="00310511" w:rsidP="007F2832">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rsidR="00310511" w:rsidRPr="00F70AC0" w:rsidRDefault="00310511" w:rsidP="007F2832">
      <w:pPr>
        <w:tabs>
          <w:tab w:val="left" w:pos="3600"/>
          <w:tab w:val="left" w:pos="9000"/>
        </w:tabs>
        <w:spacing w:before="240" w:after="120"/>
        <w:rPr>
          <w:iCs/>
          <w:noProof/>
          <w:color w:val="000000" w:themeColor="text1"/>
          <w:szCs w:val="24"/>
        </w:rPr>
      </w:pPr>
    </w:p>
    <w:p w:rsidR="00310511" w:rsidRPr="00F70AC0" w:rsidRDefault="00310511" w:rsidP="00310511">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rsidR="00310511" w:rsidRPr="00F70AC0" w:rsidRDefault="00310511" w:rsidP="00310511">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rsidR="00310511" w:rsidRPr="00F70AC0" w:rsidRDefault="00310511" w:rsidP="00310511">
      <w:pPr>
        <w:spacing w:before="240" w:after="120"/>
        <w:jc w:val="left"/>
        <w:rPr>
          <w:iCs/>
          <w:noProof/>
          <w:color w:val="000000" w:themeColor="text1"/>
          <w:szCs w:val="24"/>
        </w:rPr>
      </w:pPr>
    </w:p>
    <w:p w:rsidR="00310511" w:rsidRPr="00F70AC0" w:rsidRDefault="00310511" w:rsidP="00310511">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rsidR="00310511" w:rsidRPr="00F70AC0" w:rsidRDefault="00310511" w:rsidP="00310511">
      <w:pPr>
        <w:spacing w:before="240" w:after="120"/>
        <w:jc w:val="left"/>
        <w:rPr>
          <w:iCs/>
          <w:noProof/>
          <w:color w:val="000000" w:themeColor="text1"/>
          <w:szCs w:val="24"/>
        </w:rPr>
      </w:pPr>
    </w:p>
    <w:p w:rsidR="00310511" w:rsidRPr="00F70AC0" w:rsidRDefault="00310511" w:rsidP="00310511">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rsidR="00310511" w:rsidRPr="00F70AC0" w:rsidRDefault="00310511" w:rsidP="00310511">
      <w:pPr>
        <w:spacing w:before="240" w:after="120"/>
        <w:jc w:val="left"/>
        <w:rPr>
          <w:iCs/>
          <w:noProof/>
          <w:color w:val="000000" w:themeColor="text1"/>
          <w:szCs w:val="24"/>
        </w:rPr>
      </w:pPr>
    </w:p>
    <w:p w:rsidR="00310511" w:rsidRPr="00F70AC0" w:rsidRDefault="00310511" w:rsidP="00310511">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rsidR="00310511" w:rsidRPr="00F70AC0" w:rsidRDefault="00310511" w:rsidP="00310511">
      <w:pPr>
        <w:spacing w:before="240" w:after="120"/>
        <w:jc w:val="left"/>
        <w:rPr>
          <w:iCs/>
          <w:noProof/>
          <w:color w:val="000000" w:themeColor="text1"/>
          <w:szCs w:val="24"/>
        </w:rPr>
      </w:pPr>
    </w:p>
    <w:p w:rsidR="00310511" w:rsidRPr="00F70AC0" w:rsidRDefault="00042B76" w:rsidP="00310511">
      <w:pPr>
        <w:tabs>
          <w:tab w:val="left" w:pos="9000"/>
        </w:tabs>
        <w:spacing w:before="240" w:after="120"/>
        <w:jc w:val="left"/>
        <w:rPr>
          <w:iCs/>
          <w:noProof/>
          <w:color w:val="000000" w:themeColor="text1"/>
          <w:szCs w:val="24"/>
        </w:rPr>
      </w:pPr>
      <w:r w:rsidRPr="00F70AC0">
        <w:rPr>
          <w:iCs/>
          <w:noProof/>
          <w:color w:val="000000" w:themeColor="text1"/>
          <w:szCs w:val="24"/>
        </w:rPr>
        <w:t>I</w:t>
      </w:r>
      <w:r w:rsidR="00310511" w:rsidRPr="00F70AC0">
        <w:rPr>
          <w:iCs/>
          <w:noProof/>
          <w:color w:val="000000" w:themeColor="text1"/>
          <w:szCs w:val="24"/>
        </w:rPr>
        <w:t xml:space="preserve">n the presence of </w:t>
      </w:r>
      <w:r w:rsidR="00310511" w:rsidRPr="00F70AC0">
        <w:rPr>
          <w:iCs/>
          <w:noProof/>
          <w:color w:val="000000" w:themeColor="text1"/>
          <w:szCs w:val="24"/>
          <w:u w:val="single"/>
        </w:rPr>
        <w:tab/>
      </w:r>
    </w:p>
    <w:p w:rsidR="00310511" w:rsidRPr="00F70AC0" w:rsidRDefault="00310511" w:rsidP="00310511">
      <w:pPr>
        <w:spacing w:before="240" w:after="120"/>
        <w:jc w:val="left"/>
        <w:rPr>
          <w:iCs/>
          <w:noProof/>
          <w:color w:val="000000" w:themeColor="text1"/>
          <w:szCs w:val="24"/>
        </w:rPr>
      </w:pPr>
    </w:p>
    <w:p w:rsidR="00F67A47" w:rsidRPr="00F70AC0" w:rsidRDefault="00F67A47">
      <w:pPr>
        <w:jc w:val="left"/>
        <w:rPr>
          <w:i/>
          <w:noProof/>
          <w:color w:val="000000" w:themeColor="text1"/>
          <w:szCs w:val="24"/>
        </w:rPr>
      </w:pPr>
      <w:r w:rsidRPr="00F70AC0">
        <w:rPr>
          <w:i/>
          <w:noProof/>
          <w:color w:val="000000" w:themeColor="text1"/>
          <w:szCs w:val="24"/>
        </w:rPr>
        <w:br w:type="page"/>
      </w:r>
    </w:p>
    <w:p w:rsidR="00042B76" w:rsidRPr="00F70AC0" w:rsidRDefault="00042B76" w:rsidP="00042B76">
      <w:pPr>
        <w:pStyle w:val="S9Header"/>
        <w:outlineLvl w:val="0"/>
        <w:rPr>
          <w:noProof/>
        </w:rPr>
      </w:pPr>
      <w:bookmarkStart w:id="1070" w:name="_Toc526951190"/>
      <w:r w:rsidRPr="00F70AC0">
        <w:rPr>
          <w:noProof/>
        </w:rPr>
        <w:t>Environmental, Social, Health and Safety (ESHS) Performance Security</w:t>
      </w:r>
      <w:bookmarkEnd w:id="1070"/>
    </w:p>
    <w:p w:rsidR="00F67A47" w:rsidRPr="00F70AC0" w:rsidRDefault="004835F8" w:rsidP="00F67A47">
      <w:pPr>
        <w:spacing w:before="120" w:after="120"/>
        <w:jc w:val="center"/>
        <w:rPr>
          <w:rFonts w:eastAsia="Arial Unicode MS"/>
          <w:b/>
          <w:bCs/>
          <w:iCs/>
          <w:noProof/>
          <w:color w:val="000000" w:themeColor="text1"/>
          <w:sz w:val="28"/>
          <w:szCs w:val="28"/>
        </w:rPr>
      </w:pPr>
      <w:r w:rsidRPr="00F70AC0">
        <w:rPr>
          <w:b/>
          <w:bCs/>
          <w:iCs/>
          <w:noProof/>
          <w:color w:val="000000" w:themeColor="text1"/>
          <w:sz w:val="28"/>
          <w:szCs w:val="28"/>
        </w:rPr>
        <w:t xml:space="preserve">ESHS </w:t>
      </w:r>
      <w:r w:rsidR="00F67A47" w:rsidRPr="00F70AC0">
        <w:rPr>
          <w:b/>
          <w:bCs/>
          <w:iCs/>
          <w:noProof/>
          <w:color w:val="000000" w:themeColor="text1"/>
          <w:sz w:val="28"/>
          <w:szCs w:val="28"/>
        </w:rPr>
        <w:t>Demand Guarantee</w:t>
      </w:r>
    </w:p>
    <w:p w:rsidR="00F67A47" w:rsidRPr="00F70AC0" w:rsidRDefault="00F67A47" w:rsidP="00F67A47">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rsidR="00042B76" w:rsidRPr="00F70AC0" w:rsidRDefault="00042B76" w:rsidP="00F67A47">
      <w:pPr>
        <w:spacing w:before="240" w:after="120"/>
        <w:jc w:val="center"/>
        <w:rPr>
          <w:rFonts w:eastAsia="Arial Unicode MS" w:cs="Arial Unicode MS"/>
          <w:i/>
          <w:noProof/>
          <w:color w:val="000000" w:themeColor="text1"/>
          <w:szCs w:val="24"/>
        </w:rPr>
      </w:pPr>
    </w:p>
    <w:p w:rsidR="00042B76" w:rsidRPr="00F70AC0" w:rsidRDefault="00042B76" w:rsidP="00042B76">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rsidR="00042B76" w:rsidRPr="00F70AC0" w:rsidRDefault="00042B76" w:rsidP="00042B76">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rsidR="00042B76" w:rsidRPr="00F70AC0" w:rsidRDefault="00042B76" w:rsidP="00042B76">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ESHS 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rsidR="00042B76" w:rsidRPr="00F70AC0" w:rsidRDefault="00042B76" w:rsidP="00042B76">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rsidR="00042B76" w:rsidRPr="00F70AC0" w:rsidRDefault="00042B76" w:rsidP="00F67A47">
      <w:pPr>
        <w:spacing w:before="240" w:after="120"/>
        <w:rPr>
          <w:rFonts w:eastAsia="Arial Unicode MS" w:cs="Arial Unicode MS"/>
          <w:noProof/>
          <w:color w:val="000000" w:themeColor="text1"/>
          <w:szCs w:val="24"/>
        </w:rPr>
      </w:pPr>
    </w:p>
    <w:p w:rsidR="00F67A47" w:rsidRPr="00F70AC0" w:rsidRDefault="00F67A47" w:rsidP="000D6CCF">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w:t>
      </w:r>
      <w:r w:rsidR="000D6CCF"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the Applicant</w:t>
      </w:r>
      <w:r w:rsidR="000D6CCF"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 has entered into Contract No. _____________</w:t>
      </w:r>
      <w:r w:rsidR="0021797F" w:rsidRPr="00F70AC0">
        <w:rPr>
          <w:rFonts w:eastAsia="Arial Unicode MS" w:cs="Arial Unicode MS"/>
          <w:noProof/>
          <w:color w:val="000000" w:themeColor="text1"/>
          <w:szCs w:val="24"/>
        </w:rPr>
        <w:t xml:space="preserve"> </w:t>
      </w:r>
      <w:r w:rsidRPr="00F70AC0">
        <w:rPr>
          <w:rFonts w:eastAsia="Arial Unicode MS" w:cs="Arial Unicode MS"/>
          <w:noProof/>
          <w:color w:val="000000" w:themeColor="text1"/>
          <w:szCs w:val="24"/>
        </w:rPr>
        <w:t xml:space="preserve">dated ____________ with the Beneficiary, for the execution of _____________________ (hereinafter called </w:t>
      </w:r>
      <w:r w:rsidR="000D6CCF"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the Contract</w:t>
      </w:r>
      <w:r w:rsidR="000D6CCF"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 xml:space="preserve">). </w:t>
      </w:r>
    </w:p>
    <w:p w:rsidR="00F67A47" w:rsidRPr="00F70AC0" w:rsidRDefault="00F67A47" w:rsidP="00F67A47">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rsidR="00F67A47" w:rsidRPr="00F70AC0" w:rsidRDefault="00F67A47" w:rsidP="00F67A47">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0021797F"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19"/>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 Social, Health and</w:t>
      </w:r>
      <w:r w:rsidR="00E34CCC" w:rsidRPr="00F70AC0">
        <w:rPr>
          <w:noProof/>
          <w:spacing w:val="-6"/>
        </w:rPr>
        <w:t>/or</w:t>
      </w:r>
      <w:r w:rsidRPr="00F70AC0">
        <w:rPr>
          <w:noProof/>
          <w:spacing w:val="-6"/>
        </w:rPr>
        <w:t xml:space="preserve"> Safety (ESHS)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rsidR="00F67A47" w:rsidRPr="00F70AC0" w:rsidRDefault="00F67A47" w:rsidP="00F67A47">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0"/>
        <w:t>2</w:t>
      </w:r>
      <w:r w:rsidRPr="00F70AC0">
        <w:rPr>
          <w:rFonts w:eastAsia="Arial Unicode MS" w:cs="Arial Unicode MS"/>
          <w:noProof/>
          <w:color w:val="000000" w:themeColor="text1"/>
          <w:szCs w:val="24"/>
        </w:rPr>
        <w:t>, and any demand for payment under it must be received by us at this office indicated above on or before that date.</w:t>
      </w:r>
      <w:r w:rsidR="0021797F" w:rsidRPr="00F70AC0">
        <w:rPr>
          <w:rFonts w:eastAsia="Arial Unicode MS" w:cs="Arial Unicode MS"/>
          <w:noProof/>
          <w:color w:val="000000" w:themeColor="text1"/>
          <w:szCs w:val="24"/>
        </w:rPr>
        <w:t xml:space="preserve"> </w:t>
      </w:r>
    </w:p>
    <w:p w:rsidR="00F67A47" w:rsidRPr="00F70AC0" w:rsidRDefault="00F67A47" w:rsidP="00F67A47">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rsidR="00F67A47" w:rsidRPr="00F70AC0" w:rsidRDefault="00F67A47" w:rsidP="00F67A47">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rsidR="00F67A47" w:rsidRPr="00F70AC0" w:rsidRDefault="00F67A47" w:rsidP="00F67A47">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rsidR="00F67A47" w:rsidRPr="00F70AC0" w:rsidRDefault="00F67A47" w:rsidP="00F67A47">
      <w:pPr>
        <w:spacing w:before="240" w:after="120"/>
        <w:jc w:val="left"/>
        <w:rPr>
          <w:noProof/>
          <w:color w:val="000000" w:themeColor="text1"/>
          <w:szCs w:val="24"/>
        </w:rPr>
      </w:pPr>
      <w:r w:rsidRPr="00F70AC0">
        <w:rPr>
          <w:b/>
          <w:i/>
          <w:noProof/>
          <w:color w:val="000000" w:themeColor="text1"/>
          <w:szCs w:val="24"/>
        </w:rPr>
        <w:t>Note:</w:t>
      </w:r>
      <w:r w:rsidR="0021797F" w:rsidRPr="00F70AC0">
        <w:rPr>
          <w:b/>
          <w:i/>
          <w:noProof/>
          <w:color w:val="000000" w:themeColor="text1"/>
          <w:szCs w:val="24"/>
        </w:rPr>
        <w:t xml:space="preserve"> </w:t>
      </w:r>
      <w:r w:rsidRPr="00F70AC0">
        <w:rPr>
          <w:b/>
          <w:i/>
          <w:noProof/>
          <w:color w:val="000000" w:themeColor="text1"/>
          <w:szCs w:val="24"/>
        </w:rPr>
        <w:t>All italicized text (including footnotes) is for use in preparing this form and shall be deleted from the final product.</w:t>
      </w:r>
    </w:p>
    <w:p w:rsidR="00923CB2" w:rsidRPr="00F70AC0" w:rsidRDefault="00923CB2">
      <w:pPr>
        <w:jc w:val="left"/>
        <w:rPr>
          <w:i/>
          <w:noProof/>
          <w:color w:val="000000" w:themeColor="text1"/>
          <w:szCs w:val="24"/>
        </w:rPr>
      </w:pPr>
      <w:r w:rsidRPr="00F70AC0">
        <w:rPr>
          <w:i/>
          <w:noProof/>
          <w:color w:val="000000" w:themeColor="text1"/>
          <w:szCs w:val="24"/>
        </w:rPr>
        <w:br w:type="page"/>
      </w:r>
    </w:p>
    <w:p w:rsidR="00042B76" w:rsidRPr="00F70AC0" w:rsidRDefault="00042B76" w:rsidP="00042B76">
      <w:pPr>
        <w:pStyle w:val="S9Header"/>
        <w:outlineLvl w:val="0"/>
        <w:rPr>
          <w:noProof/>
        </w:rPr>
      </w:pPr>
      <w:bookmarkStart w:id="1071" w:name="_Toc454799577"/>
      <w:bookmarkStart w:id="1072" w:name="_Toc526951191"/>
      <w:bookmarkStart w:id="1073" w:name="_Toc438734412"/>
      <w:r w:rsidRPr="00F70AC0">
        <w:rPr>
          <w:noProof/>
        </w:rPr>
        <w:t>Advance Payment Security</w:t>
      </w:r>
      <w:bookmarkEnd w:id="1071"/>
      <w:bookmarkEnd w:id="1072"/>
    </w:p>
    <w:p w:rsidR="00042B76" w:rsidRPr="00F70AC0" w:rsidRDefault="00042B76" w:rsidP="00FE3403">
      <w:pPr>
        <w:spacing w:before="240" w:after="120"/>
        <w:jc w:val="center"/>
        <w:rPr>
          <w:b/>
          <w:noProof/>
          <w:color w:val="000000" w:themeColor="text1"/>
          <w:sz w:val="36"/>
          <w:szCs w:val="24"/>
        </w:rPr>
      </w:pPr>
      <w:bookmarkStart w:id="1074" w:name="_Toc454799578"/>
      <w:r w:rsidRPr="00F70AC0">
        <w:rPr>
          <w:b/>
          <w:noProof/>
          <w:color w:val="000000" w:themeColor="text1"/>
          <w:sz w:val="28"/>
          <w:szCs w:val="24"/>
        </w:rPr>
        <w:t>Demand Guarantee</w:t>
      </w:r>
      <w:bookmarkEnd w:id="1074"/>
    </w:p>
    <w:bookmarkEnd w:id="1073"/>
    <w:p w:rsidR="00310511" w:rsidRPr="00F70AC0" w:rsidRDefault="00310511" w:rsidP="00310511">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rsidR="00042B76" w:rsidRPr="00F70AC0" w:rsidRDefault="00042B76" w:rsidP="00042B76">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rsidR="00042B76" w:rsidRPr="00F70AC0" w:rsidRDefault="00042B76" w:rsidP="00042B76">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rsidR="00042B76" w:rsidRPr="00F70AC0" w:rsidRDefault="00042B76" w:rsidP="00042B76">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rsidR="00042B76" w:rsidRPr="00F70AC0" w:rsidRDefault="00042B76" w:rsidP="00042B76">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rsidR="00042B76" w:rsidRPr="00F70AC0" w:rsidRDefault="00042B76" w:rsidP="00310511">
      <w:pPr>
        <w:spacing w:before="240" w:after="120"/>
        <w:rPr>
          <w:rFonts w:eastAsia="Arial Unicode MS" w:cs="Arial Unicode MS"/>
          <w:noProof/>
          <w:color w:val="000000" w:themeColor="text1"/>
          <w:szCs w:val="24"/>
        </w:rPr>
      </w:pPr>
    </w:p>
    <w:p w:rsidR="00310511" w:rsidRPr="00F70AC0" w:rsidRDefault="00310511" w:rsidP="000D6CCF">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We have been informed that _______________</w:t>
      </w:r>
      <w:r w:rsidR="005858EC" w:rsidRPr="00F70AC0">
        <w:rPr>
          <w:rFonts w:eastAsia="Arial Unicode MS" w:cs="Arial Unicode MS"/>
          <w:noProof/>
          <w:color w:val="000000" w:themeColor="text1"/>
          <w:szCs w:val="24"/>
        </w:rPr>
        <w:t>_ (</w:t>
      </w:r>
      <w:r w:rsidRPr="00F70AC0">
        <w:rPr>
          <w:rFonts w:eastAsia="Arial Unicode MS" w:cs="Arial Unicode MS"/>
          <w:noProof/>
          <w:color w:val="000000" w:themeColor="text1"/>
          <w:szCs w:val="24"/>
        </w:rPr>
        <w:t>hereinafter called “the Applicant”) has entered into Contract No. ____________</w:t>
      </w:r>
      <w:r w:rsidR="005858EC" w:rsidRPr="00F70AC0">
        <w:rPr>
          <w:rFonts w:eastAsia="Arial Unicode MS" w:cs="Arial Unicode MS"/>
          <w:noProof/>
          <w:color w:val="000000" w:themeColor="text1"/>
          <w:szCs w:val="24"/>
        </w:rPr>
        <w:t xml:space="preserve">_ </w:t>
      </w:r>
      <w:r w:rsidR="005858EC"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w:t>
      </w:r>
      <w:r w:rsidR="000D6CCF"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the Contract</w:t>
      </w:r>
      <w:r w:rsidR="000D6CCF"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 xml:space="preserve">). </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0021797F"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0021797F"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1"/>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310511" w:rsidRPr="00F70AC0" w:rsidRDefault="00310511" w:rsidP="00951BD8">
      <w:pPr>
        <w:numPr>
          <w:ilvl w:val="2"/>
          <w:numId w:val="15"/>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rsidR="00310511" w:rsidRPr="00F70AC0" w:rsidRDefault="00310511" w:rsidP="00951BD8">
      <w:pPr>
        <w:numPr>
          <w:ilvl w:val="2"/>
          <w:numId w:val="15"/>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rsidR="00310511" w:rsidRPr="00F70AC0" w:rsidRDefault="00310511" w:rsidP="00310511">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21797F" w:rsidRPr="00F70AC0">
        <w:rPr>
          <w:rFonts w:eastAsia="Arial Unicode MS" w:cs="Arial Unicode MS"/>
          <w:noProof/>
          <w:color w:val="000000" w:themeColor="text1"/>
          <w:szCs w:val="24"/>
        </w:rPr>
        <w:t xml:space="preserve"> </w:t>
      </w:r>
      <w:r w:rsidRPr="00F70AC0">
        <w:rPr>
          <w:rFonts w:eastAsia="Arial Unicode MS" w:cs="Arial Unicode MS"/>
          <w:noProof/>
          <w:color w:val="000000" w:themeColor="text1"/>
          <w:szCs w:val="24"/>
        </w:rPr>
        <w:t>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2"/>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rsidR="00310511" w:rsidRPr="00F70AC0" w:rsidRDefault="00310511" w:rsidP="00310511">
      <w:pPr>
        <w:spacing w:before="240" w:after="120"/>
        <w:rPr>
          <w:rFonts w:eastAsia="Arial Unicode MS" w:cs="Arial Unicode MS"/>
          <w:noProof/>
          <w:color w:val="000000" w:themeColor="text1"/>
          <w:szCs w:val="24"/>
        </w:rPr>
      </w:pPr>
    </w:p>
    <w:p w:rsidR="00310511" w:rsidRPr="00F70AC0" w:rsidRDefault="00310511" w:rsidP="00042B76">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rsidR="00310511" w:rsidRPr="00F70AC0" w:rsidRDefault="00310511" w:rsidP="00042B76">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w:t>
      </w:r>
      <w:r w:rsidR="0021797F" w:rsidRPr="00F70AC0">
        <w:rPr>
          <w:b/>
          <w:i/>
          <w:noProof/>
          <w:color w:val="000000" w:themeColor="text1"/>
          <w:szCs w:val="24"/>
        </w:rPr>
        <w:t xml:space="preserve"> </w:t>
      </w:r>
      <w:r w:rsidRPr="00F70AC0">
        <w:rPr>
          <w:b/>
          <w:i/>
          <w:noProof/>
          <w:color w:val="000000" w:themeColor="text1"/>
          <w:szCs w:val="24"/>
        </w:rPr>
        <w:t>All italicized text (including footnotes) is for use in preparing this form and shall be deleted from the final product.</w:t>
      </w:r>
    </w:p>
    <w:p w:rsidR="00310511" w:rsidRPr="00F70AC0"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rsidR="00042B76" w:rsidRPr="00F70AC0" w:rsidRDefault="00042B76" w:rsidP="00042B76">
      <w:pPr>
        <w:pStyle w:val="S9Header"/>
        <w:outlineLvl w:val="0"/>
        <w:rPr>
          <w:b w:val="0"/>
          <w:noProof/>
          <w:color w:val="000000" w:themeColor="text1"/>
          <w:szCs w:val="24"/>
        </w:rPr>
      </w:pPr>
      <w:bookmarkStart w:id="1075" w:name="_Toc454799579"/>
      <w:bookmarkStart w:id="1076" w:name="_Toc526951192"/>
      <w:r w:rsidRPr="00F70AC0">
        <w:rPr>
          <w:noProof/>
        </w:rPr>
        <w:t>Retention Money Security</w:t>
      </w:r>
      <w:bookmarkEnd w:id="1075"/>
      <w:bookmarkEnd w:id="1076"/>
    </w:p>
    <w:p w:rsidR="00310511" w:rsidRPr="00F70AC0" w:rsidRDefault="00310511" w:rsidP="00310511">
      <w:pPr>
        <w:spacing w:before="360" w:after="120"/>
        <w:jc w:val="center"/>
        <w:rPr>
          <w:noProof/>
          <w:color w:val="000000" w:themeColor="text1"/>
          <w:szCs w:val="24"/>
        </w:rPr>
      </w:pPr>
      <w:r w:rsidRPr="00F70AC0">
        <w:rPr>
          <w:b/>
          <w:noProof/>
          <w:color w:val="000000" w:themeColor="text1"/>
          <w:sz w:val="28"/>
          <w:szCs w:val="28"/>
        </w:rPr>
        <w:t>Demand Guarantee</w:t>
      </w:r>
    </w:p>
    <w:p w:rsidR="00042B76" w:rsidRPr="00F70AC0" w:rsidRDefault="00042B76" w:rsidP="00042B76">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rsidR="00042B76" w:rsidRPr="00F70AC0" w:rsidRDefault="00042B76" w:rsidP="00042B76">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rsidR="00042B76" w:rsidRPr="00F70AC0" w:rsidRDefault="00042B76" w:rsidP="00042B76">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rsidR="00042B76" w:rsidRPr="00F70AC0" w:rsidRDefault="00042B76" w:rsidP="00042B76">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rsidR="00042B76" w:rsidRPr="00F70AC0" w:rsidRDefault="00042B76" w:rsidP="00042B76">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rsidR="00042B76" w:rsidRPr="00F70AC0" w:rsidRDefault="00042B76" w:rsidP="00310511">
      <w:pPr>
        <w:spacing w:before="240" w:after="120"/>
        <w:rPr>
          <w:rFonts w:eastAsia="Arial Unicode MS" w:cs="Arial Unicode MS"/>
          <w:noProof/>
          <w:color w:val="000000" w:themeColor="text1"/>
          <w:szCs w:val="24"/>
        </w:rPr>
      </w:pPr>
    </w:p>
    <w:p w:rsidR="00310511" w:rsidRPr="00F70AC0" w:rsidRDefault="00310511" w:rsidP="00042B76">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w:t>
      </w:r>
      <w:r w:rsidR="00042B76"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the Applicant</w:t>
      </w:r>
      <w:r w:rsidR="00042B76"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 xml:space="preserve">)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w:t>
      </w:r>
      <w:r w:rsidR="00042B76"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the Contract</w:t>
      </w:r>
      <w:r w:rsidR="00042B76"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rPr>
        <w:t xml:space="preserve">). </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000D6CCF" w:rsidRPr="00F70AC0">
        <w:rPr>
          <w:rFonts w:eastAsia="Arial Unicode MS" w:cs="Arial Unicode MS"/>
          <w:i/>
          <w:iCs/>
          <w:noProof/>
          <w:color w:val="000000" w:themeColor="text1"/>
          <w:szCs w:val="24"/>
        </w:rPr>
        <w:t>]</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the difference between half of the Retention Money and the amount guaranteed under the Performance Security</w:t>
      </w:r>
      <w:r w:rsidR="00E34CCC" w:rsidRPr="00F70AC0">
        <w:rPr>
          <w:rFonts w:eastAsia="Arial Unicode MS" w:cs="Arial Unicode MS"/>
          <w:noProof/>
          <w:color w:val="000000" w:themeColor="text1"/>
          <w:szCs w:val="24"/>
        </w:rPr>
        <w:t xml:space="preserve"> and, if </w:t>
      </w:r>
      <w:r w:rsidR="009715C6" w:rsidRPr="00F70AC0">
        <w:rPr>
          <w:rFonts w:eastAsia="Arial Unicode MS" w:cs="Arial Unicode MS"/>
          <w:noProof/>
          <w:color w:val="000000" w:themeColor="text1"/>
          <w:szCs w:val="24"/>
        </w:rPr>
        <w:t>required</w:t>
      </w:r>
      <w:r w:rsidR="00E34CCC" w:rsidRPr="00F70AC0">
        <w:rPr>
          <w:rFonts w:eastAsia="Arial Unicode MS" w:cs="Arial Unicode MS"/>
          <w:noProof/>
          <w:color w:val="000000" w:themeColor="text1"/>
          <w:szCs w:val="24"/>
        </w:rPr>
        <w:t>, the ESHS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0021797F"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3"/>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w:t>
      </w:r>
      <w:r w:rsidR="0021797F" w:rsidRPr="00F70AC0">
        <w:rPr>
          <w:rFonts w:eastAsia="Arial Unicode MS" w:cs="Arial Unicode MS"/>
          <w:noProof/>
          <w:color w:val="000000" w:themeColor="text1"/>
          <w:szCs w:val="24"/>
        </w:rPr>
        <w:t xml:space="preserve"> </w:t>
      </w:r>
      <w:r w:rsidRPr="00F70AC0">
        <w:rPr>
          <w:rFonts w:eastAsia="Arial Unicode MS" w:cs="Arial Unicode MS"/>
          <w:noProof/>
          <w:color w:val="000000" w:themeColor="text1"/>
          <w:szCs w:val="24"/>
        </w:rPr>
        <w:t xml:space="preserve">stating that the Applicant is in breach of its obligation(s) under the Contract, without your needing to prove or show grounds for your demand or the sum specified therein. </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w:t>
      </w:r>
      <w:r w:rsidR="00FE3403" w:rsidRPr="00F70AC0">
        <w:rPr>
          <w:rFonts w:eastAsia="Arial Unicode MS" w:cs="Arial Unicode MS"/>
          <w:noProof/>
          <w:color w:val="000000" w:themeColor="text1"/>
          <w:szCs w:val="24"/>
        </w:rPr>
        <w:t>Day</w:t>
      </w:r>
      <w:r w:rsidRPr="00F70AC0">
        <w:rPr>
          <w:rFonts w:eastAsia="Arial Unicode MS" w:cs="Arial Unicode MS"/>
          <w:noProof/>
          <w:color w:val="000000" w:themeColor="text1"/>
          <w:szCs w:val="24"/>
        </w:rPr>
        <w:t xml:space="preserve"> of ……, 2… </w:t>
      </w:r>
      <w:r w:rsidRPr="00F70AC0">
        <w:rPr>
          <w:rFonts w:eastAsia="Arial Unicode MS" w:cs="Arial Unicode MS"/>
          <w:noProof/>
          <w:color w:val="000000" w:themeColor="text1"/>
          <w:szCs w:val="24"/>
          <w:vertAlign w:val="superscript"/>
        </w:rPr>
        <w:footnoteReference w:customMarkFollows="1" w:id="24"/>
        <w:t>2</w:t>
      </w:r>
      <w:r w:rsidRPr="00F70AC0">
        <w:rPr>
          <w:rFonts w:eastAsia="Arial Unicode MS" w:cs="Arial Unicode MS"/>
          <w:noProof/>
          <w:color w:val="000000" w:themeColor="text1"/>
          <w:szCs w:val="24"/>
        </w:rPr>
        <w:t>, and any demand for payment under it must be received by us at the office indicated above on or before that date.</w:t>
      </w:r>
    </w:p>
    <w:p w:rsidR="00310511" w:rsidRPr="00F70AC0" w:rsidRDefault="00310511" w:rsidP="00310511">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rsidR="00310511" w:rsidRPr="00F70AC0" w:rsidRDefault="00310511" w:rsidP="00310511">
      <w:pPr>
        <w:spacing w:before="240" w:after="120"/>
        <w:rPr>
          <w:rFonts w:eastAsia="Arial Unicode MS" w:cs="Arial Unicode MS"/>
          <w:noProof/>
          <w:color w:val="000000" w:themeColor="text1"/>
          <w:szCs w:val="24"/>
        </w:rPr>
      </w:pPr>
    </w:p>
    <w:p w:rsidR="00310511" w:rsidRPr="00F70AC0" w:rsidRDefault="00310511" w:rsidP="00042B76">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rsidR="007678FB" w:rsidRPr="00F70AC0" w:rsidRDefault="00310511" w:rsidP="00042B76">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w:t>
      </w:r>
      <w:r w:rsidR="0021797F" w:rsidRPr="00F70AC0">
        <w:rPr>
          <w:b/>
          <w:i/>
          <w:noProof/>
          <w:color w:val="000000" w:themeColor="text1"/>
          <w:szCs w:val="24"/>
        </w:rPr>
        <w:t xml:space="preserve"> </w:t>
      </w:r>
      <w:r w:rsidRPr="00F70AC0">
        <w:rPr>
          <w:b/>
          <w:i/>
          <w:noProof/>
          <w:color w:val="000000" w:themeColor="text1"/>
          <w:szCs w:val="24"/>
        </w:rPr>
        <w:t>All italicized text (including footnotes) is for use in preparing this form and shall be deleted from the final product.</w:t>
      </w:r>
      <w:bookmarkStart w:id="1077" w:name="_Hlt87082158"/>
      <w:bookmarkStart w:id="1078" w:name="_Hlt139095156"/>
      <w:bookmarkEnd w:id="1050"/>
      <w:bookmarkEnd w:id="1051"/>
      <w:bookmarkEnd w:id="1077"/>
      <w:bookmarkEnd w:id="1078"/>
    </w:p>
    <w:sectPr w:rsidR="007678FB" w:rsidRPr="00F70AC0">
      <w:headerReference w:type="default" r:id="rId57"/>
      <w:headerReference w:type="firs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62B" w:rsidRDefault="0042462B" w:rsidP="00DE0AA9">
      <w:r>
        <w:separator/>
      </w:r>
    </w:p>
  </w:endnote>
  <w:endnote w:type="continuationSeparator" w:id="0">
    <w:p w:rsidR="0042462B" w:rsidRDefault="0042462B"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9E" w:rsidRPr="007F63F4" w:rsidRDefault="00BB339E">
    <w:pPr>
      <w:pStyle w:val="Footer"/>
      <w:framePr w:wrap="auto" w:vAnchor="text" w:hAnchor="margin" w:xAlign="center" w:y="1"/>
      <w:rPr>
        <w:rStyle w:val="PageNumber"/>
      </w:rPr>
    </w:pPr>
  </w:p>
  <w:p w:rsidR="00BB339E" w:rsidRDefault="00BB339E">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62B" w:rsidRDefault="0042462B" w:rsidP="00DE0AA9">
      <w:r>
        <w:separator/>
      </w:r>
    </w:p>
  </w:footnote>
  <w:footnote w:type="continuationSeparator" w:id="0">
    <w:p w:rsidR="0042462B" w:rsidRDefault="0042462B" w:rsidP="00DE0AA9">
      <w:r>
        <w:continuationSeparator/>
      </w:r>
    </w:p>
  </w:footnote>
  <w:footnote w:id="1">
    <w:p w:rsidR="00BB339E" w:rsidRPr="009C3FD4" w:rsidRDefault="00BB339E"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rsidR="00BB339E" w:rsidRPr="009C3FD4" w:rsidRDefault="00BB339E"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3">
    <w:p w:rsidR="00BB339E" w:rsidRPr="005B4881" w:rsidRDefault="00BB339E"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rsidR="00BB339E" w:rsidRPr="005B4881" w:rsidRDefault="00BB339E"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rsidR="00BB339E" w:rsidRPr="005B4881" w:rsidRDefault="00BB339E"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rsidR="00BB339E" w:rsidRPr="005B4881" w:rsidRDefault="00BB339E"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7">
    <w:p w:rsidR="00BB339E" w:rsidRPr="005B4881" w:rsidRDefault="00BB339E"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8">
    <w:p w:rsidR="00BB339E" w:rsidRPr="005B4881" w:rsidRDefault="00BB339E"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rsidR="00BB339E" w:rsidRDefault="00BB339E" w:rsidP="004C7F62">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rsidR="00BB339E" w:rsidRDefault="00BB339E"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1">
    <w:p w:rsidR="00BB339E" w:rsidRPr="00D2123A" w:rsidRDefault="00BB339E"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rsidR="00BB339E" w:rsidRPr="00D2123A" w:rsidRDefault="00BB339E"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3">
    <w:p w:rsidR="00BB339E" w:rsidRDefault="00BB339E"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rsidR="00BB339E" w:rsidRPr="00D2123A" w:rsidRDefault="00BB339E" w:rsidP="00427E18">
      <w:pPr>
        <w:pStyle w:val="FootnoteText"/>
        <w:jc w:val="both"/>
        <w:rPr>
          <w:rFonts w:ascii="Times New Roman" w:hAnsi="Times New Roman"/>
          <w:sz w:val="18"/>
          <w:szCs w:val="18"/>
        </w:rPr>
      </w:pPr>
      <w:r>
        <w:rPr>
          <w:rStyle w:val="FootnoteReference"/>
        </w:rPr>
        <w:footnoteRef/>
      </w:r>
      <w:r>
        <w:t xml:space="preserve"> </w:t>
      </w:r>
      <w: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rsidR="00BB339E" w:rsidRPr="00D2123A" w:rsidRDefault="00BB339E" w:rsidP="00427E18">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6">
    <w:p w:rsidR="00BB339E" w:rsidRPr="00D2123A" w:rsidRDefault="00BB339E" w:rsidP="00427E18">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rsidR="00BB339E" w:rsidRPr="00AD5F0D" w:rsidRDefault="00BB339E" w:rsidP="007F283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18">
    <w:p w:rsidR="00BB339E" w:rsidRPr="00BC09A2" w:rsidRDefault="00BB339E" w:rsidP="007F2832">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19">
    <w:p w:rsidR="00BB339E" w:rsidRPr="00AD5F0D" w:rsidRDefault="00BB339E" w:rsidP="00F67A47">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0">
    <w:p w:rsidR="00BB339E" w:rsidRPr="00042B76" w:rsidRDefault="00BB339E" w:rsidP="00F67A47">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1">
    <w:p w:rsidR="00BB339E" w:rsidRPr="00042B76" w:rsidRDefault="00BB339E" w:rsidP="007F2832">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2">
    <w:p w:rsidR="00BB339E" w:rsidRPr="00042B76" w:rsidRDefault="00BB339E" w:rsidP="007F2832">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3">
    <w:p w:rsidR="00BB339E" w:rsidRPr="00042B76" w:rsidRDefault="00BB339E" w:rsidP="007F2832">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4">
    <w:p w:rsidR="00BB339E" w:rsidRPr="00042B76" w:rsidRDefault="00BB339E" w:rsidP="007F2832">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9E" w:rsidRPr="00A403B3" w:rsidRDefault="00BB339E" w:rsidP="00951BD8">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rsidR="00BB339E" w:rsidRPr="002443DA" w:rsidRDefault="00BB339E" w:rsidP="00951BD8">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805305"/>
      <w:docPartObj>
        <w:docPartGallery w:val="Page Numbers (Top of Page)"/>
        <w:docPartUnique/>
      </w:docPartObj>
    </w:sdtPr>
    <w:sdtEndPr>
      <w:rPr>
        <w:noProof/>
      </w:rPr>
    </w:sdtEndPr>
    <w:sdtContent>
      <w:p w:rsidR="00BB339E" w:rsidRPr="00CE35AB" w:rsidRDefault="00BB339E"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814864"/>
      <w:docPartObj>
        <w:docPartGallery w:val="Page Numbers (Top of Page)"/>
        <w:docPartUnique/>
      </w:docPartObj>
    </w:sdtPr>
    <w:sdtEndPr>
      <w:rPr>
        <w:noProof/>
      </w:rPr>
    </w:sdtEndPr>
    <w:sdtContent>
      <w:p w:rsidR="00BB339E" w:rsidRPr="006D57C1" w:rsidRDefault="00BB339E"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711672"/>
      <w:docPartObj>
        <w:docPartGallery w:val="Page Numbers (Top of Page)"/>
        <w:docPartUnique/>
      </w:docPartObj>
    </w:sdtPr>
    <w:sdtEndPr>
      <w:rPr>
        <w:noProof/>
      </w:rPr>
    </w:sdtEndPr>
    <w:sdtContent>
      <w:p w:rsidR="00BB339E" w:rsidRPr="00CE35AB" w:rsidRDefault="00BB339E"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209359"/>
      <w:docPartObj>
        <w:docPartGallery w:val="Page Numbers (Top of Page)"/>
        <w:docPartUnique/>
      </w:docPartObj>
    </w:sdtPr>
    <w:sdtEndPr>
      <w:rPr>
        <w:noProof/>
      </w:rPr>
    </w:sdtEndPr>
    <w:sdtContent>
      <w:p w:rsidR="00BB339E" w:rsidRPr="006D57C1" w:rsidRDefault="00BB339E"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57319"/>
      <w:docPartObj>
        <w:docPartGallery w:val="Page Numbers (Top of Page)"/>
        <w:docPartUnique/>
      </w:docPartObj>
    </w:sdtPr>
    <w:sdtEndPr>
      <w:rPr>
        <w:noProof/>
      </w:rPr>
    </w:sdtEndPr>
    <w:sdtContent>
      <w:p w:rsidR="00BB339E" w:rsidRPr="00CE35AB" w:rsidRDefault="00BB339E"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620608"/>
      <w:docPartObj>
        <w:docPartGallery w:val="Page Numbers (Top of Page)"/>
        <w:docPartUnique/>
      </w:docPartObj>
    </w:sdtPr>
    <w:sdtEndPr>
      <w:rPr>
        <w:noProof/>
      </w:rPr>
    </w:sdtEndPr>
    <w:sdtContent>
      <w:p w:rsidR="00BB339E" w:rsidRDefault="00BB339E"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730765"/>
      <w:docPartObj>
        <w:docPartGallery w:val="Page Numbers (Top of Page)"/>
        <w:docPartUnique/>
      </w:docPartObj>
    </w:sdtPr>
    <w:sdtEndPr>
      <w:rPr>
        <w:noProof/>
      </w:rPr>
    </w:sdtEndPr>
    <w:sdtContent>
      <w:p w:rsidR="00BB339E" w:rsidRPr="00CE35AB" w:rsidRDefault="00BB339E"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578488"/>
      <w:docPartObj>
        <w:docPartGallery w:val="Page Numbers (Top of Page)"/>
        <w:docPartUnique/>
      </w:docPartObj>
    </w:sdtPr>
    <w:sdtEndPr>
      <w:rPr>
        <w:noProof/>
      </w:rPr>
    </w:sdtEndPr>
    <w:sdtContent>
      <w:p w:rsidR="00BB339E" w:rsidRDefault="00BB339E"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114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335546"/>
      <w:docPartObj>
        <w:docPartGallery w:val="Page Numbers (Top of Page)"/>
        <w:docPartUnique/>
      </w:docPartObj>
    </w:sdtPr>
    <w:sdtEndPr>
      <w:rPr>
        <w:noProof/>
      </w:rPr>
    </w:sdtEndPr>
    <w:sdtContent>
      <w:p w:rsidR="00BB339E" w:rsidRPr="00CE35AB" w:rsidRDefault="00BB339E"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469916"/>
      <w:docPartObj>
        <w:docPartGallery w:val="Page Numbers (Top of Page)"/>
        <w:docPartUnique/>
      </w:docPartObj>
    </w:sdtPr>
    <w:sdtEndPr>
      <w:rPr>
        <w:noProof/>
      </w:rPr>
    </w:sdtEndPr>
    <w:sdtContent>
      <w:p w:rsidR="00BB339E" w:rsidRDefault="00BB339E"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rsidR="00BB339E" w:rsidRPr="0064379B" w:rsidRDefault="00BB339E"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9E" w:rsidRPr="00055284" w:rsidRDefault="00BB339E"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353824"/>
      <w:docPartObj>
        <w:docPartGallery w:val="Page Numbers (Top of Page)"/>
        <w:docPartUnique/>
      </w:docPartObj>
    </w:sdtPr>
    <w:sdtEndPr>
      <w:rPr>
        <w:noProof/>
      </w:rPr>
    </w:sdtEndPr>
    <w:sdtContent>
      <w:sdt>
        <w:sdtPr>
          <w:id w:val="-1013756042"/>
          <w:docPartObj>
            <w:docPartGallery w:val="Page Numbers (Top of Page)"/>
            <w:docPartUnique/>
          </w:docPartObj>
        </w:sdtPr>
        <w:sdtEndPr>
          <w:rPr>
            <w:noProof/>
          </w:rPr>
        </w:sdtEndPr>
        <w:sdtContent>
          <w:p w:rsidR="00BB339E" w:rsidRDefault="00BB339E"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rsidR="00BB339E" w:rsidRPr="003C6A5C" w:rsidRDefault="00BB339E" w:rsidP="0064379B">
    <w:pPr>
      <w:suppressAutoHyphens/>
      <w:spacing w:before="480" w:after="120"/>
      <w:jc w:val="left"/>
      <w:outlineLvl w:val="0"/>
      <w:rPr>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9E" w:rsidRPr="007F63F4" w:rsidRDefault="00BB339E">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400780"/>
      <w:docPartObj>
        <w:docPartGallery w:val="Page Numbers (Top of Page)"/>
        <w:docPartUnique/>
      </w:docPartObj>
    </w:sdtPr>
    <w:sdtEndPr>
      <w:rPr>
        <w:noProof/>
      </w:rPr>
    </w:sdtEndPr>
    <w:sdtContent>
      <w:sdt>
        <w:sdtPr>
          <w:id w:val="1012493576"/>
          <w:docPartObj>
            <w:docPartGallery w:val="Page Numbers (Top of Page)"/>
            <w:docPartUnique/>
          </w:docPartObj>
        </w:sdtPr>
        <w:sdtEndPr>
          <w:rPr>
            <w:noProof/>
          </w:rPr>
        </w:sdtEndPr>
        <w:sdtContent>
          <w:p w:rsidR="00BB339E" w:rsidRPr="00395300" w:rsidRDefault="00BB339E"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9E" w:rsidRDefault="00BB339E">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569629"/>
      <w:docPartObj>
        <w:docPartGallery w:val="Page Numbers (Top of Page)"/>
        <w:docPartUnique/>
      </w:docPartObj>
    </w:sdtPr>
    <w:sdtEndPr>
      <w:rPr>
        <w:noProof/>
      </w:rPr>
    </w:sdtEndPr>
    <w:sdtContent>
      <w:sdt>
        <w:sdtPr>
          <w:id w:val="167374904"/>
          <w:docPartObj>
            <w:docPartGallery w:val="Page Numbers (Top of Page)"/>
            <w:docPartUnique/>
          </w:docPartObj>
        </w:sdtPr>
        <w:sdtEndPr>
          <w:rPr>
            <w:noProof/>
          </w:rPr>
        </w:sdtEndPr>
        <w:sdtContent>
          <w:p w:rsidR="00BB339E" w:rsidRPr="00395300" w:rsidRDefault="00BB339E"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09650"/>
      <w:docPartObj>
        <w:docPartGallery w:val="Page Numbers (Top of Page)"/>
        <w:docPartUnique/>
      </w:docPartObj>
    </w:sdtPr>
    <w:sdtEndPr>
      <w:rPr>
        <w:noProof/>
      </w:rPr>
    </w:sdtEndPr>
    <w:sdtContent>
      <w:sdt>
        <w:sdtPr>
          <w:id w:val="1425145466"/>
          <w:docPartObj>
            <w:docPartGallery w:val="Page Numbers (Top of Page)"/>
            <w:docPartUnique/>
          </w:docPartObj>
        </w:sdtPr>
        <w:sdtEndPr>
          <w:rPr>
            <w:noProof/>
          </w:rPr>
        </w:sdtEndPr>
        <w:sdtContent>
          <w:p w:rsidR="00BB339E" w:rsidRPr="003C6A5C" w:rsidRDefault="00BB339E"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622963"/>
      <w:docPartObj>
        <w:docPartGallery w:val="Page Numbers (Top of Page)"/>
        <w:docPartUnique/>
      </w:docPartObj>
    </w:sdtPr>
    <w:sdtEndPr>
      <w:rPr>
        <w:noProof/>
      </w:rPr>
    </w:sdtEndPr>
    <w:sdtContent>
      <w:sdt>
        <w:sdtPr>
          <w:id w:val="1219933660"/>
          <w:docPartObj>
            <w:docPartGallery w:val="Page Numbers (Top of Page)"/>
            <w:docPartUnique/>
          </w:docPartObj>
        </w:sdtPr>
        <w:sdtEndPr>
          <w:rPr>
            <w:noProof/>
          </w:rPr>
        </w:sdtEndPr>
        <w:sdtContent>
          <w:p w:rsidR="00BB339E" w:rsidRPr="003C6A5C" w:rsidRDefault="00BB339E"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9E" w:rsidRDefault="00BB339E" w:rsidP="002520D3">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9E" w:rsidRDefault="00BB339E" w:rsidP="00937123">
    <w:pPr>
      <w:pStyle w:val="Header"/>
      <w:pBdr>
        <w:bottom w:val="single" w:sz="4" w:space="1" w:color="auto"/>
      </w:pBdr>
      <w:tabs>
        <w:tab w:val="clear" w:pos="9000"/>
        <w:tab w:val="right" w:pos="9360"/>
      </w:tabs>
      <w:ind w:right="-18"/>
    </w:pPr>
    <w:r>
      <w:t xml:space="preserve">Section VIII – General Conditions </w:t>
    </w:r>
    <w:r w:rsidRPr="00937123">
      <w:t>(GC)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9E" w:rsidRDefault="00BB339E" w:rsidP="00E419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9E" w:rsidRDefault="00BB339E"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9E" w:rsidRDefault="00BB339E" w:rsidP="00793AA3">
    <w:pPr>
      <w:pStyle w:val="Header"/>
      <w:pBdr>
        <w:bottom w:val="single" w:sz="4" w:space="1" w:color="auto"/>
      </w:pBdr>
      <w:tabs>
        <w:tab w:val="clear" w:pos="9000"/>
        <w:tab w:val="right" w:pos="9360"/>
      </w:tabs>
      <w:ind w:right="-18"/>
    </w:pPr>
    <w:r>
      <w:t xml:space="preserve">Section IX – </w:t>
    </w:r>
    <w:r w:rsidRPr="00793AA3">
      <w:t>Particular Conditions (P</w:t>
    </w:r>
    <w:r>
      <w:t>C</w:t>
    </w:r>
    <w:r w:rsidRPr="00793AA3">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rsidR="00BB339E" w:rsidRDefault="00BB339E"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rsidR="00BB339E" w:rsidRDefault="00BB339E" w:rsidP="003C6A5C">
    <w:pPr>
      <w:pStyle w:val="Subtitle"/>
      <w:jc w:val="left"/>
      <w:outlineLvl w:val="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rsidR="00BB339E" w:rsidRDefault="00BB339E"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9E" w:rsidRPr="00CE35AB" w:rsidRDefault="00BB339E"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9E" w:rsidRPr="00055284" w:rsidRDefault="00BB339E" w:rsidP="00CE35AB">
    <w:pPr>
      <w:numPr>
        <w:ilvl w:val="12"/>
        <w:numId w:val="0"/>
      </w:numPr>
      <w:pBdr>
        <w:bottom w:val="single" w:sz="2" w:space="1" w:color="000000"/>
      </w:pBd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9E" w:rsidRPr="00055284" w:rsidRDefault="00BB339E"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9E" w:rsidRPr="00CE35AB" w:rsidRDefault="00BB339E"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022267"/>
      <w:docPartObj>
        <w:docPartGallery w:val="Page Numbers (Top of Page)"/>
        <w:docPartUnique/>
      </w:docPartObj>
    </w:sdtPr>
    <w:sdtEndPr>
      <w:rPr>
        <w:noProof/>
      </w:rPr>
    </w:sdtEndPr>
    <w:sdtContent>
      <w:p w:rsidR="00BB339E" w:rsidRPr="00CE35AB" w:rsidRDefault="0042462B" w:rsidP="00CE35AB">
        <w:pPr>
          <w:pStyle w:val="Header"/>
          <w:jc w:val="right"/>
        </w:pP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9E" w:rsidRPr="00CE35AB" w:rsidRDefault="00BB339E" w:rsidP="00CE35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7"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6"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17"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9"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8"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4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60"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61"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63"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5"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66"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9" w15:restartNumberingAfterBreak="0">
    <w:nsid w:val="53EE18E6"/>
    <w:multiLevelType w:val="hybridMultilevel"/>
    <w:tmpl w:val="6B4EF928"/>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297CD83E">
      <w:start w:val="1"/>
      <w:numFmt w:val="upp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70"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7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79"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2"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86"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89"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0"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91"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3"/>
  </w:num>
  <w:num w:numId="2">
    <w:abstractNumId w:val="44"/>
  </w:num>
  <w:num w:numId="3">
    <w:abstractNumId w:val="64"/>
  </w:num>
  <w:num w:numId="4">
    <w:abstractNumId w:val="69"/>
  </w:num>
  <w:num w:numId="5">
    <w:abstractNumId w:val="1"/>
  </w:num>
  <w:num w:numId="6">
    <w:abstractNumId w:val="37"/>
  </w:num>
  <w:num w:numId="7">
    <w:abstractNumId w:val="70"/>
  </w:num>
  <w:num w:numId="8">
    <w:abstractNumId w:val="22"/>
  </w:num>
  <w:num w:numId="9">
    <w:abstractNumId w:val="77"/>
  </w:num>
  <w:num w:numId="10">
    <w:abstractNumId w:val="68"/>
  </w:num>
  <w:num w:numId="11">
    <w:abstractNumId w:val="31"/>
  </w:num>
  <w:num w:numId="12">
    <w:abstractNumId w:val="36"/>
  </w:num>
  <w:num w:numId="13">
    <w:abstractNumId w:val="57"/>
  </w:num>
  <w:num w:numId="1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6"/>
  </w:num>
  <w:num w:numId="18">
    <w:abstractNumId w:val="25"/>
  </w:num>
  <w:num w:numId="19">
    <w:abstractNumId w:val="88"/>
  </w:num>
  <w:num w:numId="20">
    <w:abstractNumId w:val="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7"/>
  </w:num>
  <w:num w:numId="23">
    <w:abstractNumId w:val="19"/>
  </w:num>
  <w:num w:numId="24">
    <w:abstractNumId w:val="26"/>
  </w:num>
  <w:num w:numId="25">
    <w:abstractNumId w:val="39"/>
  </w:num>
  <w:num w:numId="26">
    <w:abstractNumId w:val="61"/>
  </w:num>
  <w:num w:numId="27">
    <w:abstractNumId w:val="76"/>
  </w:num>
  <w:num w:numId="28">
    <w:abstractNumId w:val="2"/>
  </w:num>
  <w:num w:numId="29">
    <w:abstractNumId w:val="46"/>
  </w:num>
  <w:num w:numId="30">
    <w:abstractNumId w:val="21"/>
  </w:num>
  <w:num w:numId="31">
    <w:abstractNumId w:val="7"/>
  </w:num>
  <w:num w:numId="32">
    <w:abstractNumId w:val="15"/>
  </w:num>
  <w:num w:numId="33">
    <w:abstractNumId w:val="75"/>
  </w:num>
  <w:num w:numId="34">
    <w:abstractNumId w:val="40"/>
  </w:num>
  <w:num w:numId="35">
    <w:abstractNumId w:val="94"/>
  </w:num>
  <w:num w:numId="36">
    <w:abstractNumId w:val="23"/>
  </w:num>
  <w:num w:numId="37">
    <w:abstractNumId w:val="89"/>
  </w:num>
  <w:num w:numId="38">
    <w:abstractNumId w:val="85"/>
  </w:num>
  <w:num w:numId="39">
    <w:abstractNumId w:val="74"/>
  </w:num>
  <w:num w:numId="40">
    <w:abstractNumId w:val="20"/>
  </w:num>
  <w:num w:numId="41">
    <w:abstractNumId w:val="63"/>
  </w:num>
  <w:num w:numId="42">
    <w:abstractNumId w:val="45"/>
  </w:num>
  <w:num w:numId="43">
    <w:abstractNumId w:val="14"/>
  </w:num>
  <w:num w:numId="44">
    <w:abstractNumId w:val="41"/>
  </w:num>
  <w:num w:numId="45">
    <w:abstractNumId w:val="81"/>
  </w:num>
  <w:num w:numId="46">
    <w:abstractNumId w:val="73"/>
  </w:num>
  <w:num w:numId="47">
    <w:abstractNumId w:val="59"/>
  </w:num>
  <w:num w:numId="48">
    <w:abstractNumId w:val="51"/>
  </w:num>
  <w:num w:numId="49">
    <w:abstractNumId w:val="33"/>
  </w:num>
  <w:num w:numId="50">
    <w:abstractNumId w:val="24"/>
  </w:num>
  <w:num w:numId="51">
    <w:abstractNumId w:val="38"/>
  </w:num>
  <w:num w:numId="52">
    <w:abstractNumId w:val="34"/>
  </w:num>
  <w:num w:numId="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num>
  <w:num w:numId="56">
    <w:abstractNumId w:val="82"/>
  </w:num>
  <w:num w:numId="57">
    <w:abstractNumId w:val="43"/>
  </w:num>
  <w:num w:numId="58">
    <w:abstractNumId w:val="72"/>
  </w:num>
  <w:num w:numId="59">
    <w:abstractNumId w:val="92"/>
  </w:num>
  <w:num w:numId="60">
    <w:abstractNumId w:val="67"/>
  </w:num>
  <w:num w:numId="61">
    <w:abstractNumId w:val="80"/>
  </w:num>
  <w:num w:numId="62">
    <w:abstractNumId w:val="78"/>
  </w:num>
  <w:num w:numId="63">
    <w:abstractNumId w:val="18"/>
  </w:num>
  <w:num w:numId="64">
    <w:abstractNumId w:val="86"/>
  </w:num>
  <w:num w:numId="65">
    <w:abstractNumId w:val="86"/>
    <w:lvlOverride w:ilvl="0">
      <w:startOverride w:val="1"/>
    </w:lvlOverride>
  </w:num>
  <w:num w:numId="66">
    <w:abstractNumId w:val="48"/>
  </w:num>
  <w:num w:numId="67">
    <w:abstractNumId w:val="54"/>
  </w:num>
  <w:num w:numId="68">
    <w:abstractNumId w:val="54"/>
    <w:lvlOverride w:ilvl="0">
      <w:startOverride w:val="1"/>
    </w:lvlOverride>
  </w:num>
  <w:num w:numId="69">
    <w:abstractNumId w:val="17"/>
  </w:num>
  <w:num w:numId="70">
    <w:abstractNumId w:val="28"/>
  </w:num>
  <w:num w:numId="71">
    <w:abstractNumId w:val="9"/>
  </w:num>
  <w:num w:numId="72">
    <w:abstractNumId w:val="8"/>
  </w:num>
  <w:num w:numId="73">
    <w:abstractNumId w:val="3"/>
  </w:num>
  <w:num w:numId="74">
    <w:abstractNumId w:val="50"/>
  </w:num>
  <w:num w:numId="75">
    <w:abstractNumId w:val="95"/>
  </w:num>
  <w:num w:numId="76">
    <w:abstractNumId w:val="42"/>
  </w:num>
  <w:num w:numId="77">
    <w:abstractNumId w:val="58"/>
  </w:num>
  <w:num w:numId="78">
    <w:abstractNumId w:val="10"/>
  </w:num>
  <w:num w:numId="79">
    <w:abstractNumId w:val="83"/>
  </w:num>
  <w:num w:numId="80">
    <w:abstractNumId w:val="6"/>
  </w:num>
  <w:num w:numId="81">
    <w:abstractNumId w:val="84"/>
  </w:num>
  <w:num w:numId="82">
    <w:abstractNumId w:val="52"/>
  </w:num>
  <w:num w:numId="83">
    <w:abstractNumId w:val="27"/>
  </w:num>
  <w:num w:numId="84">
    <w:abstractNumId w:val="5"/>
  </w:num>
  <w:num w:numId="85">
    <w:abstractNumId w:val="55"/>
  </w:num>
  <w:num w:numId="86">
    <w:abstractNumId w:val="62"/>
  </w:num>
  <w:num w:numId="87">
    <w:abstractNumId w:val="35"/>
  </w:num>
  <w:num w:numId="88">
    <w:abstractNumId w:val="65"/>
  </w:num>
  <w:num w:numId="89">
    <w:abstractNumId w:val="79"/>
  </w:num>
  <w:num w:numId="90">
    <w:abstractNumId w:val="91"/>
  </w:num>
  <w:num w:numId="91">
    <w:abstractNumId w:val="56"/>
  </w:num>
  <w:num w:numId="92">
    <w:abstractNumId w:val="12"/>
  </w:num>
  <w:num w:numId="93">
    <w:abstractNumId w:val="13"/>
  </w:num>
  <w:num w:numId="94">
    <w:abstractNumId w:val="71"/>
  </w:num>
  <w:num w:numId="95">
    <w:abstractNumId w:val="86"/>
    <w:lvlOverride w:ilvl="0">
      <w:startOverride w:val="1"/>
    </w:lvlOverride>
  </w:num>
  <w:num w:numId="96">
    <w:abstractNumId w:val="86"/>
    <w:lvlOverride w:ilvl="0">
      <w:startOverride w:val="1"/>
    </w:lvlOverride>
  </w:num>
  <w:num w:numId="97">
    <w:abstractNumId w:val="86"/>
    <w:lvlOverride w:ilvl="0">
      <w:startOverride w:val="1"/>
    </w:lvlOverride>
  </w:num>
  <w:num w:numId="98">
    <w:abstractNumId w:val="86"/>
    <w:lvlOverride w:ilvl="0">
      <w:startOverride w:val="1"/>
    </w:lvlOverride>
  </w:num>
  <w:num w:numId="99">
    <w:abstractNumId w:val="86"/>
    <w:lvlOverride w:ilvl="0">
      <w:startOverride w:val="1"/>
    </w:lvlOverride>
  </w:num>
  <w:num w:numId="100">
    <w:abstractNumId w:val="86"/>
    <w:lvlOverride w:ilvl="0">
      <w:startOverride w:val="1"/>
    </w:lvlOverride>
  </w:num>
  <w:num w:numId="101">
    <w:abstractNumId w:val="86"/>
    <w:lvlOverride w:ilvl="0">
      <w:startOverride w:val="1"/>
    </w:lvlOverride>
  </w:num>
  <w:num w:numId="102">
    <w:abstractNumId w:val="49"/>
  </w:num>
  <w:num w:numId="103">
    <w:abstractNumId w:val="47"/>
  </w:num>
  <w:num w:numId="104">
    <w:abstractNumId w:val="30"/>
  </w:num>
  <w:num w:numId="105">
    <w:abstractNumId w:val="1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FBF"/>
    <w:rsid w:val="00007F9B"/>
    <w:rsid w:val="00010F73"/>
    <w:rsid w:val="0001248A"/>
    <w:rsid w:val="000152CD"/>
    <w:rsid w:val="00017732"/>
    <w:rsid w:val="0002191C"/>
    <w:rsid w:val="0002263F"/>
    <w:rsid w:val="00026450"/>
    <w:rsid w:val="000275D3"/>
    <w:rsid w:val="00031EE4"/>
    <w:rsid w:val="0003216A"/>
    <w:rsid w:val="00032DB1"/>
    <w:rsid w:val="000336AD"/>
    <w:rsid w:val="00034AE1"/>
    <w:rsid w:val="00036114"/>
    <w:rsid w:val="00036E6D"/>
    <w:rsid w:val="00042B76"/>
    <w:rsid w:val="000431DC"/>
    <w:rsid w:val="00044A13"/>
    <w:rsid w:val="0004547C"/>
    <w:rsid w:val="00045898"/>
    <w:rsid w:val="00051F7F"/>
    <w:rsid w:val="00052698"/>
    <w:rsid w:val="0005387B"/>
    <w:rsid w:val="00053EC2"/>
    <w:rsid w:val="00055055"/>
    <w:rsid w:val="00055284"/>
    <w:rsid w:val="000561EA"/>
    <w:rsid w:val="0005762C"/>
    <w:rsid w:val="00062C9F"/>
    <w:rsid w:val="00067FDE"/>
    <w:rsid w:val="00072AF9"/>
    <w:rsid w:val="00072D64"/>
    <w:rsid w:val="000739B0"/>
    <w:rsid w:val="00074467"/>
    <w:rsid w:val="000748FA"/>
    <w:rsid w:val="00074F6C"/>
    <w:rsid w:val="000770BD"/>
    <w:rsid w:val="00080EA1"/>
    <w:rsid w:val="00082B23"/>
    <w:rsid w:val="00083FE4"/>
    <w:rsid w:val="000874FC"/>
    <w:rsid w:val="00087589"/>
    <w:rsid w:val="00090949"/>
    <w:rsid w:val="0009320D"/>
    <w:rsid w:val="00093FE1"/>
    <w:rsid w:val="0009553C"/>
    <w:rsid w:val="00095CDC"/>
    <w:rsid w:val="000966AB"/>
    <w:rsid w:val="000A184A"/>
    <w:rsid w:val="000A246C"/>
    <w:rsid w:val="000A2A72"/>
    <w:rsid w:val="000A2A8C"/>
    <w:rsid w:val="000A32FA"/>
    <w:rsid w:val="000A3B21"/>
    <w:rsid w:val="000A7407"/>
    <w:rsid w:val="000B44B3"/>
    <w:rsid w:val="000B721F"/>
    <w:rsid w:val="000C0D4F"/>
    <w:rsid w:val="000C1004"/>
    <w:rsid w:val="000C1E40"/>
    <w:rsid w:val="000C2DCE"/>
    <w:rsid w:val="000C5794"/>
    <w:rsid w:val="000C5B27"/>
    <w:rsid w:val="000C7B46"/>
    <w:rsid w:val="000D09E4"/>
    <w:rsid w:val="000D1939"/>
    <w:rsid w:val="000D2F09"/>
    <w:rsid w:val="000D6781"/>
    <w:rsid w:val="000D6CCF"/>
    <w:rsid w:val="000D73C1"/>
    <w:rsid w:val="000E0382"/>
    <w:rsid w:val="000E1A9E"/>
    <w:rsid w:val="000E1FD1"/>
    <w:rsid w:val="000E30FA"/>
    <w:rsid w:val="000E430A"/>
    <w:rsid w:val="000F04B6"/>
    <w:rsid w:val="000F52AF"/>
    <w:rsid w:val="000F7DD9"/>
    <w:rsid w:val="00100751"/>
    <w:rsid w:val="00100E40"/>
    <w:rsid w:val="00101FA2"/>
    <w:rsid w:val="00102723"/>
    <w:rsid w:val="0010411B"/>
    <w:rsid w:val="00104BBF"/>
    <w:rsid w:val="00107328"/>
    <w:rsid w:val="0011151A"/>
    <w:rsid w:val="001130E3"/>
    <w:rsid w:val="00113CC5"/>
    <w:rsid w:val="0011661A"/>
    <w:rsid w:val="0012107D"/>
    <w:rsid w:val="001227E4"/>
    <w:rsid w:val="00126C7B"/>
    <w:rsid w:val="00126E31"/>
    <w:rsid w:val="00127E90"/>
    <w:rsid w:val="00132469"/>
    <w:rsid w:val="001352D1"/>
    <w:rsid w:val="00136A05"/>
    <w:rsid w:val="001370D6"/>
    <w:rsid w:val="001376A8"/>
    <w:rsid w:val="00137EDF"/>
    <w:rsid w:val="00140152"/>
    <w:rsid w:val="00141FDD"/>
    <w:rsid w:val="00143C34"/>
    <w:rsid w:val="001440C1"/>
    <w:rsid w:val="001441DE"/>
    <w:rsid w:val="00144657"/>
    <w:rsid w:val="001455D4"/>
    <w:rsid w:val="00145D69"/>
    <w:rsid w:val="0015094F"/>
    <w:rsid w:val="0015309A"/>
    <w:rsid w:val="00153B47"/>
    <w:rsid w:val="00155312"/>
    <w:rsid w:val="00155F90"/>
    <w:rsid w:val="00156637"/>
    <w:rsid w:val="0015780F"/>
    <w:rsid w:val="00157866"/>
    <w:rsid w:val="00160AC9"/>
    <w:rsid w:val="00166045"/>
    <w:rsid w:val="00167766"/>
    <w:rsid w:val="00170DEA"/>
    <w:rsid w:val="00171841"/>
    <w:rsid w:val="00171E47"/>
    <w:rsid w:val="00172037"/>
    <w:rsid w:val="0017316F"/>
    <w:rsid w:val="0017357B"/>
    <w:rsid w:val="001769CE"/>
    <w:rsid w:val="00181334"/>
    <w:rsid w:val="00181F27"/>
    <w:rsid w:val="00182FD9"/>
    <w:rsid w:val="00190603"/>
    <w:rsid w:val="0019394F"/>
    <w:rsid w:val="00193C95"/>
    <w:rsid w:val="00195160"/>
    <w:rsid w:val="00197F56"/>
    <w:rsid w:val="001A0725"/>
    <w:rsid w:val="001A0E03"/>
    <w:rsid w:val="001A1179"/>
    <w:rsid w:val="001A332E"/>
    <w:rsid w:val="001A375F"/>
    <w:rsid w:val="001A76C6"/>
    <w:rsid w:val="001A76F9"/>
    <w:rsid w:val="001B0C54"/>
    <w:rsid w:val="001B1187"/>
    <w:rsid w:val="001B1A91"/>
    <w:rsid w:val="001B2E61"/>
    <w:rsid w:val="001B568B"/>
    <w:rsid w:val="001C0AF9"/>
    <w:rsid w:val="001C5085"/>
    <w:rsid w:val="001C7631"/>
    <w:rsid w:val="001D19B7"/>
    <w:rsid w:val="001D2B7A"/>
    <w:rsid w:val="001D71C6"/>
    <w:rsid w:val="001D7697"/>
    <w:rsid w:val="001D775A"/>
    <w:rsid w:val="001E018B"/>
    <w:rsid w:val="001E0472"/>
    <w:rsid w:val="001E0872"/>
    <w:rsid w:val="001E1A20"/>
    <w:rsid w:val="001E1FFF"/>
    <w:rsid w:val="001E2CBC"/>
    <w:rsid w:val="001E3ADA"/>
    <w:rsid w:val="001E412D"/>
    <w:rsid w:val="001E5EE8"/>
    <w:rsid w:val="001E6553"/>
    <w:rsid w:val="001F064C"/>
    <w:rsid w:val="001F07AA"/>
    <w:rsid w:val="001F0C23"/>
    <w:rsid w:val="001F0F40"/>
    <w:rsid w:val="001F1E2B"/>
    <w:rsid w:val="001F2D44"/>
    <w:rsid w:val="001F3397"/>
    <w:rsid w:val="00200469"/>
    <w:rsid w:val="00200632"/>
    <w:rsid w:val="002032B8"/>
    <w:rsid w:val="002042B2"/>
    <w:rsid w:val="002053F6"/>
    <w:rsid w:val="002075C2"/>
    <w:rsid w:val="002106D3"/>
    <w:rsid w:val="002110D5"/>
    <w:rsid w:val="0021127B"/>
    <w:rsid w:val="00216D41"/>
    <w:rsid w:val="00217975"/>
    <w:rsid w:val="0021797F"/>
    <w:rsid w:val="00222046"/>
    <w:rsid w:val="00222B6A"/>
    <w:rsid w:val="002237BD"/>
    <w:rsid w:val="0022569F"/>
    <w:rsid w:val="0022637B"/>
    <w:rsid w:val="002265D7"/>
    <w:rsid w:val="002268B0"/>
    <w:rsid w:val="00227A5E"/>
    <w:rsid w:val="00227C3A"/>
    <w:rsid w:val="0023057C"/>
    <w:rsid w:val="00231EFA"/>
    <w:rsid w:val="0023265E"/>
    <w:rsid w:val="00233704"/>
    <w:rsid w:val="00234C07"/>
    <w:rsid w:val="00240B20"/>
    <w:rsid w:val="00243A9D"/>
    <w:rsid w:val="00243D11"/>
    <w:rsid w:val="00244849"/>
    <w:rsid w:val="00244B15"/>
    <w:rsid w:val="00244B33"/>
    <w:rsid w:val="00244C01"/>
    <w:rsid w:val="00246D14"/>
    <w:rsid w:val="0024782D"/>
    <w:rsid w:val="002506E7"/>
    <w:rsid w:val="00251DA0"/>
    <w:rsid w:val="002520D3"/>
    <w:rsid w:val="00261291"/>
    <w:rsid w:val="002617B3"/>
    <w:rsid w:val="00262EFD"/>
    <w:rsid w:val="00263500"/>
    <w:rsid w:val="002644DE"/>
    <w:rsid w:val="002645F3"/>
    <w:rsid w:val="00265894"/>
    <w:rsid w:val="00265E04"/>
    <w:rsid w:val="00267456"/>
    <w:rsid w:val="00270585"/>
    <w:rsid w:val="0027139C"/>
    <w:rsid w:val="002728A8"/>
    <w:rsid w:val="00272F45"/>
    <w:rsid w:val="00273E50"/>
    <w:rsid w:val="002771AC"/>
    <w:rsid w:val="002802B9"/>
    <w:rsid w:val="00280475"/>
    <w:rsid w:val="00281602"/>
    <w:rsid w:val="0028297C"/>
    <w:rsid w:val="00283153"/>
    <w:rsid w:val="00283548"/>
    <w:rsid w:val="002838F3"/>
    <w:rsid w:val="0028639C"/>
    <w:rsid w:val="00287102"/>
    <w:rsid w:val="002871DA"/>
    <w:rsid w:val="002904C1"/>
    <w:rsid w:val="002919D5"/>
    <w:rsid w:val="00291CBA"/>
    <w:rsid w:val="00297701"/>
    <w:rsid w:val="00297B84"/>
    <w:rsid w:val="002A3C46"/>
    <w:rsid w:val="002A549C"/>
    <w:rsid w:val="002A5825"/>
    <w:rsid w:val="002A6243"/>
    <w:rsid w:val="002A6D54"/>
    <w:rsid w:val="002A74F4"/>
    <w:rsid w:val="002B17AB"/>
    <w:rsid w:val="002B2690"/>
    <w:rsid w:val="002B2AB5"/>
    <w:rsid w:val="002B42CE"/>
    <w:rsid w:val="002B6BEF"/>
    <w:rsid w:val="002C0760"/>
    <w:rsid w:val="002C1672"/>
    <w:rsid w:val="002C18A9"/>
    <w:rsid w:val="002C2956"/>
    <w:rsid w:val="002C6DA9"/>
    <w:rsid w:val="002C6F69"/>
    <w:rsid w:val="002C6F99"/>
    <w:rsid w:val="002C798E"/>
    <w:rsid w:val="002D007A"/>
    <w:rsid w:val="002D5257"/>
    <w:rsid w:val="002D651F"/>
    <w:rsid w:val="002E290C"/>
    <w:rsid w:val="002E3690"/>
    <w:rsid w:val="002E548C"/>
    <w:rsid w:val="002E559D"/>
    <w:rsid w:val="002F0087"/>
    <w:rsid w:val="002F25B0"/>
    <w:rsid w:val="002F3D86"/>
    <w:rsid w:val="002F503A"/>
    <w:rsid w:val="002F7C19"/>
    <w:rsid w:val="0030353D"/>
    <w:rsid w:val="00304B69"/>
    <w:rsid w:val="00305D01"/>
    <w:rsid w:val="003064F8"/>
    <w:rsid w:val="00306FBA"/>
    <w:rsid w:val="00310511"/>
    <w:rsid w:val="0031276C"/>
    <w:rsid w:val="00313111"/>
    <w:rsid w:val="00314E74"/>
    <w:rsid w:val="00315887"/>
    <w:rsid w:val="00316153"/>
    <w:rsid w:val="0031622A"/>
    <w:rsid w:val="0031654E"/>
    <w:rsid w:val="00320832"/>
    <w:rsid w:val="0032177B"/>
    <w:rsid w:val="0032209E"/>
    <w:rsid w:val="003222EC"/>
    <w:rsid w:val="0032308D"/>
    <w:rsid w:val="00323785"/>
    <w:rsid w:val="003245F9"/>
    <w:rsid w:val="00325A60"/>
    <w:rsid w:val="0032639A"/>
    <w:rsid w:val="00326B5A"/>
    <w:rsid w:val="00326C07"/>
    <w:rsid w:val="0033273B"/>
    <w:rsid w:val="0033520F"/>
    <w:rsid w:val="00336A00"/>
    <w:rsid w:val="00340C6D"/>
    <w:rsid w:val="0034133D"/>
    <w:rsid w:val="003441F1"/>
    <w:rsid w:val="00344AF3"/>
    <w:rsid w:val="00346F29"/>
    <w:rsid w:val="0034744C"/>
    <w:rsid w:val="00347C15"/>
    <w:rsid w:val="003504D3"/>
    <w:rsid w:val="003509B5"/>
    <w:rsid w:val="00351085"/>
    <w:rsid w:val="00351999"/>
    <w:rsid w:val="00351A41"/>
    <w:rsid w:val="00353DB0"/>
    <w:rsid w:val="003540DA"/>
    <w:rsid w:val="003556EF"/>
    <w:rsid w:val="00356C86"/>
    <w:rsid w:val="00360BC7"/>
    <w:rsid w:val="0036252A"/>
    <w:rsid w:val="003627AE"/>
    <w:rsid w:val="003635DC"/>
    <w:rsid w:val="00365120"/>
    <w:rsid w:val="003666F0"/>
    <w:rsid w:val="003718DC"/>
    <w:rsid w:val="00371C22"/>
    <w:rsid w:val="00371FB6"/>
    <w:rsid w:val="0037304C"/>
    <w:rsid w:val="003731A9"/>
    <w:rsid w:val="00374E4D"/>
    <w:rsid w:val="00374FE9"/>
    <w:rsid w:val="00375043"/>
    <w:rsid w:val="0037660A"/>
    <w:rsid w:val="00380161"/>
    <w:rsid w:val="00381631"/>
    <w:rsid w:val="003824AE"/>
    <w:rsid w:val="0038471E"/>
    <w:rsid w:val="00386060"/>
    <w:rsid w:val="00386476"/>
    <w:rsid w:val="003864CD"/>
    <w:rsid w:val="00386A73"/>
    <w:rsid w:val="0039117C"/>
    <w:rsid w:val="0039231F"/>
    <w:rsid w:val="003923B5"/>
    <w:rsid w:val="003931D2"/>
    <w:rsid w:val="0039320F"/>
    <w:rsid w:val="00393F5D"/>
    <w:rsid w:val="0039459A"/>
    <w:rsid w:val="00395043"/>
    <w:rsid w:val="00395300"/>
    <w:rsid w:val="003974F3"/>
    <w:rsid w:val="003A0E11"/>
    <w:rsid w:val="003A46B4"/>
    <w:rsid w:val="003A79B1"/>
    <w:rsid w:val="003B022B"/>
    <w:rsid w:val="003B5657"/>
    <w:rsid w:val="003B6B5A"/>
    <w:rsid w:val="003C13AF"/>
    <w:rsid w:val="003C2BA1"/>
    <w:rsid w:val="003C2E98"/>
    <w:rsid w:val="003C3F3C"/>
    <w:rsid w:val="003C5948"/>
    <w:rsid w:val="003C6A5C"/>
    <w:rsid w:val="003C7B28"/>
    <w:rsid w:val="003D2AEA"/>
    <w:rsid w:val="003D3741"/>
    <w:rsid w:val="003D40BB"/>
    <w:rsid w:val="003D4595"/>
    <w:rsid w:val="003D4E59"/>
    <w:rsid w:val="003D5C51"/>
    <w:rsid w:val="003D6720"/>
    <w:rsid w:val="003D6CD7"/>
    <w:rsid w:val="003D6E3A"/>
    <w:rsid w:val="003D71DD"/>
    <w:rsid w:val="003D7CBF"/>
    <w:rsid w:val="003E1BEA"/>
    <w:rsid w:val="003E2840"/>
    <w:rsid w:val="003E36B0"/>
    <w:rsid w:val="003E5CB8"/>
    <w:rsid w:val="003F2A15"/>
    <w:rsid w:val="003F337E"/>
    <w:rsid w:val="003F5282"/>
    <w:rsid w:val="003F6FF2"/>
    <w:rsid w:val="00405D7A"/>
    <w:rsid w:val="00405F8D"/>
    <w:rsid w:val="00406E5F"/>
    <w:rsid w:val="004078D5"/>
    <w:rsid w:val="00410187"/>
    <w:rsid w:val="00411F11"/>
    <w:rsid w:val="00414A8A"/>
    <w:rsid w:val="0041512B"/>
    <w:rsid w:val="004159C5"/>
    <w:rsid w:val="0041735D"/>
    <w:rsid w:val="00417F31"/>
    <w:rsid w:val="004202A6"/>
    <w:rsid w:val="00420702"/>
    <w:rsid w:val="00420C03"/>
    <w:rsid w:val="00421205"/>
    <w:rsid w:val="0042200B"/>
    <w:rsid w:val="00423234"/>
    <w:rsid w:val="00423771"/>
    <w:rsid w:val="0042462B"/>
    <w:rsid w:val="0042594E"/>
    <w:rsid w:val="00426E42"/>
    <w:rsid w:val="00427408"/>
    <w:rsid w:val="00427E18"/>
    <w:rsid w:val="0043014E"/>
    <w:rsid w:val="00432B5B"/>
    <w:rsid w:val="00433130"/>
    <w:rsid w:val="004331BC"/>
    <w:rsid w:val="004348F2"/>
    <w:rsid w:val="00434D5F"/>
    <w:rsid w:val="0043753C"/>
    <w:rsid w:val="00437ADB"/>
    <w:rsid w:val="00437FBE"/>
    <w:rsid w:val="00444042"/>
    <w:rsid w:val="00444EFB"/>
    <w:rsid w:val="004450DA"/>
    <w:rsid w:val="00452D9A"/>
    <w:rsid w:val="00453643"/>
    <w:rsid w:val="00453FEA"/>
    <w:rsid w:val="00454DF8"/>
    <w:rsid w:val="00455194"/>
    <w:rsid w:val="00455AF6"/>
    <w:rsid w:val="00457149"/>
    <w:rsid w:val="0045767D"/>
    <w:rsid w:val="00457B80"/>
    <w:rsid w:val="004616AD"/>
    <w:rsid w:val="00461B77"/>
    <w:rsid w:val="004624D9"/>
    <w:rsid w:val="004641DB"/>
    <w:rsid w:val="00465049"/>
    <w:rsid w:val="004650E6"/>
    <w:rsid w:val="00467F99"/>
    <w:rsid w:val="00471952"/>
    <w:rsid w:val="00472A8F"/>
    <w:rsid w:val="00473A01"/>
    <w:rsid w:val="00473BE3"/>
    <w:rsid w:val="004753AC"/>
    <w:rsid w:val="0047659E"/>
    <w:rsid w:val="00476FA7"/>
    <w:rsid w:val="0047742A"/>
    <w:rsid w:val="004779C2"/>
    <w:rsid w:val="00481D47"/>
    <w:rsid w:val="00481E54"/>
    <w:rsid w:val="00482AE5"/>
    <w:rsid w:val="004835F8"/>
    <w:rsid w:val="00484126"/>
    <w:rsid w:val="00484FD6"/>
    <w:rsid w:val="00485499"/>
    <w:rsid w:val="00485D2F"/>
    <w:rsid w:val="00486035"/>
    <w:rsid w:val="00486A73"/>
    <w:rsid w:val="004905FB"/>
    <w:rsid w:val="00490C99"/>
    <w:rsid w:val="00492275"/>
    <w:rsid w:val="00493A07"/>
    <w:rsid w:val="00494F6E"/>
    <w:rsid w:val="00496F50"/>
    <w:rsid w:val="00497FE6"/>
    <w:rsid w:val="004A09C1"/>
    <w:rsid w:val="004A0CA4"/>
    <w:rsid w:val="004A172B"/>
    <w:rsid w:val="004A1911"/>
    <w:rsid w:val="004A375C"/>
    <w:rsid w:val="004A4951"/>
    <w:rsid w:val="004A58C1"/>
    <w:rsid w:val="004A74DF"/>
    <w:rsid w:val="004B070B"/>
    <w:rsid w:val="004B0EC0"/>
    <w:rsid w:val="004B0F57"/>
    <w:rsid w:val="004B1498"/>
    <w:rsid w:val="004B3689"/>
    <w:rsid w:val="004B6A00"/>
    <w:rsid w:val="004C1847"/>
    <w:rsid w:val="004C2077"/>
    <w:rsid w:val="004C20DE"/>
    <w:rsid w:val="004C60D9"/>
    <w:rsid w:val="004C7F62"/>
    <w:rsid w:val="004D29FD"/>
    <w:rsid w:val="004D3346"/>
    <w:rsid w:val="004D3652"/>
    <w:rsid w:val="004D449F"/>
    <w:rsid w:val="004D4F6A"/>
    <w:rsid w:val="004D5AB8"/>
    <w:rsid w:val="004D5BD2"/>
    <w:rsid w:val="004D6E0D"/>
    <w:rsid w:val="004D787E"/>
    <w:rsid w:val="004D7E4D"/>
    <w:rsid w:val="004E0987"/>
    <w:rsid w:val="004E3A88"/>
    <w:rsid w:val="004E456C"/>
    <w:rsid w:val="004F18CE"/>
    <w:rsid w:val="004F1AD2"/>
    <w:rsid w:val="004F4DDB"/>
    <w:rsid w:val="00501BAA"/>
    <w:rsid w:val="00503B1B"/>
    <w:rsid w:val="00503E46"/>
    <w:rsid w:val="0050428C"/>
    <w:rsid w:val="00504A55"/>
    <w:rsid w:val="00506813"/>
    <w:rsid w:val="005076AF"/>
    <w:rsid w:val="00510C99"/>
    <w:rsid w:val="00511491"/>
    <w:rsid w:val="005115DD"/>
    <w:rsid w:val="005116CD"/>
    <w:rsid w:val="00512EAD"/>
    <w:rsid w:val="00516288"/>
    <w:rsid w:val="00516EA0"/>
    <w:rsid w:val="00517316"/>
    <w:rsid w:val="00517913"/>
    <w:rsid w:val="00520D4F"/>
    <w:rsid w:val="005211F1"/>
    <w:rsid w:val="00523B88"/>
    <w:rsid w:val="005259B5"/>
    <w:rsid w:val="005276B1"/>
    <w:rsid w:val="00530F88"/>
    <w:rsid w:val="00531D5B"/>
    <w:rsid w:val="00532C88"/>
    <w:rsid w:val="00532FAD"/>
    <w:rsid w:val="00534814"/>
    <w:rsid w:val="00536B6B"/>
    <w:rsid w:val="00542962"/>
    <w:rsid w:val="005429AF"/>
    <w:rsid w:val="0054350B"/>
    <w:rsid w:val="005436E9"/>
    <w:rsid w:val="00544919"/>
    <w:rsid w:val="00544E16"/>
    <w:rsid w:val="005454E6"/>
    <w:rsid w:val="00546681"/>
    <w:rsid w:val="00547900"/>
    <w:rsid w:val="0055039E"/>
    <w:rsid w:val="00550701"/>
    <w:rsid w:val="00551D71"/>
    <w:rsid w:val="00556818"/>
    <w:rsid w:val="00556F41"/>
    <w:rsid w:val="00563644"/>
    <w:rsid w:val="005642EE"/>
    <w:rsid w:val="00566516"/>
    <w:rsid w:val="005672CE"/>
    <w:rsid w:val="00570D9C"/>
    <w:rsid w:val="00571D88"/>
    <w:rsid w:val="00572AE9"/>
    <w:rsid w:val="00572D22"/>
    <w:rsid w:val="00573626"/>
    <w:rsid w:val="00573A7E"/>
    <w:rsid w:val="00573DFC"/>
    <w:rsid w:val="00573EB2"/>
    <w:rsid w:val="0057642F"/>
    <w:rsid w:val="00576924"/>
    <w:rsid w:val="00580DD6"/>
    <w:rsid w:val="0058422B"/>
    <w:rsid w:val="005856BC"/>
    <w:rsid w:val="00585824"/>
    <w:rsid w:val="005858EC"/>
    <w:rsid w:val="0058763F"/>
    <w:rsid w:val="005917D3"/>
    <w:rsid w:val="00594C31"/>
    <w:rsid w:val="005A1544"/>
    <w:rsid w:val="005A27E5"/>
    <w:rsid w:val="005A361B"/>
    <w:rsid w:val="005A3A04"/>
    <w:rsid w:val="005A42E0"/>
    <w:rsid w:val="005A443D"/>
    <w:rsid w:val="005A76A8"/>
    <w:rsid w:val="005B0CF2"/>
    <w:rsid w:val="005B4881"/>
    <w:rsid w:val="005B5672"/>
    <w:rsid w:val="005B68BD"/>
    <w:rsid w:val="005C0B2B"/>
    <w:rsid w:val="005C565E"/>
    <w:rsid w:val="005C6223"/>
    <w:rsid w:val="005C6574"/>
    <w:rsid w:val="005C68AA"/>
    <w:rsid w:val="005D0294"/>
    <w:rsid w:val="005D2CC0"/>
    <w:rsid w:val="005D2DF8"/>
    <w:rsid w:val="005D2EB8"/>
    <w:rsid w:val="005D5C6A"/>
    <w:rsid w:val="005D6B79"/>
    <w:rsid w:val="005E3711"/>
    <w:rsid w:val="005E471C"/>
    <w:rsid w:val="005F0A73"/>
    <w:rsid w:val="005F3956"/>
    <w:rsid w:val="005F471E"/>
    <w:rsid w:val="005F5D91"/>
    <w:rsid w:val="005F62C3"/>
    <w:rsid w:val="005F79E4"/>
    <w:rsid w:val="005F7B6C"/>
    <w:rsid w:val="0060140A"/>
    <w:rsid w:val="0060634B"/>
    <w:rsid w:val="00611AF6"/>
    <w:rsid w:val="006166F9"/>
    <w:rsid w:val="00616A09"/>
    <w:rsid w:val="00621612"/>
    <w:rsid w:val="006221C7"/>
    <w:rsid w:val="006241F8"/>
    <w:rsid w:val="0062501B"/>
    <w:rsid w:val="00625511"/>
    <w:rsid w:val="00625CF7"/>
    <w:rsid w:val="006265A2"/>
    <w:rsid w:val="006271A2"/>
    <w:rsid w:val="006278A0"/>
    <w:rsid w:val="00631332"/>
    <w:rsid w:val="006321BD"/>
    <w:rsid w:val="00633607"/>
    <w:rsid w:val="0063667F"/>
    <w:rsid w:val="00640D97"/>
    <w:rsid w:val="0064379B"/>
    <w:rsid w:val="00643D80"/>
    <w:rsid w:val="00644553"/>
    <w:rsid w:val="0064658B"/>
    <w:rsid w:val="00647CFF"/>
    <w:rsid w:val="00650E83"/>
    <w:rsid w:val="00654146"/>
    <w:rsid w:val="00655933"/>
    <w:rsid w:val="00656984"/>
    <w:rsid w:val="0065745A"/>
    <w:rsid w:val="00663036"/>
    <w:rsid w:val="00663757"/>
    <w:rsid w:val="0066633B"/>
    <w:rsid w:val="006715D0"/>
    <w:rsid w:val="006718BA"/>
    <w:rsid w:val="006744B9"/>
    <w:rsid w:val="00675C52"/>
    <w:rsid w:val="00675C7B"/>
    <w:rsid w:val="00676532"/>
    <w:rsid w:val="006806A0"/>
    <w:rsid w:val="006844F3"/>
    <w:rsid w:val="0068505F"/>
    <w:rsid w:val="006853B2"/>
    <w:rsid w:val="00686139"/>
    <w:rsid w:val="00686DC6"/>
    <w:rsid w:val="00687F4A"/>
    <w:rsid w:val="00691317"/>
    <w:rsid w:val="0069148A"/>
    <w:rsid w:val="006925D8"/>
    <w:rsid w:val="00694455"/>
    <w:rsid w:val="006952DB"/>
    <w:rsid w:val="00695A8A"/>
    <w:rsid w:val="00696E01"/>
    <w:rsid w:val="00697CA6"/>
    <w:rsid w:val="006A0519"/>
    <w:rsid w:val="006A1CD2"/>
    <w:rsid w:val="006A42F6"/>
    <w:rsid w:val="006A581F"/>
    <w:rsid w:val="006A7B9E"/>
    <w:rsid w:val="006B035D"/>
    <w:rsid w:val="006B0EDE"/>
    <w:rsid w:val="006B1153"/>
    <w:rsid w:val="006B1859"/>
    <w:rsid w:val="006B2295"/>
    <w:rsid w:val="006B29E2"/>
    <w:rsid w:val="006B33E5"/>
    <w:rsid w:val="006B3556"/>
    <w:rsid w:val="006B44A9"/>
    <w:rsid w:val="006B74D0"/>
    <w:rsid w:val="006B77DA"/>
    <w:rsid w:val="006C4133"/>
    <w:rsid w:val="006C5973"/>
    <w:rsid w:val="006C5BC9"/>
    <w:rsid w:val="006C5D36"/>
    <w:rsid w:val="006C5E72"/>
    <w:rsid w:val="006C7C97"/>
    <w:rsid w:val="006D0758"/>
    <w:rsid w:val="006D07A3"/>
    <w:rsid w:val="006D10A9"/>
    <w:rsid w:val="006D22BB"/>
    <w:rsid w:val="006D47C3"/>
    <w:rsid w:val="006D4A5A"/>
    <w:rsid w:val="006D54C8"/>
    <w:rsid w:val="006D57C1"/>
    <w:rsid w:val="006D5A1C"/>
    <w:rsid w:val="006D5F2C"/>
    <w:rsid w:val="006D6808"/>
    <w:rsid w:val="006D6BDC"/>
    <w:rsid w:val="006D73C1"/>
    <w:rsid w:val="006E3D41"/>
    <w:rsid w:val="006E73C2"/>
    <w:rsid w:val="006F0932"/>
    <w:rsid w:val="006F0E07"/>
    <w:rsid w:val="006F165A"/>
    <w:rsid w:val="006F1C7A"/>
    <w:rsid w:val="006F3CF2"/>
    <w:rsid w:val="006F5AE3"/>
    <w:rsid w:val="006F6673"/>
    <w:rsid w:val="007001D3"/>
    <w:rsid w:val="00700479"/>
    <w:rsid w:val="00701267"/>
    <w:rsid w:val="00701527"/>
    <w:rsid w:val="007027D1"/>
    <w:rsid w:val="007028DE"/>
    <w:rsid w:val="00703B21"/>
    <w:rsid w:val="00704AEA"/>
    <w:rsid w:val="00705C6F"/>
    <w:rsid w:val="007060CE"/>
    <w:rsid w:val="0071069F"/>
    <w:rsid w:val="007128E5"/>
    <w:rsid w:val="007137A0"/>
    <w:rsid w:val="00714BD0"/>
    <w:rsid w:val="0071691B"/>
    <w:rsid w:val="007201E9"/>
    <w:rsid w:val="007222E5"/>
    <w:rsid w:val="00722932"/>
    <w:rsid w:val="007232E1"/>
    <w:rsid w:val="007236B6"/>
    <w:rsid w:val="00724053"/>
    <w:rsid w:val="007254D2"/>
    <w:rsid w:val="00725740"/>
    <w:rsid w:val="007264C7"/>
    <w:rsid w:val="007266ED"/>
    <w:rsid w:val="00726875"/>
    <w:rsid w:val="00731558"/>
    <w:rsid w:val="00732CE7"/>
    <w:rsid w:val="00733D9E"/>
    <w:rsid w:val="007372C4"/>
    <w:rsid w:val="00737DC3"/>
    <w:rsid w:val="007422E8"/>
    <w:rsid w:val="0074487D"/>
    <w:rsid w:val="0074606F"/>
    <w:rsid w:val="007470FD"/>
    <w:rsid w:val="00752455"/>
    <w:rsid w:val="00752837"/>
    <w:rsid w:val="007542A9"/>
    <w:rsid w:val="00754B41"/>
    <w:rsid w:val="0075540D"/>
    <w:rsid w:val="00760E2C"/>
    <w:rsid w:val="00761564"/>
    <w:rsid w:val="00763218"/>
    <w:rsid w:val="00763599"/>
    <w:rsid w:val="0076373E"/>
    <w:rsid w:val="00763CDF"/>
    <w:rsid w:val="00763FDE"/>
    <w:rsid w:val="0076403F"/>
    <w:rsid w:val="00764E74"/>
    <w:rsid w:val="007652AA"/>
    <w:rsid w:val="007678FB"/>
    <w:rsid w:val="00771151"/>
    <w:rsid w:val="00771270"/>
    <w:rsid w:val="007722BB"/>
    <w:rsid w:val="007729D9"/>
    <w:rsid w:val="0077601E"/>
    <w:rsid w:val="00776020"/>
    <w:rsid w:val="00780A06"/>
    <w:rsid w:val="00781C60"/>
    <w:rsid w:val="00782144"/>
    <w:rsid w:val="00782494"/>
    <w:rsid w:val="00783814"/>
    <w:rsid w:val="00783D24"/>
    <w:rsid w:val="00784827"/>
    <w:rsid w:val="00784FD5"/>
    <w:rsid w:val="00785AC1"/>
    <w:rsid w:val="00785C16"/>
    <w:rsid w:val="007908D8"/>
    <w:rsid w:val="00793AA3"/>
    <w:rsid w:val="00793EB1"/>
    <w:rsid w:val="007A0BCB"/>
    <w:rsid w:val="007A3253"/>
    <w:rsid w:val="007A490D"/>
    <w:rsid w:val="007A65DE"/>
    <w:rsid w:val="007A6A28"/>
    <w:rsid w:val="007A7E61"/>
    <w:rsid w:val="007B193B"/>
    <w:rsid w:val="007B785F"/>
    <w:rsid w:val="007B7CCB"/>
    <w:rsid w:val="007C3131"/>
    <w:rsid w:val="007C3E9F"/>
    <w:rsid w:val="007C5BF0"/>
    <w:rsid w:val="007C618F"/>
    <w:rsid w:val="007C70B8"/>
    <w:rsid w:val="007C7927"/>
    <w:rsid w:val="007D068A"/>
    <w:rsid w:val="007D341B"/>
    <w:rsid w:val="007D4190"/>
    <w:rsid w:val="007D51AB"/>
    <w:rsid w:val="007D77F6"/>
    <w:rsid w:val="007E1073"/>
    <w:rsid w:val="007E1A80"/>
    <w:rsid w:val="007E1E3D"/>
    <w:rsid w:val="007E3487"/>
    <w:rsid w:val="007E3B7E"/>
    <w:rsid w:val="007E6442"/>
    <w:rsid w:val="007E7D22"/>
    <w:rsid w:val="007F0B96"/>
    <w:rsid w:val="007F0CDA"/>
    <w:rsid w:val="007F16E9"/>
    <w:rsid w:val="007F1F78"/>
    <w:rsid w:val="007F2832"/>
    <w:rsid w:val="007F298B"/>
    <w:rsid w:val="007F63F4"/>
    <w:rsid w:val="008028F9"/>
    <w:rsid w:val="008077C2"/>
    <w:rsid w:val="00810EE2"/>
    <w:rsid w:val="008145E3"/>
    <w:rsid w:val="00814E78"/>
    <w:rsid w:val="0081546F"/>
    <w:rsid w:val="008220B5"/>
    <w:rsid w:val="00824D0B"/>
    <w:rsid w:val="0082580E"/>
    <w:rsid w:val="00830578"/>
    <w:rsid w:val="00831060"/>
    <w:rsid w:val="00831EF9"/>
    <w:rsid w:val="00833625"/>
    <w:rsid w:val="00833747"/>
    <w:rsid w:val="00833BE6"/>
    <w:rsid w:val="00840867"/>
    <w:rsid w:val="008409CD"/>
    <w:rsid w:val="00842BDE"/>
    <w:rsid w:val="00842F0E"/>
    <w:rsid w:val="00845443"/>
    <w:rsid w:val="008463D3"/>
    <w:rsid w:val="00847375"/>
    <w:rsid w:val="0085191E"/>
    <w:rsid w:val="00853AA6"/>
    <w:rsid w:val="008544C1"/>
    <w:rsid w:val="00855B79"/>
    <w:rsid w:val="00856D41"/>
    <w:rsid w:val="00857224"/>
    <w:rsid w:val="00860BDE"/>
    <w:rsid w:val="008622C3"/>
    <w:rsid w:val="0086704E"/>
    <w:rsid w:val="00870BE0"/>
    <w:rsid w:val="008712D8"/>
    <w:rsid w:val="00873C0A"/>
    <w:rsid w:val="0087434A"/>
    <w:rsid w:val="00874492"/>
    <w:rsid w:val="00876210"/>
    <w:rsid w:val="0087628E"/>
    <w:rsid w:val="00876648"/>
    <w:rsid w:val="00882C32"/>
    <w:rsid w:val="0088463D"/>
    <w:rsid w:val="008873AC"/>
    <w:rsid w:val="008874F4"/>
    <w:rsid w:val="00890D28"/>
    <w:rsid w:val="00892496"/>
    <w:rsid w:val="008937DE"/>
    <w:rsid w:val="00895869"/>
    <w:rsid w:val="00896505"/>
    <w:rsid w:val="00896AD1"/>
    <w:rsid w:val="00896F5C"/>
    <w:rsid w:val="008A0D77"/>
    <w:rsid w:val="008A0E5B"/>
    <w:rsid w:val="008A18B6"/>
    <w:rsid w:val="008A4315"/>
    <w:rsid w:val="008A56E1"/>
    <w:rsid w:val="008A59A6"/>
    <w:rsid w:val="008A6861"/>
    <w:rsid w:val="008A6D2F"/>
    <w:rsid w:val="008B0963"/>
    <w:rsid w:val="008B1168"/>
    <w:rsid w:val="008B1219"/>
    <w:rsid w:val="008B161D"/>
    <w:rsid w:val="008B1978"/>
    <w:rsid w:val="008B42C4"/>
    <w:rsid w:val="008B5242"/>
    <w:rsid w:val="008C287F"/>
    <w:rsid w:val="008C313E"/>
    <w:rsid w:val="008C4753"/>
    <w:rsid w:val="008D11E2"/>
    <w:rsid w:val="008D20FC"/>
    <w:rsid w:val="008D212C"/>
    <w:rsid w:val="008D5253"/>
    <w:rsid w:val="008D59C0"/>
    <w:rsid w:val="008E0C44"/>
    <w:rsid w:val="008E1690"/>
    <w:rsid w:val="008E186E"/>
    <w:rsid w:val="008E300F"/>
    <w:rsid w:val="008E49F4"/>
    <w:rsid w:val="008E5346"/>
    <w:rsid w:val="008E55AE"/>
    <w:rsid w:val="008E5AA6"/>
    <w:rsid w:val="008E5DBE"/>
    <w:rsid w:val="008E6F52"/>
    <w:rsid w:val="008E7E50"/>
    <w:rsid w:val="008F032F"/>
    <w:rsid w:val="008F07F4"/>
    <w:rsid w:val="008F0A51"/>
    <w:rsid w:val="008F3266"/>
    <w:rsid w:val="008F47D5"/>
    <w:rsid w:val="0090106C"/>
    <w:rsid w:val="00902CC4"/>
    <w:rsid w:val="00903F91"/>
    <w:rsid w:val="009058B5"/>
    <w:rsid w:val="00912153"/>
    <w:rsid w:val="00914839"/>
    <w:rsid w:val="00916B4A"/>
    <w:rsid w:val="00916DAB"/>
    <w:rsid w:val="009179ED"/>
    <w:rsid w:val="00923CB2"/>
    <w:rsid w:val="00923E18"/>
    <w:rsid w:val="00924162"/>
    <w:rsid w:val="00925E8B"/>
    <w:rsid w:val="00926837"/>
    <w:rsid w:val="00930581"/>
    <w:rsid w:val="0093260A"/>
    <w:rsid w:val="009334D4"/>
    <w:rsid w:val="009340B7"/>
    <w:rsid w:val="00934CE7"/>
    <w:rsid w:val="00937123"/>
    <w:rsid w:val="0094006E"/>
    <w:rsid w:val="009405D6"/>
    <w:rsid w:val="00940A68"/>
    <w:rsid w:val="0094170E"/>
    <w:rsid w:val="0094708E"/>
    <w:rsid w:val="00950638"/>
    <w:rsid w:val="00951BD8"/>
    <w:rsid w:val="0095508C"/>
    <w:rsid w:val="00955816"/>
    <w:rsid w:val="00956B06"/>
    <w:rsid w:val="009644F5"/>
    <w:rsid w:val="009649F6"/>
    <w:rsid w:val="00967206"/>
    <w:rsid w:val="00967352"/>
    <w:rsid w:val="00967721"/>
    <w:rsid w:val="009715C6"/>
    <w:rsid w:val="00971817"/>
    <w:rsid w:val="0097435F"/>
    <w:rsid w:val="00974C08"/>
    <w:rsid w:val="00975C54"/>
    <w:rsid w:val="00983A9C"/>
    <w:rsid w:val="00985B73"/>
    <w:rsid w:val="009875DA"/>
    <w:rsid w:val="009921D4"/>
    <w:rsid w:val="00992721"/>
    <w:rsid w:val="00992D59"/>
    <w:rsid w:val="00992F0D"/>
    <w:rsid w:val="009944C3"/>
    <w:rsid w:val="00997C8A"/>
    <w:rsid w:val="00997FDD"/>
    <w:rsid w:val="009A0316"/>
    <w:rsid w:val="009A17E7"/>
    <w:rsid w:val="009A2E0B"/>
    <w:rsid w:val="009A4A51"/>
    <w:rsid w:val="009A4EE3"/>
    <w:rsid w:val="009A4F0B"/>
    <w:rsid w:val="009B10E0"/>
    <w:rsid w:val="009B210D"/>
    <w:rsid w:val="009B517D"/>
    <w:rsid w:val="009B5403"/>
    <w:rsid w:val="009B663B"/>
    <w:rsid w:val="009C017D"/>
    <w:rsid w:val="009C2DF6"/>
    <w:rsid w:val="009C3D91"/>
    <w:rsid w:val="009C3FD4"/>
    <w:rsid w:val="009C7021"/>
    <w:rsid w:val="009D4245"/>
    <w:rsid w:val="009D68CC"/>
    <w:rsid w:val="009E330B"/>
    <w:rsid w:val="009E62EA"/>
    <w:rsid w:val="009E65AC"/>
    <w:rsid w:val="009E6F03"/>
    <w:rsid w:val="009E74CC"/>
    <w:rsid w:val="009F22B0"/>
    <w:rsid w:val="009F3905"/>
    <w:rsid w:val="009F566C"/>
    <w:rsid w:val="009F6061"/>
    <w:rsid w:val="009F661D"/>
    <w:rsid w:val="00A025EA"/>
    <w:rsid w:val="00A02AA4"/>
    <w:rsid w:val="00A03FEB"/>
    <w:rsid w:val="00A0611B"/>
    <w:rsid w:val="00A076A3"/>
    <w:rsid w:val="00A1366C"/>
    <w:rsid w:val="00A15FDF"/>
    <w:rsid w:val="00A16DD0"/>
    <w:rsid w:val="00A16EA0"/>
    <w:rsid w:val="00A16EA1"/>
    <w:rsid w:val="00A212F1"/>
    <w:rsid w:val="00A235FA"/>
    <w:rsid w:val="00A23633"/>
    <w:rsid w:val="00A25A65"/>
    <w:rsid w:val="00A25C79"/>
    <w:rsid w:val="00A26ED5"/>
    <w:rsid w:val="00A302EB"/>
    <w:rsid w:val="00A30FC5"/>
    <w:rsid w:val="00A328F9"/>
    <w:rsid w:val="00A339A0"/>
    <w:rsid w:val="00A33D36"/>
    <w:rsid w:val="00A353C3"/>
    <w:rsid w:val="00A35489"/>
    <w:rsid w:val="00A35D16"/>
    <w:rsid w:val="00A36FA5"/>
    <w:rsid w:val="00A373F5"/>
    <w:rsid w:val="00A40D7F"/>
    <w:rsid w:val="00A415D6"/>
    <w:rsid w:val="00A41DBF"/>
    <w:rsid w:val="00A430A7"/>
    <w:rsid w:val="00A44C44"/>
    <w:rsid w:val="00A50130"/>
    <w:rsid w:val="00A5304A"/>
    <w:rsid w:val="00A5435A"/>
    <w:rsid w:val="00A54823"/>
    <w:rsid w:val="00A55522"/>
    <w:rsid w:val="00A5622C"/>
    <w:rsid w:val="00A62807"/>
    <w:rsid w:val="00A6343C"/>
    <w:rsid w:val="00A63934"/>
    <w:rsid w:val="00A642C6"/>
    <w:rsid w:val="00A64813"/>
    <w:rsid w:val="00A6674E"/>
    <w:rsid w:val="00A67772"/>
    <w:rsid w:val="00A67B56"/>
    <w:rsid w:val="00A67C10"/>
    <w:rsid w:val="00A711F7"/>
    <w:rsid w:val="00A71686"/>
    <w:rsid w:val="00A73AE9"/>
    <w:rsid w:val="00A751EB"/>
    <w:rsid w:val="00A76CC4"/>
    <w:rsid w:val="00A7711D"/>
    <w:rsid w:val="00A82887"/>
    <w:rsid w:val="00A8333D"/>
    <w:rsid w:val="00A87470"/>
    <w:rsid w:val="00A87D03"/>
    <w:rsid w:val="00A906F9"/>
    <w:rsid w:val="00A91282"/>
    <w:rsid w:val="00A91432"/>
    <w:rsid w:val="00A92DF6"/>
    <w:rsid w:val="00A958F3"/>
    <w:rsid w:val="00A976B7"/>
    <w:rsid w:val="00A9789F"/>
    <w:rsid w:val="00A97D3E"/>
    <w:rsid w:val="00AA0F86"/>
    <w:rsid w:val="00AA18A9"/>
    <w:rsid w:val="00AA21B8"/>
    <w:rsid w:val="00AA2B63"/>
    <w:rsid w:val="00AA36E6"/>
    <w:rsid w:val="00AA496A"/>
    <w:rsid w:val="00AA4D54"/>
    <w:rsid w:val="00AA63A3"/>
    <w:rsid w:val="00AA6C3D"/>
    <w:rsid w:val="00AA745D"/>
    <w:rsid w:val="00AA7934"/>
    <w:rsid w:val="00AB3BAF"/>
    <w:rsid w:val="00AB528E"/>
    <w:rsid w:val="00AB67C7"/>
    <w:rsid w:val="00AB6EE7"/>
    <w:rsid w:val="00AC1025"/>
    <w:rsid w:val="00AC3B37"/>
    <w:rsid w:val="00AD08A5"/>
    <w:rsid w:val="00AD3A15"/>
    <w:rsid w:val="00AD5F0D"/>
    <w:rsid w:val="00AD6F68"/>
    <w:rsid w:val="00AE0F9C"/>
    <w:rsid w:val="00AE1C15"/>
    <w:rsid w:val="00AE2197"/>
    <w:rsid w:val="00AE2840"/>
    <w:rsid w:val="00AE2EA6"/>
    <w:rsid w:val="00AE3193"/>
    <w:rsid w:val="00AE36F2"/>
    <w:rsid w:val="00AE4307"/>
    <w:rsid w:val="00AE4E6C"/>
    <w:rsid w:val="00AE6FD5"/>
    <w:rsid w:val="00AE7DF7"/>
    <w:rsid w:val="00AF3191"/>
    <w:rsid w:val="00AF3652"/>
    <w:rsid w:val="00AF378B"/>
    <w:rsid w:val="00AF5813"/>
    <w:rsid w:val="00AF78BA"/>
    <w:rsid w:val="00B00347"/>
    <w:rsid w:val="00B003B0"/>
    <w:rsid w:val="00B0049A"/>
    <w:rsid w:val="00B00A25"/>
    <w:rsid w:val="00B00F06"/>
    <w:rsid w:val="00B0163B"/>
    <w:rsid w:val="00B0601F"/>
    <w:rsid w:val="00B10668"/>
    <w:rsid w:val="00B10FE1"/>
    <w:rsid w:val="00B1245A"/>
    <w:rsid w:val="00B12571"/>
    <w:rsid w:val="00B13444"/>
    <w:rsid w:val="00B2056B"/>
    <w:rsid w:val="00B220B2"/>
    <w:rsid w:val="00B2216A"/>
    <w:rsid w:val="00B22557"/>
    <w:rsid w:val="00B23BEB"/>
    <w:rsid w:val="00B26C9A"/>
    <w:rsid w:val="00B2724B"/>
    <w:rsid w:val="00B27678"/>
    <w:rsid w:val="00B27935"/>
    <w:rsid w:val="00B311E5"/>
    <w:rsid w:val="00B31848"/>
    <w:rsid w:val="00B323B4"/>
    <w:rsid w:val="00B327DA"/>
    <w:rsid w:val="00B32AA6"/>
    <w:rsid w:val="00B33A38"/>
    <w:rsid w:val="00B3436F"/>
    <w:rsid w:val="00B36736"/>
    <w:rsid w:val="00B43EBF"/>
    <w:rsid w:val="00B444D2"/>
    <w:rsid w:val="00B44A56"/>
    <w:rsid w:val="00B44C72"/>
    <w:rsid w:val="00B45860"/>
    <w:rsid w:val="00B46027"/>
    <w:rsid w:val="00B51F48"/>
    <w:rsid w:val="00B52CD6"/>
    <w:rsid w:val="00B55239"/>
    <w:rsid w:val="00B56E41"/>
    <w:rsid w:val="00B5746B"/>
    <w:rsid w:val="00B602E4"/>
    <w:rsid w:val="00B60CAE"/>
    <w:rsid w:val="00B622C5"/>
    <w:rsid w:val="00B62517"/>
    <w:rsid w:val="00B62677"/>
    <w:rsid w:val="00B62D52"/>
    <w:rsid w:val="00B64652"/>
    <w:rsid w:val="00B70A37"/>
    <w:rsid w:val="00B70BAB"/>
    <w:rsid w:val="00B71672"/>
    <w:rsid w:val="00B7234E"/>
    <w:rsid w:val="00B73114"/>
    <w:rsid w:val="00B73B7E"/>
    <w:rsid w:val="00B75548"/>
    <w:rsid w:val="00B76935"/>
    <w:rsid w:val="00B77654"/>
    <w:rsid w:val="00B83327"/>
    <w:rsid w:val="00B8656D"/>
    <w:rsid w:val="00B86BDB"/>
    <w:rsid w:val="00B87A09"/>
    <w:rsid w:val="00B90C58"/>
    <w:rsid w:val="00B93156"/>
    <w:rsid w:val="00B94D06"/>
    <w:rsid w:val="00B94E21"/>
    <w:rsid w:val="00B9523C"/>
    <w:rsid w:val="00B9551C"/>
    <w:rsid w:val="00B96230"/>
    <w:rsid w:val="00B96528"/>
    <w:rsid w:val="00B9681F"/>
    <w:rsid w:val="00B97495"/>
    <w:rsid w:val="00B974E2"/>
    <w:rsid w:val="00B97C4D"/>
    <w:rsid w:val="00BA0AC1"/>
    <w:rsid w:val="00BA12E2"/>
    <w:rsid w:val="00BA2143"/>
    <w:rsid w:val="00BA3260"/>
    <w:rsid w:val="00BA6165"/>
    <w:rsid w:val="00BA630B"/>
    <w:rsid w:val="00BA6A4D"/>
    <w:rsid w:val="00BB2015"/>
    <w:rsid w:val="00BB2370"/>
    <w:rsid w:val="00BB339E"/>
    <w:rsid w:val="00BB3636"/>
    <w:rsid w:val="00BB4F30"/>
    <w:rsid w:val="00BB6E61"/>
    <w:rsid w:val="00BB7679"/>
    <w:rsid w:val="00BB7ECF"/>
    <w:rsid w:val="00BC0634"/>
    <w:rsid w:val="00BC1BEA"/>
    <w:rsid w:val="00BC3CA4"/>
    <w:rsid w:val="00BC40C8"/>
    <w:rsid w:val="00BC546D"/>
    <w:rsid w:val="00BC5547"/>
    <w:rsid w:val="00BC59C3"/>
    <w:rsid w:val="00BC63BC"/>
    <w:rsid w:val="00BC7A27"/>
    <w:rsid w:val="00BD0691"/>
    <w:rsid w:val="00BD144A"/>
    <w:rsid w:val="00BD49EB"/>
    <w:rsid w:val="00BD5EC0"/>
    <w:rsid w:val="00BD61F1"/>
    <w:rsid w:val="00BD76BC"/>
    <w:rsid w:val="00BE3611"/>
    <w:rsid w:val="00BE7B20"/>
    <w:rsid w:val="00BF0387"/>
    <w:rsid w:val="00BF0CB4"/>
    <w:rsid w:val="00BF0F9F"/>
    <w:rsid w:val="00BF1B5D"/>
    <w:rsid w:val="00BF1CE7"/>
    <w:rsid w:val="00BF334B"/>
    <w:rsid w:val="00BF3895"/>
    <w:rsid w:val="00BF474B"/>
    <w:rsid w:val="00BF503D"/>
    <w:rsid w:val="00BF54E4"/>
    <w:rsid w:val="00BF7212"/>
    <w:rsid w:val="00BF7377"/>
    <w:rsid w:val="00BF7F74"/>
    <w:rsid w:val="00C00529"/>
    <w:rsid w:val="00C01FE9"/>
    <w:rsid w:val="00C03356"/>
    <w:rsid w:val="00C04626"/>
    <w:rsid w:val="00C04EDA"/>
    <w:rsid w:val="00C057D7"/>
    <w:rsid w:val="00C06F1F"/>
    <w:rsid w:val="00C101BC"/>
    <w:rsid w:val="00C11316"/>
    <w:rsid w:val="00C11E66"/>
    <w:rsid w:val="00C13972"/>
    <w:rsid w:val="00C13B38"/>
    <w:rsid w:val="00C14DCD"/>
    <w:rsid w:val="00C15E73"/>
    <w:rsid w:val="00C2389E"/>
    <w:rsid w:val="00C25F74"/>
    <w:rsid w:val="00C27A9F"/>
    <w:rsid w:val="00C303F3"/>
    <w:rsid w:val="00C35DAF"/>
    <w:rsid w:val="00C37017"/>
    <w:rsid w:val="00C37771"/>
    <w:rsid w:val="00C4195D"/>
    <w:rsid w:val="00C41E16"/>
    <w:rsid w:val="00C438BC"/>
    <w:rsid w:val="00C44CF3"/>
    <w:rsid w:val="00C51A4C"/>
    <w:rsid w:val="00C557B6"/>
    <w:rsid w:val="00C61AE4"/>
    <w:rsid w:val="00C61C21"/>
    <w:rsid w:val="00C629DF"/>
    <w:rsid w:val="00C63DAC"/>
    <w:rsid w:val="00C64C86"/>
    <w:rsid w:val="00C66077"/>
    <w:rsid w:val="00C67490"/>
    <w:rsid w:val="00C727D6"/>
    <w:rsid w:val="00C72D03"/>
    <w:rsid w:val="00C80864"/>
    <w:rsid w:val="00C81729"/>
    <w:rsid w:val="00C840F0"/>
    <w:rsid w:val="00C84547"/>
    <w:rsid w:val="00C86BA0"/>
    <w:rsid w:val="00C86CB1"/>
    <w:rsid w:val="00C87997"/>
    <w:rsid w:val="00C901D6"/>
    <w:rsid w:val="00C90BFB"/>
    <w:rsid w:val="00C91F4C"/>
    <w:rsid w:val="00C93943"/>
    <w:rsid w:val="00C9490C"/>
    <w:rsid w:val="00C958A6"/>
    <w:rsid w:val="00C95D46"/>
    <w:rsid w:val="00C96E8A"/>
    <w:rsid w:val="00CA319E"/>
    <w:rsid w:val="00CA3A94"/>
    <w:rsid w:val="00CA41C4"/>
    <w:rsid w:val="00CA6E1C"/>
    <w:rsid w:val="00CB2993"/>
    <w:rsid w:val="00CB4E3B"/>
    <w:rsid w:val="00CB553C"/>
    <w:rsid w:val="00CB65E3"/>
    <w:rsid w:val="00CB6C8E"/>
    <w:rsid w:val="00CB6FBB"/>
    <w:rsid w:val="00CB7F9F"/>
    <w:rsid w:val="00CC0A1D"/>
    <w:rsid w:val="00CC1DB5"/>
    <w:rsid w:val="00CC3D57"/>
    <w:rsid w:val="00CC4060"/>
    <w:rsid w:val="00CC6323"/>
    <w:rsid w:val="00CC7B0B"/>
    <w:rsid w:val="00CD06FC"/>
    <w:rsid w:val="00CD0861"/>
    <w:rsid w:val="00CD2B10"/>
    <w:rsid w:val="00CD3F9F"/>
    <w:rsid w:val="00CD5324"/>
    <w:rsid w:val="00CD5A6A"/>
    <w:rsid w:val="00CD7667"/>
    <w:rsid w:val="00CD7ECD"/>
    <w:rsid w:val="00CE092B"/>
    <w:rsid w:val="00CE1819"/>
    <w:rsid w:val="00CE2E78"/>
    <w:rsid w:val="00CE3242"/>
    <w:rsid w:val="00CE3360"/>
    <w:rsid w:val="00CE35AB"/>
    <w:rsid w:val="00CE380B"/>
    <w:rsid w:val="00CE3FC1"/>
    <w:rsid w:val="00CE464E"/>
    <w:rsid w:val="00CE55EB"/>
    <w:rsid w:val="00CF00FE"/>
    <w:rsid w:val="00CF065E"/>
    <w:rsid w:val="00CF185C"/>
    <w:rsid w:val="00CF1A24"/>
    <w:rsid w:val="00CF4759"/>
    <w:rsid w:val="00CF561D"/>
    <w:rsid w:val="00CF656B"/>
    <w:rsid w:val="00CF74FC"/>
    <w:rsid w:val="00D02E64"/>
    <w:rsid w:val="00D02EDC"/>
    <w:rsid w:val="00D02EE8"/>
    <w:rsid w:val="00D04611"/>
    <w:rsid w:val="00D05A33"/>
    <w:rsid w:val="00D101EE"/>
    <w:rsid w:val="00D117DC"/>
    <w:rsid w:val="00D12812"/>
    <w:rsid w:val="00D129CE"/>
    <w:rsid w:val="00D12AC5"/>
    <w:rsid w:val="00D13B37"/>
    <w:rsid w:val="00D16F25"/>
    <w:rsid w:val="00D17E32"/>
    <w:rsid w:val="00D2123A"/>
    <w:rsid w:val="00D228CB"/>
    <w:rsid w:val="00D23D9C"/>
    <w:rsid w:val="00D23FFB"/>
    <w:rsid w:val="00D244F5"/>
    <w:rsid w:val="00D25E6E"/>
    <w:rsid w:val="00D26FC4"/>
    <w:rsid w:val="00D2794B"/>
    <w:rsid w:val="00D30B62"/>
    <w:rsid w:val="00D30C71"/>
    <w:rsid w:val="00D31289"/>
    <w:rsid w:val="00D35D2D"/>
    <w:rsid w:val="00D415E5"/>
    <w:rsid w:val="00D435B5"/>
    <w:rsid w:val="00D449DD"/>
    <w:rsid w:val="00D4736D"/>
    <w:rsid w:val="00D53364"/>
    <w:rsid w:val="00D555D3"/>
    <w:rsid w:val="00D56786"/>
    <w:rsid w:val="00D60A7F"/>
    <w:rsid w:val="00D60F99"/>
    <w:rsid w:val="00D6180E"/>
    <w:rsid w:val="00D62195"/>
    <w:rsid w:val="00D62C08"/>
    <w:rsid w:val="00D632C5"/>
    <w:rsid w:val="00D637C8"/>
    <w:rsid w:val="00D65451"/>
    <w:rsid w:val="00D65AB7"/>
    <w:rsid w:val="00D668FB"/>
    <w:rsid w:val="00D66D44"/>
    <w:rsid w:val="00D67527"/>
    <w:rsid w:val="00D70B37"/>
    <w:rsid w:val="00D717E5"/>
    <w:rsid w:val="00D72579"/>
    <w:rsid w:val="00D72969"/>
    <w:rsid w:val="00D72AC5"/>
    <w:rsid w:val="00D736F2"/>
    <w:rsid w:val="00D74098"/>
    <w:rsid w:val="00D75A96"/>
    <w:rsid w:val="00D812DD"/>
    <w:rsid w:val="00D835EB"/>
    <w:rsid w:val="00D83CFA"/>
    <w:rsid w:val="00D83E87"/>
    <w:rsid w:val="00D84010"/>
    <w:rsid w:val="00D84719"/>
    <w:rsid w:val="00D86846"/>
    <w:rsid w:val="00D9225F"/>
    <w:rsid w:val="00D9316F"/>
    <w:rsid w:val="00D9352C"/>
    <w:rsid w:val="00D949E4"/>
    <w:rsid w:val="00D96F0F"/>
    <w:rsid w:val="00DA1819"/>
    <w:rsid w:val="00DA21EA"/>
    <w:rsid w:val="00DA4814"/>
    <w:rsid w:val="00DA5884"/>
    <w:rsid w:val="00DA7595"/>
    <w:rsid w:val="00DA7E94"/>
    <w:rsid w:val="00DB06E2"/>
    <w:rsid w:val="00DB0FC4"/>
    <w:rsid w:val="00DB5990"/>
    <w:rsid w:val="00DC004D"/>
    <w:rsid w:val="00DC679B"/>
    <w:rsid w:val="00DC7D63"/>
    <w:rsid w:val="00DD020D"/>
    <w:rsid w:val="00DD0404"/>
    <w:rsid w:val="00DD0426"/>
    <w:rsid w:val="00DD0AD2"/>
    <w:rsid w:val="00DD4B97"/>
    <w:rsid w:val="00DD4BF1"/>
    <w:rsid w:val="00DD64CE"/>
    <w:rsid w:val="00DD6510"/>
    <w:rsid w:val="00DD6D05"/>
    <w:rsid w:val="00DD7C92"/>
    <w:rsid w:val="00DE018B"/>
    <w:rsid w:val="00DE0AA9"/>
    <w:rsid w:val="00DE2A61"/>
    <w:rsid w:val="00DE42FB"/>
    <w:rsid w:val="00DE513B"/>
    <w:rsid w:val="00DE551E"/>
    <w:rsid w:val="00DE60A1"/>
    <w:rsid w:val="00DE6353"/>
    <w:rsid w:val="00DE6E92"/>
    <w:rsid w:val="00DE7E70"/>
    <w:rsid w:val="00DF0705"/>
    <w:rsid w:val="00DF0768"/>
    <w:rsid w:val="00DF1235"/>
    <w:rsid w:val="00DF12F0"/>
    <w:rsid w:val="00DF1AE6"/>
    <w:rsid w:val="00DF26C1"/>
    <w:rsid w:val="00DF43AA"/>
    <w:rsid w:val="00DF478C"/>
    <w:rsid w:val="00DF48BA"/>
    <w:rsid w:val="00DF6126"/>
    <w:rsid w:val="00DF7A80"/>
    <w:rsid w:val="00E021A4"/>
    <w:rsid w:val="00E0351F"/>
    <w:rsid w:val="00E03E79"/>
    <w:rsid w:val="00E052DD"/>
    <w:rsid w:val="00E05CB0"/>
    <w:rsid w:val="00E06030"/>
    <w:rsid w:val="00E07C0A"/>
    <w:rsid w:val="00E11E70"/>
    <w:rsid w:val="00E14071"/>
    <w:rsid w:val="00E164BA"/>
    <w:rsid w:val="00E173E3"/>
    <w:rsid w:val="00E21EAE"/>
    <w:rsid w:val="00E23B2A"/>
    <w:rsid w:val="00E25347"/>
    <w:rsid w:val="00E26FFF"/>
    <w:rsid w:val="00E273A9"/>
    <w:rsid w:val="00E30516"/>
    <w:rsid w:val="00E3184A"/>
    <w:rsid w:val="00E337B4"/>
    <w:rsid w:val="00E34839"/>
    <w:rsid w:val="00E34CCC"/>
    <w:rsid w:val="00E35BD4"/>
    <w:rsid w:val="00E36179"/>
    <w:rsid w:val="00E37604"/>
    <w:rsid w:val="00E37C32"/>
    <w:rsid w:val="00E412CB"/>
    <w:rsid w:val="00E419FB"/>
    <w:rsid w:val="00E4511B"/>
    <w:rsid w:val="00E45B28"/>
    <w:rsid w:val="00E464DB"/>
    <w:rsid w:val="00E47124"/>
    <w:rsid w:val="00E47521"/>
    <w:rsid w:val="00E50702"/>
    <w:rsid w:val="00E50D26"/>
    <w:rsid w:val="00E52D62"/>
    <w:rsid w:val="00E5305F"/>
    <w:rsid w:val="00E55895"/>
    <w:rsid w:val="00E5734A"/>
    <w:rsid w:val="00E63057"/>
    <w:rsid w:val="00E65472"/>
    <w:rsid w:val="00E67A93"/>
    <w:rsid w:val="00E67F7B"/>
    <w:rsid w:val="00E708BD"/>
    <w:rsid w:val="00E7174A"/>
    <w:rsid w:val="00E7509C"/>
    <w:rsid w:val="00E805EE"/>
    <w:rsid w:val="00E806A0"/>
    <w:rsid w:val="00E8099F"/>
    <w:rsid w:val="00E81BDB"/>
    <w:rsid w:val="00E81C30"/>
    <w:rsid w:val="00E82D2F"/>
    <w:rsid w:val="00E836FA"/>
    <w:rsid w:val="00E849C3"/>
    <w:rsid w:val="00E84AD4"/>
    <w:rsid w:val="00E8583A"/>
    <w:rsid w:val="00E86A54"/>
    <w:rsid w:val="00E8738F"/>
    <w:rsid w:val="00E87EA5"/>
    <w:rsid w:val="00E87F9F"/>
    <w:rsid w:val="00E9136B"/>
    <w:rsid w:val="00E9542B"/>
    <w:rsid w:val="00E959F3"/>
    <w:rsid w:val="00E96464"/>
    <w:rsid w:val="00EA04F8"/>
    <w:rsid w:val="00EA17D8"/>
    <w:rsid w:val="00EA2FC1"/>
    <w:rsid w:val="00EB42D4"/>
    <w:rsid w:val="00EC19A2"/>
    <w:rsid w:val="00EC3AC1"/>
    <w:rsid w:val="00EC3CB0"/>
    <w:rsid w:val="00EC44DC"/>
    <w:rsid w:val="00EC54FE"/>
    <w:rsid w:val="00EC5E6B"/>
    <w:rsid w:val="00EC6E77"/>
    <w:rsid w:val="00ED050B"/>
    <w:rsid w:val="00ED09F1"/>
    <w:rsid w:val="00ED765D"/>
    <w:rsid w:val="00EE0EA3"/>
    <w:rsid w:val="00EE16A8"/>
    <w:rsid w:val="00EE24A1"/>
    <w:rsid w:val="00EE48B1"/>
    <w:rsid w:val="00EE5251"/>
    <w:rsid w:val="00EE652A"/>
    <w:rsid w:val="00EE68C2"/>
    <w:rsid w:val="00EE6961"/>
    <w:rsid w:val="00EE72BB"/>
    <w:rsid w:val="00EF0393"/>
    <w:rsid w:val="00EF2109"/>
    <w:rsid w:val="00EF2A30"/>
    <w:rsid w:val="00EF5FA8"/>
    <w:rsid w:val="00F00A4B"/>
    <w:rsid w:val="00F03497"/>
    <w:rsid w:val="00F03B43"/>
    <w:rsid w:val="00F04372"/>
    <w:rsid w:val="00F05999"/>
    <w:rsid w:val="00F06154"/>
    <w:rsid w:val="00F10A2A"/>
    <w:rsid w:val="00F127C4"/>
    <w:rsid w:val="00F12A29"/>
    <w:rsid w:val="00F12D59"/>
    <w:rsid w:val="00F12FA8"/>
    <w:rsid w:val="00F14FBB"/>
    <w:rsid w:val="00F16114"/>
    <w:rsid w:val="00F17795"/>
    <w:rsid w:val="00F17C16"/>
    <w:rsid w:val="00F2061D"/>
    <w:rsid w:val="00F258BB"/>
    <w:rsid w:val="00F264B4"/>
    <w:rsid w:val="00F26DAC"/>
    <w:rsid w:val="00F26F67"/>
    <w:rsid w:val="00F27C92"/>
    <w:rsid w:val="00F303CF"/>
    <w:rsid w:val="00F30929"/>
    <w:rsid w:val="00F32037"/>
    <w:rsid w:val="00F32486"/>
    <w:rsid w:val="00F33846"/>
    <w:rsid w:val="00F35267"/>
    <w:rsid w:val="00F35617"/>
    <w:rsid w:val="00F36524"/>
    <w:rsid w:val="00F421E7"/>
    <w:rsid w:val="00F426DC"/>
    <w:rsid w:val="00F43102"/>
    <w:rsid w:val="00F45A20"/>
    <w:rsid w:val="00F463FE"/>
    <w:rsid w:val="00F47971"/>
    <w:rsid w:val="00F53F46"/>
    <w:rsid w:val="00F548A2"/>
    <w:rsid w:val="00F55D15"/>
    <w:rsid w:val="00F60DF8"/>
    <w:rsid w:val="00F613D9"/>
    <w:rsid w:val="00F61A3B"/>
    <w:rsid w:val="00F6430C"/>
    <w:rsid w:val="00F6528C"/>
    <w:rsid w:val="00F66409"/>
    <w:rsid w:val="00F67A47"/>
    <w:rsid w:val="00F70480"/>
    <w:rsid w:val="00F70AC0"/>
    <w:rsid w:val="00F717EE"/>
    <w:rsid w:val="00F71832"/>
    <w:rsid w:val="00F72207"/>
    <w:rsid w:val="00F72585"/>
    <w:rsid w:val="00F734FD"/>
    <w:rsid w:val="00F74B04"/>
    <w:rsid w:val="00F76584"/>
    <w:rsid w:val="00F767DE"/>
    <w:rsid w:val="00F77E12"/>
    <w:rsid w:val="00F811FA"/>
    <w:rsid w:val="00F81F40"/>
    <w:rsid w:val="00F82745"/>
    <w:rsid w:val="00F82A35"/>
    <w:rsid w:val="00F83BD3"/>
    <w:rsid w:val="00F86084"/>
    <w:rsid w:val="00F87C01"/>
    <w:rsid w:val="00F907C0"/>
    <w:rsid w:val="00F90C66"/>
    <w:rsid w:val="00F96A94"/>
    <w:rsid w:val="00F96F89"/>
    <w:rsid w:val="00FA1F6F"/>
    <w:rsid w:val="00FA2FC5"/>
    <w:rsid w:val="00FA3616"/>
    <w:rsid w:val="00FA4C96"/>
    <w:rsid w:val="00FA50C9"/>
    <w:rsid w:val="00FA5557"/>
    <w:rsid w:val="00FA7514"/>
    <w:rsid w:val="00FB11F5"/>
    <w:rsid w:val="00FB16A7"/>
    <w:rsid w:val="00FB184A"/>
    <w:rsid w:val="00FB2757"/>
    <w:rsid w:val="00FB3F57"/>
    <w:rsid w:val="00FB4C1F"/>
    <w:rsid w:val="00FB64CF"/>
    <w:rsid w:val="00FB7238"/>
    <w:rsid w:val="00FC0979"/>
    <w:rsid w:val="00FC1C5C"/>
    <w:rsid w:val="00FC2041"/>
    <w:rsid w:val="00FC2F98"/>
    <w:rsid w:val="00FC3513"/>
    <w:rsid w:val="00FC4A12"/>
    <w:rsid w:val="00FC6034"/>
    <w:rsid w:val="00FD0138"/>
    <w:rsid w:val="00FD26C5"/>
    <w:rsid w:val="00FD2859"/>
    <w:rsid w:val="00FD3810"/>
    <w:rsid w:val="00FD3F07"/>
    <w:rsid w:val="00FD4A6F"/>
    <w:rsid w:val="00FD6818"/>
    <w:rsid w:val="00FE1110"/>
    <w:rsid w:val="00FE1618"/>
    <w:rsid w:val="00FE2538"/>
    <w:rsid w:val="00FE25D1"/>
    <w:rsid w:val="00FE3403"/>
    <w:rsid w:val="00FE3A40"/>
    <w:rsid w:val="00FE402A"/>
    <w:rsid w:val="00FE60AA"/>
    <w:rsid w:val="00FF034F"/>
    <w:rsid w:val="00FF40B1"/>
    <w:rsid w:val="00FF6A39"/>
    <w:rsid w:val="00FF7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6D57C1"/>
    <w:pPr>
      <w:tabs>
        <w:tab w:val="left" w:pos="900"/>
        <w:tab w:val="right" w:leader="dot" w:pos="9000"/>
      </w:tabs>
      <w:ind w:left="90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4814"/>
    <w:pPr>
      <w:suppressAutoHyphens/>
      <w:spacing w:after="120"/>
      <w:jc w:val="left"/>
    </w:pPr>
    <w:rPr>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83"/>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9"/>
      </w:numPr>
      <w:jc w:val="left"/>
    </w:pPr>
    <w:rPr>
      <w:b/>
    </w:rPr>
  </w:style>
  <w:style w:type="paragraph" w:customStyle="1" w:styleId="S1-OptB-subpara">
    <w:name w:val="S1-OptB-sub para"/>
    <w:basedOn w:val="Normal"/>
    <w:rsid w:val="00DE0AA9"/>
    <w:pPr>
      <w:numPr>
        <w:ilvl w:val="1"/>
        <w:numId w:val="10"/>
      </w:numPr>
      <w:spacing w:after="200"/>
    </w:pPr>
  </w:style>
  <w:style w:type="paragraph" w:customStyle="1" w:styleId="OptB-S1-subpara">
    <w:name w:val="OptB-S1-sub para"/>
    <w:basedOn w:val="Normal"/>
    <w:rsid w:val="00DE0AA9"/>
    <w:pPr>
      <w:numPr>
        <w:ilvl w:val="1"/>
        <w:numId w:val="9"/>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2"/>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0"/>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2"/>
      </w:numPr>
    </w:pPr>
  </w:style>
  <w:style w:type="numbering" w:customStyle="1" w:styleId="AAASPD2">
    <w:name w:val="AAA SPD 2"/>
    <w:uiPriority w:val="99"/>
    <w:rsid w:val="00F72585"/>
    <w:pPr>
      <w:numPr>
        <w:numId w:val="23"/>
      </w:numPr>
    </w:pPr>
  </w:style>
  <w:style w:type="numbering" w:customStyle="1" w:styleId="AAASPD1">
    <w:name w:val="AAA SPD 1"/>
    <w:uiPriority w:val="99"/>
    <w:rsid w:val="00F72585"/>
    <w:pPr>
      <w:numPr>
        <w:numId w:val="24"/>
      </w:numPr>
    </w:pPr>
  </w:style>
  <w:style w:type="numbering" w:customStyle="1" w:styleId="SPDParaheader1">
    <w:name w:val="SPD Para header 1"/>
    <w:uiPriority w:val="99"/>
    <w:rsid w:val="00F72585"/>
    <w:pPr>
      <w:numPr>
        <w:numId w:val="27"/>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1"/>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63"/>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64"/>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67"/>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66"/>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102"/>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810E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17.xml"/><Relationship Id="rId21" Type="http://schemas.openxmlformats.org/officeDocument/2006/relationships/header" Target="header11.xml"/><Relationship Id="rId34" Type="http://schemas.openxmlformats.org/officeDocument/2006/relationships/oleObject" Target="embeddings/oleObject4.bin"/><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hyperlink" Target="mailto:fidic@fidic.org" TargetMode="External"/><Relationship Id="rId55"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image" Target="media/image3.wmf"/><Relationship Id="rId11" Type="http://schemas.openxmlformats.org/officeDocument/2006/relationships/header" Target="header3.xml"/><Relationship Id="rId24" Type="http://schemas.openxmlformats.org/officeDocument/2006/relationships/hyperlink" Target="http://www.worldbank.org/en/projects-operations/products-and-services/brief/procurement-new-framework" TargetMode="External"/><Relationship Id="rId32" Type="http://schemas.openxmlformats.org/officeDocument/2006/relationships/oleObject" Target="embeddings/oleObject3.bin"/><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1.xml"/><Relationship Id="rId53" Type="http://schemas.openxmlformats.org/officeDocument/2006/relationships/header" Target="header29.xml"/><Relationship Id="rId58" Type="http://schemas.openxmlformats.org/officeDocument/2006/relationships/header" Target="header32.xml"/><Relationship Id="rId5" Type="http://schemas.openxmlformats.org/officeDocument/2006/relationships/webSettings" Target="webSettings.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orldbank.org" TargetMode="External"/><Relationship Id="rId22" Type="http://schemas.openxmlformats.org/officeDocument/2006/relationships/header" Target="header12.xml"/><Relationship Id="rId27" Type="http://schemas.openxmlformats.org/officeDocument/2006/relationships/image" Target="media/image2.wmf"/><Relationship Id="rId30" Type="http://schemas.openxmlformats.org/officeDocument/2006/relationships/oleObject" Target="embeddings/oleObject2.bin"/><Relationship Id="rId35" Type="http://schemas.openxmlformats.org/officeDocument/2006/relationships/image" Target="media/image6.wmf"/><Relationship Id="rId43" Type="http://schemas.openxmlformats.org/officeDocument/2006/relationships/header" Target="header21.xml"/><Relationship Id="rId48" Type="http://schemas.openxmlformats.org/officeDocument/2006/relationships/header" Target="header25.xml"/><Relationship Id="rId56" Type="http://schemas.openxmlformats.org/officeDocument/2006/relationships/hyperlink" Target="file:///F:\2.%20%20World%20Bank%202017\17.%20Tools%20and%20Templates\NIA\get%20the%20address%20once%20it%20is%20published" TargetMode="External"/><Relationship Id="rId8" Type="http://schemas.openxmlformats.org/officeDocument/2006/relationships/header" Target="header1.xml"/><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image" Target="media/image5.wmf"/><Relationship Id="rId38" Type="http://schemas.openxmlformats.org/officeDocument/2006/relationships/header" Target="header16.xml"/><Relationship Id="rId46" Type="http://schemas.openxmlformats.org/officeDocument/2006/relationships/header" Target="header23.xml"/><Relationship Id="rId59" Type="http://schemas.openxmlformats.org/officeDocument/2006/relationships/fontTable" Target="fontTable.xml"/><Relationship Id="rId20" Type="http://schemas.openxmlformats.org/officeDocument/2006/relationships/header" Target="header10.xml"/><Relationship Id="rId41" Type="http://schemas.openxmlformats.org/officeDocument/2006/relationships/header" Target="header19.xml"/><Relationship Id="rId54"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html/opr/procure/guidelin.html" TargetMode="External"/><Relationship Id="rId23" Type="http://schemas.openxmlformats.org/officeDocument/2006/relationships/hyperlink" Target="http://www.worldbank.org/debarr." TargetMode="External"/><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header" Target="header26.xml"/><Relationship Id="rId57" Type="http://schemas.openxmlformats.org/officeDocument/2006/relationships/header" Target="header31.xml"/><Relationship Id="rId10" Type="http://schemas.openxmlformats.org/officeDocument/2006/relationships/image" Target="media/image1.png"/><Relationship Id="rId31" Type="http://schemas.openxmlformats.org/officeDocument/2006/relationships/image" Target="media/image4.wmf"/><Relationship Id="rId44" Type="http://schemas.openxmlformats.org/officeDocument/2006/relationships/header" Target="header22.xml"/><Relationship Id="rId52" Type="http://schemas.openxmlformats.org/officeDocument/2006/relationships/header" Target="header28.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E7E3-7B8A-491B-9B2B-DBE51D02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48962</Words>
  <Characters>279089</Characters>
  <Application>Microsoft Office Word</Application>
  <DocSecurity>0</DocSecurity>
  <Lines>2325</Lines>
  <Paragraphs>654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327397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2018-10-11T20:01:00Z</dcterms:created>
  <dcterms:modified xsi:type="dcterms:W3CDTF">2018-10-11T20:01:00Z</dcterms:modified>
</cp:coreProperties>
</file>