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36C2F" w:rsidRDefault="00936C2F" w:rsidP="00936C2F">
      <w:pPr>
        <w:widowControl/>
        <w:autoSpaceDE/>
        <w:autoSpaceDN/>
        <w:spacing w:before="60" w:after="60"/>
        <w:jc w:val="center"/>
        <w:rPr>
          <w:color w:val="000000" w:themeColor="text1"/>
          <w:spacing w:val="80"/>
          <w:sz w:val="40"/>
          <w:szCs w:val="20"/>
        </w:rPr>
      </w:pPr>
    </w:p>
    <w:p w:rsidR="00936C2F" w:rsidRDefault="00936C2F" w:rsidP="00936C2F">
      <w:pPr>
        <w:widowControl/>
        <w:autoSpaceDE/>
        <w:autoSpaceDN/>
        <w:spacing w:before="60" w:after="60"/>
        <w:jc w:val="center"/>
        <w:rPr>
          <w:color w:val="000000" w:themeColor="text1"/>
          <w:spacing w:val="80"/>
          <w:sz w:val="40"/>
          <w:szCs w:val="20"/>
        </w:rPr>
      </w:pPr>
    </w:p>
    <w:p w:rsidR="00936C2F" w:rsidRPr="00560AB7" w:rsidRDefault="00936C2F" w:rsidP="00936C2F">
      <w:pPr>
        <w:widowControl/>
        <w:autoSpaceDE/>
        <w:autoSpaceDN/>
        <w:spacing w:before="60" w:after="60"/>
        <w:jc w:val="center"/>
        <w:rPr>
          <w:color w:val="000000" w:themeColor="text1"/>
          <w:spacing w:val="80"/>
          <w:sz w:val="40"/>
          <w:szCs w:val="20"/>
        </w:rPr>
      </w:pPr>
    </w:p>
    <w:p w:rsidR="00936C2F" w:rsidRPr="00560AB7" w:rsidRDefault="00936C2F" w:rsidP="00936C2F">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rsidR="00936C2F" w:rsidRDefault="00936C2F" w:rsidP="00936C2F">
      <w:pPr>
        <w:widowControl/>
        <w:autoSpaceDE/>
        <w:autoSpaceDN/>
        <w:jc w:val="center"/>
        <w:rPr>
          <w:b/>
          <w:color w:val="000000" w:themeColor="text1"/>
          <w:sz w:val="84"/>
          <w:szCs w:val="20"/>
        </w:rPr>
      </w:pPr>
      <w:r>
        <w:rPr>
          <w:b/>
          <w:color w:val="000000" w:themeColor="text1"/>
          <w:sz w:val="84"/>
          <w:szCs w:val="20"/>
        </w:rPr>
        <w:t>Plant</w:t>
      </w:r>
    </w:p>
    <w:p w:rsidR="00936C2F" w:rsidRDefault="00936C2F" w:rsidP="00936C2F">
      <w:pPr>
        <w:widowControl/>
        <w:autoSpaceDE/>
        <w:autoSpaceDN/>
        <w:jc w:val="center"/>
        <w:rPr>
          <w:b/>
          <w:color w:val="000000" w:themeColor="text1"/>
          <w:sz w:val="44"/>
          <w:szCs w:val="44"/>
        </w:rPr>
      </w:pPr>
      <w:r w:rsidRPr="00560AB7">
        <w:rPr>
          <w:b/>
          <w:color w:val="000000" w:themeColor="text1"/>
          <w:sz w:val="44"/>
          <w:szCs w:val="44"/>
        </w:rPr>
        <w:t>Design, Supply and Installation</w:t>
      </w:r>
    </w:p>
    <w:p w:rsidR="00936C2F" w:rsidRPr="00560AB7" w:rsidRDefault="00936C2F" w:rsidP="00936C2F">
      <w:pPr>
        <w:widowControl/>
        <w:autoSpaceDE/>
        <w:autoSpaceDN/>
        <w:jc w:val="center"/>
        <w:rPr>
          <w:b/>
          <w:color w:val="000000" w:themeColor="text1"/>
          <w:sz w:val="32"/>
          <w:szCs w:val="32"/>
        </w:rPr>
      </w:pPr>
      <w:r w:rsidRPr="00560AB7">
        <w:rPr>
          <w:b/>
          <w:sz w:val="32"/>
          <w:szCs w:val="32"/>
        </w:rPr>
        <w:t>(For use with a Request for Proposals process)</w:t>
      </w: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rPr>
          <w:b/>
          <w:sz w:val="44"/>
          <w:szCs w:val="44"/>
        </w:rPr>
        <w:sectPr w:rsidR="00936C2F" w:rsidSect="00936C2F">
          <w:headerReference w:type="even" r:id="rId8"/>
          <w:headerReference w:type="defaul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2439C926" wp14:editId="57E68E05">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2A5D" w:rsidRPr="007D1EE8" w:rsidRDefault="00E02A5D" w:rsidP="00936C2F">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C926"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E02A5D" w:rsidRPr="007D1EE8" w:rsidRDefault="00E02A5D" w:rsidP="00936C2F">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42E34024" wp14:editId="2320754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936C2F" w:rsidRDefault="00895847" w:rsidP="00895847">
      <w:pPr>
        <w:spacing w:line="576" w:lineRule="exact"/>
        <w:rPr>
          <w:color w:val="000000" w:themeColor="text1"/>
        </w:rPr>
      </w:pPr>
      <w:r w:rsidRPr="00936C2F">
        <w:rPr>
          <w:color w:val="000000" w:themeColor="text1"/>
        </w:rPr>
        <w:lastRenderedPageBreak/>
        <w:t>This document is subject to copyright.</w:t>
      </w:r>
    </w:p>
    <w:p w:rsidR="00895847" w:rsidRPr="00936C2F" w:rsidRDefault="00895847" w:rsidP="00895847">
      <w:pPr>
        <w:widowControl/>
        <w:autoSpaceDE/>
        <w:autoSpaceDN/>
        <w:spacing w:before="60" w:after="60"/>
        <w:rPr>
          <w:color w:val="000000" w:themeColor="text1"/>
        </w:rPr>
      </w:pPr>
    </w:p>
    <w:p w:rsidR="00895847" w:rsidRPr="00936C2F" w:rsidRDefault="00895847" w:rsidP="00895847">
      <w:pPr>
        <w:widowControl/>
        <w:autoSpaceDE/>
        <w:autoSpaceDN/>
        <w:rPr>
          <w:b/>
          <w:bCs/>
          <w:spacing w:val="8"/>
          <w:sz w:val="46"/>
          <w:szCs w:val="46"/>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936C2F">
        <w:rPr>
          <w:b/>
          <w:bCs/>
          <w:spacing w:val="8"/>
          <w:sz w:val="46"/>
          <w:szCs w:val="46"/>
        </w:rPr>
        <w:br w:type="page"/>
      </w:r>
    </w:p>
    <w:p w:rsidR="00895847" w:rsidRPr="00936C2F" w:rsidRDefault="00895847" w:rsidP="00895847">
      <w:pPr>
        <w:jc w:val="center"/>
        <w:rPr>
          <w:b/>
          <w:bCs/>
          <w:spacing w:val="8"/>
          <w:sz w:val="46"/>
          <w:szCs w:val="46"/>
        </w:rPr>
      </w:pPr>
      <w:r w:rsidRPr="00936C2F">
        <w:rPr>
          <w:b/>
          <w:bCs/>
          <w:spacing w:val="8"/>
          <w:sz w:val="46"/>
          <w:szCs w:val="46"/>
        </w:rPr>
        <w:lastRenderedPageBreak/>
        <w:t>Foreword</w:t>
      </w:r>
    </w:p>
    <w:p w:rsidR="00895847" w:rsidRPr="00936C2F" w:rsidRDefault="00895847" w:rsidP="00895847">
      <w:pPr>
        <w:jc w:val="center"/>
        <w:rPr>
          <w:b/>
          <w:bCs/>
          <w:spacing w:val="8"/>
          <w:sz w:val="46"/>
          <w:szCs w:val="46"/>
        </w:rPr>
      </w:pPr>
    </w:p>
    <w:p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312D12" w:rsidRPr="00936C2F">
        <w:rPr>
          <w:spacing w:val="-2"/>
        </w:rPr>
        <w:t>Plant</w:t>
      </w:r>
      <w:r w:rsidRPr="00936C2F">
        <w:rPr>
          <w:noProof/>
        </w:rPr>
        <w:t xml:space="preserve"> </w:t>
      </w:r>
      <w:r w:rsidR="00936C2F">
        <w:rPr>
          <w:noProof/>
        </w:rPr>
        <w:t>(</w:t>
      </w:r>
      <w:r w:rsidRPr="00936C2F">
        <w:rPr>
          <w:noProof/>
        </w:rPr>
        <w:t>Design, Supply, and Installation</w:t>
      </w:r>
      <w:r w:rsidR="00936C2F">
        <w:rPr>
          <w:noProof/>
        </w:rPr>
        <w:t>)</w:t>
      </w:r>
      <w:r w:rsidRPr="00936C2F">
        <w:rPr>
          <w:noProof/>
        </w:rPr>
        <w:t>.</w:t>
      </w:r>
      <w:r w:rsidRPr="00936C2F">
        <w:rPr>
          <w:spacing w:val="-2"/>
          <w:shd w:val="clear" w:color="auto" w:fill="FBD4B4" w:themeFill="accent6" w:themeFillTint="66"/>
        </w:rPr>
        <w:t xml:space="preserve"> </w:t>
      </w:r>
    </w:p>
    <w:p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 prior to issuing request for proposals.</w:t>
      </w:r>
      <w:r w:rsidRPr="00936C2F">
        <w:rPr>
          <w:spacing w:val="-2"/>
          <w:shd w:val="clear" w:color="auto" w:fill="FBD4B4" w:themeFill="accent6" w:themeFillTint="66"/>
        </w:rPr>
        <w:t xml:space="preserve"> </w:t>
      </w:r>
    </w:p>
    <w:p w:rsidR="00895847" w:rsidRPr="00936C2F" w:rsidRDefault="00895847" w:rsidP="00895847">
      <w:pPr>
        <w:widowControl/>
        <w:autoSpaceDE/>
        <w:autoSpaceDN/>
        <w:rPr>
          <w:color w:val="000000" w:themeColor="text1"/>
        </w:rPr>
      </w:pPr>
      <w:r w:rsidRPr="00936C2F">
        <w:rPr>
          <w:color w:val="000000" w:themeColor="text1"/>
        </w:rPr>
        <w:br w:type="page"/>
      </w:r>
    </w:p>
    <w:p w:rsidR="00936C2F" w:rsidRDefault="00936C2F" w:rsidP="00936C2F">
      <w:pPr>
        <w:spacing w:before="360" w:line="276" w:lineRule="exact"/>
        <w:jc w:val="center"/>
        <w:rPr>
          <w:b/>
          <w:color w:val="000000" w:themeColor="text1"/>
          <w:sz w:val="48"/>
        </w:rPr>
      </w:pPr>
    </w:p>
    <w:p w:rsidR="00895847" w:rsidRPr="00936C2F" w:rsidRDefault="00895847" w:rsidP="00936C2F">
      <w:pPr>
        <w:spacing w:before="360" w:line="276" w:lineRule="exact"/>
        <w:jc w:val="center"/>
        <w:rPr>
          <w:color w:val="000000" w:themeColor="text1"/>
        </w:rPr>
      </w:pPr>
      <w:r w:rsidRPr="00936C2F">
        <w:rPr>
          <w:b/>
          <w:color w:val="000000" w:themeColor="text1"/>
          <w:sz w:val="48"/>
        </w:rPr>
        <w:t>Preface</w:t>
      </w:r>
    </w:p>
    <w:p w:rsidR="00895847" w:rsidRPr="00936C2F" w:rsidRDefault="00895847" w:rsidP="00895847">
      <w:pPr>
        <w:spacing w:before="144" w:line="276" w:lineRule="exact"/>
        <w:jc w:val="both"/>
        <w:rPr>
          <w:color w:val="000000" w:themeColor="text1"/>
        </w:rPr>
      </w:pPr>
    </w:p>
    <w:p w:rsidR="00895847" w:rsidRPr="00936C2F" w:rsidRDefault="00895847" w:rsidP="00895847">
      <w:pPr>
        <w:spacing w:before="144" w:line="276" w:lineRule="exact"/>
        <w:jc w:val="both"/>
        <w:rPr>
          <w:spacing w:val="-2"/>
        </w:rPr>
      </w:pPr>
      <w:r w:rsidRPr="00936C2F">
        <w:rPr>
          <w:color w:val="000000" w:themeColor="text1"/>
        </w:rPr>
        <w:t xml:space="preserve">This 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Pr="00936C2F">
        <w:rPr>
          <w:color w:val="000000" w:themeColor="text1"/>
        </w:rPr>
        <w:t xml:space="preserve">(“Procurement Regulations”), </w:t>
      </w:r>
      <w:r w:rsidRPr="00936C2F">
        <w:t>July</w:t>
      </w:r>
      <w:r w:rsidR="00936C2F">
        <w:t>,</w:t>
      </w:r>
      <w:r w:rsidRPr="00936C2F">
        <w:t xml:space="preserve"> 2016.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AC12EF" w:rsidRPr="00936C2F">
        <w:rPr>
          <w:spacing w:val="-2"/>
        </w:rPr>
        <w:t>Plant</w:t>
      </w:r>
      <w:r w:rsidRPr="00936C2F">
        <w:rPr>
          <w:noProof/>
        </w:rPr>
        <w:t xml:space="preserve"> </w:t>
      </w:r>
      <w:r w:rsidR="00936C2F">
        <w:rPr>
          <w:noProof/>
        </w:rPr>
        <w:t>(</w:t>
      </w:r>
      <w:r w:rsidRPr="00936C2F">
        <w:rPr>
          <w:noProof/>
        </w:rPr>
        <w:t>Design, Supply, and Installation</w:t>
      </w:r>
      <w:r w:rsidR="00936C2F">
        <w:rPr>
          <w:noProof/>
        </w:rPr>
        <w:t>)</w:t>
      </w:r>
      <w:r w:rsidRPr="00936C2F">
        <w:rPr>
          <w:color w:val="000000" w:themeColor="text1"/>
        </w:rPr>
        <w:t xml:space="preserve"> funded by IBRD or IDA-financed projects whose Legal Ag</w:t>
      </w:r>
      <w:r w:rsidR="00936C2F">
        <w:rPr>
          <w:color w:val="000000" w:themeColor="text1"/>
        </w:rPr>
        <w:t>reement makes reference to the P</w:t>
      </w:r>
      <w:r w:rsidRPr="00936C2F">
        <w:rPr>
          <w:color w:val="000000" w:themeColor="text1"/>
        </w:rPr>
        <w:t>rocurement Regulations</w:t>
      </w:r>
      <w:r w:rsidR="00936C2F">
        <w:rPr>
          <w:color w:val="000000" w:themeColor="text1"/>
        </w:rPr>
        <w:t>.</w:t>
      </w:r>
    </w:p>
    <w:p w:rsidR="00895847" w:rsidRPr="00936C2F" w:rsidRDefault="00895847" w:rsidP="00895847">
      <w:pPr>
        <w:widowControl/>
        <w:autoSpaceDE/>
        <w:autoSpaceDN/>
        <w:spacing w:before="60" w:after="60"/>
        <w:jc w:val="both"/>
        <w:rPr>
          <w:color w:val="000000" w:themeColor="text1"/>
          <w:szCs w:val="20"/>
        </w:rPr>
      </w:pPr>
    </w:p>
    <w:p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 regarding the use of this SPD, contact:</w:t>
      </w:r>
    </w:p>
    <w:p w:rsidR="00895847" w:rsidRPr="00936C2F" w:rsidRDefault="00895847" w:rsidP="00895847">
      <w:pPr>
        <w:pStyle w:val="Style11"/>
        <w:spacing w:line="240" w:lineRule="auto"/>
        <w:rPr>
          <w:spacing w:val="-4"/>
        </w:rPr>
      </w:pPr>
    </w:p>
    <w:p w:rsidR="00895847" w:rsidRPr="00936C2F" w:rsidRDefault="00895847" w:rsidP="00895847">
      <w:pPr>
        <w:jc w:val="center"/>
      </w:pPr>
      <w:r w:rsidRPr="00936C2F">
        <w:t>Chief Procurement Officer</w:t>
      </w:r>
    </w:p>
    <w:p w:rsidR="00895847" w:rsidRPr="00936C2F" w:rsidRDefault="00895847" w:rsidP="00895847">
      <w:pPr>
        <w:jc w:val="center"/>
      </w:pPr>
      <w:r w:rsidRPr="00936C2F">
        <w:t>Standards, Procurement and Financial Management Department</w:t>
      </w:r>
    </w:p>
    <w:p w:rsidR="00895847" w:rsidRPr="00936C2F" w:rsidRDefault="00895847" w:rsidP="00895847">
      <w:pPr>
        <w:jc w:val="center"/>
      </w:pPr>
      <w:r w:rsidRPr="00936C2F">
        <w:t>The World Bank</w:t>
      </w:r>
    </w:p>
    <w:p w:rsidR="00895847" w:rsidRPr="00936C2F" w:rsidRDefault="00895847" w:rsidP="00895847">
      <w:pPr>
        <w:jc w:val="center"/>
      </w:pPr>
      <w:r w:rsidRPr="00936C2F">
        <w:t>1818 H Street, N.W.</w:t>
      </w:r>
    </w:p>
    <w:p w:rsidR="00895847" w:rsidRPr="00936C2F" w:rsidRDefault="00895847" w:rsidP="00895847">
      <w:pPr>
        <w:jc w:val="center"/>
      </w:pPr>
      <w:r w:rsidRPr="00936C2F">
        <w:t>Washington, D.C.  20433 U.S.A.</w:t>
      </w:r>
      <w:bookmarkStart w:id="0" w:name="_GoBack"/>
      <w:bookmarkEnd w:id="0"/>
    </w:p>
    <w:p w:rsidR="00895847" w:rsidRDefault="00346AEF" w:rsidP="00895847">
      <w:pPr>
        <w:jc w:val="center"/>
      </w:pPr>
      <w:hyperlink r:id="rId11" w:history="1">
        <w:r w:rsidRPr="00420F5B">
          <w:rPr>
            <w:rStyle w:val="Hyperlink"/>
          </w:rPr>
          <w:t>http://www.worldbank.org/</w:t>
        </w:r>
      </w:hyperlink>
    </w:p>
    <w:p w:rsidR="00346AEF" w:rsidRDefault="00346AEF" w:rsidP="00895847">
      <w:pPr>
        <w:jc w:val="center"/>
      </w:pPr>
    </w:p>
    <w:p w:rsidR="00346AEF" w:rsidRDefault="00346AEF" w:rsidP="00895847">
      <w:pPr>
        <w:jc w:val="center"/>
      </w:pPr>
    </w:p>
    <w:p w:rsidR="00346AEF" w:rsidRPr="00936C2F" w:rsidRDefault="00346AEF" w:rsidP="00895847">
      <w:pPr>
        <w:jc w:val="center"/>
        <w:rPr>
          <w:i/>
        </w:rPr>
      </w:pPr>
    </w:p>
    <w:p w:rsidR="00895847" w:rsidRPr="00936C2F" w:rsidRDefault="00895847" w:rsidP="00895847">
      <w:pPr>
        <w:pStyle w:val="Style11"/>
        <w:spacing w:line="240" w:lineRule="auto"/>
        <w:sectPr w:rsidR="00895847" w:rsidRPr="00936C2F"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936C2F" w:rsidRDefault="00895847" w:rsidP="00895847">
      <w:pPr>
        <w:pStyle w:val="Title"/>
        <w:rPr>
          <w:color w:val="000000" w:themeColor="text1"/>
        </w:rPr>
      </w:pPr>
      <w:r w:rsidRPr="00936C2F">
        <w:rPr>
          <w:color w:val="000000" w:themeColor="text1"/>
        </w:rPr>
        <w:lastRenderedPageBreak/>
        <w:t>Standard Procurement Document</w:t>
      </w:r>
    </w:p>
    <w:p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rsidR="00936C2F" w:rsidRDefault="00936C2F" w:rsidP="00936C2F">
      <w:pPr>
        <w:spacing w:before="144" w:line="276" w:lineRule="exact"/>
        <w:jc w:val="both"/>
        <w:rPr>
          <w:spacing w:val="-2"/>
        </w:rPr>
      </w:pPr>
    </w:p>
    <w:p w:rsidR="00936C2F" w:rsidRPr="00560AB7" w:rsidRDefault="00936C2F" w:rsidP="00936C2F">
      <w:pPr>
        <w:spacing w:before="144" w:line="276" w:lineRule="exact"/>
        <w:jc w:val="both"/>
        <w:rPr>
          <w:spacing w:val="-2"/>
        </w:rPr>
      </w:pPr>
    </w:p>
    <w:p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rsidR="00936C2F" w:rsidRPr="00560AB7" w:rsidRDefault="00936C2F" w:rsidP="00936C2F">
      <w:pPr>
        <w:pStyle w:val="Outline"/>
        <w:spacing w:before="120" w:after="120"/>
        <w:jc w:val="both"/>
        <w:rPr>
          <w:spacing w:val="-2"/>
          <w:kern w:val="0"/>
        </w:rPr>
      </w:pPr>
      <w:r w:rsidRPr="00560AB7">
        <w:rPr>
          <w:spacing w:val="-2"/>
          <w:kern w:val="0"/>
        </w:rPr>
        <w:t>The template attached is the Invitation for Initial Selection. This is the template to be used by the Purchaser.</w:t>
      </w:r>
    </w:p>
    <w:p w:rsidR="00936C2F" w:rsidRDefault="00936C2F" w:rsidP="00936C2F">
      <w:pPr>
        <w:rPr>
          <w:b/>
          <w:sz w:val="32"/>
          <w:u w:val="single"/>
        </w:rPr>
      </w:pPr>
    </w:p>
    <w:p w:rsidR="00936C2F" w:rsidRPr="00560AB7" w:rsidRDefault="00936C2F" w:rsidP="00936C2F">
      <w:pPr>
        <w:rPr>
          <w:b/>
          <w:sz w:val="32"/>
          <w:u w:val="single"/>
        </w:rPr>
      </w:pPr>
    </w:p>
    <w:p w:rsidR="00895847" w:rsidRPr="00936C2F" w:rsidRDefault="00895847" w:rsidP="00895847">
      <w:pPr>
        <w:rPr>
          <w:b/>
          <w:spacing w:val="-4"/>
          <w:sz w:val="32"/>
          <w:szCs w:val="32"/>
        </w:rPr>
      </w:pPr>
      <w:r w:rsidRPr="00936C2F">
        <w:rPr>
          <w:b/>
          <w:sz w:val="32"/>
        </w:rPr>
        <w:t xml:space="preserve">Initial Selection Document: </w:t>
      </w:r>
      <w:r w:rsidRPr="00936C2F">
        <w:rPr>
          <w:b/>
          <w:spacing w:val="-4"/>
          <w:sz w:val="32"/>
          <w:szCs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AC12EF" w:rsidRPr="00936C2F">
        <w:rPr>
          <w:b/>
          <w:sz w:val="32"/>
        </w:rPr>
        <w:t>Plant</w:t>
      </w:r>
      <w:r w:rsidRPr="00936C2F">
        <w:rPr>
          <w:b/>
          <w:sz w:val="32"/>
        </w:rPr>
        <w:t xml:space="preserve"> </w:t>
      </w:r>
      <w:r w:rsidR="00936C2F">
        <w:rPr>
          <w:b/>
          <w:sz w:val="32"/>
        </w:rPr>
        <w:t>(</w:t>
      </w:r>
      <w:r w:rsidRPr="00936C2F">
        <w:rPr>
          <w:b/>
          <w:sz w:val="32"/>
        </w:rPr>
        <w:t>Design, Supply and Installation</w:t>
      </w:r>
      <w:r w:rsidR="00936C2F">
        <w:rPr>
          <w:b/>
          <w:sz w:val="32"/>
        </w:rPr>
        <w:t>)</w:t>
      </w:r>
    </w:p>
    <w:p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rsidR="00895847" w:rsidRPr="00936C2F" w:rsidRDefault="00895847" w:rsidP="00895847">
      <w:pPr>
        <w:rPr>
          <w:spacing w:val="-2"/>
        </w:rPr>
      </w:pPr>
    </w:p>
    <w:p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rsidR="00895847" w:rsidRPr="00936C2F" w:rsidRDefault="00895847" w:rsidP="00895847">
      <w:pPr>
        <w:rPr>
          <w:spacing w:val="-2"/>
        </w:rPr>
      </w:pPr>
    </w:p>
    <w:p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rsidR="00895847" w:rsidRPr="00936C2F" w:rsidRDefault="00895847" w:rsidP="00895847">
      <w:pPr>
        <w:rPr>
          <w:spacing w:val="-2"/>
        </w:rPr>
      </w:pPr>
    </w:p>
    <w:p w:rsidR="00895847" w:rsidRPr="00936C2F" w:rsidRDefault="00895847" w:rsidP="00895847">
      <w:pPr>
        <w:spacing w:line="276" w:lineRule="exact"/>
        <w:ind w:left="1440"/>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rsidR="00895847" w:rsidRPr="00936C2F" w:rsidRDefault="00895847" w:rsidP="00895847">
      <w:pPr>
        <w:rPr>
          <w:spacing w:val="-2"/>
        </w:rPr>
      </w:pPr>
    </w:p>
    <w:p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rsidR="00895847" w:rsidRPr="00936C2F" w:rsidRDefault="00895847" w:rsidP="00895847">
      <w:pPr>
        <w:rPr>
          <w:spacing w:val="-2"/>
        </w:rPr>
      </w:pPr>
    </w:p>
    <w:p w:rsidR="00936C2F" w:rsidRDefault="00936C2F" w:rsidP="00895847">
      <w:pPr>
        <w:pStyle w:val="Style11"/>
        <w:tabs>
          <w:tab w:val="left" w:pos="1476"/>
        </w:tabs>
        <w:spacing w:line="240" w:lineRule="auto"/>
        <w:rPr>
          <w:b/>
          <w:bCs/>
          <w:spacing w:val="-2"/>
        </w:rPr>
      </w:pPr>
    </w:p>
    <w:p w:rsidR="00936C2F" w:rsidRDefault="00936C2F" w:rsidP="00895847">
      <w:pPr>
        <w:pStyle w:val="Style11"/>
        <w:tabs>
          <w:tab w:val="left" w:pos="1476"/>
        </w:tabs>
        <w:spacing w:line="240" w:lineRule="auto"/>
        <w:rPr>
          <w:b/>
          <w:bCs/>
          <w:spacing w:val="-2"/>
        </w:rPr>
      </w:pPr>
    </w:p>
    <w:p w:rsidR="00895847" w:rsidRPr="00936C2F" w:rsidRDefault="00895847" w:rsidP="00895847">
      <w:pPr>
        <w:pStyle w:val="Style11"/>
        <w:tabs>
          <w:tab w:val="left" w:pos="1476"/>
        </w:tabs>
        <w:spacing w:line="240" w:lineRule="auto"/>
        <w:rPr>
          <w:b/>
          <w:bCs/>
          <w:spacing w:val="-2"/>
        </w:rPr>
      </w:pPr>
      <w:r w:rsidRPr="00936C2F">
        <w:rPr>
          <w:b/>
          <w:bCs/>
          <w:spacing w:val="-2"/>
        </w:rPr>
        <w:lastRenderedPageBreak/>
        <w:t>Section V -</w:t>
      </w:r>
      <w:r w:rsidRPr="00936C2F">
        <w:rPr>
          <w:b/>
          <w:bCs/>
          <w:spacing w:val="-2"/>
        </w:rPr>
        <w:tab/>
        <w:t>Eligible Countries</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rsidR="00895847" w:rsidRPr="00936C2F" w:rsidRDefault="00895847" w:rsidP="00895847">
      <w:pPr>
        <w:rPr>
          <w:spacing w:val="-2"/>
        </w:rPr>
      </w:pPr>
    </w:p>
    <w:p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5A6852" w:rsidRPr="00936C2F">
        <w:rPr>
          <w:spacing w:val="-2"/>
        </w:rPr>
        <w:t>Plant</w:t>
      </w:r>
      <w:r w:rsidRPr="00936C2F">
        <w:rPr>
          <w:spacing w:val="-2"/>
        </w:rPr>
        <w:t xml:space="preserve"> Design, Supply and Installation subject of this Initial Selection.</w:t>
      </w:r>
    </w:p>
    <w:p w:rsidR="00895847" w:rsidRPr="00936C2F" w:rsidRDefault="00895847" w:rsidP="00895847">
      <w:pPr>
        <w:pStyle w:val="Style8"/>
        <w:spacing w:line="264" w:lineRule="exact"/>
        <w:ind w:left="1368"/>
        <w:rPr>
          <w:spacing w:val="-2"/>
        </w:rPr>
      </w:pPr>
    </w:p>
    <w:p w:rsidR="00895847" w:rsidRPr="00936C2F" w:rsidRDefault="00895847" w:rsidP="00895847">
      <w:pPr>
        <w:pStyle w:val="Style8"/>
        <w:spacing w:line="264" w:lineRule="exact"/>
        <w:ind w:left="1368"/>
        <w:rPr>
          <w:spacing w:val="-2"/>
        </w:rPr>
        <w:sectPr w:rsidR="00895847" w:rsidRPr="00936C2F"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CF35B0" w:rsidRDefault="00936C2F" w:rsidP="00936C2F">
      <w:pPr>
        <w:jc w:val="center"/>
        <w:rPr>
          <w:sz w:val="32"/>
          <w:szCs w:val="32"/>
        </w:rPr>
      </w:pPr>
      <w:r w:rsidRPr="00CF35B0">
        <w:rPr>
          <w:b/>
          <w:sz w:val="32"/>
          <w:szCs w:val="32"/>
        </w:rPr>
        <w:lastRenderedPageBreak/>
        <w:t>Specific Procurement Notice</w:t>
      </w:r>
      <w:r>
        <w:rPr>
          <w:b/>
          <w:sz w:val="32"/>
          <w:szCs w:val="32"/>
        </w:rPr>
        <w:t xml:space="preserve"> – Initial Selection Document (ISD)</w:t>
      </w:r>
    </w:p>
    <w:p w:rsidR="00936C2F" w:rsidRPr="00CF35B0" w:rsidRDefault="00936C2F" w:rsidP="00936C2F">
      <w:pPr>
        <w:widowControl/>
        <w:autoSpaceDE/>
        <w:autoSpaceDN/>
        <w:spacing w:before="60" w:after="60"/>
        <w:jc w:val="center"/>
        <w:rPr>
          <w:b/>
          <w:sz w:val="32"/>
          <w:szCs w:val="32"/>
        </w:rPr>
      </w:pPr>
      <w:r>
        <w:rPr>
          <w:b/>
          <w:sz w:val="32"/>
          <w:szCs w:val="32"/>
        </w:rPr>
        <w:t>Template</w:t>
      </w:r>
    </w:p>
    <w:p w:rsidR="00936C2F" w:rsidRPr="00560AB7" w:rsidRDefault="00936C2F" w:rsidP="00936C2F">
      <w:pPr>
        <w:widowControl/>
        <w:autoSpaceDE/>
        <w:autoSpaceDN/>
        <w:spacing w:before="60" w:after="60"/>
        <w:jc w:val="center"/>
        <w:rPr>
          <w:smallCaps/>
          <w:szCs w:val="32"/>
        </w:rPr>
      </w:pPr>
    </w:p>
    <w:p w:rsidR="00936C2F" w:rsidRPr="00560AB7" w:rsidRDefault="00936C2F" w:rsidP="00936C2F">
      <w:pPr>
        <w:jc w:val="center"/>
        <w:rPr>
          <w:b/>
          <w:sz w:val="44"/>
          <w:szCs w:val="44"/>
        </w:rPr>
      </w:pPr>
      <w:r w:rsidRPr="00560AB7">
        <w:rPr>
          <w:b/>
          <w:sz w:val="44"/>
          <w:szCs w:val="44"/>
        </w:rPr>
        <w:t>Invitation for Initial Selection</w:t>
      </w:r>
    </w:p>
    <w:p w:rsidR="00936C2F" w:rsidRDefault="00936C2F" w:rsidP="00936C2F">
      <w:pPr>
        <w:jc w:val="center"/>
        <w:rPr>
          <w:b/>
          <w:sz w:val="44"/>
          <w:szCs w:val="44"/>
        </w:rPr>
      </w:pPr>
      <w:r>
        <w:rPr>
          <w:b/>
          <w:sz w:val="44"/>
          <w:szCs w:val="44"/>
        </w:rPr>
        <w:t>Plant</w:t>
      </w:r>
    </w:p>
    <w:p w:rsidR="00936C2F" w:rsidRPr="00CF35B0" w:rsidRDefault="00936C2F" w:rsidP="00936C2F">
      <w:pPr>
        <w:jc w:val="center"/>
        <w:rPr>
          <w:bCs/>
          <w:smallCaps/>
          <w:sz w:val="32"/>
          <w:szCs w:val="32"/>
        </w:rPr>
      </w:pPr>
      <w:r w:rsidRPr="00CF35B0">
        <w:rPr>
          <w:b/>
          <w:sz w:val="32"/>
          <w:szCs w:val="32"/>
        </w:rPr>
        <w:t>(Design, Supply, and Installation)</w:t>
      </w:r>
    </w:p>
    <w:p w:rsidR="00936C2F" w:rsidRPr="00560AB7" w:rsidRDefault="00936C2F" w:rsidP="00936C2F">
      <w:pPr>
        <w:suppressAutoHyphens/>
        <w:rPr>
          <w:spacing w:val="-2"/>
        </w:rPr>
      </w:pPr>
    </w:p>
    <w:p w:rsidR="00936C2F" w:rsidRPr="00560AB7" w:rsidRDefault="00936C2F" w:rsidP="00936C2F">
      <w:pPr>
        <w:pStyle w:val="ChapterNumber"/>
        <w:tabs>
          <w:tab w:val="clear" w:pos="-720"/>
        </w:tabs>
        <w:rPr>
          <w:rFonts w:ascii="Times New Roman" w:hAnsi="Times New Roman"/>
          <w:spacing w:val="-2"/>
        </w:rPr>
      </w:pPr>
    </w:p>
    <w:p w:rsidR="00936C2F" w:rsidRPr="00C44DFA" w:rsidRDefault="00936C2F" w:rsidP="00936C2F">
      <w:pPr>
        <w:spacing w:before="60" w:after="60"/>
        <w:rPr>
          <w:i/>
          <w:color w:val="000000" w:themeColor="text1"/>
        </w:rPr>
      </w:pPr>
      <w:r w:rsidRPr="00C44DFA">
        <w:rPr>
          <w:b/>
          <w:iCs/>
          <w:color w:val="000000" w:themeColor="text1"/>
        </w:rPr>
        <w:t>Purchaser</w:t>
      </w:r>
      <w:r w:rsidRPr="00C44DFA">
        <w:rPr>
          <w:b/>
          <w:color w:val="000000" w:themeColor="text1"/>
        </w:rPr>
        <w:t xml:space="preserve">: </w:t>
      </w:r>
      <w:r w:rsidRPr="00C44DFA">
        <w:rPr>
          <w:i/>
          <w:color w:val="000000" w:themeColor="text1"/>
        </w:rPr>
        <w:t>[insert the name of the Purchaser’s agency]</w:t>
      </w:r>
    </w:p>
    <w:p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rsidR="00895847" w:rsidRPr="00936C2F" w:rsidRDefault="00895847" w:rsidP="00895847">
      <w:pPr>
        <w:suppressAutoHyphens/>
        <w:rPr>
          <w:spacing w:val="-2"/>
        </w:rPr>
      </w:pPr>
    </w:p>
    <w:p w:rsidR="00895847" w:rsidRPr="00936C2F" w:rsidRDefault="00895847" w:rsidP="00895847">
      <w:pPr>
        <w:suppressAutoHyphens/>
        <w:rPr>
          <w:spacing w:val="-2"/>
        </w:rPr>
      </w:pPr>
    </w:p>
    <w:p w:rsidR="00895847" w:rsidRPr="00936C2F"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p>
    <w:p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936C2F" w:rsidRDefault="00895847" w:rsidP="00936C2F">
      <w:pPr>
        <w:widowControl/>
        <w:suppressAutoHyphens/>
        <w:autoSpaceDE/>
        <w:autoSpaceDN/>
        <w:spacing w:before="60" w:after="60"/>
        <w:ind w:left="630" w:hanging="630"/>
        <w:jc w:val="both"/>
        <w:rPr>
          <w:color w:val="000000" w:themeColor="text1"/>
          <w:spacing w:val="-2"/>
        </w:rPr>
      </w:pPr>
      <w:r w:rsidRPr="00936C2F">
        <w:rPr>
          <w:color w:val="000000" w:themeColor="text1"/>
          <w:spacing w:val="-2"/>
        </w:rPr>
        <w:t xml:space="preserve">2.     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9B2433" w:rsidRPr="00936C2F">
        <w:rPr>
          <w:color w:val="000000" w:themeColor="text1"/>
          <w:spacing w:val="-2"/>
        </w:rPr>
        <w:t>contractors</w:t>
      </w:r>
      <w:r w:rsidRPr="00936C2F">
        <w:rPr>
          <w:color w:val="000000" w:themeColor="text1"/>
          <w:spacing w:val="-2"/>
        </w:rPr>
        <w:t xml:space="preserve"> for </w:t>
      </w:r>
      <w:r w:rsidRPr="00936C2F">
        <w:rPr>
          <w:i/>
          <w:color w:val="000000" w:themeColor="text1"/>
          <w:spacing w:val="-2"/>
        </w:rPr>
        <w:t xml:space="preserve">[insert contract number and/or name, a brief description of the type(s) of </w:t>
      </w:r>
      <w:r w:rsidR="005A6852" w:rsidRPr="00936C2F">
        <w:rPr>
          <w:i/>
          <w:color w:val="000000" w:themeColor="text1"/>
          <w:spacing w:val="-2"/>
        </w:rPr>
        <w:t>Plant</w:t>
      </w:r>
      <w:r w:rsidRPr="00936C2F">
        <w:rPr>
          <w:i/>
          <w:color w:val="000000" w:themeColor="text1"/>
          <w:spacing w:val="-2"/>
        </w:rPr>
        <w:t xml:space="preserve"> Design, Supply and Installation to be provided, including key performance/functional requirements, location, key qualification requirements and other information necessary to enable potential Proposers to decide whether or not to respond to this invitation for Initial Selection.</w:t>
      </w:r>
      <w:r w:rsidR="00DD20C5" w:rsidRPr="00936C2F">
        <w:rPr>
          <w:i/>
          <w:color w:val="000000" w:themeColor="text1"/>
          <w:spacing w:val="-2"/>
        </w:rPr>
        <w:t>]</w:t>
      </w:r>
      <w:r w:rsidRPr="00936C2F">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 xml:space="preserve">3.      Initial Selection will be conducted through the procedures as specified in the World Bank’s </w:t>
      </w:r>
      <w:hyperlink r:id="rId16"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 xml:space="preserve">4.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at the address below [</w:t>
      </w:r>
      <w:r w:rsidRPr="00936C2F">
        <w:rPr>
          <w:i/>
          <w:iCs/>
          <w:spacing w:val="-2"/>
        </w:rPr>
        <w:t xml:space="preserve">insert </w:t>
      </w:r>
      <w:r w:rsidRPr="00936C2F">
        <w:rPr>
          <w:i/>
          <w:spacing w:val="-2"/>
        </w:rPr>
        <w:t>address at end of document</w:t>
      </w:r>
      <w:r w:rsidRPr="00936C2F">
        <w:rPr>
          <w:spacing w:val="-2"/>
        </w:rPr>
        <w:t>] during office hours [</w:t>
      </w:r>
      <w:r w:rsidRPr="00936C2F">
        <w:rPr>
          <w:i/>
          <w:spacing w:val="-2"/>
        </w:rPr>
        <w:t xml:space="preserve">insert office </w:t>
      </w:r>
      <w:r w:rsidRPr="00936C2F">
        <w:rPr>
          <w:i/>
          <w:spacing w:val="-2"/>
        </w:rPr>
        <w:lastRenderedPageBreak/>
        <w:t>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936C2F">
        <w:rPr>
          <w:i/>
          <w:spacing w:val="-2"/>
        </w:rPr>
        <w:t>insert name of language</w:t>
      </w:r>
      <w:r w:rsidRPr="00936C2F">
        <w:rPr>
          <w:spacing w:val="-2"/>
        </w:rPr>
        <w:t>] may be purchased by interested Applicants on the submission of a written application to the address below and upon payment of a nonrefundable fee of [</w:t>
      </w:r>
      <w:r w:rsidRPr="00936C2F">
        <w:rPr>
          <w:i/>
          <w:spacing w:val="-2"/>
        </w:rPr>
        <w:t>insert amount in local currency</w:t>
      </w:r>
      <w:r w:rsidRPr="00936C2F">
        <w:rPr>
          <w:spacing w:val="-2"/>
        </w:rPr>
        <w:t>] or [</w:t>
      </w:r>
      <w:r w:rsidRPr="00936C2F">
        <w:rPr>
          <w:i/>
          <w:spacing w:val="-2"/>
        </w:rPr>
        <w:t>insert amount in specified convertible currency, i.e. US$</w:t>
      </w:r>
      <w:r w:rsidRPr="00936C2F">
        <w:rPr>
          <w:spacing w:val="-2"/>
        </w:rPr>
        <w:t>]. The method of payment will be [</w:t>
      </w:r>
      <w:r w:rsidRPr="00936C2F">
        <w:rPr>
          <w:i/>
          <w:spacing w:val="-2"/>
        </w:rPr>
        <w:t>insert method of payment</w:t>
      </w:r>
      <w:r w:rsidRPr="00936C2F">
        <w:rPr>
          <w:spacing w:val="-2"/>
        </w:rPr>
        <w:t>]. The document will be sent by [</w:t>
      </w:r>
      <w:r w:rsidRPr="00936C2F">
        <w:rPr>
          <w:i/>
          <w:spacing w:val="-2"/>
        </w:rPr>
        <w:t>insert delivery procedure</w:t>
      </w:r>
      <w:r w:rsidRPr="00936C2F">
        <w:rPr>
          <w:spacing w:val="-2"/>
        </w:rPr>
        <w:t>].</w:t>
      </w:r>
      <w:r w:rsidRPr="00936C2F">
        <w:rPr>
          <w:rStyle w:val="FootnoteReference"/>
          <w:spacing w:val="-2"/>
        </w:rPr>
        <w:footnoteReference w:id="4"/>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 xml:space="preserve">5.     </w:t>
      </w:r>
      <w:r w:rsidR="00936C2F">
        <w:rPr>
          <w:spacing w:val="-2"/>
        </w:rPr>
        <w:tab/>
      </w:r>
      <w:r w:rsidRPr="00936C2F">
        <w:rPr>
          <w:spacing w:val="-2"/>
        </w:rPr>
        <w:t>Applications for Initial Selection should be submitted in clearly marked envelopes and delivered to the address below by [</w:t>
      </w:r>
      <w:r w:rsidRPr="00936C2F">
        <w:rPr>
          <w:i/>
          <w:spacing w:val="-2"/>
        </w:rPr>
        <w:t>insert time</w:t>
      </w:r>
      <w:r w:rsidRPr="00936C2F">
        <w:rPr>
          <w:iCs/>
          <w:spacing w:val="-2"/>
        </w:rPr>
        <w:t>] on [</w:t>
      </w:r>
      <w:r w:rsidRPr="00936C2F">
        <w:rPr>
          <w:i/>
          <w:spacing w:val="-2"/>
        </w:rPr>
        <w:t>insert date</w:t>
      </w:r>
      <w:r w:rsidRPr="00936C2F">
        <w:rPr>
          <w:spacing w:val="-2"/>
        </w:rPr>
        <w:t>]. Late applications may be rejected.</w:t>
      </w:r>
    </w:p>
    <w:p w:rsidR="00895847" w:rsidRPr="00936C2F" w:rsidRDefault="00895847" w:rsidP="00895847">
      <w:pPr>
        <w:suppressAutoHyphens/>
        <w:rPr>
          <w:spacing w:val="-2"/>
        </w:rPr>
      </w:pPr>
    </w:p>
    <w:p w:rsidR="00936C2F" w:rsidRPr="002C4840" w:rsidRDefault="00936C2F" w:rsidP="00936C2F">
      <w:pPr>
        <w:rPr>
          <w:i/>
        </w:rPr>
      </w:pPr>
      <w:r w:rsidRPr="002C4840">
        <w:rPr>
          <w:i/>
        </w:rPr>
        <w:t>[Insert name of office]</w:t>
      </w:r>
    </w:p>
    <w:p w:rsidR="00936C2F" w:rsidRPr="002C4840" w:rsidRDefault="00936C2F" w:rsidP="00936C2F">
      <w:pPr>
        <w:rPr>
          <w:i/>
        </w:rPr>
      </w:pPr>
      <w:r w:rsidRPr="002C4840">
        <w:rPr>
          <w:i/>
        </w:rPr>
        <w:t>[Insert name of officer and title]</w:t>
      </w:r>
    </w:p>
    <w:p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936C2F" w:rsidRPr="002C4840" w:rsidRDefault="00936C2F" w:rsidP="00936C2F">
      <w:pPr>
        <w:rPr>
          <w:i/>
        </w:rPr>
      </w:pPr>
      <w:r w:rsidRPr="002C4840">
        <w:rPr>
          <w:i/>
        </w:rPr>
        <w:t>[Insert telephone number, country and city code</w:t>
      </w:r>
      <w:r>
        <w:rPr>
          <w:i/>
        </w:rPr>
        <w:t>s</w:t>
      </w:r>
      <w:r w:rsidRPr="002C4840">
        <w:rPr>
          <w:i/>
        </w:rPr>
        <w:t>]</w:t>
      </w:r>
    </w:p>
    <w:p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936C2F" w:rsidRPr="002C4840" w:rsidRDefault="00936C2F" w:rsidP="00936C2F">
      <w:pPr>
        <w:tabs>
          <w:tab w:val="left" w:pos="2628"/>
        </w:tabs>
        <w:rPr>
          <w:i/>
        </w:rPr>
      </w:pPr>
      <w:r>
        <w:rPr>
          <w:i/>
        </w:rPr>
        <w:t>[Insert e</w:t>
      </w:r>
      <w:r w:rsidRPr="002C4840">
        <w:rPr>
          <w:i/>
        </w:rPr>
        <w:t>mail address]</w:t>
      </w:r>
      <w:r w:rsidRPr="002C4840">
        <w:rPr>
          <w:i/>
        </w:rPr>
        <w:tab/>
      </w:r>
    </w:p>
    <w:p w:rsidR="00936C2F" w:rsidRDefault="00936C2F" w:rsidP="00936C2F">
      <w:pPr>
        <w:spacing w:after="180"/>
        <w:rPr>
          <w:i/>
        </w:rPr>
      </w:pPr>
      <w:r>
        <w:rPr>
          <w:i/>
        </w:rPr>
        <w:t>[I</w:t>
      </w:r>
      <w:r w:rsidRPr="002C4840">
        <w:rPr>
          <w:i/>
        </w:rPr>
        <w:t>nsert web site address]</w:t>
      </w:r>
    </w:p>
    <w:p w:rsidR="00895847" w:rsidRPr="00936C2F" w:rsidRDefault="00895847" w:rsidP="00895847">
      <w:pPr>
        <w:pStyle w:val="Style8"/>
        <w:spacing w:after="432" w:line="264" w:lineRule="exact"/>
        <w:ind w:left="1368"/>
      </w:pPr>
    </w:p>
    <w:p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rsidR="00936C2F" w:rsidRDefault="00936C2F" w:rsidP="00936C2F">
      <w:pPr>
        <w:ind w:left="-450" w:right="-630"/>
        <w:jc w:val="center"/>
        <w:rPr>
          <w:b/>
          <w:sz w:val="84"/>
          <w:szCs w:val="84"/>
        </w:rPr>
      </w:pPr>
      <w:r w:rsidRPr="00CF35B0">
        <w:rPr>
          <w:b/>
          <w:sz w:val="84"/>
          <w:szCs w:val="84"/>
        </w:rPr>
        <w:lastRenderedPageBreak/>
        <w:t xml:space="preserve">Invitation for </w:t>
      </w:r>
    </w:p>
    <w:p w:rsidR="00936C2F" w:rsidRPr="00CF35B0" w:rsidRDefault="00936C2F" w:rsidP="00936C2F">
      <w:pPr>
        <w:ind w:left="-450" w:right="-630"/>
        <w:jc w:val="center"/>
        <w:rPr>
          <w:b/>
          <w:sz w:val="84"/>
          <w:szCs w:val="84"/>
        </w:rPr>
      </w:pPr>
      <w:r w:rsidRPr="00CF35B0">
        <w:rPr>
          <w:b/>
          <w:sz w:val="84"/>
          <w:szCs w:val="84"/>
        </w:rPr>
        <w:t>Initial Selection</w:t>
      </w:r>
    </w:p>
    <w:p w:rsidR="00936C2F" w:rsidRPr="00CF35B0" w:rsidRDefault="00936C2F" w:rsidP="00936C2F">
      <w:pPr>
        <w:jc w:val="center"/>
        <w:rPr>
          <w:b/>
          <w:sz w:val="84"/>
          <w:szCs w:val="84"/>
        </w:rPr>
      </w:pPr>
      <w:r>
        <w:rPr>
          <w:b/>
          <w:sz w:val="84"/>
          <w:szCs w:val="84"/>
        </w:rPr>
        <w:t>Plant</w:t>
      </w:r>
    </w:p>
    <w:p w:rsidR="00936C2F" w:rsidRPr="00CF35B0" w:rsidRDefault="00936C2F" w:rsidP="00936C2F">
      <w:pPr>
        <w:jc w:val="center"/>
        <w:rPr>
          <w:bCs/>
          <w:smallCaps/>
          <w:sz w:val="44"/>
          <w:szCs w:val="44"/>
        </w:rPr>
      </w:pPr>
      <w:r w:rsidRPr="00CF35B0">
        <w:rPr>
          <w:b/>
          <w:sz w:val="44"/>
          <w:szCs w:val="44"/>
        </w:rPr>
        <w:t>(Design, Supply, and Installation)</w:t>
      </w:r>
    </w:p>
    <w:p w:rsidR="00936C2F" w:rsidRDefault="00936C2F" w:rsidP="00936C2F">
      <w:pPr>
        <w:pStyle w:val="Title"/>
        <w:rPr>
          <w:bCs/>
          <w:i/>
          <w:iCs/>
          <w:sz w:val="56"/>
          <w:szCs w:val="20"/>
        </w:rPr>
      </w:pPr>
    </w:p>
    <w:p w:rsidR="00936C2F" w:rsidRPr="00CF35B0" w:rsidRDefault="00936C2F" w:rsidP="00936C2F">
      <w:pPr>
        <w:pStyle w:val="Title"/>
        <w:rPr>
          <w:b w:val="0"/>
          <w:bCs/>
          <w:i/>
          <w:iCs/>
          <w:sz w:val="44"/>
          <w:szCs w:val="44"/>
        </w:rPr>
      </w:pPr>
      <w:r w:rsidRPr="00CF35B0">
        <w:rPr>
          <w:bCs/>
          <w:i/>
          <w:iCs/>
          <w:sz w:val="44"/>
          <w:szCs w:val="44"/>
        </w:rPr>
        <w:t>Procurement of:</w:t>
      </w:r>
    </w:p>
    <w:p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Pr>
          <w:b w:val="0"/>
          <w:bCs/>
          <w:i/>
          <w:iCs/>
          <w:sz w:val="44"/>
          <w:szCs w:val="44"/>
        </w:rPr>
        <w:t xml:space="preserve">Plant - </w:t>
      </w:r>
      <w:r w:rsidRPr="00CF35B0">
        <w:rPr>
          <w:b w:val="0"/>
          <w:bCs/>
          <w:i/>
          <w:iCs/>
          <w:sz w:val="44"/>
          <w:szCs w:val="44"/>
        </w:rPr>
        <w:t>Design, Supply and Installation]</w:t>
      </w:r>
    </w:p>
    <w:p w:rsidR="00936C2F" w:rsidRDefault="00936C2F" w:rsidP="00936C2F">
      <w:pPr>
        <w:pStyle w:val="Title"/>
        <w:jc w:val="left"/>
        <w:rPr>
          <w:b w:val="0"/>
          <w:bCs/>
          <w:i/>
          <w:iCs/>
          <w:sz w:val="56"/>
          <w:szCs w:val="20"/>
        </w:rPr>
      </w:pPr>
    </w:p>
    <w:p w:rsidR="00936C2F" w:rsidRPr="00560AB7" w:rsidRDefault="00936C2F" w:rsidP="00936C2F">
      <w:pPr>
        <w:pStyle w:val="Title"/>
        <w:jc w:val="left"/>
        <w:rPr>
          <w:b w:val="0"/>
          <w:bCs/>
          <w:i/>
          <w:iCs/>
          <w:sz w:val="56"/>
          <w:szCs w:val="20"/>
        </w:rPr>
      </w:pPr>
    </w:p>
    <w:p w:rsidR="00936C2F" w:rsidRPr="005F7333" w:rsidRDefault="00936C2F" w:rsidP="00936C2F">
      <w:pPr>
        <w:spacing w:before="60" w:after="60"/>
        <w:rPr>
          <w:i/>
          <w:color w:val="000000" w:themeColor="text1"/>
          <w:sz w:val="26"/>
          <w:szCs w:val="26"/>
        </w:rPr>
      </w:pPr>
      <w:r w:rsidRPr="005F7333">
        <w:rPr>
          <w:b/>
          <w:iCs/>
          <w:color w:val="000000" w:themeColor="text1"/>
          <w:sz w:val="26"/>
          <w:szCs w:val="26"/>
        </w:rPr>
        <w:t>Purchaser</w:t>
      </w:r>
      <w:r w:rsidRPr="005F7333">
        <w:rPr>
          <w:b/>
          <w:color w:val="000000" w:themeColor="text1"/>
          <w:sz w:val="26"/>
          <w:szCs w:val="26"/>
        </w:rPr>
        <w:t xml:space="preserve">: </w:t>
      </w:r>
      <w:r w:rsidRPr="005F7333">
        <w:rPr>
          <w:i/>
          <w:color w:val="000000" w:themeColor="text1"/>
          <w:sz w:val="26"/>
          <w:szCs w:val="26"/>
        </w:rPr>
        <w:t>[insert the name of the Purchaser’s agency]</w:t>
      </w:r>
    </w:p>
    <w:p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Pr="00CF35B0" w:rsidRDefault="00936C2F" w:rsidP="00936C2F">
      <w:pPr>
        <w:rPr>
          <w:i/>
          <w:sz w:val="26"/>
          <w:szCs w:val="26"/>
        </w:rPr>
      </w:pPr>
      <w:r w:rsidRPr="00CF35B0">
        <w:rPr>
          <w:b/>
          <w:sz w:val="26"/>
          <w:szCs w:val="26"/>
        </w:rPr>
        <w:t>(This Initial Selection Document is for use with a Request for Proposals process)</w:t>
      </w:r>
    </w:p>
    <w:p w:rsidR="00895847" w:rsidRPr="00936C2F" w:rsidRDefault="00895847" w:rsidP="00DD20C5">
      <w:pPr>
        <w:pStyle w:val="Title"/>
        <w:jc w:val="left"/>
        <w:rPr>
          <w:b w:val="0"/>
          <w:bCs/>
          <w:i/>
          <w:iCs/>
          <w:sz w:val="36"/>
          <w:szCs w:val="36"/>
        </w:rPr>
      </w:pPr>
    </w:p>
    <w:p w:rsidR="00F26E4B" w:rsidRPr="00936C2F" w:rsidRDefault="00F26E4B" w:rsidP="00DD20C5">
      <w:pPr>
        <w:pStyle w:val="Title"/>
        <w:jc w:val="left"/>
        <w:rPr>
          <w:b w:val="0"/>
          <w:i/>
          <w:sz w:val="36"/>
        </w:rPr>
        <w:sectPr w:rsidR="00F26E4B" w:rsidRPr="00936C2F"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936C2F" w:rsidRDefault="00F26E4B" w:rsidP="00895847">
      <w:pPr>
        <w:pStyle w:val="Title"/>
        <w:rPr>
          <w:iCs/>
        </w:rPr>
      </w:pPr>
    </w:p>
    <w:p w:rsidR="00895847" w:rsidRPr="00936C2F" w:rsidRDefault="00895847" w:rsidP="00895847">
      <w:pPr>
        <w:pStyle w:val="Title"/>
        <w:rPr>
          <w:b w:val="0"/>
          <w:iCs/>
        </w:rPr>
      </w:pPr>
      <w:r w:rsidRPr="00936C2F">
        <w:t>Standard Procurement Document</w:t>
      </w:r>
    </w:p>
    <w:p w:rsidR="00895847" w:rsidRPr="00936C2F" w:rsidRDefault="00895847" w:rsidP="00895847">
      <w:pPr>
        <w:pStyle w:val="Style2"/>
        <w:spacing w:before="144" w:after="432"/>
        <w:ind w:left="0"/>
        <w:rPr>
          <w:spacing w:val="-5"/>
        </w:rPr>
      </w:pPr>
    </w:p>
    <w:p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rsidR="00895847" w:rsidRPr="00936C2F" w:rsidRDefault="00895847" w:rsidP="00895847">
      <w:pPr>
        <w:spacing w:after="144" w:line="420" w:lineRule="atLeast"/>
        <w:rPr>
          <w:b/>
          <w:bCs/>
          <w:spacing w:val="-2"/>
          <w:sz w:val="28"/>
          <w:szCs w:val="28"/>
        </w:rPr>
      </w:pPr>
    </w:p>
    <w:p w:rsidR="005632BC" w:rsidRDefault="00895847">
      <w:pPr>
        <w:pStyle w:val="TOC1"/>
        <w:rPr>
          <w:rFonts w:asciiTheme="minorHAnsi" w:eastAsiaTheme="minorEastAsia" w:hAnsiTheme="minorHAnsi" w:cstheme="minorBidi"/>
          <w:b w:val="0"/>
          <w:noProof/>
          <w:sz w:val="22"/>
          <w:szCs w:val="22"/>
        </w:rPr>
      </w:pPr>
      <w:r w:rsidRPr="00936C2F">
        <w:rPr>
          <w:b w:val="0"/>
          <w:bCs/>
          <w:spacing w:val="-2"/>
          <w:sz w:val="28"/>
          <w:szCs w:val="28"/>
        </w:rPr>
        <w:fldChar w:fldCharType="begin"/>
      </w:r>
      <w:r w:rsidRPr="00936C2F">
        <w:rPr>
          <w:bCs/>
          <w:spacing w:val="-2"/>
          <w:sz w:val="28"/>
          <w:szCs w:val="28"/>
        </w:rPr>
        <w:instrText xml:space="preserve"> TOC \h \z \t "Part,1,Header1,2,UG-title,1" </w:instrText>
      </w:r>
      <w:r w:rsidRPr="00936C2F">
        <w:rPr>
          <w:b w:val="0"/>
          <w:bCs/>
          <w:spacing w:val="-2"/>
          <w:sz w:val="28"/>
          <w:szCs w:val="28"/>
        </w:rPr>
        <w:fldChar w:fldCharType="separate"/>
      </w:r>
      <w:hyperlink w:anchor="_Toc454968135" w:history="1">
        <w:r w:rsidR="005632BC" w:rsidRPr="00FE07D6">
          <w:rPr>
            <w:rStyle w:val="Hyperlink"/>
            <w:noProof/>
          </w:rPr>
          <w:t>PART 1 – Initial Selection Procedures</w:t>
        </w:r>
        <w:r w:rsidR="005632BC">
          <w:rPr>
            <w:noProof/>
            <w:webHidden/>
          </w:rPr>
          <w:tab/>
        </w:r>
        <w:r w:rsidR="005632BC">
          <w:rPr>
            <w:noProof/>
            <w:webHidden/>
          </w:rPr>
          <w:fldChar w:fldCharType="begin"/>
        </w:r>
        <w:r w:rsidR="005632BC">
          <w:rPr>
            <w:noProof/>
            <w:webHidden/>
          </w:rPr>
          <w:instrText xml:space="preserve"> PAGEREF _Toc454968135 \h </w:instrText>
        </w:r>
        <w:r w:rsidR="005632BC">
          <w:rPr>
            <w:noProof/>
            <w:webHidden/>
          </w:rPr>
        </w:r>
        <w:r w:rsidR="005632BC">
          <w:rPr>
            <w:noProof/>
            <w:webHidden/>
          </w:rPr>
          <w:fldChar w:fldCharType="separate"/>
        </w:r>
        <w:r w:rsidR="00D9089C">
          <w:rPr>
            <w:noProof/>
            <w:webHidden/>
          </w:rPr>
          <w:t>1</w:t>
        </w:r>
        <w:r w:rsidR="005632BC">
          <w:rPr>
            <w:noProof/>
            <w:webHidden/>
          </w:rPr>
          <w:fldChar w:fldCharType="end"/>
        </w:r>
      </w:hyperlink>
    </w:p>
    <w:p w:rsidR="005632BC" w:rsidRDefault="00B34ACD">
      <w:pPr>
        <w:pStyle w:val="TOC2"/>
        <w:rPr>
          <w:rFonts w:asciiTheme="minorHAnsi" w:eastAsiaTheme="minorEastAsia" w:hAnsiTheme="minorHAnsi" w:cstheme="minorBidi"/>
          <w:sz w:val="22"/>
          <w:szCs w:val="22"/>
        </w:rPr>
      </w:pPr>
      <w:hyperlink w:anchor="_Toc454968136" w:history="1">
        <w:r w:rsidR="005632BC" w:rsidRPr="00FE07D6">
          <w:rPr>
            <w:rStyle w:val="Hyperlink"/>
          </w:rPr>
          <w:t>Section I - Instructions to Applicants</w:t>
        </w:r>
        <w:r w:rsidR="005632BC">
          <w:rPr>
            <w:webHidden/>
          </w:rPr>
          <w:tab/>
        </w:r>
        <w:r w:rsidR="005632BC">
          <w:rPr>
            <w:webHidden/>
          </w:rPr>
          <w:fldChar w:fldCharType="begin"/>
        </w:r>
        <w:r w:rsidR="005632BC">
          <w:rPr>
            <w:webHidden/>
          </w:rPr>
          <w:instrText xml:space="preserve"> PAGEREF _Toc454968136 \h </w:instrText>
        </w:r>
        <w:r w:rsidR="005632BC">
          <w:rPr>
            <w:webHidden/>
          </w:rPr>
        </w:r>
        <w:r w:rsidR="005632BC">
          <w:rPr>
            <w:webHidden/>
          </w:rPr>
          <w:fldChar w:fldCharType="separate"/>
        </w:r>
        <w:r w:rsidR="00D9089C">
          <w:rPr>
            <w:webHidden/>
          </w:rPr>
          <w:t>2</w:t>
        </w:r>
        <w:r w:rsidR="005632BC">
          <w:rPr>
            <w:webHidden/>
          </w:rPr>
          <w:fldChar w:fldCharType="end"/>
        </w:r>
      </w:hyperlink>
    </w:p>
    <w:p w:rsidR="005632BC" w:rsidRDefault="00B34ACD">
      <w:pPr>
        <w:pStyle w:val="TOC2"/>
        <w:rPr>
          <w:rFonts w:asciiTheme="minorHAnsi" w:eastAsiaTheme="minorEastAsia" w:hAnsiTheme="minorHAnsi" w:cstheme="minorBidi"/>
          <w:sz w:val="22"/>
          <w:szCs w:val="22"/>
        </w:rPr>
      </w:pPr>
      <w:hyperlink w:anchor="_Toc454968137" w:history="1">
        <w:r w:rsidR="005632BC" w:rsidRPr="00FE07D6">
          <w:rPr>
            <w:rStyle w:val="Hyperlink"/>
          </w:rPr>
          <w:t>Section II - Initial Selection Data Sheet (ISDS)</w:t>
        </w:r>
        <w:r w:rsidR="005632BC">
          <w:rPr>
            <w:webHidden/>
          </w:rPr>
          <w:tab/>
        </w:r>
        <w:r w:rsidR="005632BC">
          <w:rPr>
            <w:webHidden/>
          </w:rPr>
          <w:fldChar w:fldCharType="begin"/>
        </w:r>
        <w:r w:rsidR="005632BC">
          <w:rPr>
            <w:webHidden/>
          </w:rPr>
          <w:instrText xml:space="preserve"> PAGEREF _Toc454968137 \h </w:instrText>
        </w:r>
        <w:r w:rsidR="005632BC">
          <w:rPr>
            <w:webHidden/>
          </w:rPr>
        </w:r>
        <w:r w:rsidR="005632BC">
          <w:rPr>
            <w:webHidden/>
          </w:rPr>
          <w:fldChar w:fldCharType="separate"/>
        </w:r>
        <w:r w:rsidR="00D9089C">
          <w:rPr>
            <w:webHidden/>
          </w:rPr>
          <w:t>19</w:t>
        </w:r>
        <w:r w:rsidR="005632BC">
          <w:rPr>
            <w:webHidden/>
          </w:rPr>
          <w:fldChar w:fldCharType="end"/>
        </w:r>
      </w:hyperlink>
    </w:p>
    <w:p w:rsidR="005632BC" w:rsidRDefault="00B34ACD">
      <w:pPr>
        <w:pStyle w:val="TOC2"/>
        <w:rPr>
          <w:rFonts w:asciiTheme="minorHAnsi" w:eastAsiaTheme="minorEastAsia" w:hAnsiTheme="minorHAnsi" w:cstheme="minorBidi"/>
          <w:sz w:val="22"/>
          <w:szCs w:val="22"/>
        </w:rPr>
      </w:pPr>
      <w:hyperlink w:anchor="_Toc454968138" w:history="1">
        <w:r w:rsidR="005632BC" w:rsidRPr="00FE07D6">
          <w:rPr>
            <w:rStyle w:val="Hyperlink"/>
          </w:rPr>
          <w:t>Section III - Initial Selection Criteria and Requirements</w:t>
        </w:r>
        <w:r w:rsidR="005632BC">
          <w:rPr>
            <w:webHidden/>
          </w:rPr>
          <w:tab/>
        </w:r>
        <w:r w:rsidR="005632BC">
          <w:rPr>
            <w:webHidden/>
          </w:rPr>
          <w:fldChar w:fldCharType="begin"/>
        </w:r>
        <w:r w:rsidR="005632BC">
          <w:rPr>
            <w:webHidden/>
          </w:rPr>
          <w:instrText xml:space="preserve"> PAGEREF _Toc454968138 \h </w:instrText>
        </w:r>
        <w:r w:rsidR="005632BC">
          <w:rPr>
            <w:webHidden/>
          </w:rPr>
        </w:r>
        <w:r w:rsidR="005632BC">
          <w:rPr>
            <w:webHidden/>
          </w:rPr>
          <w:fldChar w:fldCharType="separate"/>
        </w:r>
        <w:r w:rsidR="00D9089C">
          <w:rPr>
            <w:webHidden/>
          </w:rPr>
          <w:t>23</w:t>
        </w:r>
        <w:r w:rsidR="005632BC">
          <w:rPr>
            <w:webHidden/>
          </w:rPr>
          <w:fldChar w:fldCharType="end"/>
        </w:r>
      </w:hyperlink>
    </w:p>
    <w:p w:rsidR="005632BC" w:rsidRDefault="00B34ACD">
      <w:pPr>
        <w:pStyle w:val="TOC2"/>
        <w:rPr>
          <w:rFonts w:asciiTheme="minorHAnsi" w:eastAsiaTheme="minorEastAsia" w:hAnsiTheme="minorHAnsi" w:cstheme="minorBidi"/>
          <w:sz w:val="22"/>
          <w:szCs w:val="22"/>
        </w:rPr>
      </w:pPr>
      <w:hyperlink w:anchor="_Toc454968139" w:history="1">
        <w:r w:rsidR="005632BC" w:rsidRPr="00FE07D6">
          <w:rPr>
            <w:rStyle w:val="Hyperlink"/>
          </w:rPr>
          <w:t>Section IV - Application Forms</w:t>
        </w:r>
        <w:r w:rsidR="005632BC">
          <w:rPr>
            <w:webHidden/>
          </w:rPr>
          <w:tab/>
        </w:r>
        <w:r w:rsidR="005632BC">
          <w:rPr>
            <w:webHidden/>
          </w:rPr>
          <w:fldChar w:fldCharType="begin"/>
        </w:r>
        <w:r w:rsidR="005632BC">
          <w:rPr>
            <w:webHidden/>
          </w:rPr>
          <w:instrText xml:space="preserve"> PAGEREF _Toc454968139 \h </w:instrText>
        </w:r>
        <w:r w:rsidR="005632BC">
          <w:rPr>
            <w:webHidden/>
          </w:rPr>
        </w:r>
        <w:r w:rsidR="005632BC">
          <w:rPr>
            <w:webHidden/>
          </w:rPr>
          <w:fldChar w:fldCharType="separate"/>
        </w:r>
        <w:r w:rsidR="00D9089C">
          <w:rPr>
            <w:webHidden/>
          </w:rPr>
          <w:t>37</w:t>
        </w:r>
        <w:r w:rsidR="005632BC">
          <w:rPr>
            <w:webHidden/>
          </w:rPr>
          <w:fldChar w:fldCharType="end"/>
        </w:r>
      </w:hyperlink>
    </w:p>
    <w:p w:rsidR="005632BC" w:rsidRDefault="00B34ACD">
      <w:pPr>
        <w:pStyle w:val="TOC2"/>
        <w:rPr>
          <w:rFonts w:asciiTheme="minorHAnsi" w:eastAsiaTheme="minorEastAsia" w:hAnsiTheme="minorHAnsi" w:cstheme="minorBidi"/>
          <w:sz w:val="22"/>
          <w:szCs w:val="22"/>
        </w:rPr>
      </w:pPr>
      <w:hyperlink w:anchor="_Toc454968140" w:history="1">
        <w:r w:rsidR="005632BC" w:rsidRPr="00FE07D6">
          <w:rPr>
            <w:rStyle w:val="Hyperlink"/>
          </w:rPr>
          <w:t>Section V - Eligible Countries</w:t>
        </w:r>
        <w:r w:rsidR="005632BC">
          <w:rPr>
            <w:webHidden/>
          </w:rPr>
          <w:tab/>
        </w:r>
        <w:r w:rsidR="005632BC">
          <w:rPr>
            <w:webHidden/>
          </w:rPr>
          <w:fldChar w:fldCharType="begin"/>
        </w:r>
        <w:r w:rsidR="005632BC">
          <w:rPr>
            <w:webHidden/>
          </w:rPr>
          <w:instrText xml:space="preserve"> PAGEREF _Toc454968140 \h </w:instrText>
        </w:r>
        <w:r w:rsidR="005632BC">
          <w:rPr>
            <w:webHidden/>
          </w:rPr>
        </w:r>
        <w:r w:rsidR="005632BC">
          <w:rPr>
            <w:webHidden/>
          </w:rPr>
          <w:fldChar w:fldCharType="separate"/>
        </w:r>
        <w:r w:rsidR="00D9089C">
          <w:rPr>
            <w:webHidden/>
          </w:rPr>
          <w:t>54</w:t>
        </w:r>
        <w:r w:rsidR="005632BC">
          <w:rPr>
            <w:webHidden/>
          </w:rPr>
          <w:fldChar w:fldCharType="end"/>
        </w:r>
      </w:hyperlink>
    </w:p>
    <w:p w:rsidR="005632BC" w:rsidRDefault="00B34ACD">
      <w:pPr>
        <w:pStyle w:val="TOC2"/>
        <w:rPr>
          <w:rFonts w:asciiTheme="minorHAnsi" w:eastAsiaTheme="minorEastAsia" w:hAnsiTheme="minorHAnsi" w:cstheme="minorBidi"/>
          <w:sz w:val="22"/>
          <w:szCs w:val="22"/>
        </w:rPr>
      </w:pPr>
      <w:hyperlink w:anchor="_Toc454968141" w:history="1">
        <w:r w:rsidR="005632BC" w:rsidRPr="00FE07D6">
          <w:rPr>
            <w:rStyle w:val="Hyperlink"/>
          </w:rPr>
          <w:t>Section VI - Fraud and Corruption</w:t>
        </w:r>
        <w:r w:rsidR="005632BC">
          <w:rPr>
            <w:webHidden/>
          </w:rPr>
          <w:tab/>
        </w:r>
        <w:r w:rsidR="005632BC">
          <w:rPr>
            <w:webHidden/>
          </w:rPr>
          <w:fldChar w:fldCharType="begin"/>
        </w:r>
        <w:r w:rsidR="005632BC">
          <w:rPr>
            <w:webHidden/>
          </w:rPr>
          <w:instrText xml:space="preserve"> PAGEREF _Toc454968141 \h </w:instrText>
        </w:r>
        <w:r w:rsidR="005632BC">
          <w:rPr>
            <w:webHidden/>
          </w:rPr>
        </w:r>
        <w:r w:rsidR="005632BC">
          <w:rPr>
            <w:webHidden/>
          </w:rPr>
          <w:fldChar w:fldCharType="separate"/>
        </w:r>
        <w:r w:rsidR="00D9089C">
          <w:rPr>
            <w:webHidden/>
          </w:rPr>
          <w:t>55</w:t>
        </w:r>
        <w:r w:rsidR="005632BC">
          <w:rPr>
            <w:webHidden/>
          </w:rPr>
          <w:fldChar w:fldCharType="end"/>
        </w:r>
      </w:hyperlink>
    </w:p>
    <w:p w:rsidR="005632BC" w:rsidRDefault="00B34ACD">
      <w:pPr>
        <w:pStyle w:val="TOC1"/>
        <w:rPr>
          <w:rFonts w:asciiTheme="minorHAnsi" w:eastAsiaTheme="minorEastAsia" w:hAnsiTheme="minorHAnsi" w:cstheme="minorBidi"/>
          <w:b w:val="0"/>
          <w:noProof/>
          <w:sz w:val="22"/>
          <w:szCs w:val="22"/>
        </w:rPr>
      </w:pPr>
      <w:hyperlink w:anchor="_Toc454968142" w:history="1">
        <w:r w:rsidR="005632BC" w:rsidRPr="00FE07D6">
          <w:rPr>
            <w:rStyle w:val="Hyperlink"/>
            <w:noProof/>
          </w:rPr>
          <w:t>PART 2 – Employer’s Requirements</w:t>
        </w:r>
        <w:r w:rsidR="005632BC">
          <w:rPr>
            <w:noProof/>
            <w:webHidden/>
          </w:rPr>
          <w:tab/>
        </w:r>
        <w:r w:rsidR="005632BC">
          <w:rPr>
            <w:noProof/>
            <w:webHidden/>
          </w:rPr>
          <w:fldChar w:fldCharType="begin"/>
        </w:r>
        <w:r w:rsidR="005632BC">
          <w:rPr>
            <w:noProof/>
            <w:webHidden/>
          </w:rPr>
          <w:instrText xml:space="preserve"> PAGEREF _Toc454968142 \h </w:instrText>
        </w:r>
        <w:r w:rsidR="005632BC">
          <w:rPr>
            <w:noProof/>
            <w:webHidden/>
          </w:rPr>
        </w:r>
        <w:r w:rsidR="005632BC">
          <w:rPr>
            <w:noProof/>
            <w:webHidden/>
          </w:rPr>
          <w:fldChar w:fldCharType="separate"/>
        </w:r>
        <w:r w:rsidR="00D9089C">
          <w:rPr>
            <w:noProof/>
            <w:webHidden/>
          </w:rPr>
          <w:t>59</w:t>
        </w:r>
        <w:r w:rsidR="005632BC">
          <w:rPr>
            <w:noProof/>
            <w:webHidden/>
          </w:rPr>
          <w:fldChar w:fldCharType="end"/>
        </w:r>
      </w:hyperlink>
    </w:p>
    <w:p w:rsidR="005632BC" w:rsidRDefault="00B34ACD">
      <w:pPr>
        <w:pStyle w:val="TOC2"/>
        <w:rPr>
          <w:rFonts w:asciiTheme="minorHAnsi" w:eastAsiaTheme="minorEastAsia" w:hAnsiTheme="minorHAnsi" w:cstheme="minorBidi"/>
          <w:sz w:val="22"/>
          <w:szCs w:val="22"/>
        </w:rPr>
      </w:pPr>
      <w:hyperlink w:anchor="_Toc454968143" w:history="1">
        <w:r w:rsidR="005632BC" w:rsidRPr="00FE07D6">
          <w:rPr>
            <w:rStyle w:val="Hyperlink"/>
          </w:rPr>
          <w:t>Section VII - Scope of Employer’s Requirements</w:t>
        </w:r>
        <w:r w:rsidR="005632BC">
          <w:rPr>
            <w:webHidden/>
          </w:rPr>
          <w:tab/>
        </w:r>
        <w:r w:rsidR="005632BC">
          <w:rPr>
            <w:webHidden/>
          </w:rPr>
          <w:fldChar w:fldCharType="begin"/>
        </w:r>
        <w:r w:rsidR="005632BC">
          <w:rPr>
            <w:webHidden/>
          </w:rPr>
          <w:instrText xml:space="preserve"> PAGEREF _Toc454968143 \h </w:instrText>
        </w:r>
        <w:r w:rsidR="005632BC">
          <w:rPr>
            <w:webHidden/>
          </w:rPr>
        </w:r>
        <w:r w:rsidR="005632BC">
          <w:rPr>
            <w:webHidden/>
          </w:rPr>
          <w:fldChar w:fldCharType="separate"/>
        </w:r>
        <w:r w:rsidR="00D9089C">
          <w:rPr>
            <w:webHidden/>
          </w:rPr>
          <w:t>61</w:t>
        </w:r>
        <w:r w:rsidR="005632BC">
          <w:rPr>
            <w:webHidden/>
          </w:rPr>
          <w:fldChar w:fldCharType="end"/>
        </w:r>
      </w:hyperlink>
    </w:p>
    <w:p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rsidR="00F26E4B" w:rsidRPr="00936C2F" w:rsidRDefault="00F26E4B" w:rsidP="00895847">
      <w:pPr>
        <w:spacing w:after="144" w:line="420" w:lineRule="atLeast"/>
        <w:jc w:val="center"/>
        <w:rPr>
          <w:b/>
          <w:bCs/>
          <w:spacing w:val="-2"/>
          <w:sz w:val="28"/>
          <w:szCs w:val="28"/>
        </w:rPr>
      </w:pPr>
    </w:p>
    <w:p w:rsidR="00F26E4B" w:rsidRPr="00936C2F" w:rsidRDefault="00F26E4B" w:rsidP="00895847">
      <w:pPr>
        <w:spacing w:after="144" w:line="420" w:lineRule="atLeast"/>
        <w:jc w:val="center"/>
        <w:rPr>
          <w:b/>
          <w:bCs/>
          <w:spacing w:val="-2"/>
          <w:sz w:val="28"/>
          <w:szCs w:val="28"/>
        </w:rPr>
      </w:pPr>
    </w:p>
    <w:p w:rsidR="00895847" w:rsidRPr="00936C2F" w:rsidRDefault="00895847" w:rsidP="00895847">
      <w:pPr>
        <w:spacing w:after="144" w:line="420" w:lineRule="atLeast"/>
        <w:jc w:val="center"/>
        <w:rPr>
          <w:b/>
          <w:bCs/>
          <w:spacing w:val="-2"/>
          <w:sz w:val="28"/>
          <w:szCs w:val="28"/>
        </w:rPr>
      </w:pPr>
    </w:p>
    <w:p w:rsidR="00895847" w:rsidRPr="00936C2F" w:rsidRDefault="00895847" w:rsidP="00895847">
      <w:pPr>
        <w:pStyle w:val="Part"/>
      </w:pPr>
      <w:bookmarkStart w:id="3" w:name="_Toc108425172"/>
      <w:bookmarkStart w:id="4" w:name="_Toc451353727"/>
      <w:bookmarkStart w:id="5" w:name="_Toc454968135"/>
      <w:r w:rsidRPr="00936C2F">
        <w:t>PART 1 – Initial Selection Procedures</w:t>
      </w:r>
      <w:bookmarkEnd w:id="3"/>
      <w:bookmarkEnd w:id="4"/>
      <w:bookmarkEnd w:id="5"/>
    </w:p>
    <w:p w:rsidR="00895847" w:rsidRPr="00936C2F" w:rsidRDefault="00895847" w:rsidP="00895847">
      <w:pPr>
        <w:pStyle w:val="Style5"/>
        <w:spacing w:after="648" w:line="528" w:lineRule="exact"/>
      </w:pPr>
    </w:p>
    <w:p w:rsidR="00F26E4B" w:rsidRPr="00936C2F" w:rsidRDefault="00F26E4B" w:rsidP="00DD20C5">
      <w:pPr>
        <w:pStyle w:val="Header1"/>
        <w:spacing w:after="240"/>
        <w:sectPr w:rsidR="00F26E4B" w:rsidRPr="00936C2F" w:rsidSect="00DD20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titlePg/>
          <w:docGrid w:linePitch="326"/>
        </w:sectPr>
      </w:pPr>
      <w:bookmarkStart w:id="6" w:name="_Hlt108930906"/>
      <w:bookmarkStart w:id="7" w:name="_Toc108425173"/>
      <w:bookmarkEnd w:id="6"/>
    </w:p>
    <w:p w:rsidR="00895847" w:rsidRPr="00936C2F" w:rsidRDefault="00895847" w:rsidP="00895847">
      <w:pPr>
        <w:pStyle w:val="Header1"/>
        <w:spacing w:after="240"/>
      </w:pPr>
      <w:bookmarkStart w:id="8" w:name="_Toc451353728"/>
      <w:bookmarkStart w:id="9" w:name="_Toc454968136"/>
      <w:r w:rsidRPr="00936C2F">
        <w:lastRenderedPageBreak/>
        <w:t>Section I - Instructions to Applicants</w:t>
      </w:r>
      <w:bookmarkEnd w:id="7"/>
      <w:bookmarkEnd w:id="8"/>
      <w:bookmarkEnd w:id="9"/>
    </w:p>
    <w:p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rsidR="00B964A1" w:rsidRDefault="00895847">
      <w:pPr>
        <w:pStyle w:val="TOC2"/>
        <w:rPr>
          <w:rFonts w:asciiTheme="minorHAnsi" w:eastAsiaTheme="minorEastAsia" w:hAnsiTheme="minorHAnsi" w:cstheme="minorBidi"/>
          <w:sz w:val="22"/>
          <w:szCs w:val="22"/>
        </w:rPr>
      </w:pPr>
      <w:r w:rsidRPr="00936C2F">
        <w:rPr>
          <w:bCs/>
          <w:spacing w:val="-2"/>
        </w:rPr>
        <w:fldChar w:fldCharType="begin"/>
      </w:r>
      <w:r w:rsidRPr="00936C2F">
        <w:rPr>
          <w:bCs/>
          <w:spacing w:val="-2"/>
        </w:rPr>
        <w:instrText xml:space="preserve"> TOC \o "1-3" \h \z \u </w:instrText>
      </w:r>
      <w:r w:rsidRPr="00936C2F">
        <w:rPr>
          <w:bCs/>
          <w:spacing w:val="-2"/>
        </w:rPr>
        <w:fldChar w:fldCharType="separate"/>
      </w:r>
      <w:hyperlink w:anchor="_Toc454968346" w:history="1">
        <w:r w:rsidR="00B964A1" w:rsidRPr="00192F1B">
          <w:rPr>
            <w:rStyle w:val="Hyperlink"/>
          </w:rPr>
          <w:t>A.</w:t>
        </w:r>
        <w:r w:rsidR="00B964A1">
          <w:rPr>
            <w:rFonts w:asciiTheme="minorHAnsi" w:eastAsiaTheme="minorEastAsia" w:hAnsiTheme="minorHAnsi" w:cstheme="minorBidi"/>
            <w:sz w:val="22"/>
            <w:szCs w:val="22"/>
          </w:rPr>
          <w:tab/>
        </w:r>
        <w:r w:rsidR="00B964A1" w:rsidRPr="00192F1B">
          <w:rPr>
            <w:rStyle w:val="Hyperlink"/>
          </w:rPr>
          <w:t>General</w:t>
        </w:r>
        <w:r w:rsidR="00B964A1">
          <w:rPr>
            <w:webHidden/>
          </w:rPr>
          <w:tab/>
        </w:r>
        <w:r w:rsidR="00B964A1">
          <w:rPr>
            <w:webHidden/>
          </w:rPr>
          <w:fldChar w:fldCharType="begin"/>
        </w:r>
        <w:r w:rsidR="00B964A1">
          <w:rPr>
            <w:webHidden/>
          </w:rPr>
          <w:instrText xml:space="preserve"> PAGEREF _Toc454968346 \h </w:instrText>
        </w:r>
        <w:r w:rsidR="00B964A1">
          <w:rPr>
            <w:webHidden/>
          </w:rPr>
        </w:r>
        <w:r w:rsidR="00B964A1">
          <w:rPr>
            <w:webHidden/>
          </w:rPr>
          <w:fldChar w:fldCharType="separate"/>
        </w:r>
        <w:r w:rsidR="00D9089C">
          <w:rPr>
            <w:webHidden/>
          </w:rPr>
          <w:t>3</w:t>
        </w:r>
        <w:r w:rsidR="00B964A1">
          <w:rPr>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47" w:history="1">
        <w:r w:rsidR="00B964A1" w:rsidRPr="00192F1B">
          <w:rPr>
            <w:rStyle w:val="Hyperlink"/>
            <w:noProof/>
          </w:rPr>
          <w:t>1.</w:t>
        </w:r>
        <w:r w:rsidR="00B964A1">
          <w:rPr>
            <w:rFonts w:asciiTheme="minorHAnsi" w:eastAsiaTheme="minorEastAsia" w:hAnsiTheme="minorHAnsi" w:cstheme="minorBidi"/>
            <w:noProof/>
            <w:sz w:val="22"/>
            <w:szCs w:val="22"/>
          </w:rPr>
          <w:tab/>
        </w:r>
        <w:r w:rsidR="00B964A1" w:rsidRPr="00192F1B">
          <w:rPr>
            <w:rStyle w:val="Hyperlink"/>
            <w:noProof/>
          </w:rPr>
          <w:t>Scope of Application</w:t>
        </w:r>
        <w:r w:rsidR="00B964A1">
          <w:rPr>
            <w:noProof/>
            <w:webHidden/>
          </w:rPr>
          <w:tab/>
        </w:r>
        <w:r w:rsidR="00B964A1">
          <w:rPr>
            <w:noProof/>
            <w:webHidden/>
          </w:rPr>
          <w:fldChar w:fldCharType="begin"/>
        </w:r>
        <w:r w:rsidR="00B964A1">
          <w:rPr>
            <w:noProof/>
            <w:webHidden/>
          </w:rPr>
          <w:instrText xml:space="preserve"> PAGEREF _Toc454968347 \h </w:instrText>
        </w:r>
        <w:r w:rsidR="00B964A1">
          <w:rPr>
            <w:noProof/>
            <w:webHidden/>
          </w:rPr>
        </w:r>
        <w:r w:rsidR="00B964A1">
          <w:rPr>
            <w:noProof/>
            <w:webHidden/>
          </w:rPr>
          <w:fldChar w:fldCharType="separate"/>
        </w:r>
        <w:r w:rsidR="00D9089C">
          <w:rPr>
            <w:noProof/>
            <w:webHidden/>
          </w:rPr>
          <w:t>3</w:t>
        </w:r>
        <w:r w:rsidR="00B964A1">
          <w:rPr>
            <w:noProof/>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48" w:history="1">
        <w:r w:rsidR="00B964A1" w:rsidRPr="00192F1B">
          <w:rPr>
            <w:rStyle w:val="Hyperlink"/>
            <w:noProof/>
            <w:spacing w:val="-2"/>
          </w:rPr>
          <w:t>2.</w:t>
        </w:r>
        <w:r w:rsidR="00B964A1">
          <w:rPr>
            <w:rFonts w:asciiTheme="minorHAnsi" w:eastAsiaTheme="minorEastAsia" w:hAnsiTheme="minorHAnsi" w:cstheme="minorBidi"/>
            <w:noProof/>
            <w:sz w:val="22"/>
            <w:szCs w:val="22"/>
          </w:rPr>
          <w:tab/>
        </w:r>
        <w:r w:rsidR="00B964A1" w:rsidRPr="00192F1B">
          <w:rPr>
            <w:rStyle w:val="Hyperlink"/>
            <w:noProof/>
            <w:spacing w:val="-2"/>
          </w:rPr>
          <w:t>Source of Funds</w:t>
        </w:r>
        <w:r w:rsidR="00B964A1">
          <w:rPr>
            <w:noProof/>
            <w:webHidden/>
          </w:rPr>
          <w:tab/>
        </w:r>
        <w:r w:rsidR="00B964A1">
          <w:rPr>
            <w:noProof/>
            <w:webHidden/>
          </w:rPr>
          <w:fldChar w:fldCharType="begin"/>
        </w:r>
        <w:r w:rsidR="00B964A1">
          <w:rPr>
            <w:noProof/>
            <w:webHidden/>
          </w:rPr>
          <w:instrText xml:space="preserve"> PAGEREF _Toc454968348 \h </w:instrText>
        </w:r>
        <w:r w:rsidR="00B964A1">
          <w:rPr>
            <w:noProof/>
            <w:webHidden/>
          </w:rPr>
        </w:r>
        <w:r w:rsidR="00B964A1">
          <w:rPr>
            <w:noProof/>
            <w:webHidden/>
          </w:rPr>
          <w:fldChar w:fldCharType="separate"/>
        </w:r>
        <w:r w:rsidR="00D9089C">
          <w:rPr>
            <w:noProof/>
            <w:webHidden/>
          </w:rPr>
          <w:t>3</w:t>
        </w:r>
        <w:r w:rsidR="00B964A1">
          <w:rPr>
            <w:noProof/>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49" w:history="1">
        <w:r w:rsidR="00B964A1" w:rsidRPr="00192F1B">
          <w:rPr>
            <w:rStyle w:val="Hyperlink"/>
            <w:noProof/>
            <w:spacing w:val="-2"/>
          </w:rPr>
          <w:t>3.</w:t>
        </w:r>
        <w:r w:rsidR="00B964A1">
          <w:rPr>
            <w:rFonts w:asciiTheme="minorHAnsi" w:eastAsiaTheme="minorEastAsia" w:hAnsiTheme="minorHAnsi" w:cstheme="minorBidi"/>
            <w:noProof/>
            <w:sz w:val="22"/>
            <w:szCs w:val="22"/>
          </w:rPr>
          <w:tab/>
        </w:r>
        <w:r w:rsidR="00B964A1" w:rsidRPr="00192F1B">
          <w:rPr>
            <w:rStyle w:val="Hyperlink"/>
            <w:noProof/>
            <w:spacing w:val="-2"/>
          </w:rPr>
          <w:t>Fraud and Corruption</w:t>
        </w:r>
        <w:r w:rsidR="00B964A1">
          <w:rPr>
            <w:noProof/>
            <w:webHidden/>
          </w:rPr>
          <w:tab/>
        </w:r>
        <w:r w:rsidR="00B964A1">
          <w:rPr>
            <w:noProof/>
            <w:webHidden/>
          </w:rPr>
          <w:fldChar w:fldCharType="begin"/>
        </w:r>
        <w:r w:rsidR="00B964A1">
          <w:rPr>
            <w:noProof/>
            <w:webHidden/>
          </w:rPr>
          <w:instrText xml:space="preserve"> PAGEREF _Toc454968349 \h </w:instrText>
        </w:r>
        <w:r w:rsidR="00B964A1">
          <w:rPr>
            <w:noProof/>
            <w:webHidden/>
          </w:rPr>
        </w:r>
        <w:r w:rsidR="00B964A1">
          <w:rPr>
            <w:noProof/>
            <w:webHidden/>
          </w:rPr>
          <w:fldChar w:fldCharType="separate"/>
        </w:r>
        <w:r w:rsidR="00D9089C">
          <w:rPr>
            <w:noProof/>
            <w:webHidden/>
          </w:rPr>
          <w:t>4</w:t>
        </w:r>
        <w:r w:rsidR="00B964A1">
          <w:rPr>
            <w:noProof/>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50" w:history="1">
        <w:r w:rsidR="00B964A1" w:rsidRPr="00192F1B">
          <w:rPr>
            <w:rStyle w:val="Hyperlink"/>
            <w:noProof/>
            <w:spacing w:val="-2"/>
          </w:rPr>
          <w:t>4.</w:t>
        </w:r>
        <w:r w:rsidR="00B964A1">
          <w:rPr>
            <w:rFonts w:asciiTheme="minorHAnsi" w:eastAsiaTheme="minorEastAsia" w:hAnsiTheme="minorHAnsi" w:cstheme="minorBidi"/>
            <w:noProof/>
            <w:sz w:val="22"/>
            <w:szCs w:val="22"/>
          </w:rPr>
          <w:tab/>
        </w:r>
        <w:r w:rsidR="00B964A1" w:rsidRPr="00192F1B">
          <w:rPr>
            <w:rStyle w:val="Hyperlink"/>
            <w:noProof/>
            <w:spacing w:val="-2"/>
          </w:rPr>
          <w:t>Eligible Applicants</w:t>
        </w:r>
        <w:r w:rsidR="00B964A1">
          <w:rPr>
            <w:noProof/>
            <w:webHidden/>
          </w:rPr>
          <w:tab/>
        </w:r>
        <w:r w:rsidR="00B964A1">
          <w:rPr>
            <w:noProof/>
            <w:webHidden/>
          </w:rPr>
          <w:fldChar w:fldCharType="begin"/>
        </w:r>
        <w:r w:rsidR="00B964A1">
          <w:rPr>
            <w:noProof/>
            <w:webHidden/>
          </w:rPr>
          <w:instrText xml:space="preserve"> PAGEREF _Toc454968350 \h </w:instrText>
        </w:r>
        <w:r w:rsidR="00B964A1">
          <w:rPr>
            <w:noProof/>
            <w:webHidden/>
          </w:rPr>
        </w:r>
        <w:r w:rsidR="00B964A1">
          <w:rPr>
            <w:noProof/>
            <w:webHidden/>
          </w:rPr>
          <w:fldChar w:fldCharType="separate"/>
        </w:r>
        <w:r w:rsidR="00D9089C">
          <w:rPr>
            <w:noProof/>
            <w:webHidden/>
          </w:rPr>
          <w:t>4</w:t>
        </w:r>
        <w:r w:rsidR="00B964A1">
          <w:rPr>
            <w:noProof/>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51" w:history="1">
        <w:r w:rsidR="00B964A1" w:rsidRPr="00192F1B">
          <w:rPr>
            <w:rStyle w:val="Hyperlink"/>
            <w:noProof/>
            <w:spacing w:val="-2"/>
          </w:rPr>
          <w:t>5.</w:t>
        </w:r>
        <w:r w:rsidR="00B964A1">
          <w:rPr>
            <w:rFonts w:asciiTheme="minorHAnsi" w:eastAsiaTheme="minorEastAsia" w:hAnsiTheme="minorHAnsi" w:cstheme="minorBidi"/>
            <w:noProof/>
            <w:sz w:val="22"/>
            <w:szCs w:val="22"/>
          </w:rPr>
          <w:tab/>
        </w:r>
        <w:r w:rsidR="00B964A1" w:rsidRPr="00192F1B">
          <w:rPr>
            <w:rStyle w:val="Hyperlink"/>
            <w:noProof/>
            <w:spacing w:val="-2"/>
          </w:rPr>
          <w:t>Eligibility</w:t>
        </w:r>
        <w:r w:rsidR="00B964A1">
          <w:rPr>
            <w:noProof/>
            <w:webHidden/>
          </w:rPr>
          <w:tab/>
        </w:r>
        <w:r w:rsidR="00B964A1">
          <w:rPr>
            <w:noProof/>
            <w:webHidden/>
          </w:rPr>
          <w:fldChar w:fldCharType="begin"/>
        </w:r>
        <w:r w:rsidR="00B964A1">
          <w:rPr>
            <w:noProof/>
            <w:webHidden/>
          </w:rPr>
          <w:instrText xml:space="preserve"> PAGEREF _Toc454968351 \h </w:instrText>
        </w:r>
        <w:r w:rsidR="00B964A1">
          <w:rPr>
            <w:noProof/>
            <w:webHidden/>
          </w:rPr>
        </w:r>
        <w:r w:rsidR="00B964A1">
          <w:rPr>
            <w:noProof/>
            <w:webHidden/>
          </w:rPr>
          <w:fldChar w:fldCharType="separate"/>
        </w:r>
        <w:r w:rsidR="00D9089C">
          <w:rPr>
            <w:noProof/>
            <w:webHidden/>
          </w:rPr>
          <w:t>6</w:t>
        </w:r>
        <w:r w:rsidR="00B964A1">
          <w:rPr>
            <w:noProof/>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52" w:history="1">
        <w:r w:rsidR="00B964A1" w:rsidRPr="00192F1B">
          <w:rPr>
            <w:rStyle w:val="Hyperlink"/>
          </w:rPr>
          <w:t>B.</w:t>
        </w:r>
        <w:r w:rsidR="00B964A1">
          <w:rPr>
            <w:rFonts w:asciiTheme="minorHAnsi" w:eastAsiaTheme="minorEastAsia" w:hAnsiTheme="minorHAnsi" w:cstheme="minorBidi"/>
            <w:sz w:val="22"/>
            <w:szCs w:val="22"/>
          </w:rPr>
          <w:tab/>
        </w:r>
        <w:r w:rsidR="00B964A1" w:rsidRPr="00192F1B">
          <w:rPr>
            <w:rStyle w:val="Hyperlink"/>
          </w:rPr>
          <w:t>Contents of the Initial Selection Document</w:t>
        </w:r>
        <w:r w:rsidR="00B964A1">
          <w:rPr>
            <w:webHidden/>
          </w:rPr>
          <w:tab/>
        </w:r>
        <w:r w:rsidR="00B964A1">
          <w:rPr>
            <w:webHidden/>
          </w:rPr>
          <w:fldChar w:fldCharType="begin"/>
        </w:r>
        <w:r w:rsidR="00B964A1">
          <w:rPr>
            <w:webHidden/>
          </w:rPr>
          <w:instrText xml:space="preserve"> PAGEREF _Toc454968352 \h </w:instrText>
        </w:r>
        <w:r w:rsidR="00B964A1">
          <w:rPr>
            <w:webHidden/>
          </w:rPr>
        </w:r>
        <w:r w:rsidR="00B964A1">
          <w:rPr>
            <w:webHidden/>
          </w:rPr>
          <w:fldChar w:fldCharType="separate"/>
        </w:r>
        <w:r w:rsidR="00D9089C">
          <w:rPr>
            <w:webHidden/>
          </w:rPr>
          <w:t>7</w:t>
        </w:r>
        <w:r w:rsidR="00B964A1">
          <w:rPr>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53" w:history="1">
        <w:r w:rsidR="00B964A1" w:rsidRPr="00192F1B">
          <w:rPr>
            <w:rStyle w:val="Hyperlink"/>
            <w:noProof/>
            <w:spacing w:val="-2"/>
          </w:rPr>
          <w:t>6.</w:t>
        </w:r>
        <w:r w:rsidR="00B964A1">
          <w:rPr>
            <w:rFonts w:asciiTheme="minorHAnsi" w:eastAsiaTheme="minorEastAsia" w:hAnsiTheme="minorHAnsi" w:cstheme="minorBidi"/>
            <w:noProof/>
            <w:sz w:val="22"/>
            <w:szCs w:val="22"/>
          </w:rPr>
          <w:tab/>
        </w:r>
        <w:r w:rsidR="00B964A1" w:rsidRPr="00192F1B">
          <w:rPr>
            <w:rStyle w:val="Hyperlink"/>
            <w:noProof/>
            <w:spacing w:val="-2"/>
          </w:rPr>
          <w:t>Sections of Initial Selection Document</w:t>
        </w:r>
        <w:r w:rsidR="00B964A1">
          <w:rPr>
            <w:noProof/>
            <w:webHidden/>
          </w:rPr>
          <w:tab/>
        </w:r>
        <w:r w:rsidR="00B964A1">
          <w:rPr>
            <w:noProof/>
            <w:webHidden/>
          </w:rPr>
          <w:fldChar w:fldCharType="begin"/>
        </w:r>
        <w:r w:rsidR="00B964A1">
          <w:rPr>
            <w:noProof/>
            <w:webHidden/>
          </w:rPr>
          <w:instrText xml:space="preserve"> PAGEREF _Toc454968353 \h </w:instrText>
        </w:r>
        <w:r w:rsidR="00B964A1">
          <w:rPr>
            <w:noProof/>
            <w:webHidden/>
          </w:rPr>
        </w:r>
        <w:r w:rsidR="00B964A1">
          <w:rPr>
            <w:noProof/>
            <w:webHidden/>
          </w:rPr>
          <w:fldChar w:fldCharType="separate"/>
        </w:r>
        <w:r w:rsidR="00D9089C">
          <w:rPr>
            <w:noProof/>
            <w:webHidden/>
          </w:rPr>
          <w:t>7</w:t>
        </w:r>
        <w:r w:rsidR="00B964A1">
          <w:rPr>
            <w:noProof/>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54" w:history="1">
        <w:r w:rsidR="00B964A1" w:rsidRPr="00192F1B">
          <w:rPr>
            <w:rStyle w:val="Hyperlink"/>
            <w:noProof/>
            <w:spacing w:val="-2"/>
          </w:rPr>
          <w:t>7.</w:t>
        </w:r>
        <w:r w:rsidR="00B964A1">
          <w:rPr>
            <w:rFonts w:asciiTheme="minorHAnsi" w:eastAsiaTheme="minorEastAsia" w:hAnsiTheme="minorHAnsi" w:cstheme="minorBidi"/>
            <w:noProof/>
            <w:sz w:val="22"/>
            <w:szCs w:val="22"/>
          </w:rPr>
          <w:tab/>
        </w:r>
        <w:r w:rsidR="00B964A1" w:rsidRPr="00192F1B">
          <w:rPr>
            <w:rStyle w:val="Hyperlink"/>
            <w:noProof/>
            <w:spacing w:val="-2"/>
          </w:rPr>
          <w:t>Clarification of Initial Selection Document and Pre-Application Meeting</w:t>
        </w:r>
        <w:r w:rsidR="00B964A1">
          <w:rPr>
            <w:noProof/>
            <w:webHidden/>
          </w:rPr>
          <w:tab/>
        </w:r>
        <w:r w:rsidR="00B964A1">
          <w:rPr>
            <w:noProof/>
            <w:webHidden/>
          </w:rPr>
          <w:fldChar w:fldCharType="begin"/>
        </w:r>
        <w:r w:rsidR="00B964A1">
          <w:rPr>
            <w:noProof/>
            <w:webHidden/>
          </w:rPr>
          <w:instrText xml:space="preserve"> PAGEREF _Toc454968354 \h </w:instrText>
        </w:r>
        <w:r w:rsidR="00B964A1">
          <w:rPr>
            <w:noProof/>
            <w:webHidden/>
          </w:rPr>
        </w:r>
        <w:r w:rsidR="00B964A1">
          <w:rPr>
            <w:noProof/>
            <w:webHidden/>
          </w:rPr>
          <w:fldChar w:fldCharType="separate"/>
        </w:r>
        <w:r w:rsidR="00D9089C">
          <w:rPr>
            <w:noProof/>
            <w:webHidden/>
          </w:rPr>
          <w:t>8</w:t>
        </w:r>
        <w:r w:rsidR="00B964A1">
          <w:rPr>
            <w:noProof/>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55" w:history="1">
        <w:r w:rsidR="00B964A1" w:rsidRPr="00192F1B">
          <w:rPr>
            <w:rStyle w:val="Hyperlink"/>
            <w:noProof/>
            <w:spacing w:val="-2"/>
          </w:rPr>
          <w:t>8.</w:t>
        </w:r>
        <w:r w:rsidR="00B964A1">
          <w:rPr>
            <w:rFonts w:asciiTheme="minorHAnsi" w:eastAsiaTheme="minorEastAsia" w:hAnsiTheme="minorHAnsi" w:cstheme="minorBidi"/>
            <w:noProof/>
            <w:sz w:val="22"/>
            <w:szCs w:val="22"/>
          </w:rPr>
          <w:tab/>
        </w:r>
        <w:r w:rsidR="00B964A1" w:rsidRPr="00192F1B">
          <w:rPr>
            <w:rStyle w:val="Hyperlink"/>
            <w:noProof/>
            <w:spacing w:val="-2"/>
          </w:rPr>
          <w:t>Amendment of Initial Selection Document</w:t>
        </w:r>
        <w:r w:rsidR="00B964A1">
          <w:rPr>
            <w:noProof/>
            <w:webHidden/>
          </w:rPr>
          <w:tab/>
        </w:r>
        <w:r w:rsidR="00B964A1">
          <w:rPr>
            <w:noProof/>
            <w:webHidden/>
          </w:rPr>
          <w:fldChar w:fldCharType="begin"/>
        </w:r>
        <w:r w:rsidR="00B964A1">
          <w:rPr>
            <w:noProof/>
            <w:webHidden/>
          </w:rPr>
          <w:instrText xml:space="preserve"> PAGEREF _Toc454968355 \h </w:instrText>
        </w:r>
        <w:r w:rsidR="00B964A1">
          <w:rPr>
            <w:noProof/>
            <w:webHidden/>
          </w:rPr>
        </w:r>
        <w:r w:rsidR="00B964A1">
          <w:rPr>
            <w:noProof/>
            <w:webHidden/>
          </w:rPr>
          <w:fldChar w:fldCharType="separate"/>
        </w:r>
        <w:r w:rsidR="00D9089C">
          <w:rPr>
            <w:noProof/>
            <w:webHidden/>
          </w:rPr>
          <w:t>9</w:t>
        </w:r>
        <w:r w:rsidR="00B964A1">
          <w:rPr>
            <w:noProof/>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56" w:history="1">
        <w:r w:rsidR="00B964A1" w:rsidRPr="00192F1B">
          <w:rPr>
            <w:rStyle w:val="Hyperlink"/>
          </w:rPr>
          <w:t>C.</w:t>
        </w:r>
        <w:r w:rsidR="00B964A1">
          <w:rPr>
            <w:rFonts w:asciiTheme="minorHAnsi" w:eastAsiaTheme="minorEastAsia" w:hAnsiTheme="minorHAnsi" w:cstheme="minorBidi"/>
            <w:sz w:val="22"/>
            <w:szCs w:val="22"/>
          </w:rPr>
          <w:tab/>
        </w:r>
        <w:r w:rsidR="00B964A1" w:rsidRPr="00192F1B">
          <w:rPr>
            <w:rStyle w:val="Hyperlink"/>
          </w:rPr>
          <w:t>Preparation of Applications</w:t>
        </w:r>
        <w:r w:rsidR="00B964A1">
          <w:rPr>
            <w:webHidden/>
          </w:rPr>
          <w:tab/>
        </w:r>
        <w:r w:rsidR="00B964A1">
          <w:rPr>
            <w:webHidden/>
          </w:rPr>
          <w:fldChar w:fldCharType="begin"/>
        </w:r>
        <w:r w:rsidR="00B964A1">
          <w:rPr>
            <w:webHidden/>
          </w:rPr>
          <w:instrText xml:space="preserve"> PAGEREF _Toc454968356 \h </w:instrText>
        </w:r>
        <w:r w:rsidR="00B964A1">
          <w:rPr>
            <w:webHidden/>
          </w:rPr>
        </w:r>
        <w:r w:rsidR="00B964A1">
          <w:rPr>
            <w:webHidden/>
          </w:rPr>
          <w:fldChar w:fldCharType="separate"/>
        </w:r>
        <w:r w:rsidR="00D9089C">
          <w:rPr>
            <w:webHidden/>
          </w:rPr>
          <w:t>9</w:t>
        </w:r>
        <w:r w:rsidR="00B964A1">
          <w:rPr>
            <w:webHidden/>
          </w:rPr>
          <w:fldChar w:fldCharType="end"/>
        </w:r>
      </w:hyperlink>
    </w:p>
    <w:p w:rsidR="00B964A1" w:rsidRDefault="00B34ACD">
      <w:pPr>
        <w:pStyle w:val="TOC3"/>
        <w:tabs>
          <w:tab w:val="left" w:pos="900"/>
          <w:tab w:val="right" w:leader="dot" w:pos="9350"/>
        </w:tabs>
        <w:rPr>
          <w:rFonts w:asciiTheme="minorHAnsi" w:eastAsiaTheme="minorEastAsia" w:hAnsiTheme="minorHAnsi" w:cstheme="minorBidi"/>
          <w:noProof/>
          <w:sz w:val="22"/>
          <w:szCs w:val="22"/>
        </w:rPr>
      </w:pPr>
      <w:hyperlink w:anchor="_Toc454968357" w:history="1">
        <w:r w:rsidR="00B964A1" w:rsidRPr="00192F1B">
          <w:rPr>
            <w:rStyle w:val="Hyperlink"/>
            <w:noProof/>
            <w:spacing w:val="-2"/>
          </w:rPr>
          <w:t>9.</w:t>
        </w:r>
        <w:r w:rsidR="00B964A1">
          <w:rPr>
            <w:rFonts w:asciiTheme="minorHAnsi" w:eastAsiaTheme="minorEastAsia" w:hAnsiTheme="minorHAnsi" w:cstheme="minorBidi"/>
            <w:noProof/>
            <w:sz w:val="22"/>
            <w:szCs w:val="22"/>
          </w:rPr>
          <w:tab/>
        </w:r>
        <w:r w:rsidR="00B964A1" w:rsidRPr="00192F1B">
          <w:rPr>
            <w:rStyle w:val="Hyperlink"/>
            <w:noProof/>
            <w:spacing w:val="-2"/>
          </w:rPr>
          <w:t>Cost of Applications</w:t>
        </w:r>
        <w:r w:rsidR="00B964A1">
          <w:rPr>
            <w:noProof/>
            <w:webHidden/>
          </w:rPr>
          <w:tab/>
        </w:r>
        <w:r w:rsidR="00B964A1">
          <w:rPr>
            <w:noProof/>
            <w:webHidden/>
          </w:rPr>
          <w:fldChar w:fldCharType="begin"/>
        </w:r>
        <w:r w:rsidR="00B964A1">
          <w:rPr>
            <w:noProof/>
            <w:webHidden/>
          </w:rPr>
          <w:instrText xml:space="preserve"> PAGEREF _Toc454968357 \h </w:instrText>
        </w:r>
        <w:r w:rsidR="00B964A1">
          <w:rPr>
            <w:noProof/>
            <w:webHidden/>
          </w:rPr>
        </w:r>
        <w:r w:rsidR="00B964A1">
          <w:rPr>
            <w:noProof/>
            <w:webHidden/>
          </w:rPr>
          <w:fldChar w:fldCharType="separate"/>
        </w:r>
        <w:r w:rsidR="00D9089C">
          <w:rPr>
            <w:noProof/>
            <w:webHidden/>
          </w:rPr>
          <w:t>9</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58" w:history="1">
        <w:r w:rsidR="00B964A1" w:rsidRPr="00192F1B">
          <w:rPr>
            <w:rStyle w:val="Hyperlink"/>
            <w:noProof/>
            <w:spacing w:val="-2"/>
          </w:rPr>
          <w:t>10.</w:t>
        </w:r>
        <w:r w:rsidR="00B964A1">
          <w:rPr>
            <w:rFonts w:asciiTheme="minorHAnsi" w:eastAsiaTheme="minorEastAsia" w:hAnsiTheme="minorHAnsi" w:cstheme="minorBidi"/>
            <w:noProof/>
            <w:sz w:val="22"/>
            <w:szCs w:val="22"/>
          </w:rPr>
          <w:tab/>
        </w:r>
        <w:r w:rsidR="00B964A1" w:rsidRPr="00192F1B">
          <w:rPr>
            <w:rStyle w:val="Hyperlink"/>
            <w:noProof/>
            <w:spacing w:val="-2"/>
          </w:rPr>
          <w:t>Language of Application</w:t>
        </w:r>
        <w:r w:rsidR="00B964A1">
          <w:rPr>
            <w:noProof/>
            <w:webHidden/>
          </w:rPr>
          <w:tab/>
        </w:r>
        <w:r w:rsidR="00B964A1">
          <w:rPr>
            <w:noProof/>
            <w:webHidden/>
          </w:rPr>
          <w:fldChar w:fldCharType="begin"/>
        </w:r>
        <w:r w:rsidR="00B964A1">
          <w:rPr>
            <w:noProof/>
            <w:webHidden/>
          </w:rPr>
          <w:instrText xml:space="preserve"> PAGEREF _Toc454968358 \h </w:instrText>
        </w:r>
        <w:r w:rsidR="00B964A1">
          <w:rPr>
            <w:noProof/>
            <w:webHidden/>
          </w:rPr>
        </w:r>
        <w:r w:rsidR="00B964A1">
          <w:rPr>
            <w:noProof/>
            <w:webHidden/>
          </w:rPr>
          <w:fldChar w:fldCharType="separate"/>
        </w:r>
        <w:r w:rsidR="00D9089C">
          <w:rPr>
            <w:noProof/>
            <w:webHidden/>
          </w:rPr>
          <w:t>9</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59" w:history="1">
        <w:r w:rsidR="00B964A1" w:rsidRPr="00192F1B">
          <w:rPr>
            <w:rStyle w:val="Hyperlink"/>
            <w:noProof/>
            <w:spacing w:val="-2"/>
          </w:rPr>
          <w:t>11.</w:t>
        </w:r>
        <w:r w:rsidR="00B964A1">
          <w:rPr>
            <w:rFonts w:asciiTheme="minorHAnsi" w:eastAsiaTheme="minorEastAsia" w:hAnsiTheme="minorHAnsi" w:cstheme="minorBidi"/>
            <w:noProof/>
            <w:sz w:val="22"/>
            <w:szCs w:val="22"/>
          </w:rPr>
          <w:tab/>
        </w:r>
        <w:r w:rsidR="00B964A1" w:rsidRPr="00192F1B">
          <w:rPr>
            <w:rStyle w:val="Hyperlink"/>
            <w:noProof/>
            <w:spacing w:val="-2"/>
          </w:rPr>
          <w:t>Documents Comprising the Application</w:t>
        </w:r>
        <w:r w:rsidR="00B964A1">
          <w:rPr>
            <w:noProof/>
            <w:webHidden/>
          </w:rPr>
          <w:tab/>
        </w:r>
        <w:r w:rsidR="00B964A1">
          <w:rPr>
            <w:noProof/>
            <w:webHidden/>
          </w:rPr>
          <w:fldChar w:fldCharType="begin"/>
        </w:r>
        <w:r w:rsidR="00B964A1">
          <w:rPr>
            <w:noProof/>
            <w:webHidden/>
          </w:rPr>
          <w:instrText xml:space="preserve"> PAGEREF _Toc454968359 \h </w:instrText>
        </w:r>
        <w:r w:rsidR="00B964A1">
          <w:rPr>
            <w:noProof/>
            <w:webHidden/>
          </w:rPr>
        </w:r>
        <w:r w:rsidR="00B964A1">
          <w:rPr>
            <w:noProof/>
            <w:webHidden/>
          </w:rPr>
          <w:fldChar w:fldCharType="separate"/>
        </w:r>
        <w:r w:rsidR="00D9089C">
          <w:rPr>
            <w:noProof/>
            <w:webHidden/>
          </w:rPr>
          <w:t>9</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0" w:history="1">
        <w:r w:rsidR="00B964A1" w:rsidRPr="00192F1B">
          <w:rPr>
            <w:rStyle w:val="Hyperlink"/>
            <w:noProof/>
          </w:rPr>
          <w:t>12.</w:t>
        </w:r>
        <w:r w:rsidR="00B964A1">
          <w:rPr>
            <w:rFonts w:asciiTheme="minorHAnsi" w:eastAsiaTheme="minorEastAsia" w:hAnsiTheme="minorHAnsi" w:cstheme="minorBidi"/>
            <w:noProof/>
            <w:sz w:val="22"/>
            <w:szCs w:val="22"/>
          </w:rPr>
          <w:tab/>
        </w:r>
        <w:r w:rsidR="00B964A1" w:rsidRPr="00192F1B">
          <w:rPr>
            <w:rStyle w:val="Hyperlink"/>
            <w:noProof/>
          </w:rPr>
          <w:t>Application Submission Letter</w:t>
        </w:r>
        <w:r w:rsidR="00B964A1">
          <w:rPr>
            <w:noProof/>
            <w:webHidden/>
          </w:rPr>
          <w:tab/>
        </w:r>
        <w:r w:rsidR="00B964A1">
          <w:rPr>
            <w:noProof/>
            <w:webHidden/>
          </w:rPr>
          <w:fldChar w:fldCharType="begin"/>
        </w:r>
        <w:r w:rsidR="00B964A1">
          <w:rPr>
            <w:noProof/>
            <w:webHidden/>
          </w:rPr>
          <w:instrText xml:space="preserve"> PAGEREF _Toc454968360 \h </w:instrText>
        </w:r>
        <w:r w:rsidR="00B964A1">
          <w:rPr>
            <w:noProof/>
            <w:webHidden/>
          </w:rPr>
        </w:r>
        <w:r w:rsidR="00B964A1">
          <w:rPr>
            <w:noProof/>
            <w:webHidden/>
          </w:rPr>
          <w:fldChar w:fldCharType="separate"/>
        </w:r>
        <w:r w:rsidR="00D9089C">
          <w:rPr>
            <w:noProof/>
            <w:webHidden/>
          </w:rPr>
          <w:t>10</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1" w:history="1">
        <w:r w:rsidR="00B964A1" w:rsidRPr="00192F1B">
          <w:rPr>
            <w:rStyle w:val="Hyperlink"/>
            <w:noProof/>
          </w:rPr>
          <w:t>13.</w:t>
        </w:r>
        <w:r w:rsidR="00B964A1">
          <w:rPr>
            <w:rFonts w:asciiTheme="minorHAnsi" w:eastAsiaTheme="minorEastAsia" w:hAnsiTheme="minorHAnsi" w:cstheme="minorBidi"/>
            <w:noProof/>
            <w:sz w:val="22"/>
            <w:szCs w:val="22"/>
          </w:rPr>
          <w:tab/>
        </w:r>
        <w:r w:rsidR="00B964A1" w:rsidRPr="00192F1B">
          <w:rPr>
            <w:rStyle w:val="Hyperlink"/>
            <w:noProof/>
          </w:rPr>
          <w:t>Documents Establishing the Eligibility of the Applicant</w:t>
        </w:r>
        <w:r w:rsidR="00B964A1">
          <w:rPr>
            <w:noProof/>
            <w:webHidden/>
          </w:rPr>
          <w:tab/>
        </w:r>
        <w:r w:rsidR="00B964A1">
          <w:rPr>
            <w:noProof/>
            <w:webHidden/>
          </w:rPr>
          <w:fldChar w:fldCharType="begin"/>
        </w:r>
        <w:r w:rsidR="00B964A1">
          <w:rPr>
            <w:noProof/>
            <w:webHidden/>
          </w:rPr>
          <w:instrText xml:space="preserve"> PAGEREF _Toc454968361 \h </w:instrText>
        </w:r>
        <w:r w:rsidR="00B964A1">
          <w:rPr>
            <w:noProof/>
            <w:webHidden/>
          </w:rPr>
        </w:r>
        <w:r w:rsidR="00B964A1">
          <w:rPr>
            <w:noProof/>
            <w:webHidden/>
          </w:rPr>
          <w:fldChar w:fldCharType="separate"/>
        </w:r>
        <w:r w:rsidR="00D9089C">
          <w:rPr>
            <w:noProof/>
            <w:webHidden/>
          </w:rPr>
          <w:t>10</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2" w:history="1">
        <w:r w:rsidR="00B964A1" w:rsidRPr="00192F1B">
          <w:rPr>
            <w:rStyle w:val="Hyperlink"/>
            <w:noProof/>
          </w:rPr>
          <w:t>14.</w:t>
        </w:r>
        <w:r w:rsidR="00B964A1">
          <w:rPr>
            <w:rFonts w:asciiTheme="minorHAnsi" w:eastAsiaTheme="minorEastAsia" w:hAnsiTheme="minorHAnsi" w:cstheme="minorBidi"/>
            <w:noProof/>
            <w:sz w:val="22"/>
            <w:szCs w:val="22"/>
          </w:rPr>
          <w:tab/>
        </w:r>
        <w:r w:rsidR="00B964A1" w:rsidRPr="00192F1B">
          <w:rPr>
            <w:rStyle w:val="Hyperlink"/>
            <w:noProof/>
          </w:rPr>
          <w:t>Documents Establishing the Qualifications of the Applicant</w:t>
        </w:r>
        <w:r w:rsidR="00B964A1">
          <w:rPr>
            <w:noProof/>
            <w:webHidden/>
          </w:rPr>
          <w:tab/>
        </w:r>
        <w:r w:rsidR="00B964A1">
          <w:rPr>
            <w:noProof/>
            <w:webHidden/>
          </w:rPr>
          <w:fldChar w:fldCharType="begin"/>
        </w:r>
        <w:r w:rsidR="00B964A1">
          <w:rPr>
            <w:noProof/>
            <w:webHidden/>
          </w:rPr>
          <w:instrText xml:space="preserve"> PAGEREF _Toc454968362 \h </w:instrText>
        </w:r>
        <w:r w:rsidR="00B964A1">
          <w:rPr>
            <w:noProof/>
            <w:webHidden/>
          </w:rPr>
        </w:r>
        <w:r w:rsidR="00B964A1">
          <w:rPr>
            <w:noProof/>
            <w:webHidden/>
          </w:rPr>
          <w:fldChar w:fldCharType="separate"/>
        </w:r>
        <w:r w:rsidR="00D9089C">
          <w:rPr>
            <w:noProof/>
            <w:webHidden/>
          </w:rPr>
          <w:t>10</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3" w:history="1">
        <w:r w:rsidR="00B964A1" w:rsidRPr="00192F1B">
          <w:rPr>
            <w:rStyle w:val="Hyperlink"/>
            <w:noProof/>
          </w:rPr>
          <w:t>15.</w:t>
        </w:r>
        <w:r w:rsidR="00B964A1">
          <w:rPr>
            <w:rFonts w:asciiTheme="minorHAnsi" w:eastAsiaTheme="minorEastAsia" w:hAnsiTheme="minorHAnsi" w:cstheme="minorBidi"/>
            <w:noProof/>
            <w:sz w:val="22"/>
            <w:szCs w:val="22"/>
          </w:rPr>
          <w:tab/>
        </w:r>
        <w:r w:rsidR="00B964A1" w:rsidRPr="00192F1B">
          <w:rPr>
            <w:rStyle w:val="Hyperlink"/>
            <w:noProof/>
          </w:rPr>
          <w:t>Signing of the Application and Number of Copies</w:t>
        </w:r>
        <w:r w:rsidR="00B964A1">
          <w:rPr>
            <w:noProof/>
            <w:webHidden/>
          </w:rPr>
          <w:tab/>
        </w:r>
        <w:r w:rsidR="00B964A1">
          <w:rPr>
            <w:noProof/>
            <w:webHidden/>
          </w:rPr>
          <w:fldChar w:fldCharType="begin"/>
        </w:r>
        <w:r w:rsidR="00B964A1">
          <w:rPr>
            <w:noProof/>
            <w:webHidden/>
          </w:rPr>
          <w:instrText xml:space="preserve"> PAGEREF _Toc454968363 \h </w:instrText>
        </w:r>
        <w:r w:rsidR="00B964A1">
          <w:rPr>
            <w:noProof/>
            <w:webHidden/>
          </w:rPr>
        </w:r>
        <w:r w:rsidR="00B964A1">
          <w:rPr>
            <w:noProof/>
            <w:webHidden/>
          </w:rPr>
          <w:fldChar w:fldCharType="separate"/>
        </w:r>
        <w:r w:rsidR="00D9089C">
          <w:rPr>
            <w:noProof/>
            <w:webHidden/>
          </w:rPr>
          <w:t>11</w:t>
        </w:r>
        <w:r w:rsidR="00B964A1">
          <w:rPr>
            <w:noProof/>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64" w:history="1">
        <w:r w:rsidR="00B964A1" w:rsidRPr="00192F1B">
          <w:rPr>
            <w:rStyle w:val="Hyperlink"/>
            <w:spacing w:val="-2"/>
          </w:rPr>
          <w:t>D.</w:t>
        </w:r>
        <w:r w:rsidR="00B964A1">
          <w:rPr>
            <w:rFonts w:asciiTheme="minorHAnsi" w:eastAsiaTheme="minorEastAsia" w:hAnsiTheme="minorHAnsi" w:cstheme="minorBidi"/>
            <w:sz w:val="22"/>
            <w:szCs w:val="22"/>
          </w:rPr>
          <w:tab/>
        </w:r>
        <w:r w:rsidR="00B964A1" w:rsidRPr="00192F1B">
          <w:rPr>
            <w:rStyle w:val="Hyperlink"/>
          </w:rPr>
          <w:t>Submission of Applications</w:t>
        </w:r>
        <w:r w:rsidR="00B964A1">
          <w:rPr>
            <w:webHidden/>
          </w:rPr>
          <w:tab/>
        </w:r>
        <w:r w:rsidR="00B964A1">
          <w:rPr>
            <w:webHidden/>
          </w:rPr>
          <w:fldChar w:fldCharType="begin"/>
        </w:r>
        <w:r w:rsidR="00B964A1">
          <w:rPr>
            <w:webHidden/>
          </w:rPr>
          <w:instrText xml:space="preserve"> PAGEREF _Toc454968364 \h </w:instrText>
        </w:r>
        <w:r w:rsidR="00B964A1">
          <w:rPr>
            <w:webHidden/>
          </w:rPr>
        </w:r>
        <w:r w:rsidR="00B964A1">
          <w:rPr>
            <w:webHidden/>
          </w:rPr>
          <w:fldChar w:fldCharType="separate"/>
        </w:r>
        <w:r w:rsidR="00D9089C">
          <w:rPr>
            <w:webHidden/>
          </w:rPr>
          <w:t>11</w:t>
        </w:r>
        <w:r w:rsidR="00B964A1">
          <w:rPr>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5" w:history="1">
        <w:r w:rsidR="00B964A1" w:rsidRPr="00192F1B">
          <w:rPr>
            <w:rStyle w:val="Hyperlink"/>
            <w:noProof/>
          </w:rPr>
          <w:t>16.</w:t>
        </w:r>
        <w:r w:rsidR="00B964A1">
          <w:rPr>
            <w:rFonts w:asciiTheme="minorHAnsi" w:eastAsiaTheme="minorEastAsia" w:hAnsiTheme="minorHAnsi" w:cstheme="minorBidi"/>
            <w:noProof/>
            <w:sz w:val="22"/>
            <w:szCs w:val="22"/>
          </w:rPr>
          <w:tab/>
        </w:r>
        <w:r w:rsidR="00B964A1" w:rsidRPr="00192F1B">
          <w:rPr>
            <w:rStyle w:val="Hyperlink"/>
            <w:noProof/>
          </w:rPr>
          <w:t>Sealing and Marking of Applications</w:t>
        </w:r>
        <w:r w:rsidR="00B964A1">
          <w:rPr>
            <w:noProof/>
            <w:webHidden/>
          </w:rPr>
          <w:tab/>
        </w:r>
        <w:r w:rsidR="00B964A1">
          <w:rPr>
            <w:noProof/>
            <w:webHidden/>
          </w:rPr>
          <w:fldChar w:fldCharType="begin"/>
        </w:r>
        <w:r w:rsidR="00B964A1">
          <w:rPr>
            <w:noProof/>
            <w:webHidden/>
          </w:rPr>
          <w:instrText xml:space="preserve"> PAGEREF _Toc454968365 \h </w:instrText>
        </w:r>
        <w:r w:rsidR="00B964A1">
          <w:rPr>
            <w:noProof/>
            <w:webHidden/>
          </w:rPr>
        </w:r>
        <w:r w:rsidR="00B964A1">
          <w:rPr>
            <w:noProof/>
            <w:webHidden/>
          </w:rPr>
          <w:fldChar w:fldCharType="separate"/>
        </w:r>
        <w:r w:rsidR="00D9089C">
          <w:rPr>
            <w:noProof/>
            <w:webHidden/>
          </w:rPr>
          <w:t>11</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6" w:history="1">
        <w:r w:rsidR="00B964A1" w:rsidRPr="00192F1B">
          <w:rPr>
            <w:rStyle w:val="Hyperlink"/>
            <w:noProof/>
          </w:rPr>
          <w:t>17.</w:t>
        </w:r>
        <w:r w:rsidR="00B964A1">
          <w:rPr>
            <w:rFonts w:asciiTheme="minorHAnsi" w:eastAsiaTheme="minorEastAsia" w:hAnsiTheme="minorHAnsi" w:cstheme="minorBidi"/>
            <w:noProof/>
            <w:sz w:val="22"/>
            <w:szCs w:val="22"/>
          </w:rPr>
          <w:tab/>
        </w:r>
        <w:r w:rsidR="00B964A1" w:rsidRPr="00192F1B">
          <w:rPr>
            <w:rStyle w:val="Hyperlink"/>
            <w:noProof/>
          </w:rPr>
          <w:t>Deadline for Submission of Applications</w:t>
        </w:r>
        <w:r w:rsidR="00B964A1">
          <w:rPr>
            <w:noProof/>
            <w:webHidden/>
          </w:rPr>
          <w:tab/>
        </w:r>
        <w:r w:rsidR="00B964A1">
          <w:rPr>
            <w:noProof/>
            <w:webHidden/>
          </w:rPr>
          <w:fldChar w:fldCharType="begin"/>
        </w:r>
        <w:r w:rsidR="00B964A1">
          <w:rPr>
            <w:noProof/>
            <w:webHidden/>
          </w:rPr>
          <w:instrText xml:space="preserve"> PAGEREF _Toc454968366 \h </w:instrText>
        </w:r>
        <w:r w:rsidR="00B964A1">
          <w:rPr>
            <w:noProof/>
            <w:webHidden/>
          </w:rPr>
        </w:r>
        <w:r w:rsidR="00B964A1">
          <w:rPr>
            <w:noProof/>
            <w:webHidden/>
          </w:rPr>
          <w:fldChar w:fldCharType="separate"/>
        </w:r>
        <w:r w:rsidR="00D9089C">
          <w:rPr>
            <w:noProof/>
            <w:webHidden/>
          </w:rPr>
          <w:t>11</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7" w:history="1">
        <w:r w:rsidR="00B964A1" w:rsidRPr="00192F1B">
          <w:rPr>
            <w:rStyle w:val="Hyperlink"/>
            <w:noProof/>
          </w:rPr>
          <w:t>18.</w:t>
        </w:r>
        <w:r w:rsidR="00B964A1">
          <w:rPr>
            <w:rFonts w:asciiTheme="minorHAnsi" w:eastAsiaTheme="minorEastAsia" w:hAnsiTheme="minorHAnsi" w:cstheme="minorBidi"/>
            <w:noProof/>
            <w:sz w:val="22"/>
            <w:szCs w:val="22"/>
          </w:rPr>
          <w:tab/>
        </w:r>
        <w:r w:rsidR="00B964A1" w:rsidRPr="00192F1B">
          <w:rPr>
            <w:rStyle w:val="Hyperlink"/>
            <w:noProof/>
          </w:rPr>
          <w:t>Late Applications</w:t>
        </w:r>
        <w:r w:rsidR="00B964A1">
          <w:rPr>
            <w:noProof/>
            <w:webHidden/>
          </w:rPr>
          <w:tab/>
        </w:r>
        <w:r w:rsidR="00B964A1">
          <w:rPr>
            <w:noProof/>
            <w:webHidden/>
          </w:rPr>
          <w:fldChar w:fldCharType="begin"/>
        </w:r>
        <w:r w:rsidR="00B964A1">
          <w:rPr>
            <w:noProof/>
            <w:webHidden/>
          </w:rPr>
          <w:instrText xml:space="preserve"> PAGEREF _Toc454968367 \h </w:instrText>
        </w:r>
        <w:r w:rsidR="00B964A1">
          <w:rPr>
            <w:noProof/>
            <w:webHidden/>
          </w:rPr>
        </w:r>
        <w:r w:rsidR="00B964A1">
          <w:rPr>
            <w:noProof/>
            <w:webHidden/>
          </w:rPr>
          <w:fldChar w:fldCharType="separate"/>
        </w:r>
        <w:r w:rsidR="00D9089C">
          <w:rPr>
            <w:noProof/>
            <w:webHidden/>
          </w:rPr>
          <w:t>12</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68" w:history="1">
        <w:r w:rsidR="00B964A1" w:rsidRPr="00192F1B">
          <w:rPr>
            <w:rStyle w:val="Hyperlink"/>
            <w:noProof/>
          </w:rPr>
          <w:t>19.</w:t>
        </w:r>
        <w:r w:rsidR="00B964A1">
          <w:rPr>
            <w:rFonts w:asciiTheme="minorHAnsi" w:eastAsiaTheme="minorEastAsia" w:hAnsiTheme="minorHAnsi" w:cstheme="minorBidi"/>
            <w:noProof/>
            <w:sz w:val="22"/>
            <w:szCs w:val="22"/>
          </w:rPr>
          <w:tab/>
        </w:r>
        <w:r w:rsidR="00B964A1" w:rsidRPr="00192F1B">
          <w:rPr>
            <w:rStyle w:val="Hyperlink"/>
            <w:noProof/>
          </w:rPr>
          <w:t>Opening of Applications</w:t>
        </w:r>
        <w:r w:rsidR="00B964A1">
          <w:rPr>
            <w:noProof/>
            <w:webHidden/>
          </w:rPr>
          <w:tab/>
        </w:r>
        <w:r w:rsidR="00B964A1">
          <w:rPr>
            <w:noProof/>
            <w:webHidden/>
          </w:rPr>
          <w:fldChar w:fldCharType="begin"/>
        </w:r>
        <w:r w:rsidR="00B964A1">
          <w:rPr>
            <w:noProof/>
            <w:webHidden/>
          </w:rPr>
          <w:instrText xml:space="preserve"> PAGEREF _Toc454968368 \h </w:instrText>
        </w:r>
        <w:r w:rsidR="00B964A1">
          <w:rPr>
            <w:noProof/>
            <w:webHidden/>
          </w:rPr>
        </w:r>
        <w:r w:rsidR="00B964A1">
          <w:rPr>
            <w:noProof/>
            <w:webHidden/>
          </w:rPr>
          <w:fldChar w:fldCharType="separate"/>
        </w:r>
        <w:r w:rsidR="00D9089C">
          <w:rPr>
            <w:noProof/>
            <w:webHidden/>
          </w:rPr>
          <w:t>12</w:t>
        </w:r>
        <w:r w:rsidR="00B964A1">
          <w:rPr>
            <w:noProof/>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69" w:history="1">
        <w:r w:rsidR="00B964A1" w:rsidRPr="00192F1B">
          <w:rPr>
            <w:rStyle w:val="Hyperlink"/>
          </w:rPr>
          <w:t>E.</w:t>
        </w:r>
        <w:r w:rsidR="00B964A1">
          <w:rPr>
            <w:rFonts w:asciiTheme="minorHAnsi" w:eastAsiaTheme="minorEastAsia" w:hAnsiTheme="minorHAnsi" w:cstheme="minorBidi"/>
            <w:sz w:val="22"/>
            <w:szCs w:val="22"/>
          </w:rPr>
          <w:tab/>
        </w:r>
        <w:r w:rsidR="00B964A1" w:rsidRPr="00192F1B">
          <w:rPr>
            <w:rStyle w:val="Hyperlink"/>
          </w:rPr>
          <w:t>Procedures for Evaluation of Applications</w:t>
        </w:r>
        <w:r w:rsidR="00B964A1">
          <w:rPr>
            <w:webHidden/>
          </w:rPr>
          <w:tab/>
        </w:r>
        <w:r w:rsidR="00B964A1">
          <w:rPr>
            <w:webHidden/>
          </w:rPr>
          <w:fldChar w:fldCharType="begin"/>
        </w:r>
        <w:r w:rsidR="00B964A1">
          <w:rPr>
            <w:webHidden/>
          </w:rPr>
          <w:instrText xml:space="preserve"> PAGEREF _Toc454968369 \h </w:instrText>
        </w:r>
        <w:r w:rsidR="00B964A1">
          <w:rPr>
            <w:webHidden/>
          </w:rPr>
        </w:r>
        <w:r w:rsidR="00B964A1">
          <w:rPr>
            <w:webHidden/>
          </w:rPr>
          <w:fldChar w:fldCharType="separate"/>
        </w:r>
        <w:r w:rsidR="00D9089C">
          <w:rPr>
            <w:webHidden/>
          </w:rPr>
          <w:t>12</w:t>
        </w:r>
        <w:r w:rsidR="00B964A1">
          <w:rPr>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0" w:history="1">
        <w:r w:rsidR="00B964A1" w:rsidRPr="00192F1B">
          <w:rPr>
            <w:rStyle w:val="Hyperlink"/>
            <w:noProof/>
          </w:rPr>
          <w:t>20.</w:t>
        </w:r>
        <w:r w:rsidR="00B964A1">
          <w:rPr>
            <w:rFonts w:asciiTheme="minorHAnsi" w:eastAsiaTheme="minorEastAsia" w:hAnsiTheme="minorHAnsi" w:cstheme="minorBidi"/>
            <w:noProof/>
            <w:sz w:val="22"/>
            <w:szCs w:val="22"/>
          </w:rPr>
          <w:tab/>
        </w:r>
        <w:r w:rsidR="00B964A1" w:rsidRPr="00192F1B">
          <w:rPr>
            <w:rStyle w:val="Hyperlink"/>
            <w:noProof/>
          </w:rPr>
          <w:t>Confidentiality</w:t>
        </w:r>
        <w:r w:rsidR="00B964A1">
          <w:rPr>
            <w:noProof/>
            <w:webHidden/>
          </w:rPr>
          <w:tab/>
        </w:r>
        <w:r w:rsidR="00B964A1">
          <w:rPr>
            <w:noProof/>
            <w:webHidden/>
          </w:rPr>
          <w:fldChar w:fldCharType="begin"/>
        </w:r>
        <w:r w:rsidR="00B964A1">
          <w:rPr>
            <w:noProof/>
            <w:webHidden/>
          </w:rPr>
          <w:instrText xml:space="preserve"> PAGEREF _Toc454968370 \h </w:instrText>
        </w:r>
        <w:r w:rsidR="00B964A1">
          <w:rPr>
            <w:noProof/>
            <w:webHidden/>
          </w:rPr>
        </w:r>
        <w:r w:rsidR="00B964A1">
          <w:rPr>
            <w:noProof/>
            <w:webHidden/>
          </w:rPr>
          <w:fldChar w:fldCharType="separate"/>
        </w:r>
        <w:r w:rsidR="00D9089C">
          <w:rPr>
            <w:noProof/>
            <w:webHidden/>
          </w:rPr>
          <w:t>12</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1" w:history="1">
        <w:r w:rsidR="00B964A1" w:rsidRPr="00192F1B">
          <w:rPr>
            <w:rStyle w:val="Hyperlink"/>
            <w:noProof/>
          </w:rPr>
          <w:t>21.</w:t>
        </w:r>
        <w:r w:rsidR="00B964A1">
          <w:rPr>
            <w:rFonts w:asciiTheme="minorHAnsi" w:eastAsiaTheme="minorEastAsia" w:hAnsiTheme="minorHAnsi" w:cstheme="minorBidi"/>
            <w:noProof/>
            <w:sz w:val="22"/>
            <w:szCs w:val="22"/>
          </w:rPr>
          <w:tab/>
        </w:r>
        <w:r w:rsidR="00B964A1" w:rsidRPr="00192F1B">
          <w:rPr>
            <w:rStyle w:val="Hyperlink"/>
            <w:noProof/>
            <w:spacing w:val="-2"/>
          </w:rPr>
          <w:t>Clarification</w:t>
        </w:r>
        <w:r w:rsidR="00B964A1" w:rsidRPr="00192F1B">
          <w:rPr>
            <w:rStyle w:val="Hyperlink"/>
            <w:noProof/>
          </w:rPr>
          <w:t xml:space="preserve"> of Applications</w:t>
        </w:r>
        <w:r w:rsidR="00B964A1">
          <w:rPr>
            <w:noProof/>
            <w:webHidden/>
          </w:rPr>
          <w:tab/>
        </w:r>
        <w:r w:rsidR="00B964A1">
          <w:rPr>
            <w:noProof/>
            <w:webHidden/>
          </w:rPr>
          <w:fldChar w:fldCharType="begin"/>
        </w:r>
        <w:r w:rsidR="00B964A1">
          <w:rPr>
            <w:noProof/>
            <w:webHidden/>
          </w:rPr>
          <w:instrText xml:space="preserve"> PAGEREF _Toc454968371 \h </w:instrText>
        </w:r>
        <w:r w:rsidR="00B964A1">
          <w:rPr>
            <w:noProof/>
            <w:webHidden/>
          </w:rPr>
        </w:r>
        <w:r w:rsidR="00B964A1">
          <w:rPr>
            <w:noProof/>
            <w:webHidden/>
          </w:rPr>
          <w:fldChar w:fldCharType="separate"/>
        </w:r>
        <w:r w:rsidR="00D9089C">
          <w:rPr>
            <w:noProof/>
            <w:webHidden/>
          </w:rPr>
          <w:t>12</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2" w:history="1">
        <w:r w:rsidR="00B964A1" w:rsidRPr="00192F1B">
          <w:rPr>
            <w:rStyle w:val="Hyperlink"/>
            <w:noProof/>
          </w:rPr>
          <w:t>22.</w:t>
        </w:r>
        <w:r w:rsidR="00B964A1">
          <w:rPr>
            <w:rFonts w:asciiTheme="minorHAnsi" w:eastAsiaTheme="minorEastAsia" w:hAnsiTheme="minorHAnsi" w:cstheme="minorBidi"/>
            <w:noProof/>
            <w:sz w:val="22"/>
            <w:szCs w:val="22"/>
          </w:rPr>
          <w:tab/>
        </w:r>
        <w:r w:rsidR="00B964A1" w:rsidRPr="00192F1B">
          <w:rPr>
            <w:rStyle w:val="Hyperlink"/>
            <w:noProof/>
          </w:rPr>
          <w:t>Responsiveness of Applications</w:t>
        </w:r>
        <w:r w:rsidR="00B964A1">
          <w:rPr>
            <w:noProof/>
            <w:webHidden/>
          </w:rPr>
          <w:tab/>
        </w:r>
        <w:r w:rsidR="00B964A1">
          <w:rPr>
            <w:noProof/>
            <w:webHidden/>
          </w:rPr>
          <w:fldChar w:fldCharType="begin"/>
        </w:r>
        <w:r w:rsidR="00B964A1">
          <w:rPr>
            <w:noProof/>
            <w:webHidden/>
          </w:rPr>
          <w:instrText xml:space="preserve"> PAGEREF _Toc454968372 \h </w:instrText>
        </w:r>
        <w:r w:rsidR="00B964A1">
          <w:rPr>
            <w:noProof/>
            <w:webHidden/>
          </w:rPr>
        </w:r>
        <w:r w:rsidR="00B964A1">
          <w:rPr>
            <w:noProof/>
            <w:webHidden/>
          </w:rPr>
          <w:fldChar w:fldCharType="separate"/>
        </w:r>
        <w:r w:rsidR="00D9089C">
          <w:rPr>
            <w:noProof/>
            <w:webHidden/>
          </w:rPr>
          <w:t>13</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3" w:history="1">
        <w:r w:rsidR="00B964A1" w:rsidRPr="00192F1B">
          <w:rPr>
            <w:rStyle w:val="Hyperlink"/>
            <w:noProof/>
          </w:rPr>
          <w:t>23.</w:t>
        </w:r>
        <w:r w:rsidR="00B964A1">
          <w:rPr>
            <w:rFonts w:asciiTheme="minorHAnsi" w:eastAsiaTheme="minorEastAsia" w:hAnsiTheme="minorHAnsi" w:cstheme="minorBidi"/>
            <w:noProof/>
            <w:sz w:val="22"/>
            <w:szCs w:val="22"/>
          </w:rPr>
          <w:tab/>
        </w:r>
        <w:r w:rsidR="00B964A1" w:rsidRPr="00192F1B">
          <w:rPr>
            <w:rStyle w:val="Hyperlink"/>
            <w:noProof/>
          </w:rPr>
          <w:t>Margin of Preference</w:t>
        </w:r>
        <w:r w:rsidR="00B964A1">
          <w:rPr>
            <w:noProof/>
            <w:webHidden/>
          </w:rPr>
          <w:tab/>
        </w:r>
        <w:r w:rsidR="00B964A1">
          <w:rPr>
            <w:noProof/>
            <w:webHidden/>
          </w:rPr>
          <w:fldChar w:fldCharType="begin"/>
        </w:r>
        <w:r w:rsidR="00B964A1">
          <w:rPr>
            <w:noProof/>
            <w:webHidden/>
          </w:rPr>
          <w:instrText xml:space="preserve"> PAGEREF _Toc454968373 \h </w:instrText>
        </w:r>
        <w:r w:rsidR="00B964A1">
          <w:rPr>
            <w:noProof/>
            <w:webHidden/>
          </w:rPr>
        </w:r>
        <w:r w:rsidR="00B964A1">
          <w:rPr>
            <w:noProof/>
            <w:webHidden/>
          </w:rPr>
          <w:fldChar w:fldCharType="separate"/>
        </w:r>
        <w:r w:rsidR="00D9089C">
          <w:rPr>
            <w:noProof/>
            <w:webHidden/>
          </w:rPr>
          <w:t>13</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4" w:history="1">
        <w:r w:rsidR="00B964A1" w:rsidRPr="00192F1B">
          <w:rPr>
            <w:rStyle w:val="Hyperlink"/>
            <w:noProof/>
          </w:rPr>
          <w:t>24.</w:t>
        </w:r>
        <w:r w:rsidR="00B964A1">
          <w:rPr>
            <w:rFonts w:asciiTheme="minorHAnsi" w:eastAsiaTheme="minorEastAsia" w:hAnsiTheme="minorHAnsi" w:cstheme="minorBidi"/>
            <w:noProof/>
            <w:sz w:val="22"/>
            <w:szCs w:val="22"/>
          </w:rPr>
          <w:tab/>
        </w:r>
        <w:r w:rsidR="00B964A1" w:rsidRPr="00192F1B">
          <w:rPr>
            <w:rStyle w:val="Hyperlink"/>
            <w:noProof/>
          </w:rPr>
          <w:t>Subcontractors</w:t>
        </w:r>
        <w:r w:rsidR="00B964A1">
          <w:rPr>
            <w:noProof/>
            <w:webHidden/>
          </w:rPr>
          <w:tab/>
        </w:r>
        <w:r w:rsidR="00B964A1">
          <w:rPr>
            <w:noProof/>
            <w:webHidden/>
          </w:rPr>
          <w:fldChar w:fldCharType="begin"/>
        </w:r>
        <w:r w:rsidR="00B964A1">
          <w:rPr>
            <w:noProof/>
            <w:webHidden/>
          </w:rPr>
          <w:instrText xml:space="preserve"> PAGEREF _Toc454968374 \h </w:instrText>
        </w:r>
        <w:r w:rsidR="00B964A1">
          <w:rPr>
            <w:noProof/>
            <w:webHidden/>
          </w:rPr>
        </w:r>
        <w:r w:rsidR="00B964A1">
          <w:rPr>
            <w:noProof/>
            <w:webHidden/>
          </w:rPr>
          <w:fldChar w:fldCharType="separate"/>
        </w:r>
        <w:r w:rsidR="00D9089C">
          <w:rPr>
            <w:noProof/>
            <w:webHidden/>
          </w:rPr>
          <w:t>13</w:t>
        </w:r>
        <w:r w:rsidR="00B964A1">
          <w:rPr>
            <w:noProof/>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75" w:history="1">
        <w:r w:rsidR="00B964A1" w:rsidRPr="00192F1B">
          <w:rPr>
            <w:rStyle w:val="Hyperlink"/>
            <w:spacing w:val="-2"/>
          </w:rPr>
          <w:t>F.</w:t>
        </w:r>
        <w:r w:rsidR="00B964A1">
          <w:rPr>
            <w:rFonts w:asciiTheme="minorHAnsi" w:eastAsiaTheme="minorEastAsia" w:hAnsiTheme="minorHAnsi" w:cstheme="minorBidi"/>
            <w:sz w:val="22"/>
            <w:szCs w:val="22"/>
          </w:rPr>
          <w:tab/>
        </w:r>
        <w:r w:rsidR="00B964A1" w:rsidRPr="00192F1B">
          <w:rPr>
            <w:rStyle w:val="Hyperlink"/>
          </w:rPr>
          <w:t>Evaluation of Applications and Initial Selection of Applicants</w:t>
        </w:r>
        <w:r w:rsidR="00B964A1">
          <w:rPr>
            <w:webHidden/>
          </w:rPr>
          <w:tab/>
        </w:r>
        <w:r w:rsidR="00B964A1">
          <w:rPr>
            <w:webHidden/>
          </w:rPr>
          <w:fldChar w:fldCharType="begin"/>
        </w:r>
        <w:r w:rsidR="00B964A1">
          <w:rPr>
            <w:webHidden/>
          </w:rPr>
          <w:instrText xml:space="preserve"> PAGEREF _Toc454968375 \h </w:instrText>
        </w:r>
        <w:r w:rsidR="00B964A1">
          <w:rPr>
            <w:webHidden/>
          </w:rPr>
        </w:r>
        <w:r w:rsidR="00B964A1">
          <w:rPr>
            <w:webHidden/>
          </w:rPr>
          <w:fldChar w:fldCharType="separate"/>
        </w:r>
        <w:r w:rsidR="00D9089C">
          <w:rPr>
            <w:webHidden/>
          </w:rPr>
          <w:t>13</w:t>
        </w:r>
        <w:r w:rsidR="00B964A1">
          <w:rPr>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6" w:history="1">
        <w:r w:rsidR="00B964A1" w:rsidRPr="00192F1B">
          <w:rPr>
            <w:rStyle w:val="Hyperlink"/>
            <w:noProof/>
          </w:rPr>
          <w:t>25.</w:t>
        </w:r>
        <w:r w:rsidR="00B964A1">
          <w:rPr>
            <w:rFonts w:asciiTheme="minorHAnsi" w:eastAsiaTheme="minorEastAsia" w:hAnsiTheme="minorHAnsi" w:cstheme="minorBidi"/>
            <w:noProof/>
            <w:sz w:val="22"/>
            <w:szCs w:val="22"/>
          </w:rPr>
          <w:tab/>
        </w:r>
        <w:r w:rsidR="00B964A1" w:rsidRPr="00192F1B">
          <w:rPr>
            <w:rStyle w:val="Hyperlink"/>
            <w:noProof/>
          </w:rPr>
          <w:t>Evaluation of Applications</w:t>
        </w:r>
        <w:r w:rsidR="00B964A1">
          <w:rPr>
            <w:noProof/>
            <w:webHidden/>
          </w:rPr>
          <w:tab/>
        </w:r>
        <w:r w:rsidR="00B964A1">
          <w:rPr>
            <w:noProof/>
            <w:webHidden/>
          </w:rPr>
          <w:fldChar w:fldCharType="begin"/>
        </w:r>
        <w:r w:rsidR="00B964A1">
          <w:rPr>
            <w:noProof/>
            <w:webHidden/>
          </w:rPr>
          <w:instrText xml:space="preserve"> PAGEREF _Toc454968376 \h </w:instrText>
        </w:r>
        <w:r w:rsidR="00B964A1">
          <w:rPr>
            <w:noProof/>
            <w:webHidden/>
          </w:rPr>
        </w:r>
        <w:r w:rsidR="00B964A1">
          <w:rPr>
            <w:noProof/>
            <w:webHidden/>
          </w:rPr>
          <w:fldChar w:fldCharType="separate"/>
        </w:r>
        <w:r w:rsidR="00D9089C">
          <w:rPr>
            <w:noProof/>
            <w:webHidden/>
          </w:rPr>
          <w:t>13</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7" w:history="1">
        <w:r w:rsidR="00B964A1" w:rsidRPr="00192F1B">
          <w:rPr>
            <w:rStyle w:val="Hyperlink"/>
            <w:noProof/>
          </w:rPr>
          <w:t>26.</w:t>
        </w:r>
        <w:r w:rsidR="00B964A1">
          <w:rPr>
            <w:rFonts w:asciiTheme="minorHAnsi" w:eastAsiaTheme="minorEastAsia" w:hAnsiTheme="minorHAnsi" w:cstheme="minorBidi"/>
            <w:noProof/>
            <w:sz w:val="22"/>
            <w:szCs w:val="22"/>
          </w:rPr>
          <w:tab/>
        </w:r>
        <w:r w:rsidR="00B964A1" w:rsidRPr="00192F1B">
          <w:rPr>
            <w:rStyle w:val="Hyperlink"/>
            <w:noProof/>
          </w:rPr>
          <w:t>Employer’s Right to Accept or Reject Applications</w:t>
        </w:r>
        <w:r w:rsidR="00B964A1">
          <w:rPr>
            <w:noProof/>
            <w:webHidden/>
          </w:rPr>
          <w:tab/>
        </w:r>
        <w:r w:rsidR="00B964A1">
          <w:rPr>
            <w:noProof/>
            <w:webHidden/>
          </w:rPr>
          <w:fldChar w:fldCharType="begin"/>
        </w:r>
        <w:r w:rsidR="00B964A1">
          <w:rPr>
            <w:noProof/>
            <w:webHidden/>
          </w:rPr>
          <w:instrText xml:space="preserve"> PAGEREF _Toc454968377 \h </w:instrText>
        </w:r>
        <w:r w:rsidR="00B964A1">
          <w:rPr>
            <w:noProof/>
            <w:webHidden/>
          </w:rPr>
        </w:r>
        <w:r w:rsidR="00B964A1">
          <w:rPr>
            <w:noProof/>
            <w:webHidden/>
          </w:rPr>
          <w:fldChar w:fldCharType="separate"/>
        </w:r>
        <w:r w:rsidR="00D9089C">
          <w:rPr>
            <w:noProof/>
            <w:webHidden/>
          </w:rPr>
          <w:t>14</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8" w:history="1">
        <w:r w:rsidR="00B964A1" w:rsidRPr="00192F1B">
          <w:rPr>
            <w:rStyle w:val="Hyperlink"/>
            <w:noProof/>
          </w:rPr>
          <w:t>27.</w:t>
        </w:r>
        <w:r w:rsidR="00B964A1">
          <w:rPr>
            <w:rFonts w:asciiTheme="minorHAnsi" w:eastAsiaTheme="minorEastAsia" w:hAnsiTheme="minorHAnsi" w:cstheme="minorBidi"/>
            <w:noProof/>
            <w:sz w:val="22"/>
            <w:szCs w:val="22"/>
          </w:rPr>
          <w:tab/>
        </w:r>
        <w:r w:rsidR="00B964A1" w:rsidRPr="00192F1B">
          <w:rPr>
            <w:rStyle w:val="Hyperlink"/>
            <w:noProof/>
            <w:spacing w:val="-2"/>
          </w:rPr>
          <w:t>Initial</w:t>
        </w:r>
        <w:r w:rsidR="00B964A1" w:rsidRPr="00192F1B">
          <w:rPr>
            <w:rStyle w:val="Hyperlink"/>
            <w:noProof/>
          </w:rPr>
          <w:t xml:space="preserve"> Selection of Applicants</w:t>
        </w:r>
        <w:r w:rsidR="00B964A1">
          <w:rPr>
            <w:noProof/>
            <w:webHidden/>
          </w:rPr>
          <w:tab/>
        </w:r>
        <w:r w:rsidR="00B964A1">
          <w:rPr>
            <w:noProof/>
            <w:webHidden/>
          </w:rPr>
          <w:fldChar w:fldCharType="begin"/>
        </w:r>
        <w:r w:rsidR="00B964A1">
          <w:rPr>
            <w:noProof/>
            <w:webHidden/>
          </w:rPr>
          <w:instrText xml:space="preserve"> PAGEREF _Toc454968378 \h </w:instrText>
        </w:r>
        <w:r w:rsidR="00B964A1">
          <w:rPr>
            <w:noProof/>
            <w:webHidden/>
          </w:rPr>
        </w:r>
        <w:r w:rsidR="00B964A1">
          <w:rPr>
            <w:noProof/>
            <w:webHidden/>
          </w:rPr>
          <w:fldChar w:fldCharType="separate"/>
        </w:r>
        <w:r w:rsidR="00D9089C">
          <w:rPr>
            <w:noProof/>
            <w:webHidden/>
          </w:rPr>
          <w:t>14</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79" w:history="1">
        <w:r w:rsidR="00B964A1" w:rsidRPr="00192F1B">
          <w:rPr>
            <w:rStyle w:val="Hyperlink"/>
            <w:noProof/>
          </w:rPr>
          <w:t>28.</w:t>
        </w:r>
        <w:r w:rsidR="00B964A1">
          <w:rPr>
            <w:rFonts w:asciiTheme="minorHAnsi" w:eastAsiaTheme="minorEastAsia" w:hAnsiTheme="minorHAnsi" w:cstheme="minorBidi"/>
            <w:noProof/>
            <w:sz w:val="22"/>
            <w:szCs w:val="22"/>
          </w:rPr>
          <w:tab/>
        </w:r>
        <w:r w:rsidR="00B964A1" w:rsidRPr="00192F1B">
          <w:rPr>
            <w:rStyle w:val="Hyperlink"/>
            <w:noProof/>
          </w:rPr>
          <w:t>Notification of Initial Selection</w:t>
        </w:r>
        <w:r w:rsidR="00B964A1">
          <w:rPr>
            <w:noProof/>
            <w:webHidden/>
          </w:rPr>
          <w:tab/>
        </w:r>
        <w:r w:rsidR="00B964A1">
          <w:rPr>
            <w:noProof/>
            <w:webHidden/>
          </w:rPr>
          <w:fldChar w:fldCharType="begin"/>
        </w:r>
        <w:r w:rsidR="00B964A1">
          <w:rPr>
            <w:noProof/>
            <w:webHidden/>
          </w:rPr>
          <w:instrText xml:space="preserve"> PAGEREF _Toc454968379 \h </w:instrText>
        </w:r>
        <w:r w:rsidR="00B964A1">
          <w:rPr>
            <w:noProof/>
            <w:webHidden/>
          </w:rPr>
        </w:r>
        <w:r w:rsidR="00B964A1">
          <w:rPr>
            <w:noProof/>
            <w:webHidden/>
          </w:rPr>
          <w:fldChar w:fldCharType="separate"/>
        </w:r>
        <w:r w:rsidR="00D9089C">
          <w:rPr>
            <w:noProof/>
            <w:webHidden/>
          </w:rPr>
          <w:t>16</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80" w:history="1">
        <w:r w:rsidR="00B964A1" w:rsidRPr="00192F1B">
          <w:rPr>
            <w:rStyle w:val="Hyperlink"/>
            <w:noProof/>
          </w:rPr>
          <w:t>29.</w:t>
        </w:r>
        <w:r w:rsidR="00B964A1">
          <w:rPr>
            <w:rFonts w:asciiTheme="minorHAnsi" w:eastAsiaTheme="minorEastAsia" w:hAnsiTheme="minorHAnsi" w:cstheme="minorBidi"/>
            <w:noProof/>
            <w:sz w:val="22"/>
            <w:szCs w:val="22"/>
          </w:rPr>
          <w:tab/>
        </w:r>
        <w:r w:rsidR="00B964A1" w:rsidRPr="00192F1B">
          <w:rPr>
            <w:rStyle w:val="Hyperlink"/>
            <w:noProof/>
          </w:rPr>
          <w:t>Request for Proposals</w:t>
        </w:r>
        <w:r w:rsidR="00B964A1">
          <w:rPr>
            <w:noProof/>
            <w:webHidden/>
          </w:rPr>
          <w:tab/>
        </w:r>
        <w:r w:rsidR="00B964A1">
          <w:rPr>
            <w:noProof/>
            <w:webHidden/>
          </w:rPr>
          <w:fldChar w:fldCharType="begin"/>
        </w:r>
        <w:r w:rsidR="00B964A1">
          <w:rPr>
            <w:noProof/>
            <w:webHidden/>
          </w:rPr>
          <w:instrText xml:space="preserve"> PAGEREF _Toc454968380 \h </w:instrText>
        </w:r>
        <w:r w:rsidR="00B964A1">
          <w:rPr>
            <w:noProof/>
            <w:webHidden/>
          </w:rPr>
        </w:r>
        <w:r w:rsidR="00B964A1">
          <w:rPr>
            <w:noProof/>
            <w:webHidden/>
          </w:rPr>
          <w:fldChar w:fldCharType="separate"/>
        </w:r>
        <w:r w:rsidR="00D9089C">
          <w:rPr>
            <w:noProof/>
            <w:webHidden/>
          </w:rPr>
          <w:t>16</w:t>
        </w:r>
        <w:r w:rsidR="00B964A1">
          <w:rPr>
            <w:noProof/>
            <w:webHidden/>
          </w:rPr>
          <w:fldChar w:fldCharType="end"/>
        </w:r>
      </w:hyperlink>
    </w:p>
    <w:p w:rsidR="00B964A1" w:rsidRDefault="00B34ACD">
      <w:pPr>
        <w:pStyle w:val="TOC3"/>
        <w:tabs>
          <w:tab w:val="left" w:pos="1100"/>
          <w:tab w:val="right" w:leader="dot" w:pos="9350"/>
        </w:tabs>
        <w:rPr>
          <w:rFonts w:asciiTheme="minorHAnsi" w:eastAsiaTheme="minorEastAsia" w:hAnsiTheme="minorHAnsi" w:cstheme="minorBidi"/>
          <w:noProof/>
          <w:sz w:val="22"/>
          <w:szCs w:val="22"/>
        </w:rPr>
      </w:pPr>
      <w:hyperlink w:anchor="_Toc454968381" w:history="1">
        <w:r w:rsidR="00B964A1" w:rsidRPr="00192F1B">
          <w:rPr>
            <w:rStyle w:val="Hyperlink"/>
            <w:noProof/>
          </w:rPr>
          <w:t>30.</w:t>
        </w:r>
        <w:r w:rsidR="00B964A1">
          <w:rPr>
            <w:rFonts w:asciiTheme="minorHAnsi" w:eastAsiaTheme="minorEastAsia" w:hAnsiTheme="minorHAnsi" w:cstheme="minorBidi"/>
            <w:noProof/>
            <w:sz w:val="22"/>
            <w:szCs w:val="22"/>
          </w:rPr>
          <w:tab/>
        </w:r>
        <w:r w:rsidR="00B964A1" w:rsidRPr="00192F1B">
          <w:rPr>
            <w:rStyle w:val="Hyperlink"/>
            <w:noProof/>
          </w:rPr>
          <w:t>Changes in Qualifications of Applicants</w:t>
        </w:r>
        <w:r w:rsidR="00B964A1">
          <w:rPr>
            <w:noProof/>
            <w:webHidden/>
          </w:rPr>
          <w:tab/>
        </w:r>
        <w:r w:rsidR="00B964A1">
          <w:rPr>
            <w:noProof/>
            <w:webHidden/>
          </w:rPr>
          <w:fldChar w:fldCharType="begin"/>
        </w:r>
        <w:r w:rsidR="00B964A1">
          <w:rPr>
            <w:noProof/>
            <w:webHidden/>
          </w:rPr>
          <w:instrText xml:space="preserve"> PAGEREF _Toc454968381 \h </w:instrText>
        </w:r>
        <w:r w:rsidR="00B964A1">
          <w:rPr>
            <w:noProof/>
            <w:webHidden/>
          </w:rPr>
        </w:r>
        <w:r w:rsidR="00B964A1">
          <w:rPr>
            <w:noProof/>
            <w:webHidden/>
          </w:rPr>
          <w:fldChar w:fldCharType="separate"/>
        </w:r>
        <w:r w:rsidR="00D9089C">
          <w:rPr>
            <w:noProof/>
            <w:webHidden/>
          </w:rPr>
          <w:t>16</w:t>
        </w:r>
        <w:r w:rsidR="00B964A1">
          <w:rPr>
            <w:noProof/>
            <w:webHidden/>
          </w:rPr>
          <w:fldChar w:fldCharType="end"/>
        </w:r>
      </w:hyperlink>
    </w:p>
    <w:p w:rsidR="00F26E4B" w:rsidRPr="00936C2F" w:rsidRDefault="00895847" w:rsidP="00895847">
      <w:pPr>
        <w:tabs>
          <w:tab w:val="left" w:leader="dot" w:pos="8820"/>
        </w:tabs>
        <w:rPr>
          <w:b/>
          <w:bCs/>
          <w:spacing w:val="-2"/>
        </w:rPr>
        <w:sectPr w:rsidR="00F26E4B" w:rsidRPr="00936C2F" w:rsidSect="00DD20C5">
          <w:footnotePr>
            <w:numRestart w:val="eachSect"/>
          </w:footnotePr>
          <w:pgSz w:w="12240" w:h="15840"/>
          <w:pgMar w:top="1440" w:right="1440" w:bottom="1440" w:left="1440" w:header="720" w:footer="720" w:gutter="0"/>
          <w:cols w:space="720"/>
          <w:noEndnote/>
          <w:titlePg/>
          <w:docGrid w:linePitch="326"/>
        </w:sectPr>
      </w:pPr>
      <w:r w:rsidRPr="00936C2F">
        <w:rPr>
          <w:b/>
          <w:bCs/>
          <w:spacing w:val="-2"/>
        </w:rPr>
        <w:fldChar w:fldCharType="end"/>
      </w:r>
    </w:p>
    <w:p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rsidR="00895847" w:rsidRPr="00936C2F" w:rsidRDefault="00895847" w:rsidP="00936C2F">
      <w:pPr>
        <w:pStyle w:val="SPDSectionHeading1"/>
        <w:spacing w:after="360"/>
      </w:pPr>
      <w:r w:rsidRPr="00936C2F">
        <w:lastRenderedPageBreak/>
        <w:t xml:space="preserve">Section I - Instructions to Applicants </w:t>
      </w:r>
    </w:p>
    <w:p w:rsidR="00895847" w:rsidRPr="00936C2F" w:rsidRDefault="00895847" w:rsidP="00936C2F">
      <w:pPr>
        <w:pStyle w:val="SPDITPPartheading"/>
        <w:numPr>
          <w:ilvl w:val="0"/>
          <w:numId w:val="12"/>
        </w:numPr>
        <w:spacing w:before="0"/>
        <w:rPr>
          <w:rFonts w:cs="Times New Roman"/>
          <w:sz w:val="36"/>
          <w:szCs w:val="36"/>
        </w:rPr>
      </w:pPr>
      <w:bookmarkStart w:id="10" w:name="_Toc451353798"/>
      <w:bookmarkStart w:id="11" w:name="_Toc454968346"/>
      <w:r w:rsidRPr="00936C2F">
        <w:rPr>
          <w:rFonts w:cs="Times New Roman"/>
          <w:sz w:val="36"/>
          <w:szCs w:val="36"/>
        </w:rPr>
        <w:t>General</w:t>
      </w:r>
      <w:bookmarkEnd w:id="10"/>
      <w:bookmarkEnd w:id="11"/>
    </w:p>
    <w:tbl>
      <w:tblPr>
        <w:tblW w:w="0" w:type="auto"/>
        <w:tblLayout w:type="fixed"/>
        <w:tblLook w:val="01E0" w:firstRow="1" w:lastRow="1" w:firstColumn="1" w:lastColumn="1" w:noHBand="0" w:noVBand="0"/>
      </w:tblPr>
      <w:tblGrid>
        <w:gridCol w:w="3528"/>
        <w:gridCol w:w="90"/>
        <w:gridCol w:w="5958"/>
      </w:tblGrid>
      <w:tr w:rsidR="00895847" w:rsidRPr="00936C2F" w:rsidTr="00895847">
        <w:tc>
          <w:tcPr>
            <w:tcW w:w="3528" w:type="dxa"/>
          </w:tcPr>
          <w:p w:rsidR="00895847" w:rsidRPr="00936C2F" w:rsidRDefault="00895847" w:rsidP="00936C2F">
            <w:pPr>
              <w:pStyle w:val="SPDParagraphHeading2"/>
              <w:numPr>
                <w:ilvl w:val="0"/>
                <w:numId w:val="11"/>
              </w:numPr>
              <w:spacing w:after="200"/>
              <w:ind w:left="360"/>
            </w:pPr>
            <w:bookmarkStart w:id="12" w:name="_Toc451353799"/>
            <w:bookmarkStart w:id="13" w:name="_Toc454968347"/>
            <w:r w:rsidRPr="00936C2F">
              <w:t>Scope of Application</w:t>
            </w:r>
            <w:bookmarkEnd w:id="12"/>
            <w:bookmarkEnd w:id="13"/>
          </w:p>
        </w:tc>
        <w:tc>
          <w:tcPr>
            <w:tcW w:w="6048" w:type="dxa"/>
            <w:gridSpan w:val="2"/>
          </w:tcPr>
          <w:p w:rsidR="00895847" w:rsidRPr="00936C2F" w:rsidRDefault="00895847" w:rsidP="00936C2F">
            <w:pPr>
              <w:pStyle w:val="SPDClauseNo"/>
              <w:numPr>
                <w:ilvl w:val="1"/>
                <w:numId w:val="11"/>
              </w:numPr>
              <w:spacing w:after="200"/>
              <w:ind w:left="522" w:hanging="450"/>
              <w:contextualSpacing w:val="0"/>
              <w:rPr>
                <w:b/>
                <w:bCs/>
                <w:szCs w:val="24"/>
              </w:rPr>
            </w:pPr>
            <w:r w:rsidRPr="00936C2F">
              <w:rPr>
                <w:szCs w:val="24"/>
              </w:rPr>
              <w:t>In connection with the invitation for Initial Selection</w:t>
            </w:r>
            <w:r w:rsidRPr="00936C2F">
              <w:rPr>
                <w:rStyle w:val="FootnoteReference"/>
                <w:szCs w:val="24"/>
              </w:rPr>
              <w:footnoteReference w:id="5"/>
            </w:r>
            <w:r w:rsidRPr="00936C2F">
              <w:rPr>
                <w:szCs w:val="24"/>
              </w:rPr>
              <w:t xml:space="preserve">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5A6852" w:rsidRPr="00936C2F">
              <w:rPr>
                <w:szCs w:val="24"/>
              </w:rPr>
              <w:t>Plant</w:t>
            </w:r>
            <w:r w:rsidRPr="00936C2F">
              <w:rPr>
                <w:szCs w:val="24"/>
              </w:rPr>
              <w:t xml:space="preserve"> Design, Supply and Installation described in Section VII, Scope of </w:t>
            </w:r>
            <w:r w:rsidR="00B476A8" w:rsidRPr="00936C2F">
              <w:rPr>
                <w:szCs w:val="24"/>
              </w:rPr>
              <w:t>Employer’s Requirement</w:t>
            </w:r>
            <w:r w:rsidRPr="00936C2F">
              <w:rPr>
                <w:szCs w:val="24"/>
              </w:rPr>
              <w:t xml:space="preserve">. In case proposals for the </w:t>
            </w:r>
            <w:r w:rsidR="005A6852" w:rsidRPr="00936C2F">
              <w:rPr>
                <w:szCs w:val="24"/>
              </w:rPr>
              <w:t>Plant</w:t>
            </w:r>
            <w:r w:rsidRPr="00936C2F">
              <w:rPr>
                <w:szCs w:val="24"/>
              </w:rPr>
              <w:t xml:space="preserve"> Design, Supply and Installation 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4" w:name="_Toc451353800"/>
            <w:bookmarkStart w:id="15" w:name="_Toc454968348"/>
            <w:r w:rsidRPr="00936C2F">
              <w:rPr>
                <w:spacing w:val="-2"/>
              </w:rPr>
              <w:t>Source of Funds</w:t>
            </w:r>
            <w:bookmarkEnd w:id="14"/>
            <w:bookmarkEnd w:id="15"/>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w:t>
            </w:r>
            <w:r w:rsidRPr="00936C2F">
              <w:rPr>
                <w:szCs w:val="24"/>
              </w:rPr>
              <w:lastRenderedPageBreak/>
              <w:t>No party other than the Borrower shall derive any rights from the Loan (or other financing) Agreement or have any claim to the proceeds of the loan (or credit).</w:t>
            </w:r>
          </w:p>
        </w:tc>
      </w:tr>
      <w:tr w:rsidR="00895847" w:rsidRPr="00936C2F" w:rsidTr="00DD20C5">
        <w:trPr>
          <w:trHeight w:val="108"/>
        </w:trPr>
        <w:tc>
          <w:tcPr>
            <w:tcW w:w="3528" w:type="dxa"/>
            <w:shd w:val="clear" w:color="auto" w:fill="auto"/>
          </w:tcPr>
          <w:p w:rsidR="00895847" w:rsidRPr="00936C2F" w:rsidRDefault="00895847" w:rsidP="00936C2F">
            <w:pPr>
              <w:pStyle w:val="SPDParagraphHeading2"/>
              <w:numPr>
                <w:ilvl w:val="0"/>
                <w:numId w:val="11"/>
              </w:numPr>
              <w:spacing w:after="200"/>
              <w:ind w:left="360"/>
              <w:rPr>
                <w:spacing w:val="-2"/>
              </w:rPr>
            </w:pPr>
            <w:bookmarkStart w:id="16" w:name="_Toc451353801"/>
            <w:bookmarkStart w:id="17" w:name="_Toc454968349"/>
            <w:r w:rsidRPr="00936C2F">
              <w:rPr>
                <w:spacing w:val="-2"/>
              </w:rPr>
              <w:lastRenderedPageBreak/>
              <w:t>Fraud and Corruption</w:t>
            </w:r>
            <w:bookmarkEnd w:id="16"/>
            <w:bookmarkEnd w:id="17"/>
          </w:p>
        </w:tc>
        <w:tc>
          <w:tcPr>
            <w:tcW w:w="6048" w:type="dxa"/>
            <w:gridSpan w:val="2"/>
            <w:shd w:val="clear" w:color="auto" w:fill="auto"/>
          </w:tcPr>
          <w:p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rsidR="00895847" w:rsidRPr="00936C2F" w:rsidRDefault="00C339A6" w:rsidP="00936C2F">
            <w:pPr>
              <w:pStyle w:val="SPDClauseNo"/>
              <w:numPr>
                <w:ilvl w:val="1"/>
                <w:numId w:val="11"/>
              </w:numPr>
              <w:spacing w:after="200"/>
              <w:ind w:left="504" w:hanging="540"/>
              <w:contextualSpacing w:val="0"/>
              <w:rPr>
                <w:szCs w:val="24"/>
              </w:rPr>
            </w:pPr>
            <w:r w:rsidRPr="00936C2F">
              <w:rPr>
                <w:color w:val="000000"/>
                <w:szCs w:val="24"/>
              </w:rPr>
              <w:t>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Bid submission (in case prequalified), and contract performance (in the case of award), and to have them audited by auditors appointed by the Bank.</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8" w:name="_Toc451353802"/>
            <w:bookmarkStart w:id="19" w:name="_Toc454968350"/>
            <w:r w:rsidRPr="00936C2F">
              <w:rPr>
                <w:spacing w:val="-2"/>
              </w:rPr>
              <w:t>Eligible Applicants</w:t>
            </w:r>
            <w:bookmarkEnd w:id="18"/>
            <w:bookmarkEnd w:id="19"/>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Applicants shall meet the eligibility criteria as per this Instruction and ITA 5.1.  </w:t>
            </w:r>
          </w:p>
          <w:p w:rsidR="00895847" w:rsidRPr="00936C2F" w:rsidRDefault="00895847" w:rsidP="00936C2F">
            <w:pPr>
              <w:pStyle w:val="SPDClauseNo"/>
              <w:numPr>
                <w:ilvl w:val="1"/>
                <w:numId w:val="11"/>
              </w:numPr>
              <w:spacing w:after="200"/>
              <w:ind w:left="487" w:hanging="450"/>
              <w:contextualSpacing w:val="0"/>
              <w:rPr>
                <w:bCs/>
                <w:szCs w:val="24"/>
              </w:rPr>
            </w:pPr>
            <w:r w:rsidRPr="00936C2F">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936C2F">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936C2F" w:rsidRPr="00936C2F">
              <w:rPr>
                <w:szCs w:val="24"/>
              </w:rPr>
              <w:t>Initial Selection</w:t>
            </w:r>
            <w:r w:rsidRPr="00936C2F">
              <w:rPr>
                <w:szCs w:val="24"/>
              </w:rPr>
              <w:t xml:space="preserve"> process, RFP process (in the event the JV submits a Proposal) and during contract execution (in the event the JV is awarded the Contract).</w:t>
            </w:r>
            <w:r w:rsidRPr="00936C2F">
              <w:rPr>
                <w:b/>
                <w:bCs/>
                <w:szCs w:val="24"/>
              </w:rPr>
              <w:t xml:space="preserve"> </w:t>
            </w:r>
            <w:r w:rsidRPr="00936C2F">
              <w:rPr>
                <w:bCs/>
                <w:szCs w:val="24"/>
              </w:rPr>
              <w:t>Unless specified</w:t>
            </w:r>
            <w:r w:rsidRPr="00936C2F">
              <w:rPr>
                <w:b/>
                <w:bCs/>
                <w:szCs w:val="24"/>
              </w:rPr>
              <w:t xml:space="preserve"> </w:t>
            </w:r>
            <w:r w:rsidRPr="00936C2F">
              <w:rPr>
                <w:b/>
                <w:szCs w:val="24"/>
              </w:rPr>
              <w:t>in the ISDS</w:t>
            </w:r>
            <w:r w:rsidRPr="00936C2F">
              <w:rPr>
                <w:szCs w:val="24"/>
              </w:rPr>
              <w:t>, there is no limit on the number of members in a JV.</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 firm may apply for </w:t>
            </w:r>
            <w:r w:rsidR="00936C2F" w:rsidRPr="00936C2F">
              <w:rPr>
                <w:szCs w:val="24"/>
              </w:rPr>
              <w:t>Initial Selection</w:t>
            </w:r>
            <w:r w:rsidRPr="00936C2F">
              <w:rPr>
                <w:szCs w:val="24"/>
              </w:rPr>
              <w:t xml:space="preserve"> both individually, and as part of a joint venture, or participate as a subcontractor. If initially selected, it will not be permitted to submit Proposal for the same contract both as an individual firm and as a part of the joint venture. </w:t>
            </w:r>
            <w:r w:rsidRPr="00936C2F">
              <w:rPr>
                <w:noProof/>
                <w:szCs w:val="24"/>
              </w:rPr>
              <w:t xml:space="preserve">However, this does not limit the participation of a Proposer as a subcontractor in another Proposal or of a firm as a subcontractor in more than one Proposal. </w:t>
            </w:r>
            <w:r w:rsidRPr="00936C2F">
              <w:rPr>
                <w:szCs w:val="24"/>
              </w:rPr>
              <w:lastRenderedPageBreak/>
              <w:t>Proposals submitted in violation of this procedure will be rejected.</w:t>
            </w:r>
            <w:r w:rsidRPr="00936C2F">
              <w:rPr>
                <w:color w:val="FF0000"/>
                <w:szCs w:val="24"/>
              </w:rPr>
              <w:t xml:space="preserve"> </w:t>
            </w:r>
          </w:p>
          <w:p w:rsidR="00895847" w:rsidRPr="00936C2F" w:rsidRDefault="00895847" w:rsidP="00936C2F">
            <w:pPr>
              <w:pStyle w:val="SPDClauseNo"/>
              <w:numPr>
                <w:ilvl w:val="1"/>
                <w:numId w:val="11"/>
              </w:numPr>
              <w:spacing w:after="200"/>
              <w:ind w:left="487" w:hanging="450"/>
              <w:contextualSpacing w:val="0"/>
              <w:rPr>
                <w:szCs w:val="24"/>
              </w:rPr>
            </w:pPr>
            <w:r w:rsidRPr="00936C2F">
              <w:rPr>
                <w:spacing w:val="-4"/>
                <w:szCs w:val="24"/>
              </w:rPr>
              <w:t xml:space="preserve">A firm and any of its affiliates (that directly or indirectly control, are controlled by or are under common control with that firm) may submit its application for </w:t>
            </w:r>
            <w:r w:rsidR="00936C2F" w:rsidRPr="00936C2F">
              <w:rPr>
                <w:spacing w:val="-4"/>
                <w:szCs w:val="24"/>
              </w:rPr>
              <w:t>Initial Selection</w:t>
            </w:r>
            <w:r w:rsidRPr="00936C2F">
              <w:rPr>
                <w:spacing w:val="-4"/>
                <w:szCs w:val="24"/>
              </w:rPr>
              <w:t xml:space="preserve"> either individually, as joint venture or as a subcontractor among them for the same contract. However, if initially selected,</w:t>
            </w:r>
            <w:r w:rsidRPr="00936C2F">
              <w:rPr>
                <w:szCs w:val="24"/>
              </w:rPr>
              <w:t xml:space="preserve"> only one initially selected Applicant will be allowed to submit Proposal for the same contract. All Proposals submitted in violation of this procedure will be rejected.</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936C2F" w:rsidTr="00D81EC4">
        <w:trPr>
          <w:trHeight w:val="1620"/>
        </w:trPr>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szCs w:val="24"/>
              </w:rPr>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t>
            </w:r>
            <w:r w:rsidR="005A6852" w:rsidRPr="00936C2F">
              <w:rPr>
                <w:szCs w:val="24"/>
              </w:rPr>
              <w:t>Plant</w:t>
            </w:r>
            <w:r w:rsidRPr="00936C2F">
              <w:rPr>
                <w:szCs w:val="24"/>
              </w:rPr>
              <w:t xml:space="preserve"> Design, Supply and Installation that are the subject of this </w:t>
            </w:r>
            <w:r w:rsidR="00936C2F" w:rsidRPr="00936C2F">
              <w:rPr>
                <w:szCs w:val="24"/>
              </w:rPr>
              <w:t>Initial Selection</w:t>
            </w:r>
            <w:r w:rsidRPr="00936C2F">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936C2F">
              <w:rPr>
                <w:szCs w:val="24"/>
              </w:rPr>
              <w:t>s</w:t>
            </w:r>
            <w:r w:rsidRPr="00936C2F">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936C2F">
              <w:rPr>
                <w:szCs w:val="24"/>
              </w:rPr>
              <w:t>procurement</w:t>
            </w:r>
            <w:r w:rsidRPr="00936C2F">
              <w:rPr>
                <w:szCs w:val="24"/>
              </w:rPr>
              <w:t xml:space="preserve"> process and execution of the Contract.</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 xml:space="preserve">An </w:t>
            </w:r>
            <w:r w:rsidR="00C339A6" w:rsidRPr="00936C2F">
              <w:rPr>
                <w:szCs w:val="24"/>
              </w:rPr>
              <w:t>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bid for, or be awarded a Bank-financed contract or benefit from a Bank-financed contract, financially or otherwise, during such period of time as the Bank shall have determined.</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 xml:space="preserve">in the </w:t>
            </w:r>
            <w:r w:rsidR="000E266E" w:rsidRPr="00936C2F">
              <w:rPr>
                <w:b/>
                <w:szCs w:val="24"/>
              </w:rPr>
              <w:t>ISDS</w:t>
            </w:r>
            <w:r w:rsidRPr="00936C2F">
              <w:rPr>
                <w:b/>
                <w:szCs w:val="24"/>
              </w:rPr>
              <w:t>.</w:t>
            </w:r>
          </w:p>
        </w:tc>
      </w:tr>
      <w:tr w:rsidR="00895847" w:rsidRPr="00936C2F" w:rsidTr="00DD20C5">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tc>
      </w:tr>
      <w:tr w:rsidR="00C339A6" w:rsidRPr="00936C2F" w:rsidTr="00895847">
        <w:tc>
          <w:tcPr>
            <w:tcW w:w="3528" w:type="dxa"/>
          </w:tcPr>
          <w:p w:rsidR="00C339A6" w:rsidRPr="00936C2F" w:rsidRDefault="00C339A6" w:rsidP="00936C2F">
            <w:pPr>
              <w:pStyle w:val="Heading3"/>
              <w:spacing w:after="200"/>
              <w:rPr>
                <w:rFonts w:ascii="Times New Roman" w:hAnsi="Times New Roman"/>
                <w:spacing w:val="-2"/>
                <w:sz w:val="24"/>
              </w:rPr>
            </w:pPr>
          </w:p>
        </w:tc>
        <w:tc>
          <w:tcPr>
            <w:tcW w:w="6048" w:type="dxa"/>
            <w:gridSpan w:val="2"/>
          </w:tcPr>
          <w:p w:rsidR="00C339A6" w:rsidRPr="00936C2F" w:rsidRDefault="00C339A6"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rsidR="00C339A6" w:rsidRPr="00936C2F" w:rsidRDefault="00C339A6"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rsidR="00C339A6" w:rsidRPr="00936C2F" w:rsidRDefault="00C339A6" w:rsidP="00936C2F">
            <w:pPr>
              <w:pStyle w:val="SPDClauseNo"/>
              <w:spacing w:after="200"/>
              <w:ind w:left="1134" w:hanging="630"/>
              <w:contextualSpacing w:val="0"/>
              <w:rPr>
                <w:spacing w:val="-4"/>
                <w:szCs w:val="24"/>
              </w:rPr>
            </w:pPr>
            <w:r w:rsidRPr="00936C2F">
              <w:rPr>
                <w:bCs/>
                <w:szCs w:val="24"/>
              </w:rPr>
              <w:t xml:space="preserve">(b) </w:t>
            </w:r>
            <w:r w:rsidR="00936C2F">
              <w:rPr>
                <w:bCs/>
                <w:szCs w:val="24"/>
              </w:rPr>
              <w:tab/>
            </w:r>
            <w:r w:rsidRPr="00936C2F">
              <w:rPr>
                <w:bCs/>
                <w:szCs w:val="24"/>
              </w:rPr>
              <w:t>followed a judicial or administrative proceeding that afforded the firm adequate due process.</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20" w:name="_Toc451353803"/>
            <w:bookmarkStart w:id="21" w:name="_Toc454968351"/>
            <w:r w:rsidRPr="00936C2F">
              <w:rPr>
                <w:spacing w:val="-2"/>
              </w:rPr>
              <w:t>Eligibility</w:t>
            </w:r>
            <w:bookmarkEnd w:id="20"/>
            <w:bookmarkEnd w:id="21"/>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w:t>
            </w:r>
            <w:r w:rsidRPr="00936C2F">
              <w:rPr>
                <w:szCs w:val="24"/>
              </w:rPr>
              <w:lastRenderedPageBreak/>
              <w:t xml:space="preserve">Charter of the United Nations, the Borrower’s country prohibits any import of goods or contracting of works or services from that country, or any payments to any country, person, or entity in that country. When the </w:t>
            </w:r>
            <w:r w:rsidR="005A6852" w:rsidRPr="00936C2F">
              <w:rPr>
                <w:szCs w:val="24"/>
              </w:rPr>
              <w:t>Plant</w:t>
            </w:r>
            <w:r w:rsidRPr="00936C2F">
              <w:rPr>
                <w:szCs w:val="24"/>
              </w:rPr>
              <w:t xml:space="preserve">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22" w:name="_Toc451353804"/>
            <w:bookmarkStart w:id="23" w:name="_Toc454968352"/>
            <w:r w:rsidRPr="00936C2F">
              <w:rPr>
                <w:rFonts w:cs="Times New Roman"/>
                <w:sz w:val="32"/>
                <w:szCs w:val="32"/>
              </w:rPr>
              <w:lastRenderedPageBreak/>
              <w:t>Contents of the Initial Selection Document</w:t>
            </w:r>
            <w:bookmarkEnd w:id="22"/>
            <w:bookmarkEnd w:id="23"/>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rPr>
                <w:spacing w:val="-2"/>
              </w:rPr>
            </w:pPr>
            <w:bookmarkStart w:id="24" w:name="_Toc451353805"/>
            <w:bookmarkStart w:id="25" w:name="_Toc454968353"/>
            <w:r w:rsidRPr="00936C2F">
              <w:rPr>
                <w:spacing w:val="-2"/>
              </w:rPr>
              <w:t>Sections of Initial Selection Document</w:t>
            </w:r>
            <w:bookmarkEnd w:id="24"/>
            <w:bookmarkEnd w:id="25"/>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tabs>
                <w:tab w:val="left" w:pos="576"/>
              </w:tabs>
              <w:spacing w:after="200"/>
              <w:rPr>
                <w:b/>
                <w:spacing w:val="-2"/>
              </w:rPr>
            </w:pPr>
            <w:r w:rsidRPr="00936C2F">
              <w:rPr>
                <w:spacing w:val="-2"/>
              </w:rPr>
              <w:tab/>
            </w:r>
            <w:r w:rsidRPr="00936C2F">
              <w:rPr>
                <w:b/>
                <w:spacing w:val="-2"/>
              </w:rPr>
              <w:t>PART 1 Initial Selection Procedures</w:t>
            </w:r>
          </w:p>
          <w:p w:rsidR="00895847" w:rsidRPr="00936C2F" w:rsidRDefault="00895847" w:rsidP="00936C2F">
            <w:pPr>
              <w:pStyle w:val="ListParagraph"/>
              <w:numPr>
                <w:ilvl w:val="0"/>
                <w:numId w:val="5"/>
              </w:numPr>
              <w:spacing w:after="200"/>
              <w:ind w:left="1080"/>
              <w:contextualSpacing w:val="0"/>
            </w:pPr>
            <w:r w:rsidRPr="00936C2F">
              <w:t>Section I -</w:t>
            </w:r>
            <w:r w:rsidRPr="00936C2F">
              <w:tab/>
              <w:t>Instructions to Applicants (ITA)</w:t>
            </w:r>
          </w:p>
          <w:p w:rsidR="00895847" w:rsidRPr="00936C2F" w:rsidRDefault="00895847" w:rsidP="00936C2F">
            <w:pPr>
              <w:pStyle w:val="ListParagraph"/>
              <w:numPr>
                <w:ilvl w:val="0"/>
                <w:numId w:val="5"/>
              </w:numPr>
              <w:spacing w:after="200"/>
              <w:ind w:left="1080"/>
              <w:contextualSpacing w:val="0"/>
            </w:pPr>
            <w:r w:rsidRPr="00936C2F">
              <w:t>Section II - Initial Selection Data Sheet (ISDS)</w:t>
            </w:r>
          </w:p>
          <w:p w:rsidR="00895847" w:rsidRPr="00936C2F" w:rsidRDefault="00895847" w:rsidP="00936C2F">
            <w:pPr>
              <w:pStyle w:val="ListParagraph"/>
              <w:numPr>
                <w:ilvl w:val="0"/>
                <w:numId w:val="5"/>
              </w:numPr>
              <w:spacing w:after="200"/>
              <w:ind w:left="1080"/>
              <w:contextualSpacing w:val="0"/>
            </w:pPr>
            <w:r w:rsidRPr="00936C2F">
              <w:t>Section III - Initial Selection Criteria and Requirements</w:t>
            </w:r>
          </w:p>
          <w:p w:rsidR="00895847" w:rsidRPr="00936C2F" w:rsidRDefault="00895847" w:rsidP="00936C2F">
            <w:pPr>
              <w:pStyle w:val="ListParagraph"/>
              <w:numPr>
                <w:ilvl w:val="0"/>
                <w:numId w:val="5"/>
              </w:numPr>
              <w:spacing w:after="200"/>
              <w:ind w:left="1080"/>
              <w:contextualSpacing w:val="0"/>
            </w:pPr>
            <w:r w:rsidRPr="00936C2F">
              <w:t>Section IV - Application Forms</w:t>
            </w:r>
          </w:p>
          <w:p w:rsidR="00895847" w:rsidRPr="00936C2F" w:rsidRDefault="00895847" w:rsidP="00936C2F">
            <w:pPr>
              <w:pStyle w:val="ListParagraph"/>
              <w:numPr>
                <w:ilvl w:val="0"/>
                <w:numId w:val="5"/>
              </w:numPr>
              <w:spacing w:after="200"/>
              <w:ind w:left="1080"/>
              <w:contextualSpacing w:val="0"/>
            </w:pPr>
            <w:r w:rsidRPr="00936C2F">
              <w:t>Section V – Eligible Countries</w:t>
            </w:r>
          </w:p>
          <w:p w:rsidR="00895847" w:rsidRPr="00936C2F" w:rsidRDefault="00895847" w:rsidP="00936C2F">
            <w:pPr>
              <w:pStyle w:val="ListParagraph"/>
              <w:numPr>
                <w:ilvl w:val="0"/>
                <w:numId w:val="5"/>
              </w:numPr>
              <w:spacing w:after="200"/>
              <w:ind w:left="1080"/>
              <w:contextualSpacing w:val="0"/>
            </w:pPr>
            <w:r w:rsidRPr="00936C2F">
              <w:t>Section VI – Fraud and Corruption</w:t>
            </w:r>
          </w:p>
          <w:p w:rsidR="00895847" w:rsidRPr="00936C2F" w:rsidRDefault="00895847" w:rsidP="00936C2F">
            <w:pPr>
              <w:spacing w:after="200"/>
              <w:ind w:left="576"/>
              <w:rPr>
                <w:b/>
                <w:spacing w:val="-2"/>
              </w:rPr>
            </w:pPr>
            <w:r w:rsidRPr="00936C2F">
              <w:rPr>
                <w:b/>
                <w:spacing w:val="-2"/>
              </w:rPr>
              <w:t xml:space="preserve">PART 2 </w:t>
            </w:r>
            <w:r w:rsidR="00B476A8" w:rsidRPr="00936C2F">
              <w:rPr>
                <w:b/>
                <w:spacing w:val="-2"/>
              </w:rPr>
              <w:t>Employer’s</w:t>
            </w:r>
            <w:r w:rsidRPr="00936C2F">
              <w:rPr>
                <w:b/>
                <w:spacing w:val="-2"/>
              </w:rPr>
              <w:t xml:space="preserve"> Requirements</w:t>
            </w:r>
          </w:p>
          <w:p w:rsidR="00895847" w:rsidRPr="00936C2F"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936C2F">
              <w:rPr>
                <w:spacing w:val="-2"/>
              </w:rPr>
              <w:t>Section VII - Scope of Employer’s Requirement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is expected to examine all instructions, forms, and </w:t>
            </w:r>
            <w:r w:rsidRPr="00936C2F">
              <w:rPr>
                <w:szCs w:val="24"/>
              </w:rPr>
              <w:t xml:space="preserve">terms in the Initial Selection Document and to furnish with its Application all information or </w:t>
            </w:r>
            <w:r w:rsidRPr="00936C2F">
              <w:rPr>
                <w:szCs w:val="24"/>
              </w:rPr>
              <w:lastRenderedPageBreak/>
              <w:t>documentation as is required by the Initial Selection Document.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rPr>
                <w:spacing w:val="-2"/>
              </w:rPr>
            </w:pPr>
            <w:bookmarkStart w:id="26" w:name="_Toc451353806"/>
            <w:bookmarkStart w:id="27" w:name="_Toc454968354"/>
            <w:r w:rsidRPr="00936C2F">
              <w:rPr>
                <w:spacing w:val="-2"/>
              </w:rPr>
              <w:lastRenderedPageBreak/>
              <w:t>Clarification of Initial Selection Document and Pre-Application Meeting</w:t>
            </w:r>
            <w:bookmarkEnd w:id="26"/>
            <w:bookmarkEnd w:id="27"/>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rPr>
                <w:spacing w:val="-2"/>
              </w:rPr>
            </w:pPr>
            <w:bookmarkStart w:id="28" w:name="_Toc451353807"/>
            <w:bookmarkStart w:id="29" w:name="_Toc454968355"/>
            <w:r w:rsidRPr="00936C2F">
              <w:rPr>
                <w:spacing w:val="-2"/>
              </w:rPr>
              <w:lastRenderedPageBreak/>
              <w:t>Amendment of Initial Selection Document</w:t>
            </w:r>
            <w:bookmarkEnd w:id="28"/>
            <w:bookmarkEnd w:id="29"/>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30" w:name="_Toc451353808"/>
            <w:bookmarkStart w:id="31" w:name="_Toc454968356"/>
            <w:r w:rsidRPr="00936C2F">
              <w:rPr>
                <w:rFonts w:cs="Times New Roman"/>
                <w:sz w:val="32"/>
                <w:szCs w:val="32"/>
              </w:rPr>
              <w:t>Preparation of Applications</w:t>
            </w:r>
            <w:bookmarkEnd w:id="30"/>
            <w:bookmarkEnd w:id="31"/>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rPr>
                <w:spacing w:val="-2"/>
              </w:rPr>
            </w:pPr>
            <w:bookmarkStart w:id="32" w:name="_Toc451353809"/>
            <w:bookmarkStart w:id="33" w:name="_Toc454968357"/>
            <w:r w:rsidRPr="00936C2F">
              <w:rPr>
                <w:spacing w:val="-2"/>
              </w:rPr>
              <w:t>Cost of Applications</w:t>
            </w:r>
            <w:bookmarkEnd w:id="32"/>
            <w:bookmarkEnd w:id="33"/>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rPr>
                <w:spacing w:val="-2"/>
              </w:rPr>
            </w:pPr>
            <w:bookmarkStart w:id="34" w:name="_Toc451353810"/>
            <w:bookmarkStart w:id="35" w:name="_Toc454968358"/>
            <w:r w:rsidRPr="00936C2F">
              <w:rPr>
                <w:spacing w:val="-2"/>
              </w:rPr>
              <w:t>Language of Application</w:t>
            </w:r>
            <w:bookmarkEnd w:id="34"/>
            <w:bookmarkEnd w:id="35"/>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rPr>
                <w:spacing w:val="-2"/>
              </w:rPr>
            </w:pPr>
            <w:bookmarkStart w:id="36" w:name="_Toc451353811"/>
            <w:bookmarkStart w:id="37" w:name="_Toc454968359"/>
            <w:r w:rsidRPr="00936C2F">
              <w:rPr>
                <w:spacing w:val="-2"/>
              </w:rPr>
              <w:t>Documents Comprising the Application</w:t>
            </w:r>
            <w:bookmarkEnd w:id="36"/>
            <w:bookmarkEnd w:id="37"/>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rsidR="00895847" w:rsidRPr="00936C2F" w:rsidRDefault="00895847" w:rsidP="00936C2F">
            <w:pPr>
              <w:pStyle w:val="Style12"/>
              <w:spacing w:after="200" w:line="240" w:lineRule="auto"/>
              <w:ind w:left="1152"/>
              <w:rPr>
                <w:spacing w:val="-2"/>
              </w:rPr>
            </w:pPr>
            <w:r w:rsidRPr="00936C2F">
              <w:rPr>
                <w:spacing w:val="-2"/>
              </w:rPr>
              <w:lastRenderedPageBreak/>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38" w:name="_Toc451353812"/>
            <w:bookmarkStart w:id="39" w:name="_Toc454968360"/>
            <w:r w:rsidRPr="00936C2F">
              <w:lastRenderedPageBreak/>
              <w:t>Application Submission Letter</w:t>
            </w:r>
            <w:bookmarkEnd w:id="38"/>
            <w:bookmarkEnd w:id="39"/>
          </w:p>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40" w:name="_Toc451353813"/>
            <w:bookmarkStart w:id="41" w:name="_Toc454968361"/>
            <w:r w:rsidRPr="00936C2F">
              <w:t>Documents Establishing the Eligibility of the Applicant</w:t>
            </w:r>
            <w:bookmarkEnd w:id="40"/>
            <w:bookmarkEnd w:id="41"/>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42" w:name="_Toc451353814"/>
            <w:bookmarkStart w:id="43" w:name="_Toc454968362"/>
            <w:r w:rsidRPr="00936C2F">
              <w:t>Documents Establishing the Qualifications of the Applicant</w:t>
            </w:r>
            <w:bookmarkEnd w:id="42"/>
            <w:bookmarkEnd w:id="43"/>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or 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r that year is to be converted); and</w:t>
            </w:r>
          </w:p>
          <w:p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Pr="00390605">
              <w:rPr>
                <w:spacing w:val="-2"/>
              </w:rPr>
              <w:t xml:space="preserve">    </w:t>
            </w:r>
          </w:p>
          <w:p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44" w:name="_Toc451353815"/>
            <w:bookmarkStart w:id="45" w:name="_Toc454968363"/>
            <w:r w:rsidRPr="00936C2F">
              <w:t>Signing of the Application and Number of Copies</w:t>
            </w:r>
            <w:bookmarkEnd w:id="44"/>
            <w:bookmarkEnd w:id="45"/>
          </w:p>
        </w:tc>
        <w:tc>
          <w:tcPr>
            <w:tcW w:w="5958" w:type="dxa"/>
          </w:tcPr>
          <w:p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 xml:space="preserve">duly authorized to sign on behalf of the Applicant. In case the Applicant is a JV, the Application shall be signed by an authorized </w:t>
            </w:r>
            <w:r w:rsidRPr="00936C2F">
              <w:rPr>
                <w:spacing w:val="-5"/>
                <w:szCs w:val="24"/>
              </w:rPr>
              <w:lastRenderedPageBreak/>
              <w:t>representative of the JV on behalf of the JV and so as to be legally binding on all the members as evidenced by a power of attorney signed by their legally authorized signatories.</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pacing w:val="-2"/>
                <w:sz w:val="24"/>
                <w:szCs w:val="24"/>
              </w:rPr>
            </w:pPr>
            <w:bookmarkStart w:id="46" w:name="_Toc451353816"/>
            <w:bookmarkStart w:id="47" w:name="_Toc454968364"/>
            <w:r w:rsidRPr="00936C2F">
              <w:rPr>
                <w:rFonts w:cs="Times New Roman"/>
                <w:sz w:val="24"/>
                <w:szCs w:val="24"/>
              </w:rPr>
              <w:lastRenderedPageBreak/>
              <w:t>Submission of Applications</w:t>
            </w:r>
            <w:bookmarkEnd w:id="46"/>
            <w:bookmarkEnd w:id="47"/>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48" w:name="_Toc451353817"/>
            <w:bookmarkStart w:id="49" w:name="_Toc454968365"/>
            <w:r w:rsidRPr="00936C2F">
              <w:t>Sealing and Marking of Applications</w:t>
            </w:r>
            <w:bookmarkEnd w:id="48"/>
            <w:bookmarkEnd w:id="49"/>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rsidR="00895847" w:rsidRPr="00936C2F" w:rsidRDefault="00895847" w:rsidP="00936C2F">
            <w:pPr>
              <w:spacing w:after="200"/>
              <w:ind w:left="1152" w:hanging="576"/>
              <w:rPr>
                <w:spacing w:val="-2"/>
              </w:rPr>
            </w:pPr>
            <w:r w:rsidRPr="00936C2F">
              <w:rPr>
                <w:spacing w:val="-2"/>
              </w:rPr>
              <w:t xml:space="preserve">(a) </w:t>
            </w:r>
            <w:r w:rsidRPr="00936C2F">
              <w:rPr>
                <w:spacing w:val="-2"/>
              </w:rPr>
              <w:tab/>
              <w:t>bear the name and address of the Applicant;</w:t>
            </w:r>
          </w:p>
          <w:p w:rsidR="00895847" w:rsidRPr="00936C2F" w:rsidRDefault="00895847"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rsidR="00895847" w:rsidRPr="00936C2F" w:rsidRDefault="00895847"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w:t>
            </w:r>
            <w:r w:rsidR="00936C2F" w:rsidRPr="00936C2F">
              <w:rPr>
                <w:spacing w:val="-4"/>
              </w:rPr>
              <w:t>Initial Selection</w:t>
            </w:r>
            <w:r w:rsidRPr="00936C2F">
              <w:rPr>
                <w:spacing w:val="-4"/>
              </w:rPr>
              <w:t xml:space="preserve"> </w:t>
            </w:r>
            <w:r w:rsidRPr="00936C2F">
              <w:rPr>
                <w:spacing w:val="-2"/>
              </w:rPr>
              <w:t xml:space="preserve">process indicated </w:t>
            </w:r>
            <w:r w:rsidRPr="00936C2F">
              <w:rPr>
                <w:b/>
                <w:spacing w:val="-2"/>
              </w:rPr>
              <w:t>in the ISDS</w:t>
            </w:r>
            <w:r w:rsidRPr="00936C2F">
              <w:rPr>
                <w:spacing w:val="-2"/>
              </w:rPr>
              <w:t xml:space="preserve"> 1.1.</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50" w:name="_Toc451353818"/>
            <w:bookmarkStart w:id="51" w:name="_Toc454968366"/>
            <w:r w:rsidRPr="00936C2F">
              <w:t>Deadline for Submission of Applications</w:t>
            </w:r>
            <w:bookmarkEnd w:id="50"/>
            <w:bookmarkEnd w:id="51"/>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52" w:name="_Toc451353819"/>
            <w:bookmarkStart w:id="53" w:name="_Toc454968367"/>
            <w:r w:rsidRPr="00936C2F">
              <w:t>Late Applications</w:t>
            </w:r>
            <w:bookmarkEnd w:id="52"/>
            <w:bookmarkEnd w:id="53"/>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54" w:name="_Toc451353820"/>
            <w:bookmarkStart w:id="55" w:name="_Toc454968368"/>
            <w:r w:rsidRPr="00936C2F">
              <w:lastRenderedPageBreak/>
              <w:t>Opening of Applications</w:t>
            </w:r>
            <w:bookmarkEnd w:id="54"/>
            <w:bookmarkEnd w:id="55"/>
          </w:p>
        </w:tc>
        <w:tc>
          <w:tcPr>
            <w:tcW w:w="5958" w:type="dxa"/>
          </w:tcPr>
          <w:p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z w:val="32"/>
                <w:szCs w:val="32"/>
              </w:rPr>
            </w:pPr>
            <w:bookmarkStart w:id="56" w:name="_Toc451353821"/>
            <w:bookmarkStart w:id="57" w:name="_Toc454968369"/>
            <w:r w:rsidRPr="00390605">
              <w:rPr>
                <w:rFonts w:cs="Times New Roman"/>
                <w:sz w:val="32"/>
                <w:szCs w:val="32"/>
              </w:rPr>
              <w:t>Procedures for Evaluation of Applications</w:t>
            </w:r>
            <w:bookmarkEnd w:id="56"/>
            <w:bookmarkEnd w:id="57"/>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58" w:name="_Toc451353822"/>
            <w:bookmarkStart w:id="59" w:name="_Toc454968370"/>
            <w:r w:rsidRPr="00936C2F">
              <w:t>Confidential</w:t>
            </w:r>
            <w:r w:rsidRPr="00936C2F">
              <w:softHyphen/>
              <w:t>ity</w:t>
            </w:r>
            <w:bookmarkEnd w:id="58"/>
            <w:bookmarkEnd w:id="59"/>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Information relating to the Applications, their evaluation and results of the </w:t>
            </w:r>
            <w:r w:rsidR="00936C2F" w:rsidRPr="00936C2F">
              <w:rPr>
                <w:szCs w:val="24"/>
              </w:rPr>
              <w:t>Initial Selection</w:t>
            </w:r>
            <w:r w:rsidRPr="00936C2F">
              <w:rPr>
                <w:szCs w:val="24"/>
              </w:rPr>
              <w:t xml:space="preserve"> shall not be disclosed to Applicants or any other persons not officially concerned with the </w:t>
            </w:r>
            <w:r w:rsidR="00936C2F" w:rsidRPr="00936C2F">
              <w:rPr>
                <w:szCs w:val="24"/>
              </w:rPr>
              <w:t>Initial Selection</w:t>
            </w:r>
            <w:r w:rsidRPr="00936C2F">
              <w:rPr>
                <w:szCs w:val="24"/>
              </w:rPr>
              <w:t xml:space="preserve"> process until the notification of </w:t>
            </w:r>
            <w:r w:rsidR="00936C2F" w:rsidRPr="00936C2F">
              <w:rPr>
                <w:szCs w:val="24"/>
              </w:rPr>
              <w:t>Initial Selection</w:t>
            </w:r>
            <w:r w:rsidRPr="00936C2F">
              <w:rPr>
                <w:szCs w:val="24"/>
              </w:rPr>
              <w:t xml:space="preserve"> results is made to all Applicants in accordance with ITA 28.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From the deadline for submission of Applications to the time of notification of the results of the </w:t>
            </w:r>
            <w:r w:rsidR="00936C2F" w:rsidRPr="00936C2F">
              <w:rPr>
                <w:szCs w:val="24"/>
              </w:rPr>
              <w:t>Initial Selection</w:t>
            </w:r>
            <w:r w:rsidRPr="00936C2F">
              <w:rPr>
                <w:szCs w:val="24"/>
              </w:rPr>
              <w:t xml:space="preserve"> in accordance with ITA 28, any Applicant that wishes to contact the Employer on any matter related to the </w:t>
            </w:r>
            <w:r w:rsidR="00936C2F" w:rsidRPr="00936C2F">
              <w:rPr>
                <w:szCs w:val="24"/>
              </w:rPr>
              <w:t>Initial Selection</w:t>
            </w:r>
            <w:r w:rsidRPr="00936C2F">
              <w:rPr>
                <w:szCs w:val="24"/>
              </w:rPr>
              <w:t xml:space="preserve"> process may do so only in writing.</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60" w:name="_Toc451353823"/>
            <w:bookmarkStart w:id="61" w:name="_Toc454968371"/>
            <w:r w:rsidRPr="00936C2F">
              <w:rPr>
                <w:spacing w:val="-2"/>
              </w:rPr>
              <w:t>Clarification</w:t>
            </w:r>
            <w:r w:rsidRPr="00936C2F">
              <w:t xml:space="preserve"> of Applications</w:t>
            </w:r>
            <w:bookmarkEnd w:id="60"/>
            <w:bookmarkEnd w:id="61"/>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pacing w:val="-3"/>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62" w:name="_Toc451353824"/>
            <w:bookmarkStart w:id="63" w:name="_Toc454968372"/>
            <w:r w:rsidRPr="00936C2F">
              <w:t>Responsive</w:t>
            </w:r>
            <w:r w:rsidRPr="00936C2F">
              <w:softHyphen/>
              <w:t>ness of Applications</w:t>
            </w:r>
            <w:bookmarkEnd w:id="62"/>
            <w:bookmarkEnd w:id="63"/>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 xml:space="preserve">In case the information furnished by the Applicant is incomplete or otherwise requires clarification as per ITA 21.1, and the Applicant fails to provide satisfactory clarification and/or missing </w:t>
            </w:r>
            <w:r w:rsidRPr="00936C2F">
              <w:rPr>
                <w:spacing w:val="-3"/>
                <w:szCs w:val="24"/>
              </w:rPr>
              <w:lastRenderedPageBreak/>
              <w:t>information, it may result in disqualification of the Applicant.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64" w:name="_Toc451353825"/>
            <w:bookmarkStart w:id="65" w:name="_Toc454968373"/>
            <w:r w:rsidRPr="00936C2F">
              <w:lastRenderedPageBreak/>
              <w:t>Margin of Preference</w:t>
            </w:r>
            <w:bookmarkEnd w:id="64"/>
            <w:bookmarkEnd w:id="65"/>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Margin of preference for domestic Proposers shall not apply in the RFP process</w:t>
            </w:r>
            <w:r w:rsidRPr="00936C2F">
              <w:rPr>
                <w:b/>
                <w:szCs w:val="24"/>
              </w:rPr>
              <w:t xml:space="preserve"> </w:t>
            </w:r>
            <w:r w:rsidRPr="00936C2F">
              <w:rPr>
                <w:szCs w:val="24"/>
              </w:rPr>
              <w:t xml:space="preserve">resulting from this </w:t>
            </w:r>
            <w:r w:rsidR="00936C2F" w:rsidRPr="00936C2F">
              <w:rPr>
                <w:szCs w:val="24"/>
              </w:rPr>
              <w:t>Initial Selection</w:t>
            </w:r>
            <w:r w:rsidRPr="00936C2F">
              <w:rPr>
                <w:szCs w:val="24"/>
              </w:rPr>
              <w: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66" w:name="_Toc451353826"/>
            <w:bookmarkStart w:id="67" w:name="_Toc454968374"/>
            <w:r w:rsidRPr="00936C2F">
              <w:t>Subcontrac</w:t>
            </w:r>
            <w:r w:rsidRPr="00936C2F">
              <w:softHyphen/>
              <w:t>tors</w:t>
            </w:r>
            <w:bookmarkEnd w:id="66"/>
            <w:bookmarkEnd w:id="67"/>
          </w:p>
        </w:tc>
        <w:tc>
          <w:tcPr>
            <w:tcW w:w="5958" w:type="dxa"/>
          </w:tcPr>
          <w:p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5A6852" w:rsidRPr="00936C2F">
              <w:rPr>
                <w:szCs w:val="24"/>
              </w:rPr>
              <w:t>Plant</w:t>
            </w:r>
            <w:r w:rsidRPr="00936C2F">
              <w:rPr>
                <w:szCs w:val="24"/>
              </w:rPr>
              <w:t xml:space="preserve"> Design, Supply and Installation by sub-contractors selected in advance by the Employer (so-called “Nominated Subcontractors”)</w:t>
            </w:r>
            <w:r w:rsidRPr="00936C2F">
              <w:rPr>
                <w:b/>
                <w:bCs/>
                <w:szCs w:val="24"/>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36C2F">
              <w:rPr>
                <w:b/>
                <w:spacing w:val="-4"/>
                <w:szCs w:val="24"/>
              </w:rPr>
              <w:t>subcontractors</w:t>
            </w:r>
            <w:r w:rsidRPr="00936C2F">
              <w:rPr>
                <w:spacing w:val="-4"/>
                <w:szCs w:val="24"/>
              </w:rPr>
              <w:t xml:space="preserve"> shall specify, in the Application Submission Letter, the parts of the contract proposed to be subcontracted along with details of the proposed </w:t>
            </w:r>
            <w:r w:rsidRPr="00936C2F">
              <w:rPr>
                <w:b/>
                <w:spacing w:val="-4"/>
                <w:szCs w:val="24"/>
              </w:rPr>
              <w:t>subcontractors</w:t>
            </w:r>
            <w:r w:rsidRPr="00936C2F">
              <w:rPr>
                <w:spacing w:val="-4"/>
                <w:szCs w:val="24"/>
              </w:rPr>
              <w:t xml:space="preserve"> including their qualification and experience. </w:t>
            </w:r>
            <w:r w:rsidRPr="00936C2F">
              <w:rPr>
                <w:szCs w:val="24"/>
              </w:rPr>
              <w:tab/>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pacing w:val="-2"/>
                <w:sz w:val="36"/>
                <w:szCs w:val="36"/>
              </w:rPr>
            </w:pPr>
            <w:bookmarkStart w:id="68" w:name="_Toc451353827"/>
            <w:bookmarkStart w:id="69" w:name="_Toc454968375"/>
            <w:r w:rsidRPr="00390605">
              <w:rPr>
                <w:rFonts w:cs="Times New Roman"/>
                <w:sz w:val="36"/>
                <w:szCs w:val="36"/>
              </w:rPr>
              <w:t>Evaluation of Applications and Initial Selection of Applicants</w:t>
            </w:r>
            <w:bookmarkEnd w:id="68"/>
            <w:bookmarkEnd w:id="69"/>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70" w:name="_Toc451353828"/>
            <w:bookmarkStart w:id="71" w:name="_Toc454968376"/>
            <w:r w:rsidRPr="00936C2F">
              <w:t>Evaluation of Applications</w:t>
            </w:r>
            <w:bookmarkEnd w:id="70"/>
            <w:bookmarkEnd w:id="71"/>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rsidR="00895847" w:rsidRPr="00936C2F" w:rsidRDefault="00895847" w:rsidP="00936C2F">
            <w:pPr>
              <w:pStyle w:val="CommentText"/>
              <w:spacing w:after="200"/>
              <w:ind w:left="612" w:hanging="612"/>
              <w:jc w:val="both"/>
              <w:rPr>
                <w:spacing w:val="-2"/>
                <w:sz w:val="24"/>
                <w:szCs w:val="24"/>
              </w:rPr>
            </w:pP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requirements  specified in Section III - Initial Selection Criteria and Requirements.</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72" w:name="_Toc451353829"/>
            <w:bookmarkStart w:id="73" w:name="_Toc454968377"/>
            <w:r w:rsidRPr="00936C2F">
              <w:t>Employer’s Right to Accept or Reject Applications</w:t>
            </w:r>
            <w:bookmarkEnd w:id="72"/>
            <w:bookmarkEnd w:id="73"/>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Applications at any time, without thereby incurring any liability to the Applicants.</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74" w:name="_Toc451353830"/>
            <w:bookmarkStart w:id="75" w:name="_Toc454968378"/>
            <w:r w:rsidRPr="00936C2F">
              <w:rPr>
                <w:spacing w:val="-2"/>
              </w:rPr>
              <w:t>Initial</w:t>
            </w:r>
            <w:r w:rsidRPr="00936C2F">
              <w:t xml:space="preserve"> Selection of Applicants</w:t>
            </w:r>
            <w:bookmarkEnd w:id="74"/>
            <w:bookmarkEnd w:id="75"/>
          </w:p>
        </w:tc>
        <w:tc>
          <w:tcPr>
            <w:tcW w:w="5958" w:type="dxa"/>
          </w:tcPr>
          <w:p w:rsidR="00895847" w:rsidRPr="00936C2F" w:rsidRDefault="00196673" w:rsidP="00936C2F">
            <w:pPr>
              <w:pStyle w:val="SPDClauseNo"/>
              <w:numPr>
                <w:ilvl w:val="1"/>
                <w:numId w:val="11"/>
              </w:numPr>
              <w:spacing w:after="200"/>
              <w:ind w:left="487" w:hanging="450"/>
              <w:contextualSpacing w:val="0"/>
              <w:rPr>
                <w:szCs w:val="24"/>
              </w:rPr>
            </w:pPr>
            <w:r w:rsidRPr="00936C2F">
              <w:rPr>
                <w:szCs w:val="24"/>
              </w:rPr>
              <w:t xml:space="preserve">The </w:t>
            </w:r>
            <w:r w:rsidR="00E87FE6" w:rsidRPr="00936C2F">
              <w:rPr>
                <w:szCs w:val="24"/>
              </w:rPr>
              <w:t xml:space="preserve">range of applications that the Employer may Initially Select (x=minimum number, y = maximum number) is specified in the 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196673" w:rsidRPr="00936C2F" w:rsidRDefault="00196673" w:rsidP="00936C2F">
            <w:pPr>
              <w:pStyle w:val="SPDClauseNo"/>
              <w:numPr>
                <w:ilvl w:val="1"/>
                <w:numId w:val="11"/>
              </w:numPr>
              <w:spacing w:after="200"/>
              <w:ind w:left="487" w:hanging="450"/>
              <w:contextualSpacing w:val="0"/>
              <w:rPr>
                <w:szCs w:val="24"/>
              </w:rPr>
            </w:pPr>
            <w:r w:rsidRPr="00936C2F">
              <w:rPr>
                <w:szCs w:val="24"/>
              </w:rPr>
              <w:t>Initial Selection of Applications involves several steps, as follows:</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rsidR="00390605">
              <w:t xml:space="preserve">Requirements;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2 - Elimination:</w:t>
            </w:r>
            <w:r w:rsidRPr="00936C2F">
              <w:t xml:space="preserve"> Applications that are not substantially responsive to Table 1: Qualification Criteria and Requirements will not be evaluated further, and will be eliminated fro</w:t>
            </w:r>
            <w:r w:rsidR="00390605">
              <w:t>m the Initial Selection process;</w:t>
            </w:r>
            <w:r w:rsidRPr="00936C2F">
              <w:t xml:space="preserve">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3 - Long List</w:t>
            </w:r>
            <w:r w:rsidRPr="00936C2F">
              <w:t>: Applications that are substantially responsive to Table 1: Qualification Criteria and Requirements are long listed,</w:t>
            </w:r>
            <w:r w:rsidR="00390605">
              <w:t xml:space="preserve"> and will be evaluated further;</w:t>
            </w:r>
          </w:p>
          <w:p w:rsidR="00196673" w:rsidRPr="00936C2F" w:rsidRDefault="00196673" w:rsidP="00936C2F">
            <w:pPr>
              <w:pStyle w:val="ListParagraph"/>
              <w:widowControl/>
              <w:numPr>
                <w:ilvl w:val="0"/>
                <w:numId w:val="26"/>
              </w:numPr>
              <w:autoSpaceDE/>
              <w:autoSpaceDN/>
              <w:spacing w:after="200"/>
              <w:ind w:left="1080"/>
              <w:contextualSpacing w:val="0"/>
            </w:pPr>
            <w:r w:rsidRPr="00936C2F">
              <w:lastRenderedPageBreak/>
              <w:t>Depending on the number of Applications that are long listed, one of the following options will apply:</w:t>
            </w:r>
          </w:p>
          <w:p w:rsidR="00196673" w:rsidRPr="00936C2F" w:rsidRDefault="0041077C" w:rsidP="00936C2F">
            <w:pPr>
              <w:pStyle w:val="ListParagraph"/>
              <w:spacing w:after="200"/>
              <w:ind w:left="1080"/>
              <w:contextualSpacing w:val="0"/>
            </w:pPr>
            <w:r w:rsidRPr="00936C2F">
              <w:rPr>
                <w:b/>
              </w:rPr>
              <w:t xml:space="preserve">Option 1: </w:t>
            </w:r>
            <w:r w:rsidR="00196673" w:rsidRPr="00936C2F">
              <w:rPr>
                <w:b/>
              </w:rPr>
              <w:t>All are Initially Selected</w:t>
            </w:r>
            <w:r w:rsidR="00196673" w:rsidRPr="00936C2F">
              <w:t xml:space="preserve">: Where the number of long listed Applications is </w:t>
            </w:r>
            <w:r w:rsidR="00196673" w:rsidRPr="00936C2F">
              <w:rPr>
                <w:b/>
              </w:rPr>
              <w:t>≤x</w:t>
            </w:r>
            <w:r w:rsidR="00196673" w:rsidRPr="00936C2F">
              <w:t>, all long listed Applications are Initially Selected. In this scenario, there is no requirement to evaluate these long listed Applications against Table 2: Rated Criteria and Requirements</w:t>
            </w:r>
            <w:r w:rsidR="00390605">
              <w:t>;</w:t>
            </w:r>
          </w:p>
          <w:p w:rsidR="00196673" w:rsidRPr="00936C2F" w:rsidRDefault="0041077C" w:rsidP="00936C2F">
            <w:pPr>
              <w:pStyle w:val="ListParagraph"/>
              <w:spacing w:after="200"/>
              <w:ind w:left="1080"/>
              <w:contextualSpacing w:val="0"/>
              <w:rPr>
                <w:color w:val="000000" w:themeColor="text1"/>
              </w:rPr>
            </w:pPr>
            <w:r w:rsidRPr="00936C2F">
              <w:rPr>
                <w:b/>
              </w:rPr>
              <w:t xml:space="preserve">Option 2: Applicants are evaluated using </w:t>
            </w:r>
            <w:r w:rsidR="00196673" w:rsidRPr="00936C2F">
              <w:rPr>
                <w:b/>
              </w:rPr>
              <w:t>Table 2 Evaluation</w:t>
            </w:r>
            <w:r w:rsidR="00196673" w:rsidRPr="00936C2F">
              <w:t xml:space="preserve">: Where the number of long listed Applications is </w:t>
            </w:r>
            <w:r w:rsidR="00196673" w:rsidRPr="00936C2F">
              <w:rPr>
                <w:b/>
              </w:rPr>
              <w:t>˃x</w:t>
            </w:r>
            <w:r w:rsidR="00196673" w:rsidRPr="00936C2F">
              <w:t xml:space="preserve">, the Employer shall evaluate all long listed Applications against Table 2: Rated Criteria and Requirements. This evaluation method involves scoring each </w:t>
            </w:r>
            <w:r w:rsidR="00196673" w:rsidRPr="00936C2F">
              <w:rPr>
                <w:color w:val="000000" w:themeColor="text1"/>
              </w:rPr>
              <w:t>Application against rated criteria using the scoring methodology described</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Applications</w:t>
            </w:r>
            <w:r w:rsidRPr="00936C2F">
              <w:rPr>
                <w:color w:val="000000" w:themeColor="text1"/>
              </w:rPr>
              <w:t>: The total scores, from this step of the Initial Selection evaluation, for each long listed Applicant are compared, and the Applications are ranked from the highest to the lowest total score</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xml:space="preserve">, the Employer Initially Selects the Applications that are ranked from the highest score, to the Application ranked as </w:t>
            </w:r>
            <w:r w:rsidRPr="00936C2F">
              <w:rPr>
                <w:b/>
                <w:color w:val="000000" w:themeColor="text1"/>
              </w:rPr>
              <w:t>x</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7 - Eliminate y+1 Applications</w:t>
            </w:r>
            <w:r w:rsidRPr="00936C2F">
              <w:rPr>
                <w:color w:val="000000" w:themeColor="text1"/>
              </w:rPr>
              <w:t xml:space="preserve">: Where the number of long listed Applications is </w:t>
            </w:r>
            <w:r w:rsidRPr="00936C2F">
              <w:rPr>
                <w:b/>
                <w:color w:val="000000" w:themeColor="text1"/>
              </w:rPr>
              <w:t>˃y</w:t>
            </w:r>
            <w:r w:rsidRPr="00936C2F">
              <w:rPr>
                <w:color w:val="000000" w:themeColor="text1"/>
              </w:rPr>
              <w:t xml:space="preserve">, the Employer eliminates all Applications that are 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sidR="00390605">
              <w:rPr>
                <w:color w:val="000000" w:themeColor="text1"/>
              </w:rPr>
              <w:t>;</w:t>
            </w:r>
          </w:p>
          <w:p w:rsidR="00895847" w:rsidRPr="00936C2F" w:rsidRDefault="00196673" w:rsidP="00936C2F">
            <w:pPr>
              <w:pStyle w:val="ListParagraph"/>
              <w:widowControl/>
              <w:numPr>
                <w:ilvl w:val="0"/>
                <w:numId w:val="26"/>
              </w:numPr>
              <w:autoSpaceDE/>
              <w:autoSpaceDN/>
              <w:spacing w:after="200"/>
              <w:ind w:left="1080"/>
              <w:contextualSpacing w:val="0"/>
            </w:pPr>
            <w:r w:rsidRPr="00936C2F">
              <w:rPr>
                <w:b/>
                <w:color w:val="000000" w:themeColor="text1"/>
              </w:rPr>
              <w:t>Step 8 - Optional, at the Borrower’s Discretion</w:t>
            </w:r>
            <w:r w:rsidRPr="00936C2F">
              <w:rPr>
                <w:color w:val="000000" w:themeColor="text1"/>
              </w:rPr>
              <w:t>: Ranked</w:t>
            </w:r>
            <w:r w:rsidRPr="00936C2F">
              <w:t xml:space="preserve"> Applications which exceed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w:t>
            </w:r>
            <w:r w:rsidR="0041077C" w:rsidRPr="00936C2F">
              <w:rPr>
                <w:color w:val="000000" w:themeColor="text1"/>
              </w:rPr>
              <w:t>if justified</w:t>
            </w:r>
            <w:r w:rsidRPr="00936C2F">
              <w:rPr>
                <w:color w:val="000000" w:themeColor="text1"/>
              </w:rPr>
              <w:t xml:space="preserve">, Initially Select an additional Applications(s)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shall be controlled by the order of ranking (i.e. the Employer cannot Initially </w:t>
            </w:r>
            <w:r w:rsidRPr="00936C2F">
              <w:rPr>
                <w:color w:val="000000" w:themeColor="text1"/>
              </w:rPr>
              <w:lastRenderedPageBreak/>
              <w:t xml:space="preserve">Select </w:t>
            </w:r>
            <w:r w:rsidRPr="00936C2F">
              <w:rPr>
                <w:b/>
                <w:color w:val="000000" w:themeColor="text1"/>
              </w:rPr>
              <w:t>x+2</w:t>
            </w:r>
            <w:r w:rsidRPr="00936C2F">
              <w:rPr>
                <w:color w:val="000000" w:themeColor="text1"/>
              </w:rPr>
              <w:t xml:space="preserve">, without also Initially Selecting </w:t>
            </w:r>
            <w:r w:rsidRPr="00936C2F">
              <w:rPr>
                <w:b/>
                <w:color w:val="000000" w:themeColor="text1"/>
              </w:rPr>
              <w:t>x+1</w:t>
            </w:r>
            <w:r w:rsidRPr="00936C2F">
              <w:rPr>
                <w:color w:val="000000" w:themeColor="text1"/>
              </w:rPr>
              <w: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76" w:name="_Toc451353831"/>
            <w:bookmarkStart w:id="77" w:name="_Toc454968379"/>
            <w:r w:rsidRPr="00936C2F">
              <w:lastRenderedPageBreak/>
              <w:t>Notification of Initial Selection</w:t>
            </w:r>
            <w:bookmarkEnd w:id="76"/>
            <w:bookmarkEnd w:id="77"/>
          </w:p>
        </w:tc>
        <w:tc>
          <w:tcPr>
            <w:tcW w:w="5958" w:type="dxa"/>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78" w:name="_Toc451353832"/>
            <w:bookmarkStart w:id="79" w:name="_Toc454968380"/>
            <w:r w:rsidRPr="00936C2F">
              <w:t>Request for Proposals</w:t>
            </w:r>
            <w:bookmarkEnd w:id="78"/>
            <w:bookmarkEnd w:id="79"/>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w:t>
            </w:r>
            <w:r w:rsidR="00936C2F" w:rsidRPr="00936C2F">
              <w:rPr>
                <w:szCs w:val="24"/>
              </w:rPr>
              <w:t>Initial Selection</w:t>
            </w:r>
            <w:r w:rsidRPr="00936C2F">
              <w:rPr>
                <w:szCs w:val="24"/>
              </w:rPr>
              <w:t xml:space="preserve">, the Employer shall invite Proposals from all the Applicants that have been initially selected.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Document, and </w:t>
            </w:r>
            <w:r w:rsidRPr="00936C2F">
              <w:rPr>
                <w:spacing w:val="-5"/>
                <w:szCs w:val="24"/>
              </w:rPr>
              <w:t xml:space="preserve">the successful Proposer shall be required to provide a Performance </w:t>
            </w:r>
            <w:r w:rsidRPr="00936C2F">
              <w:rPr>
                <w:spacing w:val="-6"/>
                <w:szCs w:val="24"/>
              </w:rPr>
              <w:t>Security as specified in the RFP Document.</w:t>
            </w:r>
          </w:p>
        </w:tc>
      </w:tr>
      <w:tr w:rsidR="00895847" w:rsidRPr="00936C2F" w:rsidTr="00895847">
        <w:tc>
          <w:tcPr>
            <w:tcW w:w="3618" w:type="dxa"/>
            <w:gridSpan w:val="2"/>
          </w:tcPr>
          <w:p w:rsidR="00895847" w:rsidRPr="00936C2F" w:rsidRDefault="00895847" w:rsidP="00936C2F">
            <w:pPr>
              <w:pStyle w:val="SPDParagraphHeading2"/>
              <w:numPr>
                <w:ilvl w:val="0"/>
                <w:numId w:val="11"/>
              </w:numPr>
              <w:spacing w:after="200"/>
              <w:ind w:left="360"/>
            </w:pPr>
            <w:bookmarkStart w:id="80" w:name="_Toc451353833"/>
            <w:bookmarkStart w:id="81" w:name="_Toc454968381"/>
            <w:r w:rsidRPr="00936C2F">
              <w:t>Changes in Qualifications of Applicants</w:t>
            </w:r>
            <w:bookmarkEnd w:id="80"/>
            <w:bookmarkEnd w:id="81"/>
          </w:p>
        </w:tc>
        <w:tc>
          <w:tcPr>
            <w:tcW w:w="5958"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w:t>
            </w:r>
            <w:r w:rsidRPr="00936C2F">
              <w:rPr>
                <w:szCs w:val="24"/>
              </w:rPr>
              <w:lastRenderedPageBreak/>
              <w:t xml:space="preserve">fourteen (14) days after the date of the Request for Proposals. </w:t>
            </w:r>
          </w:p>
        </w:tc>
      </w:tr>
    </w:tbl>
    <w:p w:rsidR="00895847" w:rsidRPr="00936C2F" w:rsidRDefault="00895847" w:rsidP="00895847">
      <w:pPr>
        <w:pStyle w:val="Style13"/>
        <w:spacing w:before="180" w:after="360" w:line="264" w:lineRule="exact"/>
        <w:sectPr w:rsidR="00895847" w:rsidRPr="00936C2F"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36C2F" w:rsidTr="00390605">
        <w:tc>
          <w:tcPr>
            <w:tcW w:w="9450" w:type="dxa"/>
            <w:gridSpan w:val="3"/>
            <w:tcBorders>
              <w:bottom w:val="single" w:sz="2" w:space="0" w:color="auto"/>
            </w:tcBorders>
          </w:tcPr>
          <w:p w:rsidR="00895847" w:rsidRPr="00936C2F" w:rsidRDefault="00895847" w:rsidP="00895847">
            <w:pPr>
              <w:pStyle w:val="Header1"/>
              <w:spacing w:after="240"/>
            </w:pPr>
            <w:bookmarkStart w:id="82" w:name="_Hlt108930911"/>
            <w:bookmarkStart w:id="83" w:name="_Hlt144781883"/>
            <w:bookmarkStart w:id="84" w:name="_Hlt167612652"/>
            <w:bookmarkStart w:id="85" w:name="_Hlt167691550"/>
            <w:bookmarkStart w:id="86" w:name="_Hlt272412809"/>
            <w:bookmarkStart w:id="87" w:name="_Toc108425174"/>
            <w:bookmarkStart w:id="88" w:name="_Toc451353729"/>
            <w:bookmarkStart w:id="89" w:name="_Toc454968137"/>
            <w:bookmarkEnd w:id="82"/>
            <w:bookmarkEnd w:id="83"/>
            <w:bookmarkEnd w:id="84"/>
            <w:bookmarkEnd w:id="85"/>
            <w:bookmarkEnd w:id="86"/>
            <w:r w:rsidRPr="00936C2F">
              <w:lastRenderedPageBreak/>
              <w:t>Section II - Initial Selection Data Sheet</w:t>
            </w:r>
            <w:bookmarkEnd w:id="87"/>
            <w:r w:rsidRPr="00936C2F">
              <w:t xml:space="preserve"> (ISDS)</w:t>
            </w:r>
            <w:bookmarkEnd w:id="88"/>
            <w:bookmarkEnd w:id="89"/>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ind w:left="3960"/>
              <w:rPr>
                <w:b/>
                <w:bCs/>
                <w:spacing w:val="-4"/>
                <w:sz w:val="32"/>
                <w:szCs w:val="32"/>
                <w:lang w:val="es-ES"/>
              </w:rPr>
            </w:pPr>
            <w:r w:rsidRPr="00390605">
              <w:rPr>
                <w:b/>
                <w:bCs/>
                <w:spacing w:val="-4"/>
                <w:sz w:val="32"/>
                <w:szCs w:val="32"/>
                <w:lang w:val="es-ES"/>
              </w:rPr>
              <w:t>A. General</w:t>
            </w: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94"/>
              <w:rPr>
                <w:spacing w:val="-2"/>
              </w:rPr>
            </w:pPr>
            <w:r w:rsidRPr="00390605">
              <w:rPr>
                <w:spacing w:val="-2"/>
              </w:rPr>
              <w:t>The identification of the Invitation for Initial Selection is:  [</w:t>
            </w:r>
            <w:r w:rsidRPr="00390605">
              <w:rPr>
                <w:i/>
                <w:spacing w:val="-2"/>
              </w:rPr>
              <w:t>insert number</w:t>
            </w:r>
            <w:r w:rsidRPr="00390605">
              <w:rPr>
                <w:spacing w:val="-2"/>
              </w:rPr>
              <w:t>]</w:t>
            </w:r>
          </w:p>
          <w:p w:rsidR="00895847" w:rsidRPr="00390605" w:rsidRDefault="00895847" w:rsidP="00390605">
            <w:pPr>
              <w:spacing w:before="120" w:after="120"/>
              <w:ind w:left="94"/>
              <w:rPr>
                <w:i/>
                <w:iCs/>
                <w:spacing w:val="-4"/>
              </w:rPr>
            </w:pPr>
            <w:r w:rsidRPr="00390605">
              <w:rPr>
                <w:spacing w:val="-2"/>
              </w:rPr>
              <w:t xml:space="preserve">The Employer is: : [ </w:t>
            </w:r>
            <w:r w:rsidRPr="00390605">
              <w:rPr>
                <w:i/>
                <w:iCs/>
                <w:spacing w:val="-4"/>
              </w:rPr>
              <w:t>insert full name, including name of Project Officer, and address]</w:t>
            </w:r>
          </w:p>
          <w:p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390605" w:rsidRDefault="00895847" w:rsidP="00390605">
            <w:pPr>
              <w:tabs>
                <w:tab w:val="decimal" w:pos="777"/>
              </w:tabs>
              <w:spacing w:before="120" w:after="120"/>
              <w:rPr>
                <w:b/>
                <w:bCs/>
                <w:spacing w:val="-2"/>
              </w:rPr>
            </w:pPr>
            <w:r w:rsidRPr="00390605">
              <w:rPr>
                <w:b/>
                <w:bCs/>
                <w:spacing w:val="-2"/>
              </w:rPr>
              <w:t>ITA 2.1</w:t>
            </w:r>
          </w:p>
          <w:p w:rsidR="00895847" w:rsidRPr="00390605"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[insert US$ equivalent]</w:t>
            </w:r>
            <w:r w:rsidRPr="00390605">
              <w:rPr>
                <w:i/>
                <w:color w:val="000000" w:themeColor="text1"/>
              </w:rPr>
              <w:t xml:space="preserve"> </w:t>
            </w:r>
            <w:r w:rsidRPr="00390605">
              <w:rPr>
                <w:color w:val="000000" w:themeColor="text1"/>
              </w:rPr>
              <w:t xml:space="preserve"> ____________________________</w:t>
            </w:r>
          </w:p>
          <w:p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29" w:history="1">
              <w:r w:rsidRPr="00390605">
                <w:rPr>
                  <w:color w:val="0000FF"/>
                  <w:spacing w:val="-3"/>
                  <w:u w:val="single"/>
                </w:rPr>
                <w:t>http://www.worldbank.org/debarr.</w:t>
              </w:r>
            </w:hyperlink>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rPr>
              <w:t>B. Contents of the Initial Selection Document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rsidR="00895847" w:rsidRPr="00390605" w:rsidRDefault="00895847" w:rsidP="00390605">
            <w:pPr>
              <w:spacing w:before="120" w:after="120"/>
              <w:ind w:left="94"/>
              <w:rPr>
                <w:i/>
                <w:iCs/>
                <w:spacing w:val="-4"/>
              </w:rPr>
            </w:pPr>
            <w:r w:rsidRPr="00390605">
              <w:rPr>
                <w:i/>
                <w:iCs/>
                <w:spacing w:val="-4"/>
              </w:rPr>
              <w:t>[insert information or state “same as in ITA1.1 above”]</w:t>
            </w:r>
          </w:p>
          <w:p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94"/>
              <w:rPr>
                <w:i/>
                <w:iCs/>
                <w:spacing w:val="-4"/>
              </w:rPr>
            </w:pPr>
            <w:r w:rsidRPr="00390605">
              <w:rPr>
                <w:i/>
                <w:iCs/>
                <w:spacing w:val="-4"/>
              </w:rPr>
              <w:t>[insert floor and room number, if applicable]</w:t>
            </w:r>
          </w:p>
          <w:p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94"/>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bCs/>
                <w:spacing w:val="-2"/>
              </w:rPr>
              <w:t>Web page: [</w:t>
            </w:r>
            <w:r w:rsidRPr="00390605">
              <w:rPr>
                <w:bCs/>
                <w:i/>
                <w:spacing w:val="-2"/>
              </w:rPr>
              <w:t xml:space="preserve">In case used, identify the widely used website or electronic portal </w:t>
            </w:r>
            <w:r w:rsidRPr="00390605">
              <w:rPr>
                <w:bCs/>
                <w:i/>
                <w:spacing w:val="-2"/>
              </w:rPr>
              <w:lastRenderedPageBreak/>
              <w:t xml:space="preserve">of free access where </w:t>
            </w:r>
            <w:r w:rsidR="00936C2F" w:rsidRPr="00390605">
              <w:rPr>
                <w:bCs/>
                <w:i/>
                <w:spacing w:val="-2"/>
              </w:rPr>
              <w:t>Initial Selection</w:t>
            </w:r>
            <w:r w:rsidRPr="00390605">
              <w:rPr>
                <w:bCs/>
                <w:i/>
                <w:spacing w:val="-2"/>
              </w:rPr>
              <w:t xml:space="preserve"> information is published]</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iCs/>
                <w:spacing w:val="-4"/>
              </w:rPr>
              <w:t xml:space="preserve">Pre-Application Meeting will be held:   </w:t>
            </w:r>
            <w:r w:rsidRPr="00390605">
              <w:rPr>
                <w:i/>
                <w:iCs/>
                <w:spacing w:val="-4"/>
              </w:rPr>
              <w:t>[Yes/No]</w:t>
            </w:r>
          </w:p>
          <w:p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jc w:val="center"/>
              <w:rPr>
                <w:b/>
                <w:bCs/>
                <w:spacing w:val="-4"/>
              </w:rPr>
            </w:pPr>
            <w:r w:rsidRPr="00390605">
              <w:rPr>
                <w:b/>
                <w:bCs/>
                <w:spacing w:val="-4"/>
                <w:sz w:val="32"/>
                <w:szCs w:val="32"/>
                <w:lang w:val="es-ES"/>
              </w:rPr>
              <w:t>C. Preparation of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D. Submission of Applications</w:t>
            </w:r>
          </w:p>
        </w:tc>
      </w:tr>
      <w:tr w:rsidR="00895847" w:rsidRPr="00936C2F" w:rsidTr="00895847">
        <w:tc>
          <w:tcPr>
            <w:tcW w:w="1850"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130"/>
              <w:rPr>
                <w:b/>
                <w:bCs/>
                <w:spacing w:val="-2"/>
              </w:rPr>
            </w:pPr>
            <w:r w:rsidRPr="00390605">
              <w:rPr>
                <w:b/>
                <w:bCs/>
                <w:spacing w:val="-2"/>
              </w:rPr>
              <w:t>The deadline for Application submission is:</w:t>
            </w:r>
          </w:p>
          <w:p w:rsidR="00895847" w:rsidRPr="00390605" w:rsidRDefault="00895847" w:rsidP="00390605">
            <w:pPr>
              <w:spacing w:before="120" w:after="120"/>
              <w:ind w:left="130"/>
              <w:rPr>
                <w:i/>
                <w:iCs/>
                <w:spacing w:val="-4"/>
              </w:rPr>
            </w:pPr>
            <w:r w:rsidRPr="00390605">
              <w:rPr>
                <w:spacing w:val="-2"/>
              </w:rPr>
              <w:lastRenderedPageBreak/>
              <w:t xml:space="preserve">Date: </w:t>
            </w:r>
            <w:r w:rsidRPr="00390605">
              <w:rPr>
                <w:i/>
                <w:iCs/>
                <w:spacing w:val="-4"/>
              </w:rPr>
              <w:t>[insert date]</w:t>
            </w:r>
          </w:p>
          <w:p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rsidR="00895847" w:rsidRPr="00390605" w:rsidRDefault="00895847" w:rsidP="00390605">
            <w:pPr>
              <w:spacing w:before="120" w:after="120"/>
              <w:ind w:left="130"/>
              <w:rPr>
                <w:i/>
                <w:iCs/>
                <w:spacing w:val="-4"/>
              </w:rPr>
            </w:pPr>
            <w:r w:rsidRPr="00390605">
              <w:rPr>
                <w:i/>
                <w:iCs/>
                <w:spacing w:val="-4"/>
              </w:rPr>
              <w:t>[The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130"/>
              <w:rPr>
                <w:i/>
                <w:iCs/>
                <w:spacing w:val="-4"/>
              </w:rPr>
            </w:pPr>
            <w:r w:rsidRPr="00390605">
              <w:rPr>
                <w:i/>
                <w:iCs/>
                <w:spacing w:val="-4"/>
              </w:rPr>
              <w:t>[insert floor and room number, if applicable]</w:t>
            </w:r>
          </w:p>
          <w:p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rsidTr="00895847">
        <w:tc>
          <w:tcPr>
            <w:tcW w:w="1850" w:type="dxa"/>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7"/>
              </w:rPr>
            </w:pPr>
            <w:r w:rsidRPr="00390605">
              <w:rPr>
                <w:i/>
                <w:iCs/>
                <w:spacing w:val="-7"/>
              </w:rPr>
              <w:t>[Choose one of the two options below:]</w:t>
            </w:r>
          </w:p>
          <w:p w:rsidR="00895847" w:rsidRPr="00390605" w:rsidRDefault="00895847" w:rsidP="00390605">
            <w:pPr>
              <w:spacing w:before="120" w:after="120"/>
              <w:ind w:left="130"/>
              <w:rPr>
                <w:spacing w:val="-7"/>
              </w:rPr>
            </w:pPr>
            <w:r w:rsidRPr="00390605">
              <w:rPr>
                <w:spacing w:val="-7"/>
              </w:rPr>
              <w:t>Late Applications will be returned unopened to the Applicants.</w:t>
            </w:r>
          </w:p>
          <w:p w:rsidR="00895847" w:rsidRPr="00390605" w:rsidRDefault="00895847" w:rsidP="00390605">
            <w:pPr>
              <w:spacing w:before="120" w:after="120"/>
              <w:ind w:left="130"/>
              <w:rPr>
                <w:i/>
                <w:iCs/>
                <w:spacing w:val="-7"/>
              </w:rPr>
            </w:pPr>
            <w:r w:rsidRPr="00390605">
              <w:rPr>
                <w:i/>
                <w:iCs/>
                <w:spacing w:val="-7"/>
              </w:rPr>
              <w:t>[or]</w:t>
            </w:r>
          </w:p>
          <w:p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right" w:pos="7254"/>
              </w:tabs>
              <w:autoSpaceDE/>
              <w:autoSpaceDN/>
              <w:spacing w:before="120" w:after="120"/>
              <w:ind w:left="127"/>
              <w:rPr>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only if Applicants have the option of </w:t>
            </w:r>
            <w:r w:rsidRPr="00390605">
              <w:rPr>
                <w:b/>
                <w:i/>
                <w:color w:val="000000" w:themeColor="text1"/>
              </w:rPr>
              <w:lastRenderedPageBreak/>
              <w:t>submitting their Applications electronically.</w:t>
            </w:r>
            <w:r w:rsidRPr="00390605" w:rsidDel="00B95321">
              <w:rPr>
                <w:b/>
                <w:i/>
                <w:color w:val="000000" w:themeColor="text1"/>
              </w:rPr>
              <w:t xml:space="preserve">  </w:t>
            </w:r>
            <w:r w:rsidRPr="00390605">
              <w:rPr>
                <w:b/>
                <w:i/>
                <w:color w:val="000000" w:themeColor="text1"/>
              </w:rPr>
              <w:t xml:space="preserve"> Otherwise omit.]</w:t>
            </w:r>
          </w:p>
          <w:p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lastRenderedPageBreak/>
              <w:t>E. Procedures for Evaluation of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bCs/>
                <w:spacing w:val="-4"/>
              </w:rPr>
            </w:pPr>
            <w:r w:rsidRPr="0039060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pStyle w:val="Style27"/>
              <w:spacing w:before="120" w:after="120"/>
              <w:ind w:left="86"/>
              <w:jc w:val="left"/>
              <w:rPr>
                <w:b/>
              </w:rPr>
            </w:pPr>
            <w:r w:rsidRPr="0039060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 xml:space="preserve">[‘will be’/ ‘will not be’] </w:t>
            </w:r>
            <w:r w:rsidRPr="00390605">
              <w:rPr>
                <w:spacing w:val="-4"/>
              </w:rPr>
              <w:t xml:space="preserve"> added to the qualifications of the Applicant for the purpose of evaluation as indicated in Section III - Initial Selection Criteria and Requirements. </w:t>
            </w:r>
          </w:p>
        </w:tc>
      </w:tr>
      <w:tr w:rsidR="00895847" w:rsidRPr="00936C2F" w:rsidTr="00D81EC4">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390605" w:rsidRDefault="00FC79A5" w:rsidP="00390605">
            <w:pPr>
              <w:spacing w:before="120" w:after="120"/>
              <w:ind w:left="173"/>
              <w:rPr>
                <w:b/>
                <w:spacing w:val="-4"/>
              </w:rPr>
            </w:pPr>
            <w:r w:rsidRPr="00390605">
              <w:rPr>
                <w:b/>
                <w:spacing w:val="-4"/>
              </w:rPr>
              <w:t>Initial Selection – minimum number (x)</w:t>
            </w:r>
          </w:p>
          <w:p w:rsidR="00FC79A5" w:rsidRPr="00390605" w:rsidRDefault="00FC79A5" w:rsidP="00390605">
            <w:pPr>
              <w:spacing w:before="120" w:after="120"/>
              <w:ind w:left="173"/>
              <w:rPr>
                <w:spacing w:val="-4"/>
              </w:rPr>
            </w:pPr>
            <w:r w:rsidRPr="00390605">
              <w:rPr>
                <w:spacing w:val="-4"/>
              </w:rPr>
              <w:t>The Employer intends to Initially Select the following number of long listed Applications: [</w:t>
            </w:r>
            <w:r w:rsidRPr="00390605">
              <w:rPr>
                <w:i/>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rsidR="00FC79A5" w:rsidRPr="00390605" w:rsidRDefault="00FC79A5" w:rsidP="00390605">
            <w:pPr>
              <w:spacing w:before="120" w:after="120"/>
              <w:ind w:left="173"/>
              <w:rPr>
                <w:b/>
                <w:spacing w:val="-4"/>
              </w:rPr>
            </w:pPr>
            <w:r w:rsidRPr="00390605">
              <w:rPr>
                <w:b/>
                <w:spacing w:val="-4"/>
              </w:rPr>
              <w:t>Initial Selection – maximum number (y)</w:t>
            </w:r>
          </w:p>
          <w:p w:rsidR="00FC79A5" w:rsidRPr="00390605" w:rsidRDefault="00FC79A5" w:rsidP="00390605">
            <w:pPr>
              <w:spacing w:before="120" w:after="120"/>
              <w:ind w:left="173"/>
              <w:rPr>
                <w:spacing w:val="-4"/>
              </w:rPr>
            </w:pPr>
            <w:r w:rsidRPr="00390605">
              <w:rPr>
                <w:spacing w:val="-4"/>
              </w:rPr>
              <w:t>The Employer, may, at its sole discretion, Initially Select more than the minimum number of long listed Applications. The maximum number that may be Initially Selected is [</w:t>
            </w:r>
            <w:r w:rsidRPr="00390605">
              <w:rPr>
                <w:i/>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rsidR="00895847" w:rsidRPr="00390605" w:rsidRDefault="00FC79A5" w:rsidP="00390605">
            <w:pPr>
              <w:spacing w:before="120" w:after="120"/>
              <w:ind w:left="127"/>
              <w:rPr>
                <w:i/>
                <w:spacing w:val="-4"/>
              </w:rPr>
            </w:pPr>
            <w:r w:rsidRPr="00390605">
              <w:rPr>
                <w:spacing w:val="-4"/>
              </w:rPr>
              <w:t>[</w:t>
            </w:r>
            <w:r w:rsidRPr="00390605">
              <w:rPr>
                <w:i/>
                <w:spacing w:val="-4"/>
              </w:rPr>
              <w:t xml:space="preserve">Select numbers for x and y based on the </w:t>
            </w:r>
            <w:r w:rsidRPr="00390605">
              <w:rPr>
                <w:i/>
                <w:iCs/>
                <w:spacing w:val="-4"/>
              </w:rPr>
              <w:t xml:space="preserve">results of the market analysis and other findings in the PPSD. However, for Competitive Dialogue selection method </w:t>
            </w:r>
            <w:r w:rsidRPr="00390605">
              <w:rPr>
                <w:b/>
                <w:i/>
              </w:rPr>
              <w:t>x</w:t>
            </w:r>
            <w:r w:rsidRPr="00390605">
              <w:rPr>
                <w:i/>
                <w:iCs/>
                <w:spacing w:val="-4"/>
              </w:rPr>
              <w:t xml:space="preserve"> is normally not less than three (3) Applications and </w:t>
            </w:r>
            <w:r w:rsidRPr="00390605">
              <w:rPr>
                <w:b/>
                <w:i/>
              </w:rPr>
              <w:t>y</w:t>
            </w:r>
            <w:r w:rsidRPr="00390605">
              <w:rPr>
                <w:i/>
                <w:iCs/>
                <w:spacing w:val="-4"/>
              </w:rPr>
              <w:t xml:space="preserve"> is not exceeding six (6) Applications.</w:t>
            </w:r>
            <w:r w:rsidRPr="00390605">
              <w:rPr>
                <w:iCs/>
                <w:spacing w:val="-4"/>
              </w:rPr>
              <w:t>]</w:t>
            </w:r>
          </w:p>
        </w:tc>
      </w:tr>
    </w:tbl>
    <w:p w:rsidR="00895847" w:rsidRPr="00936C2F" w:rsidRDefault="00895847" w:rsidP="00D81EC4">
      <w:pPr>
        <w:spacing w:after="108" w:line="264" w:lineRule="exact"/>
        <w:rPr>
          <w:i/>
          <w:iCs/>
          <w:spacing w:val="-4"/>
        </w:rPr>
      </w:pPr>
    </w:p>
    <w:p w:rsidR="00895847" w:rsidRPr="00936C2F" w:rsidRDefault="00895847" w:rsidP="00895847">
      <w:pPr>
        <w:spacing w:after="108" w:line="264" w:lineRule="exact"/>
        <w:sectPr w:rsidR="00895847" w:rsidRPr="00936C2F" w:rsidSect="00895847">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cols w:space="720"/>
          <w:noEndnote/>
          <w:titlePg/>
        </w:sectPr>
      </w:pPr>
    </w:p>
    <w:p w:rsidR="00895847" w:rsidRPr="00936C2F" w:rsidRDefault="00895847" w:rsidP="00895847">
      <w:pPr>
        <w:pStyle w:val="Header1"/>
        <w:spacing w:after="240"/>
        <w:rPr>
          <w:szCs w:val="48"/>
        </w:rPr>
      </w:pPr>
      <w:bookmarkStart w:id="90" w:name="_Toc451353730"/>
      <w:bookmarkStart w:id="91" w:name="_Toc454968138"/>
      <w:bookmarkStart w:id="92" w:name="_Toc108425175"/>
      <w:r w:rsidRPr="00936C2F">
        <w:rPr>
          <w:szCs w:val="48"/>
        </w:rPr>
        <w:lastRenderedPageBreak/>
        <w:t>Section III - Initial Selection Criteria and Requirements</w:t>
      </w:r>
      <w:bookmarkEnd w:id="90"/>
      <w:bookmarkEnd w:id="91"/>
      <w:r w:rsidRPr="00936C2F">
        <w:rPr>
          <w:szCs w:val="48"/>
        </w:rPr>
        <w:t xml:space="preserve"> </w:t>
      </w:r>
    </w:p>
    <w:p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rsidR="00895847" w:rsidRDefault="00895847" w:rsidP="00DD20C5">
      <w:pPr>
        <w:spacing w:before="360" w:after="240"/>
        <w:jc w:val="center"/>
        <w:rPr>
          <w:b/>
          <w:bCs/>
          <w:spacing w:val="6"/>
          <w:sz w:val="30"/>
          <w:szCs w:val="30"/>
        </w:rPr>
      </w:pPr>
      <w:r w:rsidRPr="00936C2F">
        <w:rPr>
          <w:b/>
          <w:bCs/>
          <w:spacing w:val="6"/>
          <w:sz w:val="30"/>
          <w:szCs w:val="30"/>
        </w:rPr>
        <w:t>Contents</w:t>
      </w:r>
    </w:p>
    <w:p w:rsidR="00B964A1" w:rsidRDefault="00390605">
      <w:pPr>
        <w:pStyle w:val="TOC1"/>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454968382" w:history="1">
        <w:r w:rsidR="00B964A1" w:rsidRPr="00CF3C65">
          <w:rPr>
            <w:rStyle w:val="Hyperlink"/>
            <w:noProof/>
          </w:rPr>
          <w:t>Table 1 – Qualification Criteria and Requirements</w:t>
        </w:r>
        <w:r w:rsidR="00B964A1">
          <w:rPr>
            <w:noProof/>
            <w:webHidden/>
          </w:rPr>
          <w:tab/>
        </w:r>
        <w:r w:rsidR="00B964A1">
          <w:rPr>
            <w:noProof/>
            <w:webHidden/>
          </w:rPr>
          <w:fldChar w:fldCharType="begin"/>
        </w:r>
        <w:r w:rsidR="00B964A1">
          <w:rPr>
            <w:noProof/>
            <w:webHidden/>
          </w:rPr>
          <w:instrText xml:space="preserve"> PAGEREF _Toc454968382 \h </w:instrText>
        </w:r>
        <w:r w:rsidR="00B964A1">
          <w:rPr>
            <w:noProof/>
            <w:webHidden/>
          </w:rPr>
        </w:r>
        <w:r w:rsidR="00B964A1">
          <w:rPr>
            <w:noProof/>
            <w:webHidden/>
          </w:rPr>
          <w:fldChar w:fldCharType="separate"/>
        </w:r>
        <w:r w:rsidR="00B964A1">
          <w:rPr>
            <w:noProof/>
            <w:webHidden/>
          </w:rPr>
          <w:t>25</w:t>
        </w:r>
        <w:r w:rsidR="00B964A1">
          <w:rPr>
            <w:noProof/>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83" w:history="1">
        <w:r w:rsidR="00B964A1" w:rsidRPr="00CF3C65">
          <w:rPr>
            <w:rStyle w:val="Hyperlink"/>
          </w:rPr>
          <w:t>1.</w:t>
        </w:r>
        <w:r w:rsidR="00B964A1">
          <w:rPr>
            <w:rFonts w:asciiTheme="minorHAnsi" w:eastAsiaTheme="minorEastAsia" w:hAnsiTheme="minorHAnsi" w:cstheme="minorBidi"/>
            <w:sz w:val="22"/>
            <w:szCs w:val="22"/>
          </w:rPr>
          <w:tab/>
        </w:r>
        <w:r w:rsidR="00B964A1" w:rsidRPr="00CF3C65">
          <w:rPr>
            <w:rStyle w:val="Hyperlink"/>
          </w:rPr>
          <w:t>Eligibility</w:t>
        </w:r>
        <w:r w:rsidR="00B964A1">
          <w:rPr>
            <w:webHidden/>
          </w:rPr>
          <w:tab/>
        </w:r>
        <w:r w:rsidR="00B964A1">
          <w:rPr>
            <w:webHidden/>
          </w:rPr>
          <w:fldChar w:fldCharType="begin"/>
        </w:r>
        <w:r w:rsidR="00B964A1">
          <w:rPr>
            <w:webHidden/>
          </w:rPr>
          <w:instrText xml:space="preserve"> PAGEREF _Toc454968383 \h </w:instrText>
        </w:r>
        <w:r w:rsidR="00B964A1">
          <w:rPr>
            <w:webHidden/>
          </w:rPr>
        </w:r>
        <w:r w:rsidR="00B964A1">
          <w:rPr>
            <w:webHidden/>
          </w:rPr>
          <w:fldChar w:fldCharType="separate"/>
        </w:r>
        <w:r w:rsidR="00B964A1">
          <w:rPr>
            <w:webHidden/>
          </w:rPr>
          <w:t>25</w:t>
        </w:r>
        <w:r w:rsidR="00B964A1">
          <w:rPr>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84" w:history="1">
        <w:r w:rsidR="00B964A1" w:rsidRPr="00CF3C65">
          <w:rPr>
            <w:rStyle w:val="Hyperlink"/>
          </w:rPr>
          <w:t>2.</w:t>
        </w:r>
        <w:r w:rsidR="00B964A1">
          <w:rPr>
            <w:rFonts w:asciiTheme="minorHAnsi" w:eastAsiaTheme="minorEastAsia" w:hAnsiTheme="minorHAnsi" w:cstheme="minorBidi"/>
            <w:sz w:val="22"/>
            <w:szCs w:val="22"/>
          </w:rPr>
          <w:tab/>
        </w:r>
        <w:r w:rsidR="00B964A1" w:rsidRPr="00CF3C65">
          <w:rPr>
            <w:rStyle w:val="Hyperlink"/>
          </w:rPr>
          <w:t>Historical Contract Non-Performance</w:t>
        </w:r>
        <w:r w:rsidR="00B964A1">
          <w:rPr>
            <w:webHidden/>
          </w:rPr>
          <w:tab/>
        </w:r>
        <w:r w:rsidR="00B964A1">
          <w:rPr>
            <w:webHidden/>
          </w:rPr>
          <w:fldChar w:fldCharType="begin"/>
        </w:r>
        <w:r w:rsidR="00B964A1">
          <w:rPr>
            <w:webHidden/>
          </w:rPr>
          <w:instrText xml:space="preserve"> PAGEREF _Toc454968384 \h </w:instrText>
        </w:r>
        <w:r w:rsidR="00B964A1">
          <w:rPr>
            <w:webHidden/>
          </w:rPr>
        </w:r>
        <w:r w:rsidR="00B964A1">
          <w:rPr>
            <w:webHidden/>
          </w:rPr>
          <w:fldChar w:fldCharType="separate"/>
        </w:r>
        <w:r w:rsidR="00B964A1">
          <w:rPr>
            <w:webHidden/>
          </w:rPr>
          <w:t>26</w:t>
        </w:r>
        <w:r w:rsidR="00B964A1">
          <w:rPr>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85" w:history="1">
        <w:r w:rsidR="00B964A1" w:rsidRPr="00CF3C65">
          <w:rPr>
            <w:rStyle w:val="Hyperlink"/>
          </w:rPr>
          <w:t>3.</w:t>
        </w:r>
        <w:r w:rsidR="00B964A1">
          <w:rPr>
            <w:rFonts w:asciiTheme="minorHAnsi" w:eastAsiaTheme="minorEastAsia" w:hAnsiTheme="minorHAnsi" w:cstheme="minorBidi"/>
            <w:sz w:val="22"/>
            <w:szCs w:val="22"/>
          </w:rPr>
          <w:tab/>
        </w:r>
        <w:r w:rsidR="00B964A1" w:rsidRPr="00CF3C65">
          <w:rPr>
            <w:rStyle w:val="Hyperlink"/>
          </w:rPr>
          <w:t>Financial Situation and Performance</w:t>
        </w:r>
        <w:r w:rsidR="00B964A1">
          <w:rPr>
            <w:webHidden/>
          </w:rPr>
          <w:tab/>
        </w:r>
        <w:r w:rsidR="00B964A1">
          <w:rPr>
            <w:webHidden/>
          </w:rPr>
          <w:fldChar w:fldCharType="begin"/>
        </w:r>
        <w:r w:rsidR="00B964A1">
          <w:rPr>
            <w:webHidden/>
          </w:rPr>
          <w:instrText xml:space="preserve"> PAGEREF _Toc454968385 \h </w:instrText>
        </w:r>
        <w:r w:rsidR="00B964A1">
          <w:rPr>
            <w:webHidden/>
          </w:rPr>
        </w:r>
        <w:r w:rsidR="00B964A1">
          <w:rPr>
            <w:webHidden/>
          </w:rPr>
          <w:fldChar w:fldCharType="separate"/>
        </w:r>
        <w:r w:rsidR="00B964A1">
          <w:rPr>
            <w:webHidden/>
          </w:rPr>
          <w:t>27</w:t>
        </w:r>
        <w:r w:rsidR="00B964A1">
          <w:rPr>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86" w:history="1">
        <w:r w:rsidR="00B964A1" w:rsidRPr="00CF3C65">
          <w:rPr>
            <w:rStyle w:val="Hyperlink"/>
          </w:rPr>
          <w:t>4.</w:t>
        </w:r>
        <w:r w:rsidR="00B964A1">
          <w:rPr>
            <w:rFonts w:asciiTheme="minorHAnsi" w:eastAsiaTheme="minorEastAsia" w:hAnsiTheme="minorHAnsi" w:cstheme="minorBidi"/>
            <w:sz w:val="22"/>
            <w:szCs w:val="22"/>
          </w:rPr>
          <w:tab/>
        </w:r>
        <w:r w:rsidR="00B964A1" w:rsidRPr="00CF3C65">
          <w:rPr>
            <w:rStyle w:val="Hyperlink"/>
          </w:rPr>
          <w:t>Experience</w:t>
        </w:r>
        <w:r w:rsidR="00B964A1">
          <w:rPr>
            <w:webHidden/>
          </w:rPr>
          <w:tab/>
        </w:r>
        <w:r w:rsidR="00B964A1">
          <w:rPr>
            <w:webHidden/>
          </w:rPr>
          <w:fldChar w:fldCharType="begin"/>
        </w:r>
        <w:r w:rsidR="00B964A1">
          <w:rPr>
            <w:webHidden/>
          </w:rPr>
          <w:instrText xml:space="preserve"> PAGEREF _Toc454968386 \h </w:instrText>
        </w:r>
        <w:r w:rsidR="00B964A1">
          <w:rPr>
            <w:webHidden/>
          </w:rPr>
        </w:r>
        <w:r w:rsidR="00B964A1">
          <w:rPr>
            <w:webHidden/>
          </w:rPr>
          <w:fldChar w:fldCharType="separate"/>
        </w:r>
        <w:r w:rsidR="00B964A1">
          <w:rPr>
            <w:webHidden/>
          </w:rPr>
          <w:t>29</w:t>
        </w:r>
        <w:r w:rsidR="00B964A1">
          <w:rPr>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387" w:history="1">
        <w:r w:rsidR="00B964A1" w:rsidRPr="00CF3C65">
          <w:rPr>
            <w:rStyle w:val="Hyperlink"/>
            <w:noProof/>
          </w:rPr>
          <w:t>Table 2 – Rated Criteria and Requirements</w:t>
        </w:r>
        <w:r w:rsidR="00B964A1">
          <w:rPr>
            <w:noProof/>
            <w:webHidden/>
          </w:rPr>
          <w:tab/>
        </w:r>
        <w:r w:rsidR="00B964A1">
          <w:rPr>
            <w:noProof/>
            <w:webHidden/>
          </w:rPr>
          <w:fldChar w:fldCharType="begin"/>
        </w:r>
        <w:r w:rsidR="00B964A1">
          <w:rPr>
            <w:noProof/>
            <w:webHidden/>
          </w:rPr>
          <w:instrText xml:space="preserve"> PAGEREF _Toc454968387 \h </w:instrText>
        </w:r>
        <w:r w:rsidR="00B964A1">
          <w:rPr>
            <w:noProof/>
            <w:webHidden/>
          </w:rPr>
        </w:r>
        <w:r w:rsidR="00B964A1">
          <w:rPr>
            <w:noProof/>
            <w:webHidden/>
          </w:rPr>
          <w:fldChar w:fldCharType="separate"/>
        </w:r>
        <w:r w:rsidR="00B964A1">
          <w:rPr>
            <w:noProof/>
            <w:webHidden/>
          </w:rPr>
          <w:t>31</w:t>
        </w:r>
        <w:r w:rsidR="00B964A1">
          <w:rPr>
            <w:noProof/>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88" w:history="1">
        <w:r w:rsidR="00B964A1" w:rsidRPr="00CF3C65">
          <w:rPr>
            <w:rStyle w:val="Hyperlink"/>
          </w:rPr>
          <w:t>1.</w:t>
        </w:r>
        <w:r w:rsidR="00B964A1">
          <w:rPr>
            <w:rFonts w:asciiTheme="minorHAnsi" w:eastAsiaTheme="minorEastAsia" w:hAnsiTheme="minorHAnsi" w:cstheme="minorBidi"/>
            <w:sz w:val="22"/>
            <w:szCs w:val="22"/>
          </w:rPr>
          <w:tab/>
        </w:r>
        <w:r w:rsidR="00B964A1" w:rsidRPr="00CF3C65">
          <w:rPr>
            <w:rStyle w:val="Hyperlink"/>
          </w:rPr>
          <w:t>Past Performance</w:t>
        </w:r>
        <w:r w:rsidR="00B964A1">
          <w:rPr>
            <w:webHidden/>
          </w:rPr>
          <w:tab/>
        </w:r>
        <w:r w:rsidR="00B964A1">
          <w:rPr>
            <w:webHidden/>
          </w:rPr>
          <w:fldChar w:fldCharType="begin"/>
        </w:r>
        <w:r w:rsidR="00B964A1">
          <w:rPr>
            <w:webHidden/>
          </w:rPr>
          <w:instrText xml:space="preserve"> PAGEREF _Toc454968388 \h </w:instrText>
        </w:r>
        <w:r w:rsidR="00B964A1">
          <w:rPr>
            <w:webHidden/>
          </w:rPr>
        </w:r>
        <w:r w:rsidR="00B964A1">
          <w:rPr>
            <w:webHidden/>
          </w:rPr>
          <w:fldChar w:fldCharType="separate"/>
        </w:r>
        <w:r w:rsidR="00B964A1">
          <w:rPr>
            <w:webHidden/>
          </w:rPr>
          <w:t>31</w:t>
        </w:r>
        <w:r w:rsidR="00B964A1">
          <w:rPr>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89" w:history="1">
        <w:r w:rsidR="00B964A1" w:rsidRPr="00CF3C65">
          <w:rPr>
            <w:rStyle w:val="Hyperlink"/>
          </w:rPr>
          <w:t>2.</w:t>
        </w:r>
        <w:r w:rsidR="00B964A1">
          <w:rPr>
            <w:rFonts w:asciiTheme="minorHAnsi" w:eastAsiaTheme="minorEastAsia" w:hAnsiTheme="minorHAnsi" w:cstheme="minorBidi"/>
            <w:sz w:val="22"/>
            <w:szCs w:val="22"/>
          </w:rPr>
          <w:tab/>
        </w:r>
        <w:r w:rsidR="00B964A1" w:rsidRPr="00CF3C65">
          <w:rPr>
            <w:rStyle w:val="Hyperlink"/>
          </w:rPr>
          <w:t>Management Capability</w:t>
        </w:r>
        <w:r w:rsidR="00B964A1">
          <w:rPr>
            <w:webHidden/>
          </w:rPr>
          <w:tab/>
        </w:r>
        <w:r w:rsidR="00B964A1">
          <w:rPr>
            <w:webHidden/>
          </w:rPr>
          <w:fldChar w:fldCharType="begin"/>
        </w:r>
        <w:r w:rsidR="00B964A1">
          <w:rPr>
            <w:webHidden/>
          </w:rPr>
          <w:instrText xml:space="preserve"> PAGEREF _Toc454968389 \h </w:instrText>
        </w:r>
        <w:r w:rsidR="00B964A1">
          <w:rPr>
            <w:webHidden/>
          </w:rPr>
        </w:r>
        <w:r w:rsidR="00B964A1">
          <w:rPr>
            <w:webHidden/>
          </w:rPr>
          <w:fldChar w:fldCharType="separate"/>
        </w:r>
        <w:r w:rsidR="00B964A1">
          <w:rPr>
            <w:webHidden/>
          </w:rPr>
          <w:t>32</w:t>
        </w:r>
        <w:r w:rsidR="00B964A1">
          <w:rPr>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90" w:history="1">
        <w:r w:rsidR="00B964A1" w:rsidRPr="00CF3C65">
          <w:rPr>
            <w:rStyle w:val="Hyperlink"/>
          </w:rPr>
          <w:t>3.</w:t>
        </w:r>
        <w:r w:rsidR="00B964A1">
          <w:rPr>
            <w:rFonts w:asciiTheme="minorHAnsi" w:eastAsiaTheme="minorEastAsia" w:hAnsiTheme="minorHAnsi" w:cstheme="minorBidi"/>
            <w:sz w:val="22"/>
            <w:szCs w:val="22"/>
          </w:rPr>
          <w:tab/>
        </w:r>
        <w:r w:rsidR="00B964A1" w:rsidRPr="00CF3C65">
          <w:rPr>
            <w:rStyle w:val="Hyperlink"/>
          </w:rPr>
          <w:t>Contract/Project Management Capability</w:t>
        </w:r>
        <w:r w:rsidR="00B964A1">
          <w:rPr>
            <w:webHidden/>
          </w:rPr>
          <w:tab/>
        </w:r>
        <w:r w:rsidR="00B964A1">
          <w:rPr>
            <w:webHidden/>
          </w:rPr>
          <w:fldChar w:fldCharType="begin"/>
        </w:r>
        <w:r w:rsidR="00B964A1">
          <w:rPr>
            <w:webHidden/>
          </w:rPr>
          <w:instrText xml:space="preserve"> PAGEREF _Toc454968390 \h </w:instrText>
        </w:r>
        <w:r w:rsidR="00B964A1">
          <w:rPr>
            <w:webHidden/>
          </w:rPr>
        </w:r>
        <w:r w:rsidR="00B964A1">
          <w:rPr>
            <w:webHidden/>
          </w:rPr>
          <w:fldChar w:fldCharType="separate"/>
        </w:r>
        <w:r w:rsidR="00B964A1">
          <w:rPr>
            <w:webHidden/>
          </w:rPr>
          <w:t>34</w:t>
        </w:r>
        <w:r w:rsidR="00B964A1">
          <w:rPr>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91" w:history="1">
        <w:r w:rsidR="00B964A1" w:rsidRPr="00CF3C65">
          <w:rPr>
            <w:rStyle w:val="Hyperlink"/>
          </w:rPr>
          <w:t>4.</w:t>
        </w:r>
        <w:r w:rsidR="00B964A1">
          <w:rPr>
            <w:rFonts w:asciiTheme="minorHAnsi" w:eastAsiaTheme="minorEastAsia" w:hAnsiTheme="minorHAnsi" w:cstheme="minorBidi"/>
            <w:sz w:val="22"/>
            <w:szCs w:val="22"/>
          </w:rPr>
          <w:tab/>
        </w:r>
        <w:r w:rsidR="00B964A1" w:rsidRPr="00CF3C65">
          <w:rPr>
            <w:rStyle w:val="Hyperlink"/>
          </w:rPr>
          <w:t>Employer’s Requirements</w:t>
        </w:r>
        <w:r w:rsidR="00B964A1">
          <w:rPr>
            <w:webHidden/>
          </w:rPr>
          <w:tab/>
        </w:r>
        <w:r w:rsidR="00B964A1">
          <w:rPr>
            <w:webHidden/>
          </w:rPr>
          <w:fldChar w:fldCharType="begin"/>
        </w:r>
        <w:r w:rsidR="00B964A1">
          <w:rPr>
            <w:webHidden/>
          </w:rPr>
          <w:instrText xml:space="preserve"> PAGEREF _Toc454968391 \h </w:instrText>
        </w:r>
        <w:r w:rsidR="00B964A1">
          <w:rPr>
            <w:webHidden/>
          </w:rPr>
        </w:r>
        <w:r w:rsidR="00B964A1">
          <w:rPr>
            <w:webHidden/>
          </w:rPr>
          <w:fldChar w:fldCharType="separate"/>
        </w:r>
        <w:r w:rsidR="00B964A1">
          <w:rPr>
            <w:webHidden/>
          </w:rPr>
          <w:t>35</w:t>
        </w:r>
        <w:r w:rsidR="00B964A1">
          <w:rPr>
            <w:webHidden/>
          </w:rPr>
          <w:fldChar w:fldCharType="end"/>
        </w:r>
      </w:hyperlink>
    </w:p>
    <w:p w:rsidR="00B964A1" w:rsidRDefault="00B34ACD">
      <w:pPr>
        <w:pStyle w:val="TOC2"/>
        <w:rPr>
          <w:rFonts w:asciiTheme="minorHAnsi" w:eastAsiaTheme="minorEastAsia" w:hAnsiTheme="minorHAnsi" w:cstheme="minorBidi"/>
          <w:sz w:val="22"/>
          <w:szCs w:val="22"/>
        </w:rPr>
      </w:pPr>
      <w:hyperlink w:anchor="_Toc454968392" w:history="1">
        <w:r w:rsidR="00B964A1" w:rsidRPr="00CF3C65">
          <w:rPr>
            <w:rStyle w:val="Hyperlink"/>
          </w:rPr>
          <w:t>5.</w:t>
        </w:r>
        <w:r w:rsidR="00B964A1">
          <w:rPr>
            <w:rFonts w:asciiTheme="minorHAnsi" w:eastAsiaTheme="minorEastAsia" w:hAnsiTheme="minorHAnsi" w:cstheme="minorBidi"/>
            <w:sz w:val="22"/>
            <w:szCs w:val="22"/>
          </w:rPr>
          <w:tab/>
        </w:r>
        <w:r w:rsidR="00B964A1" w:rsidRPr="00CF3C65">
          <w:rPr>
            <w:rStyle w:val="Hyperlink"/>
          </w:rPr>
          <w:t>Sustainable Procurement</w:t>
        </w:r>
        <w:r w:rsidR="00B964A1">
          <w:rPr>
            <w:webHidden/>
          </w:rPr>
          <w:tab/>
        </w:r>
        <w:r w:rsidR="00B964A1">
          <w:rPr>
            <w:webHidden/>
          </w:rPr>
          <w:fldChar w:fldCharType="begin"/>
        </w:r>
        <w:r w:rsidR="00B964A1">
          <w:rPr>
            <w:webHidden/>
          </w:rPr>
          <w:instrText xml:space="preserve"> PAGEREF _Toc454968392 \h </w:instrText>
        </w:r>
        <w:r w:rsidR="00B964A1">
          <w:rPr>
            <w:webHidden/>
          </w:rPr>
        </w:r>
        <w:r w:rsidR="00B964A1">
          <w:rPr>
            <w:webHidden/>
          </w:rPr>
          <w:fldChar w:fldCharType="separate"/>
        </w:r>
        <w:r w:rsidR="00B964A1">
          <w:rPr>
            <w:webHidden/>
          </w:rPr>
          <w:t>36</w:t>
        </w:r>
        <w:r w:rsidR="00B964A1">
          <w:rPr>
            <w:webHidden/>
          </w:rPr>
          <w:fldChar w:fldCharType="end"/>
        </w:r>
      </w:hyperlink>
    </w:p>
    <w:p w:rsidR="00895847" w:rsidRPr="00936C2F" w:rsidRDefault="00390605" w:rsidP="00390605">
      <w:pPr>
        <w:spacing w:before="360" w:after="240"/>
        <w:jc w:val="center"/>
        <w:rPr>
          <w:b/>
          <w:bCs/>
          <w:spacing w:val="6"/>
          <w:sz w:val="30"/>
          <w:szCs w:val="30"/>
        </w:rPr>
      </w:pPr>
      <w:r>
        <w:rPr>
          <w:b/>
          <w:bCs/>
          <w:spacing w:val="6"/>
          <w:sz w:val="30"/>
          <w:szCs w:val="30"/>
        </w:rPr>
        <w:fldChar w:fldCharType="end"/>
      </w:r>
    </w:p>
    <w:p w:rsidR="00895847" w:rsidRPr="00936C2F" w:rsidRDefault="00895847" w:rsidP="00895847">
      <w:pPr>
        <w:spacing w:after="240"/>
        <w:rPr>
          <w:spacing w:val="-2"/>
        </w:rPr>
      </w:pPr>
    </w:p>
    <w:p w:rsidR="00895847" w:rsidRPr="00936C2F" w:rsidRDefault="00895847" w:rsidP="00895847">
      <w:pPr>
        <w:rPr>
          <w:spacing w:val="-2"/>
        </w:rPr>
      </w:pPr>
    </w:p>
    <w:p w:rsidR="00895847" w:rsidRPr="00936C2F" w:rsidRDefault="00895847" w:rsidP="00895847">
      <w:pPr>
        <w:pStyle w:val="Style11"/>
        <w:tabs>
          <w:tab w:val="left" w:leader="dot" w:pos="8424"/>
        </w:tabs>
        <w:spacing w:after="468" w:line="240" w:lineRule="auto"/>
        <w:sectPr w:rsidR="00895847" w:rsidRPr="00936C2F" w:rsidSect="00895847">
          <w:headerReference w:type="default" r:id="rId33"/>
          <w:headerReference w:type="first" r:id="rId34"/>
          <w:footnotePr>
            <w:numRestart w:val="eachSect"/>
          </w:footnotePr>
          <w:pgSz w:w="12240" w:h="15840" w:code="1"/>
          <w:pgMar w:top="1440" w:right="1440" w:bottom="1440" w:left="1440" w:header="720" w:footer="720" w:gutter="0"/>
          <w:cols w:space="720"/>
          <w:noEndnote/>
          <w:titlePg/>
        </w:sectPr>
      </w:pPr>
    </w:p>
    <w:p w:rsidR="00895847" w:rsidRPr="00936C2F" w:rsidRDefault="00895847" w:rsidP="00390605">
      <w:pPr>
        <w:pStyle w:val="S3h1"/>
      </w:pPr>
      <w:bookmarkStart w:id="93" w:name="_Toc454968382"/>
      <w:r w:rsidRPr="00936C2F">
        <w:lastRenderedPageBreak/>
        <w:t>Table 1 – Qualification Criteria and Requirements</w:t>
      </w:r>
      <w:bookmarkEnd w:id="93"/>
      <w:r w:rsidRPr="00936C2F">
        <w:t xml:space="preserve"> </w:t>
      </w:r>
    </w:p>
    <w:p w:rsidR="00895847" w:rsidRPr="00936C2F" w:rsidRDefault="00895847" w:rsidP="00895847">
      <w:pPr>
        <w:spacing w:before="120" w:after="240"/>
        <w:jc w:val="center"/>
        <w:rPr>
          <w:b/>
        </w:rPr>
      </w:pPr>
      <w:r w:rsidRPr="00936C2F">
        <w:rPr>
          <w:b/>
        </w:rPr>
        <w:t>[</w:t>
      </w:r>
      <w:r w:rsidRPr="00936C2F">
        <w:rPr>
          <w:b/>
          <w:i/>
        </w:rPr>
        <w:t>Note to Employer: Only applications that are substantially responsive to the qualification criteria and requirements in Table 1 are to be assessed against Table 2, Rated Criteria and Requirements.</w:t>
      </w:r>
      <w:r w:rsidRPr="00936C2F">
        <w:rPr>
          <w:b/>
        </w:rPr>
        <w:t>]</w:t>
      </w:r>
    </w:p>
    <w:p w:rsidR="00895847" w:rsidRPr="00936C2F" w:rsidRDefault="00895847" w:rsidP="00390605">
      <w:pPr>
        <w:pStyle w:val="S3h2"/>
        <w:rPr>
          <w:szCs w:val="28"/>
        </w:rPr>
      </w:pPr>
      <w:bookmarkStart w:id="94" w:name="_Toc454968383"/>
      <w:r w:rsidRPr="00936C2F">
        <w:t>Eligibility</w:t>
      </w:r>
      <w:bookmarkEnd w:id="94"/>
    </w:p>
    <w:p w:rsidR="00895847" w:rsidRPr="00936C2F"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72"/>
        <w:gridCol w:w="1515"/>
        <w:gridCol w:w="1206"/>
        <w:gridCol w:w="310"/>
        <w:gridCol w:w="1206"/>
        <w:gridCol w:w="1206"/>
        <w:gridCol w:w="1049"/>
        <w:gridCol w:w="1963"/>
      </w:tblGrid>
      <w:tr w:rsidR="000A0F01" w:rsidRPr="00936C2F" w:rsidTr="0071731A">
        <w:trPr>
          <w:trHeight w:val="305"/>
        </w:trPr>
        <w:tc>
          <w:tcPr>
            <w:tcW w:w="578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rsidR="000A0F01" w:rsidRPr="00936C2F" w:rsidRDefault="000A0F01" w:rsidP="00DD20C5">
            <w:pPr>
              <w:spacing w:before="80" w:after="80"/>
              <w:jc w:val="center"/>
              <w:rPr>
                <w:b/>
              </w:rPr>
            </w:pPr>
            <w:r w:rsidRPr="00936C2F">
              <w:rPr>
                <w:b/>
              </w:rPr>
              <w:t>Criteria</w:t>
            </w:r>
          </w:p>
        </w:tc>
        <w:tc>
          <w:tcPr>
            <w:tcW w:w="1705"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0A0F01">
            <w:pPr>
              <w:pStyle w:val="Style11"/>
              <w:tabs>
                <w:tab w:val="left" w:leader="dot" w:pos="8424"/>
              </w:tabs>
              <w:spacing w:before="80" w:after="80"/>
              <w:jc w:val="center"/>
              <w:rPr>
                <w:b/>
                <w:color w:val="FFFFFF" w:themeColor="background1"/>
                <w:sz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705"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szCs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szCs w:val="22"/>
              </w:rPr>
            </w:pPr>
            <w:r w:rsidRPr="00936C2F">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rsidTr="00895847">
        <w:tc>
          <w:tcPr>
            <w:tcW w:w="655" w:type="dxa"/>
            <w:tcBorders>
              <w:top w:val="single" w:sz="12" w:space="0" w:color="auto"/>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520" w:type="dxa"/>
            <w:tcBorders>
              <w:top w:val="single" w:sz="12" w:space="0" w:color="auto"/>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610" w:type="dxa"/>
            <w:tcBorders>
              <w:top w:val="single" w:sz="12" w:space="0" w:color="auto"/>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tcBorders>
              <w:top w:val="single" w:sz="12" w:space="0" w:color="auto"/>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gridSpan w:val="2"/>
            <w:tcBorders>
              <w:top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tcBorders>
              <w:top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220" w:type="dxa"/>
            <w:gridSpan w:val="2"/>
            <w:tcBorders>
              <w:top w:val="single" w:sz="12" w:space="0" w:color="auto"/>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rsidTr="00895847">
        <w:tc>
          <w:tcPr>
            <w:tcW w:w="655" w:type="dxa"/>
            <w:tcBorders>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520" w:type="dxa"/>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610" w:type="dxa"/>
            <w:tcBorders>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tcBorders>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gridSpan w:val="2"/>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220" w:type="dxa"/>
            <w:gridSpan w:val="2"/>
            <w:tcBorders>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895847">
        <w:tc>
          <w:tcPr>
            <w:tcW w:w="655"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520" w:type="dxa"/>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610" w:type="dxa"/>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gridSpan w:val="2"/>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pStyle w:val="Style11"/>
              <w:tabs>
                <w:tab w:val="left" w:leader="dot" w:pos="8424"/>
              </w:tabs>
              <w:spacing w:before="60" w:after="60" w:line="240" w:lineRule="auto"/>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895847">
        <w:tc>
          <w:tcPr>
            <w:tcW w:w="655"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520" w:type="dxa"/>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610" w:type="dxa"/>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350" w:type="dxa"/>
            <w:gridSpan w:val="2"/>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spacing w:before="60" w:after="60"/>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rsidTr="00895847">
        <w:tc>
          <w:tcPr>
            <w:tcW w:w="655" w:type="dxa"/>
            <w:tcBorders>
              <w:top w:val="single" w:sz="4" w:space="0" w:color="FFFFFF" w:themeColor="background1"/>
              <w:left w:val="single" w:sz="4" w:space="0" w:color="auto"/>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rsidR="00895847" w:rsidRPr="00936C2F"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350" w:type="dxa"/>
            <w:gridSpan w:val="2"/>
            <w:tcBorders>
              <w:top w:val="single" w:sz="4" w:space="0" w:color="FFFFFF" w:themeColor="background1"/>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rsidR="00895847" w:rsidRPr="00936C2F" w:rsidRDefault="00895847" w:rsidP="00895847">
            <w:pPr>
              <w:spacing w:before="60" w:after="60"/>
              <w:jc w:val="center"/>
              <w:rPr>
                <w:sz w:val="22"/>
                <w:szCs w:val="22"/>
              </w:rPr>
            </w:pPr>
          </w:p>
        </w:tc>
        <w:tc>
          <w:tcPr>
            <w:tcW w:w="2220" w:type="dxa"/>
            <w:gridSpan w:val="2"/>
            <w:tcBorders>
              <w:top w:val="single" w:sz="4" w:space="0" w:color="FFFFFF" w:themeColor="background1"/>
              <w:left w:val="single" w:sz="12" w:space="0" w:color="auto"/>
              <w:bottom w:val="single" w:sz="4" w:space="0" w:color="auto"/>
              <w:right w:val="single" w:sz="4" w:space="0" w:color="auto"/>
            </w:tcBorders>
          </w:tcPr>
          <w:p w:rsidR="00895847" w:rsidRPr="00936C2F" w:rsidRDefault="00895847" w:rsidP="00895847">
            <w:pPr>
              <w:pStyle w:val="Style11"/>
              <w:tabs>
                <w:tab w:val="left" w:leader="dot" w:pos="8424"/>
              </w:tabs>
              <w:spacing w:before="60" w:after="60" w:line="240" w:lineRule="auto"/>
              <w:rPr>
                <w:sz w:val="22"/>
                <w:szCs w:val="22"/>
              </w:rPr>
            </w:pPr>
          </w:p>
        </w:tc>
      </w:tr>
    </w:tbl>
    <w:p w:rsidR="00895847" w:rsidRPr="00936C2F" w:rsidRDefault="00895847" w:rsidP="00895847">
      <w:pPr>
        <w:rPr>
          <w:b/>
        </w:rPr>
      </w:pPr>
      <w:r w:rsidRPr="00936C2F">
        <w:rPr>
          <w:b/>
        </w:rPr>
        <w:lastRenderedPageBreak/>
        <w:br w:type="page"/>
      </w:r>
    </w:p>
    <w:p w:rsidR="00895847" w:rsidRPr="00390605" w:rsidRDefault="00895847" w:rsidP="00390605">
      <w:pPr>
        <w:pStyle w:val="S3h2"/>
        <w:ind w:left="270" w:hanging="270"/>
      </w:pPr>
      <w:bookmarkStart w:id="95" w:name="_Toc454968384"/>
      <w:r w:rsidRPr="00390605">
        <w:lastRenderedPageBreak/>
        <w:t>Historical Contract Non-Performance</w:t>
      </w:r>
      <w:bookmarkEnd w:id="95"/>
    </w:p>
    <w:p w:rsidR="00895847" w:rsidRPr="00936C2F"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350"/>
        <w:gridCol w:w="1170"/>
        <w:gridCol w:w="2105"/>
      </w:tblGrid>
      <w:tr w:rsidR="000A0F01" w:rsidRPr="00936C2F"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89584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History of Non-Performing Contracts</w:t>
            </w:r>
          </w:p>
        </w:tc>
        <w:tc>
          <w:tcPr>
            <w:tcW w:w="3880" w:type="dxa"/>
            <w:tcBorders>
              <w:right w:val="single" w:sz="12" w:space="0" w:color="auto"/>
            </w:tcBorders>
          </w:tcPr>
          <w:p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96" w:name="_Ref302392673"/>
            <w:r w:rsidRPr="00936C2F">
              <w:rPr>
                <w:rStyle w:val="FootnoteReference"/>
                <w:sz w:val="22"/>
                <w:szCs w:val="22"/>
              </w:rPr>
              <w:footnoteReference w:id="6"/>
            </w:r>
            <w:bookmarkEnd w:id="96"/>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50" w:type="dxa"/>
            <w:vAlign w:val="center"/>
          </w:tcPr>
          <w:p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97" w:name="_Ref302393126"/>
            <w:r w:rsidRPr="00936C2F">
              <w:rPr>
                <w:rStyle w:val="FootnoteReference"/>
                <w:sz w:val="22"/>
                <w:szCs w:val="22"/>
              </w:rPr>
              <w:footnoteReference w:id="7"/>
            </w:r>
            <w:bookmarkEnd w:id="97"/>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Suspension  Based on Execution of Proposal Securing Declaration by the Employer</w:t>
            </w:r>
          </w:p>
        </w:tc>
        <w:tc>
          <w:tcPr>
            <w:tcW w:w="3880" w:type="dxa"/>
            <w:tcBorders>
              <w:right w:val="single" w:sz="12"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Not under suspension based on execution of a Proposal Securing Declaration pursuant to ITA 4.10.</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Pending Litigation</w:t>
            </w:r>
          </w:p>
        </w:tc>
        <w:tc>
          <w:tcPr>
            <w:tcW w:w="3880" w:type="dxa"/>
            <w:tcBorders>
              <w:right w:val="single" w:sz="12"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CON – 2</w:t>
            </w:r>
          </w:p>
          <w:p w:rsidR="00895847" w:rsidRPr="00936C2F" w:rsidRDefault="00895847" w:rsidP="00DD20C5">
            <w:pPr>
              <w:pStyle w:val="Style11"/>
              <w:tabs>
                <w:tab w:val="left" w:leader="dot" w:pos="8424"/>
              </w:tabs>
              <w:spacing w:before="80" w:after="80" w:line="240" w:lineRule="auto"/>
              <w:rPr>
                <w:sz w:val="22"/>
                <w:szCs w:val="22"/>
              </w:rPr>
            </w:pP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rPr>
              <w:t>2</w:t>
            </w:r>
            <w:r w:rsidRPr="00936C2F">
              <w:rPr>
                <w:b/>
                <w:sz w:val="22"/>
                <w:szCs w:val="22"/>
              </w:rPr>
              <w:t>.4</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Litigation History</w:t>
            </w:r>
          </w:p>
        </w:tc>
        <w:tc>
          <w:tcPr>
            <w:tcW w:w="3880" w:type="dxa"/>
            <w:tcBorders>
              <w:right w:val="single" w:sz="12"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No consistent history of court/arbitral  award decisions against the Applicant</w:t>
            </w:r>
            <w:r w:rsidRPr="00936C2F">
              <w:rPr>
                <w:rStyle w:val="FootnoteReference"/>
                <w:sz w:val="22"/>
                <w:szCs w:val="22"/>
              </w:rPr>
              <w:footnoteReference w:id="8"/>
            </w:r>
            <w:r w:rsidRPr="00936C2F">
              <w:rPr>
                <w:sz w:val="22"/>
                <w:szCs w:val="22"/>
              </w:rPr>
              <w:t xml:space="preserve"> </w:t>
            </w:r>
            <w:r w:rsidRPr="00936C2F">
              <w:rPr>
                <w:sz w:val="22"/>
                <w:szCs w:val="22"/>
              </w:rPr>
              <w:lastRenderedPageBreak/>
              <w:t>since 1</w:t>
            </w:r>
            <w:r w:rsidRPr="00936C2F">
              <w:rPr>
                <w:sz w:val="22"/>
                <w:szCs w:val="22"/>
                <w:vertAlign w:val="superscript"/>
              </w:rPr>
              <w:t>st</w:t>
            </w:r>
            <w:r w:rsidRPr="00936C2F">
              <w:rPr>
                <w:sz w:val="22"/>
                <w:szCs w:val="22"/>
              </w:rPr>
              <w:t xml:space="preserve"> January </w:t>
            </w:r>
            <w:r w:rsidRPr="00936C2F">
              <w:rPr>
                <w:i/>
                <w:sz w:val="22"/>
                <w:szCs w:val="22"/>
              </w:rPr>
              <w:t>[insert year]</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 – 2</w:t>
            </w:r>
          </w:p>
        </w:tc>
      </w:tr>
    </w:tbl>
    <w:p w:rsidR="00895847" w:rsidRPr="00390605" w:rsidRDefault="00895847" w:rsidP="00390605">
      <w:pPr>
        <w:pStyle w:val="S3h2"/>
        <w:ind w:left="270" w:hanging="270"/>
      </w:pPr>
      <w:bookmarkStart w:id="98" w:name="_Toc454968385"/>
      <w:r w:rsidRPr="00390605">
        <w:lastRenderedPageBreak/>
        <w:t>Financial Situation and Performance</w:t>
      </w:r>
      <w:bookmarkEnd w:id="98"/>
    </w:p>
    <w:p w:rsidR="00895847" w:rsidRPr="00936C2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0A0F01" w:rsidRPr="00936C2F" w:rsidTr="007173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DD20C5">
            <w:pPr>
              <w:pStyle w:val="Style11"/>
              <w:tabs>
                <w:tab w:val="left" w:leader="dot" w:pos="8424"/>
              </w:tabs>
              <w:spacing w:before="80" w:after="80" w:line="240" w:lineRule="auto"/>
              <w:jc w:val="center"/>
              <w:rPr>
                <w:b/>
                <w:color w:val="FFFFFF" w:themeColor="background1"/>
                <w:sz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rsidTr="000A0F01">
        <w:tc>
          <w:tcPr>
            <w:tcW w:w="655"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szCs w:val="22"/>
              </w:rPr>
              <w:t>3.1</w:t>
            </w:r>
          </w:p>
        </w:tc>
        <w:tc>
          <w:tcPr>
            <w:tcW w:w="1520"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Financial Capabilities</w:t>
            </w:r>
          </w:p>
        </w:tc>
        <w:tc>
          <w:tcPr>
            <w:tcW w:w="3610"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i/>
                <w:sz w:val="22"/>
                <w:szCs w:val="22"/>
              </w:rPr>
            </w:pPr>
            <w:r w:rsidRPr="00936C2F">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936C2F">
              <w:rPr>
                <w:i/>
                <w:sz w:val="22"/>
                <w:szCs w:val="22"/>
              </w:rPr>
              <w:t xml:space="preserve">[insert amount in US$] </w:t>
            </w:r>
            <w:r w:rsidRPr="00936C2F">
              <w:rPr>
                <w:sz w:val="22"/>
                <w:szCs w:val="22"/>
              </w:rPr>
              <w:t xml:space="preserve">for the subject contract(s) net of the Applicants other commitments. </w:t>
            </w:r>
            <w:r w:rsidRPr="00936C2F">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936C2F" w:rsidRDefault="00895847" w:rsidP="000A0F01">
            <w:pPr>
              <w:pStyle w:val="Style11"/>
              <w:tabs>
                <w:tab w:val="left" w:leader="dot" w:pos="8424"/>
              </w:tabs>
              <w:spacing w:before="80" w:after="80" w:line="240" w:lineRule="auto"/>
              <w:rPr>
                <w:i/>
                <w:sz w:val="22"/>
                <w:szCs w:val="22"/>
              </w:rPr>
            </w:pPr>
          </w:p>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(ii) The Applicant shall also demonstrate, to the satisfaction of the Employer, that it has adequate sources of finance to meet the cash flow requirements on contracts currently in progress and for future contract commitments.</w:t>
            </w:r>
          </w:p>
          <w:p w:rsidR="00895847" w:rsidRPr="00936C2F" w:rsidRDefault="00895847" w:rsidP="00895847">
            <w:pPr>
              <w:pStyle w:val="Style11"/>
              <w:tabs>
                <w:tab w:val="left" w:leader="dot" w:pos="8424"/>
              </w:tabs>
              <w:spacing w:before="80" w:after="80" w:line="240" w:lineRule="auto"/>
              <w:rPr>
                <w:sz w:val="22"/>
                <w:szCs w:val="22"/>
              </w:rPr>
            </w:pPr>
          </w:p>
          <w:p w:rsidR="00895847" w:rsidRPr="00936C2F" w:rsidRDefault="00895847" w:rsidP="000A0F01">
            <w:pPr>
              <w:pStyle w:val="Style11"/>
              <w:tabs>
                <w:tab w:val="left" w:leader="dot" w:pos="8424"/>
              </w:tabs>
              <w:spacing w:before="80" w:after="80" w:line="240" w:lineRule="auto"/>
              <w:rPr>
                <w:sz w:val="22"/>
              </w:rPr>
            </w:pPr>
            <w:r w:rsidRPr="00936C2F">
              <w:rPr>
                <w:sz w:val="22"/>
                <w:szCs w:val="22"/>
              </w:rPr>
              <w:t xml:space="preserve">(iii) The audited balance sheets or, if </w:t>
            </w:r>
            <w:r w:rsidRPr="00936C2F">
              <w:rPr>
                <w:sz w:val="22"/>
                <w:szCs w:val="22"/>
              </w:rPr>
              <w:lastRenderedPageBreak/>
              <w:t xml:space="preserve">not required by the laws of the Applicant’s country, other financial statements acceptable to the Employer, for the last </w:t>
            </w:r>
            <w:r w:rsidRPr="00936C2F">
              <w:rPr>
                <w:i/>
                <w:sz w:val="22"/>
                <w:szCs w:val="22"/>
              </w:rPr>
              <w:t xml:space="preserve">[insert number] </w:t>
            </w:r>
            <w:r w:rsidRPr="00936C2F">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rPr>
            </w:pPr>
            <w:r w:rsidRPr="00936C2F">
              <w:rPr>
                <w:sz w:val="22"/>
                <w:szCs w:val="22"/>
              </w:rPr>
              <w:lastRenderedPageBreak/>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Must meet requirement</w:t>
            </w:r>
          </w:p>
        </w:tc>
        <w:tc>
          <w:tcPr>
            <w:tcW w:w="1350" w:type="dxa"/>
            <w:tcBorders>
              <w:bottom w:val="single" w:sz="8" w:space="0" w:color="auto"/>
            </w:tcBorders>
          </w:tcPr>
          <w:p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lastRenderedPageBreak/>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0A0F01">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N/A</w:t>
            </w:r>
          </w:p>
        </w:tc>
        <w:tc>
          <w:tcPr>
            <w:tcW w:w="1350"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N/A</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Must meet requirement</w:t>
            </w:r>
          </w:p>
        </w:tc>
        <w:tc>
          <w:tcPr>
            <w:tcW w:w="1170"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N/A</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r w:rsidRPr="00936C2F">
              <w:rPr>
                <w:sz w:val="22"/>
                <w:szCs w:val="22"/>
              </w:rPr>
              <w:t>N/A</w:t>
            </w: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spacing w:before="80" w:after="80"/>
              <w:jc w:val="center"/>
              <w:rPr>
                <w:sz w:val="22"/>
                <w:szCs w:val="22"/>
              </w:rPr>
            </w:pPr>
            <w:r w:rsidRPr="00936C2F">
              <w:rPr>
                <w:sz w:val="22"/>
                <w:szCs w:val="22"/>
              </w:rPr>
              <w:lastRenderedPageBreak/>
              <w:t>N/A</w:t>
            </w:r>
          </w:p>
        </w:tc>
        <w:tc>
          <w:tcPr>
            <w:tcW w:w="2220"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lastRenderedPageBreak/>
              <w:t>Form FIN – 3.1, with attachments</w:t>
            </w:r>
          </w:p>
        </w:tc>
      </w:tr>
      <w:tr w:rsidR="00895847" w:rsidRPr="00936C2F" w:rsidTr="00895847">
        <w:tc>
          <w:tcPr>
            <w:tcW w:w="65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lastRenderedPageBreak/>
              <w:t>3.2</w:t>
            </w:r>
          </w:p>
        </w:tc>
        <w:tc>
          <w:tcPr>
            <w:tcW w:w="152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936C2F" w:rsidRDefault="00895847" w:rsidP="000A0F01">
            <w:pPr>
              <w:spacing w:before="80" w:after="80"/>
              <w:rPr>
                <w:sz w:val="22"/>
                <w:szCs w:val="22"/>
              </w:rPr>
            </w:pPr>
            <w:r w:rsidRPr="00936C2F">
              <w:rPr>
                <w:sz w:val="22"/>
                <w:szCs w:val="22"/>
              </w:rPr>
              <w:t xml:space="preserve">Minimum average annual turnover in </w:t>
            </w:r>
            <w:r w:rsidR="000A0F01" w:rsidRPr="00936C2F">
              <w:rPr>
                <w:sz w:val="22"/>
                <w:szCs w:val="22"/>
              </w:rPr>
              <w:t>Plant</w:t>
            </w:r>
            <w:r w:rsidRPr="00936C2F">
              <w:rPr>
                <w:sz w:val="22"/>
                <w:szCs w:val="22"/>
              </w:rPr>
              <w:t xml:space="preserve">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rsidR="00895847" w:rsidRPr="00936C2F" w:rsidRDefault="00895847" w:rsidP="00895847">
            <w:pPr>
              <w:pStyle w:val="Style11"/>
              <w:tabs>
                <w:tab w:val="left" w:leader="dot" w:pos="8424"/>
              </w:tabs>
              <w:spacing w:before="80" w:after="80" w:line="240" w:lineRule="auto"/>
              <w:rPr>
                <w:sz w:val="22"/>
                <w:szCs w:val="22"/>
              </w:rPr>
            </w:pPr>
          </w:p>
        </w:tc>
      </w:tr>
    </w:tbl>
    <w:p w:rsidR="00895847" w:rsidRPr="00936C2F" w:rsidRDefault="00895847" w:rsidP="00895847">
      <w:pPr>
        <w:rPr>
          <w:b/>
        </w:rPr>
      </w:pPr>
    </w:p>
    <w:p w:rsidR="00895847" w:rsidRPr="00936C2F" w:rsidRDefault="00895847" w:rsidP="00DD20C5">
      <w:pPr>
        <w:rPr>
          <w:b/>
        </w:rPr>
      </w:pPr>
      <w:r w:rsidRPr="00936C2F">
        <w:rPr>
          <w:b/>
        </w:rPr>
        <w:br w:type="page"/>
      </w:r>
    </w:p>
    <w:p w:rsidR="00895847" w:rsidRPr="00390605" w:rsidRDefault="00895847" w:rsidP="00390605">
      <w:pPr>
        <w:pStyle w:val="S3h2"/>
        <w:ind w:left="270" w:hanging="270"/>
      </w:pPr>
      <w:bookmarkStart w:id="99" w:name="_Toc454968386"/>
      <w:r w:rsidRPr="00390605">
        <w:lastRenderedPageBreak/>
        <w:t>Experience</w:t>
      </w:r>
      <w:bookmarkEnd w:id="99"/>
    </w:p>
    <w:p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936C2F"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r w:rsidRPr="00936C2F">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Requirements</w:t>
            </w:r>
          </w:p>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936C2F" w:rsidRDefault="00895847" w:rsidP="00895847">
            <w:pPr>
              <w:spacing w:before="80" w:after="80"/>
              <w:jc w:val="center"/>
              <w:rPr>
                <w:b/>
              </w:rPr>
            </w:pPr>
            <w:r w:rsidRPr="00936C2F">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572CB7" w:rsidRPr="00936C2F"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rsidTr="00895847">
        <w:tc>
          <w:tcPr>
            <w:tcW w:w="655" w:type="dxa"/>
            <w:tcBorders>
              <w:bottom w:val="single" w:sz="8" w:space="0" w:color="auto"/>
            </w:tcBorders>
          </w:tcPr>
          <w:p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610" w:type="dxa"/>
            <w:tcBorders>
              <w:bottom w:val="single" w:sz="8" w:space="0" w:color="auto"/>
            </w:tcBorders>
          </w:tcPr>
          <w:p w:rsidR="00895847" w:rsidRPr="00936C2F" w:rsidRDefault="00895847" w:rsidP="000E266E">
            <w:pPr>
              <w:pStyle w:val="Style11"/>
              <w:tabs>
                <w:tab w:val="left" w:leader="dot" w:pos="8424"/>
              </w:tabs>
              <w:spacing w:line="240" w:lineRule="auto"/>
              <w:rPr>
                <w:sz w:val="22"/>
                <w:szCs w:val="22"/>
              </w:rPr>
            </w:pPr>
            <w:r w:rsidRPr="00936C2F">
              <w:rPr>
                <w:sz w:val="22"/>
                <w:szCs w:val="22"/>
              </w:rPr>
              <w:t xml:space="preserve">Experience in </w:t>
            </w:r>
            <w:r w:rsidR="008A5AF7" w:rsidRPr="00936C2F">
              <w:rPr>
                <w:sz w:val="22"/>
                <w:szCs w:val="22"/>
              </w:rPr>
              <w:t xml:space="preserve">Plant </w:t>
            </w:r>
            <w:r w:rsidRPr="00936C2F">
              <w:rPr>
                <w:sz w:val="22"/>
                <w:szCs w:val="22"/>
              </w:rPr>
              <w:t xml:space="preserve">Design, and/or Supply and/or Installation 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15" w:type="dxa"/>
            <w:tcBorders>
              <w:bottom w:val="single" w:sz="8" w:space="0" w:color="auto"/>
            </w:tcBorders>
          </w:tcPr>
          <w:p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350" w:type="dxa"/>
            <w:tcBorders>
              <w:bottom w:val="single" w:sz="8" w:space="0" w:color="auto"/>
            </w:tcBorders>
          </w:tcPr>
          <w:p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170" w:type="dxa"/>
            <w:tcBorders>
              <w:bottom w:val="single" w:sz="8" w:space="0" w:color="auto"/>
            </w:tcBorders>
          </w:tcPr>
          <w:p w:rsidR="00895847" w:rsidRPr="00936C2F" w:rsidRDefault="00895847" w:rsidP="00895847">
            <w:pPr>
              <w:jc w:val="center"/>
              <w:rPr>
                <w:sz w:val="22"/>
                <w:szCs w:val="22"/>
              </w:rPr>
            </w:pPr>
            <w:r w:rsidRPr="00936C2F">
              <w:rPr>
                <w:sz w:val="22"/>
                <w:szCs w:val="22"/>
              </w:rPr>
              <w:t>N/A</w:t>
            </w:r>
          </w:p>
        </w:tc>
        <w:tc>
          <w:tcPr>
            <w:tcW w:w="2130" w:type="dxa"/>
            <w:tcBorders>
              <w:bottom w:val="single" w:sz="8" w:space="0" w:color="auto"/>
            </w:tcBorders>
          </w:tcPr>
          <w:p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rsidR="00895847" w:rsidRPr="00936C2F" w:rsidRDefault="00895847" w:rsidP="00895847">
            <w:pPr>
              <w:pStyle w:val="Style11"/>
              <w:tabs>
                <w:tab w:val="left" w:leader="dot" w:pos="8424"/>
              </w:tabs>
              <w:spacing w:line="240" w:lineRule="auto"/>
              <w:rPr>
                <w:sz w:val="22"/>
                <w:szCs w:val="22"/>
              </w:rPr>
            </w:pPr>
          </w:p>
        </w:tc>
      </w:tr>
      <w:tr w:rsidR="008A5AF7" w:rsidRPr="00936C2F" w:rsidTr="0071731A">
        <w:tc>
          <w:tcPr>
            <w:tcW w:w="655"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rPr>
                <w:b/>
                <w:sz w:val="22"/>
              </w:rPr>
            </w:pPr>
            <w:r w:rsidRPr="00936C2F">
              <w:rPr>
                <w:b/>
                <w:sz w:val="22"/>
                <w:szCs w:val="22"/>
              </w:rPr>
              <w:t xml:space="preserve">4.2 </w:t>
            </w:r>
          </w:p>
        </w:tc>
        <w:tc>
          <w:tcPr>
            <w:tcW w:w="1520" w:type="dxa"/>
            <w:tcBorders>
              <w:top w:val="single" w:sz="8" w:space="0" w:color="auto"/>
              <w:left w:val="single" w:sz="8" w:space="0" w:color="auto"/>
              <w:bottom w:val="single" w:sz="12" w:space="0" w:color="auto"/>
              <w:right w:val="single" w:sz="8" w:space="0" w:color="auto"/>
            </w:tcBorders>
          </w:tcPr>
          <w:p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610"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w:t>
            </w:r>
            <w:r w:rsidRPr="00936C2F">
              <w:rPr>
                <w:rStyle w:val="FootnoteReference"/>
                <w:sz w:val="22"/>
                <w:szCs w:val="22"/>
              </w:rPr>
              <w:footnoteReference w:id="9"/>
            </w:r>
            <w:r w:rsidRPr="00936C2F">
              <w:rPr>
                <w:sz w:val="22"/>
                <w:szCs w:val="22"/>
              </w:rPr>
              <w:t xml:space="preserve">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rsidR="008A5AF7" w:rsidRPr="00936C2F" w:rsidRDefault="008A5AF7" w:rsidP="00895847">
            <w:pPr>
              <w:pStyle w:val="Style11"/>
              <w:tabs>
                <w:tab w:val="left" w:leader="dot" w:pos="8424"/>
              </w:tabs>
              <w:spacing w:line="240" w:lineRule="auto"/>
              <w:rPr>
                <w:i/>
                <w:sz w:val="22"/>
                <w:szCs w:val="22"/>
              </w:rPr>
            </w:pPr>
          </w:p>
          <w:p w:rsidR="008A5AF7" w:rsidRPr="00936C2F" w:rsidRDefault="008A5AF7" w:rsidP="00895847">
            <w:pPr>
              <w:pStyle w:val="Style11"/>
              <w:tabs>
                <w:tab w:val="left" w:leader="dot" w:pos="8424"/>
              </w:tabs>
              <w:spacing w:line="240" w:lineRule="auto"/>
              <w:rPr>
                <w:i/>
                <w:sz w:val="22"/>
                <w:szCs w:val="22"/>
              </w:rPr>
            </w:pPr>
            <w:r w:rsidRPr="00936C2F">
              <w:rPr>
                <w:i/>
                <w:sz w:val="22"/>
                <w:szCs w:val="22"/>
              </w:rPr>
              <w:t xml:space="preserve">[In case the contracts are to be procured as individual contracts under a slice and package (multiple contract) procedure, depending on the functional and/or performance requirements for each slice, state the </w:t>
            </w:r>
            <w:r w:rsidRPr="00936C2F">
              <w:rPr>
                <w:i/>
                <w:sz w:val="22"/>
                <w:szCs w:val="22"/>
              </w:rPr>
              <w:lastRenderedPageBreak/>
              <w:t xml:space="preserve">specific experience requirement to qualify for individual and multiple contracts.] </w:t>
            </w:r>
          </w:p>
          <w:p w:rsidR="008A5AF7" w:rsidRPr="00936C2F" w:rsidRDefault="008A5AF7" w:rsidP="00895847">
            <w:pPr>
              <w:pStyle w:val="Style11"/>
              <w:tabs>
                <w:tab w:val="left" w:leader="dot" w:pos="8424"/>
              </w:tabs>
              <w:spacing w:line="240" w:lineRule="auto"/>
              <w:rPr>
                <w:i/>
                <w:sz w:val="22"/>
                <w:szCs w:val="22"/>
              </w:rPr>
            </w:pPr>
          </w:p>
          <w:p w:rsidR="008A5AF7" w:rsidRPr="00936C2F" w:rsidRDefault="008A5AF7" w:rsidP="000E266E">
            <w:pPr>
              <w:pStyle w:val="Style11"/>
              <w:tabs>
                <w:tab w:val="left" w:leader="dot" w:pos="8424"/>
              </w:tabs>
              <w:spacing w:line="240" w:lineRule="auto"/>
              <w:rPr>
                <w:i/>
                <w:sz w:val="22"/>
              </w:rPr>
            </w:pPr>
            <w:r w:rsidRPr="00936C2F">
              <w:rPr>
                <w:i/>
                <w:sz w:val="22"/>
                <w:szCs w:val="22"/>
              </w:rPr>
              <w:t>[Each of the contracts required above  shall  meet the following minimum key requirements: [Based on Section V</w:t>
            </w:r>
            <w:r w:rsidR="000E266E" w:rsidRPr="00936C2F">
              <w:rPr>
                <w:i/>
                <w:sz w:val="22"/>
                <w:szCs w:val="22"/>
              </w:rPr>
              <w:t>II</w:t>
            </w:r>
            <w:r w:rsidRPr="00936C2F">
              <w:rPr>
                <w:i/>
                <w:sz w:val="22"/>
                <w:szCs w:val="22"/>
              </w:rPr>
              <w:t>, Scope of Employer’s Requirement, specify the minimum key requirements in terms of functional characteristics, performance, production capacity, complexity,  and/or other characteristics]</w:t>
            </w:r>
            <w:r w:rsidRPr="00936C2F">
              <w:rPr>
                <w:i/>
                <w:sz w:val="22"/>
                <w:szCs w:val="22"/>
              </w:rPr>
              <w:br/>
            </w:r>
            <w:r w:rsidRPr="00936C2F">
              <w:rPr>
                <w:i/>
                <w:sz w:val="22"/>
                <w:szCs w:val="22"/>
              </w:rPr>
              <w:br/>
              <w:t>[State that the above specific experience requirements may be met by specialized subcontractors, if permitted in accordance with ITA 25.2]</w:t>
            </w:r>
            <w:r w:rsidRPr="00936C2F">
              <w:rPr>
                <w:b/>
                <w:i/>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rPr>
                <w:strike/>
                <w:sz w:val="22"/>
                <w:szCs w:val="22"/>
              </w:rPr>
            </w:pPr>
            <w:r w:rsidRPr="00936C2F">
              <w:rPr>
                <w:sz w:val="22"/>
                <w:szCs w:val="22"/>
              </w:rPr>
              <w:lastRenderedPageBreak/>
              <w:t>Must meet requirement</w:t>
            </w:r>
          </w:p>
          <w:p w:rsidR="008A5AF7" w:rsidRPr="00936C2F" w:rsidRDefault="008A5AF7" w:rsidP="00895847">
            <w:pPr>
              <w:pStyle w:val="Style11"/>
              <w:tabs>
                <w:tab w:val="left" w:leader="dot" w:pos="8424"/>
              </w:tabs>
              <w:spacing w:line="240" w:lineRule="auto"/>
              <w:rPr>
                <w:sz w:val="22"/>
              </w:rPr>
            </w:pPr>
          </w:p>
        </w:tc>
        <w:tc>
          <w:tcPr>
            <w:tcW w:w="1350"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rsidR="008A5AF7" w:rsidRPr="00936C2F" w:rsidRDefault="008A5AF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jc w:val="center"/>
              <w:rPr>
                <w:sz w:val="22"/>
                <w:szCs w:val="22"/>
              </w:rPr>
            </w:pPr>
            <w:r w:rsidRPr="00936C2F">
              <w:rPr>
                <w:sz w:val="22"/>
                <w:szCs w:val="22"/>
              </w:rPr>
              <w:t>N/A</w:t>
            </w:r>
          </w:p>
          <w:p w:rsidR="008A5AF7" w:rsidRPr="00936C2F" w:rsidRDefault="008A5AF7" w:rsidP="00895847">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bl>
    <w:p w:rsidR="00895847" w:rsidRPr="00936C2F" w:rsidRDefault="00895847" w:rsidP="00895847">
      <w:pPr>
        <w:rPr>
          <w:b/>
        </w:rPr>
      </w:pPr>
    </w:p>
    <w:p w:rsidR="00895847" w:rsidRPr="00936C2F" w:rsidRDefault="00895847" w:rsidP="00895847">
      <w:pPr>
        <w:rPr>
          <w:b/>
        </w:rPr>
      </w:pPr>
    </w:p>
    <w:p w:rsidR="00895847" w:rsidRPr="00936C2F" w:rsidRDefault="00895847" w:rsidP="00895847">
      <w:r w:rsidRPr="00936C2F">
        <w:br w:type="page"/>
      </w:r>
    </w:p>
    <w:p w:rsidR="00895847" w:rsidRPr="00390605" w:rsidRDefault="00895847" w:rsidP="00390605">
      <w:pPr>
        <w:pStyle w:val="S3h1"/>
      </w:pPr>
      <w:bookmarkStart w:id="100" w:name="_Toc454968387"/>
      <w:r w:rsidRPr="00390605">
        <w:lastRenderedPageBreak/>
        <w:t>Table 2 – Rated Criteria and Requirements</w:t>
      </w:r>
      <w:bookmarkEnd w:id="100"/>
    </w:p>
    <w:p w:rsidR="00895847" w:rsidRPr="00936C2F" w:rsidRDefault="00895847" w:rsidP="00895847">
      <w:pPr>
        <w:rPr>
          <w:b/>
        </w:rPr>
      </w:pPr>
      <w:r w:rsidRPr="00936C2F">
        <w:rPr>
          <w:b/>
        </w:rPr>
        <w:t>[</w:t>
      </w:r>
      <w:r w:rsidRPr="00936C2F">
        <w:rPr>
          <w:b/>
          <w:i/>
        </w:rPr>
        <w:t xml:space="preserve">Note to Employer: The criteria, requirements, maximum scores, weightings and scoring methodology contained in the tables below are </w:t>
      </w:r>
      <w:r w:rsidRPr="00936C2F">
        <w:rPr>
          <w:b/>
          <w:i/>
          <w:u w:val="single"/>
        </w:rPr>
        <w:t>examples only</w:t>
      </w:r>
      <w:r w:rsidRPr="00936C2F">
        <w:rPr>
          <w:b/>
          <w:i/>
        </w:rPr>
        <w:t xml:space="preserve"> and may be modified to suit the nature and complexity of the contract. Only applications that are substantially responsive to the qualification criteria and requirements in Table 1 are to be assessed against Table 2, Rated Criteria and Requirements</w:t>
      </w:r>
      <w:r w:rsidRPr="00936C2F">
        <w:rPr>
          <w:b/>
        </w:rPr>
        <w:t>]</w:t>
      </w:r>
    </w:p>
    <w:p w:rsidR="00895847" w:rsidRPr="00390605" w:rsidRDefault="00895847" w:rsidP="00390605">
      <w:pPr>
        <w:pStyle w:val="S3h2"/>
        <w:numPr>
          <w:ilvl w:val="0"/>
          <w:numId w:val="41"/>
        </w:numPr>
      </w:pPr>
      <w:bookmarkStart w:id="101" w:name="_Toc454968388"/>
      <w:r w:rsidRPr="00390605">
        <w:t>Past Performance</w:t>
      </w:r>
      <w:bookmarkEnd w:id="101"/>
    </w:p>
    <w:p w:rsidR="00895847" w:rsidRPr="00936C2F"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895847">
        <w:tc>
          <w:tcPr>
            <w:tcW w:w="9108" w:type="dxa"/>
            <w:tcBorders>
              <w:right w:val="single" w:sz="12" w:space="0" w:color="auto"/>
            </w:tcBorders>
          </w:tcPr>
          <w:p w:rsidR="00895847" w:rsidRPr="00936C2F" w:rsidRDefault="00895847" w:rsidP="000C5FC3">
            <w:pPr>
              <w:pStyle w:val="Style11"/>
              <w:numPr>
                <w:ilvl w:val="1"/>
                <w:numId w:val="14"/>
              </w:numPr>
              <w:tabs>
                <w:tab w:val="left" w:leader="dot" w:pos="8424"/>
              </w:tabs>
              <w:spacing w:before="80" w:after="80" w:line="240" w:lineRule="auto"/>
              <w:rPr>
                <w:b/>
                <w:sz w:val="22"/>
                <w:szCs w:val="22"/>
              </w:rPr>
            </w:pPr>
            <w:r w:rsidRPr="00936C2F">
              <w:rPr>
                <w:b/>
                <w:sz w:val="22"/>
                <w:szCs w:val="22"/>
              </w:rPr>
              <w:t>Number of similar contracts</w:t>
            </w:r>
          </w:p>
          <w:p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36C2F">
              <w:rPr>
                <w:i/>
                <w:sz w:val="22"/>
                <w:szCs w:val="22"/>
              </w:rPr>
              <w:t xml:space="preserve">Number of successfully completed </w:t>
            </w:r>
            <w:r w:rsidR="008A5AF7" w:rsidRPr="00936C2F">
              <w:rPr>
                <w:spacing w:val="-2"/>
              </w:rPr>
              <w:t>Plant Design, Supply and Installation</w:t>
            </w:r>
            <w:r w:rsidR="008A5AF7" w:rsidRPr="00936C2F">
              <w:rPr>
                <w:i/>
                <w:sz w:val="22"/>
                <w:szCs w:val="22"/>
              </w:rPr>
              <w:t xml:space="preserve"> </w:t>
            </w:r>
            <w:r w:rsidRPr="00936C2F">
              <w:rPr>
                <w:i/>
                <w:sz w:val="22"/>
                <w:szCs w:val="22"/>
              </w:rPr>
              <w:t xml:space="preserve">contracts that exceed the number specified in Table 1, </w:t>
            </w:r>
            <w:r w:rsidR="000E266E" w:rsidRPr="00936C2F">
              <w:rPr>
                <w:i/>
                <w:sz w:val="22"/>
                <w:szCs w:val="22"/>
              </w:rPr>
              <w:t xml:space="preserve">Sub-Factor </w:t>
            </w:r>
            <w:r w:rsidRPr="00936C2F">
              <w:rPr>
                <w:i/>
                <w:sz w:val="22"/>
                <w:szCs w:val="22"/>
              </w:rPr>
              <w:t>4.2(where this number is x)that are:</w:t>
            </w:r>
          </w:p>
          <w:p w:rsidR="00895847" w:rsidRPr="00936C2F" w:rsidRDefault="00895847" w:rsidP="000C5FC3">
            <w:pPr>
              <w:pStyle w:val="Style11"/>
              <w:numPr>
                <w:ilvl w:val="0"/>
                <w:numId w:val="17"/>
              </w:numPr>
              <w:tabs>
                <w:tab w:val="left" w:leader="dot" w:pos="8424"/>
              </w:tabs>
              <w:spacing w:before="80" w:after="80" w:line="240" w:lineRule="auto"/>
              <w:ind w:left="692" w:hanging="332"/>
              <w:rPr>
                <w:sz w:val="22"/>
                <w:szCs w:val="22"/>
              </w:rPr>
            </w:pPr>
            <w:r w:rsidRPr="00936C2F">
              <w:rPr>
                <w:sz w:val="22"/>
                <w:szCs w:val="22"/>
              </w:rPr>
              <w:t>similar to the Requirements (</w:t>
            </w:r>
            <w:r w:rsidRPr="00936C2F">
              <w:rPr>
                <w:sz w:val="22"/>
                <w:szCs w:val="22"/>
                <w:u w:val="single"/>
              </w:rPr>
              <w:t>Reference Table 1, 4.2)</w:t>
            </w:r>
            <w:r w:rsidRPr="00936C2F">
              <w:rPr>
                <w:sz w:val="22"/>
                <w:szCs w:val="22"/>
              </w:rPr>
              <w:t>; and</w:t>
            </w:r>
          </w:p>
          <w:p w:rsidR="00895847" w:rsidRPr="00936C2F"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936C2F">
              <w:rPr>
                <w:sz w:val="22"/>
                <w:szCs w:val="22"/>
              </w:rPr>
              <w:t>completed during the past___ years.</w:t>
            </w:r>
            <w:r w:rsidRPr="00936C2F">
              <w:rPr>
                <w:i/>
                <w:sz w:val="22"/>
                <w:szCs w:val="22"/>
              </w:rPr>
              <w:t xml:space="preserve"> [insert number equal or more than the number of years specified in Table 1, </w:t>
            </w:r>
            <w:r w:rsidR="000E266E" w:rsidRPr="00936C2F">
              <w:rPr>
                <w:i/>
                <w:sz w:val="22"/>
                <w:szCs w:val="22"/>
              </w:rPr>
              <w:t xml:space="preserve">Sub-Factor </w:t>
            </w:r>
            <w:r w:rsidRPr="00936C2F">
              <w:rPr>
                <w:i/>
                <w:sz w:val="22"/>
                <w:szCs w:val="22"/>
              </w:rPr>
              <w:t>4.2] ]</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rsidR="00895847" w:rsidRPr="00936C2F" w:rsidRDefault="00895847" w:rsidP="00895847">
                  <w:pPr>
                    <w:pStyle w:val="Style11"/>
                    <w:tabs>
                      <w:tab w:val="left" w:leader="dot" w:pos="8424"/>
                    </w:tabs>
                    <w:spacing w:before="80" w:after="80" w:line="240" w:lineRule="auto"/>
                    <w:rPr>
                      <w:sz w:val="20"/>
                      <w:szCs w:val="20"/>
                    </w:rPr>
                  </w:pPr>
                  <w:r w:rsidRPr="00936C2F">
                    <w:rPr>
                      <w:sz w:val="20"/>
                      <w:szCs w:val="20"/>
                    </w:rPr>
                    <w:t>[</w:t>
                  </w:r>
                  <w:r w:rsidRPr="00936C2F">
                    <w:rPr>
                      <w:i/>
                      <w:sz w:val="20"/>
                      <w:szCs w:val="20"/>
                    </w:rPr>
                    <w:t>Number of successfully completed similar contracts.</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ind w:left="12"/>
                    <w:jc w:val="center"/>
                    <w:rPr>
                      <w:sz w:val="20"/>
                      <w:szCs w:val="20"/>
                    </w:rPr>
                  </w:pPr>
                  <w:r w:rsidRPr="00936C2F">
                    <w:rPr>
                      <w:i/>
                      <w:sz w:val="20"/>
                      <w:szCs w:val="20"/>
                    </w:rPr>
                    <w:t xml:space="preserve">[&gt;= x+4 </w:t>
                  </w:r>
                  <w:r w:rsidRPr="00936C2F">
                    <w:rPr>
                      <w:i/>
                      <w:sz w:val="16"/>
                      <w:szCs w:val="16"/>
                    </w:rPr>
                    <w:t>contracts</w:t>
                  </w:r>
                  <w:r w:rsidRPr="00936C2F">
                    <w:rPr>
                      <w:sz w:val="16"/>
                      <w:szCs w:val="16"/>
                    </w:rPr>
                    <w:t xml:space="preserve">] </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[x+</w:t>
                  </w:r>
                  <w:r w:rsidRPr="00936C2F">
                    <w:rPr>
                      <w:i/>
                      <w:sz w:val="20"/>
                      <w:szCs w:val="20"/>
                    </w:rPr>
                    <w:t xml:space="preserve">3 </w:t>
                  </w:r>
                  <w:r w:rsidRPr="00936C2F">
                    <w:rPr>
                      <w:i/>
                      <w:sz w:val="16"/>
                      <w:szCs w:val="16"/>
                    </w:rPr>
                    <w:t>contracts</w:t>
                  </w:r>
                  <w:r w:rsidRPr="00936C2F">
                    <w:rPr>
                      <w:sz w:val="16"/>
                      <w:szCs w:val="16"/>
                    </w:rPr>
                    <w:t>]</w:t>
                  </w:r>
                </w:p>
              </w:tc>
              <w:tc>
                <w:tcPr>
                  <w:tcW w:w="1098" w:type="dxa"/>
                  <w:vAlign w:val="center"/>
                </w:tcPr>
                <w:p w:rsidR="00895847" w:rsidRPr="00936C2F" w:rsidRDefault="00895847" w:rsidP="00895847">
                  <w:pPr>
                    <w:pStyle w:val="Style11"/>
                    <w:tabs>
                      <w:tab w:val="left" w:leader="dot" w:pos="8424"/>
                    </w:tabs>
                    <w:spacing w:line="240" w:lineRule="auto"/>
                    <w:jc w:val="center"/>
                    <w:rPr>
                      <w:b/>
                      <w:sz w:val="20"/>
                      <w:szCs w:val="20"/>
                    </w:rPr>
                  </w:pPr>
                  <w:r w:rsidRPr="00936C2F">
                    <w:rPr>
                      <w:sz w:val="20"/>
                      <w:szCs w:val="20"/>
                    </w:rPr>
                    <w:t>[x+</w:t>
                  </w:r>
                  <w:r w:rsidRPr="00936C2F">
                    <w:rPr>
                      <w:i/>
                      <w:sz w:val="20"/>
                      <w:szCs w:val="20"/>
                    </w:rPr>
                    <w:t xml:space="preserve">2 </w:t>
                  </w:r>
                  <w:r w:rsidRPr="00936C2F">
                    <w:rPr>
                      <w:i/>
                      <w:sz w:val="16"/>
                      <w:szCs w:val="16"/>
                    </w:rPr>
                    <w:t>contracts</w:t>
                  </w:r>
                  <w:r w:rsidRPr="00936C2F">
                    <w:rPr>
                      <w:sz w:val="16"/>
                      <w:szCs w:val="16"/>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[x+</w:t>
                  </w:r>
                  <w:r w:rsidRPr="00936C2F">
                    <w:rPr>
                      <w:i/>
                      <w:sz w:val="20"/>
                      <w:szCs w:val="20"/>
                    </w:rPr>
                    <w:t xml:space="preserve">1 </w:t>
                  </w:r>
                  <w:r w:rsidRPr="00936C2F">
                    <w:rPr>
                      <w:i/>
                      <w:sz w:val="16"/>
                      <w:szCs w:val="16"/>
                    </w:rPr>
                    <w:t>contracts</w:t>
                  </w:r>
                  <w:r w:rsidRPr="00936C2F">
                    <w:rPr>
                      <w:sz w:val="16"/>
                      <w:szCs w:val="16"/>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 xml:space="preserve">[x </w:t>
                  </w:r>
                  <w:r w:rsidRPr="00936C2F">
                    <w:rPr>
                      <w:sz w:val="16"/>
                      <w:szCs w:val="16"/>
                    </w:rPr>
                    <w:t>contracts]</w:t>
                  </w:r>
                </w:p>
              </w:tc>
            </w:tr>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100]</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70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40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0</w:t>
                  </w:r>
                  <w:r w:rsidRPr="00936C2F">
                    <w:rPr>
                      <w:b/>
                      <w:sz w:val="20"/>
                      <w:szCs w:val="20"/>
                    </w:rPr>
                    <w:t>]</w:t>
                  </w:r>
                </w:p>
              </w:tc>
            </w:tr>
          </w:tbl>
          <w:p w:rsidR="00895847" w:rsidRPr="00936C2F" w:rsidRDefault="00895847" w:rsidP="00895847">
            <w:pPr>
              <w:pStyle w:val="Style11"/>
              <w:tabs>
                <w:tab w:val="left" w:leader="dot" w:pos="8424"/>
              </w:tabs>
              <w:spacing w:line="240" w:lineRule="auto"/>
              <w:rPr>
                <w:sz w:val="12"/>
                <w:szCs w:val="12"/>
              </w:rPr>
            </w:pPr>
          </w:p>
          <w:p w:rsidR="00895847" w:rsidRPr="00936C2F"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936C2F" w:rsidRDefault="00895847" w:rsidP="00895847">
            <w:pPr>
              <w:pStyle w:val="Style11"/>
              <w:tabs>
                <w:tab w:val="left" w:leader="dot" w:pos="8424"/>
              </w:tabs>
              <w:spacing w:before="80" w:after="80" w:line="240" w:lineRule="auto"/>
              <w:jc w:val="center"/>
              <w:rPr>
                <w:i/>
                <w:sz w:val="22"/>
                <w:szCs w:val="22"/>
              </w:rPr>
            </w:pPr>
            <w:r w:rsidRPr="00936C2F">
              <w:rPr>
                <w:i/>
                <w:sz w:val="22"/>
                <w:szCs w:val="22"/>
              </w:rPr>
              <w:t>[select a maximum score (out of 100) between 15 and 30]</w:t>
            </w:r>
          </w:p>
        </w:tc>
        <w:tc>
          <w:tcPr>
            <w:tcW w:w="153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98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r w:rsidR="00895847" w:rsidRPr="00936C2F" w:rsidTr="00895847">
        <w:tc>
          <w:tcPr>
            <w:tcW w:w="9108" w:type="dxa"/>
            <w:tcBorders>
              <w:right w:val="single" w:sz="12" w:space="0" w:color="auto"/>
            </w:tcBorders>
          </w:tcPr>
          <w:p w:rsidR="00895847" w:rsidRPr="00936C2F" w:rsidRDefault="00895847" w:rsidP="000C5FC3">
            <w:pPr>
              <w:pStyle w:val="Style11"/>
              <w:numPr>
                <w:ilvl w:val="1"/>
                <w:numId w:val="14"/>
              </w:numPr>
              <w:tabs>
                <w:tab w:val="left" w:leader="dot" w:pos="8424"/>
              </w:tabs>
              <w:spacing w:before="80" w:after="80" w:line="240" w:lineRule="auto"/>
              <w:rPr>
                <w:b/>
                <w:sz w:val="22"/>
                <w:szCs w:val="22"/>
              </w:rPr>
            </w:pPr>
            <w:r w:rsidRPr="00936C2F">
              <w:rPr>
                <w:b/>
                <w:sz w:val="22"/>
                <w:szCs w:val="22"/>
              </w:rPr>
              <w:t>Timeliness</w:t>
            </w:r>
          </w:p>
          <w:p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36C2F">
              <w:rPr>
                <w:i/>
                <w:sz w:val="22"/>
                <w:szCs w:val="22"/>
              </w:rPr>
              <w:t xml:space="preserve">Number of successfully completed similar contracts presented to meet the requirement under Table 1, </w:t>
            </w:r>
            <w:r w:rsidR="000E266E" w:rsidRPr="00936C2F">
              <w:rPr>
                <w:i/>
                <w:sz w:val="22"/>
                <w:szCs w:val="22"/>
              </w:rPr>
              <w:t xml:space="preserve">Sub-Factor </w:t>
            </w:r>
            <w:r w:rsidRPr="00936C2F">
              <w:rPr>
                <w:i/>
                <w:sz w:val="22"/>
                <w:szCs w:val="22"/>
              </w:rPr>
              <w:t xml:space="preserve">4.2 that demonstrate timely completion.]. </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905" w:type="dxa"/>
              <w:tblLayout w:type="fixed"/>
              <w:tblLook w:val="04A0" w:firstRow="1" w:lastRow="0" w:firstColumn="1" w:lastColumn="0" w:noHBand="0" w:noVBand="1"/>
            </w:tblPr>
            <w:tblGrid>
              <w:gridCol w:w="3325"/>
              <w:gridCol w:w="930"/>
              <w:gridCol w:w="930"/>
              <w:gridCol w:w="930"/>
              <w:gridCol w:w="930"/>
              <w:gridCol w:w="930"/>
              <w:gridCol w:w="930"/>
            </w:tblGrid>
            <w:tr w:rsidR="008B4559" w:rsidRPr="00936C2F" w:rsidTr="00D61AB2">
              <w:trPr>
                <w:trHeight w:val="1898"/>
              </w:trPr>
              <w:tc>
                <w:tcPr>
                  <w:tcW w:w="3325" w:type="dxa"/>
                </w:tcPr>
                <w:p w:rsidR="008B4559" w:rsidRPr="00936C2F" w:rsidRDefault="008B4559" w:rsidP="00895847">
                  <w:pPr>
                    <w:pStyle w:val="Style11"/>
                    <w:tabs>
                      <w:tab w:val="left" w:leader="dot" w:pos="8424"/>
                    </w:tabs>
                    <w:spacing w:before="80" w:after="80" w:line="240" w:lineRule="auto"/>
                    <w:rPr>
                      <w:b/>
                      <w:sz w:val="20"/>
                      <w:szCs w:val="20"/>
                    </w:rPr>
                  </w:pPr>
                  <w:r w:rsidRPr="00936C2F">
                    <w:rPr>
                      <w:b/>
                      <w:sz w:val="20"/>
                      <w:szCs w:val="20"/>
                    </w:rPr>
                    <w:lastRenderedPageBreak/>
                    <w:t>Timeliness</w:t>
                  </w:r>
                </w:p>
                <w:p w:rsidR="008B4559" w:rsidRPr="00936C2F" w:rsidRDefault="00A96641" w:rsidP="00A96641">
                  <w:pPr>
                    <w:pStyle w:val="Style11"/>
                    <w:tabs>
                      <w:tab w:val="left" w:leader="dot" w:pos="8424"/>
                    </w:tabs>
                    <w:spacing w:before="80" w:after="80" w:line="240" w:lineRule="auto"/>
                    <w:rPr>
                      <w:sz w:val="18"/>
                      <w:szCs w:val="18"/>
                    </w:rPr>
                  </w:pPr>
                  <w:r w:rsidRPr="00936C2F">
                    <w:rPr>
                      <w:sz w:val="18"/>
                      <w:szCs w:val="18"/>
                    </w:rPr>
                    <w:t>Timeliness will be calculated as:</w:t>
                  </w:r>
                </w:p>
                <w:p w:rsidR="00A96641" w:rsidRPr="00936C2F" w:rsidRDefault="00A96641" w:rsidP="00A96641">
                  <w:pPr>
                    <w:rPr>
                      <w:sz w:val="18"/>
                      <w:szCs w:val="18"/>
                    </w:rPr>
                  </w:pPr>
                  <w:r w:rsidRPr="00936C2F">
                    <w:rPr>
                      <w:sz w:val="18"/>
                      <w:szCs w:val="18"/>
                    </w:rPr>
                    <w:t>(D/CP)x100 (in percentage),</w:t>
                  </w:r>
                </w:p>
                <w:p w:rsidR="00A96641" w:rsidRPr="00936C2F" w:rsidRDefault="00A96641" w:rsidP="00A96641">
                  <w:pPr>
                    <w:rPr>
                      <w:sz w:val="18"/>
                      <w:szCs w:val="18"/>
                    </w:rPr>
                  </w:pPr>
                </w:p>
                <w:p w:rsidR="00A96641" w:rsidRPr="00936C2F" w:rsidRDefault="00A96641" w:rsidP="00A96641">
                  <w:pPr>
                    <w:rPr>
                      <w:sz w:val="18"/>
                      <w:szCs w:val="18"/>
                    </w:rPr>
                  </w:pPr>
                  <w:r w:rsidRPr="00936C2F">
                    <w:rPr>
                      <w:sz w:val="18"/>
                      <w:szCs w:val="18"/>
                    </w:rPr>
                    <w:t>Where:</w:t>
                  </w:r>
                </w:p>
                <w:p w:rsidR="00A96641" w:rsidRPr="00936C2F" w:rsidRDefault="00A96641" w:rsidP="00A96641">
                  <w:pPr>
                    <w:pStyle w:val="ListParagraph"/>
                    <w:widowControl/>
                    <w:numPr>
                      <w:ilvl w:val="0"/>
                      <w:numId w:val="35"/>
                    </w:numPr>
                    <w:autoSpaceDE/>
                    <w:autoSpaceDN/>
                    <w:ind w:left="409"/>
                    <w:rPr>
                      <w:sz w:val="18"/>
                      <w:szCs w:val="18"/>
                    </w:rPr>
                  </w:pPr>
                  <w:r w:rsidRPr="00936C2F">
                    <w:rPr>
                      <w:sz w:val="18"/>
                      <w:szCs w:val="18"/>
                    </w:rPr>
                    <w:t>D (in months) = delay beyond the original contract completion period for which the contractor is responsible,</w:t>
                  </w:r>
                </w:p>
                <w:p w:rsidR="00A96641" w:rsidRPr="00936C2F" w:rsidRDefault="00A96641" w:rsidP="00A96641">
                  <w:pPr>
                    <w:pStyle w:val="ListParagraph"/>
                    <w:widowControl/>
                    <w:numPr>
                      <w:ilvl w:val="0"/>
                      <w:numId w:val="35"/>
                    </w:numPr>
                    <w:autoSpaceDE/>
                    <w:autoSpaceDN/>
                    <w:ind w:left="409"/>
                    <w:rPr>
                      <w:sz w:val="18"/>
                      <w:szCs w:val="18"/>
                    </w:rPr>
                  </w:pPr>
                  <w:r w:rsidRPr="00936C2F">
                    <w:rPr>
                      <w:sz w:val="18"/>
                      <w:szCs w:val="18"/>
                    </w:rPr>
                    <w:t xml:space="preserve"> CP (in months) =The original contract completion period  </w:t>
                  </w:r>
                </w:p>
                <w:p w:rsidR="00A96641" w:rsidRPr="00936C2F" w:rsidRDefault="00A96641" w:rsidP="00A96641">
                  <w:pPr>
                    <w:pStyle w:val="Style11"/>
                    <w:tabs>
                      <w:tab w:val="left" w:leader="dot" w:pos="8424"/>
                    </w:tabs>
                    <w:spacing w:before="80" w:after="80" w:line="240" w:lineRule="auto"/>
                    <w:rPr>
                      <w:i/>
                      <w:sz w:val="18"/>
                      <w:szCs w:val="18"/>
                    </w:rPr>
                  </w:pPr>
                </w:p>
              </w:tc>
              <w:tc>
                <w:tcPr>
                  <w:tcW w:w="930" w:type="dxa"/>
                  <w:vAlign w:val="center"/>
                </w:tcPr>
                <w:p w:rsidR="008B4559" w:rsidRPr="00936C2F" w:rsidRDefault="008B4559" w:rsidP="008B4559">
                  <w:pPr>
                    <w:pStyle w:val="Style11"/>
                    <w:tabs>
                      <w:tab w:val="left" w:leader="dot" w:pos="8424"/>
                    </w:tabs>
                    <w:spacing w:before="80" w:after="80" w:line="240" w:lineRule="auto"/>
                    <w:jc w:val="center"/>
                    <w:rPr>
                      <w:sz w:val="20"/>
                      <w:szCs w:val="20"/>
                    </w:rPr>
                  </w:pPr>
                  <w:r w:rsidRPr="00936C2F">
                    <w:rPr>
                      <w:sz w:val="20"/>
                      <w:szCs w:val="20"/>
                    </w:rPr>
                    <w:t xml:space="preserve">[0 </w:t>
                  </w:r>
                  <w:r w:rsidRPr="00936C2F">
                    <w:rPr>
                      <w:i/>
                      <w:sz w:val="20"/>
                      <w:szCs w:val="20"/>
                    </w:rPr>
                    <w:t>%</w:t>
                  </w:r>
                  <w:r w:rsidRPr="00936C2F">
                    <w:rPr>
                      <w:sz w:val="20"/>
                      <w:szCs w:val="20"/>
                    </w:rPr>
                    <w:t>]</w:t>
                  </w:r>
                </w:p>
              </w:tc>
              <w:tc>
                <w:tcPr>
                  <w:tcW w:w="930" w:type="dxa"/>
                  <w:vAlign w:val="center"/>
                </w:tcPr>
                <w:p w:rsidR="008B4559" w:rsidRPr="00936C2F" w:rsidRDefault="008B4559" w:rsidP="008B4559">
                  <w:pPr>
                    <w:pStyle w:val="Style11"/>
                    <w:tabs>
                      <w:tab w:val="left" w:leader="dot" w:pos="8424"/>
                    </w:tabs>
                    <w:spacing w:before="80" w:after="80" w:line="240" w:lineRule="auto"/>
                    <w:jc w:val="center"/>
                    <w:rPr>
                      <w:sz w:val="20"/>
                      <w:szCs w:val="20"/>
                    </w:rPr>
                  </w:pPr>
                  <w:r w:rsidRPr="00936C2F">
                    <w:rPr>
                      <w:sz w:val="20"/>
                      <w:szCs w:val="20"/>
                    </w:rPr>
                    <w:t>[</w:t>
                  </w:r>
                  <w:r w:rsidRPr="00936C2F">
                    <w:rPr>
                      <w:i/>
                      <w:sz w:val="20"/>
                      <w:szCs w:val="20"/>
                    </w:rPr>
                    <w:t>1% to 5%]</w:t>
                  </w:r>
                </w:p>
              </w:tc>
              <w:tc>
                <w:tcPr>
                  <w:tcW w:w="930" w:type="dxa"/>
                  <w:vAlign w:val="center"/>
                </w:tcPr>
                <w:p w:rsidR="008B4559" w:rsidRPr="00936C2F" w:rsidRDefault="008B4559" w:rsidP="008B4559">
                  <w:pPr>
                    <w:pStyle w:val="Style11"/>
                    <w:tabs>
                      <w:tab w:val="left" w:leader="dot" w:pos="8424"/>
                    </w:tabs>
                    <w:spacing w:before="80" w:after="80" w:line="240" w:lineRule="auto"/>
                    <w:jc w:val="center"/>
                    <w:rPr>
                      <w:sz w:val="20"/>
                      <w:szCs w:val="20"/>
                    </w:rPr>
                  </w:pPr>
                  <w:r w:rsidRPr="00936C2F">
                    <w:rPr>
                      <w:sz w:val="20"/>
                      <w:szCs w:val="20"/>
                    </w:rPr>
                    <w:t>[</w:t>
                  </w:r>
                  <w:r w:rsidRPr="00936C2F">
                    <w:rPr>
                      <w:i/>
                      <w:sz w:val="20"/>
                      <w:szCs w:val="20"/>
                    </w:rPr>
                    <w:t>6% to 10%]</w:t>
                  </w:r>
                </w:p>
              </w:tc>
              <w:tc>
                <w:tcPr>
                  <w:tcW w:w="930" w:type="dxa"/>
                  <w:vAlign w:val="center"/>
                </w:tcPr>
                <w:p w:rsidR="008B4559" w:rsidRPr="00936C2F" w:rsidRDefault="008B4559" w:rsidP="008B4559">
                  <w:pPr>
                    <w:pStyle w:val="Style11"/>
                    <w:tabs>
                      <w:tab w:val="left" w:leader="dot" w:pos="8424"/>
                    </w:tabs>
                    <w:spacing w:before="80" w:after="80" w:line="240" w:lineRule="auto"/>
                    <w:jc w:val="center"/>
                    <w:rPr>
                      <w:sz w:val="20"/>
                      <w:szCs w:val="20"/>
                    </w:rPr>
                  </w:pPr>
                  <w:r w:rsidRPr="00936C2F">
                    <w:rPr>
                      <w:sz w:val="20"/>
                      <w:szCs w:val="20"/>
                    </w:rPr>
                    <w:t>[</w:t>
                  </w:r>
                  <w:r w:rsidRPr="00936C2F">
                    <w:rPr>
                      <w:i/>
                      <w:sz w:val="20"/>
                      <w:szCs w:val="20"/>
                    </w:rPr>
                    <w:t>11% to 15%]</w:t>
                  </w:r>
                </w:p>
              </w:tc>
              <w:tc>
                <w:tcPr>
                  <w:tcW w:w="930" w:type="dxa"/>
                  <w:vAlign w:val="center"/>
                </w:tcPr>
                <w:p w:rsidR="008B4559" w:rsidRPr="00936C2F" w:rsidRDefault="008B4559" w:rsidP="008B4559">
                  <w:pPr>
                    <w:pStyle w:val="Style11"/>
                    <w:tabs>
                      <w:tab w:val="left" w:leader="dot" w:pos="8424"/>
                    </w:tabs>
                    <w:spacing w:before="80" w:after="80" w:line="240" w:lineRule="auto"/>
                    <w:jc w:val="center"/>
                    <w:rPr>
                      <w:i/>
                      <w:sz w:val="20"/>
                      <w:szCs w:val="20"/>
                    </w:rPr>
                  </w:pPr>
                  <w:r w:rsidRPr="00936C2F">
                    <w:rPr>
                      <w:i/>
                      <w:sz w:val="20"/>
                      <w:szCs w:val="20"/>
                    </w:rPr>
                    <w:t>[16% to20 %]</w:t>
                  </w:r>
                </w:p>
              </w:tc>
              <w:tc>
                <w:tcPr>
                  <w:tcW w:w="930" w:type="dxa"/>
                  <w:vAlign w:val="center"/>
                </w:tcPr>
                <w:p w:rsidR="008B4559" w:rsidRPr="00936C2F" w:rsidRDefault="008B4559" w:rsidP="008B4559">
                  <w:pPr>
                    <w:pStyle w:val="Style11"/>
                    <w:tabs>
                      <w:tab w:val="left" w:leader="dot" w:pos="8424"/>
                    </w:tabs>
                    <w:spacing w:before="80" w:after="80" w:line="240" w:lineRule="auto"/>
                    <w:jc w:val="center"/>
                    <w:rPr>
                      <w:i/>
                      <w:sz w:val="20"/>
                      <w:szCs w:val="20"/>
                    </w:rPr>
                  </w:pPr>
                  <w:r w:rsidRPr="00936C2F">
                    <w:rPr>
                      <w:sz w:val="20"/>
                      <w:szCs w:val="20"/>
                    </w:rPr>
                    <w:t>[&gt;20%]</w:t>
                  </w:r>
                </w:p>
              </w:tc>
            </w:tr>
            <w:tr w:rsidR="008B4559" w:rsidRPr="00936C2F" w:rsidTr="008B4559">
              <w:tc>
                <w:tcPr>
                  <w:tcW w:w="3325" w:type="dxa"/>
                </w:tcPr>
                <w:p w:rsidR="008B4559" w:rsidRPr="00936C2F" w:rsidRDefault="008B4559" w:rsidP="00895847">
                  <w:pPr>
                    <w:pStyle w:val="Style11"/>
                    <w:tabs>
                      <w:tab w:val="left" w:leader="dot" w:pos="8424"/>
                    </w:tabs>
                    <w:spacing w:before="80" w:after="80" w:line="240" w:lineRule="auto"/>
                    <w:jc w:val="right"/>
                    <w:rPr>
                      <w:b/>
                      <w:sz w:val="20"/>
                      <w:szCs w:val="20"/>
                    </w:rPr>
                  </w:pPr>
                  <w:r w:rsidRPr="00936C2F">
                    <w:rPr>
                      <w:b/>
                      <w:sz w:val="20"/>
                      <w:szCs w:val="20"/>
                    </w:rPr>
                    <w:t>Initial score</w:t>
                  </w:r>
                </w:p>
              </w:tc>
              <w:tc>
                <w:tcPr>
                  <w:tcW w:w="930" w:type="dxa"/>
                </w:tcPr>
                <w:p w:rsidR="008B4559" w:rsidRPr="00936C2F" w:rsidRDefault="008B4559" w:rsidP="00936C2F">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100</w:t>
                  </w:r>
                  <w:r w:rsidRPr="00936C2F">
                    <w:rPr>
                      <w:b/>
                      <w:sz w:val="20"/>
                      <w:szCs w:val="20"/>
                    </w:rPr>
                    <w:t>]</w:t>
                  </w:r>
                </w:p>
              </w:tc>
              <w:tc>
                <w:tcPr>
                  <w:tcW w:w="930" w:type="dxa"/>
                </w:tcPr>
                <w:p w:rsidR="008B4559" w:rsidRPr="00936C2F" w:rsidRDefault="008B4559" w:rsidP="00936C2F">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80</w:t>
                  </w:r>
                  <w:r w:rsidRPr="00936C2F">
                    <w:rPr>
                      <w:b/>
                      <w:sz w:val="20"/>
                      <w:szCs w:val="20"/>
                    </w:rPr>
                    <w:t>]</w:t>
                  </w:r>
                </w:p>
              </w:tc>
              <w:tc>
                <w:tcPr>
                  <w:tcW w:w="930" w:type="dxa"/>
                </w:tcPr>
                <w:p w:rsidR="008B4559" w:rsidRPr="00936C2F" w:rsidRDefault="008B4559" w:rsidP="00936C2F">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60</w:t>
                  </w:r>
                  <w:r w:rsidRPr="00936C2F">
                    <w:rPr>
                      <w:b/>
                      <w:sz w:val="20"/>
                      <w:szCs w:val="20"/>
                    </w:rPr>
                    <w:t>]</w:t>
                  </w:r>
                </w:p>
              </w:tc>
              <w:tc>
                <w:tcPr>
                  <w:tcW w:w="930" w:type="dxa"/>
                </w:tcPr>
                <w:p w:rsidR="008B4559" w:rsidRPr="00936C2F" w:rsidRDefault="008B4559" w:rsidP="00936C2F">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40</w:t>
                  </w:r>
                  <w:r w:rsidRPr="00936C2F">
                    <w:rPr>
                      <w:b/>
                      <w:sz w:val="20"/>
                      <w:szCs w:val="20"/>
                    </w:rPr>
                    <w:t>]</w:t>
                  </w:r>
                </w:p>
              </w:tc>
              <w:tc>
                <w:tcPr>
                  <w:tcW w:w="930" w:type="dxa"/>
                </w:tcPr>
                <w:p w:rsidR="008B4559" w:rsidRPr="00936C2F" w:rsidRDefault="008B4559" w:rsidP="00936C2F">
                  <w:pPr>
                    <w:pStyle w:val="Style11"/>
                    <w:tabs>
                      <w:tab w:val="left" w:leader="dot" w:pos="8424"/>
                    </w:tabs>
                    <w:spacing w:before="80" w:after="80" w:line="240" w:lineRule="auto"/>
                    <w:jc w:val="center"/>
                    <w:rPr>
                      <w:b/>
                      <w:sz w:val="20"/>
                      <w:szCs w:val="20"/>
                    </w:rPr>
                  </w:pPr>
                  <w:r w:rsidRPr="00936C2F">
                    <w:rPr>
                      <w:b/>
                      <w:sz w:val="20"/>
                      <w:szCs w:val="20"/>
                    </w:rPr>
                    <w:t>[2</w:t>
                  </w:r>
                  <w:r w:rsidRPr="00936C2F">
                    <w:rPr>
                      <w:b/>
                      <w:i/>
                      <w:sz w:val="20"/>
                      <w:szCs w:val="20"/>
                    </w:rPr>
                    <w:t>0</w:t>
                  </w:r>
                  <w:r w:rsidRPr="00936C2F">
                    <w:rPr>
                      <w:b/>
                      <w:sz w:val="20"/>
                      <w:szCs w:val="20"/>
                    </w:rPr>
                    <w:t>]</w:t>
                  </w:r>
                </w:p>
              </w:tc>
              <w:tc>
                <w:tcPr>
                  <w:tcW w:w="930" w:type="dxa"/>
                </w:tcPr>
                <w:p w:rsidR="008B4559" w:rsidRPr="00936C2F" w:rsidRDefault="008B4559" w:rsidP="00936C2F">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0</w:t>
                  </w:r>
                  <w:r w:rsidRPr="00936C2F">
                    <w:rPr>
                      <w:b/>
                      <w:sz w:val="20"/>
                      <w:szCs w:val="20"/>
                    </w:rPr>
                    <w:t>]</w:t>
                  </w:r>
                </w:p>
              </w:tc>
            </w:tr>
          </w:tbl>
          <w:p w:rsidR="00895847" w:rsidRPr="00936C2F" w:rsidRDefault="00895847" w:rsidP="00895847">
            <w:pPr>
              <w:rPr>
                <w:sz w:val="8"/>
                <w:szCs w:val="8"/>
              </w:rPr>
            </w:pPr>
          </w:p>
          <w:p w:rsidR="00895847" w:rsidRPr="00936C2F"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936C2F" w:rsidRDefault="00895847" w:rsidP="00895847">
            <w:pPr>
              <w:pStyle w:val="Style11"/>
              <w:tabs>
                <w:tab w:val="left" w:leader="dot" w:pos="8424"/>
              </w:tabs>
              <w:spacing w:before="80" w:after="80" w:line="240" w:lineRule="auto"/>
              <w:jc w:val="center"/>
              <w:rPr>
                <w:i/>
                <w:sz w:val="22"/>
                <w:szCs w:val="22"/>
              </w:rPr>
            </w:pPr>
            <w:r w:rsidRPr="00936C2F">
              <w:rPr>
                <w:i/>
                <w:sz w:val="22"/>
                <w:szCs w:val="22"/>
              </w:rPr>
              <w:lastRenderedPageBreak/>
              <w:t>[select a maximum score (out of 100) between 10 and 20]</w:t>
            </w:r>
          </w:p>
        </w:tc>
        <w:tc>
          <w:tcPr>
            <w:tcW w:w="153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In case of JV, all members combined will be evaluated.</w:t>
            </w:r>
          </w:p>
        </w:tc>
        <w:tc>
          <w:tcPr>
            <w:tcW w:w="198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rsidR="00895847" w:rsidRPr="00390605" w:rsidRDefault="00895847" w:rsidP="00390605">
      <w:pPr>
        <w:pStyle w:val="S3h2"/>
        <w:numPr>
          <w:ilvl w:val="0"/>
          <w:numId w:val="41"/>
        </w:numPr>
      </w:pPr>
      <w:bookmarkStart w:id="102" w:name="_Toc454968389"/>
      <w:r w:rsidRPr="00390605">
        <w:lastRenderedPageBreak/>
        <w:t>Management Capability</w:t>
      </w:r>
      <w:bookmarkEnd w:id="102"/>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895847">
        <w:tc>
          <w:tcPr>
            <w:tcW w:w="9108" w:type="dxa"/>
            <w:tcBorders>
              <w:right w:val="single" w:sz="12" w:space="0" w:color="auto"/>
            </w:tcBorders>
          </w:tcPr>
          <w:p w:rsidR="00895847" w:rsidRPr="00936C2F" w:rsidRDefault="00895847" w:rsidP="00895847">
            <w:pPr>
              <w:widowControl/>
              <w:suppressAutoHyphens/>
              <w:adjustRightInd w:val="0"/>
              <w:spacing w:before="80" w:after="80"/>
              <w:rPr>
                <w:sz w:val="22"/>
                <w:szCs w:val="22"/>
              </w:rPr>
            </w:pPr>
            <w:r w:rsidRPr="00936C2F">
              <w:rPr>
                <w:sz w:val="22"/>
                <w:szCs w:val="22"/>
              </w:rPr>
              <w:t>[</w:t>
            </w:r>
            <w:r w:rsidR="00A96641" w:rsidRPr="00936C2F">
              <w:rPr>
                <w:i/>
                <w:sz w:val="22"/>
                <w:szCs w:val="22"/>
              </w:rPr>
              <w:t xml:space="preserve">Management </w:t>
            </w:r>
            <w:r w:rsidRPr="00936C2F">
              <w:rPr>
                <w:i/>
                <w:sz w:val="22"/>
                <w:szCs w:val="22"/>
              </w:rPr>
              <w:t>capability successfully demonstrated in the following key areas:</w:t>
            </w:r>
            <w:r w:rsidRPr="00936C2F">
              <w:rPr>
                <w:sz w:val="22"/>
                <w:szCs w:val="22"/>
              </w:rPr>
              <w:t xml:space="preserve"> </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Organizational management structure</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Management facilities (policy, systems, practice)</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Financial management (policy, systems, practice)</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Risk management – identification, mitigation and management (policy and practice)</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Health and safety management (policy, systems, practice)</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Professional development and staff training (policy and practice)</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Innovation (policy and practice)</w:t>
            </w:r>
          </w:p>
          <w:p w:rsidR="00895847" w:rsidRPr="00936C2F" w:rsidRDefault="00895847" w:rsidP="000C5FC3">
            <w:pPr>
              <w:pStyle w:val="ListParagraph"/>
              <w:widowControl/>
              <w:numPr>
                <w:ilvl w:val="0"/>
                <w:numId w:val="16"/>
              </w:numPr>
              <w:suppressAutoHyphens/>
              <w:adjustRightInd w:val="0"/>
              <w:spacing w:before="80" w:after="80"/>
              <w:ind w:left="692" w:hanging="332"/>
              <w:rPr>
                <w:i/>
                <w:sz w:val="22"/>
                <w:szCs w:val="22"/>
              </w:rPr>
            </w:pPr>
            <w:r w:rsidRPr="00936C2F">
              <w:rPr>
                <w:i/>
                <w:sz w:val="22"/>
                <w:szCs w:val="22"/>
              </w:rPr>
              <w:t>Sustainable business (policy, systems and practice).]</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rPr>
                      <w:sz w:val="20"/>
                      <w:szCs w:val="20"/>
                    </w:rPr>
                  </w:pPr>
                  <w:r w:rsidRPr="00936C2F">
                    <w:rPr>
                      <w:b/>
                      <w:sz w:val="20"/>
                      <w:szCs w:val="20"/>
                    </w:rPr>
                    <w:lastRenderedPageBreak/>
                    <w:t>Key areas: [</w:t>
                  </w:r>
                  <w:r w:rsidRPr="00936C2F">
                    <w:rPr>
                      <w:i/>
                      <w:sz w:val="20"/>
                      <w:szCs w:val="20"/>
                    </w:rPr>
                    <w:t>Number of key areas successfully demonstrated</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ind w:left="12"/>
                    <w:jc w:val="center"/>
                    <w:rPr>
                      <w:sz w:val="20"/>
                      <w:szCs w:val="20"/>
                    </w:rPr>
                  </w:pPr>
                  <w:r w:rsidRPr="00936C2F">
                    <w:rPr>
                      <w:i/>
                      <w:sz w:val="20"/>
                      <w:szCs w:val="20"/>
                    </w:rPr>
                    <w:t>[all 8</w:t>
                  </w:r>
                  <w:r w:rsidRPr="00936C2F">
                    <w:rPr>
                      <w:sz w:val="20"/>
                      <w:szCs w:val="20"/>
                    </w:rPr>
                    <w:t xml:space="preserve">] </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6-7</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b/>
                      <w:sz w:val="20"/>
                      <w:szCs w:val="20"/>
                    </w:rPr>
                  </w:pPr>
                  <w:r w:rsidRPr="00936C2F">
                    <w:rPr>
                      <w:sz w:val="20"/>
                      <w:szCs w:val="20"/>
                    </w:rPr>
                    <w:t>[</w:t>
                  </w:r>
                  <w:r w:rsidRPr="00936C2F">
                    <w:rPr>
                      <w:i/>
                      <w:sz w:val="20"/>
                      <w:szCs w:val="20"/>
                    </w:rPr>
                    <w:t>4-5</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1-3</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[0]</w:t>
                  </w:r>
                </w:p>
              </w:tc>
            </w:tr>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Initial score</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100]</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70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40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0</w:t>
                  </w:r>
                  <w:r w:rsidRPr="00936C2F">
                    <w:rPr>
                      <w:b/>
                      <w:sz w:val="20"/>
                      <w:szCs w:val="20"/>
                    </w:rPr>
                    <w:t>]</w:t>
                  </w:r>
                </w:p>
              </w:tc>
            </w:tr>
          </w:tbl>
          <w:p w:rsidR="00895847" w:rsidRPr="00936C2F" w:rsidRDefault="00895847" w:rsidP="00895847">
            <w:pPr>
              <w:widowControl/>
              <w:suppressAutoHyphens/>
              <w:adjustRightInd w:val="0"/>
              <w:rPr>
                <w:sz w:val="6"/>
                <w:szCs w:val="6"/>
              </w:rPr>
            </w:pPr>
          </w:p>
          <w:p w:rsidR="00895847" w:rsidRPr="00936C2F"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936C2F" w:rsidRDefault="00895847" w:rsidP="00895847">
            <w:pPr>
              <w:pStyle w:val="Style11"/>
              <w:tabs>
                <w:tab w:val="left" w:leader="dot" w:pos="8424"/>
              </w:tabs>
              <w:spacing w:before="80" w:after="80" w:line="240" w:lineRule="auto"/>
              <w:jc w:val="center"/>
              <w:rPr>
                <w:sz w:val="22"/>
                <w:szCs w:val="22"/>
              </w:rPr>
            </w:pPr>
            <w:r w:rsidRPr="00936C2F">
              <w:rPr>
                <w:i/>
                <w:sz w:val="22"/>
                <w:szCs w:val="22"/>
              </w:rPr>
              <w:lastRenderedPageBreak/>
              <w:t>[select a maximum score (out of 100) between 10 and 20]</w:t>
            </w:r>
          </w:p>
        </w:tc>
        <w:tc>
          <w:tcPr>
            <w:tcW w:w="153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the capability of the lead member will be evaluated </w:t>
            </w:r>
          </w:p>
        </w:tc>
        <w:tc>
          <w:tcPr>
            <w:tcW w:w="198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2-MC</w:t>
            </w:r>
          </w:p>
        </w:tc>
      </w:tr>
    </w:tbl>
    <w:p w:rsidR="00895847" w:rsidRPr="00936C2F" w:rsidRDefault="00895847" w:rsidP="00895847"/>
    <w:p w:rsidR="00895847" w:rsidRPr="00390605" w:rsidRDefault="00895847" w:rsidP="00390605">
      <w:pPr>
        <w:pStyle w:val="S3h2"/>
        <w:numPr>
          <w:ilvl w:val="0"/>
          <w:numId w:val="41"/>
        </w:numPr>
      </w:pPr>
      <w:r w:rsidRPr="00936C2F">
        <w:br w:type="page"/>
      </w:r>
      <w:bookmarkStart w:id="103" w:name="_Toc454968390"/>
      <w:r w:rsidRPr="00390605">
        <w:lastRenderedPageBreak/>
        <w:t>Contract/Project Management Capability</w:t>
      </w:r>
      <w:bookmarkEnd w:id="10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r w:rsidRPr="00936C2F">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895847">
        <w:tc>
          <w:tcPr>
            <w:tcW w:w="9108" w:type="dxa"/>
            <w:tcBorders>
              <w:right w:val="single" w:sz="12" w:space="0" w:color="auto"/>
            </w:tcBorders>
          </w:tcPr>
          <w:p w:rsidR="00895847" w:rsidRPr="00936C2F" w:rsidRDefault="00895847" w:rsidP="00895847">
            <w:pPr>
              <w:widowControl/>
              <w:suppressAutoHyphens/>
              <w:adjustRightInd w:val="0"/>
              <w:spacing w:before="80" w:after="80"/>
              <w:rPr>
                <w:sz w:val="22"/>
                <w:szCs w:val="22"/>
              </w:rPr>
            </w:pPr>
            <w:r w:rsidRPr="00936C2F">
              <w:rPr>
                <w:sz w:val="22"/>
                <w:szCs w:val="22"/>
              </w:rPr>
              <w:t>[</w:t>
            </w:r>
            <w:r w:rsidRPr="00936C2F">
              <w:rPr>
                <w:i/>
                <w:sz w:val="22"/>
                <w:szCs w:val="22"/>
              </w:rPr>
              <w:t>Contract/project management capability successfully demonstrated in the following key areas:</w:t>
            </w:r>
            <w:r w:rsidRPr="00936C2F">
              <w:rPr>
                <w:sz w:val="22"/>
                <w:szCs w:val="22"/>
              </w:rPr>
              <w:t xml:space="preserve"> </w:t>
            </w:r>
          </w:p>
          <w:p w:rsidR="00895847" w:rsidRPr="00936C2F" w:rsidRDefault="00895847" w:rsidP="000C5FC3">
            <w:pPr>
              <w:pStyle w:val="ListParagraph"/>
              <w:widowControl/>
              <w:numPr>
                <w:ilvl w:val="0"/>
                <w:numId w:val="15"/>
              </w:numPr>
              <w:suppressAutoHyphens/>
              <w:adjustRightInd w:val="0"/>
              <w:spacing w:before="80" w:after="80"/>
              <w:rPr>
                <w:i/>
                <w:sz w:val="22"/>
                <w:szCs w:val="22"/>
              </w:rPr>
            </w:pPr>
            <w:r w:rsidRPr="00936C2F">
              <w:rPr>
                <w:i/>
                <w:sz w:val="22"/>
                <w:szCs w:val="22"/>
              </w:rPr>
              <w:t xml:space="preserve">Contract/Project management policy </w:t>
            </w:r>
          </w:p>
          <w:p w:rsidR="00895847" w:rsidRPr="00936C2F" w:rsidRDefault="00895847" w:rsidP="000C5FC3">
            <w:pPr>
              <w:pStyle w:val="ListParagraph"/>
              <w:widowControl/>
              <w:numPr>
                <w:ilvl w:val="0"/>
                <w:numId w:val="15"/>
              </w:numPr>
              <w:suppressAutoHyphens/>
              <w:adjustRightInd w:val="0"/>
              <w:spacing w:before="80" w:after="80"/>
              <w:rPr>
                <w:i/>
                <w:sz w:val="22"/>
                <w:szCs w:val="22"/>
              </w:rPr>
            </w:pPr>
            <w:r w:rsidRPr="00936C2F">
              <w:rPr>
                <w:i/>
                <w:sz w:val="22"/>
                <w:szCs w:val="22"/>
              </w:rPr>
              <w:t>Contract/Project management (systems, processes, practice)</w:t>
            </w:r>
          </w:p>
          <w:p w:rsidR="00895847" w:rsidRPr="00936C2F" w:rsidRDefault="00895847" w:rsidP="000C5FC3">
            <w:pPr>
              <w:pStyle w:val="ListParagraph"/>
              <w:widowControl/>
              <w:numPr>
                <w:ilvl w:val="0"/>
                <w:numId w:val="15"/>
              </w:numPr>
              <w:suppressAutoHyphens/>
              <w:adjustRightInd w:val="0"/>
              <w:spacing w:before="80" w:after="80"/>
              <w:rPr>
                <w:i/>
                <w:sz w:val="22"/>
                <w:szCs w:val="22"/>
              </w:rPr>
            </w:pPr>
            <w:r w:rsidRPr="00936C2F">
              <w:rPr>
                <w:i/>
                <w:sz w:val="22"/>
                <w:szCs w:val="22"/>
              </w:rPr>
              <w:t>Scope of human resources and structure assigned to contract/project management</w:t>
            </w:r>
          </w:p>
          <w:p w:rsidR="00895847" w:rsidRPr="00936C2F" w:rsidRDefault="00895847" w:rsidP="000C5FC3">
            <w:pPr>
              <w:pStyle w:val="ListParagraph"/>
              <w:widowControl/>
              <w:numPr>
                <w:ilvl w:val="0"/>
                <w:numId w:val="15"/>
              </w:numPr>
              <w:suppressAutoHyphens/>
              <w:adjustRightInd w:val="0"/>
              <w:spacing w:before="80" w:after="80"/>
              <w:rPr>
                <w:i/>
                <w:sz w:val="22"/>
                <w:szCs w:val="22"/>
              </w:rPr>
            </w:pPr>
            <w:r w:rsidRPr="00936C2F">
              <w:rPr>
                <w:i/>
                <w:sz w:val="22"/>
                <w:szCs w:val="22"/>
              </w:rPr>
              <w:t>Contract/Project implementation standards and quality assurance (policy, systems, practice)</w:t>
            </w:r>
          </w:p>
          <w:p w:rsidR="00895847" w:rsidRPr="00936C2F" w:rsidRDefault="00895847" w:rsidP="000C5FC3">
            <w:pPr>
              <w:pStyle w:val="ListParagraph"/>
              <w:widowControl/>
              <w:numPr>
                <w:ilvl w:val="0"/>
                <w:numId w:val="15"/>
              </w:numPr>
              <w:suppressAutoHyphens/>
              <w:adjustRightInd w:val="0"/>
              <w:spacing w:before="80" w:after="80"/>
              <w:rPr>
                <w:i/>
                <w:sz w:val="22"/>
                <w:szCs w:val="22"/>
              </w:rPr>
            </w:pPr>
            <w:r w:rsidRPr="00936C2F">
              <w:rPr>
                <w:i/>
                <w:sz w:val="22"/>
                <w:szCs w:val="22"/>
              </w:rPr>
              <w:t>Budget and financial management (standards, policy, systems, practice)</w:t>
            </w:r>
          </w:p>
          <w:p w:rsidR="00895847" w:rsidRPr="00936C2F" w:rsidRDefault="00895847" w:rsidP="000C5FC3">
            <w:pPr>
              <w:pStyle w:val="ListParagraph"/>
              <w:widowControl/>
              <w:numPr>
                <w:ilvl w:val="0"/>
                <w:numId w:val="15"/>
              </w:numPr>
              <w:suppressAutoHyphens/>
              <w:adjustRightInd w:val="0"/>
              <w:spacing w:before="80" w:after="80"/>
              <w:rPr>
                <w:i/>
                <w:sz w:val="22"/>
                <w:szCs w:val="22"/>
              </w:rPr>
            </w:pPr>
            <w:r w:rsidRPr="00936C2F">
              <w:rPr>
                <w:i/>
                <w:sz w:val="22"/>
                <w:szCs w:val="22"/>
              </w:rPr>
              <w:t>Risk identification and processes to mitigate and manage</w:t>
            </w:r>
          </w:p>
          <w:p w:rsidR="00895847" w:rsidRPr="00936C2F" w:rsidRDefault="00895847" w:rsidP="000C5FC3">
            <w:pPr>
              <w:pStyle w:val="ListParagraph"/>
              <w:widowControl/>
              <w:numPr>
                <w:ilvl w:val="0"/>
                <w:numId w:val="15"/>
              </w:numPr>
              <w:suppressAutoHyphens/>
              <w:adjustRightInd w:val="0"/>
              <w:spacing w:before="80" w:after="80"/>
              <w:rPr>
                <w:sz w:val="22"/>
                <w:szCs w:val="22"/>
              </w:rPr>
            </w:pPr>
            <w:r w:rsidRPr="00936C2F">
              <w:rPr>
                <w:i/>
                <w:sz w:val="22"/>
                <w:szCs w:val="22"/>
              </w:rPr>
              <w:t>Value engineering, continuous improvement</w:t>
            </w:r>
            <w:r w:rsidRPr="00936C2F">
              <w:rPr>
                <w:sz w:val="22"/>
                <w:szCs w:val="22"/>
              </w:rPr>
              <w:t>.</w:t>
            </w:r>
            <w:r w:rsidRPr="00936C2F">
              <w:rPr>
                <w:i/>
                <w:sz w:val="22"/>
                <w:szCs w:val="22"/>
              </w:rPr>
              <w:t xml:space="preserve"> (policy, systems, practice)</w:t>
            </w:r>
            <w:r w:rsidRPr="00936C2F">
              <w:rPr>
                <w:sz w:val="22"/>
                <w:szCs w:val="22"/>
              </w:rPr>
              <w:t>]</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rPr>
                      <w:sz w:val="20"/>
                      <w:szCs w:val="20"/>
                    </w:rPr>
                  </w:pPr>
                  <w:r w:rsidRPr="00936C2F">
                    <w:rPr>
                      <w:b/>
                      <w:sz w:val="20"/>
                      <w:szCs w:val="20"/>
                    </w:rPr>
                    <w:t>Key areas: [</w:t>
                  </w:r>
                  <w:r w:rsidRPr="00936C2F">
                    <w:rPr>
                      <w:i/>
                      <w:sz w:val="20"/>
                      <w:szCs w:val="20"/>
                    </w:rPr>
                    <w:t>Number of key areas successfully demonstrated</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ind w:left="12"/>
                    <w:jc w:val="center"/>
                    <w:rPr>
                      <w:sz w:val="20"/>
                      <w:szCs w:val="20"/>
                    </w:rPr>
                  </w:pPr>
                  <w:r w:rsidRPr="00936C2F">
                    <w:rPr>
                      <w:i/>
                      <w:sz w:val="20"/>
                      <w:szCs w:val="20"/>
                    </w:rPr>
                    <w:t>[all 7</w:t>
                  </w:r>
                  <w:r w:rsidRPr="00936C2F">
                    <w:rPr>
                      <w:sz w:val="20"/>
                      <w:szCs w:val="20"/>
                    </w:rPr>
                    <w:t xml:space="preserve">] </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5-6</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b/>
                      <w:sz w:val="20"/>
                      <w:szCs w:val="20"/>
                    </w:rPr>
                  </w:pPr>
                  <w:r w:rsidRPr="00936C2F">
                    <w:rPr>
                      <w:sz w:val="20"/>
                      <w:szCs w:val="20"/>
                    </w:rPr>
                    <w:t>[</w:t>
                  </w:r>
                  <w:r w:rsidRPr="00936C2F">
                    <w:rPr>
                      <w:i/>
                      <w:sz w:val="20"/>
                      <w:szCs w:val="20"/>
                    </w:rPr>
                    <w:t>3-4</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1-2</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[0]</w:t>
                  </w:r>
                </w:p>
              </w:tc>
            </w:tr>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Initial score</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100]</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70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50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30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0</w:t>
                  </w:r>
                  <w:r w:rsidRPr="00936C2F">
                    <w:rPr>
                      <w:b/>
                      <w:sz w:val="20"/>
                      <w:szCs w:val="20"/>
                    </w:rPr>
                    <w:t>]</w:t>
                  </w:r>
                </w:p>
              </w:tc>
            </w:tr>
          </w:tbl>
          <w:p w:rsidR="00895847" w:rsidRPr="00936C2F" w:rsidRDefault="00895847" w:rsidP="00895847">
            <w:pPr>
              <w:widowControl/>
              <w:suppressAutoHyphens/>
              <w:adjustRightInd w:val="0"/>
              <w:rPr>
                <w:sz w:val="8"/>
                <w:szCs w:val="8"/>
              </w:rPr>
            </w:pPr>
          </w:p>
          <w:p w:rsidR="00895847" w:rsidRPr="00936C2F"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w:t>
            </w:r>
            <w:r w:rsidRPr="00936C2F">
              <w:rPr>
                <w:i/>
                <w:sz w:val="22"/>
                <w:szCs w:val="22"/>
              </w:rPr>
              <w:t>select a maximum score (out of 100) between</w:t>
            </w:r>
            <w:r w:rsidRPr="00936C2F">
              <w:rPr>
                <w:sz w:val="22"/>
                <w:szCs w:val="22"/>
              </w:rPr>
              <w:t xml:space="preserve"> </w:t>
            </w:r>
            <w:r w:rsidRPr="00936C2F">
              <w:rPr>
                <w:i/>
                <w:sz w:val="22"/>
                <w:szCs w:val="22"/>
              </w:rPr>
              <w:t>20 and 30]</w:t>
            </w:r>
          </w:p>
        </w:tc>
        <w:tc>
          <w:tcPr>
            <w:tcW w:w="1530" w:type="dxa"/>
          </w:tcPr>
          <w:p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98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rsidR="00895847" w:rsidRPr="00936C2F" w:rsidRDefault="00895847" w:rsidP="00895847">
      <w:pPr>
        <w:widowControl/>
        <w:autoSpaceDE/>
        <w:autoSpaceDN/>
        <w:spacing w:before="240" w:after="120"/>
        <w:rPr>
          <w:b/>
          <w:sz w:val="28"/>
          <w:szCs w:val="28"/>
        </w:rPr>
      </w:pPr>
      <w:r w:rsidRPr="00936C2F">
        <w:rPr>
          <w:b/>
          <w:sz w:val="28"/>
          <w:szCs w:val="28"/>
        </w:rPr>
        <w:br w:type="page"/>
      </w:r>
    </w:p>
    <w:p w:rsidR="00895847" w:rsidRPr="00390605" w:rsidRDefault="00895847" w:rsidP="00390605">
      <w:pPr>
        <w:pStyle w:val="S3h2"/>
        <w:numPr>
          <w:ilvl w:val="0"/>
          <w:numId w:val="41"/>
        </w:numPr>
      </w:pPr>
      <w:bookmarkStart w:id="104" w:name="_Toc454968391"/>
      <w:r w:rsidRPr="00390605">
        <w:lastRenderedPageBreak/>
        <w:t>Employer’s Requirements</w:t>
      </w:r>
      <w:bookmarkEnd w:id="104"/>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r w:rsidRPr="00936C2F">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895847">
        <w:tc>
          <w:tcPr>
            <w:tcW w:w="9108" w:type="dxa"/>
            <w:tcBorders>
              <w:right w:val="single" w:sz="12" w:space="0" w:color="auto"/>
            </w:tcBorders>
          </w:tcPr>
          <w:p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36C2F">
              <w:rPr>
                <w:i/>
                <w:sz w:val="22"/>
                <w:szCs w:val="22"/>
              </w:rPr>
              <w:t>Demonstrate, in the Concept Paper, a full understanding of the Employer’s Requirements.</w:t>
            </w:r>
          </w:p>
          <w:p w:rsidR="00895847" w:rsidRPr="00936C2F" w:rsidRDefault="00895847" w:rsidP="00895847">
            <w:pPr>
              <w:pStyle w:val="Style11"/>
              <w:tabs>
                <w:tab w:val="left" w:leader="dot" w:pos="8424"/>
              </w:tabs>
              <w:spacing w:before="80" w:after="80" w:line="240" w:lineRule="auto"/>
              <w:rPr>
                <w:i/>
                <w:sz w:val="22"/>
                <w:szCs w:val="22"/>
              </w:rPr>
            </w:pPr>
            <w:r w:rsidRPr="00936C2F">
              <w:rPr>
                <w:i/>
                <w:sz w:val="22"/>
                <w:szCs w:val="22"/>
              </w:rPr>
              <w:t>Key aspects to be addressed in the Concept Paper are:</w:t>
            </w:r>
          </w:p>
          <w:p w:rsidR="00895847" w:rsidRPr="00936C2F" w:rsidRDefault="00895847" w:rsidP="000C5FC3">
            <w:pPr>
              <w:pStyle w:val="ListParagraph"/>
              <w:widowControl/>
              <w:numPr>
                <w:ilvl w:val="0"/>
                <w:numId w:val="18"/>
              </w:numPr>
              <w:suppressAutoHyphens/>
              <w:adjustRightInd w:val="0"/>
              <w:spacing w:before="80" w:after="80"/>
              <w:rPr>
                <w:i/>
                <w:sz w:val="22"/>
                <w:szCs w:val="22"/>
              </w:rPr>
            </w:pPr>
            <w:r w:rsidRPr="00936C2F">
              <w:rPr>
                <w:i/>
                <w:sz w:val="22"/>
                <w:szCs w:val="22"/>
              </w:rPr>
              <w:t>Full understanding of the Employer’s Requirements</w:t>
            </w:r>
          </w:p>
          <w:p w:rsidR="00895847" w:rsidRPr="00936C2F" w:rsidRDefault="00895847" w:rsidP="000C5FC3">
            <w:pPr>
              <w:pStyle w:val="ListParagraph"/>
              <w:widowControl/>
              <w:numPr>
                <w:ilvl w:val="0"/>
                <w:numId w:val="18"/>
              </w:numPr>
              <w:suppressAutoHyphens/>
              <w:adjustRightInd w:val="0"/>
              <w:spacing w:before="80" w:after="80"/>
              <w:rPr>
                <w:i/>
                <w:sz w:val="22"/>
                <w:szCs w:val="22"/>
              </w:rPr>
            </w:pPr>
            <w:r w:rsidRPr="00936C2F">
              <w:rPr>
                <w:i/>
                <w:sz w:val="22"/>
                <w:szCs w:val="22"/>
              </w:rPr>
              <w:t>Practical and realistic preliminary approach and methodology</w:t>
            </w:r>
          </w:p>
          <w:p w:rsidR="00895847" w:rsidRPr="00936C2F" w:rsidRDefault="00895847" w:rsidP="000C5FC3">
            <w:pPr>
              <w:pStyle w:val="ListParagraph"/>
              <w:widowControl/>
              <w:numPr>
                <w:ilvl w:val="0"/>
                <w:numId w:val="18"/>
              </w:numPr>
              <w:suppressAutoHyphens/>
              <w:adjustRightInd w:val="0"/>
              <w:spacing w:before="80" w:after="80"/>
              <w:rPr>
                <w:i/>
                <w:sz w:val="22"/>
                <w:szCs w:val="22"/>
              </w:rPr>
            </w:pPr>
            <w:r w:rsidRPr="00936C2F">
              <w:rPr>
                <w:i/>
                <w:sz w:val="22"/>
                <w:szCs w:val="22"/>
              </w:rPr>
              <w:t>Realistic preliminary timeline/delivery schedule</w:t>
            </w:r>
          </w:p>
          <w:p w:rsidR="00895847" w:rsidRPr="00936C2F" w:rsidRDefault="00895847" w:rsidP="000C5FC3">
            <w:pPr>
              <w:pStyle w:val="ListParagraph"/>
              <w:widowControl/>
              <w:numPr>
                <w:ilvl w:val="0"/>
                <w:numId w:val="18"/>
              </w:numPr>
              <w:suppressAutoHyphens/>
              <w:adjustRightInd w:val="0"/>
              <w:spacing w:before="80" w:after="80"/>
              <w:rPr>
                <w:sz w:val="22"/>
                <w:szCs w:val="22"/>
              </w:rPr>
            </w:pPr>
            <w:r w:rsidRPr="00936C2F">
              <w:rPr>
                <w:i/>
                <w:sz w:val="22"/>
                <w:szCs w:val="22"/>
              </w:rPr>
              <w:t>Effective risk identification)</w:t>
            </w:r>
            <w:r w:rsidRPr="00936C2F">
              <w:rPr>
                <w:sz w:val="22"/>
                <w:szCs w:val="22"/>
              </w:rPr>
              <w:t>.]</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rPr>
                      <w:sz w:val="20"/>
                      <w:szCs w:val="20"/>
                    </w:rPr>
                  </w:pPr>
                  <w:r w:rsidRPr="00936C2F">
                    <w:rPr>
                      <w:b/>
                      <w:sz w:val="20"/>
                      <w:szCs w:val="20"/>
                    </w:rPr>
                    <w:t>Key aspects: [</w:t>
                  </w:r>
                  <w:r w:rsidRPr="00936C2F">
                    <w:rPr>
                      <w:i/>
                      <w:sz w:val="20"/>
                      <w:szCs w:val="20"/>
                    </w:rPr>
                    <w:t>Number of key areas successfully demonstrated.</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ind w:left="12"/>
                    <w:jc w:val="center"/>
                    <w:rPr>
                      <w:sz w:val="20"/>
                      <w:szCs w:val="20"/>
                    </w:rPr>
                  </w:pPr>
                  <w:r w:rsidRPr="00936C2F">
                    <w:rPr>
                      <w:i/>
                      <w:sz w:val="20"/>
                      <w:szCs w:val="20"/>
                    </w:rPr>
                    <w:t>[all 4</w:t>
                  </w:r>
                  <w:r w:rsidRPr="00936C2F">
                    <w:rPr>
                      <w:sz w:val="20"/>
                      <w:szCs w:val="20"/>
                    </w:rPr>
                    <w:t xml:space="preserve">] </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3</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b/>
                      <w:sz w:val="20"/>
                      <w:szCs w:val="20"/>
                    </w:rPr>
                  </w:pPr>
                  <w:r w:rsidRPr="00936C2F">
                    <w:rPr>
                      <w:sz w:val="20"/>
                      <w:szCs w:val="20"/>
                    </w:rPr>
                    <w:t>[</w:t>
                  </w:r>
                  <w:r w:rsidRPr="00936C2F">
                    <w:rPr>
                      <w:i/>
                      <w:sz w:val="20"/>
                      <w:szCs w:val="20"/>
                    </w:rPr>
                    <w:t>2</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1</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[0]</w:t>
                  </w:r>
                </w:p>
              </w:tc>
            </w:tr>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Initial score</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100]</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70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40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[1</w:t>
                  </w:r>
                  <w:r w:rsidRPr="00936C2F">
                    <w:rPr>
                      <w:b/>
                      <w:i/>
                      <w:sz w:val="20"/>
                      <w:szCs w:val="20"/>
                    </w:rPr>
                    <w:t>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0</w:t>
                  </w:r>
                  <w:r w:rsidRPr="00936C2F">
                    <w:rPr>
                      <w:b/>
                      <w:sz w:val="20"/>
                      <w:szCs w:val="20"/>
                    </w:rPr>
                    <w:t>]</w:t>
                  </w:r>
                </w:p>
              </w:tc>
            </w:tr>
          </w:tbl>
          <w:p w:rsidR="00895847" w:rsidRPr="00936C2F" w:rsidRDefault="00895847" w:rsidP="00895847">
            <w:pPr>
              <w:widowControl/>
              <w:suppressAutoHyphens/>
              <w:adjustRightInd w:val="0"/>
              <w:rPr>
                <w:sz w:val="6"/>
                <w:szCs w:val="6"/>
              </w:rPr>
            </w:pPr>
          </w:p>
          <w:p w:rsidR="00895847" w:rsidRPr="00936C2F"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w:t>
            </w:r>
            <w:r w:rsidRPr="00936C2F">
              <w:rPr>
                <w:i/>
                <w:sz w:val="22"/>
                <w:szCs w:val="22"/>
              </w:rPr>
              <w:t>select a maximum score (out of 100) between</w:t>
            </w:r>
            <w:r w:rsidRPr="00936C2F">
              <w:rPr>
                <w:sz w:val="22"/>
                <w:szCs w:val="22"/>
              </w:rPr>
              <w:t xml:space="preserve"> </w:t>
            </w:r>
            <w:r w:rsidRPr="00936C2F">
              <w:rPr>
                <w:i/>
                <w:sz w:val="22"/>
                <w:szCs w:val="22"/>
              </w:rPr>
              <w:t>5 and 10]</w:t>
            </w:r>
          </w:p>
        </w:tc>
        <w:tc>
          <w:tcPr>
            <w:tcW w:w="1530" w:type="dxa"/>
          </w:tcPr>
          <w:p w:rsidR="00895847" w:rsidRPr="00936C2F" w:rsidRDefault="00895847" w:rsidP="00895847">
            <w:pPr>
              <w:pStyle w:val="Style11"/>
              <w:tabs>
                <w:tab w:val="left" w:leader="dot" w:pos="8424"/>
              </w:tabs>
              <w:spacing w:before="80" w:after="80" w:line="240" w:lineRule="auto"/>
              <w:rPr>
                <w:sz w:val="22"/>
                <w:szCs w:val="22"/>
              </w:rPr>
            </w:pPr>
          </w:p>
        </w:tc>
        <w:tc>
          <w:tcPr>
            <w:tcW w:w="1980"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2-ER</w:t>
            </w:r>
          </w:p>
        </w:tc>
      </w:tr>
    </w:tbl>
    <w:p w:rsidR="00895847" w:rsidRPr="00936C2F" w:rsidRDefault="00895847" w:rsidP="00895847">
      <w:r w:rsidRPr="00936C2F">
        <w:br w:type="page"/>
      </w:r>
    </w:p>
    <w:p w:rsidR="00895847" w:rsidRPr="00390605" w:rsidRDefault="00895847" w:rsidP="00390605">
      <w:pPr>
        <w:pStyle w:val="S3h2"/>
        <w:numPr>
          <w:ilvl w:val="0"/>
          <w:numId w:val="41"/>
        </w:numPr>
      </w:pPr>
      <w:bookmarkStart w:id="105" w:name="_Toc454968392"/>
      <w:r w:rsidRPr="00390605">
        <w:lastRenderedPageBreak/>
        <w:t>Sustainable Procurement</w:t>
      </w:r>
      <w:bookmarkEnd w:id="105"/>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r w:rsidRPr="00936C2F">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895847">
        <w:tc>
          <w:tcPr>
            <w:tcW w:w="9108" w:type="dxa"/>
            <w:tcBorders>
              <w:right w:val="single" w:sz="12" w:space="0" w:color="auto"/>
            </w:tcBorders>
          </w:tcPr>
          <w:p w:rsidR="00895847" w:rsidRPr="00936C2F" w:rsidRDefault="00895847" w:rsidP="00895847">
            <w:pPr>
              <w:widowControl/>
              <w:suppressAutoHyphens/>
              <w:adjustRightInd w:val="0"/>
              <w:spacing w:before="80" w:after="80"/>
              <w:rPr>
                <w:sz w:val="22"/>
                <w:szCs w:val="22"/>
              </w:rPr>
            </w:pPr>
            <w:r w:rsidRPr="00936C2F">
              <w:rPr>
                <w:sz w:val="22"/>
                <w:szCs w:val="22"/>
              </w:rPr>
              <w:t>[</w:t>
            </w:r>
            <w:r w:rsidRPr="00936C2F">
              <w:rPr>
                <w:i/>
                <w:sz w:val="22"/>
                <w:szCs w:val="22"/>
              </w:rPr>
              <w:t>Sustainable procurement (to be specified by the Employer) practices successfully demonstrated in the following key areas:</w:t>
            </w:r>
            <w:r w:rsidRPr="00936C2F">
              <w:rPr>
                <w:sz w:val="22"/>
                <w:szCs w:val="22"/>
              </w:rPr>
              <w:t xml:space="preserve"> </w:t>
            </w:r>
          </w:p>
          <w:p w:rsidR="00895847" w:rsidRPr="00936C2F" w:rsidRDefault="00895847" w:rsidP="000C5FC3">
            <w:pPr>
              <w:pStyle w:val="ListParagraph"/>
              <w:widowControl/>
              <w:numPr>
                <w:ilvl w:val="0"/>
                <w:numId w:val="19"/>
              </w:numPr>
              <w:suppressAutoHyphens/>
              <w:adjustRightInd w:val="0"/>
              <w:contextualSpacing w:val="0"/>
              <w:rPr>
                <w:i/>
                <w:sz w:val="22"/>
                <w:szCs w:val="22"/>
              </w:rPr>
            </w:pPr>
            <w:r w:rsidRPr="00936C2F">
              <w:rPr>
                <w:i/>
                <w:sz w:val="22"/>
                <w:szCs w:val="22"/>
              </w:rPr>
              <w:t>Sustainable procurement (policy and systems)</w:t>
            </w:r>
          </w:p>
          <w:p w:rsidR="00895847" w:rsidRPr="00936C2F" w:rsidRDefault="00895847" w:rsidP="000C5FC3">
            <w:pPr>
              <w:pStyle w:val="ListParagraph"/>
              <w:widowControl/>
              <w:numPr>
                <w:ilvl w:val="0"/>
                <w:numId w:val="19"/>
              </w:numPr>
              <w:suppressAutoHyphens/>
              <w:adjustRightInd w:val="0"/>
              <w:contextualSpacing w:val="0"/>
              <w:rPr>
                <w:i/>
                <w:sz w:val="22"/>
                <w:szCs w:val="22"/>
              </w:rPr>
            </w:pPr>
            <w:r w:rsidRPr="00936C2F">
              <w:rPr>
                <w:i/>
                <w:sz w:val="22"/>
                <w:szCs w:val="22"/>
              </w:rPr>
              <w:t>Track record of delivering successful sustainable procurement result/s (actual examples to be provided)</w:t>
            </w:r>
          </w:p>
          <w:p w:rsidR="00895847" w:rsidRPr="00936C2F" w:rsidRDefault="00895847" w:rsidP="000C5FC3">
            <w:pPr>
              <w:pStyle w:val="ListParagraph"/>
              <w:widowControl/>
              <w:numPr>
                <w:ilvl w:val="0"/>
                <w:numId w:val="19"/>
              </w:numPr>
              <w:suppressAutoHyphens/>
              <w:adjustRightInd w:val="0"/>
              <w:contextualSpacing w:val="0"/>
              <w:rPr>
                <w:i/>
                <w:sz w:val="22"/>
                <w:szCs w:val="22"/>
              </w:rPr>
            </w:pPr>
            <w:r w:rsidRPr="00936C2F">
              <w:rPr>
                <w:i/>
                <w:sz w:val="22"/>
                <w:szCs w:val="22"/>
              </w:rPr>
              <w:t>Sustainable procurement accreditation from a recognized body</w:t>
            </w:r>
          </w:p>
          <w:p w:rsidR="00895847" w:rsidRPr="00936C2F" w:rsidRDefault="00895847" w:rsidP="000C5FC3">
            <w:pPr>
              <w:pStyle w:val="ListParagraph"/>
              <w:widowControl/>
              <w:numPr>
                <w:ilvl w:val="0"/>
                <w:numId w:val="19"/>
              </w:numPr>
              <w:suppressAutoHyphens/>
              <w:adjustRightInd w:val="0"/>
              <w:contextualSpacing w:val="0"/>
              <w:rPr>
                <w:sz w:val="22"/>
                <w:szCs w:val="22"/>
              </w:rPr>
            </w:pPr>
            <w:r w:rsidRPr="00936C2F">
              <w:rPr>
                <w:i/>
                <w:sz w:val="22"/>
                <w:szCs w:val="22"/>
              </w:rPr>
              <w:t>Sustainable procurement award from a recognized body</w:t>
            </w:r>
            <w:r w:rsidRPr="00936C2F">
              <w:rPr>
                <w:sz w:val="22"/>
                <w:szCs w:val="22"/>
              </w:rPr>
              <w:t>.]</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rPr>
                      <w:sz w:val="20"/>
                      <w:szCs w:val="20"/>
                    </w:rPr>
                  </w:pPr>
                  <w:r w:rsidRPr="00936C2F">
                    <w:rPr>
                      <w:b/>
                      <w:sz w:val="20"/>
                      <w:szCs w:val="20"/>
                    </w:rPr>
                    <w:t>Key aspects: [</w:t>
                  </w:r>
                  <w:r w:rsidRPr="00936C2F">
                    <w:rPr>
                      <w:i/>
                      <w:sz w:val="20"/>
                      <w:szCs w:val="20"/>
                    </w:rPr>
                    <w:t>Number of key areas successfully demonstrated</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ind w:left="12"/>
                    <w:jc w:val="center"/>
                    <w:rPr>
                      <w:sz w:val="20"/>
                      <w:szCs w:val="20"/>
                    </w:rPr>
                  </w:pPr>
                  <w:r w:rsidRPr="00936C2F">
                    <w:rPr>
                      <w:i/>
                      <w:sz w:val="20"/>
                      <w:szCs w:val="20"/>
                    </w:rPr>
                    <w:t>[all 4</w:t>
                  </w:r>
                  <w:r w:rsidRPr="00936C2F">
                    <w:rPr>
                      <w:sz w:val="20"/>
                      <w:szCs w:val="20"/>
                    </w:rPr>
                    <w:t xml:space="preserve">] </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3</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b/>
                      <w:sz w:val="20"/>
                      <w:szCs w:val="20"/>
                    </w:rPr>
                  </w:pPr>
                  <w:r w:rsidRPr="00936C2F">
                    <w:rPr>
                      <w:sz w:val="20"/>
                      <w:szCs w:val="20"/>
                    </w:rPr>
                    <w:t>[</w:t>
                  </w:r>
                  <w:r w:rsidRPr="00936C2F">
                    <w:rPr>
                      <w:i/>
                      <w:sz w:val="20"/>
                      <w:szCs w:val="20"/>
                    </w:rPr>
                    <w:t>2</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w:t>
                  </w:r>
                  <w:r w:rsidRPr="00936C2F">
                    <w:rPr>
                      <w:i/>
                      <w:sz w:val="20"/>
                      <w:szCs w:val="20"/>
                    </w:rPr>
                    <w:t>1</w:t>
                  </w:r>
                  <w:r w:rsidRPr="00936C2F">
                    <w:rPr>
                      <w:sz w:val="20"/>
                      <w:szCs w:val="20"/>
                    </w:rPr>
                    <w:t>]</w:t>
                  </w:r>
                </w:p>
              </w:tc>
              <w:tc>
                <w:tcPr>
                  <w:tcW w:w="1098" w:type="dxa"/>
                  <w:vAlign w:val="center"/>
                </w:tcPr>
                <w:p w:rsidR="00895847" w:rsidRPr="00936C2F" w:rsidRDefault="00895847" w:rsidP="00895847">
                  <w:pPr>
                    <w:pStyle w:val="Style11"/>
                    <w:tabs>
                      <w:tab w:val="left" w:leader="dot" w:pos="8424"/>
                    </w:tabs>
                    <w:spacing w:line="240" w:lineRule="auto"/>
                    <w:jc w:val="center"/>
                    <w:rPr>
                      <w:sz w:val="20"/>
                      <w:szCs w:val="20"/>
                    </w:rPr>
                  </w:pPr>
                  <w:r w:rsidRPr="00936C2F">
                    <w:rPr>
                      <w:sz w:val="20"/>
                      <w:szCs w:val="20"/>
                    </w:rPr>
                    <w:t>[0]</w:t>
                  </w:r>
                </w:p>
              </w:tc>
            </w:tr>
            <w:tr w:rsidR="00895847" w:rsidRPr="00936C2F" w:rsidTr="00895847">
              <w:tc>
                <w:tcPr>
                  <w:tcW w:w="3325" w:type="dxa"/>
                </w:tcPr>
                <w:p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Initial score</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100]</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70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50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30</w:t>
                  </w:r>
                  <w:r w:rsidRPr="00936C2F">
                    <w:rPr>
                      <w:b/>
                      <w:sz w:val="20"/>
                      <w:szCs w:val="20"/>
                    </w:rPr>
                    <w:t>]</w:t>
                  </w:r>
                </w:p>
              </w:tc>
              <w:tc>
                <w:tcPr>
                  <w:tcW w:w="1098" w:type="dxa"/>
                </w:tcPr>
                <w:p w:rsidR="00895847" w:rsidRPr="00936C2F" w:rsidRDefault="00895847" w:rsidP="00895847">
                  <w:pPr>
                    <w:pStyle w:val="Style11"/>
                    <w:tabs>
                      <w:tab w:val="left" w:leader="dot" w:pos="8424"/>
                    </w:tabs>
                    <w:spacing w:before="80" w:after="80" w:line="240" w:lineRule="auto"/>
                    <w:jc w:val="center"/>
                    <w:rPr>
                      <w:b/>
                      <w:sz w:val="20"/>
                      <w:szCs w:val="20"/>
                    </w:rPr>
                  </w:pPr>
                  <w:r w:rsidRPr="00936C2F">
                    <w:rPr>
                      <w:b/>
                      <w:sz w:val="20"/>
                      <w:szCs w:val="20"/>
                    </w:rPr>
                    <w:t>[</w:t>
                  </w:r>
                  <w:r w:rsidRPr="00936C2F">
                    <w:rPr>
                      <w:b/>
                      <w:i/>
                      <w:sz w:val="20"/>
                      <w:szCs w:val="20"/>
                    </w:rPr>
                    <w:t>0</w:t>
                  </w:r>
                  <w:r w:rsidRPr="00936C2F">
                    <w:rPr>
                      <w:b/>
                      <w:sz w:val="20"/>
                      <w:szCs w:val="20"/>
                    </w:rPr>
                    <w:t>]</w:t>
                  </w:r>
                </w:p>
              </w:tc>
            </w:tr>
          </w:tbl>
          <w:p w:rsidR="00895847" w:rsidRPr="00936C2F" w:rsidRDefault="00895847" w:rsidP="00895847">
            <w:pPr>
              <w:widowControl/>
              <w:suppressAutoHyphens/>
              <w:adjustRightInd w:val="0"/>
              <w:rPr>
                <w:sz w:val="8"/>
                <w:szCs w:val="8"/>
              </w:rPr>
            </w:pPr>
          </w:p>
          <w:p w:rsidR="00895847" w:rsidRPr="00936C2F" w:rsidRDefault="00895847"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936C2F" w:rsidRDefault="00895847" w:rsidP="00895847">
            <w:pPr>
              <w:pStyle w:val="Style11"/>
              <w:tabs>
                <w:tab w:val="left" w:leader="dot" w:pos="8424"/>
              </w:tabs>
              <w:spacing w:before="80" w:after="80" w:line="240" w:lineRule="auto"/>
              <w:jc w:val="center"/>
              <w:rPr>
                <w:sz w:val="20"/>
                <w:szCs w:val="20"/>
              </w:rPr>
            </w:pPr>
            <w:r w:rsidRPr="00936C2F">
              <w:rPr>
                <w:sz w:val="22"/>
                <w:szCs w:val="22"/>
              </w:rPr>
              <w:t>[</w:t>
            </w:r>
            <w:r w:rsidRPr="00936C2F">
              <w:rPr>
                <w:i/>
                <w:sz w:val="22"/>
                <w:szCs w:val="22"/>
              </w:rPr>
              <w:t>select a maximum score (out of 100) between</w:t>
            </w:r>
            <w:r w:rsidRPr="00936C2F">
              <w:rPr>
                <w:sz w:val="22"/>
                <w:szCs w:val="22"/>
              </w:rPr>
              <w:t xml:space="preserve"> </w:t>
            </w:r>
            <w:r w:rsidRPr="00936C2F">
              <w:rPr>
                <w:i/>
                <w:sz w:val="22"/>
                <w:szCs w:val="22"/>
              </w:rPr>
              <w:t>0 and 10]</w:t>
            </w:r>
          </w:p>
        </w:tc>
        <w:tc>
          <w:tcPr>
            <w:tcW w:w="1530" w:type="dxa"/>
          </w:tcPr>
          <w:p w:rsidR="00895847" w:rsidRPr="00936C2F" w:rsidRDefault="00895847" w:rsidP="00895847">
            <w:pPr>
              <w:pStyle w:val="Style11"/>
              <w:tabs>
                <w:tab w:val="left" w:leader="dot" w:pos="8424"/>
              </w:tabs>
              <w:spacing w:before="80" w:after="80" w:line="240" w:lineRule="auto"/>
              <w:rPr>
                <w:b/>
                <w:sz w:val="20"/>
                <w:szCs w:val="20"/>
              </w:rPr>
            </w:pPr>
            <w:r w:rsidRPr="00936C2F">
              <w:rPr>
                <w:sz w:val="20"/>
                <w:szCs w:val="20"/>
              </w:rPr>
              <w:t>In case of JV, at least one member will be evaluated.</w:t>
            </w:r>
          </w:p>
        </w:tc>
        <w:tc>
          <w:tcPr>
            <w:tcW w:w="1980" w:type="dxa"/>
          </w:tcPr>
          <w:p w:rsidR="00895847" w:rsidRPr="00936C2F" w:rsidRDefault="00895847" w:rsidP="00895847">
            <w:pPr>
              <w:pStyle w:val="Style11"/>
              <w:tabs>
                <w:tab w:val="left" w:leader="dot" w:pos="8424"/>
              </w:tabs>
              <w:spacing w:before="80" w:after="80" w:line="240" w:lineRule="auto"/>
              <w:rPr>
                <w:sz w:val="20"/>
                <w:szCs w:val="20"/>
              </w:rPr>
            </w:pPr>
            <w:r w:rsidRPr="00936C2F">
              <w:rPr>
                <w:sz w:val="20"/>
                <w:szCs w:val="20"/>
              </w:rPr>
              <w:t>Table 2-SP</w:t>
            </w:r>
          </w:p>
        </w:tc>
      </w:tr>
    </w:tbl>
    <w:p w:rsidR="00895847" w:rsidRPr="00936C2F" w:rsidRDefault="00895847" w:rsidP="00895847">
      <w:pPr>
        <w:widowControl/>
        <w:autoSpaceDE/>
        <w:autoSpaceDN/>
        <w:rPr>
          <w:b/>
        </w:rPr>
      </w:pPr>
    </w:p>
    <w:p w:rsidR="00895847" w:rsidRPr="00936C2F" w:rsidRDefault="00895847" w:rsidP="00895847">
      <w:pPr>
        <w:widowControl/>
        <w:autoSpaceDE/>
        <w:autoSpaceDN/>
      </w:pPr>
    </w:p>
    <w:p w:rsidR="00895847" w:rsidRPr="00936C2F" w:rsidRDefault="00895847" w:rsidP="00895847">
      <w:pPr>
        <w:widowControl/>
        <w:autoSpaceDE/>
        <w:autoSpaceDN/>
        <w:rPr>
          <w:b/>
          <w:bCs/>
          <w:spacing w:val="4"/>
          <w:sz w:val="44"/>
          <w:szCs w:val="46"/>
        </w:rPr>
        <w:sectPr w:rsidR="00895847" w:rsidRPr="00936C2F" w:rsidSect="00895847">
          <w:headerReference w:type="even" r:id="rId35"/>
          <w:headerReference w:type="default" r:id="rId36"/>
          <w:headerReference w:type="first" r:id="rId37"/>
          <w:footnotePr>
            <w:numRestart w:val="eachSect"/>
          </w:footnotePr>
          <w:type w:val="oddPage"/>
          <w:pgSz w:w="15840" w:h="12240" w:orient="landscape"/>
          <w:pgMar w:top="1440" w:right="990" w:bottom="1170" w:left="1350" w:header="720" w:footer="720" w:gutter="0"/>
          <w:cols w:space="720"/>
          <w:noEndnote/>
          <w:titlePg/>
          <w:docGrid w:linePitch="326"/>
        </w:sectPr>
      </w:pPr>
      <w:bookmarkStart w:id="106" w:name="_Hlt108930933"/>
      <w:bookmarkStart w:id="107" w:name="_Hlt166998647"/>
      <w:bookmarkStart w:id="108" w:name="_Toc108425176"/>
      <w:bookmarkEnd w:id="92"/>
      <w:bookmarkEnd w:id="106"/>
      <w:bookmarkEnd w:id="107"/>
    </w:p>
    <w:p w:rsidR="00895847" w:rsidRPr="00936C2F" w:rsidRDefault="00895847" w:rsidP="00895847">
      <w:pPr>
        <w:widowControl/>
        <w:autoSpaceDE/>
        <w:autoSpaceDN/>
        <w:rPr>
          <w:b/>
          <w:bCs/>
          <w:spacing w:val="4"/>
          <w:sz w:val="44"/>
          <w:szCs w:val="46"/>
        </w:r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09" w:name="_Toc451353731"/>
      <w:bookmarkStart w:id="110" w:name="_Toc454968139"/>
      <w:r w:rsidRPr="00936C2F">
        <w:t>Section IV - Application Forms</w:t>
      </w:r>
      <w:bookmarkEnd w:id="108"/>
      <w:bookmarkEnd w:id="109"/>
      <w:bookmarkEnd w:id="110"/>
    </w:p>
    <w:p w:rsidR="00895847" w:rsidRPr="00936C2F" w:rsidRDefault="00895847" w:rsidP="006D5ACD">
      <w:pPr>
        <w:spacing w:before="120"/>
        <w:jc w:val="center"/>
        <w:rPr>
          <w:b/>
          <w:spacing w:val="6"/>
          <w:sz w:val="32"/>
          <w:szCs w:val="32"/>
        </w:rPr>
      </w:pPr>
      <w:r w:rsidRPr="00936C2F">
        <w:rPr>
          <w:b/>
          <w:spacing w:val="6"/>
          <w:sz w:val="32"/>
          <w:szCs w:val="32"/>
        </w:rPr>
        <w:t>Table of Forms</w:t>
      </w:r>
    </w:p>
    <w:p w:rsidR="00895847" w:rsidRPr="00936C2F" w:rsidRDefault="00895847" w:rsidP="00895847">
      <w:pPr>
        <w:spacing w:before="120"/>
        <w:ind w:right="851"/>
        <w:jc w:val="center"/>
        <w:rPr>
          <w:b/>
          <w:spacing w:val="6"/>
          <w:sz w:val="32"/>
          <w:szCs w:val="32"/>
        </w:rPr>
      </w:pPr>
    </w:p>
    <w:p w:rsidR="00B964A1" w:rsidRDefault="00895847">
      <w:pPr>
        <w:pStyle w:val="TOC1"/>
        <w:rPr>
          <w:rFonts w:asciiTheme="minorHAnsi" w:eastAsiaTheme="minorEastAsia" w:hAnsiTheme="minorHAnsi" w:cstheme="minorBidi"/>
          <w:b w:val="0"/>
          <w:noProof/>
          <w:sz w:val="22"/>
          <w:szCs w:val="22"/>
        </w:rPr>
      </w:pPr>
      <w:r w:rsidRPr="00936C2F">
        <w:rPr>
          <w:b w:val="0"/>
          <w:spacing w:val="-4"/>
        </w:rPr>
        <w:fldChar w:fldCharType="begin"/>
      </w:r>
      <w:r w:rsidRPr="00936C2F">
        <w:rPr>
          <w:b w:val="0"/>
          <w:spacing w:val="-4"/>
        </w:rPr>
        <w:instrText xml:space="preserve"> TOC \h \z \t "Section 4 heading,1" </w:instrText>
      </w:r>
      <w:r w:rsidRPr="00936C2F">
        <w:rPr>
          <w:b w:val="0"/>
          <w:spacing w:val="-4"/>
        </w:rPr>
        <w:fldChar w:fldCharType="separate"/>
      </w:r>
      <w:bookmarkStart w:id="111" w:name="_Hlt272412828"/>
      <w:bookmarkStart w:id="112" w:name="_Hlt167612671"/>
      <w:bookmarkStart w:id="113" w:name="_Hlt144781924"/>
      <w:bookmarkStart w:id="114" w:name="_Hlt167691565"/>
      <w:bookmarkStart w:id="115" w:name="_Hlt108930949"/>
      <w:bookmarkEnd w:id="111"/>
      <w:bookmarkEnd w:id="112"/>
      <w:bookmarkEnd w:id="113"/>
      <w:bookmarkEnd w:id="114"/>
      <w:bookmarkEnd w:id="115"/>
      <w:r w:rsidR="00B964A1" w:rsidRPr="00015DC0">
        <w:rPr>
          <w:rStyle w:val="Hyperlink"/>
          <w:noProof/>
        </w:rPr>
        <w:fldChar w:fldCharType="begin"/>
      </w:r>
      <w:r w:rsidR="00B964A1" w:rsidRPr="00015DC0">
        <w:rPr>
          <w:rStyle w:val="Hyperlink"/>
          <w:noProof/>
        </w:rPr>
        <w:instrText xml:space="preserve"> </w:instrText>
      </w:r>
      <w:r w:rsidR="00B964A1">
        <w:rPr>
          <w:noProof/>
        </w:rPr>
        <w:instrText>HYPERLINK \l "_Toc454968393"</w:instrText>
      </w:r>
      <w:r w:rsidR="00B964A1" w:rsidRPr="00015DC0">
        <w:rPr>
          <w:rStyle w:val="Hyperlink"/>
          <w:noProof/>
        </w:rPr>
        <w:instrText xml:space="preserve"> </w:instrText>
      </w:r>
      <w:r w:rsidR="00B964A1" w:rsidRPr="00015DC0">
        <w:rPr>
          <w:rStyle w:val="Hyperlink"/>
          <w:noProof/>
        </w:rPr>
        <w:fldChar w:fldCharType="separate"/>
      </w:r>
      <w:r w:rsidR="00B964A1" w:rsidRPr="00015DC0">
        <w:rPr>
          <w:rStyle w:val="Hyperlink"/>
          <w:noProof/>
        </w:rPr>
        <w:t>Application Submission Letter</w:t>
      </w:r>
      <w:r w:rsidR="00B964A1">
        <w:rPr>
          <w:noProof/>
          <w:webHidden/>
        </w:rPr>
        <w:tab/>
      </w:r>
      <w:r w:rsidR="00B964A1">
        <w:rPr>
          <w:noProof/>
          <w:webHidden/>
        </w:rPr>
        <w:fldChar w:fldCharType="begin"/>
      </w:r>
      <w:r w:rsidR="00B964A1">
        <w:rPr>
          <w:noProof/>
          <w:webHidden/>
        </w:rPr>
        <w:instrText xml:space="preserve"> PAGEREF _Toc454968393 \h </w:instrText>
      </w:r>
      <w:r w:rsidR="00B964A1">
        <w:rPr>
          <w:noProof/>
          <w:webHidden/>
        </w:rPr>
      </w:r>
      <w:r w:rsidR="00B964A1">
        <w:rPr>
          <w:noProof/>
          <w:webHidden/>
        </w:rPr>
        <w:fldChar w:fldCharType="separate"/>
      </w:r>
      <w:r w:rsidR="00B964A1">
        <w:rPr>
          <w:noProof/>
          <w:webHidden/>
        </w:rPr>
        <w:t>38</w:t>
      </w:r>
      <w:r w:rsidR="00B964A1">
        <w:rPr>
          <w:noProof/>
          <w:webHidden/>
        </w:rPr>
        <w:fldChar w:fldCharType="end"/>
      </w:r>
      <w:r w:rsidR="00B964A1" w:rsidRPr="00015DC0">
        <w:rPr>
          <w:rStyle w:val="Hyperlink"/>
          <w:noProof/>
        </w:rPr>
        <w:fldChar w:fldCharType="end"/>
      </w:r>
    </w:p>
    <w:p w:rsidR="00B964A1" w:rsidRDefault="00B34ACD">
      <w:pPr>
        <w:pStyle w:val="TOC1"/>
        <w:rPr>
          <w:rFonts w:asciiTheme="minorHAnsi" w:eastAsiaTheme="minorEastAsia" w:hAnsiTheme="minorHAnsi" w:cstheme="minorBidi"/>
          <w:b w:val="0"/>
          <w:noProof/>
          <w:sz w:val="22"/>
          <w:szCs w:val="22"/>
        </w:rPr>
      </w:pPr>
      <w:hyperlink w:anchor="_Toc454968394" w:history="1">
        <w:r w:rsidR="00B964A1" w:rsidRPr="00015DC0">
          <w:rPr>
            <w:rStyle w:val="Hyperlink"/>
            <w:noProof/>
          </w:rPr>
          <w:t>Applicant Information Form</w:t>
        </w:r>
        <w:r w:rsidR="00B964A1">
          <w:rPr>
            <w:noProof/>
            <w:webHidden/>
          </w:rPr>
          <w:tab/>
        </w:r>
        <w:r w:rsidR="00B964A1">
          <w:rPr>
            <w:noProof/>
            <w:webHidden/>
          </w:rPr>
          <w:fldChar w:fldCharType="begin"/>
        </w:r>
        <w:r w:rsidR="00B964A1">
          <w:rPr>
            <w:noProof/>
            <w:webHidden/>
          </w:rPr>
          <w:instrText xml:space="preserve"> PAGEREF _Toc454968394 \h </w:instrText>
        </w:r>
        <w:r w:rsidR="00B964A1">
          <w:rPr>
            <w:noProof/>
            <w:webHidden/>
          </w:rPr>
        </w:r>
        <w:r w:rsidR="00B964A1">
          <w:rPr>
            <w:noProof/>
            <w:webHidden/>
          </w:rPr>
          <w:fldChar w:fldCharType="separate"/>
        </w:r>
        <w:r w:rsidR="00B964A1">
          <w:rPr>
            <w:noProof/>
            <w:webHidden/>
          </w:rPr>
          <w:t>40</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395" w:history="1">
        <w:r w:rsidR="00B964A1" w:rsidRPr="00015DC0">
          <w:rPr>
            <w:rStyle w:val="Hyperlink"/>
            <w:noProof/>
          </w:rPr>
          <w:t>Applicant's JV Information Form</w:t>
        </w:r>
        <w:r w:rsidR="00B964A1">
          <w:rPr>
            <w:noProof/>
            <w:webHidden/>
          </w:rPr>
          <w:tab/>
        </w:r>
        <w:r w:rsidR="00B964A1">
          <w:rPr>
            <w:noProof/>
            <w:webHidden/>
          </w:rPr>
          <w:fldChar w:fldCharType="begin"/>
        </w:r>
        <w:r w:rsidR="00B964A1">
          <w:rPr>
            <w:noProof/>
            <w:webHidden/>
          </w:rPr>
          <w:instrText xml:space="preserve"> PAGEREF _Toc454968395 \h </w:instrText>
        </w:r>
        <w:r w:rsidR="00B964A1">
          <w:rPr>
            <w:noProof/>
            <w:webHidden/>
          </w:rPr>
        </w:r>
        <w:r w:rsidR="00B964A1">
          <w:rPr>
            <w:noProof/>
            <w:webHidden/>
          </w:rPr>
          <w:fldChar w:fldCharType="separate"/>
        </w:r>
        <w:r w:rsidR="00B964A1">
          <w:rPr>
            <w:noProof/>
            <w:webHidden/>
          </w:rPr>
          <w:t>41</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396" w:history="1">
        <w:r w:rsidR="00B964A1" w:rsidRPr="00015DC0">
          <w:rPr>
            <w:rStyle w:val="Hyperlink"/>
            <w:noProof/>
          </w:rPr>
          <w:t>Historical Contract Non-Performance, and Pending Litigation and Litigation History</w:t>
        </w:r>
        <w:r w:rsidR="00B964A1">
          <w:rPr>
            <w:noProof/>
            <w:webHidden/>
          </w:rPr>
          <w:tab/>
        </w:r>
        <w:r w:rsidR="00B964A1">
          <w:rPr>
            <w:noProof/>
            <w:webHidden/>
          </w:rPr>
          <w:fldChar w:fldCharType="begin"/>
        </w:r>
        <w:r w:rsidR="00B964A1">
          <w:rPr>
            <w:noProof/>
            <w:webHidden/>
          </w:rPr>
          <w:instrText xml:space="preserve"> PAGEREF _Toc454968396 \h </w:instrText>
        </w:r>
        <w:r w:rsidR="00B964A1">
          <w:rPr>
            <w:noProof/>
            <w:webHidden/>
          </w:rPr>
        </w:r>
        <w:r w:rsidR="00B964A1">
          <w:rPr>
            <w:noProof/>
            <w:webHidden/>
          </w:rPr>
          <w:fldChar w:fldCharType="separate"/>
        </w:r>
        <w:r w:rsidR="00B964A1">
          <w:rPr>
            <w:noProof/>
            <w:webHidden/>
          </w:rPr>
          <w:t>42</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397" w:history="1">
        <w:r w:rsidR="00B964A1" w:rsidRPr="00015DC0">
          <w:rPr>
            <w:rStyle w:val="Hyperlink"/>
            <w:noProof/>
          </w:rPr>
          <w:t>Financial Situation and Performance</w:t>
        </w:r>
        <w:r w:rsidR="00B964A1">
          <w:rPr>
            <w:noProof/>
            <w:webHidden/>
          </w:rPr>
          <w:tab/>
        </w:r>
        <w:r w:rsidR="00B964A1">
          <w:rPr>
            <w:noProof/>
            <w:webHidden/>
          </w:rPr>
          <w:fldChar w:fldCharType="begin"/>
        </w:r>
        <w:r w:rsidR="00B964A1">
          <w:rPr>
            <w:noProof/>
            <w:webHidden/>
          </w:rPr>
          <w:instrText xml:space="preserve"> PAGEREF _Toc454968397 \h </w:instrText>
        </w:r>
        <w:r w:rsidR="00B964A1">
          <w:rPr>
            <w:noProof/>
            <w:webHidden/>
          </w:rPr>
        </w:r>
        <w:r w:rsidR="00B964A1">
          <w:rPr>
            <w:noProof/>
            <w:webHidden/>
          </w:rPr>
          <w:fldChar w:fldCharType="separate"/>
        </w:r>
        <w:r w:rsidR="00B964A1">
          <w:rPr>
            <w:noProof/>
            <w:webHidden/>
          </w:rPr>
          <w:t>44</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398" w:history="1">
        <w:r w:rsidR="00B964A1" w:rsidRPr="00015DC0">
          <w:rPr>
            <w:rStyle w:val="Hyperlink"/>
            <w:noProof/>
          </w:rPr>
          <w:t>Average Annual Turnover in Plant Design and/or Supply and/or Installation</w:t>
        </w:r>
        <w:r w:rsidR="00B964A1">
          <w:rPr>
            <w:noProof/>
            <w:webHidden/>
          </w:rPr>
          <w:tab/>
        </w:r>
        <w:r w:rsidR="00B964A1">
          <w:rPr>
            <w:noProof/>
            <w:webHidden/>
          </w:rPr>
          <w:fldChar w:fldCharType="begin"/>
        </w:r>
        <w:r w:rsidR="00B964A1">
          <w:rPr>
            <w:noProof/>
            <w:webHidden/>
          </w:rPr>
          <w:instrText xml:space="preserve"> PAGEREF _Toc454968398 \h </w:instrText>
        </w:r>
        <w:r w:rsidR="00B964A1">
          <w:rPr>
            <w:noProof/>
            <w:webHidden/>
          </w:rPr>
        </w:r>
        <w:r w:rsidR="00B964A1">
          <w:rPr>
            <w:noProof/>
            <w:webHidden/>
          </w:rPr>
          <w:fldChar w:fldCharType="separate"/>
        </w:r>
        <w:r w:rsidR="00B964A1">
          <w:rPr>
            <w:noProof/>
            <w:webHidden/>
          </w:rPr>
          <w:t>46</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399" w:history="1">
        <w:r w:rsidR="00B964A1" w:rsidRPr="00015DC0">
          <w:rPr>
            <w:rStyle w:val="Hyperlink"/>
            <w:noProof/>
          </w:rPr>
          <w:t>General Experience in Plant Design and/or Supply and/or Installation</w:t>
        </w:r>
        <w:r w:rsidR="00B964A1">
          <w:rPr>
            <w:noProof/>
            <w:webHidden/>
          </w:rPr>
          <w:tab/>
        </w:r>
        <w:r w:rsidR="00B964A1">
          <w:rPr>
            <w:noProof/>
            <w:webHidden/>
          </w:rPr>
          <w:fldChar w:fldCharType="begin"/>
        </w:r>
        <w:r w:rsidR="00B964A1">
          <w:rPr>
            <w:noProof/>
            <w:webHidden/>
          </w:rPr>
          <w:instrText xml:space="preserve"> PAGEREF _Toc454968399 \h </w:instrText>
        </w:r>
        <w:r w:rsidR="00B964A1">
          <w:rPr>
            <w:noProof/>
            <w:webHidden/>
          </w:rPr>
        </w:r>
        <w:r w:rsidR="00B964A1">
          <w:rPr>
            <w:noProof/>
            <w:webHidden/>
          </w:rPr>
          <w:fldChar w:fldCharType="separate"/>
        </w:r>
        <w:r w:rsidR="00B964A1">
          <w:rPr>
            <w:noProof/>
            <w:webHidden/>
          </w:rPr>
          <w:t>47</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400" w:history="1">
        <w:r w:rsidR="00B964A1" w:rsidRPr="00015DC0">
          <w:rPr>
            <w:rStyle w:val="Hyperlink"/>
            <w:noProof/>
          </w:rPr>
          <w:t>Specific Experience</w:t>
        </w:r>
        <w:r w:rsidR="00B964A1">
          <w:rPr>
            <w:noProof/>
            <w:webHidden/>
          </w:rPr>
          <w:tab/>
        </w:r>
        <w:r w:rsidR="00B964A1">
          <w:rPr>
            <w:noProof/>
            <w:webHidden/>
          </w:rPr>
          <w:fldChar w:fldCharType="begin"/>
        </w:r>
        <w:r w:rsidR="00B964A1">
          <w:rPr>
            <w:noProof/>
            <w:webHidden/>
          </w:rPr>
          <w:instrText xml:space="preserve"> PAGEREF _Toc454968400 \h </w:instrText>
        </w:r>
        <w:r w:rsidR="00B964A1">
          <w:rPr>
            <w:noProof/>
            <w:webHidden/>
          </w:rPr>
        </w:r>
        <w:r w:rsidR="00B964A1">
          <w:rPr>
            <w:noProof/>
            <w:webHidden/>
          </w:rPr>
          <w:fldChar w:fldCharType="separate"/>
        </w:r>
        <w:r w:rsidR="00B964A1">
          <w:rPr>
            <w:noProof/>
            <w:webHidden/>
          </w:rPr>
          <w:t>48</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401" w:history="1">
        <w:r w:rsidR="00B964A1" w:rsidRPr="00015DC0">
          <w:rPr>
            <w:rStyle w:val="Hyperlink"/>
            <w:noProof/>
          </w:rPr>
          <w:t>Management Capability</w:t>
        </w:r>
        <w:r w:rsidR="00B964A1">
          <w:rPr>
            <w:noProof/>
            <w:webHidden/>
          </w:rPr>
          <w:tab/>
        </w:r>
        <w:r w:rsidR="00B964A1">
          <w:rPr>
            <w:noProof/>
            <w:webHidden/>
          </w:rPr>
          <w:fldChar w:fldCharType="begin"/>
        </w:r>
        <w:r w:rsidR="00B964A1">
          <w:rPr>
            <w:noProof/>
            <w:webHidden/>
          </w:rPr>
          <w:instrText xml:space="preserve"> PAGEREF _Toc454968401 \h </w:instrText>
        </w:r>
        <w:r w:rsidR="00B964A1">
          <w:rPr>
            <w:noProof/>
            <w:webHidden/>
          </w:rPr>
        </w:r>
        <w:r w:rsidR="00B964A1">
          <w:rPr>
            <w:noProof/>
            <w:webHidden/>
          </w:rPr>
          <w:fldChar w:fldCharType="separate"/>
        </w:r>
        <w:r w:rsidR="00B964A1">
          <w:rPr>
            <w:noProof/>
            <w:webHidden/>
          </w:rPr>
          <w:t>50</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402" w:history="1">
        <w:r w:rsidR="00B964A1" w:rsidRPr="00015DC0">
          <w:rPr>
            <w:rStyle w:val="Hyperlink"/>
            <w:noProof/>
          </w:rPr>
          <w:t>Contract / Project Management Capability</w:t>
        </w:r>
        <w:r w:rsidR="00B964A1">
          <w:rPr>
            <w:noProof/>
            <w:webHidden/>
          </w:rPr>
          <w:tab/>
        </w:r>
        <w:r w:rsidR="00B964A1">
          <w:rPr>
            <w:noProof/>
            <w:webHidden/>
          </w:rPr>
          <w:fldChar w:fldCharType="begin"/>
        </w:r>
        <w:r w:rsidR="00B964A1">
          <w:rPr>
            <w:noProof/>
            <w:webHidden/>
          </w:rPr>
          <w:instrText xml:space="preserve"> PAGEREF _Toc454968402 \h </w:instrText>
        </w:r>
        <w:r w:rsidR="00B964A1">
          <w:rPr>
            <w:noProof/>
            <w:webHidden/>
          </w:rPr>
        </w:r>
        <w:r w:rsidR="00B964A1">
          <w:rPr>
            <w:noProof/>
            <w:webHidden/>
          </w:rPr>
          <w:fldChar w:fldCharType="separate"/>
        </w:r>
        <w:r w:rsidR="00B964A1">
          <w:rPr>
            <w:noProof/>
            <w:webHidden/>
          </w:rPr>
          <w:t>51</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403" w:history="1">
        <w:r w:rsidR="00B964A1" w:rsidRPr="00015DC0">
          <w:rPr>
            <w:rStyle w:val="Hyperlink"/>
            <w:noProof/>
          </w:rPr>
          <w:t>Understanding of the Employer’s Requirement</w:t>
        </w:r>
        <w:r w:rsidR="00B964A1">
          <w:rPr>
            <w:noProof/>
            <w:webHidden/>
          </w:rPr>
          <w:tab/>
        </w:r>
        <w:r w:rsidR="00B964A1">
          <w:rPr>
            <w:noProof/>
            <w:webHidden/>
          </w:rPr>
          <w:fldChar w:fldCharType="begin"/>
        </w:r>
        <w:r w:rsidR="00B964A1">
          <w:rPr>
            <w:noProof/>
            <w:webHidden/>
          </w:rPr>
          <w:instrText xml:space="preserve"> PAGEREF _Toc454968403 \h </w:instrText>
        </w:r>
        <w:r w:rsidR="00B964A1">
          <w:rPr>
            <w:noProof/>
            <w:webHidden/>
          </w:rPr>
        </w:r>
        <w:r w:rsidR="00B964A1">
          <w:rPr>
            <w:noProof/>
            <w:webHidden/>
          </w:rPr>
          <w:fldChar w:fldCharType="separate"/>
        </w:r>
        <w:r w:rsidR="00B964A1">
          <w:rPr>
            <w:noProof/>
            <w:webHidden/>
          </w:rPr>
          <w:t>52</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404" w:history="1">
        <w:r w:rsidR="00B964A1" w:rsidRPr="00015DC0">
          <w:rPr>
            <w:rStyle w:val="Hyperlink"/>
            <w:noProof/>
          </w:rPr>
          <w:t>Sustainable Procurement</w:t>
        </w:r>
        <w:r w:rsidR="00B964A1">
          <w:rPr>
            <w:noProof/>
            <w:webHidden/>
          </w:rPr>
          <w:tab/>
        </w:r>
        <w:r w:rsidR="00B964A1">
          <w:rPr>
            <w:noProof/>
            <w:webHidden/>
          </w:rPr>
          <w:fldChar w:fldCharType="begin"/>
        </w:r>
        <w:r w:rsidR="00B964A1">
          <w:rPr>
            <w:noProof/>
            <w:webHidden/>
          </w:rPr>
          <w:instrText xml:space="preserve"> PAGEREF _Toc454968404 \h </w:instrText>
        </w:r>
        <w:r w:rsidR="00B964A1">
          <w:rPr>
            <w:noProof/>
            <w:webHidden/>
          </w:rPr>
        </w:r>
        <w:r w:rsidR="00B964A1">
          <w:rPr>
            <w:noProof/>
            <w:webHidden/>
          </w:rPr>
          <w:fldChar w:fldCharType="separate"/>
        </w:r>
        <w:r w:rsidR="00B964A1">
          <w:rPr>
            <w:noProof/>
            <w:webHidden/>
          </w:rPr>
          <w:t>53</w:t>
        </w:r>
        <w:r w:rsidR="00B964A1">
          <w:rPr>
            <w:noProof/>
            <w:webHidden/>
          </w:rPr>
          <w:fldChar w:fldCharType="end"/>
        </w:r>
      </w:hyperlink>
    </w:p>
    <w:p w:rsidR="00895847" w:rsidRPr="00936C2F" w:rsidRDefault="00895847" w:rsidP="00895847">
      <w:pPr>
        <w:spacing w:after="120" w:line="504" w:lineRule="atLeast"/>
        <w:ind w:left="709" w:right="1563" w:hanging="142"/>
        <w:rPr>
          <w:spacing w:val="-4"/>
        </w:rPr>
      </w:pPr>
      <w:r w:rsidRPr="00936C2F">
        <w:rPr>
          <w:spacing w:val="-4"/>
        </w:rPr>
        <w:fldChar w:fldCharType="end"/>
      </w:r>
    </w:p>
    <w:p w:rsidR="00895847" w:rsidRPr="00936C2F" w:rsidRDefault="00895847" w:rsidP="00895847">
      <w:pPr>
        <w:pStyle w:val="Style16"/>
        <w:tabs>
          <w:tab w:val="left" w:leader="dot" w:pos="8748"/>
        </w:tabs>
        <w:spacing w:after="360"/>
        <w:ind w:right="1563"/>
      </w:pPr>
    </w:p>
    <w:p w:rsidR="00895847" w:rsidRPr="00936C2F" w:rsidRDefault="00895847" w:rsidP="00895847">
      <w:pPr>
        <w:pStyle w:val="Section4heading"/>
        <w:ind w:left="720" w:right="1563"/>
      </w:pPr>
      <w:r w:rsidRPr="00936C2F">
        <w:br w:type="page"/>
      </w:r>
      <w:bookmarkStart w:id="116" w:name="_Toc454968393"/>
      <w:r w:rsidRPr="00936C2F">
        <w:lastRenderedPageBreak/>
        <w:t>Application Submission Letter</w:t>
      </w:r>
      <w:bookmarkEnd w:id="116"/>
    </w:p>
    <w:p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rsidR="00895847" w:rsidRPr="00936C2F" w:rsidRDefault="00895847" w:rsidP="00895847">
      <w:pPr>
        <w:rPr>
          <w:b/>
          <w:bCs/>
        </w:rPr>
      </w:pPr>
    </w:p>
    <w:p w:rsidR="00895847" w:rsidRPr="00936C2F" w:rsidRDefault="00895847" w:rsidP="00895847">
      <w:pPr>
        <w:pStyle w:val="Style11"/>
        <w:spacing w:line="240" w:lineRule="auto"/>
        <w:rPr>
          <w:bCs/>
        </w:rPr>
      </w:pPr>
    </w:p>
    <w:p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rsidR="00895847" w:rsidRPr="00936C2F" w:rsidRDefault="00895847" w:rsidP="00895847">
      <w:pPr>
        <w:rPr>
          <w:bCs/>
        </w:rPr>
      </w:pPr>
    </w:p>
    <w:p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rsidR="00895847" w:rsidRPr="00936C2F" w:rsidRDefault="00895847" w:rsidP="00895847">
      <w:pPr>
        <w:rPr>
          <w:bCs/>
        </w:rPr>
      </w:pPr>
    </w:p>
    <w:p w:rsidR="00895847" w:rsidRPr="00936C2F" w:rsidRDefault="00895847" w:rsidP="00895847">
      <w:pPr>
        <w:spacing w:after="200"/>
        <w:ind w:left="547" w:hanging="547"/>
        <w:jc w:val="both"/>
        <w:rPr>
          <w:bCs/>
          <w:i/>
          <w:iCs/>
        </w:rPr>
      </w:pPr>
      <w:r w:rsidRPr="00936C2F">
        <w:rPr>
          <w:bCs/>
        </w:rPr>
        <w:t xml:space="preserve">(a) </w:t>
      </w: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rsidR="00895847" w:rsidRPr="00936C2F" w:rsidRDefault="00895847" w:rsidP="00895847">
      <w:pPr>
        <w:spacing w:after="200"/>
        <w:ind w:left="547" w:hanging="547"/>
        <w:jc w:val="both"/>
        <w:rPr>
          <w:bCs/>
        </w:rPr>
      </w:pPr>
      <w:r w:rsidRPr="00936C2F">
        <w:rPr>
          <w:bCs/>
        </w:rPr>
        <w:t xml:space="preserve">(b) </w:t>
      </w:r>
      <w:r w:rsidRPr="00936C2F">
        <w:rPr>
          <w:bCs/>
        </w:rPr>
        <w:tab/>
      </w:r>
      <w:r w:rsidRPr="00936C2F">
        <w:rPr>
          <w:b/>
          <w:bCs/>
        </w:rPr>
        <w:t>No conflict of interest:</w:t>
      </w:r>
      <w:r w:rsidRPr="00936C2F">
        <w:rPr>
          <w:bCs/>
        </w:rPr>
        <w:t xml:space="preserve"> We have no conflict of interest in accordance with ITA 4.6;</w:t>
      </w:r>
    </w:p>
    <w:p w:rsidR="00895847" w:rsidRPr="00936C2F" w:rsidRDefault="00895847" w:rsidP="00895847">
      <w:pPr>
        <w:spacing w:after="200"/>
        <w:ind w:left="547" w:hanging="547"/>
        <w:jc w:val="both"/>
        <w:rPr>
          <w:bCs/>
          <w:spacing w:val="-5"/>
        </w:rPr>
      </w:pPr>
      <w:r w:rsidRPr="00936C2F">
        <w:rPr>
          <w:bCs/>
          <w:spacing w:val="-7"/>
        </w:rPr>
        <w:t xml:space="preserve">(c) </w:t>
      </w: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Proposal-Securing Declaration </w:t>
      </w:r>
      <w:r w:rsidRPr="00936C2F">
        <w:rPr>
          <w:spacing w:val="-7"/>
        </w:rPr>
        <w:t>in accordance with ITA 4.10</w:t>
      </w:r>
      <w:r w:rsidRPr="00936C2F">
        <w:rPr>
          <w:bCs/>
          <w:spacing w:val="-5"/>
        </w:rPr>
        <w:t>;</w:t>
      </w:r>
    </w:p>
    <w:p w:rsidR="00895847" w:rsidRPr="00936C2F" w:rsidRDefault="00895847" w:rsidP="0020299E">
      <w:pPr>
        <w:pStyle w:val="ListParagraph"/>
        <w:widowControl/>
        <w:numPr>
          <w:ilvl w:val="0"/>
          <w:numId w:val="8"/>
        </w:numPr>
        <w:tabs>
          <w:tab w:val="right" w:pos="9000"/>
        </w:tabs>
        <w:autoSpaceDE/>
        <w:autoSpaceDN/>
        <w:jc w:val="both"/>
        <w:rPr>
          <w:color w:val="000000" w:themeColor="text1"/>
        </w:rPr>
      </w:pPr>
      <w:r w:rsidRPr="00936C2F">
        <w:rPr>
          <w:b/>
          <w:color w:val="000000" w:themeColor="text1"/>
        </w:rPr>
        <w:t>Suspension and Debarment</w:t>
      </w:r>
      <w:r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936C2F" w:rsidRDefault="00895847" w:rsidP="00895847">
      <w:pPr>
        <w:tabs>
          <w:tab w:val="left" w:pos="450"/>
          <w:tab w:val="right" w:pos="9000"/>
        </w:tabs>
        <w:ind w:left="450" w:hanging="450"/>
        <w:rPr>
          <w:color w:val="000000" w:themeColor="text1"/>
        </w:rPr>
      </w:pPr>
    </w:p>
    <w:p w:rsidR="00895847" w:rsidRPr="00936C2F"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936C2F">
        <w:rPr>
          <w:b/>
          <w:spacing w:val="-2"/>
        </w:rPr>
        <w:t>State-owned enterprise or institution:</w:t>
      </w:r>
      <w:r w:rsidRPr="00936C2F">
        <w:rPr>
          <w:spacing w:val="-2"/>
        </w:rPr>
        <w:t xml:space="preserve"> </w:t>
      </w:r>
      <w:r w:rsidRPr="00936C2F">
        <w:rPr>
          <w:color w:val="000000" w:themeColor="text1"/>
        </w:rPr>
        <w:t>[</w:t>
      </w:r>
      <w:r w:rsidRPr="00936C2F">
        <w:rPr>
          <w:i/>
          <w:color w:val="000000" w:themeColor="text1"/>
        </w:rPr>
        <w:t>select the appropriate option and delete the other</w:t>
      </w:r>
      <w:r w:rsidRPr="00936C2F">
        <w:rPr>
          <w:color w:val="000000" w:themeColor="text1"/>
        </w:rPr>
        <w:t>] [</w:t>
      </w:r>
      <w:r w:rsidRPr="00936C2F">
        <w:rPr>
          <w:i/>
          <w:color w:val="000000" w:themeColor="text1"/>
        </w:rPr>
        <w:t>We are not a state-owned enterprise or institution</w:t>
      </w:r>
      <w:r w:rsidRPr="00936C2F">
        <w:rPr>
          <w:color w:val="000000" w:themeColor="text1"/>
        </w:rPr>
        <w:t>] / [</w:t>
      </w:r>
      <w:r w:rsidRPr="00936C2F">
        <w:rPr>
          <w:i/>
          <w:color w:val="000000" w:themeColor="text1"/>
        </w:rPr>
        <w:t xml:space="preserve">We are a state-owned enterprise or institution but meet the requirements of </w:t>
      </w:r>
      <w:r w:rsidRPr="00936C2F">
        <w:rPr>
          <w:i/>
          <w:color w:val="000000" w:themeColor="text1"/>
          <w:shd w:val="clear" w:color="auto" w:fill="FDE9D9" w:themeFill="accent6" w:themeFillTint="33"/>
        </w:rPr>
        <w:t>ITA</w:t>
      </w:r>
      <w:r w:rsidRPr="00936C2F">
        <w:rPr>
          <w:i/>
          <w:color w:val="000000" w:themeColor="text1"/>
        </w:rPr>
        <w:t xml:space="preserve"> 4.</w:t>
      </w:r>
      <w:r w:rsidRPr="00936C2F">
        <w:rPr>
          <w:i/>
          <w:color w:val="000000" w:themeColor="text1"/>
          <w:shd w:val="clear" w:color="auto" w:fill="FDE9D9" w:themeFill="accent6" w:themeFillTint="33"/>
        </w:rPr>
        <w:t>9</w:t>
      </w:r>
      <w:r w:rsidRPr="00936C2F">
        <w:rPr>
          <w:color w:val="000000" w:themeColor="text1"/>
        </w:rPr>
        <w:t>];</w:t>
      </w:r>
    </w:p>
    <w:p w:rsidR="00895847" w:rsidRPr="00936C2F" w:rsidRDefault="00895847" w:rsidP="00895847">
      <w:pPr>
        <w:spacing w:after="200"/>
        <w:ind w:left="547" w:hanging="547"/>
        <w:jc w:val="both"/>
        <w:rPr>
          <w:bCs/>
          <w:spacing w:val="-5"/>
        </w:rPr>
      </w:pPr>
    </w:p>
    <w:p w:rsidR="00895847" w:rsidRPr="00936C2F" w:rsidRDefault="00895847" w:rsidP="00895847">
      <w:pPr>
        <w:spacing w:after="200"/>
        <w:ind w:left="547" w:hanging="547"/>
        <w:rPr>
          <w:bCs/>
        </w:rPr>
      </w:pPr>
      <w:r w:rsidRPr="00936C2F">
        <w:rPr>
          <w:bCs/>
        </w:rPr>
        <w:t>(f)</w:t>
      </w:r>
      <w:r w:rsidRPr="00936C2F">
        <w:rPr>
          <w:bCs/>
        </w:rPr>
        <w:tab/>
      </w:r>
      <w:r w:rsidRPr="00936C2F">
        <w:rPr>
          <w:b/>
          <w:bCs/>
        </w:rPr>
        <w:t>Subcontractors and Specialized Subcontractors:</w:t>
      </w:r>
      <w:r w:rsidRPr="00936C2F">
        <w:rPr>
          <w:bCs/>
        </w:rPr>
        <w:t xml:space="preserve">  We, in accordance with ITA 24.2 and 25.2, plan to subcontract the following parts of the contract:</w:t>
      </w:r>
    </w:p>
    <w:p w:rsidR="00895847" w:rsidRPr="00936C2F" w:rsidRDefault="00895847" w:rsidP="00895847">
      <w:pPr>
        <w:spacing w:after="200"/>
        <w:ind w:left="547"/>
        <w:rPr>
          <w:bCs/>
          <w:i/>
          <w:iCs/>
        </w:rPr>
      </w:pPr>
      <w:r w:rsidRPr="00936C2F">
        <w:rPr>
          <w:bCs/>
          <w:i/>
          <w:iCs/>
        </w:rPr>
        <w:t>[Insert any part of the contract which the Applicant intends to subcontract along with complete details of the Specialized Subcontractors, their qualification and experience]</w:t>
      </w:r>
    </w:p>
    <w:p w:rsidR="00895847" w:rsidRPr="00936C2F" w:rsidRDefault="00895847" w:rsidP="00895847">
      <w:pPr>
        <w:spacing w:after="200"/>
        <w:ind w:left="547" w:hanging="547"/>
        <w:jc w:val="both"/>
        <w:rPr>
          <w:bCs/>
        </w:rPr>
      </w:pPr>
      <w:r w:rsidRPr="00936C2F">
        <w:rPr>
          <w:bCs/>
        </w:rPr>
        <w:t>(g)</w:t>
      </w: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936C2F">
        <w:rPr>
          <w:bCs/>
          <w:shd w:val="clear" w:color="auto" w:fill="E5B8B7" w:themeFill="accent2" w:themeFillTint="66"/>
        </w:rPr>
        <w:t xml:space="preserve"> </w:t>
      </w:r>
      <w:r w:rsidRPr="00936C2F">
        <w:rPr>
          <w:bCs/>
        </w:rPr>
        <w:t>process or execution of the Contract:</w:t>
      </w:r>
    </w:p>
    <w:p w:rsidR="00895847" w:rsidRPr="00936C2F"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936C2F" w:rsidTr="00895847">
        <w:tc>
          <w:tcPr>
            <w:tcW w:w="2268" w:type="dxa"/>
          </w:tcPr>
          <w:p w:rsidR="00895847" w:rsidRPr="00936C2F" w:rsidRDefault="00895847" w:rsidP="00895847">
            <w:pPr>
              <w:rPr>
                <w:spacing w:val="-2"/>
              </w:rPr>
            </w:pPr>
            <w:r w:rsidRPr="00936C2F">
              <w:rPr>
                <w:spacing w:val="-2"/>
                <w:u w:val="single"/>
              </w:rPr>
              <w:t>Name of Recipient</w:t>
            </w:r>
          </w:p>
          <w:p w:rsidR="00895847" w:rsidRPr="00936C2F" w:rsidRDefault="00895847" w:rsidP="00895847">
            <w:pPr>
              <w:jc w:val="both"/>
              <w:rPr>
                <w:bCs/>
              </w:rPr>
            </w:pPr>
          </w:p>
        </w:tc>
        <w:tc>
          <w:tcPr>
            <w:tcW w:w="2520" w:type="dxa"/>
          </w:tcPr>
          <w:p w:rsidR="00895847" w:rsidRPr="00936C2F" w:rsidRDefault="00895847" w:rsidP="00895847">
            <w:pPr>
              <w:jc w:val="both"/>
              <w:rPr>
                <w:bCs/>
              </w:rPr>
            </w:pPr>
            <w:r w:rsidRPr="00936C2F">
              <w:rPr>
                <w:spacing w:val="-2"/>
                <w:u w:val="single"/>
              </w:rPr>
              <w:lastRenderedPageBreak/>
              <w:t>Address</w:t>
            </w:r>
          </w:p>
        </w:tc>
        <w:tc>
          <w:tcPr>
            <w:tcW w:w="2394" w:type="dxa"/>
          </w:tcPr>
          <w:p w:rsidR="00895847" w:rsidRPr="00936C2F" w:rsidRDefault="00895847" w:rsidP="00895847">
            <w:pPr>
              <w:jc w:val="both"/>
              <w:rPr>
                <w:bCs/>
              </w:rPr>
            </w:pPr>
            <w:r w:rsidRPr="00936C2F">
              <w:rPr>
                <w:spacing w:val="-2"/>
                <w:u w:val="single"/>
              </w:rPr>
              <w:t>Reason</w:t>
            </w:r>
          </w:p>
        </w:tc>
        <w:tc>
          <w:tcPr>
            <w:tcW w:w="2394" w:type="dxa"/>
          </w:tcPr>
          <w:p w:rsidR="00895847" w:rsidRPr="00936C2F" w:rsidRDefault="00895847" w:rsidP="00895847">
            <w:pPr>
              <w:jc w:val="both"/>
              <w:rPr>
                <w:bCs/>
              </w:rPr>
            </w:pPr>
            <w:r w:rsidRPr="00936C2F">
              <w:rPr>
                <w:spacing w:val="-2"/>
                <w:u w:val="single"/>
              </w:rPr>
              <w:t>Amount</w:t>
            </w:r>
          </w:p>
        </w:tc>
      </w:tr>
      <w:tr w:rsidR="00895847" w:rsidRPr="00936C2F" w:rsidTr="00895847">
        <w:tc>
          <w:tcPr>
            <w:tcW w:w="2268" w:type="dxa"/>
          </w:tcPr>
          <w:p w:rsidR="00895847" w:rsidRPr="00936C2F" w:rsidRDefault="00895847" w:rsidP="00895847">
            <w:pPr>
              <w:spacing w:after="200"/>
              <w:jc w:val="both"/>
              <w:rPr>
                <w:bCs/>
                <w:i/>
              </w:rPr>
            </w:pPr>
            <w:r w:rsidRPr="00936C2F">
              <w:rPr>
                <w:i/>
              </w:rPr>
              <w:lastRenderedPageBreak/>
              <w:t>[insert full name for each occurrence]</w:t>
            </w:r>
          </w:p>
        </w:tc>
        <w:tc>
          <w:tcPr>
            <w:tcW w:w="2520" w:type="dxa"/>
          </w:tcPr>
          <w:p w:rsidR="00895847" w:rsidRPr="00936C2F" w:rsidRDefault="00895847" w:rsidP="00895847">
            <w:pPr>
              <w:spacing w:after="200"/>
              <w:rPr>
                <w:bCs/>
                <w:i/>
              </w:rPr>
            </w:pPr>
            <w:r w:rsidRPr="00936C2F">
              <w:rPr>
                <w:i/>
              </w:rPr>
              <w:t>[insert street/ number/city/country]</w:t>
            </w:r>
          </w:p>
        </w:tc>
        <w:tc>
          <w:tcPr>
            <w:tcW w:w="2394" w:type="dxa"/>
          </w:tcPr>
          <w:p w:rsidR="00895847" w:rsidRPr="00936C2F" w:rsidRDefault="00895847" w:rsidP="00895847">
            <w:pPr>
              <w:spacing w:after="200"/>
              <w:jc w:val="both"/>
              <w:rPr>
                <w:bCs/>
                <w:i/>
              </w:rPr>
            </w:pPr>
            <w:r w:rsidRPr="00936C2F">
              <w:rPr>
                <w:i/>
              </w:rPr>
              <w:t>[indicate reason]</w:t>
            </w:r>
          </w:p>
        </w:tc>
        <w:tc>
          <w:tcPr>
            <w:tcW w:w="2394" w:type="dxa"/>
          </w:tcPr>
          <w:p w:rsidR="00895847" w:rsidRPr="00936C2F" w:rsidRDefault="00895847" w:rsidP="00895847">
            <w:pPr>
              <w:spacing w:after="200"/>
              <w:jc w:val="both"/>
              <w:rPr>
                <w:bCs/>
                <w:i/>
              </w:rPr>
            </w:pPr>
            <w:r w:rsidRPr="00936C2F">
              <w:rPr>
                <w:i/>
              </w:rPr>
              <w:t xml:space="preserve">[specify amount currency, value,  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rsidTr="00895847">
        <w:tc>
          <w:tcPr>
            <w:tcW w:w="2268"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520"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rsidR="00895847" w:rsidRPr="00936C2F" w:rsidRDefault="00895847" w:rsidP="00895847">
      <w:pPr>
        <w:pStyle w:val="Style11"/>
        <w:spacing w:line="240" w:lineRule="auto"/>
        <w:rPr>
          <w:i/>
          <w:iCs/>
          <w:spacing w:val="-4"/>
        </w:rPr>
      </w:pPr>
      <w:r w:rsidRPr="00936C2F">
        <w:rPr>
          <w:i/>
          <w:iCs/>
          <w:spacing w:val="-4"/>
        </w:rPr>
        <w:t xml:space="preserve"> [If no payments are made or promised, add the following statement: “No commissions or gratuities have been or are to be paid by us to agents or any third party relating to this Application]</w:t>
      </w:r>
    </w:p>
    <w:p w:rsidR="00895847" w:rsidRPr="00936C2F" w:rsidRDefault="00895847" w:rsidP="00895847">
      <w:pPr>
        <w:rPr>
          <w:i/>
          <w:iCs/>
          <w:spacing w:val="-4"/>
        </w:rPr>
      </w:pPr>
    </w:p>
    <w:p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Submit Proposal for the contract subject of this Initial selection process, without </w:t>
      </w:r>
      <w:r w:rsidRPr="00936C2F">
        <w:rPr>
          <w:spacing w:val="-6"/>
        </w:rPr>
        <w:t>incurring any liability to the Applicants, in accordance with ITA 26.1.</w:t>
      </w:r>
    </w:p>
    <w:p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rsidR="00895847" w:rsidRPr="00936C2F" w:rsidRDefault="00895847" w:rsidP="00895847">
      <w:pPr>
        <w:spacing w:after="200" w:line="276" w:lineRule="exact"/>
        <w:ind w:left="540" w:hanging="540"/>
        <w:jc w:val="both"/>
        <w:rPr>
          <w:spacing w:val="-2"/>
        </w:rPr>
      </w:pPr>
    </w:p>
    <w:p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rsidR="00895847" w:rsidRPr="00936C2F" w:rsidRDefault="00895847" w:rsidP="00895847">
      <w:pPr>
        <w:spacing w:after="200"/>
        <w:rPr>
          <w:i/>
          <w:iCs/>
          <w:spacing w:val="-4"/>
        </w:rPr>
      </w:pPr>
    </w:p>
    <w:p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rsidR="00895847" w:rsidRPr="00936C2F" w:rsidRDefault="00895847" w:rsidP="00895847">
      <w:pPr>
        <w:spacing w:after="200" w:line="552" w:lineRule="atLeast"/>
        <w:ind w:right="2700"/>
        <w:rPr>
          <w:i/>
          <w:iCs/>
          <w:spacing w:val="-4"/>
        </w:rPr>
      </w:pPr>
      <w:r w:rsidRPr="00936C2F">
        <w:rPr>
          <w:spacing w:val="-5"/>
        </w:rPr>
        <w:t xml:space="preserve">Duly authorized to sign the Application for and on behalf of: </w:t>
      </w:r>
      <w:r w:rsidRPr="00936C2F">
        <w:rPr>
          <w:spacing w:val="-2"/>
        </w:rPr>
        <w:t xml:space="preserve">Applicant’s Name </w:t>
      </w:r>
      <w:r w:rsidRPr="00936C2F">
        <w:rPr>
          <w:i/>
          <w:iCs/>
          <w:spacing w:val="-4"/>
        </w:rPr>
        <w:t xml:space="preserve">[insert full name of Applicant or the name of the JV] </w:t>
      </w:r>
    </w:p>
    <w:p w:rsidR="00895847" w:rsidRPr="00936C2F" w:rsidRDefault="00895847" w:rsidP="00895847">
      <w:pPr>
        <w:spacing w:after="200" w:line="552" w:lineRule="atLeast"/>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rsidR="00895847" w:rsidRPr="00936C2F" w:rsidRDefault="00895847" w:rsidP="00895847">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rsidR="00895847" w:rsidRPr="00936C2F" w:rsidRDefault="00A96641" w:rsidP="00895847">
      <w:pPr>
        <w:pStyle w:val="Style11"/>
        <w:spacing w:before="720" w:after="396" w:line="240" w:lineRule="auto"/>
        <w:ind w:left="36"/>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rsidR="00895847" w:rsidRPr="00936C2F" w:rsidRDefault="00895847" w:rsidP="00895847">
      <w:pPr>
        <w:pStyle w:val="Style11"/>
        <w:spacing w:line="240" w:lineRule="auto"/>
        <w:jc w:val="center"/>
        <w:rPr>
          <w:b/>
          <w:sz w:val="32"/>
          <w:szCs w:val="32"/>
        </w:rPr>
      </w:pPr>
      <w:r w:rsidRPr="00936C2F">
        <w:br w:type="page"/>
      </w:r>
      <w:r w:rsidRPr="00936C2F">
        <w:rPr>
          <w:b/>
          <w:sz w:val="32"/>
          <w:szCs w:val="32"/>
        </w:rPr>
        <w:lastRenderedPageBreak/>
        <w:t>Form ELI -1.1</w:t>
      </w:r>
    </w:p>
    <w:p w:rsidR="00895847" w:rsidRPr="00936C2F" w:rsidRDefault="00895847" w:rsidP="00895847">
      <w:pPr>
        <w:pStyle w:val="Section4heading"/>
        <w:ind w:left="720" w:right="1563"/>
      </w:pPr>
      <w:bookmarkStart w:id="117" w:name="_Toc454968394"/>
      <w:r w:rsidRPr="00936C2F">
        <w:t>Applicant Information Form</w:t>
      </w:r>
      <w:bookmarkEnd w:id="117"/>
    </w:p>
    <w:p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name</w:t>
            </w:r>
          </w:p>
          <w:p w:rsidR="00895847" w:rsidRPr="00936C2F" w:rsidRDefault="00895847" w:rsidP="00895847">
            <w:pPr>
              <w:spacing w:before="40" w:after="120"/>
              <w:ind w:left="90"/>
              <w:rPr>
                <w:i/>
                <w:spacing w:val="3"/>
              </w:rPr>
            </w:pPr>
            <w:r w:rsidRPr="00936C2F">
              <w:rPr>
                <w:i/>
                <w:spacing w:val="3"/>
              </w:rPr>
              <w:t>[insert full name]</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country of registration:</w:t>
            </w:r>
          </w:p>
          <w:p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year of incorporation:</w:t>
            </w:r>
          </w:p>
          <w:p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legal address [in country of registration]:</w:t>
            </w:r>
          </w:p>
          <w:p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authorized representative information</w:t>
            </w:r>
          </w:p>
          <w:p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1. Attached are copies of original documents of</w:t>
            </w:r>
          </w:p>
          <w:p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rsidR="00895847" w:rsidRPr="00936C2F" w:rsidRDefault="00895847" w:rsidP="00895847">
            <w:pPr>
              <w:spacing w:before="40" w:after="120"/>
              <w:ind w:left="360" w:hanging="270"/>
              <w:rPr>
                <w:spacing w:val="-2"/>
              </w:rPr>
            </w:pPr>
            <w:r w:rsidRPr="00936C2F">
              <w:rPr>
                <w:spacing w:val="-2"/>
              </w:rPr>
              <w:t>2. Included are the organizational chart, a list of Board of Directors, and the beneficial ownership.</w:t>
            </w:r>
          </w:p>
          <w:p w:rsidR="00895847" w:rsidRPr="00936C2F" w:rsidRDefault="00895847" w:rsidP="00895847">
            <w:pPr>
              <w:spacing w:before="40" w:after="120"/>
              <w:rPr>
                <w:spacing w:val="-8"/>
              </w:rPr>
            </w:pPr>
          </w:p>
        </w:tc>
      </w:tr>
    </w:tbl>
    <w:p w:rsidR="00895847" w:rsidRPr="00936C2F" w:rsidRDefault="00895847" w:rsidP="00895847"/>
    <w:p w:rsidR="00895847" w:rsidRPr="00936C2F" w:rsidRDefault="00895847" w:rsidP="00895847">
      <w:pPr>
        <w:jc w:val="center"/>
        <w:rPr>
          <w:b/>
          <w:sz w:val="32"/>
          <w:szCs w:val="32"/>
        </w:rPr>
      </w:pPr>
      <w:r w:rsidRPr="00936C2F">
        <w:br w:type="page"/>
      </w:r>
      <w:r w:rsidRPr="00936C2F">
        <w:rPr>
          <w:b/>
          <w:sz w:val="32"/>
          <w:szCs w:val="32"/>
        </w:rPr>
        <w:lastRenderedPageBreak/>
        <w:t>Form ELI -1.2</w:t>
      </w:r>
    </w:p>
    <w:p w:rsidR="00895847" w:rsidRPr="00936C2F" w:rsidRDefault="00895847" w:rsidP="00895847">
      <w:pPr>
        <w:pStyle w:val="Section4heading"/>
        <w:ind w:left="720" w:right="1563"/>
      </w:pPr>
      <w:bookmarkStart w:id="118" w:name="_Toc454968395"/>
      <w:r w:rsidRPr="00936C2F">
        <w:t>Applicant's JV Information Form</w:t>
      </w:r>
      <w:bookmarkEnd w:id="118"/>
    </w:p>
    <w:p w:rsidR="00895847" w:rsidRPr="00936C2F" w:rsidRDefault="00895847" w:rsidP="00895847">
      <w:pPr>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rsidR="00895847" w:rsidRPr="00936C2F" w:rsidRDefault="00895847" w:rsidP="00895847">
      <w:pPr>
        <w:rPr>
          <w:i/>
          <w:iCs/>
          <w:spacing w:val="2"/>
          <w:sz w:val="22"/>
          <w:szCs w:val="22"/>
        </w:rPr>
      </w:pPr>
    </w:p>
    <w:p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rsidTr="00895847">
        <w:tc>
          <w:tcPr>
            <w:tcW w:w="9372" w:type="dxa"/>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6"/>
                <w:sz w:val="22"/>
                <w:szCs w:val="22"/>
              </w:rPr>
            </w:pPr>
            <w:r w:rsidRPr="00936C2F">
              <w:rPr>
                <w:spacing w:val="-6"/>
                <w:sz w:val="22"/>
                <w:szCs w:val="22"/>
              </w:rPr>
              <w:t>Applicant JV Member’s authorized representative information</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Name: </w:t>
            </w:r>
            <w:r w:rsidRPr="00936C2F">
              <w:rPr>
                <w:i/>
                <w:iCs/>
                <w:spacing w:val="2"/>
                <w:sz w:val="22"/>
                <w:szCs w:val="22"/>
              </w:rPr>
              <w:t>[insert full name]</w:t>
            </w:r>
          </w:p>
          <w:p w:rsidR="00895847" w:rsidRPr="00936C2F" w:rsidRDefault="00895847" w:rsidP="00895847">
            <w:pPr>
              <w:spacing w:before="40" w:after="120"/>
              <w:ind w:left="540" w:hanging="450"/>
              <w:rPr>
                <w:i/>
                <w:iCs/>
                <w:spacing w:val="1"/>
                <w:sz w:val="22"/>
                <w:szCs w:val="22"/>
              </w:rPr>
            </w:pPr>
            <w:r w:rsidRPr="00936C2F">
              <w:rPr>
                <w:spacing w:val="-2"/>
                <w:sz w:val="22"/>
                <w:szCs w:val="22"/>
              </w:rPr>
              <w:t xml:space="preserve">Address: </w:t>
            </w:r>
            <w:r w:rsidRPr="00936C2F">
              <w:rPr>
                <w:i/>
                <w:iCs/>
                <w:spacing w:val="1"/>
                <w:sz w:val="22"/>
                <w:szCs w:val="22"/>
              </w:rPr>
              <w:t>[insert street/ number/ town or city/ country]</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Telephone/Fax numbers: </w:t>
            </w:r>
            <w:r w:rsidRPr="00936C2F">
              <w:rPr>
                <w:i/>
                <w:iCs/>
                <w:spacing w:val="2"/>
                <w:sz w:val="22"/>
                <w:szCs w:val="22"/>
              </w:rPr>
              <w:t>[insert telephone/fax numbers, including country and city codes]</w:t>
            </w:r>
          </w:p>
          <w:p w:rsidR="00895847" w:rsidRPr="00936C2F" w:rsidRDefault="00895847" w:rsidP="00895847">
            <w:pPr>
              <w:spacing w:before="40" w:after="120"/>
              <w:ind w:left="540" w:hanging="450"/>
              <w:rPr>
                <w:i/>
                <w:iCs/>
                <w:spacing w:val="2"/>
                <w:sz w:val="22"/>
                <w:szCs w:val="22"/>
              </w:rPr>
            </w:pPr>
            <w:r w:rsidRPr="00936C2F">
              <w:rPr>
                <w:spacing w:val="-6"/>
                <w:sz w:val="22"/>
                <w:szCs w:val="22"/>
              </w:rPr>
              <w:t xml:space="preserve">E-mail address: </w:t>
            </w:r>
            <w:r w:rsidRPr="00936C2F">
              <w:rPr>
                <w:i/>
                <w:iCs/>
                <w:spacing w:val="2"/>
                <w:sz w:val="22"/>
                <w:szCs w:val="22"/>
              </w:rPr>
              <w:t>[indicate e-mail address]</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rsidR="00895847" w:rsidRPr="00936C2F" w:rsidRDefault="00895847" w:rsidP="00895847">
      <w:pPr>
        <w:rPr>
          <w:sz w:val="12"/>
          <w:szCs w:val="12"/>
        </w:rPr>
      </w:pPr>
    </w:p>
    <w:p w:rsidR="00895847" w:rsidRPr="00936C2F" w:rsidRDefault="00895847" w:rsidP="00895847">
      <w:pPr>
        <w:rPr>
          <w:sz w:val="12"/>
          <w:szCs w:val="12"/>
        </w:rPr>
      </w:pPr>
    </w:p>
    <w:p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lastRenderedPageBreak/>
        <w:t>Form CON – 2</w:t>
      </w:r>
    </w:p>
    <w:p w:rsidR="00895847" w:rsidRPr="00936C2F" w:rsidRDefault="00895847" w:rsidP="00895847">
      <w:pPr>
        <w:pStyle w:val="Section4heading"/>
        <w:ind w:left="720" w:right="1563"/>
      </w:pPr>
      <w:bookmarkStart w:id="119" w:name="_Toc454968396"/>
      <w:r w:rsidRPr="00936C2F">
        <w:t>Historical Contract Non-Performance, and Pending Litigation and Litigation History</w:t>
      </w:r>
      <w:bookmarkEnd w:id="119"/>
    </w:p>
    <w:p w:rsidR="00895847" w:rsidRPr="00936C2F" w:rsidRDefault="00895847" w:rsidP="00895847">
      <w:pPr>
        <w:spacing w:before="216" w:line="264" w:lineRule="exact"/>
        <w:ind w:left="72"/>
        <w:rPr>
          <w:i/>
          <w:iCs/>
          <w:spacing w:val="-6"/>
        </w:rPr>
      </w:pPr>
      <w:r w:rsidRPr="00936C2F">
        <w:rPr>
          <w:bCs/>
          <w:i/>
          <w:spacing w:val="6"/>
        </w:rPr>
        <w:t>[</w:t>
      </w:r>
      <w:r w:rsidRPr="00936C2F">
        <w:rPr>
          <w:i/>
          <w:iCs/>
          <w:spacing w:val="-6"/>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Member’s Name</w:t>
      </w:r>
      <w:r w:rsidRPr="00936C2F">
        <w:rPr>
          <w:spacing w:val="-4"/>
        </w:rPr>
        <w:t>:</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specified in Section III,– Table 1 Qualification Criteria, and Requirements</w:t>
            </w:r>
            <w:r w:rsidRPr="00936C2F">
              <w:rPr>
                <w:spacing w:val="-7"/>
              </w:rPr>
              <w:t xml:space="preserve">, Sub-Factor </w:t>
            </w:r>
            <w:r w:rsidRPr="00936C2F">
              <w:rPr>
                <w:spacing w:val="-4"/>
              </w:rPr>
              <w:t>2.1.</w:t>
            </w:r>
          </w:p>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III,– Table 1 Qualification Criteria, and Requirements</w:t>
            </w:r>
            <w:r w:rsidRPr="00936C2F">
              <w:rPr>
                <w:spacing w:val="-7"/>
              </w:rPr>
              <w:t xml:space="preserve">, Sub-Factor </w:t>
            </w:r>
            <w:r w:rsidRPr="00936C2F">
              <w:rPr>
                <w:spacing w:val="-4"/>
              </w:rPr>
              <w:t>2.1.</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323"/>
              <w:rPr>
                <w:b/>
                <w:bCs/>
                <w:spacing w:val="-4"/>
              </w:rPr>
            </w:pPr>
            <w:r w:rsidRPr="00936C2F">
              <w:rPr>
                <w:b/>
                <w:bCs/>
                <w:spacing w:val="-4"/>
              </w:rPr>
              <w:t>Contract Identification</w:t>
            </w:r>
          </w:p>
          <w:p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rsidTr="00895847">
        <w:tc>
          <w:tcPr>
            <w:tcW w:w="9389" w:type="dxa"/>
            <w:gridSpan w:val="4"/>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rsidTr="00895847">
        <w:tc>
          <w:tcPr>
            <w:tcW w:w="9389" w:type="dxa"/>
            <w:gridSpan w:val="4"/>
            <w:tcBorders>
              <w:left w:val="single" w:sz="2" w:space="0" w:color="auto"/>
              <w:bottom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rsidR="00895847" w:rsidRPr="00936C2F" w:rsidRDefault="00895847" w:rsidP="00895847">
      <w:pPr>
        <w:spacing w:line="468" w:lineRule="atLeast"/>
        <w:rPr>
          <w:b/>
          <w:bCs/>
          <w:spacing w:val="8"/>
        </w:rPr>
      </w:pPr>
    </w:p>
    <w:p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lastRenderedPageBreak/>
              <w:t>Year of dispute</w:t>
            </w:r>
          </w:p>
        </w:tc>
        <w:tc>
          <w:tcPr>
            <w:tcW w:w="2070" w:type="dxa"/>
          </w:tcPr>
          <w:p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amount]</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spacing w:line="480" w:lineRule="exact"/>
              <w:rPr>
                <w:i/>
              </w:rPr>
            </w:pPr>
            <w:r w:rsidRPr="00936C2F">
              <w:t xml:space="preserve">Status of dispute: </w:t>
            </w:r>
            <w:r w:rsidRPr="00936C2F">
              <w:rPr>
                <w:i/>
              </w:rPr>
              <w:t>[Indicate if it is being treated by the Adjudicator, under Arbitration or being dealt with by the Judiciary]</w:t>
            </w:r>
          </w:p>
        </w:tc>
        <w:tc>
          <w:tcPr>
            <w:tcW w:w="1908" w:type="dxa"/>
          </w:tcPr>
          <w:p w:rsidR="00895847" w:rsidRPr="00936C2F" w:rsidRDefault="00895847" w:rsidP="00895847">
            <w:pPr>
              <w:rPr>
                <w:i/>
              </w:rPr>
            </w:pPr>
            <w:r w:rsidRPr="00936C2F">
              <w:rPr>
                <w:i/>
              </w:rPr>
              <w:t>[insert amount]</w:t>
            </w:r>
          </w:p>
        </w:tc>
      </w:tr>
      <w:tr w:rsidR="00895847" w:rsidRPr="00936C2F" w:rsidTr="00895847">
        <w:tc>
          <w:tcPr>
            <w:tcW w:w="9468" w:type="dxa"/>
            <w:gridSpan w:val="4"/>
          </w:tcPr>
          <w:p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rsidTr="00895847">
        <w:tc>
          <w:tcPr>
            <w:tcW w:w="9468" w:type="dxa"/>
            <w:gridSpan w:val="4"/>
          </w:tcPr>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t>Litigation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award</w:t>
            </w:r>
          </w:p>
        </w:tc>
        <w:tc>
          <w:tcPr>
            <w:tcW w:w="2070" w:type="dxa"/>
          </w:tcPr>
          <w:p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percentage]</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rsidR="00895847" w:rsidRPr="00936C2F" w:rsidRDefault="00895847" w:rsidP="00895847">
            <w:pPr>
              <w:rPr>
                <w:i/>
              </w:rPr>
            </w:pPr>
            <w:r w:rsidRPr="00936C2F">
              <w:rPr>
                <w:i/>
              </w:rPr>
              <w:t>[insert amount]</w:t>
            </w:r>
          </w:p>
        </w:tc>
      </w:tr>
    </w:tbl>
    <w:p w:rsidR="00895847" w:rsidRPr="00936C2F" w:rsidRDefault="00895847" w:rsidP="00895847">
      <w:r w:rsidRPr="00936C2F">
        <w:br w:type="page"/>
      </w:r>
    </w:p>
    <w:p w:rsidR="00895847" w:rsidRPr="00936C2F" w:rsidRDefault="00895847" w:rsidP="00895847">
      <w:pPr>
        <w:jc w:val="center"/>
        <w:rPr>
          <w:b/>
          <w:sz w:val="32"/>
          <w:szCs w:val="32"/>
        </w:rPr>
      </w:pPr>
      <w:r w:rsidRPr="00936C2F">
        <w:rPr>
          <w:b/>
          <w:sz w:val="32"/>
          <w:szCs w:val="32"/>
        </w:rPr>
        <w:lastRenderedPageBreak/>
        <w:t>Form FIN – 3.1</w:t>
      </w:r>
    </w:p>
    <w:p w:rsidR="00895847" w:rsidRPr="00936C2F" w:rsidRDefault="00895847" w:rsidP="00895847">
      <w:pPr>
        <w:pStyle w:val="Section4heading"/>
        <w:ind w:left="720" w:right="1563"/>
      </w:pPr>
      <w:bookmarkStart w:id="120" w:name="_Toc454968397"/>
      <w:r w:rsidRPr="00936C2F">
        <w:t>Financial Situation and Performance</w:t>
      </w:r>
      <w:bookmarkEnd w:id="120"/>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for each member of a Joint Venture]</w:t>
      </w:r>
    </w:p>
    <w:p w:rsidR="00895847" w:rsidRPr="00936C2F" w:rsidRDefault="00895847" w:rsidP="00895847">
      <w:pPr>
        <w:rPr>
          <w:spacing w:val="-4"/>
        </w:rPr>
      </w:pP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spacing w:before="24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7"/>
              </w:rPr>
            </w:pPr>
            <w:r w:rsidRPr="00936C2F">
              <w:rPr>
                <w:b/>
                <w:bCs/>
                <w:spacing w:val="-7"/>
              </w:rPr>
              <w:t>Type of Financial information in</w:t>
            </w:r>
          </w:p>
          <w:p w:rsidR="00895847" w:rsidRPr="00936C2F" w:rsidRDefault="00895847" w:rsidP="00895847">
            <w:pPr>
              <w:spacing w:after="360"/>
              <w:jc w:val="center"/>
              <w:rPr>
                <w:b/>
                <w:bCs/>
                <w:spacing w:val="-10"/>
              </w:rPr>
            </w:pP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i/>
                <w:iCs/>
                <w:spacing w:val="-4"/>
              </w:rPr>
            </w:pPr>
            <w:r w:rsidRPr="00936C2F">
              <w:rPr>
                <w:b/>
                <w:bCs/>
                <w:spacing w:val="-6"/>
              </w:rPr>
              <w:t xml:space="preserve">Historic information for previous </w:t>
            </w:r>
            <w:r w:rsidRPr="00936C2F">
              <w:rPr>
                <w:i/>
                <w:iCs/>
                <w:spacing w:val="-4"/>
              </w:rPr>
              <w:t>_[insert number] years,</w:t>
            </w:r>
          </w:p>
          <w:p w:rsidR="00895847" w:rsidRPr="00936C2F" w:rsidRDefault="00895847" w:rsidP="00895847">
            <w:pPr>
              <w:jc w:val="center"/>
              <w:rPr>
                <w:i/>
                <w:iCs/>
                <w:spacing w:val="-4"/>
              </w:rPr>
            </w:pPr>
            <w:r w:rsidRPr="00936C2F">
              <w:rPr>
                <w:i/>
                <w:iCs/>
                <w:spacing w:val="-4"/>
              </w:rPr>
              <w:t>[insert in words]</w:t>
            </w:r>
          </w:p>
          <w:p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5</w:t>
            </w:r>
          </w:p>
        </w:tc>
      </w:tr>
      <w:tr w:rsidR="00895847" w:rsidRPr="00936C2F"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bl>
    <w:p w:rsidR="00895847" w:rsidRPr="00936C2F" w:rsidRDefault="00895847" w:rsidP="00895847">
      <w:pPr>
        <w:pStyle w:val="Style11"/>
        <w:spacing w:line="372" w:lineRule="atLeast"/>
        <w:rPr>
          <w:bCs/>
          <w:spacing w:val="-2"/>
        </w:rPr>
      </w:pPr>
      <w:r w:rsidRPr="00936C2F">
        <w:rPr>
          <w:bCs/>
          <w:spacing w:val="-2"/>
        </w:rPr>
        <w:lastRenderedPageBreak/>
        <w:t>* Refer ITA 14 for the exchange rate</w:t>
      </w:r>
    </w:p>
    <w:p w:rsidR="00895847" w:rsidRPr="00936C2F" w:rsidRDefault="00895847" w:rsidP="00895847">
      <w:pPr>
        <w:spacing w:before="240"/>
        <w:rPr>
          <w:bCs/>
          <w:spacing w:val="-4"/>
        </w:rPr>
      </w:pPr>
      <w:r w:rsidRPr="00936C2F">
        <w:rPr>
          <w:b/>
          <w:bCs/>
          <w:spacing w:val="-4"/>
        </w:rPr>
        <w:t>2. Sources of Finance</w:t>
      </w:r>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all parties combined in case of a Joint Venture]</w:t>
      </w:r>
    </w:p>
    <w:p w:rsidR="00895847" w:rsidRPr="00936C2F" w:rsidRDefault="00895847" w:rsidP="00895847">
      <w:pPr>
        <w:rPr>
          <w:rStyle w:val="Table"/>
          <w:rFonts w:ascii="Comic Sans MS" w:hAnsi="Comic Sans MS" w:cs="Arial"/>
          <w:spacing w:val="-2"/>
          <w:sz w:val="16"/>
        </w:rPr>
      </w:pPr>
    </w:p>
    <w:p w:rsidR="00895847" w:rsidRPr="00936C2F" w:rsidRDefault="00895847" w:rsidP="00895847">
      <w:pPr>
        <w:ind w:right="288"/>
      </w:pPr>
      <w:r w:rsidRPr="00936C2F">
        <w:t>Specify sources of finance to meet the cash flow requirements on contracts currently in progress and for future contract commitments.</w:t>
      </w:r>
    </w:p>
    <w:p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rsidTr="00895847">
        <w:trPr>
          <w:cantSplit/>
          <w:jc w:val="center"/>
        </w:trPr>
        <w:tc>
          <w:tcPr>
            <w:tcW w:w="540" w:type="dxa"/>
            <w:tcBorders>
              <w:top w:val="single" w:sz="12"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936C2F" w:rsidRDefault="00895847" w:rsidP="00895847">
            <w:pPr>
              <w:suppressAutoHyphens/>
              <w:spacing w:after="71"/>
              <w:rPr>
                <w:rStyle w:val="Table"/>
                <w:spacing w:val="-2"/>
              </w:rPr>
            </w:pPr>
          </w:p>
        </w:tc>
      </w:tr>
    </w:tbl>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rsidR="00895847" w:rsidRPr="00936C2F" w:rsidRDefault="00895847" w:rsidP="00895847">
      <w:pPr>
        <w:rPr>
          <w:spacing w:val="-2"/>
          <w:lang w:val="fr-FR"/>
        </w:rPr>
      </w:pPr>
    </w:p>
    <w:p w:rsidR="00895847" w:rsidRPr="00936C2F" w:rsidRDefault="00895847" w:rsidP="00895847">
      <w:pPr>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rsidR="00895847" w:rsidRPr="00936C2F" w:rsidRDefault="00895847" w:rsidP="00895847">
      <w:pPr>
        <w:rPr>
          <w:spacing w:val="-2"/>
        </w:rPr>
      </w:pPr>
    </w:p>
    <w:p w:rsidR="00895847" w:rsidRPr="00936C2F" w:rsidRDefault="00895847" w:rsidP="00895847">
      <w:pPr>
        <w:pStyle w:val="Style17"/>
        <w:ind w:left="720"/>
        <w:rPr>
          <w:spacing w:val="-2"/>
        </w:rPr>
      </w:pPr>
      <w:r w:rsidRPr="00936C2F">
        <w:rPr>
          <w:spacing w:val="-2"/>
        </w:rPr>
        <w:t xml:space="preserve">(a) </w:t>
      </w:r>
      <w:r w:rsidRPr="00936C2F">
        <w:rPr>
          <w:spacing w:val="-2"/>
        </w:rPr>
        <w:tab/>
        <w:t>reflect the financial situation of the Applicant or in case of JV member , and not an affiliated entity  (such as parent company or group member).</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(b)</w:t>
      </w:r>
      <w:r w:rsidRPr="00936C2F">
        <w:rPr>
          <w:spacing w:val="-2"/>
        </w:rPr>
        <w:tab/>
        <w:t>be independently audited or certified in accordance with local legislation.</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(c)</w:t>
      </w:r>
      <w:r w:rsidRPr="00936C2F">
        <w:rPr>
          <w:spacing w:val="-2"/>
        </w:rPr>
        <w:tab/>
        <w:t>be complete, including all notes to the financial statements.</w:t>
      </w:r>
    </w:p>
    <w:p w:rsidR="00895847" w:rsidRPr="00936C2F" w:rsidRDefault="00895847" w:rsidP="00895847">
      <w:pPr>
        <w:ind w:left="720"/>
        <w:rPr>
          <w:spacing w:val="-2"/>
        </w:rPr>
      </w:pPr>
    </w:p>
    <w:p w:rsidR="00895847" w:rsidRPr="00936C2F" w:rsidRDefault="00895847" w:rsidP="00895847">
      <w:pPr>
        <w:pStyle w:val="Style17"/>
        <w:ind w:left="720"/>
        <w:rPr>
          <w:spacing w:val="-5"/>
        </w:rPr>
      </w:pPr>
      <w:r w:rsidRPr="00936C2F">
        <w:rPr>
          <w:spacing w:val="-2"/>
        </w:rPr>
        <w:t>(d)</w:t>
      </w:r>
      <w:r w:rsidRPr="00936C2F">
        <w:rPr>
          <w:spacing w:val="-2"/>
        </w:rPr>
        <w:tab/>
        <w:t>correspond to accounting periods already completed and audited</w:t>
      </w:r>
      <w:r w:rsidRPr="00936C2F">
        <w:rPr>
          <w:spacing w:val="-5"/>
        </w:rPr>
        <w:t>.</w:t>
      </w:r>
    </w:p>
    <w:p w:rsidR="00895847" w:rsidRPr="00936C2F" w:rsidRDefault="00895847" w:rsidP="00895847">
      <w:pPr>
        <w:rPr>
          <w:spacing w:val="-2"/>
        </w:rPr>
      </w:pPr>
    </w:p>
    <w:p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2"/>
      </w:r>
      <w:r w:rsidRPr="00936C2F">
        <w:rPr>
          <w:spacing w:val="-6"/>
        </w:rPr>
        <w:t xml:space="preserve"> </w:t>
      </w:r>
      <w:r w:rsidRPr="00936C2F">
        <w:rPr>
          <w:spacing w:val="-2"/>
        </w:rPr>
        <w:t xml:space="preserve"> for the </w:t>
      </w:r>
      <w:r w:rsidRPr="00936C2F">
        <w:rPr>
          <w:i/>
          <w:iCs/>
          <w:sz w:val="22"/>
          <w:szCs w:val="22"/>
        </w:rPr>
        <w:t xml:space="preserve">[number] </w:t>
      </w:r>
      <w:r w:rsidRPr="00936C2F">
        <w:rPr>
          <w:spacing w:val="-2"/>
        </w:rPr>
        <w:t>years required above; and complying with the requirements</w:t>
      </w:r>
    </w:p>
    <w:p w:rsidR="00895847" w:rsidRPr="00936C2F" w:rsidRDefault="00895847" w:rsidP="00895847">
      <w:pPr>
        <w:jc w:val="center"/>
        <w:rPr>
          <w:b/>
          <w:sz w:val="32"/>
          <w:szCs w:val="32"/>
        </w:rPr>
      </w:pPr>
      <w:r w:rsidRPr="00936C2F">
        <w:br w:type="page"/>
      </w:r>
      <w:r w:rsidRPr="00936C2F">
        <w:rPr>
          <w:b/>
          <w:sz w:val="32"/>
          <w:szCs w:val="32"/>
        </w:rPr>
        <w:lastRenderedPageBreak/>
        <w:t>Form FIN - 3.2</w:t>
      </w:r>
    </w:p>
    <w:p w:rsidR="00895847" w:rsidRPr="00936C2F" w:rsidRDefault="00895847" w:rsidP="00895847">
      <w:pPr>
        <w:pStyle w:val="Section4heading"/>
        <w:ind w:left="720" w:right="1563"/>
      </w:pPr>
      <w:bookmarkStart w:id="121" w:name="_Toc454968398"/>
      <w:r w:rsidRPr="00936C2F">
        <w:t xml:space="preserve">Average Annual Turnover in </w:t>
      </w:r>
      <w:r w:rsidR="00027800" w:rsidRPr="00936C2F">
        <w:t>Plant</w:t>
      </w:r>
      <w:r w:rsidRPr="00936C2F">
        <w:t xml:space="preserve"> Design and/or Supply and/or Installation</w:t>
      </w:r>
      <w:bookmarkEnd w:id="121"/>
      <w:r w:rsidRPr="00936C2F">
        <w:t xml:space="preserve"> </w:t>
      </w:r>
    </w:p>
    <w:p w:rsidR="00895847" w:rsidRPr="00936C2F" w:rsidRDefault="00895847" w:rsidP="00895847">
      <w:pPr>
        <w:spacing w:before="252"/>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Pr="00936C2F">
        <w:rPr>
          <w:spacing w:val="-4"/>
        </w:rPr>
        <w:t>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895847" w:rsidRPr="00936C2F" w:rsidTr="00895847">
        <w:tc>
          <w:tcPr>
            <w:tcW w:w="9576" w:type="dxa"/>
            <w:gridSpan w:val="4"/>
          </w:tcPr>
          <w:p w:rsidR="00895847" w:rsidRPr="00936C2F" w:rsidRDefault="00895847" w:rsidP="00895847">
            <w:pPr>
              <w:spacing w:before="40" w:after="120"/>
              <w:jc w:val="center"/>
            </w:pPr>
            <w:r w:rsidRPr="00936C2F">
              <w:rPr>
                <w:b/>
                <w:bCs/>
                <w:spacing w:val="-2"/>
              </w:rPr>
              <w:t xml:space="preserve">Annual turnover data </w:t>
            </w:r>
          </w:p>
        </w:tc>
      </w:tr>
      <w:tr w:rsidR="00895847" w:rsidRPr="00936C2F" w:rsidTr="00895847">
        <w:tc>
          <w:tcPr>
            <w:tcW w:w="1558" w:type="dxa"/>
          </w:tcPr>
          <w:p w:rsidR="00895847" w:rsidRPr="00936C2F" w:rsidRDefault="00895847" w:rsidP="00895847">
            <w:pPr>
              <w:spacing w:before="40" w:after="120"/>
            </w:pPr>
            <w:r w:rsidRPr="00936C2F">
              <w:rPr>
                <w:b/>
                <w:bCs/>
                <w:spacing w:val="-2"/>
              </w:rPr>
              <w:t>Year</w:t>
            </w:r>
          </w:p>
        </w:tc>
        <w:tc>
          <w:tcPr>
            <w:tcW w:w="3368" w:type="dxa"/>
          </w:tcPr>
          <w:p w:rsidR="00895847" w:rsidRPr="00936C2F" w:rsidRDefault="00895847" w:rsidP="00895847">
            <w:pPr>
              <w:spacing w:before="40" w:after="120"/>
              <w:rPr>
                <w:b/>
                <w:bCs/>
                <w:spacing w:val="-2"/>
              </w:rPr>
            </w:pPr>
            <w:r w:rsidRPr="00936C2F">
              <w:rPr>
                <w:b/>
                <w:bCs/>
                <w:spacing w:val="-2"/>
              </w:rPr>
              <w:t xml:space="preserve">Amount </w:t>
            </w:r>
          </w:p>
          <w:p w:rsidR="00895847" w:rsidRPr="00936C2F" w:rsidRDefault="00895847" w:rsidP="00895847">
            <w:pPr>
              <w:spacing w:before="40" w:after="120"/>
            </w:pPr>
            <w:r w:rsidRPr="00936C2F">
              <w:rPr>
                <w:b/>
                <w:bCs/>
                <w:spacing w:val="-2"/>
              </w:rPr>
              <w:t>Currency</w:t>
            </w:r>
          </w:p>
        </w:tc>
        <w:tc>
          <w:tcPr>
            <w:tcW w:w="2042" w:type="dxa"/>
          </w:tcPr>
          <w:p w:rsidR="00895847" w:rsidRPr="00936C2F" w:rsidRDefault="00895847" w:rsidP="00895847">
            <w:pPr>
              <w:spacing w:before="40" w:after="120"/>
              <w:rPr>
                <w:b/>
                <w:bCs/>
                <w:spacing w:val="-2"/>
              </w:rPr>
            </w:pPr>
            <w:r w:rsidRPr="00936C2F">
              <w:rPr>
                <w:b/>
                <w:bCs/>
                <w:spacing w:val="-2"/>
              </w:rPr>
              <w:t>Exchange rate*</w:t>
            </w:r>
          </w:p>
        </w:tc>
        <w:tc>
          <w:tcPr>
            <w:tcW w:w="2608" w:type="dxa"/>
          </w:tcPr>
          <w:p w:rsidR="00895847" w:rsidRPr="00936C2F" w:rsidRDefault="00895847" w:rsidP="00895847">
            <w:pPr>
              <w:spacing w:before="40" w:after="120"/>
            </w:pPr>
            <w:r w:rsidRPr="00936C2F">
              <w:rPr>
                <w:b/>
                <w:bCs/>
                <w:spacing w:val="-2"/>
              </w:rPr>
              <w:t>USD equivalent</w:t>
            </w:r>
          </w:p>
        </w:tc>
      </w:tr>
      <w:tr w:rsidR="00895847" w:rsidRPr="00936C2F" w:rsidTr="00895847">
        <w:tc>
          <w:tcPr>
            <w:tcW w:w="1558" w:type="dxa"/>
          </w:tcPr>
          <w:p w:rsidR="00895847" w:rsidRPr="00936C2F" w:rsidRDefault="00895847" w:rsidP="00895847">
            <w:pPr>
              <w:spacing w:before="40" w:after="120"/>
            </w:pPr>
            <w:r w:rsidRPr="00936C2F">
              <w:rPr>
                <w:bCs/>
                <w:i/>
                <w:iCs/>
                <w:spacing w:val="-5"/>
              </w:rPr>
              <w:t>[indicate calendar year]</w:t>
            </w:r>
          </w:p>
        </w:tc>
        <w:tc>
          <w:tcPr>
            <w:tcW w:w="3368" w:type="dxa"/>
          </w:tcPr>
          <w:p w:rsidR="00895847" w:rsidRPr="00936C2F" w:rsidRDefault="00895847" w:rsidP="00895847">
            <w:pPr>
              <w:spacing w:before="40" w:after="120"/>
            </w:pPr>
            <w:r w:rsidRPr="00936C2F">
              <w:rPr>
                <w:bCs/>
                <w:i/>
                <w:iCs/>
              </w:rPr>
              <w:t>[insert amount and indicate currency]</w:t>
            </w:r>
          </w:p>
        </w:tc>
        <w:tc>
          <w:tcPr>
            <w:tcW w:w="2042" w:type="dxa"/>
          </w:tcPr>
          <w:p w:rsidR="00895847" w:rsidRPr="00936C2F" w:rsidRDefault="00895847" w:rsidP="00895847">
            <w:pPr>
              <w:spacing w:before="40" w:after="120"/>
              <w:rPr>
                <w:bCs/>
                <w:i/>
                <w:iCs/>
              </w:rPr>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Borders>
              <w:bottom w:val="single" w:sz="4" w:space="0" w:color="auto"/>
            </w:tcBorders>
          </w:tcPr>
          <w:p w:rsidR="00895847" w:rsidRPr="00936C2F" w:rsidRDefault="00895847" w:rsidP="00895847">
            <w:pPr>
              <w:spacing w:before="40" w:after="120"/>
              <w:rPr>
                <w:b/>
                <w:bCs/>
                <w:spacing w:val="-2"/>
              </w:rPr>
            </w:pPr>
          </w:p>
        </w:tc>
        <w:tc>
          <w:tcPr>
            <w:tcW w:w="3368" w:type="dxa"/>
            <w:tcBorders>
              <w:bottom w:val="single" w:sz="4" w:space="0" w:color="auto"/>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895847">
            <w:pPr>
              <w:spacing w:before="40" w:after="120"/>
            </w:pPr>
          </w:p>
        </w:tc>
        <w:tc>
          <w:tcPr>
            <w:tcW w:w="2608" w:type="dxa"/>
            <w:tcBorders>
              <w:bottom w:val="single" w:sz="4" w:space="0" w:color="auto"/>
            </w:tcBorders>
          </w:tcPr>
          <w:p w:rsidR="00895847" w:rsidRPr="00936C2F" w:rsidRDefault="00895847" w:rsidP="00895847">
            <w:pPr>
              <w:spacing w:before="40" w:after="120"/>
            </w:pPr>
          </w:p>
        </w:tc>
      </w:tr>
      <w:tr w:rsidR="00895847" w:rsidRPr="00936C2F" w:rsidTr="00895847">
        <w:tc>
          <w:tcPr>
            <w:tcW w:w="4926" w:type="dxa"/>
            <w:gridSpan w:val="2"/>
            <w:tcBorders>
              <w:left w:val="nil"/>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895847">
            <w:pPr>
              <w:spacing w:before="40" w:after="120"/>
            </w:pPr>
            <w:r w:rsidRPr="00936C2F">
              <w:rPr>
                <w:bCs/>
                <w:spacing w:val="-2"/>
              </w:rPr>
              <w:t>Average Annual Turnover **</w:t>
            </w:r>
          </w:p>
        </w:tc>
        <w:tc>
          <w:tcPr>
            <w:tcW w:w="2608" w:type="dxa"/>
            <w:tcBorders>
              <w:bottom w:val="single" w:sz="4" w:space="0" w:color="auto"/>
            </w:tcBorders>
          </w:tcPr>
          <w:p w:rsidR="00895847" w:rsidRPr="00936C2F" w:rsidRDefault="00895847" w:rsidP="00895847">
            <w:pPr>
              <w:spacing w:before="40" w:after="120"/>
            </w:pPr>
          </w:p>
        </w:tc>
      </w:tr>
    </w:tbl>
    <w:p w:rsidR="00895847" w:rsidRPr="00936C2F" w:rsidRDefault="00895847" w:rsidP="00895847">
      <w:pPr>
        <w:spacing w:before="144" w:after="120"/>
        <w:ind w:left="360" w:right="72" w:hanging="374"/>
        <w:jc w:val="both"/>
        <w:rPr>
          <w:bCs/>
          <w:spacing w:val="-2"/>
        </w:rPr>
      </w:pPr>
      <w:r w:rsidRPr="00936C2F">
        <w:rPr>
          <w:bCs/>
          <w:spacing w:val="-2"/>
        </w:rPr>
        <w:t>*    Refer ITA 14 for date and source of exchange rate.</w:t>
      </w:r>
    </w:p>
    <w:p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rsidR="00895847" w:rsidRPr="00936C2F" w:rsidRDefault="00895847" w:rsidP="00895847">
      <w:r w:rsidRPr="00936C2F">
        <w:br w:type="page"/>
      </w:r>
    </w:p>
    <w:p w:rsidR="00895847" w:rsidRPr="00936C2F" w:rsidRDefault="00895847" w:rsidP="00895847">
      <w:pPr>
        <w:jc w:val="center"/>
        <w:rPr>
          <w:b/>
          <w:spacing w:val="22"/>
          <w:sz w:val="32"/>
          <w:szCs w:val="32"/>
        </w:rPr>
      </w:pPr>
      <w:r w:rsidRPr="00936C2F">
        <w:rPr>
          <w:b/>
          <w:sz w:val="32"/>
          <w:szCs w:val="32"/>
        </w:rPr>
        <w:lastRenderedPageBreak/>
        <w:t xml:space="preserve">Form EXP </w:t>
      </w:r>
      <w:r w:rsidRPr="00936C2F">
        <w:rPr>
          <w:b/>
          <w:spacing w:val="22"/>
          <w:sz w:val="32"/>
          <w:szCs w:val="32"/>
        </w:rPr>
        <w:t>- 4.1</w:t>
      </w:r>
    </w:p>
    <w:p w:rsidR="00895847" w:rsidRPr="00936C2F" w:rsidRDefault="00895847" w:rsidP="00895847">
      <w:pPr>
        <w:pStyle w:val="Section4heading"/>
        <w:ind w:left="720" w:right="1563"/>
      </w:pPr>
      <w:bookmarkStart w:id="122" w:name="_Toc454968399"/>
      <w:r w:rsidRPr="00936C2F">
        <w:t xml:space="preserve">General Experience in </w:t>
      </w:r>
      <w:r w:rsidR="005E5972" w:rsidRPr="00936C2F">
        <w:t>Plant</w:t>
      </w:r>
      <w:r w:rsidRPr="00936C2F">
        <w:t xml:space="preserve"> Design and/or Supply and/or Installation</w:t>
      </w:r>
      <w:bookmarkEnd w:id="122"/>
    </w:p>
    <w:p w:rsidR="00895847" w:rsidRPr="00936C2F" w:rsidRDefault="00895847" w:rsidP="00895847">
      <w:pPr>
        <w:rPr>
          <w:b/>
          <w:sz w:val="20"/>
          <w:szCs w:val="20"/>
        </w:rPr>
      </w:pPr>
    </w:p>
    <w:p w:rsidR="00895847" w:rsidRPr="00936C2F" w:rsidRDefault="00895847" w:rsidP="00895847">
      <w:pPr>
        <w:ind w:left="72"/>
        <w:rPr>
          <w:bCs/>
          <w:i/>
          <w:iCs/>
          <w:spacing w:val="-4"/>
        </w:rPr>
      </w:pPr>
      <w:r w:rsidRPr="00936C2F">
        <w:rPr>
          <w:bCs/>
          <w:i/>
          <w:iCs/>
        </w:rPr>
        <w:t>[The following table shall be filled in for the Applicant and in the case of a JV Applicant, each Member</w:t>
      </w:r>
      <w:r w:rsidRPr="00936C2F">
        <w:rPr>
          <w:bCs/>
          <w:i/>
          <w:iCs/>
          <w:spacing w:val="-4"/>
        </w:rPr>
        <w:t>]</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Joint Venture Member 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Starting</w:t>
            </w:r>
          </w:p>
          <w:p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Ending</w:t>
            </w:r>
          </w:p>
          <w:p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Role of</w:t>
            </w:r>
          </w:p>
          <w:p w:rsidR="00895847" w:rsidRPr="00936C2F" w:rsidRDefault="00895847" w:rsidP="00895847">
            <w:pPr>
              <w:spacing w:after="252"/>
              <w:jc w:val="center"/>
              <w:rPr>
                <w:b/>
                <w:bCs/>
              </w:rPr>
            </w:pPr>
            <w:r w:rsidRPr="00936C2F">
              <w:rPr>
                <w:b/>
                <w:bCs/>
              </w:rPr>
              <w:t>Applicant</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[insert "Prime Contractor” or “JV Member” or "Sub-contractor” or "Management Contractor”]</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[insert "Prime Contractor” or “JV Member” or "Sub-contractor” or "Management Contractor”]</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[insert "Prime Contractor” or “JV Member” or "Sub-contractor” or "Management Contractor”]</w:t>
            </w:r>
          </w:p>
        </w:tc>
      </w:tr>
    </w:tbl>
    <w:p w:rsidR="00895847" w:rsidRPr="00936C2F" w:rsidRDefault="00895847" w:rsidP="00895847">
      <w:pPr>
        <w:ind w:left="270" w:hanging="270"/>
        <w:rPr>
          <w:b/>
          <w:sz w:val="32"/>
          <w:szCs w:val="32"/>
        </w:rPr>
      </w:pPr>
      <w:r w:rsidRPr="00936C2F">
        <w:rPr>
          <w:bCs/>
          <w:spacing w:val="-2"/>
          <w:sz w:val="22"/>
        </w:rPr>
        <w:t>*   Refer ITA 14 for date and source of exchange rate</w:t>
      </w:r>
      <w:r w:rsidRPr="00936C2F">
        <w:rPr>
          <w:bCs/>
          <w:spacing w:val="-2"/>
        </w:rPr>
        <w:t>.</w:t>
      </w:r>
    </w:p>
    <w:p w:rsidR="00895847" w:rsidRPr="00936C2F" w:rsidRDefault="00895847" w:rsidP="00895847">
      <w:pPr>
        <w:jc w:val="center"/>
        <w:rPr>
          <w:b/>
          <w:sz w:val="32"/>
        </w:rPr>
      </w:pPr>
      <w:r w:rsidRPr="00936C2F">
        <w:rPr>
          <w:b/>
          <w:sz w:val="32"/>
          <w:szCs w:val="32"/>
        </w:rPr>
        <w:br w:type="page"/>
      </w:r>
      <w:r w:rsidRPr="00936C2F">
        <w:rPr>
          <w:b/>
          <w:sz w:val="32"/>
          <w:szCs w:val="32"/>
        </w:rPr>
        <w:lastRenderedPageBreak/>
        <w:t xml:space="preserve">Form EXP </w:t>
      </w:r>
      <w:r w:rsidRPr="00936C2F">
        <w:rPr>
          <w:b/>
          <w:spacing w:val="22"/>
          <w:sz w:val="32"/>
          <w:szCs w:val="32"/>
        </w:rPr>
        <w:t xml:space="preserve">- </w:t>
      </w:r>
      <w:r w:rsidRPr="00936C2F">
        <w:rPr>
          <w:b/>
          <w:spacing w:val="20"/>
          <w:sz w:val="32"/>
          <w:szCs w:val="32"/>
        </w:rPr>
        <w:t>4.2</w:t>
      </w:r>
    </w:p>
    <w:p w:rsidR="00895847" w:rsidRPr="00936C2F" w:rsidRDefault="00895847" w:rsidP="00DD20C5">
      <w:pPr>
        <w:pStyle w:val="Section4heading"/>
        <w:tabs>
          <w:tab w:val="clear" w:pos="8748"/>
        </w:tabs>
      </w:pPr>
      <w:bookmarkStart w:id="123" w:name="_Toc454968400"/>
      <w:r w:rsidRPr="00936C2F">
        <w:t>Specific Experience</w:t>
      </w:r>
      <w:bookmarkEnd w:id="123"/>
    </w:p>
    <w:p w:rsidR="00895847" w:rsidRPr="00936C2F" w:rsidRDefault="00895847" w:rsidP="00895847">
      <w:pPr>
        <w:jc w:val="center"/>
      </w:pPr>
      <w:r w:rsidRPr="00936C2F">
        <w:t>(Table 1, 4.2 and Table 2)</w:t>
      </w:r>
    </w:p>
    <w:p w:rsidR="00895847" w:rsidRPr="00936C2F" w:rsidRDefault="00895847" w:rsidP="00895847">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Pr="00936C2F">
        <w:rPr>
          <w:spacing w:val="-4"/>
        </w:rPr>
        <w:t>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4"/>
              </w:rPr>
            </w:pPr>
            <w:r w:rsidRPr="00936C2F">
              <w:rPr>
                <w:b/>
                <w:bCs/>
                <w:spacing w:val="4"/>
              </w:rPr>
              <w:t>Information</w:t>
            </w:r>
          </w:p>
        </w:tc>
      </w:tr>
      <w:tr w:rsidR="00895847" w:rsidRPr="00936C2F"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right="471"/>
              <w:jc w:val="right"/>
              <w:rPr>
                <w:bCs/>
                <w:i/>
                <w:iCs/>
                <w:spacing w:val="2"/>
              </w:rPr>
            </w:pPr>
            <w:r w:rsidRPr="00936C2F">
              <w:rPr>
                <w:bCs/>
                <w:i/>
                <w:iCs/>
                <w:spacing w:val="2"/>
              </w:rPr>
              <w:t>[insert contract name and number, if applicable]</w:t>
            </w:r>
          </w:p>
        </w:tc>
      </w:tr>
      <w:tr w:rsidR="00895847" w:rsidRPr="00936C2F"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right="741"/>
              <w:jc w:val="right"/>
              <w:rPr>
                <w:bCs/>
                <w:i/>
                <w:iCs/>
                <w:spacing w:val="2"/>
              </w:rPr>
            </w:pPr>
            <w:r w:rsidRPr="00936C2F">
              <w:rPr>
                <w:bCs/>
                <w:i/>
                <w:iCs/>
                <w:spacing w:val="2"/>
              </w:rPr>
              <w:t>[insert day, month, year, i.e., 15 June, 2015]</w:t>
            </w:r>
          </w:p>
        </w:tc>
      </w:tr>
      <w:tr w:rsidR="00895847" w:rsidRPr="00936C2F"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right="381"/>
              <w:jc w:val="right"/>
              <w:rPr>
                <w:bCs/>
                <w:i/>
                <w:iCs/>
                <w:spacing w:val="2"/>
              </w:rPr>
            </w:pPr>
            <w:r w:rsidRPr="00936C2F">
              <w:rPr>
                <w:bCs/>
                <w:i/>
                <w:iCs/>
                <w:spacing w:val="2"/>
              </w:rPr>
              <w:t>[insert day, month, year, i.e., 03 October, 2017]</w:t>
            </w:r>
          </w:p>
        </w:tc>
      </w:tr>
      <w:tr w:rsidR="00895847" w:rsidRPr="00936C2F"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Original contractual completion period</w:t>
            </w:r>
          </w:p>
        </w:tc>
        <w:tc>
          <w:tcPr>
            <w:tcW w:w="5891" w:type="dxa"/>
            <w:gridSpan w:val="6"/>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p>
        </w:tc>
      </w:tr>
      <w:tr w:rsidR="00895847" w:rsidRPr="00936C2F" w:rsidTr="00895847">
        <w:trPr>
          <w:trHeight w:hRule="exact" w:val="1166"/>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If there was any delay in completion, provide the period of delay due to contractors default Cause of delay</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bCs/>
                <w:spacing w:val="-4"/>
              </w:rPr>
            </w:pPr>
            <w:r w:rsidRPr="00936C2F">
              <w:rPr>
                <w:bCs/>
                <w:spacing w:val="-4"/>
              </w:rPr>
              <w:t>Force Majeure</w:t>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24"/>
              <w:jc w:val="center"/>
              <w:rPr>
                <w:bCs/>
                <w:spacing w:val="-4"/>
              </w:rPr>
            </w:pPr>
            <w:r w:rsidRPr="00936C2F">
              <w:rPr>
                <w:bCs/>
                <w:spacing w:val="-4"/>
              </w:rPr>
              <w:t>Contractually justified extension of time</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Contractors default</w:t>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Others</w:t>
            </w:r>
          </w:p>
        </w:tc>
      </w:tr>
      <w:tr w:rsidR="00895847" w:rsidRPr="00936C2F"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Period corresponding to cause of delay (months)</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bCs/>
                <w:spacing w:val="-4"/>
              </w:rPr>
            </w:pP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p>
        </w:tc>
      </w:tr>
      <w:tr w:rsidR="00895847" w:rsidRPr="00936C2F"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Role in Contract</w:t>
            </w:r>
          </w:p>
          <w:p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895847" w:rsidRPr="00936C2F" w:rsidRDefault="00895847" w:rsidP="00895847">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Management Contractor</w:t>
            </w:r>
          </w:p>
          <w:p w:rsidR="00895847" w:rsidRPr="00936C2F" w:rsidRDefault="00895847" w:rsidP="00895847">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895847" w:rsidRPr="00936C2F" w:rsidTr="00895847">
        <w:tc>
          <w:tcPr>
            <w:tcW w:w="3559" w:type="dxa"/>
            <w:tcBorders>
              <w:top w:val="single" w:sz="2" w:space="0" w:color="auto"/>
              <w:left w:val="single" w:sz="2" w:space="0" w:color="auto"/>
              <w:right w:val="single" w:sz="2" w:space="0" w:color="auto"/>
            </w:tcBorders>
          </w:tcPr>
          <w:p w:rsidR="00895847" w:rsidRPr="00936C2F" w:rsidRDefault="00895847" w:rsidP="00895847">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spacing w:val="-4"/>
              </w:rPr>
              <w:t xml:space="preserve">US$ </w:t>
            </w:r>
            <w:r w:rsidRPr="00936C2F">
              <w:rPr>
                <w:bCs/>
                <w:i/>
                <w:iCs/>
              </w:rPr>
              <w:t>[insert</w:t>
            </w:r>
          </w:p>
          <w:p w:rsidR="00895847" w:rsidRPr="00936C2F" w:rsidRDefault="00895847" w:rsidP="00895847">
            <w:pPr>
              <w:ind w:left="61"/>
              <w:rPr>
                <w:bCs/>
                <w:i/>
                <w:iCs/>
                <w:spacing w:val="2"/>
              </w:rPr>
            </w:pPr>
            <w:r w:rsidRPr="00936C2F">
              <w:rPr>
                <w:bCs/>
                <w:i/>
                <w:iCs/>
                <w:spacing w:val="2"/>
              </w:rPr>
              <w:t>Exchange rate and total contract amount in US$</w:t>
            </w:r>
          </w:p>
          <w:p w:rsidR="00895847" w:rsidRPr="00936C2F" w:rsidRDefault="00895847" w:rsidP="00895847">
            <w:pPr>
              <w:ind w:left="61"/>
              <w:rPr>
                <w:bCs/>
                <w:i/>
                <w:iCs/>
                <w:spacing w:val="2"/>
              </w:rPr>
            </w:pPr>
            <w:r w:rsidRPr="00936C2F">
              <w:rPr>
                <w:bCs/>
                <w:i/>
                <w:iCs/>
                <w:spacing w:val="2"/>
              </w:rPr>
              <w:t>equivalent]*</w:t>
            </w:r>
          </w:p>
        </w:tc>
      </w:tr>
      <w:tr w:rsidR="00895847" w:rsidRPr="00936C2F" w:rsidTr="00895847">
        <w:tc>
          <w:tcPr>
            <w:tcW w:w="3559" w:type="dxa"/>
            <w:vMerge w:val="restart"/>
            <w:tcBorders>
              <w:top w:val="single" w:sz="2" w:space="0" w:color="auto"/>
              <w:left w:val="single" w:sz="2" w:space="0" w:color="auto"/>
              <w:right w:val="single" w:sz="2" w:space="0" w:color="auto"/>
            </w:tcBorders>
          </w:tcPr>
          <w:p w:rsidR="00895847" w:rsidRPr="00936C2F" w:rsidRDefault="00895847" w:rsidP="00895847">
            <w:pPr>
              <w:spacing w:before="288"/>
              <w:ind w:left="42"/>
              <w:rPr>
                <w:bCs/>
              </w:rPr>
            </w:pPr>
            <w:r w:rsidRPr="00936C2F">
              <w:rPr>
                <w:bCs/>
              </w:rPr>
              <w:t xml:space="preserve">If member in a JV or sub-contractor, specify share in value in total Contract amount and roles and </w:t>
            </w:r>
            <w:r w:rsidRPr="00936C2F">
              <w:rPr>
                <w:bCs/>
              </w:rPr>
              <w:lastRenderedPageBreak/>
              <w:t>responsibilities</w:t>
            </w:r>
          </w:p>
        </w:tc>
        <w:tc>
          <w:tcPr>
            <w:tcW w:w="1301" w:type="dxa"/>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lastRenderedPageBreak/>
              <w:t>[insert a percentage amount]</w:t>
            </w:r>
          </w:p>
        </w:tc>
        <w:tc>
          <w:tcPr>
            <w:tcW w:w="1620" w:type="dxa"/>
            <w:gridSpan w:val="2"/>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exchange rate and total contract amount in US$ equivalent]*</w:t>
            </w:r>
          </w:p>
        </w:tc>
      </w:tr>
      <w:tr w:rsidR="00895847" w:rsidRPr="00936C2F" w:rsidTr="00895847">
        <w:tc>
          <w:tcPr>
            <w:tcW w:w="3559" w:type="dxa"/>
            <w:vMerge/>
            <w:tcBorders>
              <w:left w:val="single" w:sz="2" w:space="0" w:color="auto"/>
              <w:right w:val="single" w:sz="2" w:space="0" w:color="auto"/>
            </w:tcBorders>
          </w:tcPr>
          <w:p w:rsidR="00895847" w:rsidRPr="00936C2F"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lastRenderedPageBreak/>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physical size of items]</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description of complexity]</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Methods/Technology</w:t>
            </w:r>
          </w:p>
          <w:p w:rsidR="00895847" w:rsidRPr="00936C2F" w:rsidRDefault="00895847" w:rsidP="00895847">
            <w:pPr>
              <w:ind w:left="42"/>
              <w:rPr>
                <w:bCs/>
              </w:rPr>
            </w:pPr>
          </w:p>
          <w:p w:rsidR="00895847" w:rsidRPr="00936C2F"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specific aspects of the methods/technology involved in the contract]</w:t>
            </w:r>
          </w:p>
          <w:p w:rsidR="00895847" w:rsidRPr="00936C2F" w:rsidRDefault="00895847" w:rsidP="00895847">
            <w:pPr>
              <w:rPr>
                <w:bCs/>
                <w:i/>
                <w:iCs/>
                <w:spacing w:val="2"/>
              </w:rPr>
            </w:pP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DD20C5">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DD20C5">
            <w:pPr>
              <w:rPr>
                <w:i/>
                <w:spacing w:val="2"/>
              </w:rPr>
            </w:pPr>
            <w:r w:rsidRPr="00936C2F">
              <w:rPr>
                <w:bCs/>
                <w:i/>
                <w:iCs/>
              </w:rPr>
              <w:t>[insert full name]</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Address:</w:t>
            </w:r>
          </w:p>
          <w:p w:rsidR="00895847" w:rsidRPr="00936C2F" w:rsidRDefault="00895847" w:rsidP="00895847">
            <w:pPr>
              <w:spacing w:before="252"/>
              <w:ind w:left="42"/>
              <w:rPr>
                <w:bCs/>
              </w:rPr>
            </w:pPr>
            <w:r w:rsidRPr="00936C2F">
              <w:rPr>
                <w:bCs/>
              </w:rPr>
              <w:t>Telephone/fax number</w:t>
            </w:r>
          </w:p>
          <w:p w:rsidR="00895847" w:rsidRPr="00936C2F" w:rsidRDefault="00895847" w:rsidP="00DD20C5">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[indicate street / number / town or city / country]</w:t>
            </w:r>
          </w:p>
          <w:p w:rsidR="00895847" w:rsidRPr="00936C2F" w:rsidRDefault="00895847" w:rsidP="00895847">
            <w:pPr>
              <w:spacing w:before="288"/>
              <w:rPr>
                <w:bCs/>
                <w:i/>
                <w:iCs/>
                <w:spacing w:val="2"/>
              </w:rPr>
            </w:pPr>
            <w:r w:rsidRPr="00936C2F">
              <w:rPr>
                <w:bCs/>
                <w:i/>
                <w:iCs/>
                <w:spacing w:val="2"/>
              </w:rPr>
              <w:t>[insert telephone/fax numbers, including country and</w:t>
            </w:r>
          </w:p>
          <w:p w:rsidR="00895847" w:rsidRPr="00936C2F" w:rsidRDefault="00895847" w:rsidP="00895847">
            <w:pPr>
              <w:rPr>
                <w:bCs/>
                <w:i/>
                <w:iCs/>
              </w:rPr>
            </w:pPr>
            <w:r w:rsidRPr="00936C2F">
              <w:rPr>
                <w:bCs/>
                <w:i/>
                <w:iCs/>
              </w:rPr>
              <w:t>city area codes]</w:t>
            </w:r>
          </w:p>
          <w:p w:rsidR="00895847" w:rsidRPr="00936C2F" w:rsidRDefault="00895847" w:rsidP="00DD20C5">
            <w:pPr>
              <w:rPr>
                <w:bCs/>
                <w:i/>
                <w:iCs/>
                <w:spacing w:val="2"/>
              </w:rPr>
            </w:pPr>
            <w:r w:rsidRPr="00936C2F">
              <w:rPr>
                <w:bCs/>
                <w:i/>
                <w:iCs/>
                <w:spacing w:val="2"/>
              </w:rPr>
              <w:t>[insert e-mail address, if available]</w:t>
            </w:r>
          </w:p>
        </w:tc>
      </w:tr>
    </w:tbl>
    <w:p w:rsidR="00895847" w:rsidRPr="00936C2F" w:rsidRDefault="00895847" w:rsidP="00895847">
      <w:pPr>
        <w:rPr>
          <w:sz w:val="22"/>
          <w:szCs w:val="32"/>
        </w:rPr>
      </w:pPr>
      <w:r w:rsidRPr="00936C2F">
        <w:rPr>
          <w:sz w:val="22"/>
          <w:szCs w:val="32"/>
        </w:rPr>
        <w:t>* Refer ITA 14 for date and source of exchange rate.</w:t>
      </w:r>
    </w:p>
    <w:p w:rsidR="00895847" w:rsidRPr="00936C2F" w:rsidRDefault="00895847" w:rsidP="00895847">
      <w:pPr>
        <w:jc w:val="center"/>
        <w:rPr>
          <w:b/>
          <w:sz w:val="32"/>
          <w:szCs w:val="32"/>
        </w:rPr>
      </w:pPr>
      <w:r w:rsidRPr="00936C2F">
        <w:rPr>
          <w:b/>
          <w:sz w:val="32"/>
        </w:rPr>
        <w:br w:type="page"/>
      </w:r>
    </w:p>
    <w:p w:rsidR="00895847" w:rsidRPr="00936C2F" w:rsidRDefault="00895847" w:rsidP="00895847">
      <w:pPr>
        <w:jc w:val="center"/>
        <w:rPr>
          <w:b/>
          <w:sz w:val="32"/>
          <w:szCs w:val="32"/>
        </w:rPr>
      </w:pPr>
      <w:r w:rsidRPr="00936C2F">
        <w:rPr>
          <w:b/>
          <w:sz w:val="32"/>
          <w:szCs w:val="32"/>
        </w:rPr>
        <w:lastRenderedPageBreak/>
        <w:t>Table 2-MC</w:t>
      </w:r>
    </w:p>
    <w:p w:rsidR="00895847" w:rsidRPr="00936C2F" w:rsidRDefault="00895847" w:rsidP="00DD20C5">
      <w:pPr>
        <w:pStyle w:val="Section4heading"/>
      </w:pPr>
      <w:bookmarkStart w:id="124" w:name="_Toc454968401"/>
      <w:r w:rsidRPr="00936C2F">
        <w:t>Management Capability</w:t>
      </w:r>
      <w:bookmarkEnd w:id="124"/>
    </w:p>
    <w:p w:rsidR="00895847" w:rsidRPr="00936C2F" w:rsidRDefault="00895847" w:rsidP="00895847"/>
    <w:p w:rsidR="00895847" w:rsidRPr="00A03B8E" w:rsidRDefault="00895847" w:rsidP="00A03B8E">
      <w:pPr>
        <w:rPr>
          <w:i/>
        </w:rPr>
      </w:pPr>
      <w:r w:rsidRPr="00A03B8E">
        <w:rPr>
          <w:i/>
        </w:rPr>
        <w:t>The applicant shall demonstrate Management capability in accordance with Table 2-2</w:t>
      </w:r>
    </w:p>
    <w:p w:rsidR="00895847" w:rsidRPr="00936C2F" w:rsidRDefault="00895847" w:rsidP="00895847"/>
    <w:p w:rsidR="00895847" w:rsidRPr="00936C2F" w:rsidRDefault="00895847" w:rsidP="00895847">
      <w:pPr>
        <w:jc w:val="center"/>
        <w:rPr>
          <w:b/>
          <w:sz w:val="32"/>
          <w:szCs w:val="32"/>
        </w:rPr>
      </w:pPr>
      <w:r w:rsidRPr="00936C2F">
        <w:br w:type="page"/>
      </w:r>
      <w:r w:rsidRPr="00936C2F">
        <w:rPr>
          <w:b/>
          <w:sz w:val="32"/>
          <w:szCs w:val="32"/>
        </w:rPr>
        <w:lastRenderedPageBreak/>
        <w:t>Table 2-PM</w:t>
      </w:r>
    </w:p>
    <w:p w:rsidR="00895847" w:rsidRPr="00936C2F" w:rsidRDefault="00895847" w:rsidP="00DD20C5">
      <w:pPr>
        <w:pStyle w:val="Section4heading"/>
      </w:pPr>
      <w:bookmarkStart w:id="125" w:name="_Toc454968402"/>
      <w:r w:rsidRPr="00936C2F">
        <w:t>Contract / Project Management Capability</w:t>
      </w:r>
      <w:bookmarkEnd w:id="125"/>
    </w:p>
    <w:p w:rsidR="00895847" w:rsidRPr="00A03B8E" w:rsidRDefault="00895847" w:rsidP="00A03B8E">
      <w:pPr>
        <w:rPr>
          <w:i/>
        </w:rPr>
      </w:pPr>
    </w:p>
    <w:p w:rsidR="00895847" w:rsidRPr="00A03B8E" w:rsidRDefault="00895847" w:rsidP="00A03B8E">
      <w:pPr>
        <w:rPr>
          <w:i/>
        </w:rPr>
      </w:pPr>
      <w:bookmarkStart w:id="126" w:name="_Toc452718134"/>
      <w:r w:rsidRPr="00A03B8E">
        <w:rPr>
          <w:i/>
        </w:rPr>
        <w:t>The applicant shall demonstrate Contract / Project Management Capability in accordance with Table 2-</w:t>
      </w:r>
      <w:bookmarkEnd w:id="126"/>
      <w:r w:rsidR="00E31BAD" w:rsidRPr="00A03B8E">
        <w:rPr>
          <w:i/>
        </w:rPr>
        <w:t>2</w:t>
      </w:r>
    </w:p>
    <w:p w:rsidR="00895847" w:rsidRPr="00936C2F" w:rsidRDefault="00895847" w:rsidP="00895847">
      <w:pPr>
        <w:widowControl/>
        <w:autoSpaceDE/>
        <w:autoSpaceDN/>
      </w:pPr>
    </w:p>
    <w:p w:rsidR="00895847" w:rsidRPr="00936C2F" w:rsidRDefault="00895847" w:rsidP="00895847">
      <w:pPr>
        <w:widowControl/>
        <w:autoSpaceDE/>
        <w:autoSpaceDN/>
      </w:pPr>
      <w:r w:rsidRPr="00936C2F">
        <w:br w:type="page"/>
      </w:r>
    </w:p>
    <w:p w:rsidR="00895847" w:rsidRPr="00936C2F" w:rsidRDefault="00895847" w:rsidP="00895847">
      <w:pPr>
        <w:jc w:val="center"/>
        <w:rPr>
          <w:b/>
          <w:sz w:val="32"/>
          <w:szCs w:val="32"/>
        </w:rPr>
      </w:pPr>
      <w:r w:rsidRPr="00936C2F">
        <w:rPr>
          <w:b/>
          <w:sz w:val="32"/>
          <w:szCs w:val="32"/>
        </w:rPr>
        <w:lastRenderedPageBreak/>
        <w:t xml:space="preserve">Table 2-ER </w:t>
      </w:r>
    </w:p>
    <w:p w:rsidR="00895847" w:rsidRPr="00936C2F" w:rsidRDefault="00895847" w:rsidP="00DD20C5">
      <w:pPr>
        <w:pStyle w:val="Section4heading"/>
        <w:tabs>
          <w:tab w:val="clear" w:pos="8748"/>
        </w:tabs>
        <w:ind w:right="90"/>
      </w:pPr>
      <w:bookmarkStart w:id="127" w:name="_Toc454968403"/>
      <w:r w:rsidRPr="00936C2F">
        <w:t>Understanding of the Employer’s Requirement</w:t>
      </w:r>
      <w:bookmarkEnd w:id="127"/>
    </w:p>
    <w:p w:rsidR="00895847" w:rsidRPr="00A03B8E" w:rsidRDefault="00895847" w:rsidP="00A03B8E">
      <w:pPr>
        <w:rPr>
          <w:i/>
        </w:rPr>
      </w:pPr>
      <w:bookmarkStart w:id="128" w:name="_Toc452718136"/>
      <w:r w:rsidRPr="00A03B8E">
        <w:rPr>
          <w:i/>
        </w:rPr>
        <w:t>The applicant shall demonstrate an Understanding of the Employer’s Requirement in accordance with Table 2-</w:t>
      </w:r>
      <w:bookmarkEnd w:id="128"/>
      <w:r w:rsidR="00E31BAD" w:rsidRPr="00A03B8E">
        <w:rPr>
          <w:i/>
        </w:rPr>
        <w:t>3</w:t>
      </w:r>
    </w:p>
    <w:p w:rsidR="00895847" w:rsidRPr="00936C2F" w:rsidRDefault="00895847" w:rsidP="00895847">
      <w:pPr>
        <w:widowControl/>
        <w:autoSpaceDE/>
        <w:autoSpaceDN/>
      </w:pPr>
    </w:p>
    <w:p w:rsidR="00895847" w:rsidRPr="00936C2F" w:rsidRDefault="00895847" w:rsidP="00895847">
      <w:pPr>
        <w:widowControl/>
        <w:autoSpaceDE/>
        <w:autoSpaceDN/>
      </w:pPr>
      <w:r w:rsidRPr="00936C2F">
        <w:br w:type="page"/>
      </w:r>
    </w:p>
    <w:p w:rsidR="00895847" w:rsidRPr="00936C2F" w:rsidRDefault="00895847" w:rsidP="00895847">
      <w:pPr>
        <w:jc w:val="center"/>
        <w:rPr>
          <w:b/>
          <w:sz w:val="32"/>
          <w:szCs w:val="32"/>
        </w:rPr>
      </w:pPr>
      <w:r w:rsidRPr="00936C2F">
        <w:rPr>
          <w:b/>
          <w:sz w:val="32"/>
          <w:szCs w:val="32"/>
        </w:rPr>
        <w:lastRenderedPageBreak/>
        <w:t xml:space="preserve">Table 2-SP </w:t>
      </w:r>
    </w:p>
    <w:p w:rsidR="00895847" w:rsidRPr="00936C2F" w:rsidRDefault="00895847" w:rsidP="00895847">
      <w:pPr>
        <w:pStyle w:val="Section4heading"/>
        <w:ind w:left="720" w:right="1563"/>
      </w:pPr>
      <w:bookmarkStart w:id="129" w:name="_Toc454968404"/>
      <w:r w:rsidRPr="00936C2F">
        <w:t>Sustainable Procurement</w:t>
      </w:r>
      <w:bookmarkEnd w:id="129"/>
    </w:p>
    <w:p w:rsidR="00895847" w:rsidRPr="00A03B8E" w:rsidRDefault="00895847" w:rsidP="00A03B8E">
      <w:pPr>
        <w:rPr>
          <w:i/>
        </w:rPr>
      </w:pPr>
      <w:bookmarkStart w:id="130" w:name="_Toc452718138"/>
      <w:r w:rsidRPr="00A03B8E">
        <w:rPr>
          <w:i/>
        </w:rPr>
        <w:t>The applicant shall demonstrate capability in Sustainable Procurement in accordance with Table 2-</w:t>
      </w:r>
      <w:bookmarkEnd w:id="130"/>
      <w:r w:rsidR="00E31BAD" w:rsidRPr="00A03B8E">
        <w:rPr>
          <w:i/>
        </w:rPr>
        <w:t>4</w:t>
      </w:r>
    </w:p>
    <w:p w:rsidR="00895847" w:rsidRPr="00936C2F" w:rsidRDefault="00895847" w:rsidP="00895847">
      <w:pPr>
        <w:pStyle w:val="Section4heading"/>
        <w:tabs>
          <w:tab w:val="clear" w:pos="8748"/>
        </w:tabs>
        <w:rPr>
          <w:b w:val="0"/>
          <w:i/>
          <w:sz w:val="24"/>
        </w:rPr>
        <w:sectPr w:rsidR="00895847" w:rsidRPr="00936C2F" w:rsidSect="00895847">
          <w:headerReference w:type="even" r:id="rId38"/>
          <w:headerReference w:type="default" r:id="rId39"/>
          <w:headerReference w:type="first" r:id="rId40"/>
          <w:footnotePr>
            <w:numRestart w:val="eachSect"/>
          </w:footnotePr>
          <w:pgSz w:w="12240" w:h="15840"/>
          <w:pgMar w:top="1440" w:right="1440" w:bottom="1440" w:left="1440" w:header="720" w:footer="720" w:gutter="0"/>
          <w:cols w:space="720"/>
          <w:noEndnote/>
          <w:titlePg/>
        </w:sectPr>
      </w:pPr>
    </w:p>
    <w:p w:rsidR="00895847" w:rsidRPr="00936C2F" w:rsidRDefault="00895847" w:rsidP="00895847">
      <w:pPr>
        <w:pStyle w:val="Header1"/>
        <w:spacing w:after="240"/>
      </w:pPr>
      <w:bookmarkStart w:id="131" w:name="_Hlt108930954"/>
      <w:bookmarkStart w:id="132" w:name="_Hlt167612674"/>
      <w:bookmarkStart w:id="133" w:name="_Hlt167691577"/>
      <w:bookmarkStart w:id="134" w:name="_Toc108425177"/>
      <w:bookmarkStart w:id="135" w:name="_Toc451353732"/>
      <w:bookmarkStart w:id="136" w:name="_Toc454968140"/>
      <w:bookmarkEnd w:id="131"/>
      <w:bookmarkEnd w:id="132"/>
      <w:bookmarkEnd w:id="133"/>
      <w:r w:rsidRPr="00936C2F">
        <w:lastRenderedPageBreak/>
        <w:t>Section V - Eligible Countries</w:t>
      </w:r>
      <w:bookmarkEnd w:id="134"/>
      <w:bookmarkEnd w:id="135"/>
      <w:bookmarkEnd w:id="136"/>
    </w:p>
    <w:p w:rsidR="00895847" w:rsidRPr="00936C2F" w:rsidRDefault="00895847" w:rsidP="00895847">
      <w:pPr>
        <w:spacing w:before="144" w:line="276" w:lineRule="exact"/>
        <w:jc w:val="center"/>
        <w:rPr>
          <w:b/>
          <w:bCs/>
          <w:spacing w:val="-7"/>
        </w:rPr>
      </w:pPr>
      <w:r w:rsidRPr="00936C2F">
        <w:rPr>
          <w:b/>
          <w:bCs/>
          <w:spacing w:val="-7"/>
        </w:rPr>
        <w:t>Eligibility for the Provision of Goods, Works and Services in Bank-Financed</w:t>
      </w:r>
      <w:r w:rsidRPr="00936C2F">
        <w:rPr>
          <w:b/>
          <w:bCs/>
          <w:spacing w:val="-7"/>
        </w:rPr>
        <w:br/>
        <w:t>Procurement</w:t>
      </w:r>
    </w:p>
    <w:p w:rsidR="00895847" w:rsidRPr="00936C2F" w:rsidRDefault="00895847" w:rsidP="00895847">
      <w:pPr>
        <w:jc w:val="both"/>
        <w:rPr>
          <w:spacing w:val="-2"/>
        </w:rPr>
      </w:pPr>
    </w:p>
    <w:p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rsidR="00895847" w:rsidRPr="00936C2F" w:rsidRDefault="00895847" w:rsidP="00A03B8E">
      <w:pPr>
        <w:spacing w:line="468" w:lineRule="atLeast"/>
        <w:ind w:left="540"/>
        <w:sectPr w:rsidR="00895847" w:rsidRPr="00936C2F" w:rsidSect="00DD20C5">
          <w:headerReference w:type="first" r:id="rId41"/>
          <w:footnotePr>
            <w:numRestart w:val="eachSect"/>
          </w:footnotePr>
          <w:pgSz w:w="12240" w:h="15840"/>
          <w:pgMar w:top="1440" w:right="1440" w:bottom="1440" w:left="1440" w:header="720" w:footer="720" w:gutter="0"/>
          <w:cols w:space="720"/>
          <w:noEndnote/>
          <w:titlePg/>
        </w:sectPr>
      </w:pPr>
      <w:r w:rsidRPr="00936C2F">
        <w:rPr>
          <w:spacing w:val="-7"/>
        </w:rPr>
        <w:t>Under ITA 5.1 (b)</w:t>
      </w:r>
      <w:r w:rsidRPr="00936C2F">
        <w:rPr>
          <w:i/>
          <w:iCs/>
          <w:spacing w:val="-4"/>
        </w:rPr>
        <w:t xml:space="preserve"> [list the countries or state “none”]</w:t>
      </w:r>
      <w:bookmarkStart w:id="137" w:name="_Hlt108930957"/>
      <w:bookmarkStart w:id="138" w:name="_Toc108425179"/>
      <w:bookmarkEnd w:id="137"/>
    </w:p>
    <w:p w:rsidR="00895847" w:rsidRPr="00936C2F" w:rsidRDefault="00895847" w:rsidP="00895847">
      <w:pPr>
        <w:pStyle w:val="Header1"/>
        <w:spacing w:after="240"/>
      </w:pPr>
      <w:bookmarkStart w:id="139" w:name="_Toc437867809"/>
      <w:bookmarkStart w:id="140" w:name="_Toc347227544"/>
      <w:r w:rsidRPr="00936C2F">
        <w:rPr>
          <w:b w:val="0"/>
          <w:bCs w:val="0"/>
          <w:color w:val="000000" w:themeColor="text1"/>
          <w:sz w:val="52"/>
        </w:rPr>
        <w:lastRenderedPageBreak/>
        <w:t xml:space="preserve"> </w:t>
      </w:r>
      <w:bookmarkStart w:id="141" w:name="_Toc451353733"/>
      <w:bookmarkStart w:id="142" w:name="_Toc454968141"/>
      <w:r w:rsidR="0005122B">
        <w:t>Section VI -</w:t>
      </w:r>
      <w:r w:rsidRPr="00936C2F">
        <w:t xml:space="preserve"> </w:t>
      </w:r>
      <w:bookmarkEnd w:id="139"/>
      <w:r w:rsidRPr="00936C2F">
        <w:t>Fraud and Corruption</w:t>
      </w:r>
      <w:bookmarkEnd w:id="141"/>
      <w:bookmarkEnd w:id="142"/>
    </w:p>
    <w:bookmarkEnd w:id="140"/>
    <w:p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rsidR="00C339A6" w:rsidRPr="00936C2F" w:rsidRDefault="00C339A6" w:rsidP="00C339A6">
      <w:pPr>
        <w:jc w:val="center"/>
        <w:rPr>
          <w:b/>
          <w:sz w:val="28"/>
          <w:szCs w:val="28"/>
        </w:rPr>
      </w:pP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936C2F" w:rsidRDefault="00C339A6" w:rsidP="00C339A6">
      <w:pPr>
        <w:pStyle w:val="ListParagraph"/>
        <w:adjustRightInd w:val="0"/>
        <w:spacing w:after="120"/>
        <w:ind w:left="360"/>
        <w:jc w:val="both"/>
        <w:rPr>
          <w:rFonts w:eastAsiaTheme="minorHAnsi"/>
        </w:rPr>
      </w:pP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w:t>
      </w:r>
      <w:r w:rsidRPr="00936C2F">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3"/>
      </w:r>
      <w:r w:rsidRPr="00936C2F">
        <w:rPr>
          <w:rFonts w:eastAsiaTheme="minorHAnsi"/>
          <w:color w:val="000000"/>
        </w:rPr>
        <w:t xml:space="preserve"> (ii) to be a nominated</w:t>
      </w:r>
      <w:r w:rsidRPr="00936C2F">
        <w:rPr>
          <w:rStyle w:val="FootnoteReference"/>
          <w:rFonts w:eastAsiaTheme="minorHAnsi"/>
          <w:color w:val="000000"/>
        </w:rPr>
        <w:footnoteReference w:id="14"/>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339A6" w:rsidRPr="00936C2F" w:rsidRDefault="00C339A6" w:rsidP="00C339A6">
      <w:pPr>
        <w:pStyle w:val="ListParagraph"/>
        <w:widowControl/>
        <w:numPr>
          <w:ilvl w:val="0"/>
          <w:numId w:val="31"/>
        </w:numPr>
        <w:autoSpaceDE/>
        <w:autoSpaceDN/>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5"/>
      </w:r>
      <w:r w:rsidRPr="00936C2F">
        <w:rPr>
          <w:rFonts w:eastAsiaTheme="minorHAnsi"/>
          <w:color w:val="000000"/>
        </w:rPr>
        <w:t xml:space="preserve"> all accounts, records and other documents relating to the submission of bids and contract performance, and to have them audited by auditors appointed by the Bank.</w:t>
      </w:r>
    </w:p>
    <w:p w:rsidR="00895847" w:rsidRPr="00936C2F" w:rsidRDefault="00895847" w:rsidP="00895847">
      <w:pPr>
        <w:widowControl/>
        <w:autoSpaceDE/>
        <w:autoSpaceDN/>
        <w:rPr>
          <w:color w:val="000000" w:themeColor="text1"/>
        </w:rPr>
        <w:sectPr w:rsidR="00895847" w:rsidRPr="00936C2F" w:rsidSect="00895847">
          <w:headerReference w:type="even" r:id="rId42"/>
          <w:headerReference w:type="default" r:id="rId43"/>
          <w:headerReference w:type="first" r:id="rId44"/>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05122B" w:rsidP="00895847">
      <w:pPr>
        <w:pStyle w:val="Part"/>
      </w:pPr>
      <w:bookmarkStart w:id="143" w:name="_Toc451353734"/>
      <w:bookmarkStart w:id="144" w:name="_Toc454968142"/>
      <w:r>
        <w:t xml:space="preserve">PART 2 – Employer’s </w:t>
      </w:r>
      <w:r w:rsidR="00895847" w:rsidRPr="00936C2F">
        <w:t>Requirements</w:t>
      </w:r>
      <w:bookmarkEnd w:id="143"/>
      <w:bookmarkEnd w:id="144"/>
    </w:p>
    <w:p w:rsidR="00895847" w:rsidRPr="00936C2F" w:rsidRDefault="00895847" w:rsidP="00895847">
      <w:pPr>
        <w:pStyle w:val="Style5"/>
        <w:spacing w:after="648" w:line="528" w:lineRule="exact"/>
        <w:sectPr w:rsidR="00895847" w:rsidRPr="00936C2F" w:rsidSect="00895847">
          <w:headerReference w:type="first" r:id="rId45"/>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45" w:name="_Toc451353735"/>
      <w:bookmarkStart w:id="146" w:name="_Toc454968143"/>
      <w:r w:rsidRPr="00936C2F">
        <w:t xml:space="preserve">Section VII - Scope of </w:t>
      </w:r>
      <w:bookmarkEnd w:id="138"/>
      <w:r w:rsidRPr="00936C2F">
        <w:t>Employer’s Requirements</w:t>
      </w:r>
      <w:bookmarkEnd w:id="145"/>
      <w:bookmarkEnd w:id="146"/>
    </w:p>
    <w:p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rsidR="00895847" w:rsidRPr="00936C2F" w:rsidRDefault="00895847" w:rsidP="00895847">
      <w:pPr>
        <w:pStyle w:val="Style5"/>
        <w:spacing w:line="468" w:lineRule="atLeast"/>
        <w:rPr>
          <w:b/>
          <w:bCs/>
          <w:spacing w:val="6"/>
          <w:sz w:val="30"/>
          <w:szCs w:val="30"/>
        </w:rPr>
      </w:pPr>
    </w:p>
    <w:p w:rsidR="00B964A1" w:rsidRDefault="00895847">
      <w:pPr>
        <w:pStyle w:val="TOC1"/>
        <w:rPr>
          <w:rFonts w:asciiTheme="minorHAnsi" w:eastAsiaTheme="minorEastAsia" w:hAnsiTheme="minorHAnsi" w:cstheme="minorBidi"/>
          <w:b w:val="0"/>
          <w:noProof/>
          <w:sz w:val="22"/>
          <w:szCs w:val="22"/>
        </w:rPr>
      </w:pPr>
      <w:r w:rsidRPr="00936C2F">
        <w:rPr>
          <w:b w:val="0"/>
          <w:spacing w:val="-2"/>
        </w:rPr>
        <w:fldChar w:fldCharType="begin"/>
      </w:r>
      <w:r w:rsidRPr="00936C2F">
        <w:rPr>
          <w:b w:val="0"/>
          <w:spacing w:val="-2"/>
        </w:rPr>
        <w:instrText xml:space="preserve"> TOC \h \z \t "Section VI header,1" </w:instrText>
      </w:r>
      <w:r w:rsidRPr="00936C2F">
        <w:rPr>
          <w:b w:val="0"/>
          <w:spacing w:val="-2"/>
        </w:rPr>
        <w:fldChar w:fldCharType="separate"/>
      </w:r>
      <w:bookmarkStart w:id="147" w:name="_Hlt272412838"/>
      <w:bookmarkStart w:id="148" w:name="_Hlt167691589"/>
      <w:bookmarkStart w:id="149" w:name="_Hlt167612682"/>
      <w:bookmarkStart w:id="150" w:name="_Hlt108930965"/>
      <w:bookmarkEnd w:id="147"/>
      <w:bookmarkEnd w:id="148"/>
      <w:bookmarkEnd w:id="149"/>
      <w:bookmarkEnd w:id="150"/>
      <w:r w:rsidR="00B964A1" w:rsidRPr="00CE4A3E">
        <w:rPr>
          <w:rStyle w:val="Hyperlink"/>
          <w:noProof/>
        </w:rPr>
        <w:fldChar w:fldCharType="begin"/>
      </w:r>
      <w:r w:rsidR="00B964A1" w:rsidRPr="00CE4A3E">
        <w:rPr>
          <w:rStyle w:val="Hyperlink"/>
          <w:noProof/>
        </w:rPr>
        <w:instrText xml:space="preserve"> </w:instrText>
      </w:r>
      <w:r w:rsidR="00B964A1">
        <w:rPr>
          <w:noProof/>
        </w:rPr>
        <w:instrText>HYPERLINK \l "_Toc454968405"</w:instrText>
      </w:r>
      <w:r w:rsidR="00B964A1" w:rsidRPr="00CE4A3E">
        <w:rPr>
          <w:rStyle w:val="Hyperlink"/>
          <w:noProof/>
        </w:rPr>
        <w:instrText xml:space="preserve"> </w:instrText>
      </w:r>
      <w:r w:rsidR="00B964A1" w:rsidRPr="00CE4A3E">
        <w:rPr>
          <w:rStyle w:val="Hyperlink"/>
          <w:noProof/>
        </w:rPr>
        <w:fldChar w:fldCharType="separate"/>
      </w:r>
      <w:r w:rsidR="00B964A1" w:rsidRPr="00CE4A3E">
        <w:rPr>
          <w:rStyle w:val="Hyperlink"/>
          <w:noProof/>
        </w:rPr>
        <w:t>1. Description of the Plant Design, Supply and Installation</w:t>
      </w:r>
      <w:r w:rsidR="00B964A1">
        <w:rPr>
          <w:noProof/>
          <w:webHidden/>
        </w:rPr>
        <w:tab/>
      </w:r>
      <w:r w:rsidR="00B964A1">
        <w:rPr>
          <w:noProof/>
          <w:webHidden/>
        </w:rPr>
        <w:fldChar w:fldCharType="begin"/>
      </w:r>
      <w:r w:rsidR="00B964A1">
        <w:rPr>
          <w:noProof/>
          <w:webHidden/>
        </w:rPr>
        <w:instrText xml:space="preserve"> PAGEREF _Toc454968405 \h </w:instrText>
      </w:r>
      <w:r w:rsidR="00B964A1">
        <w:rPr>
          <w:noProof/>
          <w:webHidden/>
        </w:rPr>
      </w:r>
      <w:r w:rsidR="00B964A1">
        <w:rPr>
          <w:noProof/>
          <w:webHidden/>
        </w:rPr>
        <w:fldChar w:fldCharType="separate"/>
      </w:r>
      <w:r w:rsidR="00D9089C">
        <w:rPr>
          <w:noProof/>
          <w:webHidden/>
        </w:rPr>
        <w:t>62</w:t>
      </w:r>
      <w:r w:rsidR="00B964A1">
        <w:rPr>
          <w:noProof/>
          <w:webHidden/>
        </w:rPr>
        <w:fldChar w:fldCharType="end"/>
      </w:r>
      <w:r w:rsidR="00B964A1" w:rsidRPr="00CE4A3E">
        <w:rPr>
          <w:rStyle w:val="Hyperlink"/>
          <w:noProof/>
        </w:rPr>
        <w:fldChar w:fldCharType="end"/>
      </w:r>
    </w:p>
    <w:p w:rsidR="00B964A1" w:rsidRDefault="00B34ACD">
      <w:pPr>
        <w:pStyle w:val="TOC1"/>
        <w:rPr>
          <w:rFonts w:asciiTheme="minorHAnsi" w:eastAsiaTheme="minorEastAsia" w:hAnsiTheme="minorHAnsi" w:cstheme="minorBidi"/>
          <w:b w:val="0"/>
          <w:noProof/>
          <w:sz w:val="22"/>
          <w:szCs w:val="22"/>
        </w:rPr>
      </w:pPr>
      <w:hyperlink w:anchor="_Toc454968406" w:history="1">
        <w:r w:rsidR="00B964A1" w:rsidRPr="00CE4A3E">
          <w:rPr>
            <w:rStyle w:val="Hyperlink"/>
            <w:noProof/>
          </w:rPr>
          <w:t>2. Implementation Period</w:t>
        </w:r>
        <w:r w:rsidR="00B964A1">
          <w:rPr>
            <w:noProof/>
            <w:webHidden/>
          </w:rPr>
          <w:tab/>
        </w:r>
        <w:r w:rsidR="00B964A1">
          <w:rPr>
            <w:noProof/>
            <w:webHidden/>
          </w:rPr>
          <w:fldChar w:fldCharType="begin"/>
        </w:r>
        <w:r w:rsidR="00B964A1">
          <w:rPr>
            <w:noProof/>
            <w:webHidden/>
          </w:rPr>
          <w:instrText xml:space="preserve"> PAGEREF _Toc454968406 \h </w:instrText>
        </w:r>
        <w:r w:rsidR="00B964A1">
          <w:rPr>
            <w:noProof/>
            <w:webHidden/>
          </w:rPr>
        </w:r>
        <w:r w:rsidR="00B964A1">
          <w:rPr>
            <w:noProof/>
            <w:webHidden/>
          </w:rPr>
          <w:fldChar w:fldCharType="separate"/>
        </w:r>
        <w:r w:rsidR="00D9089C">
          <w:rPr>
            <w:noProof/>
            <w:webHidden/>
          </w:rPr>
          <w:t>63</w:t>
        </w:r>
        <w:r w:rsidR="00B964A1">
          <w:rPr>
            <w:noProof/>
            <w:webHidden/>
          </w:rPr>
          <w:fldChar w:fldCharType="end"/>
        </w:r>
      </w:hyperlink>
    </w:p>
    <w:p w:rsidR="00B964A1" w:rsidRDefault="00B34ACD">
      <w:pPr>
        <w:pStyle w:val="TOC1"/>
        <w:rPr>
          <w:rFonts w:asciiTheme="minorHAnsi" w:eastAsiaTheme="minorEastAsia" w:hAnsiTheme="minorHAnsi" w:cstheme="minorBidi"/>
          <w:b w:val="0"/>
          <w:noProof/>
          <w:sz w:val="22"/>
          <w:szCs w:val="22"/>
        </w:rPr>
      </w:pPr>
      <w:hyperlink w:anchor="_Toc454968407" w:history="1">
        <w:r w:rsidR="00B964A1" w:rsidRPr="00CE4A3E">
          <w:rPr>
            <w:rStyle w:val="Hyperlink"/>
            <w:noProof/>
          </w:rPr>
          <w:t>3. Site and Other Data</w:t>
        </w:r>
        <w:r w:rsidR="00B964A1">
          <w:rPr>
            <w:noProof/>
            <w:webHidden/>
          </w:rPr>
          <w:tab/>
        </w:r>
        <w:r w:rsidR="00B964A1">
          <w:rPr>
            <w:noProof/>
            <w:webHidden/>
          </w:rPr>
          <w:fldChar w:fldCharType="begin"/>
        </w:r>
        <w:r w:rsidR="00B964A1">
          <w:rPr>
            <w:noProof/>
            <w:webHidden/>
          </w:rPr>
          <w:instrText xml:space="preserve"> PAGEREF _Toc454968407 \h </w:instrText>
        </w:r>
        <w:r w:rsidR="00B964A1">
          <w:rPr>
            <w:noProof/>
            <w:webHidden/>
          </w:rPr>
        </w:r>
        <w:r w:rsidR="00B964A1">
          <w:rPr>
            <w:noProof/>
            <w:webHidden/>
          </w:rPr>
          <w:fldChar w:fldCharType="separate"/>
        </w:r>
        <w:r w:rsidR="00D9089C">
          <w:rPr>
            <w:noProof/>
            <w:webHidden/>
          </w:rPr>
          <w:t>64</w:t>
        </w:r>
        <w:r w:rsidR="00B964A1">
          <w:rPr>
            <w:noProof/>
            <w:webHidden/>
          </w:rPr>
          <w:fldChar w:fldCharType="end"/>
        </w:r>
      </w:hyperlink>
    </w:p>
    <w:p w:rsidR="00895847" w:rsidRPr="00936C2F" w:rsidRDefault="00895847" w:rsidP="00895847">
      <w:pPr>
        <w:tabs>
          <w:tab w:val="left" w:leader="dot" w:pos="8604"/>
        </w:tabs>
        <w:spacing w:before="120" w:after="240"/>
        <w:rPr>
          <w:spacing w:val="-2"/>
        </w:rPr>
      </w:pPr>
      <w:r w:rsidRPr="00936C2F">
        <w:rPr>
          <w:spacing w:val="-2"/>
        </w:rPr>
        <w:fldChar w:fldCharType="end"/>
      </w:r>
      <w:bookmarkStart w:id="151" w:name="_Hlt144781985"/>
      <w:bookmarkEnd w:id="151"/>
    </w:p>
    <w:p w:rsidR="00895847" w:rsidRPr="00936C2F" w:rsidRDefault="00895847" w:rsidP="00895847">
      <w:pPr>
        <w:pStyle w:val="SectionVIheader"/>
      </w:pPr>
      <w:r w:rsidRPr="00936C2F">
        <w:br w:type="page"/>
      </w:r>
      <w:bookmarkStart w:id="152" w:name="_Toc451353239"/>
      <w:bookmarkStart w:id="153" w:name="_Toc454968405"/>
      <w:r w:rsidRPr="00936C2F">
        <w:lastRenderedPageBreak/>
        <w:t xml:space="preserve">1. Description of the </w:t>
      </w:r>
      <w:r w:rsidR="005A6852" w:rsidRPr="00936C2F">
        <w:t>Plant</w:t>
      </w:r>
      <w:r w:rsidRPr="00936C2F">
        <w:t xml:space="preserve"> Design, Supply and Installation</w:t>
      </w:r>
      <w:bookmarkEnd w:id="152"/>
      <w:bookmarkEnd w:id="153"/>
    </w:p>
    <w:p w:rsidR="00895847" w:rsidRPr="00936C2F" w:rsidRDefault="00895847" w:rsidP="00D81EC4">
      <w:pPr>
        <w:rPr>
          <w:i/>
        </w:rPr>
      </w:pPr>
      <w:bookmarkStart w:id="154" w:name="_Toc451353175"/>
      <w:bookmarkStart w:id="155" w:name="_Toc451353240"/>
      <w:r w:rsidRPr="00936C2F">
        <w:rPr>
          <w:i/>
        </w:rPr>
        <w:t>[Insert a summary of the technical requirements including:</w:t>
      </w:r>
    </w:p>
    <w:p w:rsidR="00D81EC4" w:rsidRPr="00936C2F" w:rsidRDefault="00D81EC4" w:rsidP="00D81EC4">
      <w:pPr>
        <w:rPr>
          <w:i/>
        </w:rPr>
      </w:pPr>
    </w:p>
    <w:p w:rsidR="00895847" w:rsidRPr="00936C2F" w:rsidRDefault="00895847" w:rsidP="000C5FC3">
      <w:pPr>
        <w:pStyle w:val="ListParagraph"/>
        <w:numPr>
          <w:ilvl w:val="0"/>
          <w:numId w:val="22"/>
        </w:numPr>
        <w:rPr>
          <w:i/>
        </w:rPr>
      </w:pPr>
      <w:r w:rsidRPr="00936C2F">
        <w:rPr>
          <w:i/>
        </w:rPr>
        <w:t>Legal and Regulatory Requirements</w:t>
      </w:r>
    </w:p>
    <w:p w:rsidR="00895847" w:rsidRPr="00936C2F" w:rsidRDefault="008A5AF7" w:rsidP="000C5FC3">
      <w:pPr>
        <w:pStyle w:val="ListParagraph"/>
        <w:numPr>
          <w:ilvl w:val="0"/>
          <w:numId w:val="22"/>
        </w:numPr>
        <w:rPr>
          <w:i/>
        </w:rPr>
      </w:pPr>
      <w:r w:rsidRPr="00936C2F">
        <w:rPr>
          <w:i/>
        </w:rPr>
        <w:t>Productivity</w:t>
      </w:r>
      <w:r w:rsidR="00895847" w:rsidRPr="00936C2F">
        <w:rPr>
          <w:i/>
        </w:rPr>
        <w:t xml:space="preserve"> and/or Performance Requirements</w:t>
      </w:r>
    </w:p>
    <w:p w:rsidR="00895847" w:rsidRPr="00936C2F" w:rsidRDefault="00895847" w:rsidP="000C5FC3">
      <w:pPr>
        <w:pStyle w:val="ListParagraph"/>
        <w:numPr>
          <w:ilvl w:val="0"/>
          <w:numId w:val="22"/>
        </w:numPr>
        <w:rPr>
          <w:i/>
        </w:rPr>
      </w:pPr>
      <w:r w:rsidRPr="00936C2F">
        <w:rPr>
          <w:i/>
        </w:rPr>
        <w:t>Testing and Quality Assurance Requirement</w:t>
      </w:r>
    </w:p>
    <w:p w:rsidR="00895847" w:rsidRPr="00936C2F" w:rsidRDefault="00895847" w:rsidP="000C5FC3">
      <w:pPr>
        <w:pStyle w:val="ListParagraph"/>
        <w:numPr>
          <w:ilvl w:val="0"/>
          <w:numId w:val="22"/>
        </w:numPr>
        <w:rPr>
          <w:i/>
        </w:rPr>
      </w:pPr>
      <w:r w:rsidRPr="00936C2F">
        <w:rPr>
          <w:i/>
        </w:rPr>
        <w:t>Any requirement for Warranty or post Warranty services</w:t>
      </w:r>
      <w:r w:rsidR="00D81EC4" w:rsidRPr="00936C2F">
        <w:rPr>
          <w:i/>
        </w:rPr>
        <w:t>]</w:t>
      </w: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pPr>
      <w:r w:rsidRPr="00936C2F">
        <w:br w:type="page"/>
      </w:r>
      <w:bookmarkStart w:id="156" w:name="_Toc454968406"/>
      <w:r w:rsidRPr="00936C2F">
        <w:lastRenderedPageBreak/>
        <w:t>2. Implementation Period</w:t>
      </w:r>
      <w:bookmarkEnd w:id="154"/>
      <w:bookmarkEnd w:id="155"/>
      <w:bookmarkEnd w:id="156"/>
    </w:p>
    <w:p w:rsidR="00895847" w:rsidRPr="00936C2F" w:rsidRDefault="00895847" w:rsidP="00895847">
      <w:pPr>
        <w:pStyle w:val="Style5"/>
        <w:spacing w:after="432" w:line="468" w:lineRule="atLeast"/>
        <w:rPr>
          <w:i/>
        </w:rPr>
      </w:pPr>
      <w:r w:rsidRPr="00936C2F">
        <w:rPr>
          <w:i/>
        </w:rPr>
        <w:t>[Insert estimated implementation period]</w:t>
      </w:r>
    </w:p>
    <w:p w:rsidR="00895847" w:rsidRDefault="00895847" w:rsidP="00895847">
      <w:pPr>
        <w:pStyle w:val="SectionVIheader"/>
      </w:pPr>
      <w:r w:rsidRPr="00936C2F">
        <w:br w:type="page"/>
      </w:r>
      <w:bookmarkStart w:id="157" w:name="_Toc451353241"/>
      <w:bookmarkStart w:id="158" w:name="_Toc454968407"/>
      <w:r w:rsidRPr="00936C2F">
        <w:lastRenderedPageBreak/>
        <w:t>3. Site and Other Data</w:t>
      </w:r>
      <w:bookmarkEnd w:id="157"/>
      <w:bookmarkEnd w:id="158"/>
    </w:p>
    <w:p w:rsidR="00895847" w:rsidRDefault="00895847" w:rsidP="00895847">
      <w:pPr>
        <w:pStyle w:val="SectionVIheader"/>
      </w:pPr>
    </w:p>
    <w:p w:rsidR="007678FB" w:rsidRPr="00DD20C5" w:rsidRDefault="007678FB" w:rsidP="00DD20C5"/>
    <w:sectPr w:rsidR="007678FB" w:rsidRPr="00DD20C5" w:rsidSect="00385736">
      <w:headerReference w:type="even" r:id="rId46"/>
      <w:headerReference w:type="default" r:id="rId47"/>
      <w:headerReference w:type="first" r:id="rId48"/>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5D" w:rsidRDefault="00E02A5D" w:rsidP="00895847">
      <w:r>
        <w:separator/>
      </w:r>
    </w:p>
  </w:endnote>
  <w:endnote w:type="continuationSeparator" w:id="0">
    <w:p w:rsidR="00E02A5D" w:rsidRDefault="00E02A5D" w:rsidP="00895847">
      <w:r>
        <w:continuationSeparator/>
      </w:r>
    </w:p>
  </w:endnote>
  <w:endnote w:type="continuationNotice" w:id="1">
    <w:p w:rsidR="00E02A5D" w:rsidRDefault="00E02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5D" w:rsidRDefault="00E02A5D" w:rsidP="00895847">
      <w:r>
        <w:separator/>
      </w:r>
    </w:p>
  </w:footnote>
  <w:footnote w:type="continuationSeparator" w:id="0">
    <w:p w:rsidR="00E02A5D" w:rsidRDefault="00E02A5D" w:rsidP="00895847">
      <w:r>
        <w:continuationSeparator/>
      </w:r>
    </w:p>
  </w:footnote>
  <w:footnote w:type="continuationNotice" w:id="1">
    <w:p w:rsidR="00E02A5D" w:rsidRDefault="00E02A5D"/>
  </w:footnote>
  <w:footnote w:id="2">
    <w:p w:rsidR="00E02A5D" w:rsidRPr="00D81EC4" w:rsidRDefault="00E02A5D"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Substitute “contracts”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rsidR="00E02A5D" w:rsidRPr="007B519B" w:rsidRDefault="00E02A5D"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rsidR="00E02A5D" w:rsidRDefault="00E02A5D" w:rsidP="00895847">
      <w:pPr>
        <w:pStyle w:val="FootnoteText"/>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E02A5D" w:rsidRPr="00D81EC4" w:rsidRDefault="00E02A5D" w:rsidP="00DD20C5">
      <w:pPr>
        <w:pStyle w:val="FootnoteText"/>
        <w:rPr>
          <w:rFonts w:ascii="Times New Roman" w:hAnsi="Times New Roman"/>
          <w:sz w:val="20"/>
          <w:szCs w:val="20"/>
        </w:rPr>
      </w:pPr>
      <w:r w:rsidRPr="00D81EC4">
        <w:rPr>
          <w:rStyle w:val="FootnoteReference"/>
          <w:rFonts w:ascii="Times New Roman" w:hAnsi="Times New Roman"/>
          <w:sz w:val="20"/>
          <w:szCs w:val="20"/>
        </w:rPr>
        <w:footnoteRef/>
      </w:r>
      <w:r w:rsidRPr="00D81EC4">
        <w:rPr>
          <w:rFonts w:ascii="Times New Roman" w:hAnsi="Times New Roman"/>
          <w:sz w:val="20"/>
          <w:szCs w:val="20"/>
        </w:rPr>
        <w:t xml:space="preserve"> </w:t>
      </w:r>
      <w:r w:rsidRPr="00D81EC4">
        <w:rPr>
          <w:rFonts w:ascii="Times New Roman" w:hAnsi="Times New Roman"/>
          <w:sz w:val="20"/>
          <w:szCs w:val="20"/>
        </w:rPr>
        <w:tab/>
      </w:r>
      <w:r w:rsidRPr="00D81EC4">
        <w:rPr>
          <w:rFonts w:ascii="Times New Roman" w:hAnsi="Times New Roman"/>
          <w:bCs/>
          <w:color w:val="000000"/>
          <w:sz w:val="20"/>
          <w:szCs w:val="20"/>
        </w:rPr>
        <w:t>The Invitation for Initial Selection (IF</w:t>
      </w:r>
      <w:r>
        <w:rPr>
          <w:rFonts w:ascii="Times New Roman" w:hAnsi="Times New Roman"/>
          <w:bCs/>
          <w:color w:val="000000"/>
          <w:sz w:val="20"/>
          <w:szCs w:val="20"/>
        </w:rPr>
        <w:t>IS</w:t>
      </w:r>
      <w:r w:rsidRPr="00D81EC4">
        <w:rPr>
          <w:rFonts w:ascii="Times New Roman" w:hAnsi="Times New Roman"/>
          <w:bCs/>
          <w:color w:val="000000"/>
          <w:sz w:val="20"/>
          <w:szCs w:val="20"/>
        </w:rPr>
        <w:t xml:space="preserve">) provided information for potential Proposers to decide whether to participate, including the essential items listed in the Standard Initial Selection Document and also any key </w:t>
      </w:r>
      <w:r>
        <w:rPr>
          <w:rFonts w:ascii="Times New Roman" w:hAnsi="Times New Roman"/>
          <w:bCs/>
          <w:color w:val="000000"/>
          <w:sz w:val="20"/>
          <w:szCs w:val="20"/>
        </w:rPr>
        <w:t>Initial Selection</w:t>
      </w:r>
      <w:r w:rsidRPr="00D81EC4">
        <w:rPr>
          <w:rFonts w:ascii="Times New Roman" w:hAnsi="Times New Roman"/>
          <w:bCs/>
          <w:color w:val="000000"/>
          <w:sz w:val="20"/>
          <w:szCs w:val="20"/>
        </w:rPr>
        <w:t xml:space="preserve"> requirements requested to qualify for the </w:t>
      </w:r>
      <w:r>
        <w:rPr>
          <w:rFonts w:ascii="Times New Roman" w:hAnsi="Times New Roman"/>
          <w:bCs/>
          <w:color w:val="000000"/>
          <w:sz w:val="20"/>
          <w:szCs w:val="20"/>
        </w:rPr>
        <w:t>Initial Selection</w:t>
      </w:r>
      <w:r w:rsidRPr="00D81EC4">
        <w:rPr>
          <w:rFonts w:ascii="Times New Roman" w:hAnsi="Times New Roman"/>
          <w:bCs/>
          <w:color w:val="000000"/>
          <w:sz w:val="20"/>
          <w:szCs w:val="20"/>
        </w:rPr>
        <w:t>.</w:t>
      </w:r>
    </w:p>
  </w:footnote>
  <w:footnote w:id="6">
    <w:p w:rsidR="00E02A5D" w:rsidRPr="00D81EC4" w:rsidRDefault="00E02A5D"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rsidR="00E02A5D" w:rsidRPr="00D81EC4" w:rsidRDefault="00E02A5D"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8">
    <w:p w:rsidR="00E02A5D" w:rsidRPr="0012335B" w:rsidRDefault="00E02A5D" w:rsidP="00895847">
      <w:pPr>
        <w:pStyle w:val="FootnoteText"/>
        <w:rPr>
          <w:sz w:val="16"/>
          <w:szCs w:val="16"/>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D81EC4">
        <w:rPr>
          <w:rFonts w:ascii="Times New Roman" w:hAnsi="Times New Roman"/>
          <w:sz w:val="18"/>
          <w:szCs w:val="18"/>
          <w:shd w:val="clear" w:color="auto" w:fill="FDE9D9" w:themeFill="accent6" w:themeFillTint="33"/>
        </w:rPr>
        <w:t xml:space="preserve"> </w:t>
      </w:r>
      <w:r w:rsidRPr="00D81EC4">
        <w:rPr>
          <w:rFonts w:ascii="Times New Roman" w:hAnsi="Times New Roman"/>
          <w:sz w:val="18"/>
          <w:szCs w:val="18"/>
        </w:rPr>
        <w:t>of the Application.</w:t>
      </w:r>
    </w:p>
  </w:footnote>
  <w:footnote w:id="9">
    <w:p w:rsidR="00E02A5D" w:rsidRPr="00D81EC4" w:rsidDel="00BD0FD7" w:rsidRDefault="00E02A5D" w:rsidP="00895847">
      <w:pPr>
        <w:pStyle w:val="FootnoteText"/>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Summation of number of small value contracts (less than the value specified under requirement) to meet the overall requirement will not be accepted.</w:t>
      </w:r>
      <w:r w:rsidRPr="00D81EC4" w:rsidDel="00511651">
        <w:rPr>
          <w:rFonts w:ascii="Times New Roman" w:hAnsi="Times New Roman"/>
          <w:sz w:val="18"/>
          <w:szCs w:val="18"/>
        </w:rPr>
        <w:t xml:space="preserve"> </w:t>
      </w:r>
    </w:p>
  </w:footnote>
  <w:footnote w:id="10">
    <w:p w:rsidR="00E02A5D" w:rsidRPr="00D81EC4" w:rsidRDefault="00E02A5D" w:rsidP="00895847">
      <w:pPr>
        <w:pStyle w:val="FootnoteText"/>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Substantial completion shall be based on 80% or more of the contracts completed.</w:t>
      </w:r>
    </w:p>
  </w:footnote>
  <w:footnote w:id="11">
    <w:p w:rsidR="00E02A5D" w:rsidRDefault="00E02A5D" w:rsidP="00895847">
      <w:pPr>
        <w:pStyle w:val="FootnoteText"/>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12">
    <w:p w:rsidR="00E02A5D" w:rsidRDefault="00E02A5D" w:rsidP="00895847">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3">
    <w:p w:rsidR="00E02A5D" w:rsidRPr="00F23660" w:rsidRDefault="00E02A5D" w:rsidP="00C339A6">
      <w:pPr>
        <w:pStyle w:val="FootnoteText"/>
        <w:rPr>
          <w:sz w:val="18"/>
          <w:szCs w:val="18"/>
        </w:rPr>
      </w:pPr>
      <w:r>
        <w:rPr>
          <w:rStyle w:val="FootnoteReference"/>
        </w:rPr>
        <w:footnoteRef/>
      </w:r>
      <w:r>
        <w:tab/>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E02A5D" w:rsidRDefault="00E02A5D" w:rsidP="00C339A6">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w:t>
      </w:r>
      <w:r>
        <w:rPr>
          <w:sz w:val="18"/>
          <w:szCs w:val="18"/>
        </w:rPr>
        <w:t>Application</w:t>
      </w:r>
      <w:r w:rsidRPr="00F23660">
        <w:rPr>
          <w:sz w:val="18"/>
          <w:szCs w:val="18"/>
        </w:rPr>
        <w:t xml:space="preserve"> or bid because it brings specific and critical experience and know-how that allow the bidder to meet the qualification requirements for the particular bid; or (ii) appointed by the Borrower.</w:t>
      </w:r>
      <w:r w:rsidRPr="00F23660">
        <w:t xml:space="preserve">  </w:t>
      </w:r>
    </w:p>
  </w:footnote>
  <w:footnote w:id="15">
    <w:p w:rsidR="00E02A5D" w:rsidRDefault="00E02A5D" w:rsidP="00C339A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ii</w:t>
    </w:r>
    <w:r w:rsidRPr="00A403B3">
      <w:rPr>
        <w:rStyle w:val="PageNumber"/>
        <w:szCs w:val="20"/>
      </w:rPr>
      <w:fldChar w:fldCharType="end"/>
    </w:r>
  </w:p>
  <w:p w:rsidR="00E02A5D" w:rsidRDefault="00E02A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DD20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E02A5D" w:rsidRDefault="00E02A5D"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E02A5D" w:rsidRDefault="00E02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E02A5D" w:rsidRPr="00E02A5D" w:rsidRDefault="00E02A5D" w:rsidP="00E02A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E02A5D" w:rsidRDefault="00E02A5D"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2</w:t>
    </w:r>
    <w:r w:rsidRPr="00A403B3">
      <w:rPr>
        <w:rStyle w:val="PageNumber"/>
        <w:szCs w:val="20"/>
      </w:rPr>
      <w:fldChar w:fldCharType="end"/>
    </w:r>
  </w:p>
  <w:p w:rsidR="00E02A5D" w:rsidRDefault="00E02A5D" w:rsidP="00E02A5D">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E02A5D" w:rsidRDefault="00E02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10</w:t>
    </w:r>
    <w:r w:rsidRPr="00A403B3">
      <w:rPr>
        <w:rStyle w:val="PageNumber"/>
        <w:szCs w:val="20"/>
      </w:rPr>
      <w:fldChar w:fldCharType="end"/>
    </w:r>
  </w:p>
  <w:p w:rsidR="00E02A5D" w:rsidRPr="00E02A5D" w:rsidRDefault="00E02A5D" w:rsidP="00E02A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E02A5D" w:rsidRDefault="00E02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9</w:t>
    </w:r>
    <w:r w:rsidRPr="00A403B3">
      <w:rPr>
        <w:rStyle w:val="PageNumber"/>
        <w:szCs w:val="20"/>
      </w:rPr>
      <w:fldChar w:fldCharType="end"/>
    </w:r>
  </w:p>
  <w:p w:rsidR="00E02A5D" w:rsidRPr="00E02A5D" w:rsidRDefault="00E02A5D" w:rsidP="00E02A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E02A5D" w:rsidRDefault="00E02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3</w:t>
    </w:r>
    <w:r w:rsidRPr="00A403B3">
      <w:rPr>
        <w:rStyle w:val="PageNumber"/>
        <w:szCs w:val="20"/>
      </w:rPr>
      <w:fldChar w:fldCharType="end"/>
    </w:r>
  </w:p>
  <w:p w:rsidR="00E02A5D" w:rsidRDefault="00E02A5D" w:rsidP="00E02A5D">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22</w:t>
    </w:r>
    <w:r>
      <w:rPr>
        <w:rStyle w:val="PageNumber"/>
      </w:rPr>
      <w:fldChar w:fldCharType="end"/>
    </w:r>
  </w:p>
  <w:p w:rsidR="00E02A5D" w:rsidRPr="00E02A5D" w:rsidRDefault="00E02A5D" w:rsidP="00E02A5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21</w:t>
    </w:r>
    <w:r>
      <w:rPr>
        <w:rStyle w:val="PageNumber"/>
      </w:rPr>
      <w:fldChar w:fldCharType="end"/>
    </w:r>
  </w:p>
  <w:p w:rsidR="00E02A5D" w:rsidRPr="00E02A5D" w:rsidRDefault="00E02A5D" w:rsidP="00E0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E02A5D" w:rsidRPr="002443DA" w:rsidRDefault="00E02A5D" w:rsidP="00936C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19</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6D5ACD" w:rsidP="00E02A5D">
    <w:pPr>
      <w:pStyle w:val="Header"/>
      <w:pBdr>
        <w:bottom w:val="single" w:sz="4" w:space="1" w:color="auto"/>
      </w:pBdr>
      <w:tabs>
        <w:tab w:val="clear" w:pos="4320"/>
        <w:tab w:val="clear" w:pos="8640"/>
        <w:tab w:val="right" w:pos="9360"/>
      </w:tabs>
    </w:pPr>
    <w:r>
      <w:t>Section III – Initial Selection Criteria and Requirements</w:t>
    </w:r>
    <w:r w:rsidR="00E02A5D">
      <w:t xml:space="preserve">   </w:t>
    </w:r>
    <w:r w:rsidR="00E02A5D">
      <w:tab/>
    </w:r>
    <w:r w:rsidR="00E02A5D">
      <w:rPr>
        <w:rStyle w:val="PageNumber"/>
      </w:rPr>
      <w:fldChar w:fldCharType="begin"/>
    </w:r>
    <w:r w:rsidR="00E02A5D">
      <w:rPr>
        <w:rStyle w:val="PageNumber"/>
      </w:rPr>
      <w:instrText xml:space="preserve"> PAGE </w:instrText>
    </w:r>
    <w:r w:rsidR="00E02A5D">
      <w:rPr>
        <w:rStyle w:val="PageNumber"/>
      </w:rPr>
      <w:fldChar w:fldCharType="separate"/>
    </w:r>
    <w:r w:rsidR="00193C75">
      <w:rPr>
        <w:rStyle w:val="PageNumber"/>
        <w:noProof/>
      </w:rPr>
      <w:t>23</w:t>
    </w:r>
    <w:r w:rsidR="00E02A5D">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CD" w:rsidRDefault="006D5AC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36</w:t>
    </w:r>
    <w:r>
      <w:rPr>
        <w:rStyle w:val="PageNumber"/>
      </w:rPr>
      <w:fldChar w:fldCharType="end"/>
    </w:r>
  </w:p>
  <w:p w:rsidR="00E02A5D" w:rsidRPr="006D5ACD" w:rsidRDefault="00E02A5D" w:rsidP="006D5AC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CD" w:rsidRDefault="006D5AC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37</w:t>
    </w:r>
    <w:r>
      <w:rPr>
        <w:rStyle w:val="PageNumber"/>
      </w:rPr>
      <w:fldChar w:fldCharType="end"/>
    </w:r>
  </w:p>
  <w:p w:rsidR="00E02A5D" w:rsidRPr="006D5ACD" w:rsidRDefault="00E02A5D" w:rsidP="006D5AC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6D5ACD">
    <w:pPr>
      <w:pStyle w:val="Header"/>
    </w:pPr>
  </w:p>
  <w:p w:rsidR="006D5ACD" w:rsidRDefault="006D5AC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25</w:t>
    </w:r>
    <w:r>
      <w:rPr>
        <w:rStyle w:val="PageNumber"/>
      </w:rPr>
      <w:fldChar w:fldCharType="end"/>
    </w:r>
  </w:p>
  <w:p w:rsidR="00E02A5D" w:rsidRPr="00D9089C" w:rsidRDefault="00E02A5D" w:rsidP="006D5ACD">
    <w:pPr>
      <w:pStyle w:val="Header1"/>
      <w:spacing w:after="240"/>
      <w:jc w:val="left"/>
      <w:rPr>
        <w:b w:val="0"/>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CD" w:rsidRDefault="006D5AC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54</w:t>
    </w:r>
    <w:r>
      <w:rPr>
        <w:rStyle w:val="PageNumber"/>
      </w:rPr>
      <w:fldChar w:fldCharType="end"/>
    </w:r>
  </w:p>
  <w:p w:rsidR="006D5ACD" w:rsidRPr="006D5ACD" w:rsidRDefault="006D5ACD" w:rsidP="006D5AC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CD" w:rsidRDefault="006D5AC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53</w:t>
    </w:r>
    <w:r>
      <w:rPr>
        <w:rStyle w:val="PageNumber"/>
      </w:rPr>
      <w:fldChar w:fldCharType="end"/>
    </w:r>
  </w:p>
  <w:p w:rsidR="006D5ACD" w:rsidRPr="006D5ACD" w:rsidRDefault="006D5ACD" w:rsidP="006D5AC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CD" w:rsidRDefault="006D5ACD" w:rsidP="006D5ACD">
    <w:pPr>
      <w:pStyle w:val="Header"/>
    </w:pPr>
  </w:p>
  <w:p w:rsidR="006D5ACD" w:rsidRDefault="006D5AC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38</w:t>
    </w:r>
    <w:r>
      <w:rPr>
        <w:rStyle w:val="PageNumber"/>
      </w:rPr>
      <w:fldChar w:fldCharType="end"/>
    </w:r>
  </w:p>
  <w:p w:rsidR="006D5ACD" w:rsidRPr="00D9089C" w:rsidRDefault="006D5ACD" w:rsidP="006D5ACD">
    <w:pPr>
      <w:pStyle w:val="Header1"/>
      <w:spacing w:after="240"/>
      <w:jc w:val="left"/>
      <w:rPr>
        <w:b w:val="0"/>
        <w:sz w:val="20"/>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CD" w:rsidRDefault="006D5ACD" w:rsidP="006D5ACD">
    <w:pPr>
      <w:pStyle w:val="Header"/>
    </w:pPr>
  </w:p>
  <w:p w:rsidR="006D5ACD" w:rsidRDefault="006D5ACD" w:rsidP="006D5ACD">
    <w:pPr>
      <w:pStyle w:val="Header"/>
      <w:pBdr>
        <w:bottom w:val="single" w:sz="4" w:space="1" w:color="auto"/>
      </w:pBdr>
      <w:tabs>
        <w:tab w:val="clear" w:pos="4320"/>
        <w:tab w:val="clear" w:pos="8640"/>
        <w:tab w:val="right" w:pos="13500"/>
      </w:tabs>
    </w:pPr>
    <w:r>
      <w:t xml:space="preserve">Section </w:t>
    </w:r>
    <w:r w:rsidR="0074339E">
      <w:t>V – Eligible Countries</w:t>
    </w:r>
    <w:r>
      <w:t xml:space="preserve">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55</w:t>
    </w:r>
    <w:r>
      <w:rPr>
        <w:rStyle w:val="PageNumber"/>
      </w:rPr>
      <w:fldChar w:fldCharType="end"/>
    </w:r>
  </w:p>
  <w:p w:rsidR="006D5ACD" w:rsidRPr="00D9089C" w:rsidRDefault="006D5ACD" w:rsidP="006D5ACD">
    <w:pPr>
      <w:pStyle w:val="Header1"/>
      <w:spacing w:after="240"/>
      <w:jc w:val="left"/>
      <w:rPr>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193"/>
      <w:docPartObj>
        <w:docPartGallery w:val="Page Numbers (Top of Page)"/>
        <w:docPartUnique/>
      </w:docPartObj>
    </w:sdtPr>
    <w:sdtEndPr>
      <w:rPr>
        <w:noProof/>
      </w:rPr>
    </w:sdtEndPr>
    <w:sdtContent>
      <w:p w:rsidR="00E02A5D" w:rsidRPr="0074339E" w:rsidRDefault="0074339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58</w:t>
        </w:r>
        <w:r>
          <w:rPr>
            <w:rStyle w:val="PageNumber"/>
          </w:rP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92883"/>
      <w:docPartObj>
        <w:docPartGallery w:val="Page Numbers (Top of Page)"/>
        <w:docPartUnique/>
      </w:docPartObj>
    </w:sdtPr>
    <w:sdtEndPr>
      <w:rPr>
        <w:noProof/>
      </w:rPr>
    </w:sdtEndPr>
    <w:sdtContent>
      <w:p w:rsidR="0074339E" w:rsidRDefault="0074339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57</w:t>
        </w:r>
        <w:r>
          <w:rPr>
            <w:rStyle w:val="PageNumber"/>
          </w:rPr>
          <w:fldChar w:fldCharType="end"/>
        </w:r>
      </w:p>
      <w:p w:rsidR="00E02A5D" w:rsidRPr="00DD20C5" w:rsidRDefault="00B34ACD" w:rsidP="0074339E">
        <w:pPr>
          <w:pStyle w:val="Header"/>
        </w:pP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638188"/>
      <w:docPartObj>
        <w:docPartGallery w:val="Page Numbers (Top of Page)"/>
        <w:docPartUnique/>
      </w:docPartObj>
    </w:sdtPr>
    <w:sdtEndPr>
      <w:rPr>
        <w:noProof/>
      </w:rPr>
    </w:sdtEndPr>
    <w:sdtContent>
      <w:p w:rsidR="0074339E" w:rsidRDefault="0074339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59</w:t>
        </w:r>
        <w:r>
          <w:rPr>
            <w:rStyle w:val="PageNumber"/>
          </w:rPr>
          <w:fldChar w:fldCharType="end"/>
        </w:r>
      </w:p>
      <w:p w:rsidR="0074339E" w:rsidRPr="00DD20C5" w:rsidRDefault="00B34ACD" w:rsidP="0074339E">
        <w:pPr>
          <w:pStyle w:val="Header"/>
        </w:pPr>
      </w:p>
    </w:sdtContent>
  </w:sdt>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74339E" w:rsidRPr="0074339E" w:rsidRDefault="0074339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64</w:t>
            </w:r>
            <w:r>
              <w:rPr>
                <w:rStyle w:val="PageNumber"/>
              </w:rPr>
              <w:fldChar w:fldCharType="end"/>
            </w:r>
          </w:p>
        </w:sdtContent>
      </w:sdt>
    </w:sdtContent>
  </w:sdt>
  <w:p w:rsidR="00E02A5D" w:rsidRPr="00DD20C5" w:rsidRDefault="00E02A5D" w:rsidP="00DD20C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08883"/>
      <w:docPartObj>
        <w:docPartGallery w:val="Page Numbers (Top of Page)"/>
        <w:docPartUnique/>
      </w:docPartObj>
    </w:sdtPr>
    <w:sdtEndPr>
      <w:rPr>
        <w:noProof/>
      </w:rPr>
    </w:sdtEndPr>
    <w:sdtContent>
      <w:p w:rsidR="00E02A5D" w:rsidRPr="0074339E" w:rsidRDefault="0074339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63</w:t>
        </w:r>
        <w:r>
          <w:rPr>
            <w:rStyle w:val="PageNumber"/>
          </w:rPr>
          <w:fldChar w:fldCharType="end"/>
        </w:r>
      </w:p>
    </w:sdtContent>
  </w:sdt>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791358"/>
      <w:docPartObj>
        <w:docPartGallery w:val="Page Numbers (Top of Page)"/>
        <w:docPartUnique/>
      </w:docPartObj>
    </w:sdtPr>
    <w:sdtEndPr>
      <w:rPr>
        <w:noProof/>
      </w:rPr>
    </w:sdtEndPr>
    <w:sdtContent>
      <w:p w:rsidR="0074339E" w:rsidRDefault="0074339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193C75">
          <w:rPr>
            <w:rStyle w:val="PageNumber"/>
            <w:noProof/>
          </w:rPr>
          <w:t>61</w:t>
        </w:r>
        <w:r>
          <w:rPr>
            <w:rStyle w:val="PageNumber"/>
          </w:rPr>
          <w:fldChar w:fldCharType="end"/>
        </w:r>
      </w:p>
      <w:p w:rsidR="0074339E" w:rsidRPr="00DD20C5" w:rsidRDefault="00B34ACD" w:rsidP="0074339E">
        <w:pPr>
          <w:pStyle w:val="Head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v</w:t>
    </w:r>
    <w:r w:rsidRPr="00A403B3">
      <w:rPr>
        <w:rStyle w:val="PageNumber"/>
        <w:szCs w:val="20"/>
      </w:rPr>
      <w:fldChar w:fldCharType="end"/>
    </w:r>
  </w:p>
  <w:p w:rsidR="00E02A5D" w:rsidRDefault="00E02A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193C75">
      <w:rPr>
        <w:rStyle w:val="PageNumber"/>
        <w:noProof/>
        <w:szCs w:val="20"/>
      </w:rPr>
      <w:t>viii</w:t>
    </w:r>
    <w:r w:rsidRPr="00A403B3">
      <w:rPr>
        <w:rStyle w:val="PageNumber"/>
        <w:szCs w:val="20"/>
      </w:rPr>
      <w:fldChar w:fldCharType="end"/>
    </w:r>
  </w:p>
  <w:p w:rsidR="00E02A5D" w:rsidRPr="00E02A5D" w:rsidRDefault="00E02A5D" w:rsidP="00E02A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Pr="00A403B3" w:rsidRDefault="00E02A5D"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895847">
    <w:pPr>
      <w:pStyle w:val="Header"/>
      <w:pBdr>
        <w:bottom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E02A5D">
    <w:pPr>
      <w:pStyle w:val="Header"/>
      <w:tabs>
        <w:tab w:val="clear" w:pos="4320"/>
        <w:tab w:val="clear" w:pos="8640"/>
        <w:tab w:val="right" w:pos="936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D" w:rsidRDefault="00E02A5D" w:rsidP="00DD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4"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3"/>
  </w:num>
  <w:num w:numId="4">
    <w:abstractNumId w:val="21"/>
  </w:num>
  <w:num w:numId="5">
    <w:abstractNumId w:val="11"/>
  </w:num>
  <w:num w:numId="6">
    <w:abstractNumId w:val="26"/>
  </w:num>
  <w:num w:numId="7">
    <w:abstractNumId w:val="0"/>
  </w:num>
  <w:num w:numId="8">
    <w:abstractNumId w:val="4"/>
  </w:num>
  <w:num w:numId="9">
    <w:abstractNumId w:val="6"/>
  </w:num>
  <w:num w:numId="10">
    <w:abstractNumId w:val="8"/>
  </w:num>
  <w:num w:numId="11">
    <w:abstractNumId w:val="23"/>
  </w:num>
  <w:num w:numId="12">
    <w:abstractNumId w:val="19"/>
  </w:num>
  <w:num w:numId="13">
    <w:abstractNumId w:val="10"/>
  </w:num>
  <w:num w:numId="14">
    <w:abstractNumId w:val="33"/>
  </w:num>
  <w:num w:numId="15">
    <w:abstractNumId w:val="1"/>
  </w:num>
  <w:num w:numId="16">
    <w:abstractNumId w:val="20"/>
  </w:num>
  <w:num w:numId="17">
    <w:abstractNumId w:val="28"/>
  </w:num>
  <w:num w:numId="18">
    <w:abstractNumId w:val="17"/>
  </w:num>
  <w:num w:numId="19">
    <w:abstractNumId w:val="5"/>
  </w:num>
  <w:num w:numId="20">
    <w:abstractNumId w:val="24"/>
  </w:num>
  <w:num w:numId="21">
    <w:abstractNumId w:val="9"/>
  </w:num>
  <w:num w:numId="22">
    <w:abstractNumId w:val="2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4"/>
  </w:num>
  <w:num w:numId="27">
    <w:abstractNumId w:val="16"/>
  </w:num>
  <w:num w:numId="28">
    <w:abstractNumId w:val="18"/>
  </w:num>
  <w:num w:numId="29">
    <w:abstractNumId w:val="15"/>
  </w:num>
  <w:num w:numId="30">
    <w:abstractNumId w:val="12"/>
  </w:num>
  <w:num w:numId="31">
    <w:abstractNumId w:val="32"/>
  </w:num>
  <w:num w:numId="32">
    <w:abstractNumId w:val="7"/>
  </w:num>
  <w:num w:numId="33">
    <w:abstractNumId w:val="30"/>
  </w:num>
  <w:num w:numId="34">
    <w:abstractNumId w:val="27"/>
  </w:num>
  <w:num w:numId="35">
    <w:abstractNumId w:val="25"/>
  </w:num>
  <w:num w:numId="36">
    <w:abstractNumId w:val="14"/>
  </w:num>
  <w:num w:numId="37">
    <w:abstractNumId w:val="10"/>
  </w:num>
  <w:num w:numId="38">
    <w:abstractNumId w:val="10"/>
  </w:num>
  <w:num w:numId="39">
    <w:abstractNumId w:val="10"/>
  </w:num>
  <w:num w:numId="40">
    <w:abstractNumId w:val="10"/>
  </w:num>
  <w:num w:numId="41">
    <w:abstractNumId w:val="10"/>
    <w:lvlOverride w:ilvl="0">
      <w:startOverride w:val="1"/>
    </w:lvlOverride>
  </w:num>
  <w:num w:numId="42">
    <w:abstractNumId w:val="10"/>
  </w:num>
  <w:num w:numId="43">
    <w:abstractNumId w:val="10"/>
  </w:num>
  <w:num w:numId="44">
    <w:abstractNumId w:val="10"/>
  </w:num>
  <w:num w:numId="4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02E37"/>
    <w:rsid w:val="000059C5"/>
    <w:rsid w:val="00005BD2"/>
    <w:rsid w:val="00007330"/>
    <w:rsid w:val="00010359"/>
    <w:rsid w:val="00010846"/>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800"/>
    <w:rsid w:val="00030080"/>
    <w:rsid w:val="00033C55"/>
    <w:rsid w:val="00033CDB"/>
    <w:rsid w:val="00033E6B"/>
    <w:rsid w:val="0003495D"/>
    <w:rsid w:val="00035F6A"/>
    <w:rsid w:val="00036DF9"/>
    <w:rsid w:val="000372B3"/>
    <w:rsid w:val="000427A3"/>
    <w:rsid w:val="0004292D"/>
    <w:rsid w:val="00043845"/>
    <w:rsid w:val="00044496"/>
    <w:rsid w:val="0004580A"/>
    <w:rsid w:val="000470FD"/>
    <w:rsid w:val="0005122B"/>
    <w:rsid w:val="0005204A"/>
    <w:rsid w:val="00052540"/>
    <w:rsid w:val="00056B50"/>
    <w:rsid w:val="000571AA"/>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43CA"/>
    <w:rsid w:val="000D47B9"/>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BFD"/>
    <w:rsid w:val="001377A8"/>
    <w:rsid w:val="00140F42"/>
    <w:rsid w:val="0014368A"/>
    <w:rsid w:val="0014476C"/>
    <w:rsid w:val="00145C62"/>
    <w:rsid w:val="00147CD8"/>
    <w:rsid w:val="00150590"/>
    <w:rsid w:val="001507E9"/>
    <w:rsid w:val="00155115"/>
    <w:rsid w:val="00156AF6"/>
    <w:rsid w:val="0016000E"/>
    <w:rsid w:val="00161787"/>
    <w:rsid w:val="00161A57"/>
    <w:rsid w:val="001636B8"/>
    <w:rsid w:val="00165841"/>
    <w:rsid w:val="00170537"/>
    <w:rsid w:val="001712B3"/>
    <w:rsid w:val="00172511"/>
    <w:rsid w:val="00172BF3"/>
    <w:rsid w:val="00176734"/>
    <w:rsid w:val="00176B01"/>
    <w:rsid w:val="00180E36"/>
    <w:rsid w:val="00181330"/>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A28B4"/>
    <w:rsid w:val="001A37C4"/>
    <w:rsid w:val="001A45ED"/>
    <w:rsid w:val="001B096E"/>
    <w:rsid w:val="001B13CD"/>
    <w:rsid w:val="001B3CCD"/>
    <w:rsid w:val="001B6365"/>
    <w:rsid w:val="001B6B64"/>
    <w:rsid w:val="001C33F2"/>
    <w:rsid w:val="001C5432"/>
    <w:rsid w:val="001C7518"/>
    <w:rsid w:val="001C7780"/>
    <w:rsid w:val="001D14F8"/>
    <w:rsid w:val="001D1817"/>
    <w:rsid w:val="001D29F0"/>
    <w:rsid w:val="001D4154"/>
    <w:rsid w:val="001D600D"/>
    <w:rsid w:val="001D6F99"/>
    <w:rsid w:val="001E0065"/>
    <w:rsid w:val="001E3FB9"/>
    <w:rsid w:val="001E4CD7"/>
    <w:rsid w:val="001E5284"/>
    <w:rsid w:val="001E5A58"/>
    <w:rsid w:val="001E6172"/>
    <w:rsid w:val="001F0AF2"/>
    <w:rsid w:val="001F1FD7"/>
    <w:rsid w:val="001F2540"/>
    <w:rsid w:val="001F2B0E"/>
    <w:rsid w:val="001F2D71"/>
    <w:rsid w:val="001F2EE4"/>
    <w:rsid w:val="001F6CEA"/>
    <w:rsid w:val="0020044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306BD"/>
    <w:rsid w:val="0023202C"/>
    <w:rsid w:val="00234013"/>
    <w:rsid w:val="002405C2"/>
    <w:rsid w:val="0024186B"/>
    <w:rsid w:val="00244A13"/>
    <w:rsid w:val="00247337"/>
    <w:rsid w:val="0025199D"/>
    <w:rsid w:val="00251A21"/>
    <w:rsid w:val="002552AA"/>
    <w:rsid w:val="00255B00"/>
    <w:rsid w:val="00256E13"/>
    <w:rsid w:val="00260118"/>
    <w:rsid w:val="00260121"/>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3A68"/>
    <w:rsid w:val="002C3C95"/>
    <w:rsid w:val="002C46C9"/>
    <w:rsid w:val="002C638A"/>
    <w:rsid w:val="002C6DE0"/>
    <w:rsid w:val="002C75CF"/>
    <w:rsid w:val="002D20CC"/>
    <w:rsid w:val="002D51F4"/>
    <w:rsid w:val="002D57AA"/>
    <w:rsid w:val="002E1913"/>
    <w:rsid w:val="002E29ED"/>
    <w:rsid w:val="002E7641"/>
    <w:rsid w:val="002E7848"/>
    <w:rsid w:val="002F2E5A"/>
    <w:rsid w:val="002F688B"/>
    <w:rsid w:val="00304173"/>
    <w:rsid w:val="003045C1"/>
    <w:rsid w:val="0030569E"/>
    <w:rsid w:val="003060AB"/>
    <w:rsid w:val="00306BC1"/>
    <w:rsid w:val="00307538"/>
    <w:rsid w:val="003101A9"/>
    <w:rsid w:val="00312B13"/>
    <w:rsid w:val="00312D12"/>
    <w:rsid w:val="003167EA"/>
    <w:rsid w:val="00320EA5"/>
    <w:rsid w:val="00321DC2"/>
    <w:rsid w:val="0032281A"/>
    <w:rsid w:val="00322874"/>
    <w:rsid w:val="003254E8"/>
    <w:rsid w:val="003258CE"/>
    <w:rsid w:val="0032762D"/>
    <w:rsid w:val="00327721"/>
    <w:rsid w:val="00330F6D"/>
    <w:rsid w:val="00331995"/>
    <w:rsid w:val="00340903"/>
    <w:rsid w:val="00342F3D"/>
    <w:rsid w:val="00344318"/>
    <w:rsid w:val="00345F56"/>
    <w:rsid w:val="003460A0"/>
    <w:rsid w:val="00346AEF"/>
    <w:rsid w:val="00347145"/>
    <w:rsid w:val="00351297"/>
    <w:rsid w:val="00353CDD"/>
    <w:rsid w:val="003614E4"/>
    <w:rsid w:val="00361D0E"/>
    <w:rsid w:val="00362DC3"/>
    <w:rsid w:val="003654E3"/>
    <w:rsid w:val="00367A9E"/>
    <w:rsid w:val="003737D2"/>
    <w:rsid w:val="0037469A"/>
    <w:rsid w:val="00375925"/>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5315"/>
    <w:rsid w:val="004465FA"/>
    <w:rsid w:val="0044739D"/>
    <w:rsid w:val="0045126B"/>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93BF8"/>
    <w:rsid w:val="004970E4"/>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567A"/>
    <w:rsid w:val="004F75E9"/>
    <w:rsid w:val="00501511"/>
    <w:rsid w:val="00501763"/>
    <w:rsid w:val="00503E23"/>
    <w:rsid w:val="00506FE9"/>
    <w:rsid w:val="005105F1"/>
    <w:rsid w:val="0051069E"/>
    <w:rsid w:val="005107CB"/>
    <w:rsid w:val="00510902"/>
    <w:rsid w:val="00510CFA"/>
    <w:rsid w:val="00511651"/>
    <w:rsid w:val="00511B94"/>
    <w:rsid w:val="00513F7C"/>
    <w:rsid w:val="00524756"/>
    <w:rsid w:val="005249D9"/>
    <w:rsid w:val="00527EC0"/>
    <w:rsid w:val="005303CF"/>
    <w:rsid w:val="00535D65"/>
    <w:rsid w:val="00537441"/>
    <w:rsid w:val="0053785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DC1"/>
    <w:rsid w:val="005C792C"/>
    <w:rsid w:val="005D00DC"/>
    <w:rsid w:val="005D4368"/>
    <w:rsid w:val="005D45F6"/>
    <w:rsid w:val="005D4F08"/>
    <w:rsid w:val="005D57EB"/>
    <w:rsid w:val="005D79AE"/>
    <w:rsid w:val="005E234B"/>
    <w:rsid w:val="005E34BD"/>
    <w:rsid w:val="005E3CBD"/>
    <w:rsid w:val="005E3E8F"/>
    <w:rsid w:val="005E575B"/>
    <w:rsid w:val="005E5972"/>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0974"/>
    <w:rsid w:val="006450E6"/>
    <w:rsid w:val="0064578F"/>
    <w:rsid w:val="006465D9"/>
    <w:rsid w:val="006538AF"/>
    <w:rsid w:val="00654FD1"/>
    <w:rsid w:val="00656657"/>
    <w:rsid w:val="00661F38"/>
    <w:rsid w:val="0066257B"/>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20E8"/>
    <w:rsid w:val="006822BC"/>
    <w:rsid w:val="00683FB2"/>
    <w:rsid w:val="00684D7A"/>
    <w:rsid w:val="00690074"/>
    <w:rsid w:val="0069205D"/>
    <w:rsid w:val="00693740"/>
    <w:rsid w:val="00696B7D"/>
    <w:rsid w:val="00696ECB"/>
    <w:rsid w:val="006A1EC0"/>
    <w:rsid w:val="006A38D0"/>
    <w:rsid w:val="006A39AA"/>
    <w:rsid w:val="006A3E0C"/>
    <w:rsid w:val="006A56BD"/>
    <w:rsid w:val="006A6500"/>
    <w:rsid w:val="006A6FCE"/>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5982"/>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30ED"/>
    <w:rsid w:val="007365D3"/>
    <w:rsid w:val="00740266"/>
    <w:rsid w:val="00741719"/>
    <w:rsid w:val="00743019"/>
    <w:rsid w:val="0074339E"/>
    <w:rsid w:val="00743D05"/>
    <w:rsid w:val="00752B2B"/>
    <w:rsid w:val="0075401B"/>
    <w:rsid w:val="00755DDD"/>
    <w:rsid w:val="00756074"/>
    <w:rsid w:val="00756D6B"/>
    <w:rsid w:val="00760E1E"/>
    <w:rsid w:val="00762B97"/>
    <w:rsid w:val="007640CB"/>
    <w:rsid w:val="007658D5"/>
    <w:rsid w:val="007678C5"/>
    <w:rsid w:val="007678FB"/>
    <w:rsid w:val="00767987"/>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6188"/>
    <w:rsid w:val="00796D59"/>
    <w:rsid w:val="007A1D7A"/>
    <w:rsid w:val="007A25C4"/>
    <w:rsid w:val="007A2E8A"/>
    <w:rsid w:val="007A6B19"/>
    <w:rsid w:val="007A7E0E"/>
    <w:rsid w:val="007B4017"/>
    <w:rsid w:val="007B76BF"/>
    <w:rsid w:val="007C06E7"/>
    <w:rsid w:val="007C1171"/>
    <w:rsid w:val="007C21A8"/>
    <w:rsid w:val="007C2A2B"/>
    <w:rsid w:val="007C3069"/>
    <w:rsid w:val="007C3617"/>
    <w:rsid w:val="007C41B1"/>
    <w:rsid w:val="007C5CA7"/>
    <w:rsid w:val="007C75F0"/>
    <w:rsid w:val="007C7DD5"/>
    <w:rsid w:val="007D1842"/>
    <w:rsid w:val="007D4F1A"/>
    <w:rsid w:val="007E2081"/>
    <w:rsid w:val="007E4408"/>
    <w:rsid w:val="007E5DFC"/>
    <w:rsid w:val="007E7357"/>
    <w:rsid w:val="007F09FB"/>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51C"/>
    <w:rsid w:val="00827F28"/>
    <w:rsid w:val="008303BB"/>
    <w:rsid w:val="0083127A"/>
    <w:rsid w:val="008344B8"/>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3269"/>
    <w:rsid w:val="008A3EE1"/>
    <w:rsid w:val="008A4C5B"/>
    <w:rsid w:val="008A5172"/>
    <w:rsid w:val="008A5AF7"/>
    <w:rsid w:val="008A66E2"/>
    <w:rsid w:val="008B1D69"/>
    <w:rsid w:val="008B2A87"/>
    <w:rsid w:val="008B2D46"/>
    <w:rsid w:val="008B40E8"/>
    <w:rsid w:val="008B4559"/>
    <w:rsid w:val="008B4B2D"/>
    <w:rsid w:val="008B5742"/>
    <w:rsid w:val="008B5946"/>
    <w:rsid w:val="008C0376"/>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7F9C"/>
    <w:rsid w:val="009035E6"/>
    <w:rsid w:val="009043EB"/>
    <w:rsid w:val="009045B1"/>
    <w:rsid w:val="00904CE2"/>
    <w:rsid w:val="00904D32"/>
    <w:rsid w:val="00906B4B"/>
    <w:rsid w:val="00910843"/>
    <w:rsid w:val="00912779"/>
    <w:rsid w:val="00912B47"/>
    <w:rsid w:val="0091495A"/>
    <w:rsid w:val="00916864"/>
    <w:rsid w:val="009213E7"/>
    <w:rsid w:val="00925354"/>
    <w:rsid w:val="009256FE"/>
    <w:rsid w:val="00925926"/>
    <w:rsid w:val="00925AAD"/>
    <w:rsid w:val="00925DB0"/>
    <w:rsid w:val="00925DF5"/>
    <w:rsid w:val="00926A39"/>
    <w:rsid w:val="009300DA"/>
    <w:rsid w:val="00930C07"/>
    <w:rsid w:val="00931E5C"/>
    <w:rsid w:val="0093259D"/>
    <w:rsid w:val="009327F5"/>
    <w:rsid w:val="00936B91"/>
    <w:rsid w:val="00936C2F"/>
    <w:rsid w:val="00936CD5"/>
    <w:rsid w:val="0094077D"/>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38C8"/>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4C33"/>
    <w:rsid w:val="00A9003E"/>
    <w:rsid w:val="00A91C5D"/>
    <w:rsid w:val="00A961B3"/>
    <w:rsid w:val="00A96641"/>
    <w:rsid w:val="00A96C77"/>
    <w:rsid w:val="00A97300"/>
    <w:rsid w:val="00A978D3"/>
    <w:rsid w:val="00AA0E76"/>
    <w:rsid w:val="00AA15F9"/>
    <w:rsid w:val="00AA4C8E"/>
    <w:rsid w:val="00AB275B"/>
    <w:rsid w:val="00AB2D41"/>
    <w:rsid w:val="00AB346A"/>
    <w:rsid w:val="00AB41D8"/>
    <w:rsid w:val="00AB4B32"/>
    <w:rsid w:val="00AB5461"/>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4F56"/>
    <w:rsid w:val="00AE5F1B"/>
    <w:rsid w:val="00AE686A"/>
    <w:rsid w:val="00AE6BFD"/>
    <w:rsid w:val="00AF0AD8"/>
    <w:rsid w:val="00AF11B1"/>
    <w:rsid w:val="00AF13FE"/>
    <w:rsid w:val="00AF469B"/>
    <w:rsid w:val="00AF7615"/>
    <w:rsid w:val="00B012AC"/>
    <w:rsid w:val="00B03A87"/>
    <w:rsid w:val="00B03FCF"/>
    <w:rsid w:val="00B04721"/>
    <w:rsid w:val="00B049C9"/>
    <w:rsid w:val="00B0564E"/>
    <w:rsid w:val="00B059A7"/>
    <w:rsid w:val="00B06FB4"/>
    <w:rsid w:val="00B107C5"/>
    <w:rsid w:val="00B115E5"/>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7594"/>
    <w:rsid w:val="00B476A8"/>
    <w:rsid w:val="00B478EB"/>
    <w:rsid w:val="00B512BF"/>
    <w:rsid w:val="00B51F1E"/>
    <w:rsid w:val="00B5355D"/>
    <w:rsid w:val="00B53607"/>
    <w:rsid w:val="00B5519E"/>
    <w:rsid w:val="00B55404"/>
    <w:rsid w:val="00B55507"/>
    <w:rsid w:val="00B56569"/>
    <w:rsid w:val="00B57BE2"/>
    <w:rsid w:val="00B57D88"/>
    <w:rsid w:val="00B57DF0"/>
    <w:rsid w:val="00B622D5"/>
    <w:rsid w:val="00B63352"/>
    <w:rsid w:val="00B64BF1"/>
    <w:rsid w:val="00B65CB3"/>
    <w:rsid w:val="00B672FB"/>
    <w:rsid w:val="00B677AC"/>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C75"/>
    <w:rsid w:val="00BA3DCD"/>
    <w:rsid w:val="00BA4F7C"/>
    <w:rsid w:val="00BA5030"/>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165"/>
    <w:rsid w:val="00C8222F"/>
    <w:rsid w:val="00C82B7F"/>
    <w:rsid w:val="00C82D0D"/>
    <w:rsid w:val="00C8359C"/>
    <w:rsid w:val="00C87866"/>
    <w:rsid w:val="00C92646"/>
    <w:rsid w:val="00C928FB"/>
    <w:rsid w:val="00C92A77"/>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7280"/>
    <w:rsid w:val="00CD020E"/>
    <w:rsid w:val="00CD1460"/>
    <w:rsid w:val="00CD57D5"/>
    <w:rsid w:val="00CD7BAD"/>
    <w:rsid w:val="00CE044F"/>
    <w:rsid w:val="00CE06B6"/>
    <w:rsid w:val="00CE429B"/>
    <w:rsid w:val="00CE533A"/>
    <w:rsid w:val="00CE5EA4"/>
    <w:rsid w:val="00CE7DD0"/>
    <w:rsid w:val="00CF088A"/>
    <w:rsid w:val="00CF08B4"/>
    <w:rsid w:val="00CF3C62"/>
    <w:rsid w:val="00CF49B1"/>
    <w:rsid w:val="00CF6450"/>
    <w:rsid w:val="00D0391A"/>
    <w:rsid w:val="00D05B16"/>
    <w:rsid w:val="00D05EFD"/>
    <w:rsid w:val="00D07B7A"/>
    <w:rsid w:val="00D1020D"/>
    <w:rsid w:val="00D10856"/>
    <w:rsid w:val="00D11067"/>
    <w:rsid w:val="00D11DA0"/>
    <w:rsid w:val="00D145CD"/>
    <w:rsid w:val="00D20A01"/>
    <w:rsid w:val="00D22214"/>
    <w:rsid w:val="00D22B1B"/>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7A88"/>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9089C"/>
    <w:rsid w:val="00D913D8"/>
    <w:rsid w:val="00D92112"/>
    <w:rsid w:val="00D9283F"/>
    <w:rsid w:val="00D92FF4"/>
    <w:rsid w:val="00D95926"/>
    <w:rsid w:val="00D96B57"/>
    <w:rsid w:val="00DA23F5"/>
    <w:rsid w:val="00DA37CE"/>
    <w:rsid w:val="00DA59B8"/>
    <w:rsid w:val="00DA7960"/>
    <w:rsid w:val="00DB12B3"/>
    <w:rsid w:val="00DB324E"/>
    <w:rsid w:val="00DB5F31"/>
    <w:rsid w:val="00DB7103"/>
    <w:rsid w:val="00DC0EA8"/>
    <w:rsid w:val="00DC2279"/>
    <w:rsid w:val="00DD0C08"/>
    <w:rsid w:val="00DD0FDA"/>
    <w:rsid w:val="00DD18D6"/>
    <w:rsid w:val="00DD20C5"/>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CE8"/>
    <w:rsid w:val="00E26C8A"/>
    <w:rsid w:val="00E31BAD"/>
    <w:rsid w:val="00E32267"/>
    <w:rsid w:val="00E32BA9"/>
    <w:rsid w:val="00E33BF8"/>
    <w:rsid w:val="00E37E65"/>
    <w:rsid w:val="00E43E5F"/>
    <w:rsid w:val="00E46765"/>
    <w:rsid w:val="00E50D48"/>
    <w:rsid w:val="00E52C1D"/>
    <w:rsid w:val="00E534EA"/>
    <w:rsid w:val="00E546B6"/>
    <w:rsid w:val="00E572AB"/>
    <w:rsid w:val="00E603F9"/>
    <w:rsid w:val="00E619BE"/>
    <w:rsid w:val="00E627C1"/>
    <w:rsid w:val="00E640F8"/>
    <w:rsid w:val="00E65024"/>
    <w:rsid w:val="00E675BB"/>
    <w:rsid w:val="00E70118"/>
    <w:rsid w:val="00E70701"/>
    <w:rsid w:val="00E7078D"/>
    <w:rsid w:val="00E71E45"/>
    <w:rsid w:val="00E725C7"/>
    <w:rsid w:val="00E755DA"/>
    <w:rsid w:val="00E80192"/>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1971"/>
    <w:rsid w:val="00EC364B"/>
    <w:rsid w:val="00EC51A5"/>
    <w:rsid w:val="00EC53FC"/>
    <w:rsid w:val="00ED132A"/>
    <w:rsid w:val="00ED163C"/>
    <w:rsid w:val="00ED2100"/>
    <w:rsid w:val="00ED2567"/>
    <w:rsid w:val="00ED4053"/>
    <w:rsid w:val="00ED6D04"/>
    <w:rsid w:val="00EE1041"/>
    <w:rsid w:val="00EE17D3"/>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CDA"/>
    <w:rsid w:val="00F03D20"/>
    <w:rsid w:val="00F05284"/>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384F"/>
    <w:rsid w:val="00F662C3"/>
    <w:rsid w:val="00F66858"/>
    <w:rsid w:val="00F66B77"/>
    <w:rsid w:val="00F6734D"/>
    <w:rsid w:val="00F677E8"/>
    <w:rsid w:val="00F70CB1"/>
    <w:rsid w:val="00F714AE"/>
    <w:rsid w:val="00F721B9"/>
    <w:rsid w:val="00F734D3"/>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59F"/>
    <w:rsid w:val="00FA5B66"/>
    <w:rsid w:val="00FA61E1"/>
    <w:rsid w:val="00FA623C"/>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34EB"/>
    <w:rsid w:val="00FE4B70"/>
    <w:rsid w:val="00FE4CD2"/>
    <w:rsid w:val="00FE5D44"/>
    <w:rsid w:val="00FE5EF8"/>
    <w:rsid w:val="00FE6040"/>
    <w:rsid w:val="00FE60C6"/>
    <w:rsid w:val="00FE6CC5"/>
    <w:rsid w:val="00FE7EA5"/>
    <w:rsid w:val="00FF0D3A"/>
    <w:rsid w:val="00FF198E"/>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A5EACB-966D-4C05-A818-F8978AB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0" Type="http://schemas.openxmlformats.org/officeDocument/2006/relationships/header" Target="header10.xml"/><Relationship Id="rId29" Type="http://schemas.openxmlformats.org/officeDocument/2006/relationships/hyperlink" Target="http://www.worldbank.org/debarr." TargetMode="Externa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oter" Target="footer1.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B37A-7FB3-47FC-A05E-ACA78E9F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13015</Words>
  <Characters>74186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June Brodie</cp:lastModifiedBy>
  <cp:revision>3</cp:revision>
  <cp:lastPrinted>2016-06-28T23:50:00Z</cp:lastPrinted>
  <dcterms:created xsi:type="dcterms:W3CDTF">2016-06-30T21:47:00Z</dcterms:created>
  <dcterms:modified xsi:type="dcterms:W3CDTF">2016-06-30T21:47:00Z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