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EA" w:rsidRDefault="004E7CEA" w:rsidP="004E7CEA">
      <w:pPr>
        <w:jc w:val="center"/>
      </w:pPr>
    </w:p>
    <w:p w:rsidR="004E7CEA" w:rsidRDefault="004E7CEA" w:rsidP="004E7CEA">
      <w:pPr>
        <w:jc w:val="center"/>
      </w:pPr>
    </w:p>
    <w:p w:rsidR="00A96974" w:rsidRDefault="001C01F6" w:rsidP="004E7CEA">
      <w:pPr>
        <w:jc w:val="center"/>
        <w:rPr>
          <w:rFonts w:ascii="Corbel" w:hAnsi="Corbel"/>
          <w:b/>
          <w:color w:val="70AD47" w:themeColor="accent6"/>
          <w:sz w:val="40"/>
        </w:rPr>
      </w:pPr>
      <w:r>
        <w:rPr>
          <w:rFonts w:ascii="Corbel" w:hAnsi="Corbel"/>
          <w:b/>
          <w:color w:val="70AD47" w:themeColor="accent6"/>
          <w:sz w:val="40"/>
        </w:rPr>
        <w:t>PLANTILLA</w:t>
      </w:r>
    </w:p>
    <w:p w:rsidR="004E7CEA" w:rsidRPr="00FA0A88" w:rsidRDefault="00A96974" w:rsidP="004E7CEA">
      <w:pPr>
        <w:jc w:val="center"/>
        <w:rPr>
          <w:rFonts w:ascii="Corbel" w:hAnsi="Corbel"/>
          <w:b/>
          <w:color w:val="70AD47" w:themeColor="accent6"/>
        </w:rPr>
      </w:pPr>
      <w:r>
        <w:rPr>
          <w:rFonts w:ascii="Corbel" w:hAnsi="Corbel"/>
          <w:b/>
          <w:color w:val="70AD47" w:themeColor="accent6"/>
        </w:rPr>
        <w:t>Versión 2, julio de 2019</w:t>
      </w:r>
    </w:p>
    <w:p w:rsidR="000A0AEB" w:rsidRPr="000A0AEB" w:rsidRDefault="000A0AEB" w:rsidP="004E7CEA">
      <w:pPr>
        <w:jc w:val="center"/>
        <w:rPr>
          <w:rFonts w:ascii="Corbel" w:hAnsi="Corbel"/>
          <w:b/>
          <w:color w:val="70AD47" w:themeColor="accent6"/>
          <w:sz w:val="40"/>
        </w:rPr>
      </w:pPr>
    </w:p>
    <w:p w:rsidR="004E7CEA" w:rsidRDefault="004E7CEA" w:rsidP="004E7CEA">
      <w:pPr>
        <w:jc w:val="center"/>
        <w:rPr>
          <w:rFonts w:ascii="Corbel" w:hAnsi="Corbel"/>
          <w:b/>
          <w:color w:val="808080" w:themeColor="background1" w:themeShade="80"/>
          <w:sz w:val="40"/>
        </w:rPr>
      </w:pPr>
    </w:p>
    <w:p w:rsidR="004E7CEA" w:rsidRPr="00180640" w:rsidRDefault="00180640" w:rsidP="004E7CEA">
      <w:pPr>
        <w:jc w:val="center"/>
        <w:rPr>
          <w:rFonts w:ascii="Corbel" w:hAnsi="Corbel"/>
          <w:b/>
          <w:sz w:val="48"/>
        </w:rPr>
      </w:pPr>
      <w:r>
        <w:rPr>
          <w:rFonts w:ascii="Corbel" w:hAnsi="Corbel"/>
          <w:b/>
          <w:sz w:val="48"/>
        </w:rPr>
        <w:t xml:space="preserve">[Nombre del Prestatario/organismo de ejecución del </w:t>
      </w:r>
      <w:r w:rsidR="005D7444">
        <w:rPr>
          <w:rFonts w:ascii="Corbel" w:hAnsi="Corbel"/>
          <w:b/>
          <w:sz w:val="48"/>
        </w:rPr>
        <w:t>p</w:t>
      </w:r>
      <w:r>
        <w:rPr>
          <w:rFonts w:ascii="Corbel" w:hAnsi="Corbel"/>
          <w:b/>
          <w:sz w:val="48"/>
        </w:rPr>
        <w:t>royecto]</w:t>
      </w:r>
    </w:p>
    <w:p w:rsidR="004E7CEA" w:rsidRPr="004E7CEA" w:rsidRDefault="004E7CEA" w:rsidP="004E7CEA">
      <w:pPr>
        <w:jc w:val="center"/>
        <w:rPr>
          <w:rFonts w:ascii="Corbel" w:hAnsi="Corbel"/>
          <w:b/>
          <w:sz w:val="48"/>
        </w:rPr>
      </w:pPr>
      <w:r>
        <w:rPr>
          <w:rFonts w:ascii="Corbel" w:hAnsi="Corbel"/>
          <w:b/>
          <w:sz w:val="48"/>
        </w:rPr>
        <w:t xml:space="preserve">[Nombre y número del </w:t>
      </w:r>
      <w:r w:rsidR="005D7444">
        <w:rPr>
          <w:rFonts w:ascii="Corbel" w:hAnsi="Corbel"/>
          <w:b/>
          <w:sz w:val="48"/>
        </w:rPr>
        <w:t>p</w:t>
      </w:r>
      <w:r>
        <w:rPr>
          <w:rFonts w:ascii="Corbel" w:hAnsi="Corbel"/>
          <w:b/>
          <w:sz w:val="48"/>
        </w:rPr>
        <w:t>royecto]</w:t>
      </w:r>
    </w:p>
    <w:p w:rsidR="004E7CEA" w:rsidRPr="004E7CEA" w:rsidRDefault="004E7CEA" w:rsidP="004E7CEA">
      <w:pPr>
        <w:jc w:val="center"/>
        <w:rPr>
          <w:rFonts w:ascii="Corbel" w:hAnsi="Corbel"/>
          <w:b/>
          <w:sz w:val="48"/>
        </w:rPr>
      </w:pPr>
    </w:p>
    <w:p w:rsidR="008F153C" w:rsidRDefault="008F153C" w:rsidP="004E7CEA">
      <w:pPr>
        <w:jc w:val="center"/>
        <w:rPr>
          <w:rFonts w:ascii="Corbel" w:hAnsi="Corbel"/>
          <w:b/>
          <w:sz w:val="48"/>
        </w:rPr>
      </w:pPr>
      <w:r>
        <w:rPr>
          <w:rFonts w:ascii="Corbel" w:hAnsi="Corbel"/>
          <w:b/>
          <w:sz w:val="48"/>
        </w:rPr>
        <w:t>[Versión</w:t>
      </w:r>
      <w:r w:rsidR="005D7444">
        <w:rPr>
          <w:rFonts w:ascii="Corbel" w:hAnsi="Corbel"/>
          <w:b/>
          <w:sz w:val="48"/>
        </w:rPr>
        <w:t xml:space="preserve"> preliminar/</w:t>
      </w:r>
      <w:r w:rsidR="0037754E">
        <w:rPr>
          <w:rFonts w:ascii="Corbel" w:hAnsi="Corbel"/>
          <w:b/>
          <w:sz w:val="48"/>
        </w:rPr>
        <w:t>consensuada</w:t>
      </w:r>
      <w:r w:rsidR="005D7444">
        <w:rPr>
          <w:rFonts w:ascii="Corbel" w:hAnsi="Corbel"/>
          <w:b/>
          <w:sz w:val="48"/>
        </w:rPr>
        <w:t>/revisada]</w:t>
      </w:r>
    </w:p>
    <w:p w:rsidR="0075364D" w:rsidRPr="001C01F6" w:rsidRDefault="001C01F6" w:rsidP="004E7CEA">
      <w:pPr>
        <w:jc w:val="center"/>
        <w:rPr>
          <w:rFonts w:ascii="Corbel" w:hAnsi="Corbel"/>
          <w:b/>
          <w:color w:val="4472C4" w:themeColor="accent1"/>
          <w:sz w:val="48"/>
        </w:rPr>
      </w:pPr>
      <w:r>
        <w:rPr>
          <w:rFonts w:ascii="Corbel" w:hAnsi="Corbel"/>
          <w:b/>
          <w:color w:val="4472C4" w:themeColor="accent1"/>
          <w:sz w:val="48"/>
        </w:rPr>
        <w:t>PLAN DE COMPROMISO</w:t>
      </w:r>
      <w:r>
        <w:rPr>
          <w:rFonts w:ascii="Corbel" w:hAnsi="Corbel"/>
          <w:b/>
          <w:color w:val="4472C4" w:themeColor="accent1"/>
          <w:sz w:val="48"/>
        </w:rPr>
        <w:br/>
      </w:r>
      <w:r w:rsidR="004E7CEA" w:rsidRPr="005D7444">
        <w:rPr>
          <w:rFonts w:ascii="Corbel" w:hAnsi="Corbel"/>
          <w:b/>
          <w:smallCaps/>
          <w:color w:val="4472C4" w:themeColor="accent1"/>
          <w:sz w:val="48"/>
          <w:szCs w:val="48"/>
        </w:rPr>
        <w:t>AMBIENTAL Y SOCIAL</w:t>
      </w:r>
    </w:p>
    <w:p w:rsidR="000A0AEB" w:rsidRPr="000A0AEB" w:rsidRDefault="000A0AEB" w:rsidP="004E7CEA">
      <w:pPr>
        <w:jc w:val="center"/>
        <w:rPr>
          <w:rFonts w:ascii="Corbel" w:hAnsi="Corbel"/>
          <w:b/>
          <w:color w:val="4472C4" w:themeColor="accent1"/>
          <w:sz w:val="48"/>
        </w:rPr>
      </w:pPr>
    </w:p>
    <w:p w:rsidR="0075364D" w:rsidRPr="00561847" w:rsidRDefault="0075364D" w:rsidP="004E7CEA">
      <w:pPr>
        <w:jc w:val="center"/>
        <w:rPr>
          <w:rFonts w:ascii="Corbel" w:hAnsi="Corbel"/>
          <w:b/>
          <w:sz w:val="48"/>
        </w:rPr>
      </w:pPr>
      <w:r>
        <w:rPr>
          <w:rFonts w:ascii="Corbel" w:hAnsi="Corbel"/>
          <w:b/>
          <w:sz w:val="48"/>
        </w:rPr>
        <w:t>[Fecha]</w:t>
      </w:r>
    </w:p>
    <w:p w:rsidR="00A54559" w:rsidRDefault="004E7CEA" w:rsidP="004E7CEA">
      <w:pPr>
        <w:jc w:val="center"/>
        <w:rPr>
          <w:sz w:val="44"/>
        </w:rPr>
      </w:pPr>
      <w:r>
        <w:br w:type="page"/>
      </w:r>
    </w:p>
    <w:p w:rsidR="000A0AEB" w:rsidRDefault="000A0AEB" w:rsidP="004E7CEA">
      <w:pPr>
        <w:jc w:val="center"/>
        <w:rPr>
          <w:rFonts w:ascii="Calibri" w:hAnsi="Calibri"/>
          <w:b/>
        </w:rPr>
      </w:pPr>
    </w:p>
    <w:p w:rsidR="004E7CEA" w:rsidRPr="000A0AEB" w:rsidRDefault="000A0AEB" w:rsidP="004E7CEA">
      <w:pPr>
        <w:jc w:val="center"/>
        <w:rPr>
          <w:rFonts w:ascii="Calibri" w:hAnsi="Calibri"/>
          <w:b/>
          <w:iCs/>
        </w:rPr>
      </w:pPr>
      <w:r>
        <w:rPr>
          <w:rFonts w:ascii="Calibri" w:hAnsi="Calibri"/>
          <w:b/>
          <w:iCs/>
        </w:rPr>
        <w:t>PLAN DE COMPROMISO AMBIENTAL Y SOCIAL</w:t>
      </w:r>
    </w:p>
    <w:p w:rsidR="000A0AEB" w:rsidRDefault="000A0AEB" w:rsidP="004E7CEA">
      <w:pPr>
        <w:jc w:val="center"/>
        <w:rPr>
          <w:rFonts w:ascii="Calibri" w:hAnsi="Calibri"/>
          <w:b/>
          <w:i/>
          <w:iCs/>
        </w:rPr>
      </w:pPr>
    </w:p>
    <w:p w:rsidR="004E7CEA" w:rsidRPr="009575BF" w:rsidRDefault="004E7CEA" w:rsidP="00F8178A">
      <w:pPr>
        <w:pStyle w:val="ListParagraph"/>
        <w:numPr>
          <w:ilvl w:val="0"/>
          <w:numId w:val="16"/>
        </w:numPr>
        <w:rPr>
          <w:rFonts w:ascii="Calibri" w:hAnsi="Calibri"/>
        </w:rPr>
      </w:pPr>
      <w:r>
        <w:rPr>
          <w:rFonts w:ascii="Calibri" w:hAnsi="Calibri"/>
        </w:rPr>
        <w:t>[</w:t>
      </w:r>
      <w:r>
        <w:rPr>
          <w:rFonts w:ascii="Calibri" w:hAnsi="Calibri"/>
          <w:i/>
        </w:rPr>
        <w:t>Nombre del Prestatario</w:t>
      </w:r>
      <w:r>
        <w:rPr>
          <w:rFonts w:ascii="Calibri" w:hAnsi="Calibri"/>
        </w:rPr>
        <w:t>] [</w:t>
      </w:r>
      <w:r>
        <w:rPr>
          <w:rFonts w:ascii="Calibri" w:hAnsi="Calibri"/>
          <w:i/>
        </w:rPr>
        <w:t>ejecutará</w:t>
      </w:r>
      <w:r>
        <w:rPr>
          <w:rFonts w:ascii="Calibri" w:hAnsi="Calibri"/>
        </w:rPr>
        <w:t>] [</w:t>
      </w:r>
      <w:r>
        <w:rPr>
          <w:rFonts w:ascii="Calibri" w:hAnsi="Calibri"/>
          <w:i/>
        </w:rPr>
        <w:t>está ejecutando</w:t>
      </w:r>
      <w:r>
        <w:rPr>
          <w:rFonts w:ascii="Calibri" w:hAnsi="Calibri"/>
        </w:rPr>
        <w:t xml:space="preserve">] el </w:t>
      </w:r>
      <w:r w:rsidR="000202B5">
        <w:rPr>
          <w:rFonts w:ascii="Calibri" w:hAnsi="Calibri"/>
        </w:rPr>
        <w:t>proyecto</w:t>
      </w:r>
      <w:r>
        <w:rPr>
          <w:rFonts w:ascii="Calibri" w:hAnsi="Calibri"/>
        </w:rPr>
        <w:t xml:space="preserve"> [</w:t>
      </w:r>
      <w:r>
        <w:rPr>
          <w:rFonts w:ascii="Calibri" w:hAnsi="Calibri"/>
          <w:i/>
        </w:rPr>
        <w:t>nombre</w:t>
      </w:r>
      <w:r>
        <w:rPr>
          <w:rFonts w:ascii="Calibri" w:hAnsi="Calibri"/>
        </w:rPr>
        <w:t xml:space="preserve">] (el </w:t>
      </w:r>
      <w:r w:rsidR="000202B5">
        <w:rPr>
          <w:rFonts w:ascii="Calibri" w:hAnsi="Calibri"/>
          <w:b/>
        </w:rPr>
        <w:t>p</w:t>
      </w:r>
      <w:r>
        <w:rPr>
          <w:rFonts w:ascii="Calibri" w:hAnsi="Calibri"/>
          <w:b/>
        </w:rPr>
        <w:t>royecto</w:t>
      </w:r>
      <w:r>
        <w:rPr>
          <w:rFonts w:ascii="Calibri" w:hAnsi="Calibri"/>
        </w:rPr>
        <w:t>), con la participación de los siguientes ministerios/organismos/unidades: [</w:t>
      </w:r>
      <w:r>
        <w:rPr>
          <w:rFonts w:ascii="Calibri" w:hAnsi="Calibri"/>
          <w:i/>
        </w:rPr>
        <w:t>nombre</w:t>
      </w:r>
      <w:r>
        <w:rPr>
          <w:rFonts w:ascii="Calibri" w:hAnsi="Calibri"/>
        </w:rPr>
        <w:t>] [</w:t>
      </w:r>
      <w:r>
        <w:rPr>
          <w:rFonts w:ascii="Calibri" w:hAnsi="Calibri"/>
          <w:i/>
        </w:rPr>
        <w:t>agregar otros ministerios/organismos/unidades involucrad</w:t>
      </w:r>
      <w:r w:rsidR="00552F59">
        <w:rPr>
          <w:rFonts w:ascii="Calibri" w:hAnsi="Calibri"/>
          <w:i/>
        </w:rPr>
        <w:t>o</w:t>
      </w:r>
      <w:r>
        <w:rPr>
          <w:rFonts w:ascii="Calibri" w:hAnsi="Calibri"/>
          <w:i/>
        </w:rPr>
        <w:t>s</w:t>
      </w:r>
      <w:r>
        <w:rPr>
          <w:rFonts w:ascii="Calibri" w:hAnsi="Calibri"/>
        </w:rPr>
        <w:t xml:space="preserve">]. </w:t>
      </w:r>
      <w:r>
        <w:rPr>
          <w:rFonts w:ascii="Calibri" w:hAnsi="Calibri"/>
          <w:i/>
        </w:rPr>
        <w:t>[</w:t>
      </w:r>
      <w:r w:rsidR="00552F59">
        <w:rPr>
          <w:rFonts w:ascii="Calibri" w:hAnsi="Calibri"/>
          <w:i/>
        </w:rPr>
        <w:t xml:space="preserve">El </w:t>
      </w:r>
      <w:r>
        <w:rPr>
          <w:rFonts w:ascii="Calibri" w:hAnsi="Calibri"/>
          <w:i/>
        </w:rPr>
        <w:t>Banco Internacional de Reconstrucción y Fomento/</w:t>
      </w:r>
      <w:r w:rsidR="00552F59">
        <w:rPr>
          <w:rFonts w:ascii="Calibri" w:hAnsi="Calibri"/>
          <w:i/>
        </w:rPr>
        <w:t xml:space="preserve">La </w:t>
      </w:r>
      <w:r>
        <w:rPr>
          <w:rFonts w:ascii="Calibri" w:hAnsi="Calibri"/>
          <w:i/>
        </w:rPr>
        <w:t>Asociación Internacional de Fomento] (</w:t>
      </w:r>
      <w:r w:rsidR="00552F59">
        <w:rPr>
          <w:rFonts w:ascii="Calibri" w:hAnsi="Calibri"/>
          <w:i/>
        </w:rPr>
        <w:t>en lo sucesivo</w:t>
      </w:r>
      <w:r w:rsidR="00F478FF">
        <w:rPr>
          <w:rFonts w:ascii="Calibri" w:hAnsi="Calibri"/>
          <w:i/>
        </w:rPr>
        <w:t>,</w:t>
      </w:r>
      <w:r>
        <w:rPr>
          <w:rFonts w:ascii="Calibri" w:hAnsi="Calibri"/>
          <w:i/>
        </w:rPr>
        <w:t xml:space="preserve"> [el Banco/la Asociación)</w:t>
      </w:r>
      <w:r>
        <w:rPr>
          <w:rFonts w:ascii="Calibri" w:hAnsi="Calibri"/>
        </w:rPr>
        <w:t xml:space="preserve"> [</w:t>
      </w:r>
      <w:r>
        <w:rPr>
          <w:rFonts w:ascii="Calibri" w:hAnsi="Calibri"/>
          <w:i/>
        </w:rPr>
        <w:t xml:space="preserve">ha </w:t>
      </w:r>
      <w:r w:rsidR="00F478FF">
        <w:rPr>
          <w:rFonts w:ascii="Calibri" w:hAnsi="Calibri"/>
          <w:i/>
        </w:rPr>
        <w:t>acordado</w:t>
      </w:r>
      <w:r>
        <w:rPr>
          <w:rFonts w:ascii="Calibri" w:hAnsi="Calibri"/>
          <w:i/>
        </w:rPr>
        <w:t xml:space="preserve"> proporcionar</w:t>
      </w:r>
      <w:r>
        <w:rPr>
          <w:rFonts w:ascii="Calibri" w:hAnsi="Calibri"/>
        </w:rPr>
        <w:t>] [está proporcionando] f</w:t>
      </w:r>
      <w:r w:rsidR="00163FA5">
        <w:rPr>
          <w:rFonts w:ascii="Calibri" w:hAnsi="Calibri"/>
        </w:rPr>
        <w:t xml:space="preserve">inanciamiento para el </w:t>
      </w:r>
      <w:r w:rsidR="000202B5">
        <w:rPr>
          <w:rFonts w:ascii="Calibri" w:hAnsi="Calibri"/>
        </w:rPr>
        <w:t>p</w:t>
      </w:r>
      <w:r w:rsidR="00163FA5">
        <w:rPr>
          <w:rFonts w:ascii="Calibri" w:hAnsi="Calibri"/>
        </w:rPr>
        <w:t>royecto.</w:t>
      </w:r>
    </w:p>
    <w:p w:rsidR="004E7CEA" w:rsidRPr="009575BF" w:rsidRDefault="004E7CEA" w:rsidP="00F8178A">
      <w:pPr>
        <w:pStyle w:val="ListParagraph"/>
        <w:numPr>
          <w:ilvl w:val="0"/>
          <w:numId w:val="16"/>
        </w:numPr>
        <w:rPr>
          <w:rFonts w:ascii="Calibri" w:hAnsi="Calibri"/>
        </w:rPr>
      </w:pPr>
      <w:r>
        <w:rPr>
          <w:rFonts w:ascii="Calibri" w:hAnsi="Calibri"/>
        </w:rPr>
        <w:t>[</w:t>
      </w:r>
      <w:r>
        <w:rPr>
          <w:rFonts w:ascii="Calibri" w:hAnsi="Calibri"/>
          <w:i/>
        </w:rPr>
        <w:t>Nombre del Prestatario</w:t>
      </w:r>
      <w:r>
        <w:rPr>
          <w:rFonts w:ascii="Calibri" w:hAnsi="Calibri"/>
        </w:rPr>
        <w:t xml:space="preserve">] </w:t>
      </w:r>
      <w:r w:rsidRPr="0025498F">
        <w:rPr>
          <w:rFonts w:ascii="Calibri" w:hAnsi="Calibri"/>
        </w:rPr>
        <w:t xml:space="preserve">implementará medidas </w:t>
      </w:r>
      <w:r w:rsidR="00EA66F0">
        <w:rPr>
          <w:rFonts w:ascii="Calibri" w:hAnsi="Calibri"/>
        </w:rPr>
        <w:t xml:space="preserve">y acciones </w:t>
      </w:r>
      <w:r w:rsidR="000202B5" w:rsidRPr="0025498F">
        <w:rPr>
          <w:rFonts w:ascii="Calibri" w:hAnsi="Calibri"/>
        </w:rPr>
        <w:t>significativas</w:t>
      </w:r>
      <w:r>
        <w:rPr>
          <w:rFonts w:ascii="Calibri" w:hAnsi="Calibri"/>
        </w:rPr>
        <w:t xml:space="preserve"> para que el </w:t>
      </w:r>
      <w:r w:rsidR="000202B5">
        <w:rPr>
          <w:rFonts w:ascii="Calibri" w:hAnsi="Calibri"/>
        </w:rPr>
        <w:t>p</w:t>
      </w:r>
      <w:r>
        <w:rPr>
          <w:rFonts w:ascii="Calibri" w:hAnsi="Calibri"/>
        </w:rPr>
        <w:t>royecto se ejecute de conformidad con los Estándares Ambientales y Sociales (</w:t>
      </w:r>
      <w:r>
        <w:rPr>
          <w:rFonts w:ascii="Calibri" w:hAnsi="Calibri"/>
          <w:b/>
        </w:rPr>
        <w:t>EAS</w:t>
      </w:r>
      <w:r>
        <w:rPr>
          <w:rFonts w:ascii="Calibri" w:hAnsi="Calibri"/>
        </w:rPr>
        <w:t>). En este Plan de Compromiso Ambiental y Social (</w:t>
      </w:r>
      <w:r>
        <w:rPr>
          <w:rFonts w:ascii="Calibri" w:hAnsi="Calibri"/>
          <w:b/>
        </w:rPr>
        <w:t>PCAS</w:t>
      </w:r>
      <w:r>
        <w:rPr>
          <w:rFonts w:ascii="Calibri" w:hAnsi="Calibri"/>
        </w:rPr>
        <w:t xml:space="preserve">) se establecen las medidas </w:t>
      </w:r>
      <w:r w:rsidR="00EA66F0">
        <w:rPr>
          <w:rFonts w:ascii="Calibri" w:hAnsi="Calibri"/>
        </w:rPr>
        <w:t xml:space="preserve">y acciones </w:t>
      </w:r>
      <w:r w:rsidR="00163FA5">
        <w:rPr>
          <w:rFonts w:ascii="Calibri" w:hAnsi="Calibri"/>
        </w:rPr>
        <w:t>significativas</w:t>
      </w:r>
      <w:r w:rsidR="00FD410E">
        <w:rPr>
          <w:rFonts w:ascii="Calibri" w:hAnsi="Calibri"/>
        </w:rPr>
        <w:t xml:space="preserve"> y</w:t>
      </w:r>
      <w:r>
        <w:rPr>
          <w:rFonts w:ascii="Calibri" w:hAnsi="Calibri"/>
        </w:rPr>
        <w:t xml:space="preserve"> todos los </w:t>
      </w:r>
      <w:r>
        <w:t>documentos o planes específicos</w:t>
      </w:r>
      <w:r>
        <w:rPr>
          <w:rFonts w:ascii="Calibri" w:hAnsi="Calibri"/>
        </w:rPr>
        <w:t>, así como e</w:t>
      </w:r>
      <w:r w:rsidR="00163FA5">
        <w:rPr>
          <w:rFonts w:ascii="Calibri" w:hAnsi="Calibri"/>
        </w:rPr>
        <w:t xml:space="preserve">l plazo para </w:t>
      </w:r>
      <w:r w:rsidR="000202B5">
        <w:rPr>
          <w:rFonts w:ascii="Calibri" w:hAnsi="Calibri"/>
        </w:rPr>
        <w:t xml:space="preserve">llevar a cabo </w:t>
      </w:r>
      <w:r w:rsidR="00163FA5">
        <w:rPr>
          <w:rFonts w:ascii="Calibri" w:hAnsi="Calibri"/>
        </w:rPr>
        <w:t>cada uno de ellos.</w:t>
      </w:r>
    </w:p>
    <w:p w:rsidR="009772D5" w:rsidRPr="00572F61" w:rsidRDefault="00B927CF" w:rsidP="009772D5">
      <w:pPr>
        <w:pStyle w:val="ListParagraph"/>
        <w:numPr>
          <w:ilvl w:val="0"/>
          <w:numId w:val="16"/>
        </w:numPr>
        <w:rPr>
          <w:rStyle w:val="CommentReference"/>
          <w:rFonts w:ascii="Calibri" w:hAnsi="Calibri"/>
          <w:sz w:val="22"/>
          <w:szCs w:val="22"/>
        </w:rPr>
      </w:pPr>
      <w:r>
        <w:rPr>
          <w:rFonts w:ascii="Calibri" w:hAnsi="Calibri"/>
        </w:rPr>
        <w:t>[</w:t>
      </w:r>
      <w:r>
        <w:rPr>
          <w:rFonts w:ascii="Calibri" w:hAnsi="Calibri"/>
          <w:i/>
        </w:rPr>
        <w:t>Nombre del Prestatario</w:t>
      </w:r>
      <w:r w:rsidRPr="00D04046">
        <w:rPr>
          <w:rFonts w:ascii="Calibri" w:hAnsi="Calibri"/>
        </w:rPr>
        <w:t>]</w:t>
      </w:r>
      <w:r>
        <w:rPr>
          <w:rFonts w:ascii="Calibri" w:hAnsi="Calibri"/>
          <w:i/>
        </w:rPr>
        <w:t xml:space="preserve"> </w:t>
      </w:r>
      <w:r>
        <w:rPr>
          <w:rFonts w:ascii="Calibri" w:hAnsi="Calibri"/>
        </w:rPr>
        <w:t xml:space="preserve">también cumplirá con las disposiciones de todos los </w:t>
      </w:r>
      <w:r w:rsidR="00163FA5">
        <w:rPr>
          <w:rFonts w:ascii="Calibri" w:hAnsi="Calibri"/>
        </w:rPr>
        <w:t>demás</w:t>
      </w:r>
      <w:r>
        <w:rPr>
          <w:rFonts w:ascii="Calibri" w:hAnsi="Calibri"/>
        </w:rPr>
        <w:t xml:space="preserve"> documentos ambientales y sociales requeridos en virtud del Marco Ambiental y Social (MAS) y </w:t>
      </w:r>
      <w:r w:rsidR="00163FA5">
        <w:rPr>
          <w:rFonts w:ascii="Calibri" w:hAnsi="Calibri"/>
        </w:rPr>
        <w:t>mencionados</w:t>
      </w:r>
      <w:r>
        <w:rPr>
          <w:rFonts w:ascii="Calibri" w:hAnsi="Calibri"/>
        </w:rPr>
        <w:t xml:space="preserve"> en este PCAS, como planes de gestión ambiental y social (PGAS), planes de acción </w:t>
      </w:r>
      <w:r w:rsidR="0025498F">
        <w:rPr>
          <w:rFonts w:ascii="Calibri" w:hAnsi="Calibri"/>
        </w:rPr>
        <w:t>para el</w:t>
      </w:r>
      <w:r>
        <w:rPr>
          <w:rFonts w:ascii="Calibri" w:hAnsi="Calibri"/>
        </w:rPr>
        <w:t xml:space="preserve"> </w:t>
      </w:r>
      <w:r w:rsidRPr="0025498F">
        <w:rPr>
          <w:rFonts w:ascii="Calibri" w:hAnsi="Calibri"/>
        </w:rPr>
        <w:t>reasentamiento (PA</w:t>
      </w:r>
      <w:r w:rsidR="0025498F" w:rsidRPr="0025498F">
        <w:rPr>
          <w:rFonts w:ascii="Calibri" w:hAnsi="Calibri"/>
        </w:rPr>
        <w:t>R</w:t>
      </w:r>
      <w:r w:rsidRPr="0025498F">
        <w:rPr>
          <w:rFonts w:ascii="Calibri" w:hAnsi="Calibri"/>
        </w:rPr>
        <w:t>),</w:t>
      </w:r>
      <w:r>
        <w:rPr>
          <w:rFonts w:ascii="Calibri" w:hAnsi="Calibri"/>
        </w:rPr>
        <w:t xml:space="preserve"> planes para pueblos indígenas (PPI) y planes de participación de las partes interesadas (PPPI), además de los cronogramas especificados en dichos documentos ambientales y sociales.</w:t>
      </w:r>
    </w:p>
    <w:p w:rsidR="004E7CEA" w:rsidRPr="00D14D9F" w:rsidRDefault="00A5770C" w:rsidP="009772D5">
      <w:pPr>
        <w:pStyle w:val="ListParagraph"/>
        <w:numPr>
          <w:ilvl w:val="0"/>
          <w:numId w:val="16"/>
        </w:numPr>
        <w:rPr>
          <w:rFonts w:ascii="Calibri" w:hAnsi="Calibri"/>
        </w:rPr>
      </w:pPr>
      <w:r>
        <w:rPr>
          <w:rFonts w:ascii="Calibri" w:hAnsi="Calibri"/>
        </w:rPr>
        <w:t>[</w:t>
      </w:r>
      <w:r>
        <w:rPr>
          <w:rFonts w:ascii="Calibri" w:hAnsi="Calibri"/>
          <w:i/>
        </w:rPr>
        <w:t>Nombre del Prestatario</w:t>
      </w:r>
      <w:r>
        <w:rPr>
          <w:rFonts w:ascii="Calibri" w:hAnsi="Calibri"/>
        </w:rPr>
        <w:t>]</w:t>
      </w:r>
      <w:r w:rsidR="00C261DC">
        <w:rPr>
          <w:rFonts w:ascii="Calibri" w:hAnsi="Calibri"/>
        </w:rPr>
        <w:t xml:space="preserve"> será </w:t>
      </w:r>
      <w:r w:rsidR="00163FA5" w:rsidRPr="004A30FC">
        <w:rPr>
          <w:rFonts w:ascii="Calibri" w:eastAsia="Yu Mincho" w:hAnsi="Calibri"/>
        </w:rPr>
        <w:t xml:space="preserve">responsable </w:t>
      </w:r>
      <w:r w:rsidR="00C261DC">
        <w:rPr>
          <w:rFonts w:ascii="Calibri" w:eastAsia="Yu Mincho" w:hAnsi="Calibri"/>
        </w:rPr>
        <w:t>del</w:t>
      </w:r>
      <w:r w:rsidR="00163FA5" w:rsidRPr="004A30FC">
        <w:rPr>
          <w:rFonts w:ascii="Calibri" w:eastAsia="Yu Mincho" w:hAnsi="Calibri"/>
        </w:rPr>
        <w:t xml:space="preserve"> cumplimiento de todos los requisitos del PCAS, </w:t>
      </w:r>
      <w:r w:rsidR="00174919">
        <w:rPr>
          <w:rFonts w:ascii="Calibri" w:eastAsia="Yu Mincho" w:hAnsi="Calibri"/>
        </w:rPr>
        <w:t>aun</w:t>
      </w:r>
      <w:r w:rsidR="00163FA5" w:rsidRPr="004A30FC">
        <w:rPr>
          <w:rFonts w:ascii="Calibri" w:eastAsia="Yu Mincho" w:hAnsi="Calibri"/>
        </w:rPr>
        <w:t xml:space="preserve"> </w:t>
      </w:r>
      <w:r w:rsidR="00C261DC">
        <w:rPr>
          <w:rFonts w:ascii="Calibri" w:eastAsia="Yu Mincho" w:hAnsi="Calibri"/>
        </w:rPr>
        <w:t>cuando la</w:t>
      </w:r>
      <w:r w:rsidR="00163FA5" w:rsidRPr="004A30FC">
        <w:rPr>
          <w:rFonts w:ascii="Calibri" w:eastAsia="Yu Mincho" w:hAnsi="Calibri"/>
        </w:rPr>
        <w:t xml:space="preserve"> implementación de las medidas </w:t>
      </w:r>
      <w:r w:rsidR="00EA66F0">
        <w:rPr>
          <w:rFonts w:ascii="Calibri" w:eastAsia="Yu Mincho" w:hAnsi="Calibri"/>
        </w:rPr>
        <w:t xml:space="preserve">y acciones </w:t>
      </w:r>
      <w:r w:rsidR="00163FA5" w:rsidRPr="004A30FC">
        <w:rPr>
          <w:rFonts w:ascii="Calibri" w:eastAsia="Yu Mincho" w:hAnsi="Calibri"/>
        </w:rPr>
        <w:t>específicas est</w:t>
      </w:r>
      <w:r w:rsidR="00C261DC">
        <w:rPr>
          <w:rFonts w:ascii="Calibri" w:eastAsia="Yu Mincho" w:hAnsi="Calibri"/>
        </w:rPr>
        <w:t>é</w:t>
      </w:r>
      <w:r w:rsidR="00163FA5" w:rsidRPr="004A30FC">
        <w:rPr>
          <w:rFonts w:ascii="Calibri" w:eastAsia="Yu Mincho" w:hAnsi="Calibri"/>
        </w:rPr>
        <w:t xml:space="preserve"> a cargo del ministerio, el organismo o la un</w:t>
      </w:r>
      <w:r w:rsidR="00BE6D83">
        <w:t>idad mencionados en el punto </w:t>
      </w:r>
      <w:r w:rsidR="00163FA5">
        <w:t>1.</w:t>
      </w:r>
    </w:p>
    <w:p w:rsidR="00747414" w:rsidRPr="009575BF" w:rsidRDefault="00163FA5" w:rsidP="00747414">
      <w:pPr>
        <w:pStyle w:val="ListParagraph"/>
        <w:numPr>
          <w:ilvl w:val="0"/>
          <w:numId w:val="16"/>
        </w:numPr>
        <w:rPr>
          <w:rFonts w:ascii="Calibri" w:hAnsi="Calibri"/>
        </w:rPr>
      </w:pPr>
      <w:r w:rsidRPr="00E368B0">
        <w:rPr>
          <w:rFonts w:ascii="Calibri" w:eastAsia="Yu Mincho" w:hAnsi="Calibri"/>
        </w:rPr>
        <w:t>[</w:t>
      </w:r>
      <w:r w:rsidRPr="00163FA5">
        <w:rPr>
          <w:rFonts w:ascii="Calibri" w:eastAsia="Yu Mincho" w:hAnsi="Calibri"/>
          <w:i/>
        </w:rPr>
        <w:t>Nombre del Prestatario</w:t>
      </w:r>
      <w:r w:rsidRPr="00163FA5">
        <w:rPr>
          <w:rFonts w:ascii="Calibri" w:eastAsia="Yu Mincho" w:hAnsi="Calibri"/>
        </w:rPr>
        <w:t xml:space="preserve">] supervisará la implementación de las medidas </w:t>
      </w:r>
      <w:r w:rsidR="00EA66F0">
        <w:rPr>
          <w:rFonts w:ascii="Calibri" w:eastAsia="Yu Mincho" w:hAnsi="Calibri"/>
        </w:rPr>
        <w:t xml:space="preserve">y acciones </w:t>
      </w:r>
      <w:r w:rsidRPr="00163FA5">
        <w:rPr>
          <w:rFonts w:ascii="Calibri" w:eastAsia="Yu Mincho" w:hAnsi="Calibri"/>
        </w:rPr>
        <w:t>significativas establecidas en este PCAS e informará [</w:t>
      </w:r>
      <w:r w:rsidRPr="00163FA5">
        <w:rPr>
          <w:rFonts w:ascii="Calibri" w:eastAsia="Yu Mincho" w:hAnsi="Calibri"/>
          <w:i/>
        </w:rPr>
        <w:t>al Banco/a la Asociación</w:t>
      </w:r>
      <w:r w:rsidRPr="00163FA5">
        <w:rPr>
          <w:rFonts w:ascii="Calibri" w:eastAsia="Yu Mincho" w:hAnsi="Calibri"/>
        </w:rPr>
        <w:t>] de conformidad con el PCAS y las condiciones del acuerdo legal, y [</w:t>
      </w:r>
      <w:r w:rsidRPr="00163FA5">
        <w:rPr>
          <w:rFonts w:ascii="Calibri" w:eastAsia="Yu Mincho" w:hAnsi="Calibri"/>
          <w:i/>
        </w:rPr>
        <w:t>el Banco/la Asociación</w:t>
      </w:r>
      <w:r w:rsidRPr="00163FA5">
        <w:rPr>
          <w:rFonts w:ascii="Calibri" w:eastAsia="Yu Mincho" w:hAnsi="Calibri"/>
        </w:rPr>
        <w:t>]</w:t>
      </w:r>
      <w:r w:rsidRPr="00E368B0">
        <w:rPr>
          <w:rFonts w:ascii="Calibri" w:eastAsia="Yu Mincho" w:hAnsi="Calibri"/>
        </w:rPr>
        <w:t xml:space="preserve"> supervisará y evaluará el avance y la finalización de </w:t>
      </w:r>
      <w:r>
        <w:rPr>
          <w:rFonts w:ascii="Calibri" w:eastAsia="Yu Mincho" w:hAnsi="Calibri"/>
        </w:rPr>
        <w:t>dich</w:t>
      </w:r>
      <w:r w:rsidRPr="00E368B0">
        <w:rPr>
          <w:rFonts w:ascii="Calibri" w:eastAsia="Yu Mincho" w:hAnsi="Calibri"/>
        </w:rPr>
        <w:t xml:space="preserve">as medidas </w:t>
      </w:r>
      <w:r w:rsidR="00EA66F0">
        <w:rPr>
          <w:rFonts w:ascii="Calibri" w:eastAsia="Yu Mincho" w:hAnsi="Calibri"/>
        </w:rPr>
        <w:t xml:space="preserve">y acciones </w:t>
      </w:r>
      <w:r w:rsidRPr="00E368B0">
        <w:rPr>
          <w:rFonts w:ascii="Calibri" w:eastAsia="Yu Mincho" w:hAnsi="Calibri"/>
        </w:rPr>
        <w:t xml:space="preserve">durante toda la ejecución del proyecto. </w:t>
      </w:r>
    </w:p>
    <w:p w:rsidR="00F61F64" w:rsidRPr="007F2893" w:rsidRDefault="007F2893" w:rsidP="00F8178A">
      <w:pPr>
        <w:pStyle w:val="ListParagraph"/>
        <w:numPr>
          <w:ilvl w:val="0"/>
          <w:numId w:val="16"/>
        </w:numPr>
        <w:rPr>
          <w:rFonts w:ascii="Calibri" w:hAnsi="Calibri"/>
        </w:rPr>
      </w:pPr>
      <w:r w:rsidRPr="007F2893">
        <w:rPr>
          <w:rFonts w:ascii="Calibri" w:eastAsia="Yu Mincho" w:hAnsi="Calibri"/>
        </w:rPr>
        <w:t>Según lo acordado entre [</w:t>
      </w:r>
      <w:r w:rsidRPr="007F2893">
        <w:rPr>
          <w:rFonts w:ascii="Calibri" w:eastAsia="Yu Mincho" w:hAnsi="Calibri"/>
          <w:i/>
        </w:rPr>
        <w:t>el Banco/la Asociación</w:t>
      </w:r>
      <w:r w:rsidRPr="007F2893">
        <w:rPr>
          <w:rFonts w:ascii="Calibri" w:eastAsia="Yu Mincho" w:hAnsi="Calibri"/>
        </w:rPr>
        <w:t>] y [</w:t>
      </w:r>
      <w:r w:rsidRPr="007F2893">
        <w:rPr>
          <w:rFonts w:ascii="Calibri" w:eastAsia="Yu Mincho" w:hAnsi="Calibri"/>
          <w:i/>
        </w:rPr>
        <w:t>nombre del Prestatario</w:t>
      </w:r>
      <w:r w:rsidRPr="007F2893">
        <w:rPr>
          <w:rFonts w:ascii="Calibri" w:eastAsia="Yu Mincho" w:hAnsi="Calibri"/>
        </w:rPr>
        <w:t>], este PCAS podrá revisarse periódicamente durante la ejecución del proyecto para reflejar la gestión adaptativa de los cambios del proyecto y las circunstancias imprevistas, o en respuesta a la evaluación realizada según el PCAS de los resultados del proyecto. En tales circunstancias, [</w:t>
      </w:r>
      <w:r w:rsidRPr="007F2893">
        <w:rPr>
          <w:rFonts w:ascii="Calibri" w:eastAsia="Yu Mincho" w:hAnsi="Calibri"/>
          <w:i/>
        </w:rPr>
        <w:t>nombre del Prestatario</w:t>
      </w:r>
      <w:r>
        <w:rPr>
          <w:i/>
        </w:rPr>
        <w:t>/del delegado o los delega</w:t>
      </w:r>
      <w:r w:rsidR="00051E03">
        <w:rPr>
          <w:i/>
        </w:rPr>
        <w:t>d</w:t>
      </w:r>
      <w:r>
        <w:rPr>
          <w:i/>
        </w:rPr>
        <w:t>os</w:t>
      </w:r>
      <w:r w:rsidRPr="007F2893">
        <w:rPr>
          <w:rFonts w:ascii="Calibri" w:eastAsia="Yu Mincho" w:hAnsi="Calibri"/>
        </w:rPr>
        <w:t>] acordará los cambios con [</w:t>
      </w:r>
      <w:r w:rsidRPr="007F2893">
        <w:rPr>
          <w:rFonts w:ascii="Calibri" w:eastAsia="Yu Mincho" w:hAnsi="Calibri"/>
          <w:i/>
        </w:rPr>
        <w:t>el Banco/la Asociación</w:t>
      </w:r>
      <w:r w:rsidRPr="007F2893">
        <w:rPr>
          <w:rFonts w:ascii="Calibri" w:eastAsia="Yu Mincho" w:hAnsi="Calibri"/>
        </w:rPr>
        <w:t>] y actualizará el PCAS para reflejarlos. Los acuerdos sobre los cambios realizados al PCAS se documentarán a través del intercambio de cartas firmadas por [</w:t>
      </w:r>
      <w:r w:rsidRPr="007F2893">
        <w:rPr>
          <w:rFonts w:ascii="Calibri" w:eastAsia="Yu Mincho" w:hAnsi="Calibri"/>
          <w:i/>
        </w:rPr>
        <w:t>el Banco/la Asociación</w:t>
      </w:r>
      <w:r w:rsidRPr="007F2893">
        <w:rPr>
          <w:rFonts w:ascii="Calibri" w:eastAsia="Yu Mincho" w:hAnsi="Calibri"/>
        </w:rPr>
        <w:t>] y [</w:t>
      </w:r>
      <w:r w:rsidRPr="007F2893">
        <w:rPr>
          <w:rFonts w:ascii="Calibri" w:eastAsia="Yu Mincho" w:hAnsi="Calibri"/>
          <w:i/>
        </w:rPr>
        <w:t>nombre del Prestatario</w:t>
      </w:r>
      <w:r>
        <w:rPr>
          <w:i/>
        </w:rPr>
        <w:t>/del delegado o los delegados</w:t>
      </w:r>
      <w:r w:rsidRPr="007F2893">
        <w:rPr>
          <w:rFonts w:ascii="Calibri" w:eastAsia="Yu Mincho" w:hAnsi="Calibri"/>
        </w:rPr>
        <w:t>]. [</w:t>
      </w:r>
      <w:r w:rsidRPr="007F2893">
        <w:rPr>
          <w:rFonts w:ascii="Calibri" w:eastAsia="Yu Mincho" w:hAnsi="Calibri"/>
          <w:i/>
        </w:rPr>
        <w:t>Nombre del Prestatario</w:t>
      </w:r>
      <w:r>
        <w:rPr>
          <w:i/>
        </w:rPr>
        <w:t>/del delegado o los delegados</w:t>
      </w:r>
      <w:r w:rsidRPr="007F2893">
        <w:rPr>
          <w:rFonts w:ascii="Calibri" w:eastAsia="Yu Mincho" w:hAnsi="Calibri"/>
        </w:rPr>
        <w:t>] divulgará sin demora el PCAS actualizado.</w:t>
      </w:r>
    </w:p>
    <w:p w:rsidR="00C35CAD" w:rsidRPr="007F2893" w:rsidRDefault="007F2893" w:rsidP="00C35CAD">
      <w:pPr>
        <w:pStyle w:val="ListParagraph"/>
        <w:numPr>
          <w:ilvl w:val="0"/>
          <w:numId w:val="16"/>
        </w:numPr>
        <w:rPr>
          <w:rFonts w:ascii="Calibri" w:hAnsi="Calibri"/>
        </w:rPr>
      </w:pPr>
      <w:r w:rsidRPr="007F2893">
        <w:rPr>
          <w:rFonts w:ascii="Calibri" w:eastAsia="Yu Mincho" w:hAnsi="Calibri"/>
        </w:rPr>
        <w:t>Cuando los cambios en el proyecto, las circunstancias imprevistas o los resultados del proyecto deriven en cambios en los riesgos e impactos durante la ejecución del proyecto, [</w:t>
      </w:r>
      <w:r w:rsidRPr="007F2893">
        <w:rPr>
          <w:rFonts w:ascii="Calibri" w:eastAsia="Yu Mincho" w:hAnsi="Calibri"/>
          <w:i/>
        </w:rPr>
        <w:t>nombre del Prestatario</w:t>
      </w:r>
      <w:r w:rsidRPr="007F2893">
        <w:rPr>
          <w:rFonts w:ascii="Calibri" w:eastAsia="Yu Mincho" w:hAnsi="Calibri"/>
        </w:rPr>
        <w:t xml:space="preserve">] proporcionará fondos adicionales, si es necesario, para implementar las medidas que permitan abordar estos riesgos e impactos, que pueden incluir </w:t>
      </w:r>
      <w:r w:rsidRPr="007F2893">
        <w:rPr>
          <w:rFonts w:ascii="Calibri" w:eastAsia="Yu Mincho" w:hAnsi="Calibri" w:cs="Calibri"/>
        </w:rPr>
        <w:t>[</w:t>
      </w:r>
      <w:r w:rsidRPr="007F2893">
        <w:rPr>
          <w:rFonts w:ascii="Calibri" w:eastAsia="Yu Mincho" w:hAnsi="Calibri" w:cs="Calibri"/>
          <w:i/>
        </w:rPr>
        <w:t>especificar riesgos e impactos que sean pertinentes para el proyecto, como impactos ambientales, de salud y seguridad, afluencia de mano de obra y violencia de género</w:t>
      </w:r>
      <w:r w:rsidRPr="007F2893">
        <w:rPr>
          <w:rFonts w:ascii="Calibri" w:eastAsia="Yu Mincho" w:hAnsi="Calibri" w:cs="Calibri"/>
        </w:rPr>
        <w:t>].</w:t>
      </w:r>
    </w:p>
    <w:p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rsidTr="00FA0A88">
        <w:trPr>
          <w:cantSplit/>
          <w:trHeight w:val="56"/>
          <w:tblHeader/>
        </w:trPr>
        <w:tc>
          <w:tcPr>
            <w:tcW w:w="6835" w:type="dxa"/>
            <w:gridSpan w:val="2"/>
            <w:tcBorders>
              <w:top w:val="single" w:sz="4" w:space="0" w:color="000000"/>
            </w:tcBorders>
            <w:shd w:val="clear" w:color="auto" w:fill="C5E0B3" w:themeFill="accent6" w:themeFillTint="66"/>
          </w:tcPr>
          <w:p w:rsidR="00ED3D08" w:rsidRPr="00FA0A88" w:rsidRDefault="00C549B1" w:rsidP="00F55C2E">
            <w:pPr>
              <w:keepLines/>
              <w:widowControl w:val="0"/>
              <w:rPr>
                <w:rFonts w:cstheme="minorHAnsi"/>
                <w:b/>
                <w:sz w:val="20"/>
                <w:szCs w:val="20"/>
              </w:rPr>
            </w:pPr>
            <w:r>
              <w:rPr>
                <w:b/>
                <w:sz w:val="20"/>
                <w:szCs w:val="20"/>
              </w:rPr>
              <w:lastRenderedPageBreak/>
              <w:t xml:space="preserve">MEDIDAS </w:t>
            </w:r>
            <w:r w:rsidR="00E57842">
              <w:rPr>
                <w:b/>
                <w:sz w:val="20"/>
                <w:szCs w:val="20"/>
              </w:rPr>
              <w:t xml:space="preserve">Y ACCIONES </w:t>
            </w:r>
            <w:r w:rsidR="00F55C2E">
              <w:rPr>
                <w:b/>
                <w:sz w:val="20"/>
                <w:szCs w:val="20"/>
              </w:rPr>
              <w:t>SIGNIFICATIVAS</w:t>
            </w:r>
          </w:p>
        </w:tc>
        <w:tc>
          <w:tcPr>
            <w:tcW w:w="3780" w:type="dxa"/>
            <w:tcBorders>
              <w:top w:val="single" w:sz="4" w:space="0" w:color="000000"/>
            </w:tcBorders>
            <w:shd w:val="clear" w:color="auto" w:fill="C5E0B3" w:themeFill="accent6" w:themeFillTint="66"/>
          </w:tcPr>
          <w:p w:rsidR="00ED3D08" w:rsidRPr="00FA0A88" w:rsidRDefault="00C549B1" w:rsidP="005D394E">
            <w:pPr>
              <w:keepLines/>
              <w:widowControl w:val="0"/>
              <w:jc w:val="center"/>
              <w:rPr>
                <w:rFonts w:cstheme="minorHAnsi"/>
                <w:b/>
                <w:sz w:val="20"/>
                <w:szCs w:val="20"/>
              </w:rPr>
            </w:pPr>
            <w:r>
              <w:rPr>
                <w:b/>
                <w:sz w:val="20"/>
                <w:szCs w:val="20"/>
              </w:rPr>
              <w:t>PLAZO</w:t>
            </w:r>
          </w:p>
          <w:p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rsidR="00ED3D08" w:rsidRPr="00FA0A88" w:rsidRDefault="00C549B1" w:rsidP="005D394E">
            <w:pPr>
              <w:keepLines/>
              <w:widowControl w:val="0"/>
              <w:rPr>
                <w:rFonts w:cstheme="minorHAnsi"/>
                <w:b/>
                <w:sz w:val="20"/>
                <w:szCs w:val="20"/>
              </w:rPr>
            </w:pPr>
            <w:r>
              <w:rPr>
                <w:b/>
                <w:sz w:val="20"/>
                <w:szCs w:val="20"/>
              </w:rPr>
              <w:t>ORGANISMO/AUTORIDAD RESPONSABLE</w:t>
            </w:r>
          </w:p>
        </w:tc>
      </w:tr>
      <w:tr w:rsidR="00B1244E" w:rsidRPr="00FA0A88" w:rsidTr="00594521">
        <w:trPr>
          <w:cantSplit/>
          <w:trHeight w:val="20"/>
        </w:trPr>
        <w:tc>
          <w:tcPr>
            <w:tcW w:w="14305" w:type="dxa"/>
            <w:gridSpan w:val="4"/>
            <w:tcBorders>
              <w:bottom w:val="single" w:sz="4" w:space="0" w:color="auto"/>
            </w:tcBorders>
            <w:shd w:val="clear" w:color="auto" w:fill="F4B083" w:themeFill="accent2" w:themeFillTint="99"/>
          </w:tcPr>
          <w:p w:rsidR="00B1244E" w:rsidRPr="00FA0A88" w:rsidDel="00777D1F" w:rsidRDefault="00B1244E" w:rsidP="005D394E">
            <w:pPr>
              <w:keepLines/>
              <w:widowControl w:val="0"/>
              <w:rPr>
                <w:rFonts w:cstheme="minorHAnsi"/>
                <w:sz w:val="20"/>
                <w:szCs w:val="20"/>
              </w:rPr>
            </w:pPr>
            <w:r>
              <w:rPr>
                <w:b/>
                <w:sz w:val="20"/>
                <w:szCs w:val="20"/>
              </w:rPr>
              <w:t>SEGUIMIENTO Y PRESENTACIÓN DE INFORMES</w:t>
            </w:r>
          </w:p>
        </w:tc>
      </w:tr>
      <w:tr w:rsidR="00502173" w:rsidRPr="00FA0A88" w:rsidTr="00594521">
        <w:trPr>
          <w:cantSplit/>
          <w:trHeight w:val="20"/>
        </w:trPr>
        <w:tc>
          <w:tcPr>
            <w:tcW w:w="715" w:type="dxa"/>
            <w:tcBorders>
              <w:bottom w:val="single" w:sz="4" w:space="0" w:color="auto"/>
            </w:tcBorders>
          </w:tcPr>
          <w:p w:rsidR="00502173" w:rsidRPr="00FA0A88" w:rsidRDefault="00502173" w:rsidP="005D394E">
            <w:pPr>
              <w:keepLines/>
              <w:widowControl w:val="0"/>
              <w:jc w:val="center"/>
              <w:rPr>
                <w:rFonts w:cstheme="minorHAnsi"/>
                <w:sz w:val="20"/>
                <w:szCs w:val="20"/>
              </w:rPr>
            </w:pPr>
            <w:r>
              <w:rPr>
                <w:sz w:val="20"/>
                <w:szCs w:val="20"/>
              </w:rPr>
              <w:t>A</w:t>
            </w:r>
          </w:p>
        </w:tc>
        <w:tc>
          <w:tcPr>
            <w:tcW w:w="6120" w:type="dxa"/>
            <w:tcBorders>
              <w:bottom w:val="single" w:sz="4" w:space="0" w:color="auto"/>
            </w:tcBorders>
          </w:tcPr>
          <w:p w:rsidR="00502173" w:rsidRPr="00FA0A88" w:rsidRDefault="00502173" w:rsidP="005D394E">
            <w:pPr>
              <w:keepLines/>
              <w:widowControl w:val="0"/>
              <w:rPr>
                <w:rFonts w:cstheme="minorHAnsi"/>
                <w:sz w:val="20"/>
                <w:szCs w:val="20"/>
              </w:rPr>
            </w:pPr>
            <w:r>
              <w:rPr>
                <w:b/>
                <w:color w:val="4472C4" w:themeColor="accent1"/>
                <w:sz w:val="20"/>
                <w:szCs w:val="20"/>
              </w:rPr>
              <w:t>PRESENTACIÓN PERIÓDICA DE INFORMES</w:t>
            </w:r>
          </w:p>
          <w:p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 xml:space="preserve">[Se supervisarán e informarán al Banco </w:t>
            </w:r>
            <w:r w:rsidRPr="002B523B">
              <w:rPr>
                <w:bCs/>
                <w:color w:val="4472C4" w:themeColor="accent1"/>
                <w:sz w:val="20"/>
                <w:szCs w:val="20"/>
              </w:rPr>
              <w:t xml:space="preserve">Mundial las necesidades de desempeño en materia ambiental, social, de salud y </w:t>
            </w:r>
            <w:r w:rsidR="00BC0A4F" w:rsidRPr="002B523B">
              <w:rPr>
                <w:bCs/>
                <w:color w:val="4472C4" w:themeColor="accent1"/>
                <w:sz w:val="20"/>
                <w:szCs w:val="20"/>
              </w:rPr>
              <w:t xml:space="preserve">de </w:t>
            </w:r>
            <w:r w:rsidRPr="002B523B">
              <w:rPr>
                <w:bCs/>
                <w:color w:val="4472C4" w:themeColor="accent1"/>
                <w:sz w:val="20"/>
                <w:szCs w:val="20"/>
              </w:rPr>
              <w:t>seguridad</w:t>
            </w:r>
            <w:r>
              <w:rPr>
                <w:bCs/>
                <w:color w:val="4472C4" w:themeColor="accent1"/>
                <w:sz w:val="20"/>
                <w:szCs w:val="20"/>
              </w:rPr>
              <w:t>. Esto debe reflejarse en el PCAS. V</w:t>
            </w:r>
            <w:r w:rsidR="0028736E">
              <w:rPr>
                <w:bCs/>
                <w:color w:val="4472C4" w:themeColor="accent1"/>
                <w:sz w:val="20"/>
                <w:szCs w:val="20"/>
              </w:rPr>
              <w:t>éase un ejemplo a continuación].</w:t>
            </w:r>
          </w:p>
          <w:p w:rsidR="00502173" w:rsidRPr="00FA0A88" w:rsidRDefault="00502173" w:rsidP="005D394E">
            <w:pPr>
              <w:keepLines/>
              <w:widowControl w:val="0"/>
              <w:rPr>
                <w:rFonts w:cstheme="minorHAnsi"/>
                <w:sz w:val="20"/>
                <w:szCs w:val="20"/>
              </w:rPr>
            </w:pPr>
          </w:p>
          <w:p w:rsidR="00502173" w:rsidRPr="00FA0A88" w:rsidRDefault="00BC0A4F" w:rsidP="005D394E">
            <w:pPr>
              <w:keepLines/>
              <w:widowControl w:val="0"/>
              <w:rPr>
                <w:rFonts w:cstheme="minorHAnsi"/>
                <w:sz w:val="20"/>
                <w:szCs w:val="20"/>
              </w:rPr>
            </w:pPr>
            <w:r>
              <w:rPr>
                <w:sz w:val="20"/>
                <w:szCs w:val="20"/>
              </w:rPr>
              <w:t>Elaborar y presentar al</w:t>
            </w:r>
            <w:r w:rsidR="00502173">
              <w:rPr>
                <w:sz w:val="20"/>
                <w:szCs w:val="20"/>
              </w:rPr>
              <w:t xml:space="preserve"> [el Banco/la Asociación] informes periódicos de seguimiento sobre el desempeño </w:t>
            </w:r>
            <w:r w:rsidR="002B523B">
              <w:rPr>
                <w:sz w:val="20"/>
                <w:szCs w:val="20"/>
              </w:rPr>
              <w:t xml:space="preserve">en materia </w:t>
            </w:r>
            <w:r w:rsidR="003A2395">
              <w:rPr>
                <w:sz w:val="20"/>
                <w:szCs w:val="20"/>
              </w:rPr>
              <w:t xml:space="preserve">ambiental, </w:t>
            </w:r>
            <w:r w:rsidR="002B523B">
              <w:rPr>
                <w:sz w:val="20"/>
                <w:szCs w:val="20"/>
              </w:rPr>
              <w:t>social, de salud y de seguridad</w:t>
            </w:r>
            <w:r w:rsidR="00502173">
              <w:rPr>
                <w:sz w:val="20"/>
                <w:szCs w:val="20"/>
              </w:rPr>
              <w:t xml:space="preserve"> del </w:t>
            </w:r>
            <w:r w:rsidR="000202B5">
              <w:rPr>
                <w:sz w:val="20"/>
                <w:szCs w:val="20"/>
              </w:rPr>
              <w:t>proyecto</w:t>
            </w:r>
            <w:r w:rsidR="00502173">
              <w:rPr>
                <w:sz w:val="20"/>
                <w:szCs w:val="20"/>
              </w:rPr>
              <w:t>, en los que se incluya, por ejemplo, la ejecución del PCAS, el estado de la elaboración y ejecución de los documentos ambientales y sociales requeridos en virtud del PCAS, las actividades de participación de las partes interesadas y el funcionamiento del mecanismo de atención de quejas y reclamos.</w:t>
            </w:r>
          </w:p>
        </w:tc>
        <w:tc>
          <w:tcPr>
            <w:tcW w:w="3780" w:type="dxa"/>
            <w:tcBorders>
              <w:bottom w:val="single" w:sz="4" w:space="0" w:color="auto"/>
            </w:tcBorders>
          </w:tcPr>
          <w:p w:rsidR="00502173" w:rsidRPr="0028736E" w:rsidRDefault="00502173" w:rsidP="005D394E">
            <w:pPr>
              <w:keepLines/>
              <w:widowControl w:val="0"/>
              <w:rPr>
                <w:rFonts w:eastAsia="Times New Roman" w:cstheme="minorHAnsi"/>
                <w:bCs/>
                <w:i/>
                <w:sz w:val="20"/>
                <w:szCs w:val="20"/>
              </w:rPr>
            </w:pPr>
            <w:r>
              <w:rPr>
                <w:bCs/>
                <w:i/>
                <w:sz w:val="20"/>
                <w:szCs w:val="20"/>
              </w:rPr>
              <w:t xml:space="preserve">[Indicar la frecuencia de la presentación de informes, p. ej., </w:t>
            </w:r>
            <w:proofErr w:type="gramStart"/>
            <w:r>
              <w:rPr>
                <w:bCs/>
                <w:i/>
                <w:sz w:val="20"/>
                <w:szCs w:val="20"/>
              </w:rPr>
              <w:t>trimestralmente, semestralmente o anualmente</w:t>
            </w:r>
            <w:proofErr w:type="gramEnd"/>
            <w:r>
              <w:rPr>
                <w:bCs/>
                <w:i/>
                <w:sz w:val="20"/>
                <w:szCs w:val="20"/>
              </w:rPr>
              <w:t xml:space="preserve">, durante la ejecución del </w:t>
            </w:r>
            <w:r w:rsidR="000202B5">
              <w:rPr>
                <w:bCs/>
                <w:i/>
                <w:sz w:val="20"/>
                <w:szCs w:val="20"/>
              </w:rPr>
              <w:t>proyecto].</w:t>
            </w:r>
          </w:p>
        </w:tc>
        <w:tc>
          <w:tcPr>
            <w:tcW w:w="3690" w:type="dxa"/>
            <w:tcBorders>
              <w:bottom w:val="single" w:sz="4" w:space="0" w:color="auto"/>
            </w:tcBorders>
          </w:tcPr>
          <w:p w:rsidR="00502173" w:rsidRPr="00FA0A88" w:rsidRDefault="00502173" w:rsidP="005D394E">
            <w:pPr>
              <w:keepLines/>
              <w:widowControl w:val="0"/>
              <w:rPr>
                <w:rFonts w:cstheme="minorHAnsi"/>
                <w:i/>
                <w:sz w:val="20"/>
                <w:szCs w:val="20"/>
              </w:rPr>
            </w:pPr>
          </w:p>
        </w:tc>
      </w:tr>
      <w:tr w:rsidR="00502173" w:rsidRPr="00FA0A88" w:rsidTr="00594521">
        <w:trPr>
          <w:cantSplit/>
          <w:trHeight w:val="20"/>
        </w:trPr>
        <w:tc>
          <w:tcPr>
            <w:tcW w:w="715" w:type="dxa"/>
            <w:tcBorders>
              <w:bottom w:val="single" w:sz="4" w:space="0" w:color="000000"/>
            </w:tcBorders>
          </w:tcPr>
          <w:p w:rsidR="00502173" w:rsidRPr="00FA0A88" w:rsidRDefault="00502173" w:rsidP="005D394E">
            <w:pPr>
              <w:keepLines/>
              <w:widowControl w:val="0"/>
              <w:jc w:val="center"/>
              <w:rPr>
                <w:rFonts w:cstheme="minorHAnsi"/>
                <w:sz w:val="20"/>
                <w:szCs w:val="20"/>
              </w:rPr>
            </w:pPr>
            <w:r>
              <w:rPr>
                <w:sz w:val="20"/>
                <w:szCs w:val="20"/>
              </w:rPr>
              <w:t>B</w:t>
            </w:r>
          </w:p>
        </w:tc>
        <w:tc>
          <w:tcPr>
            <w:tcW w:w="6120" w:type="dxa"/>
            <w:tcBorders>
              <w:bottom w:val="single" w:sz="4" w:space="0" w:color="000000"/>
            </w:tcBorders>
          </w:tcPr>
          <w:p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Pr>
                <w:rFonts w:asciiTheme="minorHAnsi" w:hAnsiTheme="minorHAnsi"/>
                <w:b/>
                <w:bCs/>
                <w:color w:val="4472C4" w:themeColor="accent1"/>
                <w:sz w:val="20"/>
              </w:rPr>
              <w:t>INCIDENTES Y ACCIDENTES</w:t>
            </w:r>
          </w:p>
          <w:p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r>
              <w:rPr>
                <w:rFonts w:asciiTheme="minorHAnsi" w:hAnsiTheme="minorHAnsi"/>
                <w:bCs/>
                <w:color w:val="4472C4" w:themeColor="accent1"/>
                <w:sz w:val="20"/>
              </w:rPr>
              <w:t>[La notificación de incidentes y accidentes es un requisito importante del EAS 1. Véase un ejemplo a continuación].</w:t>
            </w:r>
          </w:p>
          <w:p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p>
          <w:p w:rsidR="00502173" w:rsidRPr="00FA0A88" w:rsidRDefault="00502173" w:rsidP="00B0782E">
            <w:pPr>
              <w:pStyle w:val="ModelNrmlSingle"/>
              <w:keepLines/>
              <w:widowControl w:val="0"/>
              <w:spacing w:after="0"/>
              <w:ind w:firstLine="0"/>
              <w:jc w:val="left"/>
              <w:rPr>
                <w:rFonts w:asciiTheme="minorHAnsi" w:hAnsiTheme="minorHAnsi" w:cstheme="minorHAnsi"/>
                <w:sz w:val="20"/>
              </w:rPr>
            </w:pPr>
            <w:r>
              <w:rPr>
                <w:rFonts w:asciiTheme="minorHAnsi" w:hAnsiTheme="minorHAnsi"/>
                <w:sz w:val="20"/>
              </w:rPr>
              <w:t>N</w:t>
            </w:r>
            <w:r>
              <w:rPr>
                <w:rFonts w:asciiTheme="minorHAnsi" w:hAnsiTheme="minorHAnsi"/>
                <w:bCs/>
                <w:sz w:val="20"/>
              </w:rPr>
              <w:t xml:space="preserve">otificar </w:t>
            </w:r>
            <w:r w:rsidR="00B0782E">
              <w:rPr>
                <w:rFonts w:asciiTheme="minorHAnsi" w:hAnsiTheme="minorHAnsi"/>
                <w:bCs/>
                <w:sz w:val="20"/>
              </w:rPr>
              <w:t>sin demora</w:t>
            </w:r>
            <w:r>
              <w:rPr>
                <w:rFonts w:asciiTheme="minorHAnsi" w:hAnsiTheme="minorHAnsi"/>
                <w:bCs/>
                <w:sz w:val="20"/>
              </w:rPr>
              <w:t xml:space="preserve"> [al Banco/a la Asociación] cualquier incidente o accidente relacionado con el </w:t>
            </w:r>
            <w:r w:rsidR="000202B5">
              <w:rPr>
                <w:rFonts w:asciiTheme="minorHAnsi" w:hAnsiTheme="minorHAnsi"/>
                <w:bCs/>
                <w:sz w:val="20"/>
              </w:rPr>
              <w:t>proyecto</w:t>
            </w:r>
            <w:r>
              <w:rPr>
                <w:rFonts w:asciiTheme="minorHAnsi" w:hAnsiTheme="minorHAnsi"/>
                <w:bCs/>
                <w:sz w:val="20"/>
              </w:rPr>
              <w:t xml:space="preserve"> que tenga o pueda tener un </w:t>
            </w:r>
            <w:r w:rsidR="00B0782E">
              <w:rPr>
                <w:rFonts w:asciiTheme="minorHAnsi" w:hAnsiTheme="minorHAnsi"/>
                <w:bCs/>
                <w:sz w:val="20"/>
              </w:rPr>
              <w:t>efecto</w:t>
            </w:r>
            <w:r>
              <w:rPr>
                <w:rFonts w:asciiTheme="minorHAnsi" w:hAnsiTheme="minorHAnsi"/>
                <w:bCs/>
                <w:sz w:val="20"/>
              </w:rPr>
              <w:t xml:space="preserve"> adverso considerable en el medio ambiente, las comunidades afectadas, el público o los trabajadores</w:t>
            </w:r>
            <w:r>
              <w:rPr>
                <w:rFonts w:asciiTheme="minorHAnsi" w:hAnsiTheme="minorHAnsi"/>
                <w:sz w:val="20"/>
              </w:rPr>
              <w:t>, [p. ej.] [especificar ejemplos de incidentes y accidentes, según corresponda para el tipo de operación]. Proporcionar suficientes detalles sobre el incidente o accidente, e indicar las medidas inmediatas que se tomaron o que se planea tomar para abordarlo, y toda la información proporcionada por los contratistas y organismos de supervisión, según corresponda. Posteriormente, a pedido [del Banco/de la Asociación], elaborar un informe sobre el incidente o accidente, y sugerir todo tipo de medidas para evitar que se repita.</w:t>
            </w:r>
          </w:p>
        </w:tc>
        <w:tc>
          <w:tcPr>
            <w:tcW w:w="3780" w:type="dxa"/>
            <w:tcBorders>
              <w:bottom w:val="single" w:sz="4" w:space="0" w:color="000000"/>
            </w:tcBorders>
          </w:tcPr>
          <w:p w:rsidR="00502173" w:rsidRPr="00FA0A88" w:rsidRDefault="00502173" w:rsidP="0028736E">
            <w:pPr>
              <w:keepLines/>
              <w:widowControl w:val="0"/>
              <w:rPr>
                <w:rFonts w:cstheme="minorHAnsi"/>
                <w:i/>
                <w:sz w:val="20"/>
                <w:szCs w:val="20"/>
              </w:rPr>
            </w:pPr>
            <w:r>
              <w:rPr>
                <w:bCs/>
                <w:i/>
                <w:sz w:val="20"/>
                <w:szCs w:val="20"/>
              </w:rPr>
              <w:t>[Especificar un plazo para la notificación, p. ej., notificar al Banco dentro de las 48 horas de ocurrido el incidente o accidente]</w:t>
            </w:r>
            <w:r w:rsidR="0028736E">
              <w:rPr>
                <w:bCs/>
                <w:i/>
                <w:sz w:val="20"/>
                <w:szCs w:val="20"/>
              </w:rPr>
              <w:t>.</w:t>
            </w:r>
            <w:r>
              <w:rPr>
                <w:bCs/>
                <w:i/>
                <w:sz w:val="20"/>
                <w:szCs w:val="20"/>
              </w:rPr>
              <w:t xml:space="preserve"> [</w:t>
            </w:r>
            <w:r w:rsidR="0028736E">
              <w:rPr>
                <w:bCs/>
                <w:i/>
                <w:sz w:val="20"/>
                <w:szCs w:val="20"/>
              </w:rPr>
              <w:t>E</w:t>
            </w:r>
            <w:r>
              <w:rPr>
                <w:bCs/>
                <w:i/>
                <w:sz w:val="20"/>
                <w:szCs w:val="20"/>
              </w:rPr>
              <w:t>l Banco especificará el plazo para la presentación del informe posterior</w:t>
            </w:r>
            <w:r w:rsidR="00BC0A4F">
              <w:rPr>
                <w:bCs/>
                <w:i/>
                <w:sz w:val="20"/>
                <w:szCs w:val="20"/>
              </w:rPr>
              <w:t>;</w:t>
            </w:r>
            <w:r>
              <w:rPr>
                <w:bCs/>
                <w:i/>
                <w:sz w:val="20"/>
                <w:szCs w:val="20"/>
              </w:rPr>
              <w:t xml:space="preserve"> p. ej., se proporcionará un informe dentro de un plazo aceptable para el Banco/la Asociación, según lo solicitado]</w:t>
            </w:r>
            <w:r w:rsidR="00B0782E">
              <w:rPr>
                <w:bCs/>
                <w:i/>
                <w:sz w:val="20"/>
                <w:szCs w:val="20"/>
              </w:rPr>
              <w:t>.</w:t>
            </w:r>
          </w:p>
        </w:tc>
        <w:tc>
          <w:tcPr>
            <w:tcW w:w="3690" w:type="dxa"/>
            <w:tcBorders>
              <w:bottom w:val="single" w:sz="4" w:space="0" w:color="000000"/>
            </w:tcBorders>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Borders>
              <w:bottom w:val="single" w:sz="4" w:space="0" w:color="000000"/>
            </w:tcBorders>
          </w:tcPr>
          <w:p w:rsidR="00502173" w:rsidRPr="00FA0A88" w:rsidRDefault="00502173" w:rsidP="005D394E">
            <w:pPr>
              <w:keepLines/>
              <w:widowControl w:val="0"/>
              <w:jc w:val="center"/>
              <w:rPr>
                <w:rFonts w:cstheme="minorHAnsi"/>
                <w:sz w:val="20"/>
                <w:szCs w:val="20"/>
              </w:rPr>
            </w:pPr>
            <w:r>
              <w:rPr>
                <w:sz w:val="20"/>
                <w:szCs w:val="20"/>
              </w:rPr>
              <w:lastRenderedPageBreak/>
              <w:t>C</w:t>
            </w:r>
          </w:p>
        </w:tc>
        <w:tc>
          <w:tcPr>
            <w:tcW w:w="6120" w:type="dxa"/>
            <w:tcBorders>
              <w:bottom w:val="single" w:sz="4" w:space="0" w:color="000000"/>
            </w:tcBorders>
          </w:tcPr>
          <w:p w:rsidR="00502173" w:rsidRPr="00FA0A88"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Pr>
                <w:rFonts w:asciiTheme="minorHAnsi" w:hAnsiTheme="minorHAnsi"/>
                <w:b/>
                <w:bCs/>
                <w:color w:val="4472C4" w:themeColor="accent1"/>
                <w:sz w:val="20"/>
              </w:rPr>
              <w:t>INFORMES MENSUALES DE LOS CONTRATISTAS</w:t>
            </w:r>
          </w:p>
          <w:p w:rsidR="00502173" w:rsidRPr="0028736E" w:rsidRDefault="00502173" w:rsidP="005D394E">
            <w:pPr>
              <w:keepLines/>
              <w:widowControl w:val="0"/>
              <w:rPr>
                <w:bCs/>
                <w:color w:val="4472C4" w:themeColor="accent1"/>
                <w:sz w:val="20"/>
                <w:szCs w:val="20"/>
              </w:rPr>
            </w:pPr>
            <w:r>
              <w:rPr>
                <w:bCs/>
                <w:color w:val="4472C4" w:themeColor="accent1"/>
                <w:sz w:val="20"/>
                <w:szCs w:val="20"/>
              </w:rPr>
              <w:t xml:space="preserve">[En los contratos de realización de obras en los que se utilizan los documentos </w:t>
            </w:r>
            <w:r w:rsidRPr="006F0B4D">
              <w:rPr>
                <w:bCs/>
                <w:color w:val="4472C4" w:themeColor="accent1"/>
                <w:sz w:val="20"/>
                <w:szCs w:val="20"/>
              </w:rPr>
              <w:t xml:space="preserve">estándar de adquisiciones del Banco, los contratistas deben proporcionar informes mensuales de seguimiento a la unidad de ejecución del </w:t>
            </w:r>
            <w:r w:rsidR="000202B5" w:rsidRPr="006F0B4D">
              <w:rPr>
                <w:bCs/>
                <w:color w:val="4472C4" w:themeColor="accent1"/>
                <w:sz w:val="20"/>
                <w:szCs w:val="20"/>
              </w:rPr>
              <w:t>proyecto</w:t>
            </w:r>
            <w:r w:rsidRPr="006F0B4D">
              <w:rPr>
                <w:bCs/>
                <w:color w:val="4472C4" w:themeColor="accent1"/>
                <w:sz w:val="20"/>
                <w:szCs w:val="20"/>
              </w:rPr>
              <w:t xml:space="preserve">. </w:t>
            </w:r>
            <w:r w:rsidR="00152379" w:rsidRPr="006F0B4D">
              <w:rPr>
                <w:bCs/>
                <w:color w:val="4472C4" w:themeColor="accent1"/>
                <w:sz w:val="20"/>
                <w:szCs w:val="20"/>
              </w:rPr>
              <w:t>De ser necesario</w:t>
            </w:r>
            <w:r w:rsidRPr="006F0B4D">
              <w:rPr>
                <w:bCs/>
                <w:color w:val="4472C4" w:themeColor="accent1"/>
                <w:sz w:val="20"/>
                <w:szCs w:val="20"/>
              </w:rPr>
              <w:t>, los equipos pueden</w:t>
            </w:r>
            <w:r w:rsidR="006F0B4D" w:rsidRPr="006F0B4D">
              <w:rPr>
                <w:bCs/>
                <w:color w:val="4472C4" w:themeColor="accent1"/>
                <w:sz w:val="20"/>
                <w:szCs w:val="20"/>
              </w:rPr>
              <w:t xml:space="preserve"> establecer específicamente</w:t>
            </w:r>
            <w:r w:rsidR="00152379" w:rsidRPr="006F0B4D">
              <w:rPr>
                <w:bCs/>
                <w:color w:val="4472C4" w:themeColor="accent1"/>
                <w:sz w:val="20"/>
                <w:szCs w:val="20"/>
              </w:rPr>
              <w:t xml:space="preserve"> que </w:t>
            </w:r>
            <w:r w:rsidRPr="006F0B4D">
              <w:rPr>
                <w:bCs/>
                <w:color w:val="4472C4" w:themeColor="accent1"/>
                <w:sz w:val="20"/>
                <w:szCs w:val="20"/>
              </w:rPr>
              <w:t>el Prestatario presentará estos informes al Banco</w:t>
            </w:r>
            <w:r w:rsidR="006F0B4D" w:rsidRPr="006F0B4D">
              <w:rPr>
                <w:bCs/>
                <w:color w:val="4472C4" w:themeColor="accent1"/>
                <w:sz w:val="20"/>
                <w:szCs w:val="20"/>
              </w:rPr>
              <w:t xml:space="preserve"> cuando este así lo solicite</w:t>
            </w:r>
            <w:r w:rsidRPr="006F0B4D">
              <w:rPr>
                <w:bCs/>
                <w:color w:val="4472C4" w:themeColor="accent1"/>
                <w:sz w:val="20"/>
                <w:szCs w:val="20"/>
              </w:rPr>
              <w:t>]</w:t>
            </w:r>
            <w:r w:rsidR="0028736E" w:rsidRPr="006F0B4D">
              <w:rPr>
                <w:bCs/>
                <w:color w:val="4472C4" w:themeColor="accent1"/>
                <w:sz w:val="20"/>
                <w:szCs w:val="20"/>
              </w:rPr>
              <w:t>.</w:t>
            </w:r>
          </w:p>
          <w:p w:rsidR="00B94B5D" w:rsidRPr="00FA0A88" w:rsidRDefault="00B94B5D" w:rsidP="005D394E">
            <w:pPr>
              <w:keepLines/>
              <w:widowControl w:val="0"/>
              <w:rPr>
                <w:rFonts w:cstheme="minorHAnsi"/>
                <w:sz w:val="20"/>
                <w:szCs w:val="20"/>
              </w:rPr>
            </w:pPr>
          </w:p>
          <w:p w:rsidR="00B94B5D" w:rsidRPr="00FA0A88" w:rsidRDefault="00B94B5D" w:rsidP="005D394E">
            <w:pPr>
              <w:keepLines/>
              <w:widowControl w:val="0"/>
              <w:rPr>
                <w:rFonts w:cstheme="minorHAnsi"/>
                <w:sz w:val="20"/>
                <w:szCs w:val="20"/>
              </w:rPr>
            </w:pPr>
          </w:p>
        </w:tc>
        <w:tc>
          <w:tcPr>
            <w:tcW w:w="3780" w:type="dxa"/>
            <w:tcBorders>
              <w:bottom w:val="single" w:sz="4" w:space="0" w:color="000000"/>
            </w:tcBorders>
          </w:tcPr>
          <w:p w:rsidR="00502173" w:rsidRPr="00FA0A88" w:rsidRDefault="00502173" w:rsidP="005D394E">
            <w:pPr>
              <w:keepLines/>
              <w:widowControl w:val="0"/>
              <w:rPr>
                <w:rFonts w:cstheme="minorHAnsi"/>
                <w:i/>
                <w:sz w:val="20"/>
                <w:szCs w:val="20"/>
              </w:rPr>
            </w:pPr>
          </w:p>
        </w:tc>
        <w:tc>
          <w:tcPr>
            <w:tcW w:w="3690" w:type="dxa"/>
            <w:tcBorders>
              <w:bottom w:val="single" w:sz="4" w:space="0" w:color="000000"/>
            </w:tcBorders>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14305" w:type="dxa"/>
            <w:gridSpan w:val="4"/>
            <w:tcBorders>
              <w:top w:val="single" w:sz="4" w:space="0" w:color="000000"/>
            </w:tcBorders>
            <w:shd w:val="clear" w:color="auto" w:fill="F4B083" w:themeFill="accent2" w:themeFillTint="99"/>
          </w:tcPr>
          <w:p w:rsidR="002A07CC" w:rsidRPr="00FA0A88" w:rsidRDefault="002A07CC" w:rsidP="005D394E">
            <w:pPr>
              <w:keepLines/>
              <w:widowControl w:val="0"/>
              <w:rPr>
                <w:rFonts w:cstheme="minorHAnsi"/>
                <w:b/>
                <w:sz w:val="20"/>
                <w:szCs w:val="20"/>
              </w:rPr>
            </w:pPr>
          </w:p>
          <w:p w:rsidR="00502173" w:rsidRPr="00FA0A88" w:rsidRDefault="00502173" w:rsidP="005D394E">
            <w:pPr>
              <w:keepLines/>
              <w:widowControl w:val="0"/>
              <w:rPr>
                <w:rFonts w:cstheme="minorHAnsi"/>
                <w:sz w:val="20"/>
                <w:szCs w:val="20"/>
              </w:rPr>
            </w:pPr>
            <w:r>
              <w:rPr>
                <w:b/>
                <w:sz w:val="20"/>
                <w:szCs w:val="20"/>
              </w:rPr>
              <w:t>EAS 1:</w:t>
            </w:r>
            <w:r w:rsidR="00CC089B">
              <w:rPr>
                <w:b/>
                <w:sz w:val="20"/>
                <w:szCs w:val="20"/>
              </w:rPr>
              <w:t xml:space="preserve"> </w:t>
            </w:r>
            <w:r>
              <w:rPr>
                <w:b/>
                <w:sz w:val="20"/>
                <w:szCs w:val="20"/>
              </w:rPr>
              <w:t>EVALUACIÓN Y GESTIÓN DE RIESGOS E IMPACTOS AMBIENTALES Y SOCIALES</w:t>
            </w:r>
          </w:p>
        </w:tc>
      </w:tr>
      <w:tr w:rsidR="00502173" w:rsidRPr="00FA0A88" w:rsidTr="00594521">
        <w:trPr>
          <w:cantSplit/>
          <w:trHeight w:val="20"/>
        </w:trPr>
        <w:tc>
          <w:tcPr>
            <w:tcW w:w="715" w:type="dxa"/>
            <w:tcBorders>
              <w:top w:val="single" w:sz="4" w:space="0" w:color="000000"/>
            </w:tcBorders>
          </w:tcPr>
          <w:p w:rsidR="00502173" w:rsidRPr="00FA0A88" w:rsidRDefault="00502173" w:rsidP="005D394E">
            <w:pPr>
              <w:keepLines/>
              <w:widowControl w:val="0"/>
              <w:jc w:val="center"/>
              <w:rPr>
                <w:rFonts w:cstheme="minorHAnsi"/>
                <w:sz w:val="20"/>
                <w:szCs w:val="20"/>
              </w:rPr>
            </w:pPr>
            <w:r>
              <w:rPr>
                <w:sz w:val="20"/>
                <w:szCs w:val="20"/>
              </w:rPr>
              <w:t>1.1</w:t>
            </w:r>
          </w:p>
        </w:tc>
        <w:tc>
          <w:tcPr>
            <w:tcW w:w="6120" w:type="dxa"/>
            <w:tcBorders>
              <w:top w:val="single" w:sz="4" w:space="0" w:color="000000"/>
            </w:tcBorders>
          </w:tcPr>
          <w:p w:rsidR="00502173" w:rsidRPr="00FA0A88" w:rsidRDefault="00502173" w:rsidP="005D394E">
            <w:pPr>
              <w:keepLines/>
              <w:widowControl w:val="0"/>
              <w:rPr>
                <w:rFonts w:cstheme="minorHAnsi"/>
                <w:sz w:val="20"/>
                <w:szCs w:val="20"/>
              </w:rPr>
            </w:pPr>
            <w:r>
              <w:rPr>
                <w:b/>
                <w:color w:val="5B9BD5" w:themeColor="accent5"/>
                <w:sz w:val="20"/>
                <w:szCs w:val="20"/>
              </w:rPr>
              <w:t>ESTRUCTURA ORGANIZA</w:t>
            </w:r>
            <w:r w:rsidR="00B0782E">
              <w:rPr>
                <w:b/>
                <w:color w:val="5B9BD5" w:themeColor="accent5"/>
                <w:sz w:val="20"/>
                <w:szCs w:val="20"/>
              </w:rPr>
              <w:t>TIVA</w:t>
            </w:r>
          </w:p>
          <w:p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[Especificar si es necesario asignar o contratar personal adicional para trabajar, como</w:t>
            </w:r>
            <w:r w:rsidR="0028736E">
              <w:rPr>
                <w:bCs/>
                <w:color w:val="4472C4" w:themeColor="accent1"/>
                <w:sz w:val="20"/>
                <w:szCs w:val="20"/>
              </w:rPr>
              <w:t xml:space="preserve"> en el ejemplo a continuación].</w:t>
            </w:r>
          </w:p>
          <w:p w:rsidR="00502173" w:rsidRPr="00FA0A88" w:rsidRDefault="00502173" w:rsidP="005D394E">
            <w:pPr>
              <w:keepLines/>
              <w:widowControl w:val="0"/>
              <w:rPr>
                <w:rFonts w:cstheme="minorHAnsi"/>
                <w:sz w:val="20"/>
                <w:szCs w:val="20"/>
              </w:rPr>
            </w:pPr>
          </w:p>
          <w:p w:rsidR="00B94B5D" w:rsidRPr="00FA0A88" w:rsidRDefault="00502173" w:rsidP="00313E01">
            <w:pPr>
              <w:keepLines/>
              <w:widowControl w:val="0"/>
              <w:rPr>
                <w:rFonts w:cstheme="minorHAnsi"/>
                <w:sz w:val="20"/>
                <w:szCs w:val="20"/>
                <w:highlight w:val="yellow"/>
              </w:rPr>
            </w:pPr>
            <w:r>
              <w:rPr>
                <w:sz w:val="20"/>
                <w:szCs w:val="20"/>
              </w:rPr>
              <w:t xml:space="preserve">Establecer y mantener una estructura </w:t>
            </w:r>
            <w:r w:rsidR="00B0782E">
              <w:rPr>
                <w:sz w:val="20"/>
                <w:szCs w:val="20"/>
              </w:rPr>
              <w:t>organizativa</w:t>
            </w:r>
            <w:r>
              <w:rPr>
                <w:sz w:val="20"/>
                <w:szCs w:val="20"/>
              </w:rPr>
              <w:t xml:space="preserve"> con personal calificado y recursos para apoyar la gestión de riesgos ambientales y sociales, [en la que se incluya] [cuando corresponda, identificar </w:t>
            </w:r>
            <w:r w:rsidR="00313E01">
              <w:rPr>
                <w:sz w:val="20"/>
                <w:szCs w:val="20"/>
              </w:rPr>
              <w:t>los cargos</w:t>
            </w:r>
            <w:r>
              <w:rPr>
                <w:sz w:val="20"/>
                <w:szCs w:val="20"/>
              </w:rPr>
              <w:t xml:space="preserve"> específicos para la gestión </w:t>
            </w:r>
            <w:r w:rsidR="002B523B">
              <w:rPr>
                <w:sz w:val="20"/>
                <w:szCs w:val="20"/>
              </w:rPr>
              <w:t>ambiental, social y en materia de salud y seguridad</w:t>
            </w:r>
            <w:r>
              <w:rPr>
                <w:sz w:val="20"/>
                <w:szCs w:val="20"/>
              </w:rPr>
              <w:t xml:space="preserve"> que forman parte de la estructura </w:t>
            </w:r>
            <w:r w:rsidR="00B0782E">
              <w:rPr>
                <w:sz w:val="20"/>
                <w:szCs w:val="20"/>
              </w:rPr>
              <w:t>organizativa</w:t>
            </w:r>
            <w:r>
              <w:rPr>
                <w:sz w:val="20"/>
                <w:szCs w:val="20"/>
              </w:rPr>
              <w:t>, p. ej. un especialista en biodiversidad y un especialista en salud y seguridad].</w:t>
            </w:r>
          </w:p>
        </w:tc>
        <w:tc>
          <w:tcPr>
            <w:tcW w:w="3780" w:type="dxa"/>
            <w:tcBorders>
              <w:top w:val="single" w:sz="4" w:space="0" w:color="000000"/>
            </w:tcBorders>
          </w:tcPr>
          <w:p w:rsidR="00502173" w:rsidRPr="00FA0A88" w:rsidRDefault="00502173" w:rsidP="005D394E">
            <w:pPr>
              <w:keepLines/>
              <w:widowControl w:val="0"/>
              <w:rPr>
                <w:rFonts w:cstheme="minorHAnsi"/>
                <w:i/>
                <w:sz w:val="20"/>
                <w:szCs w:val="20"/>
              </w:rPr>
            </w:pPr>
            <w:r>
              <w:rPr>
                <w:bCs/>
                <w:i/>
                <w:sz w:val="20"/>
                <w:szCs w:val="20"/>
              </w:rPr>
              <w:t xml:space="preserve">[Especificar cuándo se debe contar con la estructura </w:t>
            </w:r>
            <w:r w:rsidR="00B0782E">
              <w:rPr>
                <w:bCs/>
                <w:i/>
                <w:sz w:val="20"/>
                <w:szCs w:val="20"/>
              </w:rPr>
              <w:t>organizativa</w:t>
            </w:r>
            <w:r>
              <w:rPr>
                <w:bCs/>
                <w:i/>
                <w:sz w:val="20"/>
                <w:szCs w:val="20"/>
              </w:rPr>
              <w:t xml:space="preserve"> o el personal</w:t>
            </w:r>
            <w:r w:rsidR="00152379">
              <w:rPr>
                <w:bCs/>
                <w:i/>
                <w:sz w:val="20"/>
                <w:szCs w:val="20"/>
              </w:rPr>
              <w:t>;</w:t>
            </w:r>
            <w:r>
              <w:rPr>
                <w:bCs/>
                <w:i/>
                <w:sz w:val="20"/>
                <w:szCs w:val="20"/>
              </w:rPr>
              <w:t xml:space="preserve"> p. ej., </w:t>
            </w:r>
            <w:r w:rsidR="006F0B4D">
              <w:rPr>
                <w:bCs/>
                <w:i/>
                <w:sz w:val="20"/>
                <w:szCs w:val="20"/>
              </w:rPr>
              <w:t>dentro de los 30 días posteriores a la entrada en vigor del proyecto</w:t>
            </w:r>
            <w:r w:rsidR="006F0B4D">
              <w:rPr>
                <w:bCs/>
                <w:i/>
                <w:sz w:val="20"/>
                <w:szCs w:val="20"/>
              </w:rPr>
              <w:t xml:space="preserve">, </w:t>
            </w:r>
            <w:r>
              <w:rPr>
                <w:bCs/>
                <w:i/>
                <w:sz w:val="20"/>
                <w:szCs w:val="20"/>
              </w:rPr>
              <w:t xml:space="preserve">se establecerá una estructura </w:t>
            </w:r>
            <w:r w:rsidR="00B0782E">
              <w:rPr>
                <w:bCs/>
                <w:i/>
                <w:sz w:val="20"/>
                <w:szCs w:val="20"/>
              </w:rPr>
              <w:t>organizativa</w:t>
            </w:r>
            <w:r>
              <w:rPr>
                <w:bCs/>
                <w:i/>
                <w:sz w:val="20"/>
                <w:szCs w:val="20"/>
              </w:rPr>
              <w:t xml:space="preserve"> que incluya a los dos (2) especialistas adicionales. </w:t>
            </w:r>
            <w:r w:rsidR="006F0B4D">
              <w:rPr>
                <w:bCs/>
                <w:i/>
                <w:sz w:val="20"/>
                <w:szCs w:val="20"/>
              </w:rPr>
              <w:t>Dicha</w:t>
            </w:r>
            <w:r>
              <w:rPr>
                <w:bCs/>
                <w:i/>
                <w:sz w:val="20"/>
                <w:szCs w:val="20"/>
              </w:rPr>
              <w:t xml:space="preserve"> estructura </w:t>
            </w:r>
            <w:r w:rsidR="00B0782E">
              <w:rPr>
                <w:bCs/>
                <w:i/>
                <w:sz w:val="20"/>
                <w:szCs w:val="20"/>
              </w:rPr>
              <w:t>organizativa</w:t>
            </w:r>
            <w:r>
              <w:rPr>
                <w:bCs/>
                <w:i/>
                <w:sz w:val="20"/>
                <w:szCs w:val="20"/>
              </w:rPr>
              <w:t xml:space="preserve">, incluidos los especialistas, se mantendrá durante la ejecución del </w:t>
            </w:r>
            <w:r w:rsidR="000202B5">
              <w:rPr>
                <w:bCs/>
                <w:i/>
                <w:sz w:val="20"/>
                <w:szCs w:val="20"/>
              </w:rPr>
              <w:t>proyecto</w:t>
            </w:r>
            <w:r>
              <w:rPr>
                <w:bCs/>
                <w:i/>
                <w:sz w:val="20"/>
                <w:szCs w:val="20"/>
              </w:rPr>
              <w:t>]</w:t>
            </w:r>
            <w:r w:rsidR="00B0782E">
              <w:rPr>
                <w:i/>
                <w:sz w:val="20"/>
                <w:szCs w:val="20"/>
              </w:rPr>
              <w:t>.</w:t>
            </w:r>
          </w:p>
        </w:tc>
        <w:tc>
          <w:tcPr>
            <w:tcW w:w="3690" w:type="dxa"/>
            <w:tcBorders>
              <w:top w:val="single" w:sz="4" w:space="0" w:color="000000"/>
            </w:tcBorders>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1.2</w:t>
            </w:r>
          </w:p>
        </w:tc>
        <w:tc>
          <w:tcPr>
            <w:tcW w:w="6120" w:type="dxa"/>
          </w:tcPr>
          <w:p w:rsidR="00502173" w:rsidRPr="00FA0A88" w:rsidRDefault="00502173" w:rsidP="005D394E">
            <w:pPr>
              <w:keepLines/>
              <w:widowControl w:val="0"/>
              <w:rPr>
                <w:rFonts w:cstheme="minorHAnsi"/>
                <w:b/>
                <w:color w:val="5B9BD5" w:themeColor="accent5"/>
                <w:sz w:val="20"/>
                <w:szCs w:val="20"/>
              </w:rPr>
            </w:pPr>
            <w:r>
              <w:rPr>
                <w:b/>
                <w:color w:val="5B9BD5" w:themeColor="accent5"/>
                <w:sz w:val="20"/>
                <w:szCs w:val="20"/>
              </w:rPr>
              <w:t>EVALUACIÓN AMBIENTAL Y SOCIAL</w:t>
            </w:r>
          </w:p>
          <w:p w:rsidR="00502173" w:rsidRPr="008F7D97"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[Los Prestatarios deben realizar una evaluación ambiental y social, que puede incluir diferentes métodos y documentación, según lo establecido en el párrafo 5, anexo 1</w:t>
            </w:r>
            <w:r w:rsidR="006F0B4D">
              <w:rPr>
                <w:bCs/>
                <w:color w:val="4472C4" w:themeColor="accent1"/>
                <w:sz w:val="20"/>
                <w:szCs w:val="20"/>
              </w:rPr>
              <w:t>,</w:t>
            </w:r>
            <w:r>
              <w:rPr>
                <w:bCs/>
                <w:color w:val="4472C4" w:themeColor="accent1"/>
                <w:sz w:val="20"/>
                <w:szCs w:val="20"/>
              </w:rPr>
              <w:t xml:space="preserve"> del EAS 1. Si </w:t>
            </w:r>
            <w:r w:rsidR="00152379">
              <w:rPr>
                <w:bCs/>
                <w:color w:val="4472C4" w:themeColor="accent1"/>
                <w:sz w:val="20"/>
                <w:szCs w:val="20"/>
              </w:rPr>
              <w:t xml:space="preserve">dicha </w:t>
            </w:r>
            <w:r>
              <w:rPr>
                <w:bCs/>
                <w:color w:val="4472C4" w:themeColor="accent1"/>
                <w:sz w:val="20"/>
                <w:szCs w:val="20"/>
              </w:rPr>
              <w:t xml:space="preserve">evaluación es una versión preliminar que debe actualizarse, debe dejarse asentado en el PCAS </w:t>
            </w:r>
            <w:r w:rsidR="00152379">
              <w:rPr>
                <w:bCs/>
                <w:color w:val="4472C4" w:themeColor="accent1"/>
                <w:sz w:val="20"/>
                <w:szCs w:val="20"/>
              </w:rPr>
              <w:t>el</w:t>
            </w:r>
            <w:r>
              <w:rPr>
                <w:bCs/>
                <w:color w:val="4472C4" w:themeColor="accent1"/>
                <w:sz w:val="20"/>
                <w:szCs w:val="20"/>
              </w:rPr>
              <w:t xml:space="preserve"> compromiso </w:t>
            </w:r>
            <w:r w:rsidR="00152379">
              <w:rPr>
                <w:bCs/>
                <w:color w:val="4472C4" w:themeColor="accent1"/>
                <w:sz w:val="20"/>
                <w:szCs w:val="20"/>
              </w:rPr>
              <w:t xml:space="preserve">de </w:t>
            </w:r>
            <w:r>
              <w:rPr>
                <w:bCs/>
                <w:color w:val="4472C4" w:themeColor="accent1"/>
                <w:sz w:val="20"/>
                <w:szCs w:val="20"/>
              </w:rPr>
              <w:t xml:space="preserve">llevar a cabo dicha actualización. Si no se requiere una evaluación </w:t>
            </w:r>
            <w:r w:rsidRPr="008F7D97">
              <w:rPr>
                <w:bCs/>
                <w:color w:val="4472C4" w:themeColor="accent1"/>
                <w:sz w:val="20"/>
                <w:szCs w:val="20"/>
              </w:rPr>
              <w:t>adicional conforme al estudio inicial (</w:t>
            </w:r>
            <w:r w:rsidRPr="008F7D97">
              <w:rPr>
                <w:bCs/>
                <w:i/>
                <w:iCs/>
                <w:color w:val="4472C4" w:themeColor="accent1"/>
                <w:sz w:val="20"/>
                <w:szCs w:val="20"/>
              </w:rPr>
              <w:t>screening</w:t>
            </w:r>
            <w:r w:rsidRPr="008F7D97">
              <w:rPr>
                <w:bCs/>
                <w:color w:val="4472C4" w:themeColor="accent1"/>
                <w:sz w:val="20"/>
                <w:szCs w:val="20"/>
              </w:rPr>
              <w:t xml:space="preserve">) del </w:t>
            </w:r>
            <w:r w:rsidR="000202B5" w:rsidRPr="008F7D97">
              <w:rPr>
                <w:bCs/>
                <w:color w:val="4472C4" w:themeColor="accent1"/>
                <w:sz w:val="20"/>
                <w:szCs w:val="20"/>
              </w:rPr>
              <w:t>proyecto</w:t>
            </w:r>
            <w:r w:rsidRPr="008F7D97">
              <w:rPr>
                <w:bCs/>
                <w:color w:val="4472C4" w:themeColor="accent1"/>
                <w:sz w:val="20"/>
                <w:szCs w:val="20"/>
              </w:rPr>
              <w:t xml:space="preserve">, no se debe incluir </w:t>
            </w:r>
            <w:r w:rsidR="00152379" w:rsidRPr="008F7D97">
              <w:rPr>
                <w:bCs/>
                <w:color w:val="4472C4" w:themeColor="accent1"/>
                <w:sz w:val="20"/>
                <w:szCs w:val="20"/>
              </w:rPr>
              <w:t xml:space="preserve">ninguna acción </w:t>
            </w:r>
            <w:r w:rsidRPr="008F7D97">
              <w:rPr>
                <w:bCs/>
                <w:color w:val="4472C4" w:themeColor="accent1"/>
                <w:sz w:val="20"/>
                <w:szCs w:val="20"/>
              </w:rPr>
              <w:t>adicional en el PCAS. Véase un ejemplo de una acción a continuación].</w:t>
            </w:r>
          </w:p>
          <w:p w:rsidR="00502173" w:rsidRPr="008F7D97" w:rsidRDefault="00502173" w:rsidP="005D394E">
            <w:pPr>
              <w:keepLines/>
              <w:widowControl w:val="0"/>
              <w:rPr>
                <w:rFonts w:cstheme="minorHAnsi"/>
                <w:sz w:val="20"/>
                <w:szCs w:val="20"/>
              </w:rPr>
            </w:pPr>
          </w:p>
          <w:p w:rsidR="00502173" w:rsidRPr="00FA0A88" w:rsidRDefault="006E55EC" w:rsidP="005D394E">
            <w:pPr>
              <w:keepLines/>
              <w:widowControl w:val="0"/>
              <w:rPr>
                <w:rFonts w:cstheme="minorHAnsi"/>
                <w:sz w:val="20"/>
                <w:szCs w:val="20"/>
              </w:rPr>
            </w:pPr>
            <w:bookmarkStart w:id="0" w:name="_Hlk21509860"/>
            <w:r w:rsidRPr="008F7D97">
              <w:rPr>
                <w:sz w:val="20"/>
                <w:szCs w:val="20"/>
              </w:rPr>
              <w:t xml:space="preserve">Actualizar, adoptar e implementar la evaluación del impacto ambiental y social elaborada para el </w:t>
            </w:r>
            <w:r w:rsidR="000202B5" w:rsidRPr="008F7D97">
              <w:rPr>
                <w:sz w:val="20"/>
                <w:szCs w:val="20"/>
              </w:rPr>
              <w:t>proyecto</w:t>
            </w:r>
            <w:r w:rsidR="00280289" w:rsidRPr="008F7D97">
              <w:rPr>
                <w:sz w:val="20"/>
                <w:szCs w:val="20"/>
              </w:rPr>
              <w:t>,</w:t>
            </w:r>
            <w:r w:rsidRPr="008F7D97">
              <w:rPr>
                <w:sz w:val="20"/>
                <w:szCs w:val="20"/>
              </w:rPr>
              <w:t xml:space="preserve"> de una</w:t>
            </w:r>
            <w:r>
              <w:rPr>
                <w:sz w:val="20"/>
                <w:szCs w:val="20"/>
              </w:rPr>
              <w:t xml:space="preserve"> manera aceptable para [el Banco/la Asociación].</w:t>
            </w:r>
            <w:bookmarkEnd w:id="0"/>
          </w:p>
        </w:tc>
        <w:tc>
          <w:tcPr>
            <w:tcW w:w="3780" w:type="dxa"/>
          </w:tcPr>
          <w:p w:rsidR="00502173" w:rsidRPr="00FA0A88" w:rsidRDefault="00502173" w:rsidP="005D394E">
            <w:pPr>
              <w:keepLines/>
              <w:widowControl w:val="0"/>
              <w:rPr>
                <w:rFonts w:cstheme="minorHAnsi"/>
                <w:i/>
                <w:sz w:val="20"/>
                <w:szCs w:val="20"/>
              </w:rPr>
            </w:pPr>
            <w:r>
              <w:rPr>
                <w:bCs/>
                <w:i/>
                <w:sz w:val="20"/>
                <w:szCs w:val="20"/>
              </w:rPr>
              <w:t>[Indicar el plazo para</w:t>
            </w:r>
            <w:r w:rsidR="00152379">
              <w:rPr>
                <w:bCs/>
                <w:i/>
                <w:sz w:val="20"/>
                <w:szCs w:val="20"/>
              </w:rPr>
              <w:t xml:space="preserve"> </w:t>
            </w:r>
            <w:r w:rsidR="006F0B4D">
              <w:rPr>
                <w:bCs/>
                <w:i/>
                <w:sz w:val="20"/>
                <w:szCs w:val="20"/>
              </w:rPr>
              <w:t>elaborar</w:t>
            </w:r>
            <w:r w:rsidR="00152379">
              <w:rPr>
                <w:bCs/>
                <w:i/>
                <w:sz w:val="20"/>
                <w:szCs w:val="20"/>
              </w:rPr>
              <w:t xml:space="preserve"> </w:t>
            </w:r>
            <w:r>
              <w:rPr>
                <w:bCs/>
                <w:i/>
                <w:sz w:val="20"/>
                <w:szCs w:val="20"/>
              </w:rPr>
              <w:t xml:space="preserve">la evaluación ambiental y social o, en caso de que </w:t>
            </w:r>
            <w:r w:rsidR="00152379">
              <w:rPr>
                <w:bCs/>
                <w:i/>
                <w:sz w:val="20"/>
                <w:szCs w:val="20"/>
              </w:rPr>
              <w:t xml:space="preserve">esta </w:t>
            </w:r>
            <w:r>
              <w:rPr>
                <w:bCs/>
                <w:i/>
                <w:sz w:val="20"/>
                <w:szCs w:val="20"/>
              </w:rPr>
              <w:t xml:space="preserve">ya </w:t>
            </w:r>
            <w:r w:rsidR="006F0B4D">
              <w:rPr>
                <w:bCs/>
                <w:i/>
                <w:sz w:val="20"/>
                <w:szCs w:val="20"/>
              </w:rPr>
              <w:t>se haya elaborado</w:t>
            </w:r>
            <w:r>
              <w:rPr>
                <w:bCs/>
                <w:i/>
                <w:sz w:val="20"/>
                <w:szCs w:val="20"/>
              </w:rPr>
              <w:t xml:space="preserve">, la necesidad de adoptar las medidas de mitigación incluidas en la evaluación ambiental y social durante la ejecución del </w:t>
            </w:r>
            <w:r w:rsidR="000202B5">
              <w:rPr>
                <w:bCs/>
                <w:i/>
                <w:sz w:val="20"/>
                <w:szCs w:val="20"/>
              </w:rPr>
              <w:t>proyecto</w:t>
            </w:r>
            <w:r>
              <w:rPr>
                <w:bCs/>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lastRenderedPageBreak/>
              <w:t>1.3</w:t>
            </w:r>
          </w:p>
        </w:tc>
        <w:tc>
          <w:tcPr>
            <w:tcW w:w="6120" w:type="dxa"/>
          </w:tcPr>
          <w:p w:rsidR="00502173" w:rsidRPr="0028736E" w:rsidRDefault="00502173" w:rsidP="005D394E">
            <w:pPr>
              <w:keepLines/>
              <w:widowControl w:val="0"/>
              <w:rPr>
                <w:b/>
                <w:color w:val="5B9BD5" w:themeColor="accent5"/>
                <w:sz w:val="20"/>
                <w:szCs w:val="20"/>
              </w:rPr>
            </w:pPr>
            <w:r>
              <w:rPr>
                <w:b/>
                <w:color w:val="5B9BD5" w:themeColor="accent5"/>
                <w:sz w:val="20"/>
                <w:szCs w:val="20"/>
              </w:rPr>
              <w:t>HERRAMIENTAS E INSTRUMENTOS DE GESTIÓN</w:t>
            </w:r>
          </w:p>
          <w:p w:rsidR="00502173" w:rsidRPr="00FA0A88" w:rsidRDefault="00502173" w:rsidP="005D394E">
            <w:pPr>
              <w:keepLines/>
              <w:widowControl w:val="0"/>
              <w:rPr>
                <w:rFonts w:eastAsia="Times New Roman" w:cstheme="minorHAnsi"/>
                <w:bCs/>
                <w:color w:val="4472C4" w:themeColor="accent1"/>
                <w:sz w:val="20"/>
                <w:szCs w:val="20"/>
              </w:rPr>
            </w:pPr>
            <w:r w:rsidRPr="0028736E">
              <w:rPr>
                <w:bCs/>
                <w:color w:val="4472C4" w:themeColor="accent1"/>
                <w:sz w:val="20"/>
                <w:szCs w:val="20"/>
              </w:rPr>
              <w:t>[</w:t>
            </w:r>
            <w:r>
              <w:rPr>
                <w:bCs/>
                <w:color w:val="4472C4" w:themeColor="accent1"/>
                <w:sz w:val="20"/>
                <w:szCs w:val="20"/>
              </w:rPr>
              <w:t xml:space="preserve">Especificar aquí todos los otros documentos o planes ambientales y sociales </w:t>
            </w:r>
            <w:r w:rsidR="00280289">
              <w:rPr>
                <w:bCs/>
                <w:color w:val="4472C4" w:themeColor="accent1"/>
                <w:sz w:val="20"/>
                <w:szCs w:val="20"/>
              </w:rPr>
              <w:t>elaborados</w:t>
            </w:r>
            <w:r>
              <w:rPr>
                <w:bCs/>
                <w:color w:val="4472C4" w:themeColor="accent1"/>
                <w:sz w:val="20"/>
                <w:szCs w:val="20"/>
              </w:rPr>
              <w:t xml:space="preserve"> o que se </w:t>
            </w:r>
            <w:r w:rsidR="00280289">
              <w:rPr>
                <w:bCs/>
                <w:color w:val="4472C4" w:themeColor="accent1"/>
                <w:sz w:val="20"/>
                <w:szCs w:val="20"/>
              </w:rPr>
              <w:t>elaborarán</w:t>
            </w:r>
            <w:r>
              <w:rPr>
                <w:bCs/>
                <w:color w:val="4472C4" w:themeColor="accent1"/>
                <w:sz w:val="20"/>
                <w:szCs w:val="20"/>
              </w:rPr>
              <w:t xml:space="preserve"> en el marco del EAS 1, como el Marco de Gestión Ambiental y Social (MGAS),</w:t>
            </w:r>
            <w:r w:rsidR="00EA66F0">
              <w:rPr>
                <w:bCs/>
                <w:color w:val="4472C4" w:themeColor="accent1"/>
                <w:sz w:val="20"/>
                <w:szCs w:val="20"/>
              </w:rPr>
              <w:t xml:space="preserve"> y</w:t>
            </w:r>
            <w:r>
              <w:rPr>
                <w:bCs/>
                <w:color w:val="4472C4" w:themeColor="accent1"/>
                <w:sz w:val="20"/>
                <w:szCs w:val="20"/>
              </w:rPr>
              <w:t xml:space="preserve"> los </w:t>
            </w:r>
            <w:r w:rsidR="00313E01">
              <w:rPr>
                <w:bCs/>
                <w:color w:val="4472C4" w:themeColor="accent1"/>
                <w:sz w:val="20"/>
                <w:szCs w:val="20"/>
              </w:rPr>
              <w:t>p</w:t>
            </w:r>
            <w:r>
              <w:rPr>
                <w:bCs/>
                <w:color w:val="4472C4" w:themeColor="accent1"/>
                <w:sz w:val="20"/>
                <w:szCs w:val="20"/>
              </w:rPr>
              <w:t xml:space="preserve">lanes de </w:t>
            </w:r>
            <w:r w:rsidR="00313E01">
              <w:rPr>
                <w:bCs/>
                <w:color w:val="4472C4" w:themeColor="accent1"/>
                <w:sz w:val="20"/>
                <w:szCs w:val="20"/>
              </w:rPr>
              <w:t>g</w:t>
            </w:r>
            <w:r>
              <w:rPr>
                <w:bCs/>
                <w:color w:val="4472C4" w:themeColor="accent1"/>
                <w:sz w:val="20"/>
                <w:szCs w:val="20"/>
              </w:rPr>
              <w:t xml:space="preserve">estión </w:t>
            </w:r>
            <w:r w:rsidR="00313E01">
              <w:rPr>
                <w:bCs/>
                <w:color w:val="4472C4" w:themeColor="accent1"/>
                <w:sz w:val="20"/>
                <w:szCs w:val="20"/>
              </w:rPr>
              <w:t>a</w:t>
            </w:r>
            <w:r>
              <w:rPr>
                <w:bCs/>
                <w:color w:val="4472C4" w:themeColor="accent1"/>
                <w:sz w:val="20"/>
                <w:szCs w:val="20"/>
              </w:rPr>
              <w:t xml:space="preserve">mbiental y </w:t>
            </w:r>
            <w:r w:rsidR="00313E01">
              <w:rPr>
                <w:bCs/>
                <w:color w:val="4472C4" w:themeColor="accent1"/>
                <w:sz w:val="20"/>
                <w:szCs w:val="20"/>
              </w:rPr>
              <w:t>s</w:t>
            </w:r>
            <w:r>
              <w:rPr>
                <w:bCs/>
                <w:color w:val="4472C4" w:themeColor="accent1"/>
                <w:sz w:val="20"/>
                <w:szCs w:val="20"/>
              </w:rPr>
              <w:t xml:space="preserve">ocial (PGAS), entre otros. Véase </w:t>
            </w:r>
            <w:r w:rsidR="0028736E">
              <w:rPr>
                <w:bCs/>
                <w:color w:val="4472C4" w:themeColor="accent1"/>
                <w:sz w:val="20"/>
                <w:szCs w:val="20"/>
              </w:rPr>
              <w:t>un ejemplo a continuación].</w:t>
            </w:r>
          </w:p>
          <w:p w:rsidR="00E94EA7" w:rsidRPr="00FA0A88" w:rsidRDefault="00E94EA7" w:rsidP="005D394E">
            <w:pPr>
              <w:keepLines/>
              <w:widowControl w:val="0"/>
              <w:rPr>
                <w:rFonts w:cstheme="minorHAnsi"/>
                <w:sz w:val="20"/>
                <w:szCs w:val="20"/>
              </w:rPr>
            </w:pPr>
          </w:p>
          <w:p w:rsidR="00502173" w:rsidRPr="00FA0A88" w:rsidRDefault="00D5750B" w:rsidP="005D394E">
            <w:pPr>
              <w:keepLines/>
              <w:widowControl w:val="0"/>
              <w:rPr>
                <w:rFonts w:cstheme="minorHAnsi"/>
                <w:sz w:val="20"/>
                <w:szCs w:val="20"/>
              </w:rPr>
            </w:pPr>
            <w:r>
              <w:rPr>
                <w:sz w:val="20"/>
                <w:szCs w:val="20"/>
              </w:rPr>
              <w:t xml:space="preserve">Estudiar todos los subproyectos propuestos de conformidad con el MGAS elaborado para el </w:t>
            </w:r>
            <w:r w:rsidR="000202B5">
              <w:rPr>
                <w:sz w:val="20"/>
                <w:szCs w:val="20"/>
              </w:rPr>
              <w:t>proyecto</w:t>
            </w:r>
            <w:r w:rsidR="00EA66F0">
              <w:rPr>
                <w:sz w:val="20"/>
                <w:szCs w:val="20"/>
              </w:rPr>
              <w:t>,</w:t>
            </w:r>
            <w:r>
              <w:rPr>
                <w:sz w:val="20"/>
                <w:szCs w:val="20"/>
              </w:rPr>
              <w:t xml:space="preserve"> y, posteriormente, redactar, adoptar e implementar el PGAS del subproyecto, conforme a lo solicitado, de una manera aceptable para el Banco/la Asociación.</w:t>
            </w:r>
          </w:p>
        </w:tc>
        <w:tc>
          <w:tcPr>
            <w:tcW w:w="3780" w:type="dxa"/>
          </w:tcPr>
          <w:p w:rsidR="00502173" w:rsidRPr="00FA0A88" w:rsidRDefault="00502173" w:rsidP="005D394E">
            <w:pPr>
              <w:keepLines/>
              <w:widowControl w:val="0"/>
              <w:rPr>
                <w:rFonts w:cstheme="minorHAnsi"/>
                <w:i/>
                <w:sz w:val="20"/>
                <w:szCs w:val="20"/>
              </w:rPr>
            </w:pPr>
            <w:r>
              <w:rPr>
                <w:bCs/>
                <w:i/>
                <w:sz w:val="20"/>
                <w:szCs w:val="20"/>
              </w:rPr>
              <w:t xml:space="preserve">[Indicar el plazo para la </w:t>
            </w:r>
            <w:r w:rsidR="007A1859">
              <w:rPr>
                <w:bCs/>
                <w:i/>
                <w:sz w:val="20"/>
                <w:szCs w:val="20"/>
              </w:rPr>
              <w:t>elaboración</w:t>
            </w:r>
            <w:r>
              <w:rPr>
                <w:bCs/>
                <w:i/>
                <w:sz w:val="20"/>
                <w:szCs w:val="20"/>
              </w:rPr>
              <w:t xml:space="preserve"> de instrumentos. </w:t>
            </w:r>
            <w:r w:rsidR="00280289">
              <w:rPr>
                <w:bCs/>
                <w:i/>
                <w:sz w:val="20"/>
                <w:szCs w:val="20"/>
              </w:rPr>
              <w:t>Una vez</w:t>
            </w:r>
            <w:r w:rsidR="007A1859">
              <w:rPr>
                <w:bCs/>
                <w:i/>
                <w:sz w:val="20"/>
                <w:szCs w:val="20"/>
              </w:rPr>
              <w:t xml:space="preserve"> elaborados</w:t>
            </w:r>
            <w:r>
              <w:rPr>
                <w:bCs/>
                <w:i/>
                <w:sz w:val="20"/>
                <w:szCs w:val="20"/>
              </w:rPr>
              <w:t xml:space="preserve">, las herramientas y los instrumentos se aplican durante toda la ejecución del </w:t>
            </w:r>
            <w:r w:rsidR="000202B5">
              <w:rPr>
                <w:bCs/>
                <w:i/>
                <w:sz w:val="20"/>
                <w:szCs w:val="20"/>
              </w:rPr>
              <w:t>proyecto</w:t>
            </w:r>
            <w:r>
              <w:rPr>
                <w:bCs/>
                <w:i/>
                <w:sz w:val="20"/>
                <w:szCs w:val="20"/>
              </w:rPr>
              <w:t>. Indicar si los documentos o planes ambientales y sociales exigen la revisión o aprobación previas del Banco</w:t>
            </w:r>
            <w:r w:rsidR="007A1859">
              <w:rPr>
                <w:bCs/>
                <w:i/>
                <w:sz w:val="20"/>
                <w:szCs w:val="20"/>
              </w:rPr>
              <w:t>;</w:t>
            </w:r>
            <w:r>
              <w:rPr>
                <w:bCs/>
                <w:i/>
                <w:sz w:val="20"/>
                <w:szCs w:val="20"/>
              </w:rPr>
              <w:t xml:space="preserve"> p. ej., MGAS </w:t>
            </w:r>
            <w:r w:rsidR="00EA66F0">
              <w:rPr>
                <w:bCs/>
                <w:i/>
                <w:sz w:val="20"/>
                <w:szCs w:val="20"/>
              </w:rPr>
              <w:t>sometidos</w:t>
            </w:r>
            <w:r>
              <w:rPr>
                <w:bCs/>
                <w:i/>
                <w:sz w:val="20"/>
                <w:szCs w:val="20"/>
              </w:rPr>
              <w:t xml:space="preserve"> a la aprobación del Banco/la Asociación antes de poner en marcha el proceso de licitación para el subproyecto correspondiente. </w:t>
            </w:r>
            <w:r w:rsidR="007A1859">
              <w:rPr>
                <w:bCs/>
                <w:i/>
                <w:sz w:val="20"/>
                <w:szCs w:val="20"/>
              </w:rPr>
              <w:t xml:space="preserve">Una vez </w:t>
            </w:r>
            <w:r>
              <w:rPr>
                <w:bCs/>
                <w:i/>
                <w:sz w:val="20"/>
                <w:szCs w:val="20"/>
              </w:rPr>
              <w:t>aprobado</w:t>
            </w:r>
            <w:r w:rsidR="007A1859">
              <w:rPr>
                <w:bCs/>
                <w:i/>
                <w:sz w:val="20"/>
                <w:szCs w:val="20"/>
              </w:rPr>
              <w:t>s</w:t>
            </w:r>
            <w:r>
              <w:rPr>
                <w:bCs/>
                <w:i/>
                <w:sz w:val="20"/>
                <w:szCs w:val="20"/>
              </w:rPr>
              <w:t xml:space="preserve">, los MGAS se llevan a cabo durante la ejecución del </w:t>
            </w:r>
            <w:r w:rsidR="000202B5">
              <w:rPr>
                <w:bCs/>
                <w:i/>
                <w:sz w:val="20"/>
                <w:szCs w:val="20"/>
              </w:rPr>
              <w:t>proyecto</w:t>
            </w:r>
            <w:r>
              <w:rPr>
                <w:bCs/>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1.4</w:t>
            </w:r>
          </w:p>
        </w:tc>
        <w:tc>
          <w:tcPr>
            <w:tcW w:w="6120" w:type="dxa"/>
          </w:tcPr>
          <w:p w:rsidR="00502173" w:rsidRPr="0028736E" w:rsidRDefault="00BE6D83" w:rsidP="005D394E">
            <w:pPr>
              <w:keepLines/>
              <w:widowControl w:val="0"/>
              <w:rPr>
                <w:b/>
                <w:color w:val="5B9BD5" w:themeColor="accent5"/>
                <w:sz w:val="20"/>
                <w:szCs w:val="20"/>
              </w:rPr>
            </w:pPr>
            <w:r>
              <w:rPr>
                <w:b/>
                <w:color w:val="5B9BD5" w:themeColor="accent5"/>
                <w:sz w:val="20"/>
                <w:szCs w:val="20"/>
              </w:rPr>
              <w:t>MANEJO DE CONTRATISTAS</w:t>
            </w:r>
          </w:p>
          <w:p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 xml:space="preserve">[Algunas actividades del </w:t>
            </w:r>
            <w:r w:rsidR="000202B5">
              <w:rPr>
                <w:bCs/>
                <w:color w:val="4472C4" w:themeColor="accent1"/>
                <w:sz w:val="20"/>
                <w:szCs w:val="20"/>
              </w:rPr>
              <w:t>proyecto</w:t>
            </w:r>
            <w:r>
              <w:rPr>
                <w:bCs/>
                <w:color w:val="4472C4" w:themeColor="accent1"/>
                <w:sz w:val="20"/>
                <w:szCs w:val="20"/>
              </w:rPr>
              <w:t xml:space="preserve"> pueden requerir la participación de contratistas o subcontratistas para que realicen obras físicas. En esos casos, en el PCAS se debería exigir que los documentos de licitación reflejen los aspectos pertinentes de dicho plan. Vé</w:t>
            </w:r>
            <w:r w:rsidR="0028736E">
              <w:rPr>
                <w:bCs/>
                <w:color w:val="4472C4" w:themeColor="accent1"/>
                <w:sz w:val="20"/>
                <w:szCs w:val="20"/>
              </w:rPr>
              <w:t>ase un ejemplo a continuación].</w:t>
            </w:r>
          </w:p>
          <w:p w:rsidR="00E94EA7" w:rsidRPr="00FA0A88" w:rsidRDefault="00E94EA7" w:rsidP="005D394E">
            <w:pPr>
              <w:keepLines/>
              <w:widowControl w:val="0"/>
              <w:rPr>
                <w:rFonts w:cstheme="minorHAnsi"/>
                <w:sz w:val="20"/>
                <w:szCs w:val="20"/>
              </w:rPr>
            </w:pPr>
          </w:p>
          <w:p w:rsidR="00502173" w:rsidRPr="00FA0A88" w:rsidRDefault="00502173" w:rsidP="005D394E">
            <w:pPr>
              <w:keepLines/>
              <w:widowControl w:val="0"/>
              <w:rPr>
                <w:rFonts w:cstheme="minorHAnsi"/>
                <w:sz w:val="20"/>
                <w:szCs w:val="20"/>
              </w:rPr>
            </w:pPr>
            <w:r>
              <w:rPr>
                <w:rFonts w:ascii="Calibri" w:hAnsi="Calibri"/>
                <w:sz w:val="20"/>
                <w:szCs w:val="20"/>
              </w:rPr>
              <w:t xml:space="preserve">Incorporar los aspectos relevantes del PCAS, incluidos los documentos o planes ambientales y </w:t>
            </w:r>
            <w:r w:rsidRPr="002B523B">
              <w:rPr>
                <w:rFonts w:ascii="Calibri" w:hAnsi="Calibri"/>
                <w:sz w:val="20"/>
                <w:szCs w:val="20"/>
              </w:rPr>
              <w:t xml:space="preserve">sociales correspondientes, y los procedimientos de gestión laboral (PGL), en las especificaciones </w:t>
            </w:r>
            <w:r w:rsidR="008F7D97" w:rsidRPr="008F7D97">
              <w:rPr>
                <w:rFonts w:ascii="Calibri" w:hAnsi="Calibri"/>
                <w:sz w:val="20"/>
                <w:szCs w:val="20"/>
              </w:rPr>
              <w:t>ambientales</w:t>
            </w:r>
            <w:r w:rsidR="008F7D97" w:rsidRPr="002B523B">
              <w:rPr>
                <w:rFonts w:ascii="Calibri" w:hAnsi="Calibri"/>
                <w:sz w:val="20"/>
                <w:szCs w:val="20"/>
              </w:rPr>
              <w:t>, sociales, de salud y de seguridad</w:t>
            </w:r>
            <w:r w:rsidR="008F7D97" w:rsidRPr="002B523B">
              <w:rPr>
                <w:rFonts w:ascii="Calibri" w:hAnsi="Calibri"/>
                <w:sz w:val="20"/>
                <w:szCs w:val="20"/>
              </w:rPr>
              <w:t xml:space="preserve"> </w:t>
            </w:r>
            <w:r w:rsidRPr="002B523B">
              <w:rPr>
                <w:rFonts w:ascii="Calibri" w:hAnsi="Calibri"/>
                <w:sz w:val="20"/>
                <w:szCs w:val="20"/>
              </w:rPr>
              <w:t>de los documentos</w:t>
            </w:r>
            <w:r>
              <w:rPr>
                <w:rFonts w:ascii="Calibri" w:hAnsi="Calibri"/>
                <w:sz w:val="20"/>
                <w:szCs w:val="20"/>
              </w:rPr>
              <w:t xml:space="preserve"> de adquisiciones con los </w:t>
            </w:r>
            <w:r>
              <w:rPr>
                <w:sz w:val="20"/>
                <w:szCs w:val="20"/>
              </w:rPr>
              <w:t>contratistas</w:t>
            </w:r>
            <w:r w:rsidRPr="008F7D97">
              <w:rPr>
                <w:sz w:val="20"/>
                <w:szCs w:val="20"/>
              </w:rPr>
              <w:t xml:space="preserve">. Posteriormente, asegurarse de que los contratistas cumplan con </w:t>
            </w:r>
            <w:r w:rsidR="008F7D97">
              <w:rPr>
                <w:sz w:val="20"/>
                <w:szCs w:val="20"/>
              </w:rPr>
              <w:t>las</w:t>
            </w:r>
            <w:r w:rsidRPr="008F7D97">
              <w:rPr>
                <w:sz w:val="20"/>
                <w:szCs w:val="20"/>
              </w:rPr>
              <w:t xml:space="preserve"> especificaciones </w:t>
            </w:r>
            <w:r w:rsidR="008F7D97" w:rsidRPr="008F7D97">
              <w:rPr>
                <w:rFonts w:ascii="Calibri" w:hAnsi="Calibri"/>
                <w:sz w:val="20"/>
                <w:szCs w:val="20"/>
              </w:rPr>
              <w:t>ambientales</w:t>
            </w:r>
            <w:r w:rsidR="008F7D97" w:rsidRPr="002B523B">
              <w:rPr>
                <w:rFonts w:ascii="Calibri" w:hAnsi="Calibri"/>
                <w:sz w:val="20"/>
                <w:szCs w:val="20"/>
              </w:rPr>
              <w:t>, sociales, de salud y de seguridad</w:t>
            </w:r>
            <w:r w:rsidR="008F7D97">
              <w:rPr>
                <w:sz w:val="20"/>
                <w:szCs w:val="20"/>
              </w:rPr>
              <w:t xml:space="preserve"> </w:t>
            </w:r>
            <w:r>
              <w:rPr>
                <w:sz w:val="20"/>
                <w:szCs w:val="20"/>
              </w:rPr>
              <w:t>de sus respectivos contratos.</w:t>
            </w:r>
          </w:p>
          <w:p w:rsidR="00502173" w:rsidRDefault="00502173"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Default="00B0782E" w:rsidP="005D394E">
            <w:pPr>
              <w:keepLines/>
              <w:widowControl w:val="0"/>
              <w:rPr>
                <w:rFonts w:cstheme="minorHAnsi"/>
                <w:sz w:val="20"/>
                <w:szCs w:val="20"/>
              </w:rPr>
            </w:pPr>
          </w:p>
          <w:p w:rsidR="00B0782E" w:rsidRPr="00FA0A88" w:rsidRDefault="00B0782E" w:rsidP="005D394E">
            <w:pPr>
              <w:keepLines/>
              <w:widowControl w:val="0"/>
              <w:rPr>
                <w:rFonts w:cstheme="minorHAnsi"/>
                <w:sz w:val="20"/>
                <w:szCs w:val="20"/>
              </w:rPr>
            </w:pPr>
          </w:p>
        </w:tc>
        <w:tc>
          <w:tcPr>
            <w:tcW w:w="3780" w:type="dxa"/>
          </w:tcPr>
          <w:p w:rsidR="00502173" w:rsidRPr="00FA0A88" w:rsidRDefault="00E94EA7" w:rsidP="005D394E">
            <w:pPr>
              <w:keepLines/>
              <w:widowControl w:val="0"/>
              <w:rPr>
                <w:rFonts w:eastAsia="Times New Roman" w:cstheme="minorHAnsi"/>
                <w:bCs/>
                <w:i/>
                <w:sz w:val="20"/>
                <w:szCs w:val="20"/>
              </w:rPr>
            </w:pPr>
            <w:r>
              <w:rPr>
                <w:bCs/>
                <w:i/>
                <w:sz w:val="20"/>
                <w:szCs w:val="20"/>
              </w:rPr>
              <w:t>[Indicar el plaz</w:t>
            </w:r>
            <w:r w:rsidR="00532715">
              <w:rPr>
                <w:bCs/>
                <w:i/>
                <w:sz w:val="20"/>
                <w:szCs w:val="20"/>
              </w:rPr>
              <w:t xml:space="preserve">o, </w:t>
            </w:r>
            <w:r w:rsidR="00502173">
              <w:rPr>
                <w:bCs/>
                <w:i/>
                <w:sz w:val="20"/>
                <w:szCs w:val="20"/>
              </w:rPr>
              <w:t xml:space="preserve">p. ej., antes de la elaboración de los documentos de adquisiciones. </w:t>
            </w:r>
          </w:p>
          <w:p w:rsidR="00502173" w:rsidRPr="00FA0A88" w:rsidRDefault="00502173" w:rsidP="005D394E">
            <w:pPr>
              <w:keepLines/>
              <w:widowControl w:val="0"/>
              <w:rPr>
                <w:rFonts w:cstheme="minorHAnsi"/>
                <w:i/>
                <w:sz w:val="20"/>
                <w:szCs w:val="20"/>
              </w:rPr>
            </w:pPr>
            <w:r>
              <w:rPr>
                <w:bCs/>
                <w:i/>
                <w:sz w:val="20"/>
                <w:szCs w:val="20"/>
              </w:rPr>
              <w:t xml:space="preserve">Supervisar a los contratistas durante la ejecución del </w:t>
            </w:r>
            <w:r w:rsidR="000202B5">
              <w:rPr>
                <w:bCs/>
                <w:i/>
                <w:sz w:val="20"/>
                <w:szCs w:val="20"/>
              </w:rPr>
              <w:t>proyecto</w:t>
            </w:r>
            <w:r>
              <w:rPr>
                <w:bCs/>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FA0A88">
        <w:trPr>
          <w:cantSplit/>
          <w:trHeight w:val="458"/>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lastRenderedPageBreak/>
              <w:t>EAS 2:</w:t>
            </w:r>
            <w:r w:rsidR="00CC089B">
              <w:rPr>
                <w:b/>
                <w:sz w:val="20"/>
                <w:szCs w:val="20"/>
              </w:rPr>
              <w:t xml:space="preserve"> </w:t>
            </w:r>
            <w:r>
              <w:rPr>
                <w:b/>
                <w:sz w:val="20"/>
                <w:szCs w:val="20"/>
              </w:rPr>
              <w:t>TRABAJO Y CONDICIONES LABORALES</w:t>
            </w: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2.1</w:t>
            </w:r>
          </w:p>
        </w:tc>
        <w:tc>
          <w:tcPr>
            <w:tcW w:w="6120" w:type="dxa"/>
          </w:tcPr>
          <w:p w:rsidR="00502173" w:rsidRPr="00FA0A88" w:rsidRDefault="00502173" w:rsidP="005D394E">
            <w:pPr>
              <w:keepLines/>
              <w:widowControl w:val="0"/>
              <w:rPr>
                <w:rFonts w:cstheme="minorHAnsi"/>
                <w:b/>
                <w:color w:val="5B9BD5" w:themeColor="accent5"/>
                <w:sz w:val="20"/>
                <w:szCs w:val="20"/>
              </w:rPr>
            </w:pPr>
            <w:r>
              <w:rPr>
                <w:b/>
                <w:color w:val="5B9BD5" w:themeColor="accent5"/>
                <w:sz w:val="20"/>
                <w:szCs w:val="20"/>
              </w:rPr>
              <w:t>PROCEDIMIENTOS DE GESTIÓN LABORAL</w:t>
            </w:r>
          </w:p>
          <w:p w:rsidR="00502173" w:rsidRPr="00FA0A88" w:rsidRDefault="00502173" w:rsidP="005D394E">
            <w:pPr>
              <w:keepLines/>
              <w:widowControl w:val="0"/>
              <w:rPr>
                <w:rFonts w:eastAsia="Times New Roman" w:cstheme="minorHAnsi"/>
                <w:bCs/>
                <w:color w:val="4472C4" w:themeColor="accent1"/>
                <w:sz w:val="20"/>
                <w:szCs w:val="20"/>
              </w:rPr>
            </w:pPr>
            <w:r>
              <w:rPr>
                <w:bCs/>
                <w:color w:val="4472C4" w:themeColor="accent1"/>
                <w:sz w:val="20"/>
                <w:szCs w:val="20"/>
              </w:rPr>
              <w:t xml:space="preserve">[Es posible que el Prestatario haya </w:t>
            </w:r>
            <w:r w:rsidR="007A1859">
              <w:rPr>
                <w:bCs/>
                <w:color w:val="4472C4" w:themeColor="accent1"/>
                <w:sz w:val="20"/>
                <w:szCs w:val="20"/>
              </w:rPr>
              <w:t>elaborado</w:t>
            </w:r>
            <w:r>
              <w:rPr>
                <w:bCs/>
                <w:color w:val="4472C4" w:themeColor="accent1"/>
                <w:sz w:val="20"/>
                <w:szCs w:val="20"/>
              </w:rPr>
              <w:t xml:space="preserve"> o deba </w:t>
            </w:r>
            <w:r w:rsidR="007A1859">
              <w:rPr>
                <w:bCs/>
                <w:color w:val="4472C4" w:themeColor="accent1"/>
                <w:sz w:val="20"/>
                <w:szCs w:val="20"/>
              </w:rPr>
              <w:t>elaborar</w:t>
            </w:r>
            <w:r>
              <w:rPr>
                <w:bCs/>
                <w:color w:val="4472C4" w:themeColor="accent1"/>
                <w:sz w:val="20"/>
                <w:szCs w:val="20"/>
              </w:rPr>
              <w:t xml:space="preserve"> PGL dentro de </w:t>
            </w:r>
            <w:r w:rsidR="00182060">
              <w:rPr>
                <w:bCs/>
                <w:color w:val="4472C4" w:themeColor="accent1"/>
                <w:sz w:val="20"/>
                <w:szCs w:val="20"/>
              </w:rPr>
              <w:t xml:space="preserve">un </w:t>
            </w:r>
            <w:r>
              <w:rPr>
                <w:bCs/>
                <w:color w:val="4472C4" w:themeColor="accent1"/>
                <w:sz w:val="20"/>
                <w:szCs w:val="20"/>
              </w:rPr>
              <w:t>plazo específico. Esto debe reflejarse en el PCAS. Véase un ejemplo a continuación]</w:t>
            </w:r>
          </w:p>
          <w:p w:rsidR="00502173" w:rsidRPr="00FA0A88" w:rsidRDefault="00502173" w:rsidP="005D394E">
            <w:pPr>
              <w:keepLines/>
              <w:widowControl w:val="0"/>
              <w:rPr>
                <w:rFonts w:cstheme="minorHAnsi"/>
                <w:sz w:val="20"/>
                <w:szCs w:val="20"/>
              </w:rPr>
            </w:pPr>
          </w:p>
          <w:p w:rsidR="00502173" w:rsidRPr="00FA0A88" w:rsidRDefault="00502173" w:rsidP="005D394E">
            <w:pPr>
              <w:keepLines/>
              <w:widowControl w:val="0"/>
              <w:rPr>
                <w:rFonts w:cstheme="minorHAnsi"/>
                <w:sz w:val="20"/>
                <w:szCs w:val="20"/>
              </w:rPr>
            </w:pPr>
            <w:r>
              <w:rPr>
                <w:sz w:val="20"/>
                <w:szCs w:val="20"/>
              </w:rPr>
              <w:t xml:space="preserve">Actualizar, adoptar e implementar los PGL que fueron </w:t>
            </w:r>
            <w:r w:rsidR="007A1859">
              <w:rPr>
                <w:sz w:val="20"/>
                <w:szCs w:val="20"/>
              </w:rPr>
              <w:t>elaborados</w:t>
            </w:r>
            <w:r>
              <w:rPr>
                <w:sz w:val="20"/>
                <w:szCs w:val="20"/>
              </w:rPr>
              <w:t xml:space="preserve"> para el </w:t>
            </w:r>
            <w:r w:rsidR="000202B5">
              <w:rPr>
                <w:sz w:val="20"/>
                <w:szCs w:val="20"/>
              </w:rPr>
              <w:t>proyecto</w:t>
            </w:r>
            <w:r>
              <w:rPr>
                <w:sz w:val="20"/>
                <w:szCs w:val="20"/>
              </w:rPr>
              <w:t xml:space="preserve">. </w:t>
            </w:r>
          </w:p>
        </w:tc>
        <w:tc>
          <w:tcPr>
            <w:tcW w:w="3780" w:type="dxa"/>
          </w:tcPr>
          <w:p w:rsidR="00502173" w:rsidRPr="00FA0A88" w:rsidRDefault="00501AA7" w:rsidP="005D09FE">
            <w:pPr>
              <w:keepLines/>
              <w:widowControl w:val="0"/>
              <w:rPr>
                <w:rFonts w:eastAsia="Times New Roman" w:cstheme="minorHAnsi"/>
                <w:bCs/>
                <w:i/>
                <w:sz w:val="20"/>
                <w:szCs w:val="20"/>
              </w:rPr>
            </w:pPr>
            <w:r>
              <w:rPr>
                <w:bCs/>
                <w:i/>
                <w:sz w:val="20"/>
                <w:szCs w:val="20"/>
              </w:rPr>
              <w:t>[Indicar el plazo, p. ej.</w:t>
            </w:r>
            <w:r w:rsidR="005748E3">
              <w:rPr>
                <w:bCs/>
                <w:i/>
                <w:sz w:val="20"/>
                <w:szCs w:val="20"/>
              </w:rPr>
              <w:t>,</w:t>
            </w:r>
            <w:r>
              <w:rPr>
                <w:bCs/>
                <w:i/>
                <w:sz w:val="20"/>
                <w:szCs w:val="20"/>
              </w:rPr>
              <w:t xml:space="preserve"> durante la ejecución del </w:t>
            </w:r>
            <w:r w:rsidR="000202B5">
              <w:rPr>
                <w:bCs/>
                <w:i/>
                <w:sz w:val="20"/>
                <w:szCs w:val="20"/>
              </w:rPr>
              <w:t>proyecto</w:t>
            </w:r>
            <w:r>
              <w:rPr>
                <w:bCs/>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2.2</w:t>
            </w:r>
          </w:p>
        </w:tc>
        <w:tc>
          <w:tcPr>
            <w:tcW w:w="6120" w:type="dxa"/>
          </w:tcPr>
          <w:p w:rsidR="001A44BB" w:rsidRPr="00BE6D83" w:rsidRDefault="00502173" w:rsidP="005D394E">
            <w:pPr>
              <w:pStyle w:val="MainText"/>
              <w:keepLines/>
              <w:widowControl w:val="0"/>
              <w:spacing w:after="0" w:line="240" w:lineRule="auto"/>
              <w:jc w:val="both"/>
              <w:rPr>
                <w:rFonts w:asciiTheme="minorHAnsi" w:hAnsiTheme="minorHAnsi"/>
                <w:b/>
                <w:szCs w:val="20"/>
              </w:rPr>
            </w:pPr>
            <w:r>
              <w:rPr>
                <w:rFonts w:asciiTheme="minorHAnsi" w:hAnsiTheme="minorHAnsi"/>
                <w:b/>
                <w:color w:val="5B9BD5" w:themeColor="accent5"/>
                <w:szCs w:val="20"/>
              </w:rPr>
              <w:t>MECANISMO DE ATENCIÓN DE QUEJAS Y RECLAMOS PARA LOS TRABAJADORES DEL PROYECTO</w:t>
            </w:r>
          </w:p>
          <w:p w:rsidR="001A44BB" w:rsidRPr="00FA0A88" w:rsidRDefault="00F37BB5" w:rsidP="005D394E">
            <w:pPr>
              <w:keepLines/>
              <w:widowControl w:val="0"/>
              <w:rPr>
                <w:rFonts w:eastAsia="Times New Roman" w:cstheme="minorHAnsi"/>
                <w:bCs/>
                <w:color w:val="4472C4" w:themeColor="accent1"/>
                <w:sz w:val="20"/>
                <w:szCs w:val="20"/>
              </w:rPr>
            </w:pPr>
            <w:r>
              <w:rPr>
                <w:bCs/>
                <w:color w:val="4472C4" w:themeColor="accent1"/>
                <w:sz w:val="20"/>
                <w:szCs w:val="20"/>
              </w:rPr>
              <w:t>[Se debe describir en los PGL el mecanismo de atención de quejas y reclamos exigido en virtud del EAS 2. Vé</w:t>
            </w:r>
            <w:r w:rsidR="0065676A">
              <w:rPr>
                <w:bCs/>
                <w:color w:val="4472C4" w:themeColor="accent1"/>
                <w:sz w:val="20"/>
                <w:szCs w:val="20"/>
              </w:rPr>
              <w:t>ase un ejemplo a continuación].</w:t>
            </w:r>
          </w:p>
          <w:p w:rsidR="00F37BB5" w:rsidRPr="00FA0A88" w:rsidRDefault="00F37BB5" w:rsidP="005D394E">
            <w:pPr>
              <w:pStyle w:val="MainText"/>
              <w:keepLines/>
              <w:widowControl w:val="0"/>
              <w:spacing w:after="0" w:line="240" w:lineRule="auto"/>
              <w:jc w:val="both"/>
              <w:rPr>
                <w:rFonts w:asciiTheme="minorHAnsi" w:hAnsiTheme="minorHAnsi" w:cstheme="minorHAnsi"/>
                <w:szCs w:val="20"/>
              </w:rPr>
            </w:pPr>
          </w:p>
          <w:p w:rsidR="00502173" w:rsidRPr="00FA0A88" w:rsidRDefault="00502173" w:rsidP="005D394E">
            <w:pPr>
              <w:pStyle w:val="MainText"/>
              <w:keepLines/>
              <w:widowControl w:val="0"/>
              <w:spacing w:after="0" w:line="240" w:lineRule="auto"/>
              <w:jc w:val="both"/>
              <w:rPr>
                <w:rFonts w:asciiTheme="minorHAnsi" w:hAnsiTheme="minorHAnsi" w:cstheme="minorHAnsi"/>
                <w:szCs w:val="20"/>
              </w:rPr>
            </w:pPr>
            <w:r>
              <w:rPr>
                <w:rFonts w:asciiTheme="minorHAnsi" w:hAnsiTheme="minorHAnsi"/>
                <w:szCs w:val="20"/>
              </w:rPr>
              <w:t xml:space="preserve">Establecer, mantener y aplicar un mecanismo de atención de quejas y reclamos para los trabajadores del </w:t>
            </w:r>
            <w:r w:rsidR="000202B5">
              <w:rPr>
                <w:rFonts w:asciiTheme="minorHAnsi" w:hAnsiTheme="minorHAnsi"/>
                <w:szCs w:val="20"/>
              </w:rPr>
              <w:t>proyecto</w:t>
            </w:r>
            <w:r>
              <w:rPr>
                <w:rFonts w:asciiTheme="minorHAnsi" w:hAnsiTheme="minorHAnsi"/>
                <w:szCs w:val="20"/>
              </w:rPr>
              <w:t>, según lo descrito en los PGL y en consonancia con el EAS 2.</w:t>
            </w:r>
          </w:p>
        </w:tc>
        <w:tc>
          <w:tcPr>
            <w:tcW w:w="3780" w:type="dxa"/>
          </w:tcPr>
          <w:p w:rsidR="00502173" w:rsidRPr="00FA0A88" w:rsidRDefault="00501AA7" w:rsidP="005D394E">
            <w:pPr>
              <w:keepLines/>
              <w:widowControl w:val="0"/>
              <w:rPr>
                <w:rFonts w:cstheme="minorHAnsi"/>
                <w:i/>
                <w:sz w:val="20"/>
                <w:szCs w:val="20"/>
              </w:rPr>
            </w:pPr>
            <w:r>
              <w:rPr>
                <w:bCs/>
                <w:i/>
                <w:sz w:val="20"/>
                <w:szCs w:val="20"/>
              </w:rPr>
              <w:t>[Indicar el plazo</w:t>
            </w:r>
            <w:r w:rsidR="00182060">
              <w:rPr>
                <w:bCs/>
                <w:i/>
                <w:sz w:val="20"/>
                <w:szCs w:val="20"/>
              </w:rPr>
              <w:t>,</w:t>
            </w:r>
            <w:r>
              <w:rPr>
                <w:bCs/>
                <w:i/>
                <w:sz w:val="20"/>
                <w:szCs w:val="20"/>
              </w:rPr>
              <w:t xml:space="preserve"> p. ej., poner en funcionamiento un mecanismo de atención de quejas y reclamos antes de la contratación de los trabajadores del </w:t>
            </w:r>
            <w:r w:rsidR="000202B5">
              <w:rPr>
                <w:bCs/>
                <w:i/>
                <w:sz w:val="20"/>
                <w:szCs w:val="20"/>
              </w:rPr>
              <w:t>proyecto</w:t>
            </w:r>
            <w:r>
              <w:rPr>
                <w:bCs/>
                <w:i/>
                <w:sz w:val="20"/>
                <w:szCs w:val="20"/>
              </w:rPr>
              <w:t xml:space="preserve"> y mantenerlo durante la ejecución de este].</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2.3</w:t>
            </w:r>
          </w:p>
        </w:tc>
        <w:tc>
          <w:tcPr>
            <w:tcW w:w="6120" w:type="dxa"/>
          </w:tcPr>
          <w:p w:rsidR="003E41FE" w:rsidRPr="00FA0A88" w:rsidRDefault="00502173" w:rsidP="005D394E">
            <w:pPr>
              <w:keepLines/>
              <w:widowControl w:val="0"/>
              <w:jc w:val="both"/>
              <w:rPr>
                <w:rFonts w:cstheme="minorHAnsi"/>
                <w:sz w:val="20"/>
                <w:szCs w:val="20"/>
              </w:rPr>
            </w:pPr>
            <w:r>
              <w:rPr>
                <w:b/>
                <w:color w:val="5B9BD5" w:themeColor="accent5"/>
                <w:sz w:val="20"/>
                <w:szCs w:val="20"/>
              </w:rPr>
              <w:t>MEDIDAS DE SALUD Y SEGURIDAD OCUPACIONAL</w:t>
            </w:r>
          </w:p>
          <w:p w:rsidR="003E41FE" w:rsidRPr="00FA0A88" w:rsidRDefault="003E41FE" w:rsidP="005D394E">
            <w:pPr>
              <w:keepLines/>
              <w:widowControl w:val="0"/>
              <w:jc w:val="both"/>
              <w:rPr>
                <w:rFonts w:eastAsia="Times New Roman" w:cstheme="minorHAnsi"/>
                <w:bCs/>
                <w:color w:val="4472C4" w:themeColor="accent1"/>
                <w:sz w:val="20"/>
                <w:szCs w:val="20"/>
              </w:rPr>
            </w:pPr>
            <w:r>
              <w:rPr>
                <w:bCs/>
                <w:color w:val="4472C4" w:themeColor="accent1"/>
                <w:sz w:val="20"/>
                <w:szCs w:val="20"/>
              </w:rPr>
              <w:t>[Las medidas de salud y seguridad ocupacional (SSO), incluidas las medidas de preparación y respuesta ante emergencias, se pueden establecer en un documento ambiental y social independiente (p. ej.,</w:t>
            </w:r>
            <w:r w:rsidR="005748E3">
              <w:rPr>
                <w:bCs/>
                <w:color w:val="4472C4" w:themeColor="accent1"/>
                <w:sz w:val="20"/>
                <w:szCs w:val="20"/>
              </w:rPr>
              <w:t xml:space="preserve"> el</w:t>
            </w:r>
            <w:r>
              <w:rPr>
                <w:bCs/>
                <w:color w:val="4472C4" w:themeColor="accent1"/>
                <w:sz w:val="20"/>
                <w:szCs w:val="20"/>
              </w:rPr>
              <w:t xml:space="preserve"> PGAS) ya mencionado en la sección anterior correspondiente al EAS 1. En ese caso, en el compromiso se puede hacer referencia a ese documento. Vé</w:t>
            </w:r>
            <w:r w:rsidR="0065676A">
              <w:rPr>
                <w:bCs/>
                <w:color w:val="4472C4" w:themeColor="accent1"/>
                <w:sz w:val="20"/>
                <w:szCs w:val="20"/>
              </w:rPr>
              <w:t>ase un ejemplo a continuación].</w:t>
            </w:r>
          </w:p>
          <w:p w:rsidR="003E41FE" w:rsidRPr="00FA0A88" w:rsidRDefault="003E41FE" w:rsidP="005D394E">
            <w:pPr>
              <w:keepLines/>
              <w:widowControl w:val="0"/>
              <w:jc w:val="both"/>
              <w:rPr>
                <w:rFonts w:cstheme="minorHAnsi"/>
                <w:sz w:val="20"/>
                <w:szCs w:val="20"/>
              </w:rPr>
            </w:pPr>
          </w:p>
          <w:p w:rsidR="00502173" w:rsidRDefault="008109FB" w:rsidP="005D394E">
            <w:pPr>
              <w:keepLines/>
              <w:widowControl w:val="0"/>
              <w:jc w:val="both"/>
              <w:rPr>
                <w:sz w:val="20"/>
                <w:szCs w:val="20"/>
              </w:rPr>
            </w:pPr>
            <w:r>
              <w:rPr>
                <w:sz w:val="20"/>
                <w:szCs w:val="20"/>
              </w:rPr>
              <w:t>Elaborar, adoptar e implementar las medidas de SSO especificadas en el PGAS.</w:t>
            </w:r>
          </w:p>
          <w:p w:rsidR="00B0782E" w:rsidRDefault="00B0782E" w:rsidP="005D394E">
            <w:pPr>
              <w:keepLines/>
              <w:widowControl w:val="0"/>
              <w:jc w:val="both"/>
              <w:rPr>
                <w:sz w:val="20"/>
                <w:szCs w:val="20"/>
              </w:rPr>
            </w:pPr>
          </w:p>
          <w:p w:rsidR="00B0782E" w:rsidRDefault="00B0782E" w:rsidP="005D394E">
            <w:pPr>
              <w:keepLines/>
              <w:widowControl w:val="0"/>
              <w:jc w:val="both"/>
              <w:rPr>
                <w:sz w:val="20"/>
                <w:szCs w:val="20"/>
              </w:rPr>
            </w:pPr>
          </w:p>
          <w:p w:rsidR="00B0782E" w:rsidRDefault="00B0782E" w:rsidP="005D394E">
            <w:pPr>
              <w:keepLines/>
              <w:widowControl w:val="0"/>
              <w:jc w:val="both"/>
              <w:rPr>
                <w:sz w:val="20"/>
                <w:szCs w:val="20"/>
              </w:rPr>
            </w:pPr>
          </w:p>
          <w:p w:rsidR="00B0782E" w:rsidRPr="00FA0A88" w:rsidRDefault="00B0782E" w:rsidP="005D394E">
            <w:pPr>
              <w:keepLines/>
              <w:widowControl w:val="0"/>
              <w:jc w:val="both"/>
              <w:rPr>
                <w:rFonts w:cstheme="minorHAnsi"/>
                <w:sz w:val="20"/>
                <w:szCs w:val="20"/>
              </w:rPr>
            </w:pPr>
          </w:p>
        </w:tc>
        <w:tc>
          <w:tcPr>
            <w:tcW w:w="3780" w:type="dxa"/>
          </w:tcPr>
          <w:p w:rsidR="009C7C9E" w:rsidRPr="00FA0A88" w:rsidRDefault="00501AA7" w:rsidP="005D394E">
            <w:pPr>
              <w:keepLines/>
              <w:widowControl w:val="0"/>
              <w:rPr>
                <w:rFonts w:cstheme="minorHAnsi"/>
                <w:i/>
                <w:sz w:val="20"/>
                <w:szCs w:val="20"/>
              </w:rPr>
            </w:pPr>
            <w:r>
              <w:rPr>
                <w:i/>
                <w:sz w:val="20"/>
                <w:szCs w:val="20"/>
              </w:rPr>
              <w:t>[Indicar el plazo</w:t>
            </w:r>
            <w:r w:rsidR="00182060">
              <w:rPr>
                <w:i/>
                <w:sz w:val="20"/>
                <w:szCs w:val="20"/>
              </w:rPr>
              <w:t>,</w:t>
            </w:r>
            <w:r>
              <w:rPr>
                <w:i/>
                <w:sz w:val="20"/>
                <w:szCs w:val="20"/>
              </w:rPr>
              <w:t xml:space="preserve"> p. ej., el mismo plazo para la ejecución del PCAS].</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lastRenderedPageBreak/>
              <w:t>EAS 3:</w:t>
            </w:r>
            <w:r w:rsidR="00CC089B">
              <w:rPr>
                <w:b/>
                <w:sz w:val="20"/>
                <w:szCs w:val="20"/>
              </w:rPr>
              <w:t xml:space="preserve"> </w:t>
            </w:r>
            <w:r>
              <w:rPr>
                <w:b/>
                <w:sz w:val="20"/>
                <w:szCs w:val="20"/>
              </w:rPr>
              <w:t xml:space="preserve">EFICIENCIA EN EL USO DE LOS RECURSOS Y PREVENCIÓN Y GESTIÓN DE LA CONTAMINACIÓN </w:t>
            </w:r>
            <w:r w:rsidR="0065676A">
              <w:rPr>
                <w:sz w:val="20"/>
                <w:szCs w:val="20"/>
              </w:rPr>
              <w:t>[L</w:t>
            </w:r>
            <w:r>
              <w:rPr>
                <w:sz w:val="20"/>
                <w:szCs w:val="20"/>
              </w:rPr>
              <w:t>a importancia del EAS 3 se establece durante el proceso de la evaluación ambiental y social. En</w:t>
            </w:r>
            <w:r w:rsidR="00AC3059">
              <w:rPr>
                <w:sz w:val="20"/>
                <w:szCs w:val="20"/>
              </w:rPr>
              <w:t xml:space="preserve"> virtud d</w:t>
            </w:r>
            <w:r>
              <w:rPr>
                <w:sz w:val="20"/>
                <w:szCs w:val="20"/>
              </w:rPr>
              <w:t>e</w:t>
            </w:r>
            <w:r w:rsidR="00AC3059">
              <w:rPr>
                <w:sz w:val="20"/>
                <w:szCs w:val="20"/>
              </w:rPr>
              <w:t xml:space="preserve">l </w:t>
            </w:r>
            <w:r>
              <w:rPr>
                <w:sz w:val="20"/>
                <w:szCs w:val="20"/>
              </w:rPr>
              <w:t>EAS</w:t>
            </w:r>
            <w:r w:rsidR="00AC3059">
              <w:rPr>
                <w:sz w:val="20"/>
                <w:szCs w:val="20"/>
              </w:rPr>
              <w:t xml:space="preserve"> 3, </w:t>
            </w:r>
            <w:r>
              <w:rPr>
                <w:sz w:val="20"/>
                <w:szCs w:val="20"/>
              </w:rPr>
              <w:t>se puede exigir la adopción de medidas específicas para abordar el uso de energía, agua y materias primas, la gestión de la contaminación del aire, los desechos peligros y no peligrosos, y los materiales y pesticidas químicos y peligrosos. En función del proyecto, estas medidas pueden establecer</w:t>
            </w:r>
            <w:r w:rsidR="00182060">
              <w:rPr>
                <w:sz w:val="20"/>
                <w:szCs w:val="20"/>
              </w:rPr>
              <w:t>se</w:t>
            </w:r>
            <w:r>
              <w:rPr>
                <w:sz w:val="20"/>
                <w:szCs w:val="20"/>
              </w:rPr>
              <w:t xml:space="preserve"> en un documento ambiental y social (p. ej., el PGAS) ya mencionado en la sección anterior correspondiente al EAS 1, o como un documento independiente o una acción individual. Indicar si las medidas relacionadas con el EAS 3 se abordan en virtud de un documento existente o como acciones independientes. Véanse </w:t>
            </w:r>
            <w:r>
              <w:rPr>
                <w:sz w:val="20"/>
                <w:szCs w:val="20"/>
                <w:u w:val="single"/>
              </w:rPr>
              <w:t>ejemplos</w:t>
            </w:r>
            <w:r>
              <w:rPr>
                <w:sz w:val="20"/>
                <w:szCs w:val="20"/>
              </w:rPr>
              <w:t xml:space="preserve"> a continuación].</w:t>
            </w: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3.1</w:t>
            </w:r>
          </w:p>
        </w:tc>
        <w:tc>
          <w:tcPr>
            <w:tcW w:w="6120" w:type="dxa"/>
          </w:tcPr>
          <w:p w:rsidR="00BC33AC" w:rsidRPr="00FA0A88" w:rsidRDefault="00DB01BC" w:rsidP="005D394E">
            <w:pPr>
              <w:keepLines/>
              <w:widowControl w:val="0"/>
              <w:rPr>
                <w:rFonts w:cstheme="minorHAnsi"/>
                <w:sz w:val="20"/>
                <w:szCs w:val="20"/>
              </w:rPr>
            </w:pPr>
            <w:r>
              <w:rPr>
                <w:b/>
                <w:color w:val="5B9BD5" w:themeColor="accent5"/>
                <w:sz w:val="20"/>
                <w:szCs w:val="20"/>
              </w:rPr>
              <w:t>PLAN DE GESTIÓN DE DESECHOS ELECTRÓNICOS:</w:t>
            </w:r>
            <w:r>
              <w:rPr>
                <w:sz w:val="20"/>
                <w:szCs w:val="20"/>
              </w:rPr>
              <w:t xml:space="preserve"> Elaborar, adoptar e implementar un plan de gestión de desechos electrónicos.</w:t>
            </w:r>
          </w:p>
        </w:tc>
        <w:tc>
          <w:tcPr>
            <w:tcW w:w="3780" w:type="dxa"/>
          </w:tcPr>
          <w:p w:rsidR="00502173" w:rsidRPr="00FA0A88" w:rsidRDefault="00501AA7" w:rsidP="005D394E">
            <w:pPr>
              <w:keepLines/>
              <w:widowControl w:val="0"/>
              <w:rPr>
                <w:rFonts w:cstheme="minorHAnsi"/>
                <w:i/>
                <w:sz w:val="20"/>
                <w:szCs w:val="20"/>
              </w:rPr>
            </w:pPr>
            <w:r>
              <w:rPr>
                <w:i/>
                <w:sz w:val="20"/>
                <w:szCs w:val="20"/>
              </w:rPr>
              <w:t xml:space="preserve">[Indicar el plazo, p. ej., </w:t>
            </w:r>
            <w:r w:rsidR="00974ECC">
              <w:rPr>
                <w:i/>
                <w:sz w:val="20"/>
                <w:szCs w:val="20"/>
              </w:rPr>
              <w:t>elaborado</w:t>
            </w:r>
            <w:r>
              <w:rPr>
                <w:i/>
                <w:sz w:val="20"/>
                <w:szCs w:val="20"/>
              </w:rPr>
              <w:t xml:space="preserve"> tres meses después de la entrada en vigor del </w:t>
            </w:r>
            <w:r w:rsidR="000202B5">
              <w:rPr>
                <w:i/>
                <w:sz w:val="20"/>
                <w:szCs w:val="20"/>
              </w:rPr>
              <w:t>proyecto</w:t>
            </w:r>
            <w:r>
              <w:rPr>
                <w:i/>
                <w:sz w:val="20"/>
                <w:szCs w:val="20"/>
              </w:rPr>
              <w:t xml:space="preserve"> </w:t>
            </w:r>
            <w:r w:rsidR="00AC3059">
              <w:rPr>
                <w:i/>
                <w:sz w:val="20"/>
                <w:szCs w:val="20"/>
              </w:rPr>
              <w:t>e implementado</w:t>
            </w:r>
            <w:r>
              <w:rPr>
                <w:i/>
                <w:sz w:val="20"/>
                <w:szCs w:val="20"/>
              </w:rPr>
              <w:t xml:space="preserve"> posteriormente 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DB01BC" w:rsidRPr="00FA0A88" w:rsidTr="00594521">
        <w:trPr>
          <w:cantSplit/>
          <w:trHeight w:val="20"/>
        </w:trPr>
        <w:tc>
          <w:tcPr>
            <w:tcW w:w="715" w:type="dxa"/>
          </w:tcPr>
          <w:p w:rsidR="00DB01BC" w:rsidRPr="00FA0A88" w:rsidRDefault="00DB01BC" w:rsidP="005D394E">
            <w:pPr>
              <w:keepLines/>
              <w:widowControl w:val="0"/>
              <w:jc w:val="center"/>
              <w:rPr>
                <w:rFonts w:cstheme="minorHAnsi"/>
                <w:sz w:val="20"/>
                <w:szCs w:val="20"/>
              </w:rPr>
            </w:pPr>
            <w:r>
              <w:rPr>
                <w:sz w:val="20"/>
                <w:szCs w:val="20"/>
              </w:rPr>
              <w:t>3.2</w:t>
            </w:r>
          </w:p>
        </w:tc>
        <w:tc>
          <w:tcPr>
            <w:tcW w:w="6120" w:type="dxa"/>
          </w:tcPr>
          <w:p w:rsidR="00DB01BC" w:rsidRPr="00FA0A88" w:rsidRDefault="00DB01BC" w:rsidP="005D394E">
            <w:pPr>
              <w:keepLines/>
              <w:widowControl w:val="0"/>
              <w:rPr>
                <w:rFonts w:cstheme="minorHAnsi"/>
                <w:sz w:val="20"/>
                <w:szCs w:val="20"/>
              </w:rPr>
            </w:pPr>
            <w:r>
              <w:rPr>
                <w:b/>
                <w:color w:val="5B9BD5" w:themeColor="accent5"/>
                <w:sz w:val="20"/>
                <w:szCs w:val="20"/>
              </w:rPr>
              <w:t>EFICIENCIA EN EL USO DE LOS RECURSOS Y PREVENCIÓN Y GESTIÓN DE LA CONTAMINACIÓN:</w:t>
            </w:r>
            <w:r>
              <w:rPr>
                <w:sz w:val="20"/>
                <w:szCs w:val="20"/>
              </w:rPr>
              <w:t xml:space="preserve"> Las medidas de eficiencia en el uso de los recursos y prevención y gestión de la contaminación se abordarán en el marco del PGAS para su elaboración en virtud de la </w:t>
            </w:r>
            <w:r w:rsidRPr="00EA66F0">
              <w:rPr>
                <w:sz w:val="20"/>
                <w:szCs w:val="20"/>
              </w:rPr>
              <w:t>acción</w:t>
            </w:r>
            <w:r>
              <w:rPr>
                <w:sz w:val="20"/>
                <w:szCs w:val="20"/>
              </w:rPr>
              <w:t> </w:t>
            </w:r>
            <w:r>
              <w:rPr>
                <w:sz w:val="20"/>
                <w:szCs w:val="20"/>
                <w:highlight w:val="yellow"/>
              </w:rPr>
              <w:t>XX</w:t>
            </w:r>
            <w:r>
              <w:rPr>
                <w:sz w:val="20"/>
                <w:szCs w:val="20"/>
              </w:rPr>
              <w:t xml:space="preserve"> descrita anteriormente.</w:t>
            </w:r>
          </w:p>
        </w:tc>
        <w:tc>
          <w:tcPr>
            <w:tcW w:w="3780" w:type="dxa"/>
          </w:tcPr>
          <w:p w:rsidR="00DB01BC" w:rsidRPr="00FA0A88" w:rsidDel="002D5209" w:rsidRDefault="00501AA7" w:rsidP="005D394E">
            <w:pPr>
              <w:keepLines/>
              <w:widowControl w:val="0"/>
              <w:rPr>
                <w:rFonts w:cstheme="minorHAnsi"/>
                <w:i/>
                <w:sz w:val="20"/>
                <w:szCs w:val="20"/>
              </w:rPr>
            </w:pPr>
            <w:r>
              <w:rPr>
                <w:i/>
                <w:sz w:val="20"/>
                <w:szCs w:val="20"/>
              </w:rPr>
              <w:t>[Indicar el plazo, p. ej., el mismo cronograma que para la elaboración y la ejecución de los PGAS]</w:t>
            </w:r>
            <w:r w:rsidR="0065676A">
              <w:rPr>
                <w:i/>
                <w:sz w:val="20"/>
                <w:szCs w:val="20"/>
              </w:rPr>
              <w:t>.</w:t>
            </w:r>
          </w:p>
        </w:tc>
        <w:tc>
          <w:tcPr>
            <w:tcW w:w="3690" w:type="dxa"/>
          </w:tcPr>
          <w:p w:rsidR="00DB01BC" w:rsidRPr="00FA0A88" w:rsidRDefault="00DB01BC" w:rsidP="005D394E">
            <w:pPr>
              <w:keepLines/>
              <w:widowControl w:val="0"/>
              <w:rPr>
                <w:rFonts w:cstheme="minorHAnsi"/>
                <w:sz w:val="20"/>
                <w:szCs w:val="20"/>
              </w:rPr>
            </w:pPr>
          </w:p>
        </w:tc>
      </w:tr>
    </w:tbl>
    <w:p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rsidTr="00594521">
        <w:trPr>
          <w:cantSplit/>
          <w:trHeight w:val="20"/>
        </w:trPr>
        <w:tc>
          <w:tcPr>
            <w:tcW w:w="14305" w:type="dxa"/>
            <w:gridSpan w:val="4"/>
            <w:shd w:val="clear" w:color="auto" w:fill="F4B083" w:themeFill="accent2" w:themeFillTint="99"/>
          </w:tcPr>
          <w:p w:rsidR="00502173" w:rsidRPr="00FA0A88" w:rsidRDefault="00502173" w:rsidP="0065676A">
            <w:pPr>
              <w:keepLines/>
              <w:widowControl w:val="0"/>
              <w:rPr>
                <w:rFonts w:cstheme="minorHAnsi"/>
                <w:sz w:val="20"/>
                <w:szCs w:val="20"/>
              </w:rPr>
            </w:pPr>
            <w:r>
              <w:rPr>
                <w:b/>
                <w:sz w:val="20"/>
                <w:szCs w:val="20"/>
              </w:rPr>
              <w:t>EAS 4:</w:t>
            </w:r>
            <w:r w:rsidR="00CC089B">
              <w:rPr>
                <w:b/>
                <w:sz w:val="20"/>
                <w:szCs w:val="20"/>
              </w:rPr>
              <w:t xml:space="preserve"> </w:t>
            </w:r>
            <w:r>
              <w:rPr>
                <w:b/>
                <w:sz w:val="20"/>
                <w:szCs w:val="20"/>
              </w:rPr>
              <w:t xml:space="preserve">SALUD Y SEGURIDAD DE LA COMUNIDAD </w:t>
            </w:r>
            <w:r>
              <w:rPr>
                <w:sz w:val="20"/>
                <w:szCs w:val="20"/>
              </w:rPr>
              <w:t>[</w:t>
            </w:r>
            <w:r w:rsidR="0065676A">
              <w:rPr>
                <w:sz w:val="20"/>
                <w:szCs w:val="20"/>
              </w:rPr>
              <w:t>L</w:t>
            </w:r>
            <w:r>
              <w:rPr>
                <w:sz w:val="20"/>
                <w:szCs w:val="20"/>
              </w:rPr>
              <w:t xml:space="preserve">a importancia del EAS 4 se establece durante el proceso de la evaluación ambiental y social. </w:t>
            </w:r>
            <w:r w:rsidR="00AC3059">
              <w:rPr>
                <w:sz w:val="20"/>
                <w:szCs w:val="20"/>
              </w:rPr>
              <w:t xml:space="preserve">Al igual que en el caso del </w:t>
            </w:r>
            <w:r>
              <w:rPr>
                <w:sz w:val="20"/>
                <w:szCs w:val="20"/>
              </w:rPr>
              <w:t>EAS 3, es posible que en</w:t>
            </w:r>
            <w:r w:rsidR="00AC3059">
              <w:rPr>
                <w:sz w:val="20"/>
                <w:szCs w:val="20"/>
              </w:rPr>
              <w:t xml:space="preserve"> virtud d</w:t>
            </w:r>
            <w:r>
              <w:rPr>
                <w:sz w:val="20"/>
                <w:szCs w:val="20"/>
              </w:rPr>
              <w:t xml:space="preserve">el EAS 4 se requiera la adopción de medidas que se puedan establecer en un documento ambiental y social (p. ej., el PGAS) ya mencionado en la sección anterior correspondiente al EAS 1, o como un documento independiente o una acción individual. Indicar si las medidas relacionadas con el EAS 4 se abordan en virtud de un documento existente o como acciones independientes. Véanse </w:t>
            </w:r>
            <w:r>
              <w:rPr>
                <w:sz w:val="20"/>
                <w:szCs w:val="20"/>
                <w:u w:val="single"/>
              </w:rPr>
              <w:t>ejemplos</w:t>
            </w:r>
            <w:r>
              <w:rPr>
                <w:sz w:val="20"/>
                <w:szCs w:val="20"/>
              </w:rPr>
              <w:t xml:space="preserve"> a continuación].</w:t>
            </w: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4.1</w:t>
            </w:r>
          </w:p>
        </w:tc>
        <w:tc>
          <w:tcPr>
            <w:tcW w:w="6120" w:type="dxa"/>
          </w:tcPr>
          <w:p w:rsidR="00502173" w:rsidRPr="00FA0A88" w:rsidRDefault="00502173" w:rsidP="005D394E">
            <w:pPr>
              <w:keepLines/>
              <w:widowControl w:val="0"/>
              <w:rPr>
                <w:rFonts w:cstheme="minorHAnsi"/>
                <w:sz w:val="20"/>
                <w:szCs w:val="20"/>
              </w:rPr>
            </w:pPr>
            <w:r>
              <w:rPr>
                <w:b/>
                <w:color w:val="5B9BD5" w:themeColor="accent5"/>
                <w:sz w:val="20"/>
                <w:szCs w:val="20"/>
              </w:rPr>
              <w:t>TRÁFICO Y SEGURIDAD VIA</w:t>
            </w:r>
            <w:r w:rsidR="008B5BE9">
              <w:rPr>
                <w:b/>
                <w:color w:val="5B9BD5" w:themeColor="accent5"/>
                <w:sz w:val="20"/>
                <w:szCs w:val="20"/>
              </w:rPr>
              <w:t>L:</w:t>
            </w:r>
            <w:r>
              <w:rPr>
                <w:sz w:val="20"/>
                <w:szCs w:val="20"/>
              </w:rPr>
              <w:t xml:space="preserve"> Adoptar e implementar medidas y acciones para evaluar y gestionar los riesgos del tráfico y la seguridad vial conforme a lo exigido en los PGAS que se </w:t>
            </w:r>
            <w:r w:rsidR="008B5BE9">
              <w:rPr>
                <w:sz w:val="20"/>
                <w:szCs w:val="20"/>
              </w:rPr>
              <w:t>elaborarán</w:t>
            </w:r>
            <w:r>
              <w:rPr>
                <w:sz w:val="20"/>
                <w:szCs w:val="20"/>
              </w:rPr>
              <w:t xml:space="preserve"> en el marco de la acción </w:t>
            </w:r>
            <w:r w:rsidRPr="00EA66F0">
              <w:rPr>
                <w:sz w:val="20"/>
                <w:szCs w:val="20"/>
                <w:highlight w:val="yellow"/>
              </w:rPr>
              <w:t>XX</w:t>
            </w:r>
            <w:r>
              <w:rPr>
                <w:sz w:val="20"/>
                <w:szCs w:val="20"/>
              </w:rPr>
              <w:t xml:space="preserve"> anterior.</w:t>
            </w:r>
          </w:p>
        </w:tc>
        <w:tc>
          <w:tcPr>
            <w:tcW w:w="3780" w:type="dxa"/>
          </w:tcPr>
          <w:p w:rsidR="00502173" w:rsidRPr="00FA0A88" w:rsidRDefault="00501AA7" w:rsidP="005D394E">
            <w:pPr>
              <w:keepLines/>
              <w:widowControl w:val="0"/>
              <w:rPr>
                <w:rFonts w:cstheme="minorHAnsi"/>
                <w:i/>
                <w:sz w:val="20"/>
                <w:szCs w:val="20"/>
              </w:rPr>
            </w:pPr>
            <w:r>
              <w:rPr>
                <w:i/>
                <w:sz w:val="20"/>
                <w:szCs w:val="20"/>
              </w:rPr>
              <w:t>[Indicar el plazo, p. ej., el mismo cronograma para la elaboración y ejecución de los PGAS].</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4.2</w:t>
            </w:r>
          </w:p>
        </w:tc>
        <w:tc>
          <w:tcPr>
            <w:tcW w:w="6120" w:type="dxa"/>
          </w:tcPr>
          <w:p w:rsidR="00502173" w:rsidRPr="00FA0A88" w:rsidRDefault="00502173" w:rsidP="005D394E">
            <w:pPr>
              <w:keepLines/>
              <w:widowControl w:val="0"/>
              <w:rPr>
                <w:rFonts w:cstheme="minorHAnsi"/>
                <w:sz w:val="20"/>
                <w:szCs w:val="20"/>
              </w:rPr>
            </w:pPr>
            <w:r>
              <w:rPr>
                <w:b/>
                <w:color w:val="5B9BD5" w:themeColor="accent5"/>
                <w:sz w:val="20"/>
                <w:szCs w:val="20"/>
              </w:rPr>
              <w:t>SALUD Y SEGURIDAD DE LA COMUNIDAD:</w:t>
            </w:r>
            <w:r>
              <w:rPr>
                <w:sz w:val="20"/>
                <w:szCs w:val="20"/>
              </w:rPr>
              <w:t xml:space="preserve"> Elaborar, adoptar e implementar medidas y acciones para evaluar y gestionar los riesgos e impactos específicos para la comunidad que surgen de las actividades del </w:t>
            </w:r>
            <w:r w:rsidR="000202B5">
              <w:rPr>
                <w:sz w:val="20"/>
                <w:szCs w:val="20"/>
              </w:rPr>
              <w:t>proyecto</w:t>
            </w:r>
            <w:r>
              <w:rPr>
                <w:sz w:val="20"/>
                <w:szCs w:val="20"/>
              </w:rPr>
              <w:t xml:space="preserve">, [incluidos, entre otros,] [especificar las áreas de riesgo que pueden requerir atención, p. ej., comportamiento de los trabajadores del </w:t>
            </w:r>
            <w:r w:rsidR="000202B5">
              <w:rPr>
                <w:sz w:val="20"/>
                <w:szCs w:val="20"/>
              </w:rPr>
              <w:t>proyecto</w:t>
            </w:r>
            <w:r>
              <w:rPr>
                <w:sz w:val="20"/>
                <w:szCs w:val="20"/>
              </w:rPr>
              <w:t>, riesgos de la afluencia de mano de obra, respuesta ante situaciones de emergencia], e incluir estas medidas en los PGAS que se elaborarán de conformidad con el MGAS, de manera aceptable para el Banco.</w:t>
            </w:r>
          </w:p>
        </w:tc>
        <w:tc>
          <w:tcPr>
            <w:tcW w:w="3780" w:type="dxa"/>
          </w:tcPr>
          <w:p w:rsidR="00502173" w:rsidRPr="00FA0A88" w:rsidRDefault="00562414" w:rsidP="005D394E">
            <w:pPr>
              <w:keepLines/>
              <w:widowControl w:val="0"/>
              <w:rPr>
                <w:rFonts w:cstheme="minorHAnsi"/>
                <w:i/>
                <w:sz w:val="20"/>
                <w:szCs w:val="20"/>
              </w:rPr>
            </w:pPr>
            <w:r>
              <w:rPr>
                <w:i/>
                <w:sz w:val="20"/>
                <w:szCs w:val="20"/>
              </w:rPr>
              <w:t>[Indicar el plazo, p. ej., el mismo cronograma para la elaboración y ejecución de los PGAS].</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lastRenderedPageBreak/>
              <w:t>4.3</w:t>
            </w:r>
          </w:p>
        </w:tc>
        <w:tc>
          <w:tcPr>
            <w:tcW w:w="6120" w:type="dxa"/>
          </w:tcPr>
          <w:p w:rsidR="00470040" w:rsidRPr="00FA0A88" w:rsidRDefault="00502173" w:rsidP="005D394E">
            <w:pPr>
              <w:keepLines/>
              <w:widowControl w:val="0"/>
              <w:rPr>
                <w:rFonts w:cstheme="minorHAnsi"/>
                <w:color w:val="2E74B5" w:themeColor="accent5" w:themeShade="BF"/>
                <w:sz w:val="20"/>
                <w:szCs w:val="20"/>
              </w:rPr>
            </w:pPr>
            <w:r>
              <w:rPr>
                <w:b/>
                <w:color w:val="5B9BD5" w:themeColor="accent5"/>
                <w:sz w:val="20"/>
                <w:szCs w:val="20"/>
              </w:rPr>
              <w:t>RIESGOS DE VIOLENCIA DE GÉNERO Y ABUSO Y EXPLOTACIÓN SEXUALES</w:t>
            </w:r>
            <w:r w:rsidR="00AC3059">
              <w:rPr>
                <w:b/>
                <w:color w:val="5B9BD5" w:themeColor="accent5"/>
                <w:sz w:val="20"/>
                <w:szCs w:val="20"/>
              </w:rPr>
              <w:t>:</w:t>
            </w:r>
            <w:r>
              <w:rPr>
                <w:sz w:val="20"/>
                <w:szCs w:val="20"/>
              </w:rPr>
              <w:t xml:space="preserve"> </w:t>
            </w:r>
            <w:r>
              <w:rPr>
                <w:color w:val="2E74B5" w:themeColor="accent5" w:themeShade="BF"/>
                <w:sz w:val="20"/>
                <w:szCs w:val="20"/>
              </w:rPr>
              <w:t xml:space="preserve">[Para los proyectos </w:t>
            </w:r>
            <w:r w:rsidR="008B5BE9">
              <w:rPr>
                <w:color w:val="2E74B5" w:themeColor="accent5" w:themeShade="BF"/>
                <w:sz w:val="20"/>
                <w:szCs w:val="20"/>
              </w:rPr>
              <w:t>en los que la prevalencia del riesgo de violencia de género es m</w:t>
            </w:r>
            <w:r>
              <w:rPr>
                <w:color w:val="2E74B5" w:themeColor="accent5" w:themeShade="BF"/>
                <w:sz w:val="20"/>
                <w:szCs w:val="20"/>
              </w:rPr>
              <w:t>oderad</w:t>
            </w:r>
            <w:r w:rsidR="008B5BE9">
              <w:rPr>
                <w:color w:val="2E74B5" w:themeColor="accent5" w:themeShade="BF"/>
                <w:sz w:val="20"/>
                <w:szCs w:val="20"/>
              </w:rPr>
              <w:t>a</w:t>
            </w:r>
            <w:r>
              <w:rPr>
                <w:color w:val="2E74B5" w:themeColor="accent5" w:themeShade="BF"/>
                <w:sz w:val="20"/>
                <w:szCs w:val="20"/>
              </w:rPr>
              <w:t>, considerable o alt</w:t>
            </w:r>
            <w:r w:rsidR="008B5BE9">
              <w:rPr>
                <w:color w:val="2E74B5" w:themeColor="accent5" w:themeShade="BF"/>
                <w:sz w:val="20"/>
                <w:szCs w:val="20"/>
              </w:rPr>
              <w:t>a</w:t>
            </w:r>
            <w:r w:rsidR="0065676A">
              <w:rPr>
                <w:color w:val="2E74B5" w:themeColor="accent5" w:themeShade="BF"/>
                <w:sz w:val="20"/>
                <w:szCs w:val="20"/>
              </w:rPr>
              <w:t>].</w:t>
            </w:r>
          </w:p>
          <w:p w:rsidR="00470040" w:rsidRPr="00FA0A88" w:rsidRDefault="00470040" w:rsidP="005D394E">
            <w:pPr>
              <w:keepLines/>
              <w:widowControl w:val="0"/>
              <w:rPr>
                <w:rFonts w:cstheme="minorHAnsi"/>
                <w:color w:val="2E74B5" w:themeColor="accent5" w:themeShade="BF"/>
                <w:sz w:val="20"/>
                <w:szCs w:val="20"/>
              </w:rPr>
            </w:pPr>
          </w:p>
          <w:p w:rsidR="00502173" w:rsidRPr="00FA0A88" w:rsidRDefault="003851E2" w:rsidP="005D394E">
            <w:pPr>
              <w:keepLines/>
              <w:widowControl w:val="0"/>
              <w:rPr>
                <w:rFonts w:cstheme="minorHAnsi"/>
                <w:sz w:val="20"/>
                <w:szCs w:val="20"/>
              </w:rPr>
            </w:pPr>
            <w:r>
              <w:rPr>
                <w:sz w:val="20"/>
                <w:szCs w:val="20"/>
              </w:rPr>
              <w:t>Elaborar, adoptar e implementar un plan de acción independiente contra la violencia de género para evaluar y gestionar lo</w:t>
            </w:r>
            <w:r w:rsidR="0061408F">
              <w:rPr>
                <w:sz w:val="20"/>
                <w:szCs w:val="20"/>
              </w:rPr>
              <w:t>s riesgos de violencia de género</w:t>
            </w:r>
            <w:r>
              <w:rPr>
                <w:sz w:val="20"/>
                <w:szCs w:val="20"/>
              </w:rPr>
              <w:t xml:space="preserve"> y </w:t>
            </w:r>
            <w:r w:rsidR="0061408F">
              <w:rPr>
                <w:sz w:val="20"/>
                <w:szCs w:val="20"/>
              </w:rPr>
              <w:t xml:space="preserve">de </w:t>
            </w:r>
            <w:r>
              <w:rPr>
                <w:sz w:val="20"/>
                <w:szCs w:val="20"/>
              </w:rPr>
              <w:t>abuso y explotación sexuales.</w:t>
            </w:r>
          </w:p>
        </w:tc>
        <w:tc>
          <w:tcPr>
            <w:tcW w:w="3780" w:type="dxa"/>
          </w:tcPr>
          <w:p w:rsidR="00502173" w:rsidRPr="00FA0A88" w:rsidRDefault="00562414" w:rsidP="005D394E">
            <w:pPr>
              <w:keepLines/>
              <w:widowControl w:val="0"/>
              <w:rPr>
                <w:rFonts w:cstheme="minorHAnsi"/>
                <w:i/>
                <w:sz w:val="20"/>
                <w:szCs w:val="20"/>
              </w:rPr>
            </w:pPr>
            <w:r>
              <w:rPr>
                <w:i/>
                <w:sz w:val="20"/>
                <w:szCs w:val="20"/>
              </w:rPr>
              <w:t xml:space="preserve">[Indicar el plazo, p. ej., </w:t>
            </w:r>
            <w:r w:rsidR="00F7508E">
              <w:rPr>
                <w:i/>
                <w:sz w:val="20"/>
                <w:szCs w:val="20"/>
              </w:rPr>
              <w:t>someter</w:t>
            </w:r>
            <w:r>
              <w:rPr>
                <w:i/>
                <w:sz w:val="20"/>
                <w:szCs w:val="20"/>
              </w:rPr>
              <w:t xml:space="preserve"> el Plan de Acción contra la Violencia de Género </w:t>
            </w:r>
            <w:r w:rsidR="00F7508E">
              <w:rPr>
                <w:i/>
                <w:sz w:val="20"/>
                <w:szCs w:val="20"/>
              </w:rPr>
              <w:t>a</w:t>
            </w:r>
            <w:r>
              <w:rPr>
                <w:i/>
                <w:sz w:val="20"/>
                <w:szCs w:val="20"/>
              </w:rPr>
              <w:t xml:space="preserve"> la aprobación del Banco antes de la elaboración de los documentos de adquisiciones. Una vez aprobado, </w:t>
            </w:r>
            <w:r w:rsidR="00F7508E">
              <w:rPr>
                <w:i/>
                <w:sz w:val="20"/>
                <w:szCs w:val="20"/>
              </w:rPr>
              <w:t>dicho plan</w:t>
            </w:r>
            <w:r>
              <w:rPr>
                <w:i/>
                <w:sz w:val="20"/>
                <w:szCs w:val="20"/>
              </w:rPr>
              <w:t xml:space="preserve"> se implementa 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4.4</w:t>
            </w:r>
          </w:p>
        </w:tc>
        <w:tc>
          <w:tcPr>
            <w:tcW w:w="6120" w:type="dxa"/>
          </w:tcPr>
          <w:p w:rsidR="00502173" w:rsidRPr="00FA0A88" w:rsidRDefault="00502173" w:rsidP="00313E01">
            <w:pPr>
              <w:keepLines/>
              <w:widowControl w:val="0"/>
              <w:rPr>
                <w:rFonts w:cstheme="minorHAnsi"/>
                <w:sz w:val="20"/>
                <w:szCs w:val="20"/>
                <w:u w:val="single"/>
              </w:rPr>
            </w:pPr>
            <w:r>
              <w:rPr>
                <w:b/>
                <w:color w:val="5B9BD5" w:themeColor="accent5"/>
                <w:sz w:val="20"/>
                <w:szCs w:val="20"/>
              </w:rPr>
              <w:t>RIESGOS DE VIOLENCIA DE GÉNERO Y ABUSO Y EXPLOTACIÓN SEXUALES DURANTE LA EJECUCIÓN DEL PROYECT</w:t>
            </w:r>
            <w:r w:rsidR="00F7508E">
              <w:rPr>
                <w:b/>
                <w:color w:val="5B9BD5" w:themeColor="accent5"/>
                <w:sz w:val="20"/>
                <w:szCs w:val="20"/>
              </w:rPr>
              <w:t>O:</w:t>
            </w:r>
            <w:r>
              <w:rPr>
                <w:sz w:val="20"/>
                <w:szCs w:val="20"/>
              </w:rPr>
              <w:t xml:space="preserve"> </w:t>
            </w:r>
            <w:r>
              <w:rPr>
                <w:color w:val="2E74B5" w:themeColor="accent5" w:themeShade="BF"/>
                <w:sz w:val="20"/>
                <w:szCs w:val="20"/>
              </w:rPr>
              <w:t xml:space="preserve">[Si es necesario, especificar fondos adicionales disponibles para adoptar medidas </w:t>
            </w:r>
            <w:r w:rsidR="00AC3059">
              <w:rPr>
                <w:color w:val="2E74B5" w:themeColor="accent5" w:themeShade="BF"/>
                <w:sz w:val="20"/>
                <w:szCs w:val="20"/>
              </w:rPr>
              <w:t>destinadas a</w:t>
            </w:r>
            <w:r>
              <w:rPr>
                <w:color w:val="2E74B5" w:themeColor="accent5" w:themeShade="BF"/>
                <w:sz w:val="20"/>
                <w:szCs w:val="20"/>
              </w:rPr>
              <w:t xml:space="preserve"> abordar los riesgos e impactos de </w:t>
            </w:r>
            <w:r w:rsidR="0061408F">
              <w:rPr>
                <w:color w:val="2E74B5" w:themeColor="accent5" w:themeShade="BF"/>
                <w:sz w:val="20"/>
                <w:szCs w:val="20"/>
              </w:rPr>
              <w:t>violencia de género</w:t>
            </w:r>
            <w:r>
              <w:rPr>
                <w:color w:val="2E74B5" w:themeColor="accent5" w:themeShade="BF"/>
                <w:sz w:val="20"/>
                <w:szCs w:val="20"/>
              </w:rPr>
              <w:t xml:space="preserve"> y </w:t>
            </w:r>
            <w:r w:rsidR="00313E01">
              <w:rPr>
                <w:color w:val="2E74B5" w:themeColor="accent5" w:themeShade="BF"/>
                <w:sz w:val="20"/>
                <w:szCs w:val="20"/>
              </w:rPr>
              <w:t>de</w:t>
            </w:r>
            <w:r>
              <w:rPr>
                <w:color w:val="2E74B5" w:themeColor="accent5" w:themeShade="BF"/>
                <w:sz w:val="20"/>
                <w:szCs w:val="20"/>
              </w:rPr>
              <w:t xml:space="preserve"> abuso y explotación sexuales que puedan surgir durante la ejecución del </w:t>
            </w:r>
            <w:r w:rsidR="000202B5">
              <w:rPr>
                <w:color w:val="2E74B5" w:themeColor="accent5" w:themeShade="BF"/>
                <w:sz w:val="20"/>
                <w:szCs w:val="20"/>
              </w:rPr>
              <w:t>proyecto</w:t>
            </w:r>
            <w:r>
              <w:rPr>
                <w:color w:val="2E74B5" w:themeColor="accent5" w:themeShade="BF"/>
                <w:sz w:val="20"/>
                <w:szCs w:val="20"/>
              </w:rPr>
              <w:t>].</w:t>
            </w:r>
          </w:p>
        </w:tc>
        <w:tc>
          <w:tcPr>
            <w:tcW w:w="3780" w:type="dxa"/>
          </w:tcPr>
          <w:p w:rsidR="00502173" w:rsidRPr="00FA0A88" w:rsidRDefault="00502173" w:rsidP="005D394E">
            <w:pPr>
              <w:keepLines/>
              <w:widowControl w:val="0"/>
              <w:rPr>
                <w:rFonts w:cstheme="minorHAnsi"/>
                <w:i/>
                <w:sz w:val="20"/>
                <w:szCs w:val="20"/>
              </w:rPr>
            </w:pP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BE6D83">
            <w:pPr>
              <w:keepLines/>
              <w:widowControl w:val="0"/>
              <w:jc w:val="center"/>
              <w:rPr>
                <w:rFonts w:cstheme="minorHAnsi"/>
                <w:sz w:val="20"/>
                <w:szCs w:val="20"/>
              </w:rPr>
            </w:pPr>
            <w:r>
              <w:rPr>
                <w:sz w:val="20"/>
                <w:szCs w:val="20"/>
              </w:rPr>
              <w:t>4.</w:t>
            </w:r>
            <w:r w:rsidR="00BE6D83">
              <w:rPr>
                <w:sz w:val="20"/>
                <w:szCs w:val="20"/>
              </w:rPr>
              <w:t>5</w:t>
            </w:r>
          </w:p>
        </w:tc>
        <w:tc>
          <w:tcPr>
            <w:tcW w:w="6120" w:type="dxa"/>
          </w:tcPr>
          <w:p w:rsidR="00502173" w:rsidRPr="00FA0A88" w:rsidRDefault="00502173" w:rsidP="005D394E">
            <w:pPr>
              <w:keepLines/>
              <w:widowControl w:val="0"/>
              <w:rPr>
                <w:rFonts w:cstheme="minorHAnsi"/>
                <w:sz w:val="20"/>
                <w:szCs w:val="20"/>
              </w:rPr>
            </w:pPr>
            <w:r>
              <w:rPr>
                <w:b/>
                <w:color w:val="5B9BD5" w:themeColor="accent5"/>
                <w:sz w:val="20"/>
                <w:szCs w:val="20"/>
              </w:rPr>
              <w:t>PERSONAL DE SEGURIDA</w:t>
            </w:r>
            <w:r w:rsidR="00F7508E">
              <w:rPr>
                <w:b/>
                <w:color w:val="5B9BD5" w:themeColor="accent5"/>
                <w:sz w:val="20"/>
                <w:szCs w:val="20"/>
              </w:rPr>
              <w:t>D:</w:t>
            </w:r>
            <w:r>
              <w:rPr>
                <w:sz w:val="20"/>
                <w:szCs w:val="20"/>
              </w:rPr>
              <w:t xml:space="preserve"> Elaborar, adoptar e implementar un </w:t>
            </w:r>
            <w:r w:rsidR="00F7508E">
              <w:rPr>
                <w:sz w:val="20"/>
                <w:szCs w:val="20"/>
              </w:rPr>
              <w:t>p</w:t>
            </w:r>
            <w:r>
              <w:rPr>
                <w:sz w:val="20"/>
                <w:szCs w:val="20"/>
              </w:rPr>
              <w:t xml:space="preserve">lan independiente de </w:t>
            </w:r>
            <w:r w:rsidR="00F7508E">
              <w:rPr>
                <w:sz w:val="20"/>
                <w:szCs w:val="20"/>
              </w:rPr>
              <w:t>g</w:t>
            </w:r>
            <w:r>
              <w:rPr>
                <w:sz w:val="20"/>
                <w:szCs w:val="20"/>
              </w:rPr>
              <w:t xml:space="preserve">estión del </w:t>
            </w:r>
            <w:r w:rsidR="00F7508E">
              <w:rPr>
                <w:sz w:val="20"/>
                <w:szCs w:val="20"/>
              </w:rPr>
              <w:t>p</w:t>
            </w:r>
            <w:r>
              <w:rPr>
                <w:sz w:val="20"/>
                <w:szCs w:val="20"/>
              </w:rPr>
              <w:t xml:space="preserve">ersonal de </w:t>
            </w:r>
            <w:r w:rsidR="00F7508E">
              <w:rPr>
                <w:sz w:val="20"/>
                <w:szCs w:val="20"/>
              </w:rPr>
              <w:t>s</w:t>
            </w:r>
            <w:r>
              <w:rPr>
                <w:sz w:val="20"/>
                <w:szCs w:val="20"/>
              </w:rPr>
              <w:t>eguridad en consonancia con los requisitos del EAS 4, de manera aceptable para el Banco.</w:t>
            </w:r>
          </w:p>
        </w:tc>
        <w:tc>
          <w:tcPr>
            <w:tcW w:w="3780" w:type="dxa"/>
          </w:tcPr>
          <w:p w:rsidR="00502173" w:rsidRPr="00FA0A88" w:rsidRDefault="00562414" w:rsidP="005D394E">
            <w:pPr>
              <w:keepLines/>
              <w:widowControl w:val="0"/>
              <w:rPr>
                <w:rFonts w:cstheme="minorHAnsi"/>
                <w:i/>
                <w:sz w:val="20"/>
                <w:szCs w:val="20"/>
              </w:rPr>
            </w:pPr>
            <w:r>
              <w:rPr>
                <w:i/>
                <w:sz w:val="20"/>
                <w:szCs w:val="20"/>
              </w:rPr>
              <w:t xml:space="preserve">[Indicar el plazo, p. ej., el plan </w:t>
            </w:r>
            <w:r w:rsidR="00FC3D5E">
              <w:rPr>
                <w:i/>
                <w:sz w:val="20"/>
                <w:szCs w:val="20"/>
              </w:rPr>
              <w:t xml:space="preserve">se elabora </w:t>
            </w:r>
            <w:r>
              <w:rPr>
                <w:i/>
                <w:sz w:val="20"/>
                <w:szCs w:val="20"/>
              </w:rPr>
              <w:t xml:space="preserve">antes de contratar al personal de seguridad </w:t>
            </w:r>
            <w:r w:rsidR="00FC3D5E">
              <w:rPr>
                <w:i/>
                <w:sz w:val="20"/>
                <w:szCs w:val="20"/>
              </w:rPr>
              <w:t xml:space="preserve">y se pone en marcha </w:t>
            </w:r>
            <w:r>
              <w:rPr>
                <w:i/>
                <w:sz w:val="20"/>
                <w:szCs w:val="20"/>
              </w:rPr>
              <w:t xml:space="preserve">posteriormente, 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bl>
    <w:p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rsidTr="00594521">
        <w:trPr>
          <w:cantSplit/>
          <w:trHeight w:val="20"/>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t>EAS 5:</w:t>
            </w:r>
            <w:r w:rsidR="00CC089B">
              <w:rPr>
                <w:b/>
                <w:sz w:val="20"/>
                <w:szCs w:val="20"/>
              </w:rPr>
              <w:t xml:space="preserve"> </w:t>
            </w:r>
            <w:r>
              <w:rPr>
                <w:b/>
                <w:sz w:val="20"/>
                <w:szCs w:val="20"/>
              </w:rPr>
              <w:t xml:space="preserve">ADQUISICIÓN DE TIERRAS, RESTRICCIONES SOBRE EL USO DE LA TIERRA Y REASENTAMIENTO INVOLUNTARIO </w:t>
            </w:r>
            <w:r w:rsidR="0065676A">
              <w:rPr>
                <w:sz w:val="20"/>
                <w:szCs w:val="20"/>
              </w:rPr>
              <w:t>[L</w:t>
            </w:r>
            <w:r>
              <w:rPr>
                <w:sz w:val="20"/>
                <w:szCs w:val="20"/>
              </w:rPr>
              <w:t xml:space="preserve">a importancia del EAS 5 se establece durante el proceso de la evaluación ambiental y social. Si durante la elaboración del </w:t>
            </w:r>
            <w:r w:rsidR="000202B5">
              <w:rPr>
                <w:sz w:val="20"/>
                <w:szCs w:val="20"/>
              </w:rPr>
              <w:t>proyecto</w:t>
            </w:r>
            <w:r>
              <w:rPr>
                <w:sz w:val="20"/>
                <w:szCs w:val="20"/>
              </w:rPr>
              <w:t xml:space="preserve"> se determina que deben elaborarse documentos de reasentamiento, </w:t>
            </w:r>
            <w:r w:rsidR="00F7508E">
              <w:rPr>
                <w:sz w:val="20"/>
                <w:szCs w:val="20"/>
              </w:rPr>
              <w:t>dicha decisión</w:t>
            </w:r>
            <w:r>
              <w:rPr>
                <w:sz w:val="20"/>
                <w:szCs w:val="20"/>
              </w:rPr>
              <w:t xml:space="preserve"> debe</w:t>
            </w:r>
            <w:r w:rsidR="00F7508E">
              <w:rPr>
                <w:sz w:val="20"/>
                <w:szCs w:val="20"/>
              </w:rPr>
              <w:t>rá</w:t>
            </w:r>
            <w:r>
              <w:rPr>
                <w:sz w:val="20"/>
                <w:szCs w:val="20"/>
              </w:rPr>
              <w:t xml:space="preserve"> reflejarse en el PCAS. Véanse </w:t>
            </w:r>
            <w:r>
              <w:rPr>
                <w:sz w:val="20"/>
                <w:szCs w:val="20"/>
                <w:u w:val="single"/>
              </w:rPr>
              <w:t>ejemplos</w:t>
            </w:r>
            <w:r>
              <w:rPr>
                <w:sz w:val="20"/>
                <w:szCs w:val="20"/>
              </w:rPr>
              <w:t xml:space="preserve"> a continuación]</w:t>
            </w: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5.1</w:t>
            </w:r>
          </w:p>
        </w:tc>
        <w:tc>
          <w:tcPr>
            <w:tcW w:w="6120" w:type="dxa"/>
          </w:tcPr>
          <w:p w:rsidR="00502173" w:rsidRPr="00FA0A88" w:rsidRDefault="00502173" w:rsidP="002D4AA2">
            <w:pPr>
              <w:keepLines/>
              <w:widowControl w:val="0"/>
              <w:rPr>
                <w:rFonts w:cstheme="minorHAnsi"/>
                <w:sz w:val="20"/>
                <w:szCs w:val="20"/>
                <w:u w:val="single"/>
              </w:rPr>
            </w:pPr>
            <w:r>
              <w:rPr>
                <w:b/>
                <w:color w:val="5B9BD5" w:themeColor="accent5"/>
                <w:sz w:val="20"/>
                <w:szCs w:val="20"/>
              </w:rPr>
              <w:t xml:space="preserve">PLANES DE REASENTAMIENTO: </w:t>
            </w:r>
            <w:r>
              <w:rPr>
                <w:sz w:val="20"/>
                <w:szCs w:val="20"/>
              </w:rPr>
              <w:t xml:space="preserve">Elaborar, adoptar e implementar </w:t>
            </w:r>
            <w:r w:rsidR="00F7508E">
              <w:rPr>
                <w:sz w:val="20"/>
                <w:szCs w:val="20"/>
              </w:rPr>
              <w:t>p</w:t>
            </w:r>
            <w:r>
              <w:rPr>
                <w:sz w:val="20"/>
                <w:szCs w:val="20"/>
              </w:rPr>
              <w:t xml:space="preserve">lanes de </w:t>
            </w:r>
            <w:r w:rsidR="00F7508E">
              <w:rPr>
                <w:sz w:val="20"/>
                <w:szCs w:val="20"/>
              </w:rPr>
              <w:t>a</w:t>
            </w:r>
            <w:r>
              <w:rPr>
                <w:sz w:val="20"/>
                <w:szCs w:val="20"/>
              </w:rPr>
              <w:t xml:space="preserve">cción para el </w:t>
            </w:r>
            <w:r w:rsidR="00F7508E">
              <w:rPr>
                <w:sz w:val="20"/>
                <w:szCs w:val="20"/>
              </w:rPr>
              <w:t>r</w:t>
            </w:r>
            <w:r>
              <w:rPr>
                <w:sz w:val="20"/>
                <w:szCs w:val="20"/>
              </w:rPr>
              <w:t xml:space="preserve">easentamiento (PAR) conforme al EAS 5 y en consonancia con los requisitos del Marco de Política de Reasentamiento (MPR) que se ha elaborado para el </w:t>
            </w:r>
            <w:r w:rsidR="000202B5">
              <w:rPr>
                <w:sz w:val="20"/>
                <w:szCs w:val="20"/>
              </w:rPr>
              <w:t>proyecto</w:t>
            </w:r>
            <w:r w:rsidR="00F7508E">
              <w:rPr>
                <w:sz w:val="20"/>
                <w:szCs w:val="20"/>
              </w:rPr>
              <w:t>,</w:t>
            </w:r>
            <w:r>
              <w:rPr>
                <w:sz w:val="20"/>
                <w:szCs w:val="20"/>
              </w:rPr>
              <w:t xml:space="preserve"> y, posteriormente, adoptar e implementar los PAR antes de realizar las actividades asociadas, de manera aceptable para [el Banco/la Asociación].</w:t>
            </w:r>
          </w:p>
        </w:tc>
        <w:tc>
          <w:tcPr>
            <w:tcW w:w="3780" w:type="dxa"/>
          </w:tcPr>
          <w:p w:rsidR="00502173" w:rsidRPr="00FA0A88" w:rsidRDefault="00562414" w:rsidP="005D394E">
            <w:pPr>
              <w:keepLines/>
              <w:widowControl w:val="0"/>
              <w:jc w:val="both"/>
              <w:rPr>
                <w:rFonts w:cstheme="minorHAnsi"/>
                <w:i/>
                <w:sz w:val="20"/>
                <w:szCs w:val="20"/>
              </w:rPr>
            </w:pPr>
            <w:r>
              <w:rPr>
                <w:i/>
                <w:sz w:val="20"/>
                <w:szCs w:val="20"/>
              </w:rPr>
              <w:t>[Indicar el plazo, p. ej., los PAR</w:t>
            </w:r>
            <w:r w:rsidR="00FC3D5E">
              <w:rPr>
                <w:i/>
                <w:sz w:val="20"/>
                <w:szCs w:val="20"/>
              </w:rPr>
              <w:t xml:space="preserve"> se someten</w:t>
            </w:r>
            <w:r>
              <w:rPr>
                <w:i/>
                <w:sz w:val="20"/>
                <w:szCs w:val="20"/>
              </w:rPr>
              <w:t xml:space="preserve"> </w:t>
            </w:r>
            <w:r w:rsidR="00F7508E">
              <w:rPr>
                <w:i/>
                <w:sz w:val="20"/>
                <w:szCs w:val="20"/>
              </w:rPr>
              <w:t>a</w:t>
            </w:r>
            <w:r>
              <w:rPr>
                <w:i/>
                <w:sz w:val="20"/>
                <w:szCs w:val="20"/>
              </w:rPr>
              <w:t xml:space="preserve"> la aprobación del Banco y, </w:t>
            </w:r>
            <w:r w:rsidR="00FC3D5E">
              <w:rPr>
                <w:i/>
                <w:sz w:val="20"/>
                <w:szCs w:val="20"/>
              </w:rPr>
              <w:t xml:space="preserve">una vez </w:t>
            </w:r>
            <w:r>
              <w:rPr>
                <w:i/>
                <w:sz w:val="20"/>
                <w:szCs w:val="20"/>
              </w:rPr>
              <w:t xml:space="preserve">aprobados, </w:t>
            </w:r>
            <w:r w:rsidR="00FC3D5E">
              <w:rPr>
                <w:i/>
                <w:sz w:val="20"/>
                <w:szCs w:val="20"/>
              </w:rPr>
              <w:t>se implementan</w:t>
            </w:r>
            <w:r>
              <w:rPr>
                <w:i/>
                <w:sz w:val="20"/>
                <w:szCs w:val="20"/>
              </w:rPr>
              <w:t xml:space="preserve"> antes de iniciar las actividades del </w:t>
            </w:r>
            <w:r w:rsidR="000202B5">
              <w:rPr>
                <w:i/>
                <w:sz w:val="20"/>
                <w:szCs w:val="20"/>
              </w:rPr>
              <w:t>proyecto</w:t>
            </w:r>
            <w:r>
              <w:rPr>
                <w:i/>
                <w:sz w:val="20"/>
                <w:szCs w:val="20"/>
              </w:rPr>
              <w:t xml:space="preserve"> que implican adquisición de tierras y reasentamiento].</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394E">
            <w:pPr>
              <w:keepLines/>
              <w:widowControl w:val="0"/>
              <w:jc w:val="center"/>
              <w:rPr>
                <w:rFonts w:cstheme="minorHAnsi"/>
                <w:sz w:val="20"/>
                <w:szCs w:val="20"/>
              </w:rPr>
            </w:pPr>
            <w:r>
              <w:rPr>
                <w:sz w:val="20"/>
                <w:szCs w:val="20"/>
              </w:rPr>
              <w:t>5.2</w:t>
            </w:r>
          </w:p>
        </w:tc>
        <w:tc>
          <w:tcPr>
            <w:tcW w:w="6120" w:type="dxa"/>
          </w:tcPr>
          <w:p w:rsidR="000D3122" w:rsidRPr="00FA0A88" w:rsidRDefault="00502173" w:rsidP="005D394E">
            <w:pPr>
              <w:keepLines/>
              <w:widowControl w:val="0"/>
              <w:rPr>
                <w:rFonts w:cstheme="minorHAnsi"/>
                <w:b/>
                <w:color w:val="5B9BD5" w:themeColor="accent5"/>
                <w:sz w:val="20"/>
                <w:szCs w:val="20"/>
              </w:rPr>
            </w:pPr>
            <w:r>
              <w:rPr>
                <w:b/>
                <w:color w:val="5B9BD5" w:themeColor="accent5"/>
                <w:sz w:val="20"/>
                <w:szCs w:val="20"/>
              </w:rPr>
              <w:t>MECANISMO DE ATENCIÓN DE QUEJAS Y RECLAMOS</w:t>
            </w:r>
          </w:p>
          <w:p w:rsidR="00502173" w:rsidRPr="00FA0A88" w:rsidRDefault="000D3122" w:rsidP="005D394E">
            <w:pPr>
              <w:keepLines/>
              <w:widowControl w:val="0"/>
              <w:rPr>
                <w:rFonts w:cstheme="minorHAnsi"/>
                <w:sz w:val="20"/>
                <w:szCs w:val="20"/>
              </w:rPr>
            </w:pPr>
            <w:r>
              <w:rPr>
                <w:bCs/>
                <w:color w:val="2E74B5" w:themeColor="accent5" w:themeShade="BF"/>
                <w:sz w:val="20"/>
                <w:szCs w:val="20"/>
              </w:rPr>
              <w:t>[El mecanismo de atención de quejas y reclamos diseñado para abordar las quejas relacionadas con el reasentamiento debe describir</w:t>
            </w:r>
            <w:r w:rsidR="00532715">
              <w:rPr>
                <w:bCs/>
                <w:color w:val="2E74B5" w:themeColor="accent5" w:themeShade="BF"/>
                <w:sz w:val="20"/>
                <w:szCs w:val="20"/>
              </w:rPr>
              <w:t>se</w:t>
            </w:r>
            <w:r>
              <w:rPr>
                <w:bCs/>
                <w:color w:val="2E74B5" w:themeColor="accent5" w:themeShade="BF"/>
                <w:sz w:val="20"/>
                <w:szCs w:val="20"/>
              </w:rPr>
              <w:t xml:space="preserve"> en el MPR, los PAR y el PPPI. Sin embargo, </w:t>
            </w:r>
            <w:r w:rsidR="00FC3D5E">
              <w:rPr>
                <w:bCs/>
                <w:color w:val="2E74B5" w:themeColor="accent5" w:themeShade="BF"/>
                <w:sz w:val="20"/>
                <w:szCs w:val="20"/>
              </w:rPr>
              <w:t xml:space="preserve">en el caso de que </w:t>
            </w:r>
            <w:r>
              <w:rPr>
                <w:bCs/>
                <w:color w:val="2E74B5" w:themeColor="accent5" w:themeShade="BF"/>
                <w:sz w:val="20"/>
                <w:szCs w:val="20"/>
              </w:rPr>
              <w:t>exist</w:t>
            </w:r>
            <w:r w:rsidR="00FC3D5E">
              <w:rPr>
                <w:bCs/>
                <w:color w:val="2E74B5" w:themeColor="accent5" w:themeShade="BF"/>
                <w:sz w:val="20"/>
                <w:szCs w:val="20"/>
              </w:rPr>
              <w:t>a</w:t>
            </w:r>
            <w:r>
              <w:rPr>
                <w:bCs/>
                <w:color w:val="2E74B5" w:themeColor="accent5" w:themeShade="BF"/>
                <w:sz w:val="20"/>
                <w:szCs w:val="20"/>
              </w:rPr>
              <w:t xml:space="preserve"> una particularidad respecto de cómo se manejarán las quejas relacionadas con el EAS 5, </w:t>
            </w:r>
            <w:r w:rsidR="00FC3D5E">
              <w:rPr>
                <w:bCs/>
                <w:color w:val="2E74B5" w:themeColor="accent5" w:themeShade="BF"/>
                <w:sz w:val="20"/>
                <w:szCs w:val="20"/>
              </w:rPr>
              <w:t xml:space="preserve">dicha particularidad podrá </w:t>
            </w:r>
            <w:r>
              <w:rPr>
                <w:bCs/>
                <w:color w:val="2E74B5" w:themeColor="accent5" w:themeShade="BF"/>
                <w:sz w:val="20"/>
                <w:szCs w:val="20"/>
              </w:rPr>
              <w:t>especificarse como una acción en el PCAS].</w:t>
            </w:r>
          </w:p>
        </w:tc>
        <w:tc>
          <w:tcPr>
            <w:tcW w:w="3780" w:type="dxa"/>
          </w:tcPr>
          <w:p w:rsidR="00502173" w:rsidRPr="00FA0A88" w:rsidRDefault="00562414" w:rsidP="005D394E">
            <w:pPr>
              <w:keepLines/>
              <w:widowControl w:val="0"/>
              <w:rPr>
                <w:rFonts w:cstheme="minorHAnsi"/>
                <w:i/>
                <w:sz w:val="20"/>
                <w:szCs w:val="20"/>
              </w:rPr>
            </w:pPr>
            <w:r>
              <w:rPr>
                <w:i/>
                <w:sz w:val="20"/>
                <w:szCs w:val="20"/>
              </w:rPr>
              <w:t>[Indicar el plazo, p. ej., antes del inicio de las actividades de reasentamiento].</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t>EAS 6:</w:t>
            </w:r>
            <w:r w:rsidR="00CC089B">
              <w:rPr>
                <w:b/>
                <w:sz w:val="20"/>
                <w:szCs w:val="20"/>
              </w:rPr>
              <w:t xml:space="preserve"> </w:t>
            </w:r>
            <w:r>
              <w:rPr>
                <w:b/>
                <w:sz w:val="20"/>
                <w:szCs w:val="20"/>
              </w:rPr>
              <w:t xml:space="preserve">CONSERVACIÓN DE LA BIODIVERSIDAD Y GESTIÓN SOSTENIBLE DE LOS RECURSOS NATURALES VIVOS </w:t>
            </w:r>
            <w:r w:rsidR="0065676A">
              <w:rPr>
                <w:sz w:val="20"/>
                <w:szCs w:val="20"/>
              </w:rPr>
              <w:t>[L</w:t>
            </w:r>
            <w:r>
              <w:rPr>
                <w:sz w:val="20"/>
                <w:szCs w:val="20"/>
              </w:rPr>
              <w:t xml:space="preserve">a importancia del EAS 6 se establece durante el proceso de la evaluación ambiental y social. </w:t>
            </w:r>
            <w:r w:rsidR="00532715">
              <w:rPr>
                <w:sz w:val="20"/>
                <w:szCs w:val="20"/>
              </w:rPr>
              <w:t xml:space="preserve">Al igual que con </w:t>
            </w:r>
            <w:r>
              <w:rPr>
                <w:sz w:val="20"/>
                <w:szCs w:val="20"/>
              </w:rPr>
              <w:t xml:space="preserve">los </w:t>
            </w:r>
            <w:r w:rsidR="00532715">
              <w:rPr>
                <w:sz w:val="20"/>
                <w:szCs w:val="20"/>
              </w:rPr>
              <w:t>demás</w:t>
            </w:r>
            <w:r>
              <w:rPr>
                <w:sz w:val="20"/>
                <w:szCs w:val="20"/>
              </w:rPr>
              <w:t xml:space="preserve"> EAS, es posible que en </w:t>
            </w:r>
            <w:r w:rsidR="00532715">
              <w:rPr>
                <w:sz w:val="20"/>
                <w:szCs w:val="20"/>
              </w:rPr>
              <w:t>virtud del</w:t>
            </w:r>
            <w:r>
              <w:rPr>
                <w:sz w:val="20"/>
                <w:szCs w:val="20"/>
              </w:rPr>
              <w:t xml:space="preserve"> EAS 6 se requiera la adopción de medidas que se puedan establecer en un documento ambiental y social (p. ej., el PGAS) ya mencionado en la sección anterior correspondiente al EAS 1, o como un documento independiente o una acción individual. Indicar si las medidas relacionadas con el EAS 6 se abordan en virtud de un documento existente o como acciones independientes. Véanse </w:t>
            </w:r>
            <w:r>
              <w:rPr>
                <w:sz w:val="20"/>
                <w:szCs w:val="20"/>
                <w:u w:val="single"/>
              </w:rPr>
              <w:t>ejemplos</w:t>
            </w:r>
            <w:r>
              <w:rPr>
                <w:sz w:val="20"/>
                <w:szCs w:val="20"/>
              </w:rPr>
              <w:t xml:space="preserve"> a continuación].</w:t>
            </w: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lastRenderedPageBreak/>
              <w:t>6.1</w:t>
            </w:r>
          </w:p>
        </w:tc>
        <w:tc>
          <w:tcPr>
            <w:tcW w:w="6120" w:type="dxa"/>
          </w:tcPr>
          <w:p w:rsidR="00556C53" w:rsidRPr="00FA0A88" w:rsidRDefault="00502173" w:rsidP="005D09FE">
            <w:pPr>
              <w:pStyle w:val="Normal-PRsubhead"/>
              <w:rPr>
                <w:color w:val="2E74B5" w:themeColor="accent5" w:themeShade="BF"/>
                <w:sz w:val="20"/>
                <w:szCs w:val="20"/>
              </w:rPr>
            </w:pPr>
            <w:r>
              <w:rPr>
                <w:b/>
                <w:sz w:val="20"/>
                <w:szCs w:val="20"/>
              </w:rPr>
              <w:t>RIESGOS E IMPACTOS DE BIODIVERSIDAD</w:t>
            </w:r>
            <w:r w:rsidR="00FC3D5E">
              <w:rPr>
                <w:b/>
                <w:sz w:val="20"/>
                <w:szCs w:val="20"/>
              </w:rPr>
              <w:t>:</w:t>
            </w:r>
            <w:r>
              <w:rPr>
                <w:sz w:val="20"/>
                <w:szCs w:val="20"/>
              </w:rPr>
              <w:t xml:space="preserve"> </w:t>
            </w:r>
            <w:r>
              <w:rPr>
                <w:color w:val="2E74B5" w:themeColor="accent5" w:themeShade="BF"/>
                <w:sz w:val="20"/>
                <w:szCs w:val="20"/>
              </w:rPr>
              <w:t>[Cuando los riesgos e impactos relacionados con la biodiversidad no se pueden abordar de maner</w:t>
            </w:r>
            <w:r w:rsidR="0065676A">
              <w:rPr>
                <w:color w:val="2E74B5" w:themeColor="accent5" w:themeShade="BF"/>
                <w:sz w:val="20"/>
                <w:szCs w:val="20"/>
              </w:rPr>
              <w:t>a integral como parte del PGAS].</w:t>
            </w:r>
          </w:p>
          <w:p w:rsidR="00556C53" w:rsidRPr="00FA0A88" w:rsidRDefault="00556C53" w:rsidP="005D09FE">
            <w:pPr>
              <w:pStyle w:val="Normal-PRsubhead"/>
              <w:rPr>
                <w:color w:val="auto"/>
                <w:sz w:val="20"/>
                <w:szCs w:val="20"/>
              </w:rPr>
            </w:pPr>
          </w:p>
          <w:p w:rsidR="00502173" w:rsidRPr="00FA0A88" w:rsidRDefault="00641B66" w:rsidP="005D09FE">
            <w:pPr>
              <w:pStyle w:val="Normal-PRsubhead"/>
              <w:rPr>
                <w:sz w:val="20"/>
                <w:szCs w:val="20"/>
              </w:rPr>
            </w:pPr>
            <w:r>
              <w:rPr>
                <w:color w:val="auto"/>
                <w:sz w:val="20"/>
                <w:szCs w:val="20"/>
              </w:rPr>
              <w:t>Elaborar, adoptar e implementar un plan independiente de gestión de la biodiversida</w:t>
            </w:r>
            <w:r w:rsidR="00FC3D5E">
              <w:rPr>
                <w:color w:val="auto"/>
                <w:sz w:val="20"/>
                <w:szCs w:val="20"/>
              </w:rPr>
              <w:t>d</w:t>
            </w:r>
            <w:r w:rsidR="00532715">
              <w:rPr>
                <w:color w:val="auto"/>
                <w:sz w:val="20"/>
                <w:szCs w:val="20"/>
              </w:rPr>
              <w:t xml:space="preserve"> con arreglo a </w:t>
            </w:r>
            <w:r>
              <w:rPr>
                <w:color w:val="auto"/>
                <w:sz w:val="20"/>
                <w:szCs w:val="20"/>
              </w:rPr>
              <w:t xml:space="preserve">las pautas de la Evaluación del Impacto Ambiental y Social elaboradas para el </w:t>
            </w:r>
            <w:r w:rsidR="000202B5">
              <w:rPr>
                <w:color w:val="auto"/>
                <w:sz w:val="20"/>
                <w:szCs w:val="20"/>
              </w:rPr>
              <w:t>proyecto</w:t>
            </w:r>
            <w:r>
              <w:rPr>
                <w:color w:val="auto"/>
                <w:sz w:val="20"/>
                <w:szCs w:val="20"/>
              </w:rPr>
              <w:t>, de manera aceptable para el Banco.</w:t>
            </w:r>
          </w:p>
        </w:tc>
        <w:tc>
          <w:tcPr>
            <w:tcW w:w="3780" w:type="dxa"/>
          </w:tcPr>
          <w:p w:rsidR="00C8568A" w:rsidRPr="00FA0A88" w:rsidRDefault="000C4140" w:rsidP="005D394E">
            <w:pPr>
              <w:keepLines/>
              <w:widowControl w:val="0"/>
              <w:rPr>
                <w:rFonts w:cstheme="minorHAnsi"/>
                <w:i/>
                <w:sz w:val="20"/>
                <w:szCs w:val="20"/>
              </w:rPr>
            </w:pPr>
            <w:r>
              <w:rPr>
                <w:i/>
                <w:sz w:val="20"/>
                <w:szCs w:val="20"/>
              </w:rPr>
              <w:t>[</w:t>
            </w:r>
            <w:r w:rsidR="00FC3D5E">
              <w:rPr>
                <w:i/>
                <w:sz w:val="20"/>
                <w:szCs w:val="20"/>
              </w:rPr>
              <w:t xml:space="preserve">Someter a </w:t>
            </w:r>
            <w:r>
              <w:rPr>
                <w:i/>
                <w:sz w:val="20"/>
                <w:szCs w:val="20"/>
              </w:rPr>
              <w:t xml:space="preserve">la aprobación del Banco antes de: </w:t>
            </w:r>
            <w:r w:rsidR="00532715">
              <w:rPr>
                <w:i/>
                <w:sz w:val="20"/>
                <w:szCs w:val="20"/>
              </w:rPr>
              <w:t>[</w:t>
            </w:r>
            <w:r>
              <w:rPr>
                <w:i/>
                <w:sz w:val="20"/>
                <w:szCs w:val="20"/>
              </w:rPr>
              <w:t>fecha</w:t>
            </w:r>
            <w:r w:rsidR="00532715">
              <w:rPr>
                <w:i/>
                <w:sz w:val="20"/>
                <w:szCs w:val="20"/>
              </w:rPr>
              <w:t>]</w:t>
            </w:r>
            <w:r w:rsidR="0065676A">
              <w:rPr>
                <w:i/>
                <w:sz w:val="20"/>
                <w:szCs w:val="20"/>
              </w:rPr>
              <w:t xml:space="preserve"> </w:t>
            </w:r>
            <w:r w:rsidR="00532715">
              <w:rPr>
                <w:i/>
                <w:sz w:val="20"/>
                <w:szCs w:val="20"/>
              </w:rPr>
              <w:t>[</w:t>
            </w:r>
            <w:r>
              <w:rPr>
                <w:i/>
                <w:sz w:val="20"/>
                <w:szCs w:val="20"/>
              </w:rPr>
              <w:t xml:space="preserve">tres meses después de la entrada en vigor del </w:t>
            </w:r>
            <w:r w:rsidR="000202B5">
              <w:rPr>
                <w:i/>
                <w:sz w:val="20"/>
                <w:szCs w:val="20"/>
              </w:rPr>
              <w:t>proyecto</w:t>
            </w:r>
            <w:r w:rsidR="00532715">
              <w:rPr>
                <w:i/>
                <w:sz w:val="20"/>
                <w:szCs w:val="20"/>
              </w:rPr>
              <w:t>]</w:t>
            </w:r>
            <w:r w:rsidR="0065676A">
              <w:rPr>
                <w:i/>
                <w:sz w:val="20"/>
                <w:szCs w:val="20"/>
              </w:rPr>
              <w:t xml:space="preserve"> antes de la construcción de </w:t>
            </w:r>
            <w:r w:rsidR="00532715">
              <w:rPr>
                <w:i/>
                <w:sz w:val="20"/>
                <w:szCs w:val="20"/>
              </w:rPr>
              <w:t>[</w:t>
            </w:r>
            <w:r>
              <w:rPr>
                <w:i/>
                <w:sz w:val="20"/>
                <w:szCs w:val="20"/>
              </w:rPr>
              <w:t>estructura</w:t>
            </w:r>
            <w:r w:rsidR="00532715">
              <w:rPr>
                <w:i/>
                <w:sz w:val="20"/>
                <w:szCs w:val="20"/>
              </w:rPr>
              <w:t>]</w:t>
            </w:r>
            <w:r>
              <w:rPr>
                <w:i/>
                <w:sz w:val="20"/>
                <w:szCs w:val="20"/>
              </w:rPr>
              <w:t xml:space="preserve"> que puede afectar la biodiversidad]. </w:t>
            </w:r>
          </w:p>
          <w:p w:rsidR="00502173" w:rsidRPr="00FA0A88" w:rsidRDefault="00C8568A" w:rsidP="005D394E">
            <w:pPr>
              <w:keepLines/>
              <w:widowControl w:val="0"/>
              <w:rPr>
                <w:rFonts w:cstheme="minorHAnsi"/>
                <w:i/>
                <w:sz w:val="20"/>
                <w:szCs w:val="20"/>
              </w:rPr>
            </w:pPr>
            <w:r>
              <w:rPr>
                <w:i/>
                <w:sz w:val="20"/>
                <w:szCs w:val="20"/>
              </w:rPr>
              <w:t>[</w:t>
            </w:r>
            <w:r w:rsidR="00FC3D5E">
              <w:rPr>
                <w:i/>
                <w:sz w:val="20"/>
                <w:szCs w:val="20"/>
              </w:rPr>
              <w:t xml:space="preserve">Una vez </w:t>
            </w:r>
            <w:r>
              <w:rPr>
                <w:i/>
                <w:sz w:val="20"/>
                <w:szCs w:val="20"/>
              </w:rPr>
              <w:t>aprobado, el plan se</w:t>
            </w:r>
            <w:r w:rsidR="00FC3D5E">
              <w:rPr>
                <w:i/>
                <w:sz w:val="20"/>
                <w:szCs w:val="20"/>
              </w:rPr>
              <w:t xml:space="preserve"> implementa </w:t>
            </w:r>
            <w:r>
              <w:rPr>
                <w:i/>
                <w:sz w:val="20"/>
                <w:szCs w:val="20"/>
              </w:rPr>
              <w:t xml:space="preserve">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FA0A88">
        <w:trPr>
          <w:cantSplit/>
          <w:trHeight w:val="602"/>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t xml:space="preserve">EAS 7: PUEBLOS INDÍGENAS/COMUNIDADES LOCALES TRADICIONALES HISTÓRICAMENTE DESATENDIDAS DE ÁFRICA SUBSAHARIANA </w:t>
            </w:r>
            <w:r>
              <w:rPr>
                <w:sz w:val="20"/>
                <w:szCs w:val="20"/>
              </w:rPr>
              <w:t>[</w:t>
            </w:r>
            <w:r w:rsidR="00767847">
              <w:rPr>
                <w:sz w:val="20"/>
                <w:szCs w:val="20"/>
              </w:rPr>
              <w:t xml:space="preserve">en caso de determinarse que </w:t>
            </w:r>
            <w:r w:rsidR="00767847">
              <w:rPr>
                <w:sz w:val="20"/>
                <w:szCs w:val="20"/>
              </w:rPr>
              <w:t>el EAS 7 es pertinente</w:t>
            </w:r>
            <w:r w:rsidR="00767847">
              <w:rPr>
                <w:sz w:val="20"/>
                <w:szCs w:val="20"/>
              </w:rPr>
              <w:t xml:space="preserve">, </w:t>
            </w:r>
            <w:r>
              <w:rPr>
                <w:sz w:val="20"/>
                <w:szCs w:val="20"/>
              </w:rPr>
              <w:t>véanse ejemplos de posibles acciones a continuación].</w:t>
            </w: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t>7.1</w:t>
            </w:r>
          </w:p>
        </w:tc>
        <w:tc>
          <w:tcPr>
            <w:tcW w:w="6120" w:type="dxa"/>
          </w:tcPr>
          <w:p w:rsidR="00502173" w:rsidRPr="00FA0A88" w:rsidRDefault="00502173" w:rsidP="005D394E">
            <w:pPr>
              <w:keepLines/>
              <w:widowControl w:val="0"/>
              <w:rPr>
                <w:rFonts w:cstheme="minorHAnsi"/>
                <w:sz w:val="20"/>
                <w:szCs w:val="20"/>
              </w:rPr>
            </w:pPr>
            <w:r>
              <w:rPr>
                <w:b/>
                <w:color w:val="5B9BD5" w:themeColor="accent5"/>
                <w:sz w:val="20"/>
                <w:szCs w:val="20"/>
              </w:rPr>
              <w:t>PLAN PARA LOS PUEBLOS INDÍGENA</w:t>
            </w:r>
            <w:r w:rsidR="00767847">
              <w:rPr>
                <w:b/>
                <w:color w:val="5B9BD5" w:themeColor="accent5"/>
                <w:sz w:val="20"/>
                <w:szCs w:val="20"/>
              </w:rPr>
              <w:t>S:</w:t>
            </w:r>
            <w:r>
              <w:rPr>
                <w:sz w:val="20"/>
                <w:szCs w:val="20"/>
              </w:rPr>
              <w:t xml:space="preserve"> Elaborar, adoptar e implementar PPI en consonancia con los requisitos del Marco para la Planificación de los Pueblos Indígenas (MPPI), elaborado para el </w:t>
            </w:r>
            <w:r w:rsidR="000202B5">
              <w:rPr>
                <w:sz w:val="20"/>
                <w:szCs w:val="20"/>
              </w:rPr>
              <w:t>proyecto</w:t>
            </w:r>
            <w:r>
              <w:rPr>
                <w:sz w:val="20"/>
                <w:szCs w:val="20"/>
              </w:rPr>
              <w:t xml:space="preserve"> y el EAS 7, de manera aceptable para el Banco.</w:t>
            </w:r>
          </w:p>
        </w:tc>
        <w:tc>
          <w:tcPr>
            <w:tcW w:w="3780" w:type="dxa"/>
          </w:tcPr>
          <w:p w:rsidR="00502173" w:rsidRPr="00FA0A88" w:rsidRDefault="000C4140" w:rsidP="00532715">
            <w:pPr>
              <w:keepLines/>
              <w:widowControl w:val="0"/>
              <w:rPr>
                <w:rFonts w:cstheme="minorHAnsi"/>
                <w:i/>
                <w:sz w:val="20"/>
                <w:szCs w:val="20"/>
              </w:rPr>
            </w:pPr>
            <w:r>
              <w:rPr>
                <w:bCs/>
                <w:i/>
                <w:sz w:val="20"/>
                <w:szCs w:val="20"/>
              </w:rPr>
              <w:t>[Indicar el plazo, p. ej.,</w:t>
            </w:r>
            <w:r w:rsidR="00532715">
              <w:rPr>
                <w:bCs/>
                <w:i/>
                <w:sz w:val="20"/>
                <w:szCs w:val="20"/>
              </w:rPr>
              <w:t xml:space="preserve"> </w:t>
            </w:r>
            <w:r w:rsidR="00767847">
              <w:rPr>
                <w:i/>
                <w:sz w:val="20"/>
                <w:szCs w:val="20"/>
              </w:rPr>
              <w:t>someter</w:t>
            </w:r>
            <w:r w:rsidR="006D2168">
              <w:rPr>
                <w:i/>
                <w:sz w:val="20"/>
                <w:szCs w:val="20"/>
              </w:rPr>
              <w:t xml:space="preserve"> el PPI correspondiente a la aprobación del Banco antes de realizar cualquier actividad que exija la elaboración de un PPI. </w:t>
            </w:r>
            <w:r w:rsidR="00767847">
              <w:rPr>
                <w:i/>
                <w:sz w:val="20"/>
                <w:szCs w:val="20"/>
              </w:rPr>
              <w:t>Una vez aprobado el PPI, implementarlo</w:t>
            </w:r>
            <w:r w:rsidR="006D2168">
              <w:rPr>
                <w:i/>
                <w:sz w:val="20"/>
                <w:szCs w:val="20"/>
              </w:rPr>
              <w:t xml:space="preserve"> durante la ejecución del </w:t>
            </w:r>
            <w:r w:rsidR="000202B5">
              <w:rPr>
                <w:i/>
                <w:sz w:val="20"/>
                <w:szCs w:val="20"/>
              </w:rPr>
              <w:t>proyecto</w:t>
            </w:r>
            <w:r w:rsidR="006D2168">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t>7.2</w:t>
            </w:r>
          </w:p>
        </w:tc>
        <w:tc>
          <w:tcPr>
            <w:tcW w:w="6120" w:type="dxa"/>
          </w:tcPr>
          <w:p w:rsidR="00502173" w:rsidRPr="00FA0A88" w:rsidRDefault="00502173" w:rsidP="005D09FE">
            <w:pPr>
              <w:pStyle w:val="Normal-PRsubhead"/>
              <w:rPr>
                <w:sz w:val="20"/>
                <w:szCs w:val="20"/>
              </w:rPr>
            </w:pPr>
            <w:r>
              <w:rPr>
                <w:b/>
                <w:sz w:val="20"/>
                <w:szCs w:val="20"/>
              </w:rPr>
              <w:t>MECANISMO DE ATENCIÓN DE QUEJAS Y RECLAMOS:</w:t>
            </w:r>
            <w:r>
              <w:rPr>
                <w:sz w:val="20"/>
                <w:szCs w:val="20"/>
              </w:rPr>
              <w:t xml:space="preserve"> </w:t>
            </w:r>
            <w:r>
              <w:rPr>
                <w:color w:val="auto"/>
                <w:sz w:val="20"/>
                <w:szCs w:val="20"/>
              </w:rPr>
              <w:t>Elaborar, adoptar e implementar las modalidades para el mecanismo de atención de quejas y reclamos para pueblos indígenas, según lo exigido en virtud del MPPI, y describir con más detalle estas modalidades en los respectivos PPI (si el mecanismo de atención de quejas y reclamos es diferente del establecido en el marco del EAS 10).</w:t>
            </w:r>
          </w:p>
        </w:tc>
        <w:tc>
          <w:tcPr>
            <w:tcW w:w="3780" w:type="dxa"/>
          </w:tcPr>
          <w:p w:rsidR="000D32EF" w:rsidRPr="00FA0A88" w:rsidRDefault="00F312C3" w:rsidP="005D394E">
            <w:pPr>
              <w:keepLines/>
              <w:widowControl w:val="0"/>
              <w:rPr>
                <w:rFonts w:cstheme="minorHAnsi"/>
                <w:i/>
                <w:sz w:val="20"/>
                <w:szCs w:val="20"/>
              </w:rPr>
            </w:pPr>
            <w:r>
              <w:rPr>
                <w:i/>
                <w:sz w:val="20"/>
                <w:szCs w:val="20"/>
              </w:rPr>
              <w:t>[Indicar el plazo]</w:t>
            </w:r>
            <w:r w:rsidR="0065676A">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t xml:space="preserve">EAS 8: PATRIMONIO CULTURAL </w:t>
            </w:r>
            <w:r w:rsidR="0065676A">
              <w:rPr>
                <w:sz w:val="20"/>
                <w:szCs w:val="20"/>
              </w:rPr>
              <w:t>[L</w:t>
            </w:r>
            <w:r>
              <w:rPr>
                <w:sz w:val="20"/>
                <w:szCs w:val="20"/>
              </w:rPr>
              <w:t xml:space="preserve">a importancia del EAS 6 se establece durante el proceso de la evaluación ambiental y social. </w:t>
            </w:r>
            <w:r w:rsidR="00532715">
              <w:rPr>
                <w:sz w:val="20"/>
                <w:szCs w:val="20"/>
              </w:rPr>
              <w:t>Al igual con</w:t>
            </w:r>
            <w:r>
              <w:rPr>
                <w:sz w:val="20"/>
                <w:szCs w:val="20"/>
              </w:rPr>
              <w:t xml:space="preserve"> los </w:t>
            </w:r>
            <w:r w:rsidR="00532715">
              <w:rPr>
                <w:sz w:val="20"/>
                <w:szCs w:val="20"/>
              </w:rPr>
              <w:t>demás</w:t>
            </w:r>
            <w:r>
              <w:rPr>
                <w:sz w:val="20"/>
                <w:szCs w:val="20"/>
              </w:rPr>
              <w:t xml:space="preserve"> EAS, es posible que en </w:t>
            </w:r>
            <w:r w:rsidR="00532715">
              <w:rPr>
                <w:sz w:val="20"/>
                <w:szCs w:val="20"/>
              </w:rPr>
              <w:t>virtud d</w:t>
            </w:r>
            <w:r>
              <w:rPr>
                <w:sz w:val="20"/>
                <w:szCs w:val="20"/>
              </w:rPr>
              <w:t xml:space="preserve">el EAS 6 se requiera la adopción de medidas que se puedan establecer en un documento ambiental y social (p. ej., el PGAS) ya mencionado en la sección anterior correspondiente al EAS 1, o como un documento independiente o una acción individual. Indicar si las medidas relacionadas con el EAS 8 se abordan en virtud de un documento existente o como acciones independientes. Véanse </w:t>
            </w:r>
            <w:r>
              <w:rPr>
                <w:sz w:val="20"/>
                <w:szCs w:val="20"/>
                <w:u w:val="single"/>
              </w:rPr>
              <w:t>ejemplos</w:t>
            </w:r>
            <w:r>
              <w:rPr>
                <w:sz w:val="20"/>
                <w:szCs w:val="20"/>
              </w:rPr>
              <w:t xml:space="preserve"> a continuación].</w:t>
            </w:r>
          </w:p>
        </w:tc>
      </w:tr>
      <w:tr w:rsidR="00502173" w:rsidRPr="00FA0A88" w:rsidTr="00FA0A88">
        <w:trPr>
          <w:cantSplit/>
          <w:trHeight w:val="548"/>
        </w:trPr>
        <w:tc>
          <w:tcPr>
            <w:tcW w:w="715" w:type="dxa"/>
          </w:tcPr>
          <w:p w:rsidR="00502173" w:rsidRPr="00FA0A88" w:rsidRDefault="00502173" w:rsidP="005D09FE">
            <w:pPr>
              <w:pStyle w:val="Normal-PRsubhead"/>
              <w:rPr>
                <w:b/>
                <w:sz w:val="20"/>
                <w:szCs w:val="20"/>
              </w:rPr>
            </w:pPr>
            <w:r>
              <w:rPr>
                <w:sz w:val="20"/>
                <w:szCs w:val="20"/>
              </w:rPr>
              <w:t>8.1</w:t>
            </w:r>
          </w:p>
        </w:tc>
        <w:tc>
          <w:tcPr>
            <w:tcW w:w="6120" w:type="dxa"/>
          </w:tcPr>
          <w:p w:rsidR="00502173" w:rsidRPr="00FA0A88" w:rsidRDefault="00502173" w:rsidP="005D09FE">
            <w:pPr>
              <w:pStyle w:val="Normal-PRsubhead"/>
              <w:rPr>
                <w:sz w:val="20"/>
                <w:szCs w:val="20"/>
              </w:rPr>
            </w:pPr>
            <w:r>
              <w:rPr>
                <w:b/>
                <w:sz w:val="20"/>
                <w:szCs w:val="20"/>
              </w:rPr>
              <w:t>HALLAZGOS FORTUITOS</w:t>
            </w:r>
            <w:r w:rsidR="002F470F">
              <w:rPr>
                <w:b/>
                <w:sz w:val="20"/>
                <w:szCs w:val="20"/>
              </w:rPr>
              <w:t>:</w:t>
            </w:r>
            <w:r w:rsidR="00CC089B">
              <w:rPr>
                <w:sz w:val="20"/>
                <w:szCs w:val="20"/>
              </w:rPr>
              <w:t xml:space="preserve"> </w:t>
            </w:r>
            <w:r>
              <w:rPr>
                <w:color w:val="auto"/>
                <w:sz w:val="20"/>
                <w:szCs w:val="20"/>
              </w:rPr>
              <w:t xml:space="preserve">Elaborar, adoptar e implementar el procedimiento de hallazgos fortuitos descrito en el PGAS </w:t>
            </w:r>
            <w:r w:rsidR="002F470F">
              <w:rPr>
                <w:color w:val="auto"/>
                <w:sz w:val="20"/>
                <w:szCs w:val="20"/>
              </w:rPr>
              <w:t>elaborado</w:t>
            </w:r>
            <w:r>
              <w:rPr>
                <w:color w:val="auto"/>
                <w:sz w:val="20"/>
                <w:szCs w:val="20"/>
              </w:rPr>
              <w:t xml:space="preserve"> para el </w:t>
            </w:r>
            <w:r w:rsidR="000202B5">
              <w:rPr>
                <w:color w:val="auto"/>
                <w:sz w:val="20"/>
                <w:szCs w:val="20"/>
              </w:rPr>
              <w:t>proyecto</w:t>
            </w:r>
            <w:r w:rsidRPr="0065676A">
              <w:rPr>
                <w:color w:val="auto"/>
                <w:sz w:val="20"/>
                <w:szCs w:val="20"/>
              </w:rPr>
              <w:t>.</w:t>
            </w:r>
          </w:p>
        </w:tc>
        <w:tc>
          <w:tcPr>
            <w:tcW w:w="3780" w:type="dxa"/>
          </w:tcPr>
          <w:p w:rsidR="00502173" w:rsidRPr="00FA0A88" w:rsidRDefault="000C4140" w:rsidP="005D394E">
            <w:pPr>
              <w:keepLines/>
              <w:widowControl w:val="0"/>
              <w:rPr>
                <w:rFonts w:cstheme="minorHAnsi"/>
                <w:i/>
                <w:sz w:val="20"/>
                <w:szCs w:val="20"/>
              </w:rPr>
            </w:pPr>
            <w:r>
              <w:rPr>
                <w:i/>
                <w:sz w:val="20"/>
                <w:szCs w:val="20"/>
              </w:rPr>
              <w:t xml:space="preserve">[Indicar el plazo, p. ej., 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bl>
    <w:p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rsidTr="00FA0A88">
        <w:trPr>
          <w:cantSplit/>
          <w:trHeight w:val="593"/>
        </w:trPr>
        <w:tc>
          <w:tcPr>
            <w:tcW w:w="14305" w:type="dxa"/>
            <w:gridSpan w:val="4"/>
            <w:shd w:val="clear" w:color="auto" w:fill="F4B083" w:themeFill="accent2" w:themeFillTint="99"/>
          </w:tcPr>
          <w:p w:rsidR="00502173" w:rsidRPr="00FA0A88" w:rsidRDefault="00502173" w:rsidP="0065676A">
            <w:pPr>
              <w:keepLines/>
              <w:widowControl w:val="0"/>
              <w:rPr>
                <w:rFonts w:cstheme="minorHAnsi"/>
                <w:sz w:val="20"/>
                <w:szCs w:val="20"/>
              </w:rPr>
            </w:pPr>
            <w:r>
              <w:rPr>
                <w:b/>
                <w:sz w:val="20"/>
                <w:szCs w:val="20"/>
              </w:rPr>
              <w:t xml:space="preserve">EAS 9: INTERMEDIARIOS FINANCIEROS </w:t>
            </w:r>
            <w:r>
              <w:rPr>
                <w:sz w:val="20"/>
                <w:szCs w:val="20"/>
              </w:rPr>
              <w:t>[</w:t>
            </w:r>
            <w:r w:rsidR="0065676A">
              <w:rPr>
                <w:sz w:val="20"/>
                <w:szCs w:val="20"/>
              </w:rPr>
              <w:t>E</w:t>
            </w:r>
            <w:r>
              <w:rPr>
                <w:sz w:val="20"/>
                <w:szCs w:val="20"/>
              </w:rPr>
              <w:t xml:space="preserve">ste estándar solo </w:t>
            </w:r>
            <w:r w:rsidR="0065676A">
              <w:rPr>
                <w:sz w:val="20"/>
                <w:szCs w:val="20"/>
              </w:rPr>
              <w:t xml:space="preserve">es </w:t>
            </w:r>
            <w:r>
              <w:rPr>
                <w:sz w:val="20"/>
                <w:szCs w:val="20"/>
              </w:rPr>
              <w:t xml:space="preserve">importante para los </w:t>
            </w:r>
            <w:r w:rsidR="000202B5">
              <w:rPr>
                <w:sz w:val="20"/>
                <w:szCs w:val="20"/>
              </w:rPr>
              <w:t>proyecto</w:t>
            </w:r>
            <w:r>
              <w:rPr>
                <w:sz w:val="20"/>
                <w:szCs w:val="20"/>
              </w:rPr>
              <w:t>s en los que participan intermediarios financieros. Véanse a continuación algunos ejemplos de acciones que se deberían considerar cuando participan</w:t>
            </w:r>
            <w:r w:rsidR="002F470F">
              <w:rPr>
                <w:sz w:val="20"/>
                <w:szCs w:val="20"/>
              </w:rPr>
              <w:t xml:space="preserve"> dichos actores</w:t>
            </w:r>
            <w:r>
              <w:rPr>
                <w:sz w:val="20"/>
                <w:szCs w:val="20"/>
              </w:rPr>
              <w:t>].</w:t>
            </w: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t>9.1</w:t>
            </w:r>
          </w:p>
        </w:tc>
        <w:tc>
          <w:tcPr>
            <w:tcW w:w="6120" w:type="dxa"/>
          </w:tcPr>
          <w:p w:rsidR="00502173" w:rsidRPr="00FA0A88" w:rsidRDefault="00502173" w:rsidP="005D09FE">
            <w:pPr>
              <w:pStyle w:val="Normal-PRsubhead"/>
              <w:rPr>
                <w:sz w:val="20"/>
                <w:szCs w:val="20"/>
              </w:rPr>
            </w:pPr>
            <w:r>
              <w:rPr>
                <w:b/>
                <w:sz w:val="20"/>
                <w:szCs w:val="20"/>
              </w:rPr>
              <w:t>SGAS</w:t>
            </w:r>
            <w:r w:rsidR="002F470F">
              <w:rPr>
                <w:b/>
                <w:sz w:val="20"/>
                <w:szCs w:val="20"/>
              </w:rPr>
              <w:t>:</w:t>
            </w:r>
            <w:r>
              <w:rPr>
                <w:sz w:val="20"/>
                <w:szCs w:val="20"/>
              </w:rPr>
              <w:t xml:space="preserve"> </w:t>
            </w:r>
            <w:r>
              <w:rPr>
                <w:color w:val="auto"/>
                <w:sz w:val="20"/>
                <w:szCs w:val="20"/>
              </w:rPr>
              <w:t xml:space="preserve">Elaborar, adoptar e implementar un </w:t>
            </w:r>
            <w:r w:rsidR="002F470F">
              <w:rPr>
                <w:color w:val="auto"/>
                <w:sz w:val="20"/>
                <w:szCs w:val="20"/>
              </w:rPr>
              <w:t>s</w:t>
            </w:r>
            <w:r>
              <w:rPr>
                <w:color w:val="auto"/>
                <w:sz w:val="20"/>
                <w:szCs w:val="20"/>
              </w:rPr>
              <w:t xml:space="preserve">istema de </w:t>
            </w:r>
            <w:r w:rsidR="002F470F">
              <w:rPr>
                <w:color w:val="auto"/>
                <w:sz w:val="20"/>
                <w:szCs w:val="20"/>
              </w:rPr>
              <w:t>g</w:t>
            </w:r>
            <w:r>
              <w:rPr>
                <w:color w:val="auto"/>
                <w:sz w:val="20"/>
                <w:szCs w:val="20"/>
              </w:rPr>
              <w:t xml:space="preserve">estión </w:t>
            </w:r>
            <w:r w:rsidR="002F470F">
              <w:rPr>
                <w:color w:val="auto"/>
                <w:sz w:val="20"/>
                <w:szCs w:val="20"/>
              </w:rPr>
              <w:t>a</w:t>
            </w:r>
            <w:r>
              <w:rPr>
                <w:color w:val="auto"/>
                <w:sz w:val="20"/>
                <w:szCs w:val="20"/>
              </w:rPr>
              <w:t xml:space="preserve">mbiental y </w:t>
            </w:r>
            <w:r w:rsidR="002F470F">
              <w:rPr>
                <w:color w:val="auto"/>
                <w:sz w:val="20"/>
                <w:szCs w:val="20"/>
              </w:rPr>
              <w:t>s</w:t>
            </w:r>
            <w:r>
              <w:rPr>
                <w:color w:val="auto"/>
                <w:sz w:val="20"/>
                <w:szCs w:val="20"/>
              </w:rPr>
              <w:t>ocial (SGA</w:t>
            </w:r>
            <w:r w:rsidR="002F470F">
              <w:rPr>
                <w:color w:val="auto"/>
                <w:sz w:val="20"/>
                <w:szCs w:val="20"/>
              </w:rPr>
              <w:t>).</w:t>
            </w:r>
          </w:p>
        </w:tc>
        <w:tc>
          <w:tcPr>
            <w:tcW w:w="3780" w:type="dxa"/>
          </w:tcPr>
          <w:p w:rsidR="00502173" w:rsidRPr="00FA0A88" w:rsidRDefault="000C4140" w:rsidP="005D394E">
            <w:pPr>
              <w:keepLines/>
              <w:widowControl w:val="0"/>
              <w:rPr>
                <w:rFonts w:cstheme="minorHAnsi"/>
                <w:sz w:val="20"/>
                <w:szCs w:val="20"/>
              </w:rPr>
            </w:pPr>
            <w:r>
              <w:rPr>
                <w:i/>
                <w:sz w:val="20"/>
                <w:szCs w:val="20"/>
              </w:rPr>
              <w:t>[Indicar el plazo, p. ej., antes de realizar el estudio inicial de cualquier subproyecto de</w:t>
            </w:r>
            <w:r w:rsidR="00532715">
              <w:rPr>
                <w:i/>
                <w:sz w:val="20"/>
                <w:szCs w:val="20"/>
              </w:rPr>
              <w:t xml:space="preserve"> intermediarios financieros</w:t>
            </w:r>
            <w:r>
              <w:rPr>
                <w:i/>
                <w:sz w:val="20"/>
                <w:szCs w:val="20"/>
              </w:rPr>
              <w:t xml:space="preserve">. </w:t>
            </w:r>
            <w:r w:rsidR="002F470F">
              <w:rPr>
                <w:i/>
                <w:sz w:val="20"/>
                <w:szCs w:val="20"/>
              </w:rPr>
              <w:t xml:space="preserve">Una vez </w:t>
            </w:r>
            <w:r>
              <w:rPr>
                <w:i/>
                <w:sz w:val="20"/>
                <w:szCs w:val="20"/>
              </w:rPr>
              <w:t xml:space="preserve">establecido, el SGAS se mantiene y se aplica durante la ejecución del </w:t>
            </w:r>
            <w:r w:rsidR="000202B5">
              <w:rPr>
                <w:i/>
                <w:sz w:val="20"/>
                <w:szCs w:val="20"/>
              </w:rPr>
              <w:t>proyecto</w:t>
            </w:r>
            <w:r>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lastRenderedPageBreak/>
              <w:t>9.2</w:t>
            </w:r>
          </w:p>
        </w:tc>
        <w:tc>
          <w:tcPr>
            <w:tcW w:w="6120" w:type="dxa"/>
          </w:tcPr>
          <w:p w:rsidR="00502173" w:rsidRPr="00FA0A88" w:rsidRDefault="00502173" w:rsidP="005D09FE">
            <w:pPr>
              <w:pStyle w:val="Normal-PRsubhead"/>
              <w:rPr>
                <w:sz w:val="20"/>
                <w:szCs w:val="20"/>
              </w:rPr>
            </w:pPr>
            <w:r>
              <w:rPr>
                <w:b/>
                <w:sz w:val="20"/>
                <w:szCs w:val="20"/>
              </w:rPr>
              <w:t>CAPACIDAD ORGANIZA</w:t>
            </w:r>
            <w:r w:rsidR="00B0782E">
              <w:rPr>
                <w:b/>
                <w:sz w:val="20"/>
                <w:szCs w:val="20"/>
              </w:rPr>
              <w:t>TIVA</w:t>
            </w:r>
            <w:r>
              <w:rPr>
                <w:b/>
                <w:sz w:val="20"/>
                <w:szCs w:val="20"/>
              </w:rPr>
              <w:t xml:space="preserve"> DE LOS </w:t>
            </w:r>
            <w:r w:rsidR="00532715">
              <w:rPr>
                <w:b/>
                <w:sz w:val="20"/>
                <w:szCs w:val="20"/>
              </w:rPr>
              <w:t>INTERMEDIARIOS FINANCIEROS</w:t>
            </w:r>
            <w:r>
              <w:rPr>
                <w:b/>
                <w:sz w:val="20"/>
                <w:szCs w:val="20"/>
              </w:rPr>
              <w:t>:</w:t>
            </w:r>
            <w:r w:rsidRPr="0065676A">
              <w:rPr>
                <w:sz w:val="20"/>
                <w:szCs w:val="20"/>
              </w:rPr>
              <w:t xml:space="preserve"> </w:t>
            </w:r>
            <w:r>
              <w:rPr>
                <w:color w:val="auto"/>
                <w:sz w:val="20"/>
                <w:szCs w:val="20"/>
              </w:rPr>
              <w:t xml:space="preserve">Establecer y mantener </w:t>
            </w:r>
            <w:r w:rsidR="0061408F">
              <w:rPr>
                <w:color w:val="auto"/>
                <w:sz w:val="20"/>
                <w:szCs w:val="20"/>
              </w:rPr>
              <w:t>la</w:t>
            </w:r>
            <w:r>
              <w:rPr>
                <w:color w:val="auto"/>
                <w:sz w:val="20"/>
                <w:szCs w:val="20"/>
              </w:rPr>
              <w:t xml:space="preserve"> capacidad y </w:t>
            </w:r>
            <w:r w:rsidR="0061408F">
              <w:rPr>
                <w:color w:val="auto"/>
                <w:sz w:val="20"/>
                <w:szCs w:val="20"/>
              </w:rPr>
              <w:t xml:space="preserve">la </w:t>
            </w:r>
            <w:r>
              <w:rPr>
                <w:color w:val="auto"/>
                <w:sz w:val="20"/>
                <w:szCs w:val="20"/>
              </w:rPr>
              <w:t xml:space="preserve">competencia </w:t>
            </w:r>
            <w:r w:rsidR="00B0782E">
              <w:rPr>
                <w:color w:val="auto"/>
                <w:sz w:val="20"/>
                <w:szCs w:val="20"/>
              </w:rPr>
              <w:t>organizativa</w:t>
            </w:r>
            <w:r w:rsidR="0061408F">
              <w:rPr>
                <w:color w:val="auto"/>
                <w:sz w:val="20"/>
                <w:szCs w:val="20"/>
              </w:rPr>
              <w:t>s</w:t>
            </w:r>
            <w:r>
              <w:rPr>
                <w:color w:val="auto"/>
                <w:sz w:val="20"/>
                <w:szCs w:val="20"/>
              </w:rPr>
              <w:t xml:space="preserve"> para implementar el SGAS con </w:t>
            </w:r>
            <w:r w:rsidR="0061408F">
              <w:rPr>
                <w:color w:val="auto"/>
                <w:sz w:val="20"/>
                <w:szCs w:val="20"/>
              </w:rPr>
              <w:t>funciones</w:t>
            </w:r>
            <w:r>
              <w:rPr>
                <w:color w:val="auto"/>
                <w:sz w:val="20"/>
                <w:szCs w:val="20"/>
              </w:rPr>
              <w:t xml:space="preserve"> y responsabilidades claramente definid</w:t>
            </w:r>
            <w:r w:rsidR="0061408F">
              <w:rPr>
                <w:color w:val="auto"/>
                <w:sz w:val="20"/>
                <w:szCs w:val="20"/>
              </w:rPr>
              <w:t>a</w:t>
            </w:r>
            <w:r>
              <w:rPr>
                <w:color w:val="auto"/>
                <w:sz w:val="20"/>
                <w:szCs w:val="20"/>
              </w:rPr>
              <w:t xml:space="preserve">s [cuando corresponda, identificar los </w:t>
            </w:r>
            <w:r w:rsidR="0061408F">
              <w:rPr>
                <w:color w:val="auto"/>
                <w:sz w:val="20"/>
                <w:szCs w:val="20"/>
              </w:rPr>
              <w:t>cargos</w:t>
            </w:r>
            <w:r>
              <w:rPr>
                <w:color w:val="auto"/>
                <w:sz w:val="20"/>
                <w:szCs w:val="20"/>
              </w:rPr>
              <w:t xml:space="preserve"> o recursos específicos para la gestión ambiental y social que form</w:t>
            </w:r>
            <w:r w:rsidR="00313E01">
              <w:rPr>
                <w:color w:val="auto"/>
                <w:sz w:val="20"/>
                <w:szCs w:val="20"/>
              </w:rPr>
              <w:t>e</w:t>
            </w:r>
            <w:r>
              <w:rPr>
                <w:color w:val="auto"/>
                <w:sz w:val="20"/>
                <w:szCs w:val="20"/>
              </w:rPr>
              <w:t xml:space="preserve">n parte de la estructura </w:t>
            </w:r>
            <w:r w:rsidR="00B0782E">
              <w:rPr>
                <w:color w:val="auto"/>
                <w:sz w:val="20"/>
                <w:szCs w:val="20"/>
              </w:rPr>
              <w:t>organi</w:t>
            </w:r>
            <w:r w:rsidR="00313E01">
              <w:rPr>
                <w:color w:val="auto"/>
                <w:sz w:val="20"/>
                <w:szCs w:val="20"/>
              </w:rPr>
              <w:t>zativa</w:t>
            </w:r>
            <w:r w:rsidR="002F470F">
              <w:rPr>
                <w:color w:val="auto"/>
                <w:sz w:val="20"/>
                <w:szCs w:val="20"/>
              </w:rPr>
              <w:t>]</w:t>
            </w:r>
            <w:r w:rsidR="00313E01">
              <w:rPr>
                <w:color w:val="auto"/>
                <w:sz w:val="20"/>
                <w:szCs w:val="20"/>
              </w:rPr>
              <w:t>.</w:t>
            </w:r>
          </w:p>
          <w:p w:rsidR="00502173" w:rsidRPr="00FA0A88" w:rsidRDefault="00502173" w:rsidP="005D394E">
            <w:pPr>
              <w:keepLines/>
              <w:widowControl w:val="0"/>
              <w:jc w:val="both"/>
              <w:rPr>
                <w:rFonts w:cstheme="minorHAnsi"/>
                <w:sz w:val="20"/>
                <w:szCs w:val="20"/>
                <w:highlight w:val="yellow"/>
              </w:rPr>
            </w:pPr>
          </w:p>
        </w:tc>
        <w:tc>
          <w:tcPr>
            <w:tcW w:w="3780" w:type="dxa"/>
          </w:tcPr>
          <w:p w:rsidR="00502173" w:rsidRPr="00FA0A88" w:rsidRDefault="000C4140" w:rsidP="0061408F">
            <w:pPr>
              <w:keepLines/>
              <w:widowControl w:val="0"/>
              <w:rPr>
                <w:rFonts w:cstheme="minorHAnsi"/>
                <w:i/>
                <w:sz w:val="20"/>
                <w:szCs w:val="20"/>
              </w:rPr>
            </w:pPr>
            <w:r>
              <w:rPr>
                <w:i/>
                <w:sz w:val="20"/>
                <w:szCs w:val="20"/>
              </w:rPr>
              <w:t xml:space="preserve">[Indicar el plazo, p. ej., especificar para </w:t>
            </w:r>
            <w:r w:rsidR="00532715">
              <w:rPr>
                <w:i/>
                <w:sz w:val="20"/>
                <w:szCs w:val="20"/>
              </w:rPr>
              <w:t>[</w:t>
            </w:r>
            <w:r>
              <w:rPr>
                <w:i/>
                <w:sz w:val="20"/>
                <w:szCs w:val="20"/>
              </w:rPr>
              <w:t>fecha</w:t>
            </w:r>
            <w:r w:rsidR="00532715">
              <w:rPr>
                <w:i/>
                <w:sz w:val="20"/>
                <w:szCs w:val="20"/>
              </w:rPr>
              <w:t>]</w:t>
            </w:r>
            <w:r>
              <w:rPr>
                <w:i/>
                <w:sz w:val="20"/>
                <w:szCs w:val="20"/>
              </w:rPr>
              <w:t xml:space="preserve"> cuándo se debe contar con la capacidad </w:t>
            </w:r>
            <w:r w:rsidR="00B0782E">
              <w:rPr>
                <w:i/>
                <w:sz w:val="20"/>
                <w:szCs w:val="20"/>
              </w:rPr>
              <w:t>organizativa</w:t>
            </w:r>
            <w:r>
              <w:rPr>
                <w:i/>
                <w:sz w:val="20"/>
                <w:szCs w:val="20"/>
              </w:rPr>
              <w:t xml:space="preserve">, incluidos los </w:t>
            </w:r>
            <w:r w:rsidR="0061408F">
              <w:rPr>
                <w:i/>
                <w:sz w:val="20"/>
                <w:szCs w:val="20"/>
              </w:rPr>
              <w:t>cargos</w:t>
            </w:r>
            <w:r>
              <w:rPr>
                <w:i/>
                <w:sz w:val="20"/>
                <w:szCs w:val="20"/>
              </w:rPr>
              <w:t xml:space="preserve"> y recursos específicos].</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594521">
        <w:trPr>
          <w:cantSplit/>
          <w:trHeight w:val="20"/>
        </w:trPr>
        <w:tc>
          <w:tcPr>
            <w:tcW w:w="715" w:type="dxa"/>
          </w:tcPr>
          <w:p w:rsidR="00502173" w:rsidRPr="00FA0A88" w:rsidRDefault="00502173" w:rsidP="005D09FE">
            <w:pPr>
              <w:pStyle w:val="Normal-PRsubhead"/>
              <w:rPr>
                <w:sz w:val="20"/>
                <w:szCs w:val="20"/>
              </w:rPr>
            </w:pPr>
            <w:r>
              <w:rPr>
                <w:sz w:val="20"/>
                <w:szCs w:val="20"/>
              </w:rPr>
              <w:t>9.3</w:t>
            </w:r>
          </w:p>
        </w:tc>
        <w:tc>
          <w:tcPr>
            <w:tcW w:w="6120" w:type="dxa"/>
          </w:tcPr>
          <w:p w:rsidR="00502173" w:rsidRPr="00FA0A88" w:rsidRDefault="00502173" w:rsidP="0061408F">
            <w:pPr>
              <w:pStyle w:val="Normal-PRsubhead"/>
              <w:rPr>
                <w:sz w:val="20"/>
                <w:szCs w:val="20"/>
              </w:rPr>
            </w:pPr>
            <w:r>
              <w:rPr>
                <w:b/>
                <w:sz w:val="20"/>
                <w:szCs w:val="20"/>
              </w:rPr>
              <w:t>REPRESENTANTE DE LA GERENCIA SUPERIOR:</w:t>
            </w:r>
            <w:r w:rsidR="00CC089B" w:rsidRPr="0065676A">
              <w:rPr>
                <w:sz w:val="20"/>
                <w:szCs w:val="20"/>
              </w:rPr>
              <w:t xml:space="preserve"> </w:t>
            </w:r>
            <w:r>
              <w:rPr>
                <w:color w:val="auto"/>
                <w:sz w:val="20"/>
                <w:szCs w:val="20"/>
              </w:rPr>
              <w:t xml:space="preserve">Designar a un representante </w:t>
            </w:r>
            <w:r w:rsidR="0061408F">
              <w:rPr>
                <w:color w:val="auto"/>
                <w:sz w:val="20"/>
                <w:szCs w:val="20"/>
              </w:rPr>
              <w:t>de alto nivel</w:t>
            </w:r>
            <w:r>
              <w:rPr>
                <w:color w:val="auto"/>
                <w:sz w:val="20"/>
                <w:szCs w:val="20"/>
              </w:rPr>
              <w:t xml:space="preserve"> para que </w:t>
            </w:r>
            <w:r w:rsidR="0061408F">
              <w:rPr>
                <w:color w:val="auto"/>
                <w:sz w:val="20"/>
                <w:szCs w:val="20"/>
              </w:rPr>
              <w:t xml:space="preserve">asuma la responsabilidad </w:t>
            </w:r>
            <w:r>
              <w:rPr>
                <w:color w:val="auto"/>
                <w:sz w:val="20"/>
                <w:szCs w:val="20"/>
              </w:rPr>
              <w:t xml:space="preserve">general </w:t>
            </w:r>
            <w:r w:rsidR="0061408F">
              <w:rPr>
                <w:color w:val="auto"/>
                <w:sz w:val="20"/>
                <w:szCs w:val="20"/>
              </w:rPr>
              <w:t xml:space="preserve">por </w:t>
            </w:r>
            <w:r>
              <w:rPr>
                <w:color w:val="auto"/>
                <w:sz w:val="20"/>
                <w:szCs w:val="20"/>
              </w:rPr>
              <w:t xml:space="preserve">el desempeño ambiental </w:t>
            </w:r>
            <w:r w:rsidR="0061408F">
              <w:rPr>
                <w:color w:val="auto"/>
                <w:sz w:val="20"/>
                <w:szCs w:val="20"/>
              </w:rPr>
              <w:t>y social de los subproyectos del</w:t>
            </w:r>
            <w:r w:rsidR="00532715">
              <w:rPr>
                <w:color w:val="auto"/>
                <w:sz w:val="20"/>
                <w:szCs w:val="20"/>
              </w:rPr>
              <w:t xml:space="preserve"> intermediario financiero</w:t>
            </w:r>
            <w:r>
              <w:rPr>
                <w:color w:val="auto"/>
                <w:sz w:val="20"/>
                <w:szCs w:val="20"/>
              </w:rPr>
              <w:t>.</w:t>
            </w:r>
          </w:p>
        </w:tc>
        <w:tc>
          <w:tcPr>
            <w:tcW w:w="3780" w:type="dxa"/>
          </w:tcPr>
          <w:p w:rsidR="00502173" w:rsidRPr="00FA0A88" w:rsidRDefault="000C4140" w:rsidP="005D394E">
            <w:pPr>
              <w:keepLines/>
              <w:widowControl w:val="0"/>
              <w:rPr>
                <w:rFonts w:cstheme="minorHAnsi"/>
                <w:i/>
                <w:sz w:val="20"/>
                <w:szCs w:val="20"/>
              </w:rPr>
            </w:pPr>
            <w:r>
              <w:rPr>
                <w:i/>
                <w:sz w:val="20"/>
                <w:szCs w:val="20"/>
              </w:rPr>
              <w:t>[Especificar en función de cuándo se deba designar al representante de la gerencia superior]</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FA0A88">
        <w:trPr>
          <w:cantSplit/>
          <w:trHeight w:val="422"/>
        </w:trPr>
        <w:tc>
          <w:tcPr>
            <w:tcW w:w="14305" w:type="dxa"/>
            <w:gridSpan w:val="4"/>
            <w:shd w:val="clear" w:color="auto" w:fill="F4B083" w:themeFill="accent2" w:themeFillTint="99"/>
          </w:tcPr>
          <w:p w:rsidR="00502173" w:rsidRPr="00FA0A88" w:rsidRDefault="00502173" w:rsidP="005D394E">
            <w:pPr>
              <w:keepLines/>
              <w:widowControl w:val="0"/>
              <w:rPr>
                <w:rFonts w:cstheme="minorHAnsi"/>
                <w:sz w:val="20"/>
                <w:szCs w:val="20"/>
              </w:rPr>
            </w:pPr>
            <w:r>
              <w:rPr>
                <w:b/>
                <w:sz w:val="20"/>
                <w:szCs w:val="20"/>
              </w:rPr>
              <w:t>EAS 10: PARTICIPACIÓN DE LAS PARTES INTERESADAS Y DIVULGACIÓN DE INFORMACIÓN</w:t>
            </w:r>
          </w:p>
        </w:tc>
      </w:tr>
      <w:tr w:rsidR="00502173" w:rsidRPr="00FA0A88" w:rsidTr="00594521">
        <w:trPr>
          <w:cantSplit/>
          <w:trHeight w:val="20"/>
        </w:trPr>
        <w:tc>
          <w:tcPr>
            <w:tcW w:w="715" w:type="dxa"/>
          </w:tcPr>
          <w:p w:rsidR="00502173" w:rsidRPr="00FA0A88" w:rsidRDefault="00502173" w:rsidP="005D09FE">
            <w:pPr>
              <w:pStyle w:val="Normal-PRsubhead"/>
              <w:rPr>
                <w:b/>
                <w:sz w:val="20"/>
                <w:szCs w:val="20"/>
              </w:rPr>
            </w:pPr>
            <w:r>
              <w:rPr>
                <w:sz w:val="20"/>
                <w:szCs w:val="20"/>
              </w:rPr>
              <w:t>10</w:t>
            </w:r>
            <w:r w:rsidR="00532715">
              <w:rPr>
                <w:sz w:val="20"/>
                <w:szCs w:val="20"/>
              </w:rPr>
              <w:t>.</w:t>
            </w:r>
            <w:r>
              <w:rPr>
                <w:sz w:val="20"/>
                <w:szCs w:val="20"/>
              </w:rPr>
              <w:t>1</w:t>
            </w:r>
          </w:p>
        </w:tc>
        <w:tc>
          <w:tcPr>
            <w:tcW w:w="6120" w:type="dxa"/>
          </w:tcPr>
          <w:p w:rsidR="00502173" w:rsidRPr="00FA0A88" w:rsidRDefault="00502173" w:rsidP="005D09FE">
            <w:pPr>
              <w:pStyle w:val="Normal-PRsubhead"/>
              <w:rPr>
                <w:b/>
                <w:sz w:val="20"/>
                <w:szCs w:val="20"/>
              </w:rPr>
            </w:pPr>
            <w:r>
              <w:rPr>
                <w:b/>
                <w:sz w:val="20"/>
                <w:szCs w:val="20"/>
              </w:rPr>
              <w:t>ELABORACIÓN E IMPLEMENTACIÓN DEL PLAN DE PARTICIPACIÓN DE LAS PARTES INTERESADAS</w:t>
            </w:r>
          </w:p>
          <w:p w:rsidR="00502173" w:rsidRPr="00FA0A88" w:rsidRDefault="00502173" w:rsidP="00FA0A88">
            <w:pPr>
              <w:keepLines/>
              <w:widowControl w:val="0"/>
              <w:rPr>
                <w:rFonts w:cstheme="minorHAnsi"/>
                <w:bCs/>
                <w:color w:val="2E74B5" w:themeColor="accent5" w:themeShade="BF"/>
                <w:kern w:val="28"/>
                <w:sz w:val="20"/>
                <w:szCs w:val="20"/>
              </w:rPr>
            </w:pPr>
            <w:r>
              <w:rPr>
                <w:bCs/>
                <w:color w:val="2E74B5" w:themeColor="accent5" w:themeShade="BF"/>
                <w:sz w:val="20"/>
                <w:szCs w:val="20"/>
              </w:rPr>
              <w:t xml:space="preserve">[Antes de la evaluación, se debe elaborar </w:t>
            </w:r>
            <w:r w:rsidR="00502539">
              <w:rPr>
                <w:bCs/>
                <w:color w:val="2E74B5" w:themeColor="accent5" w:themeShade="BF"/>
                <w:sz w:val="20"/>
                <w:szCs w:val="20"/>
              </w:rPr>
              <w:t xml:space="preserve">y dar a conocer </w:t>
            </w:r>
            <w:r>
              <w:rPr>
                <w:bCs/>
                <w:color w:val="2E74B5" w:themeColor="accent5" w:themeShade="BF"/>
                <w:sz w:val="20"/>
                <w:szCs w:val="20"/>
              </w:rPr>
              <w:t xml:space="preserve">una versión preliminar del PPPI. En el PCAS se debe indicar si el plan ya se </w:t>
            </w:r>
            <w:r w:rsidR="00532715">
              <w:rPr>
                <w:bCs/>
                <w:color w:val="2E74B5" w:themeColor="accent5" w:themeShade="BF"/>
                <w:sz w:val="20"/>
                <w:szCs w:val="20"/>
              </w:rPr>
              <w:t>ha</w:t>
            </w:r>
            <w:r>
              <w:rPr>
                <w:bCs/>
                <w:color w:val="2E74B5" w:themeColor="accent5" w:themeShade="BF"/>
                <w:sz w:val="20"/>
                <w:szCs w:val="20"/>
              </w:rPr>
              <w:t xml:space="preserve"> elaborado, o si debe actualizarse </w:t>
            </w:r>
            <w:r w:rsidR="00502539">
              <w:rPr>
                <w:bCs/>
                <w:color w:val="2E74B5" w:themeColor="accent5" w:themeShade="BF"/>
                <w:sz w:val="20"/>
                <w:szCs w:val="20"/>
              </w:rPr>
              <w:t>e implementarse</w:t>
            </w:r>
            <w:r>
              <w:rPr>
                <w:bCs/>
                <w:color w:val="2E74B5" w:themeColor="accent5" w:themeShade="BF"/>
                <w:sz w:val="20"/>
                <w:szCs w:val="20"/>
              </w:rPr>
              <w:t>. Véase un ejemplo a continuación].</w:t>
            </w:r>
          </w:p>
          <w:p w:rsidR="000D3122" w:rsidRPr="00CC089B" w:rsidRDefault="000D3122" w:rsidP="005D394E">
            <w:pPr>
              <w:keepLines/>
              <w:widowControl w:val="0"/>
              <w:rPr>
                <w:rFonts w:cstheme="minorHAnsi"/>
                <w:sz w:val="20"/>
                <w:szCs w:val="20"/>
              </w:rPr>
            </w:pPr>
          </w:p>
          <w:p w:rsidR="00502173" w:rsidRPr="00FA0A88" w:rsidRDefault="000D3122" w:rsidP="005D09FE">
            <w:pPr>
              <w:pStyle w:val="Normal-PRsubhead"/>
              <w:rPr>
                <w:sz w:val="20"/>
                <w:szCs w:val="20"/>
              </w:rPr>
            </w:pPr>
            <w:r>
              <w:rPr>
                <w:color w:val="auto"/>
                <w:sz w:val="20"/>
                <w:szCs w:val="20"/>
              </w:rPr>
              <w:t>Actualizar, adoptar e implementar un PPPI.</w:t>
            </w:r>
          </w:p>
        </w:tc>
        <w:tc>
          <w:tcPr>
            <w:tcW w:w="3780" w:type="dxa"/>
          </w:tcPr>
          <w:p w:rsidR="00502173" w:rsidRPr="00FA0A88" w:rsidRDefault="004B006E" w:rsidP="0065676A">
            <w:pPr>
              <w:keepLines/>
              <w:widowControl w:val="0"/>
              <w:rPr>
                <w:rFonts w:cstheme="minorHAnsi"/>
                <w:i/>
                <w:sz w:val="20"/>
                <w:szCs w:val="20"/>
              </w:rPr>
            </w:pPr>
            <w:r>
              <w:rPr>
                <w:i/>
                <w:sz w:val="20"/>
                <w:szCs w:val="20"/>
              </w:rPr>
              <w:t xml:space="preserve">[Indicar el plazo, p. ej., antes del/de la </w:t>
            </w:r>
            <w:r>
              <w:rPr>
                <w:i/>
                <w:sz w:val="20"/>
                <w:szCs w:val="20"/>
              </w:rPr>
              <w:br/>
            </w:r>
            <w:r w:rsidR="0065676A">
              <w:rPr>
                <w:i/>
                <w:sz w:val="20"/>
                <w:szCs w:val="20"/>
              </w:rPr>
              <w:t>(</w:t>
            </w:r>
            <w:r>
              <w:rPr>
                <w:i/>
                <w:sz w:val="20"/>
                <w:szCs w:val="20"/>
              </w:rPr>
              <w:t>introducir fecha o hito</w:t>
            </w:r>
            <w:r w:rsidR="0065676A">
              <w:rPr>
                <w:i/>
                <w:sz w:val="20"/>
                <w:szCs w:val="20"/>
              </w:rPr>
              <w:t>)</w:t>
            </w:r>
            <w:r>
              <w:rPr>
                <w:i/>
                <w:sz w:val="20"/>
                <w:szCs w:val="20"/>
              </w:rPr>
              <w:t>]</w:t>
            </w:r>
            <w:r w:rsidR="0065676A">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BE3F00">
        <w:trPr>
          <w:cantSplit/>
          <w:trHeight w:val="20"/>
        </w:trPr>
        <w:tc>
          <w:tcPr>
            <w:tcW w:w="715" w:type="dxa"/>
          </w:tcPr>
          <w:p w:rsidR="00502173" w:rsidRPr="00FA0A88" w:rsidRDefault="00502173" w:rsidP="005D09FE">
            <w:pPr>
              <w:pStyle w:val="Normal-PRsubhead"/>
              <w:rPr>
                <w:sz w:val="20"/>
                <w:szCs w:val="20"/>
              </w:rPr>
            </w:pPr>
            <w:r>
              <w:rPr>
                <w:sz w:val="20"/>
                <w:szCs w:val="20"/>
              </w:rPr>
              <w:t>10.2</w:t>
            </w:r>
          </w:p>
        </w:tc>
        <w:tc>
          <w:tcPr>
            <w:tcW w:w="6120" w:type="dxa"/>
          </w:tcPr>
          <w:p w:rsidR="00502173" w:rsidRPr="00FA0A88" w:rsidRDefault="00502173" w:rsidP="005D09FE">
            <w:pPr>
              <w:pStyle w:val="Normal-PRsubhead"/>
              <w:rPr>
                <w:b/>
                <w:sz w:val="20"/>
                <w:szCs w:val="20"/>
              </w:rPr>
            </w:pPr>
            <w:r>
              <w:rPr>
                <w:b/>
                <w:sz w:val="20"/>
                <w:szCs w:val="20"/>
              </w:rPr>
              <w:t>MECANISMO DE ATENCIÓN DE QUEJAS Y RECLAMOS DEL PROYECTO</w:t>
            </w:r>
            <w:r w:rsidR="00502539">
              <w:rPr>
                <w:b/>
                <w:sz w:val="20"/>
                <w:szCs w:val="20"/>
              </w:rPr>
              <w:t>:</w:t>
            </w:r>
            <w:r>
              <w:rPr>
                <w:sz w:val="20"/>
                <w:szCs w:val="20"/>
              </w:rPr>
              <w:t xml:space="preserve"> </w:t>
            </w:r>
            <w:r>
              <w:rPr>
                <w:color w:val="auto"/>
                <w:sz w:val="20"/>
                <w:szCs w:val="20"/>
              </w:rPr>
              <w:t>Elaborar, adoptar, mantener y aplicar un mecanismo de atención de quejas y reclamos, según lo descrito en el PPPI.</w:t>
            </w:r>
          </w:p>
        </w:tc>
        <w:tc>
          <w:tcPr>
            <w:tcW w:w="3780" w:type="dxa"/>
          </w:tcPr>
          <w:p w:rsidR="00502173" w:rsidRPr="00FA0A88" w:rsidRDefault="00A839A3" w:rsidP="005D09FE">
            <w:pPr>
              <w:keepLines/>
              <w:widowControl w:val="0"/>
              <w:jc w:val="both"/>
              <w:rPr>
                <w:rFonts w:cstheme="minorHAnsi"/>
                <w:i/>
                <w:sz w:val="20"/>
                <w:szCs w:val="20"/>
              </w:rPr>
            </w:pPr>
            <w:r>
              <w:rPr>
                <w:i/>
                <w:sz w:val="20"/>
                <w:szCs w:val="20"/>
              </w:rPr>
              <w:t xml:space="preserve">[Indicar el plazo, p. ej., antes del </w:t>
            </w:r>
          </w:p>
          <w:p w:rsidR="00502173" w:rsidRPr="00FA0A88" w:rsidRDefault="0065676A" w:rsidP="0065676A">
            <w:pPr>
              <w:keepLines/>
              <w:widowControl w:val="0"/>
              <w:rPr>
                <w:rFonts w:cstheme="minorHAnsi"/>
                <w:sz w:val="20"/>
                <w:szCs w:val="20"/>
              </w:rPr>
            </w:pPr>
            <w:r>
              <w:rPr>
                <w:i/>
                <w:sz w:val="20"/>
                <w:szCs w:val="20"/>
              </w:rPr>
              <w:t>(</w:t>
            </w:r>
            <w:r w:rsidR="00502173">
              <w:rPr>
                <w:i/>
                <w:sz w:val="20"/>
                <w:szCs w:val="20"/>
              </w:rPr>
              <w:t>introducir fecha</w:t>
            </w:r>
            <w:r>
              <w:rPr>
                <w:i/>
                <w:sz w:val="20"/>
                <w:szCs w:val="20"/>
              </w:rPr>
              <w:t>)</w:t>
            </w:r>
            <w:r w:rsidR="00502173">
              <w:rPr>
                <w:i/>
                <w:sz w:val="20"/>
                <w:szCs w:val="20"/>
              </w:rPr>
              <w:t>].</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FA0A88">
        <w:trPr>
          <w:cantSplit/>
          <w:trHeight w:val="377"/>
        </w:trPr>
        <w:tc>
          <w:tcPr>
            <w:tcW w:w="14305" w:type="dxa"/>
            <w:gridSpan w:val="4"/>
            <w:shd w:val="clear" w:color="auto" w:fill="F4B083" w:themeFill="accent2" w:themeFillTint="99"/>
          </w:tcPr>
          <w:p w:rsidR="00502173" w:rsidRPr="00FA0A88" w:rsidRDefault="00502173" w:rsidP="005D394E">
            <w:pPr>
              <w:keepLines/>
              <w:widowControl w:val="0"/>
              <w:rPr>
                <w:rFonts w:cstheme="minorHAnsi"/>
                <w:b/>
                <w:sz w:val="20"/>
                <w:szCs w:val="20"/>
              </w:rPr>
            </w:pPr>
            <w:r>
              <w:rPr>
                <w:b/>
                <w:sz w:val="20"/>
                <w:szCs w:val="20"/>
              </w:rPr>
              <w:t>FORTALECIMIENTO DE LA CAPACIDAD</w:t>
            </w:r>
            <w:r w:rsidR="00502539">
              <w:rPr>
                <w:b/>
                <w:sz w:val="20"/>
                <w:szCs w:val="20"/>
              </w:rPr>
              <w:t xml:space="preserve"> </w:t>
            </w:r>
            <w:r>
              <w:rPr>
                <w:b/>
                <w:sz w:val="20"/>
                <w:szCs w:val="20"/>
              </w:rPr>
              <w:t>(CAPACITACIÓN)</w:t>
            </w:r>
          </w:p>
        </w:tc>
      </w:tr>
      <w:tr w:rsidR="00502173" w:rsidRPr="00FA0A88" w:rsidTr="00594521">
        <w:trPr>
          <w:cantSplit/>
          <w:trHeight w:val="20"/>
        </w:trPr>
        <w:tc>
          <w:tcPr>
            <w:tcW w:w="715" w:type="dxa"/>
          </w:tcPr>
          <w:p w:rsidR="00502173" w:rsidRPr="00FA0A88" w:rsidRDefault="000C4140" w:rsidP="005D09FE">
            <w:pPr>
              <w:pStyle w:val="Normal-PRsubhead"/>
              <w:rPr>
                <w:sz w:val="20"/>
                <w:szCs w:val="20"/>
              </w:rPr>
            </w:pPr>
            <w:r>
              <w:rPr>
                <w:sz w:val="20"/>
                <w:szCs w:val="20"/>
              </w:rPr>
              <w:t>FC1</w:t>
            </w:r>
          </w:p>
        </w:tc>
        <w:tc>
          <w:tcPr>
            <w:tcW w:w="6120" w:type="dxa"/>
          </w:tcPr>
          <w:p w:rsidR="00502173" w:rsidRPr="00FA0A88" w:rsidRDefault="00AD7131" w:rsidP="005D09FE">
            <w:pPr>
              <w:pStyle w:val="Normal-PRsubhead"/>
              <w:rPr>
                <w:sz w:val="20"/>
                <w:szCs w:val="20"/>
              </w:rPr>
            </w:pPr>
            <w:r>
              <w:rPr>
                <w:sz w:val="20"/>
                <w:szCs w:val="20"/>
              </w:rPr>
              <w:t>[Especificar la capacitación que se ofrecerá y los grupos destinatarios.</w:t>
            </w:r>
          </w:p>
          <w:p w:rsidR="00502173" w:rsidRPr="00FA0A88" w:rsidRDefault="00284ABA" w:rsidP="005D394E">
            <w:pPr>
              <w:keepLines/>
              <w:widowControl w:val="0"/>
              <w:rPr>
                <w:rFonts w:cstheme="minorHAnsi"/>
                <w:color w:val="5B9BD5" w:themeColor="accent5"/>
                <w:sz w:val="20"/>
                <w:szCs w:val="20"/>
              </w:rPr>
            </w:pPr>
            <w:r>
              <w:rPr>
                <w:color w:val="5B9BD5" w:themeColor="accent5"/>
                <w:sz w:val="20"/>
                <w:szCs w:val="20"/>
              </w:rPr>
              <w:t xml:space="preserve">Por ejemplo, es posible que resulte necesario dictar una </w:t>
            </w:r>
            <w:r w:rsidR="0065676A">
              <w:rPr>
                <w:color w:val="5B9BD5" w:themeColor="accent5"/>
                <w:sz w:val="20"/>
                <w:szCs w:val="20"/>
              </w:rPr>
              <w:t xml:space="preserve">capacitación para </w:t>
            </w:r>
            <w:r w:rsidR="00502539">
              <w:rPr>
                <w:color w:val="5B9BD5" w:themeColor="accent5"/>
                <w:sz w:val="20"/>
                <w:szCs w:val="20"/>
              </w:rPr>
              <w:t>[</w:t>
            </w:r>
            <w:r>
              <w:rPr>
                <w:color w:val="5B9BD5" w:themeColor="accent5"/>
                <w:sz w:val="20"/>
                <w:szCs w:val="20"/>
              </w:rPr>
              <w:t xml:space="preserve">p. ej., personal de la unidad de ejecución del </w:t>
            </w:r>
            <w:r w:rsidR="000202B5">
              <w:rPr>
                <w:color w:val="5B9BD5" w:themeColor="accent5"/>
                <w:sz w:val="20"/>
                <w:szCs w:val="20"/>
              </w:rPr>
              <w:t>proyecto</w:t>
            </w:r>
            <w:r>
              <w:rPr>
                <w:color w:val="5B9BD5" w:themeColor="accent5"/>
                <w:sz w:val="20"/>
                <w:szCs w:val="20"/>
              </w:rPr>
              <w:t xml:space="preserve">, comunidades, trabajadores del </w:t>
            </w:r>
            <w:r w:rsidR="000202B5">
              <w:rPr>
                <w:color w:val="5B9BD5" w:themeColor="accent5"/>
                <w:sz w:val="20"/>
                <w:szCs w:val="20"/>
              </w:rPr>
              <w:t>proyecto</w:t>
            </w:r>
            <w:r w:rsidR="00502539">
              <w:rPr>
                <w:color w:val="5B9BD5" w:themeColor="accent5"/>
                <w:sz w:val="20"/>
                <w:szCs w:val="20"/>
              </w:rPr>
              <w:t>]</w:t>
            </w:r>
            <w:r>
              <w:rPr>
                <w:color w:val="5B9BD5" w:themeColor="accent5"/>
                <w:sz w:val="20"/>
                <w:szCs w:val="20"/>
              </w:rPr>
              <w:t xml:space="preserve"> sobre:</w:t>
            </w:r>
          </w:p>
          <w:p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relevamiento y participación de partes interesadas;</w:t>
            </w:r>
          </w:p>
          <w:p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aspectos específicos de la evaluación ambiental y social;</w:t>
            </w:r>
          </w:p>
          <w:p w:rsidR="00502173" w:rsidRPr="00502539" w:rsidRDefault="00502173" w:rsidP="005D394E">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preparación y respuesta ante emergencias;</w:t>
            </w:r>
          </w:p>
          <w:p w:rsidR="00947023" w:rsidRPr="00502539" w:rsidRDefault="00502539" w:rsidP="00502539">
            <w:pPr>
              <w:pStyle w:val="ListParagraph"/>
              <w:keepLines/>
              <w:widowControl w:val="0"/>
              <w:numPr>
                <w:ilvl w:val="0"/>
                <w:numId w:val="20"/>
              </w:numPr>
              <w:spacing w:after="0"/>
              <w:rPr>
                <w:rFonts w:cstheme="minorHAnsi"/>
                <w:color w:val="5B9BD5" w:themeColor="accent5"/>
                <w:sz w:val="20"/>
                <w:szCs w:val="20"/>
              </w:rPr>
            </w:pPr>
            <w:r>
              <w:rPr>
                <w:color w:val="5B9BD5" w:themeColor="accent5"/>
                <w:sz w:val="20"/>
                <w:szCs w:val="20"/>
              </w:rPr>
              <w:t>salud y seguridad de la comunidad].</w:t>
            </w:r>
          </w:p>
        </w:tc>
        <w:tc>
          <w:tcPr>
            <w:tcW w:w="3780" w:type="dxa"/>
          </w:tcPr>
          <w:p w:rsidR="00502173" w:rsidRPr="00FA0A88" w:rsidRDefault="00AD7131" w:rsidP="005D394E">
            <w:pPr>
              <w:keepLines/>
              <w:widowControl w:val="0"/>
              <w:rPr>
                <w:rFonts w:cstheme="minorHAnsi"/>
                <w:sz w:val="20"/>
                <w:szCs w:val="20"/>
              </w:rPr>
            </w:pPr>
            <w:r>
              <w:rPr>
                <w:sz w:val="20"/>
                <w:szCs w:val="20"/>
              </w:rPr>
              <w:t xml:space="preserve"> </w:t>
            </w:r>
          </w:p>
        </w:tc>
        <w:tc>
          <w:tcPr>
            <w:tcW w:w="3690" w:type="dxa"/>
          </w:tcPr>
          <w:p w:rsidR="00502173" w:rsidRPr="00FA0A88" w:rsidRDefault="00502173" w:rsidP="005D394E">
            <w:pPr>
              <w:keepLines/>
              <w:widowControl w:val="0"/>
              <w:rPr>
                <w:rFonts w:cstheme="minorHAnsi"/>
                <w:sz w:val="20"/>
                <w:szCs w:val="20"/>
              </w:rPr>
            </w:pPr>
          </w:p>
        </w:tc>
      </w:tr>
      <w:tr w:rsidR="00502173" w:rsidRPr="00FA0A88" w:rsidTr="00FA0A88">
        <w:trPr>
          <w:cantSplit/>
          <w:trHeight w:val="1412"/>
        </w:trPr>
        <w:tc>
          <w:tcPr>
            <w:tcW w:w="715" w:type="dxa"/>
          </w:tcPr>
          <w:p w:rsidR="00502173" w:rsidRPr="00FA0A88" w:rsidRDefault="000C4140" w:rsidP="005D09FE">
            <w:pPr>
              <w:pStyle w:val="Normal-PRsubhead"/>
              <w:rPr>
                <w:sz w:val="20"/>
                <w:szCs w:val="20"/>
              </w:rPr>
            </w:pPr>
            <w:r>
              <w:rPr>
                <w:sz w:val="20"/>
                <w:szCs w:val="20"/>
              </w:rPr>
              <w:lastRenderedPageBreak/>
              <w:t>FC2</w:t>
            </w:r>
          </w:p>
        </w:tc>
        <w:tc>
          <w:tcPr>
            <w:tcW w:w="6120" w:type="dxa"/>
          </w:tcPr>
          <w:p w:rsidR="00502173" w:rsidRPr="00FA0A88" w:rsidRDefault="00703348" w:rsidP="005D09FE">
            <w:pPr>
              <w:pStyle w:val="Normal-PRsubhead"/>
              <w:rPr>
                <w:b/>
                <w:color w:val="70AD47" w:themeColor="accent6"/>
                <w:sz w:val="20"/>
                <w:szCs w:val="20"/>
              </w:rPr>
            </w:pPr>
            <w:r>
              <w:rPr>
                <w:sz w:val="20"/>
                <w:szCs w:val="20"/>
              </w:rPr>
              <w:t xml:space="preserve">[Especificar la capacitación para los trabajadores del </w:t>
            </w:r>
            <w:r w:rsidR="000202B5">
              <w:rPr>
                <w:sz w:val="20"/>
                <w:szCs w:val="20"/>
              </w:rPr>
              <w:t>proyecto</w:t>
            </w:r>
            <w:r>
              <w:rPr>
                <w:sz w:val="20"/>
                <w:szCs w:val="20"/>
              </w:rPr>
              <w:t xml:space="preserve"> e</w:t>
            </w:r>
            <w:r w:rsidR="00611D96">
              <w:rPr>
                <w:sz w:val="20"/>
                <w:szCs w:val="20"/>
              </w:rPr>
              <w:t>n</w:t>
            </w:r>
            <w:bookmarkStart w:id="1" w:name="_GoBack"/>
            <w:bookmarkEnd w:id="1"/>
            <w:r>
              <w:rPr>
                <w:sz w:val="20"/>
                <w:szCs w:val="20"/>
              </w:rPr>
              <w:t xml:space="preserve"> materia de salud y seguridad ocupacional, lo que incluye la prevención de emergencias y mecanismos de preparación y respuesta ante situaciones de emergencia].</w:t>
            </w:r>
          </w:p>
        </w:tc>
        <w:tc>
          <w:tcPr>
            <w:tcW w:w="3780" w:type="dxa"/>
          </w:tcPr>
          <w:p w:rsidR="00502173" w:rsidRPr="00FA0A88" w:rsidRDefault="00502173" w:rsidP="00BE3F00">
            <w:pPr>
              <w:keepLines/>
              <w:widowControl w:val="0"/>
              <w:rPr>
                <w:rFonts w:cstheme="minorHAnsi"/>
                <w:sz w:val="20"/>
                <w:szCs w:val="20"/>
              </w:rPr>
            </w:pPr>
          </w:p>
        </w:tc>
        <w:tc>
          <w:tcPr>
            <w:tcW w:w="3690" w:type="dxa"/>
          </w:tcPr>
          <w:p w:rsidR="00502173" w:rsidRPr="00FA0A88" w:rsidRDefault="00502173" w:rsidP="005D394E">
            <w:pPr>
              <w:keepLines/>
              <w:widowControl w:val="0"/>
              <w:rPr>
                <w:rFonts w:cstheme="minorHAnsi"/>
                <w:sz w:val="20"/>
                <w:szCs w:val="20"/>
              </w:rPr>
            </w:pPr>
          </w:p>
        </w:tc>
      </w:tr>
    </w:tbl>
    <w:p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11" w:rsidRDefault="00CD5511" w:rsidP="00E35CB2">
      <w:r>
        <w:separator/>
      </w:r>
    </w:p>
    <w:p w:rsidR="00CD5511" w:rsidRDefault="00CD5511"/>
    <w:p w:rsidR="00CD5511" w:rsidRDefault="00CD5511"/>
    <w:p w:rsidR="00CD5511" w:rsidRDefault="00CD5511"/>
    <w:p w:rsidR="00CD5511" w:rsidRDefault="00CD5511"/>
  </w:endnote>
  <w:endnote w:type="continuationSeparator" w:id="0">
    <w:p w:rsidR="00CD5511" w:rsidRDefault="00CD5511" w:rsidP="00E35CB2">
      <w:r>
        <w:continuationSeparator/>
      </w:r>
    </w:p>
    <w:p w:rsidR="00CD5511" w:rsidRDefault="00CD5511"/>
    <w:p w:rsidR="00CD5511" w:rsidRDefault="00CD5511"/>
    <w:p w:rsidR="00CD5511" w:rsidRDefault="00CD5511"/>
    <w:p w:rsidR="00CD5511" w:rsidRDefault="00CD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rsidR="00BC6ED8" w:rsidRDefault="00F70E2D">
        <w:pPr>
          <w:pStyle w:val="Footer"/>
          <w:pBdr>
            <w:top w:val="single" w:sz="4" w:space="1" w:color="D9D9D9" w:themeColor="background1" w:themeShade="D9"/>
          </w:pBdr>
          <w:jc w:val="right"/>
        </w:pPr>
        <w:r>
          <w:fldChar w:fldCharType="begin"/>
        </w:r>
        <w:r w:rsidR="00BC6ED8">
          <w:instrText xml:space="preserve"> PAGE   \* MERGEFORMAT </w:instrText>
        </w:r>
        <w:r>
          <w:fldChar w:fldCharType="separate"/>
        </w:r>
        <w:r w:rsidR="0075703D">
          <w:rPr>
            <w:noProof/>
          </w:rPr>
          <w:t>2</w:t>
        </w:r>
        <w:r>
          <w:fldChar w:fldCharType="end"/>
        </w:r>
        <w:r w:rsidR="00BC6ED8">
          <w:t xml:space="preserve"> | </w:t>
        </w:r>
        <w:r w:rsidR="00BC6ED8">
          <w:rPr>
            <w:color w:val="7F7F7F" w:themeColor="background1" w:themeShade="7F"/>
          </w:rPr>
          <w:t>Página</w:t>
        </w:r>
      </w:p>
    </w:sdtContent>
  </w:sdt>
  <w:p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rsidR="00BC6ED8" w:rsidRDefault="00F70E2D">
        <w:pPr>
          <w:pStyle w:val="Footer"/>
          <w:pBdr>
            <w:top w:val="single" w:sz="4" w:space="1" w:color="D9D9D9" w:themeColor="background1" w:themeShade="D9"/>
          </w:pBdr>
          <w:jc w:val="right"/>
        </w:pPr>
        <w:r>
          <w:fldChar w:fldCharType="begin"/>
        </w:r>
        <w:r w:rsidR="00BC6ED8">
          <w:instrText xml:space="preserve"> PAGE   \* MERGEFORMAT </w:instrText>
        </w:r>
        <w:r>
          <w:fldChar w:fldCharType="separate"/>
        </w:r>
        <w:r w:rsidR="0075703D">
          <w:rPr>
            <w:noProof/>
          </w:rPr>
          <w:t>3</w:t>
        </w:r>
        <w:r>
          <w:fldChar w:fldCharType="end"/>
        </w:r>
        <w:r w:rsidR="00BC6ED8">
          <w:t xml:space="preserve"> | </w:t>
        </w:r>
        <w:r w:rsidR="00BC6ED8">
          <w:rPr>
            <w:color w:val="7F7F7F" w:themeColor="background1" w:themeShade="7F"/>
          </w:rPr>
          <w:t>Página</w:t>
        </w:r>
      </w:p>
    </w:sdtContent>
  </w:sdt>
  <w:p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11" w:rsidRDefault="00CD5511" w:rsidP="00E35CB2">
      <w:r>
        <w:separator/>
      </w:r>
    </w:p>
    <w:p w:rsidR="00CD5511" w:rsidRDefault="00CD5511"/>
    <w:p w:rsidR="00CD5511" w:rsidRDefault="00CD5511"/>
    <w:p w:rsidR="00CD5511" w:rsidRDefault="00CD5511"/>
    <w:p w:rsidR="00CD5511" w:rsidRDefault="00CD5511"/>
  </w:footnote>
  <w:footnote w:type="continuationSeparator" w:id="0">
    <w:p w:rsidR="00CD5511" w:rsidRDefault="00CD5511" w:rsidP="00E35CB2">
      <w:r>
        <w:continuationSeparator/>
      </w:r>
    </w:p>
    <w:p w:rsidR="00CD5511" w:rsidRDefault="00CD5511"/>
    <w:p w:rsidR="00CD5511" w:rsidRDefault="00CD5511"/>
    <w:p w:rsidR="00CD5511" w:rsidRDefault="00CD5511"/>
    <w:p w:rsidR="00CD5511" w:rsidRDefault="00CD5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Default="00CD5511">
    <w:pPr>
      <w:pStyle w:val="Header"/>
    </w:pPr>
    <w:r>
      <w:rPr>
        <w:noProof/>
        <w:lang w:val="en-US"/>
      </w:rPr>
      <w:pict>
        <v:shapetype id="_x0000_t202" coordsize="21600,21600" o:spt="202" path="m,l,21600r21600,l21600,xe">
          <v:stroke joinstyle="miter"/>
          <v:path gradientshapeok="t" o:connecttype="rect"/>
        </v:shapetype>
        <v:shape id="WordArt 6" o:spid="_x0000_s2052" type="#_x0000_t202" style="position:absolute;margin-left:0;margin-top:0;width:527.85pt;height:131.95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VERSIÓN PRELIMINAR</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Pr="00FA0A88" w:rsidRDefault="00CD5511" w:rsidP="00FA0A88">
    <w:pPr>
      <w:pStyle w:val="Header"/>
      <w:jc w:val="right"/>
      <w:rPr>
        <w:rFonts w:cstheme="minorHAnsi"/>
        <w:b/>
        <w:smallCaps/>
        <w:color w:val="808080" w:themeColor="background1" w:themeShade="80"/>
        <w:sz w:val="18"/>
        <w:szCs w:val="18"/>
      </w:rPr>
    </w:pPr>
    <w:r>
      <w:rPr>
        <w:b/>
        <w:smallCaps/>
        <w:noProof/>
        <w:sz w:val="18"/>
        <w:szCs w:val="18"/>
        <w:lang w:val="en-US"/>
      </w:rPr>
      <w:pict>
        <v:shapetype id="_x0000_t202" coordsize="21600,21600" o:spt="202" path="m,l,21600r21600,l21600,xe">
          <v:stroke joinstyle="miter"/>
          <v:path gradientshapeok="t" o:connecttype="rect"/>
        </v:shapetype>
        <v:shape id="WordArt 7" o:spid="_x0000_s2051" type="#_x0000_t202" style="position:absolute;left:0;text-align:left;margin-left:0;margin-top:0;width:527.85pt;height:131.95pt;rotation:-45;z-index:-2516454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VERSIÓN PRELIMINAR</w:t>
                </w:r>
              </w:p>
            </w:txbxContent>
          </v:textbox>
          <w10:wrap anchorx="margin" anchory="margin"/>
        </v:shape>
      </w:pict>
    </w:r>
    <w:r w:rsidR="00BC6ED8">
      <w:rPr>
        <w:b/>
        <w:smallCaps/>
        <w:color w:val="808080" w:themeColor="background1" w:themeShade="80"/>
        <w:sz w:val="18"/>
        <w:szCs w:val="18"/>
      </w:rPr>
      <w:t>BANCO MUNDIAL: PLAN DE COMPROMISO AMBIENTAL Y SOCIAL</w:t>
    </w:r>
    <w:r w:rsidR="00BE6D83">
      <w:rPr>
        <w:b/>
        <w:smallCaps/>
        <w:color w:val="808080" w:themeColor="background1" w:themeShade="80"/>
        <w:sz w:val="18"/>
        <w:szCs w:val="18"/>
      </w:rPr>
      <w:t xml:space="preserve"> (PCAS)</w:t>
    </w:r>
    <w:r w:rsidR="00BC6ED8">
      <w:rPr>
        <w:b/>
        <w:color w:val="808080" w:themeColor="background1" w:themeShade="80"/>
        <w:sz w:val="16"/>
        <w:szCs w:val="16"/>
      </w:rPr>
      <w:tab/>
    </w:r>
    <w:r w:rsidR="00BC6ED8">
      <w:rPr>
        <w:b/>
        <w:color w:val="808080" w:themeColor="background1" w:themeShade="80"/>
        <w:sz w:val="16"/>
        <w:szCs w:val="16"/>
      </w:rPr>
      <w:tab/>
    </w:r>
  </w:p>
  <w:p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Default="00CD5511">
    <w:pPr>
      <w:pStyle w:val="Header"/>
    </w:pPr>
    <w:r>
      <w:rPr>
        <w:noProof/>
        <w:lang w:val="en-US"/>
      </w:rPr>
      <w:pict>
        <v:shapetype id="_x0000_t202" coordsize="21600,21600" o:spt="202" path="m,l,21600r21600,l21600,xe">
          <v:stroke joinstyle="miter"/>
          <v:path gradientshapeok="t" o:connecttype="rect"/>
        </v:shapetype>
        <v:shape id="WordArt 5" o:spid="_x0000_s2050" type="#_x0000_t202" style="position:absolute;margin-left:0;margin-top:0;width:527.85pt;height:131.95pt;rotation:-45;z-index:-2516608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VERSIÓN PRELIMINAR</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Default="00BC6ED8">
    <w:pPr>
      <w:pStyle w:val="Header"/>
    </w:pPr>
  </w:p>
  <w:p w:rsidR="00BC6ED8" w:rsidRDefault="00BC6ED8"/>
  <w:p w:rsidR="00BC6ED8" w:rsidRDefault="00BC6ED8"/>
  <w:p w:rsidR="00BC6ED8" w:rsidRDefault="00BC6ED8"/>
  <w:p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Pr="00506C68" w:rsidRDefault="00CD5511" w:rsidP="00FA0A88">
    <w:pPr>
      <w:pStyle w:val="Header"/>
      <w:rPr>
        <w:rFonts w:cstheme="minorHAnsi"/>
        <w:b/>
        <w:color w:val="808080" w:themeColor="background1" w:themeShade="80"/>
        <w:sz w:val="16"/>
        <w:szCs w:val="16"/>
      </w:rPr>
    </w:pPr>
    <w:r>
      <w:rPr>
        <w:b/>
        <w:noProof/>
        <w:sz w:val="18"/>
        <w:szCs w:val="18"/>
        <w:lang w:val="en-US"/>
      </w:rPr>
      <w:pict>
        <v:shapetype id="_x0000_t202" coordsize="21600,21600" o:spt="202" path="m,l,21600r21600,l21600,xe">
          <v:stroke joinstyle="miter"/>
          <v:path gradientshapeok="t" o:connecttype="rect"/>
        </v:shapetype>
        <v:shape id="Text Box 1" o:spid="_x0000_s2049" type="#_x0000_t202" style="position:absolute;margin-left:0;margin-top:0;width:527.85pt;height:8.4pt;rotation:-45;z-index:-2516259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rsidR="00BC6ED8" w:rsidRDefault="00BC6ED8" w:rsidP="000A0AEB">
                <w:pPr>
                  <w:pStyle w:val="NormalWeb"/>
                  <w:spacing w:before="0" w:beforeAutospacing="0" w:after="0" w:afterAutospacing="0"/>
                  <w:jc w:val="center"/>
                </w:pPr>
                <w:r>
                  <w:rPr>
                    <w:rFonts w:ascii="Corbel" w:hAnsi="Corbel"/>
                    <w:color w:val="C0C0C0"/>
                    <w:sz w:val="2"/>
                    <w:szCs w:val="2"/>
                  </w:rPr>
                  <w:t>VERSIÓN PRELIMINAR</w:t>
                </w:r>
              </w:p>
            </w:txbxContent>
          </v:textbox>
          <w10:wrap anchorx="margin" anchory="margin"/>
        </v:shape>
      </w:pict>
    </w:r>
    <w:r w:rsidR="00BC6ED8">
      <w:rPr>
        <w:b/>
        <w:smallCaps/>
        <w:color w:val="808080" w:themeColor="background1" w:themeShade="80"/>
        <w:sz w:val="18"/>
        <w:szCs w:val="18"/>
      </w:rPr>
      <w:t>BANCO MUNDIAL: PLAN DE COMPROMISO AMBIENTAL Y SOCIAL</w:t>
    </w:r>
    <w:r w:rsidR="00BC6ED8">
      <w:rPr>
        <w:b/>
        <w:color w:val="808080" w:themeColor="background1" w:themeShade="80"/>
        <w:sz w:val="18"/>
        <w:szCs w:val="18"/>
      </w:rPr>
      <w:t>: VERSIÓN 2.0, julio de 2019</w:t>
    </w:r>
    <w:r w:rsidR="00BC6ED8">
      <w:rPr>
        <w:b/>
        <w:color w:val="808080" w:themeColor="background1" w:themeShade="80"/>
        <w:sz w:val="16"/>
        <w:szCs w:val="16"/>
      </w:rPr>
      <w:t xml:space="preserve"> </w:t>
    </w:r>
    <w:r w:rsidR="00BC6ED8">
      <w:rPr>
        <w:b/>
        <w:color w:val="808080" w:themeColor="background1" w:themeShade="80"/>
        <w:sz w:val="16"/>
        <w:szCs w:val="16"/>
      </w:rPr>
      <w:tab/>
    </w:r>
    <w:r w:rsidR="00BC6ED8">
      <w:rPr>
        <w:b/>
        <w:color w:val="808080" w:themeColor="background1" w:themeShade="80"/>
        <w:sz w:val="16"/>
        <w:szCs w:val="16"/>
      </w:rPr>
      <w:tab/>
    </w:r>
    <w:r w:rsidR="00BC6ED8">
      <w:rPr>
        <w:b/>
        <w:color w:val="808080" w:themeColor="background1" w:themeShade="80"/>
        <w:sz w:val="16"/>
        <w:szCs w:val="16"/>
      </w:rPr>
      <w:tab/>
    </w:r>
  </w:p>
  <w:p w:rsidR="00BC6ED8" w:rsidRPr="00506C68" w:rsidRDefault="00BC6ED8" w:rsidP="000A0AEB">
    <w:pPr>
      <w:pStyle w:val="Header"/>
      <w:rPr>
        <w:rFonts w:cstheme="minorHAnsi"/>
        <w:b/>
        <w:color w:val="808080" w:themeColor="background1" w:themeShade="80"/>
        <w:sz w:val="16"/>
        <w:szCs w:val="16"/>
      </w:rPr>
    </w:pPr>
  </w:p>
  <w:p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CB2"/>
    <w:rsid w:val="00002B96"/>
    <w:rsid w:val="000034DD"/>
    <w:rsid w:val="0001001E"/>
    <w:rsid w:val="00011EBF"/>
    <w:rsid w:val="000124AF"/>
    <w:rsid w:val="000132C7"/>
    <w:rsid w:val="00013663"/>
    <w:rsid w:val="00015A47"/>
    <w:rsid w:val="0001758C"/>
    <w:rsid w:val="000202B5"/>
    <w:rsid w:val="00021A5C"/>
    <w:rsid w:val="00022B03"/>
    <w:rsid w:val="00022CE4"/>
    <w:rsid w:val="00026C40"/>
    <w:rsid w:val="00033CA0"/>
    <w:rsid w:val="00040743"/>
    <w:rsid w:val="00044394"/>
    <w:rsid w:val="000468DE"/>
    <w:rsid w:val="00047A48"/>
    <w:rsid w:val="00050BF8"/>
    <w:rsid w:val="00051E03"/>
    <w:rsid w:val="00051F1D"/>
    <w:rsid w:val="00053C5B"/>
    <w:rsid w:val="0005481F"/>
    <w:rsid w:val="000561A4"/>
    <w:rsid w:val="000564F8"/>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23AE"/>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379"/>
    <w:rsid w:val="00152CC3"/>
    <w:rsid w:val="00154D0A"/>
    <w:rsid w:val="00163FA5"/>
    <w:rsid w:val="0016519A"/>
    <w:rsid w:val="00165F8C"/>
    <w:rsid w:val="001679D7"/>
    <w:rsid w:val="00170978"/>
    <w:rsid w:val="00170A10"/>
    <w:rsid w:val="001722BA"/>
    <w:rsid w:val="001735CA"/>
    <w:rsid w:val="00174919"/>
    <w:rsid w:val="0017533F"/>
    <w:rsid w:val="00175BD5"/>
    <w:rsid w:val="00177A87"/>
    <w:rsid w:val="00180640"/>
    <w:rsid w:val="00181C52"/>
    <w:rsid w:val="00182060"/>
    <w:rsid w:val="001878F9"/>
    <w:rsid w:val="001916A5"/>
    <w:rsid w:val="00197015"/>
    <w:rsid w:val="00197E5B"/>
    <w:rsid w:val="001A1149"/>
    <w:rsid w:val="001A44BB"/>
    <w:rsid w:val="001A7BD5"/>
    <w:rsid w:val="001B452C"/>
    <w:rsid w:val="001B5562"/>
    <w:rsid w:val="001C01F6"/>
    <w:rsid w:val="001C410B"/>
    <w:rsid w:val="001D2432"/>
    <w:rsid w:val="001D2466"/>
    <w:rsid w:val="001D2CBE"/>
    <w:rsid w:val="001D4EE0"/>
    <w:rsid w:val="001D672E"/>
    <w:rsid w:val="001D78A8"/>
    <w:rsid w:val="001E72D4"/>
    <w:rsid w:val="001F05A7"/>
    <w:rsid w:val="001F3344"/>
    <w:rsid w:val="001F4109"/>
    <w:rsid w:val="001F58D6"/>
    <w:rsid w:val="002000B2"/>
    <w:rsid w:val="002034B8"/>
    <w:rsid w:val="002034F1"/>
    <w:rsid w:val="002216CD"/>
    <w:rsid w:val="00223773"/>
    <w:rsid w:val="00230427"/>
    <w:rsid w:val="0024620D"/>
    <w:rsid w:val="00253388"/>
    <w:rsid w:val="0025498F"/>
    <w:rsid w:val="00256E8D"/>
    <w:rsid w:val="002645DA"/>
    <w:rsid w:val="00266460"/>
    <w:rsid w:val="00275063"/>
    <w:rsid w:val="00276158"/>
    <w:rsid w:val="00280289"/>
    <w:rsid w:val="00284ABA"/>
    <w:rsid w:val="0028736E"/>
    <w:rsid w:val="002900CC"/>
    <w:rsid w:val="0029168A"/>
    <w:rsid w:val="0029223F"/>
    <w:rsid w:val="0029535A"/>
    <w:rsid w:val="0029679B"/>
    <w:rsid w:val="00297AB6"/>
    <w:rsid w:val="002A07CC"/>
    <w:rsid w:val="002A0C04"/>
    <w:rsid w:val="002A67AD"/>
    <w:rsid w:val="002B04DB"/>
    <w:rsid w:val="002B523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470F"/>
    <w:rsid w:val="002F64CF"/>
    <w:rsid w:val="00301D4F"/>
    <w:rsid w:val="00304827"/>
    <w:rsid w:val="00305BCF"/>
    <w:rsid w:val="00305E49"/>
    <w:rsid w:val="003108D8"/>
    <w:rsid w:val="00310A80"/>
    <w:rsid w:val="00312CC6"/>
    <w:rsid w:val="00313E01"/>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7754E"/>
    <w:rsid w:val="00383C2C"/>
    <w:rsid w:val="003851E2"/>
    <w:rsid w:val="0038605C"/>
    <w:rsid w:val="003974D6"/>
    <w:rsid w:val="003A2395"/>
    <w:rsid w:val="003B5E96"/>
    <w:rsid w:val="003C1D4C"/>
    <w:rsid w:val="003C2002"/>
    <w:rsid w:val="003E1D7B"/>
    <w:rsid w:val="003E41FE"/>
    <w:rsid w:val="003E6028"/>
    <w:rsid w:val="003E6299"/>
    <w:rsid w:val="003F1E50"/>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2539"/>
    <w:rsid w:val="00503F93"/>
    <w:rsid w:val="00506C68"/>
    <w:rsid w:val="00524D42"/>
    <w:rsid w:val="0053072C"/>
    <w:rsid w:val="00532715"/>
    <w:rsid w:val="00536689"/>
    <w:rsid w:val="00541AD5"/>
    <w:rsid w:val="00545C67"/>
    <w:rsid w:val="0055127F"/>
    <w:rsid w:val="00552F59"/>
    <w:rsid w:val="00554415"/>
    <w:rsid w:val="005557DB"/>
    <w:rsid w:val="00556C53"/>
    <w:rsid w:val="00560102"/>
    <w:rsid w:val="00561847"/>
    <w:rsid w:val="00561AFB"/>
    <w:rsid w:val="00562414"/>
    <w:rsid w:val="00563557"/>
    <w:rsid w:val="00570B1A"/>
    <w:rsid w:val="00572F61"/>
    <w:rsid w:val="005748E3"/>
    <w:rsid w:val="00575258"/>
    <w:rsid w:val="00576631"/>
    <w:rsid w:val="00576B69"/>
    <w:rsid w:val="005879CC"/>
    <w:rsid w:val="00591CAA"/>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D7444"/>
    <w:rsid w:val="005E2E4D"/>
    <w:rsid w:val="005E3DC1"/>
    <w:rsid w:val="005F13A2"/>
    <w:rsid w:val="005F1AFA"/>
    <w:rsid w:val="005F1B0E"/>
    <w:rsid w:val="005F5CE4"/>
    <w:rsid w:val="005F6237"/>
    <w:rsid w:val="00602FE2"/>
    <w:rsid w:val="00606CA7"/>
    <w:rsid w:val="006110F8"/>
    <w:rsid w:val="00611D96"/>
    <w:rsid w:val="0061408F"/>
    <w:rsid w:val="00614E29"/>
    <w:rsid w:val="006175DC"/>
    <w:rsid w:val="00620639"/>
    <w:rsid w:val="00627DBD"/>
    <w:rsid w:val="00630740"/>
    <w:rsid w:val="00630C76"/>
    <w:rsid w:val="00641B66"/>
    <w:rsid w:val="006477C1"/>
    <w:rsid w:val="00650EEA"/>
    <w:rsid w:val="00652DC8"/>
    <w:rsid w:val="00655E8D"/>
    <w:rsid w:val="0065676A"/>
    <w:rsid w:val="00662D45"/>
    <w:rsid w:val="00670476"/>
    <w:rsid w:val="00673BC8"/>
    <w:rsid w:val="00674602"/>
    <w:rsid w:val="00676E7B"/>
    <w:rsid w:val="00677B3B"/>
    <w:rsid w:val="00681B89"/>
    <w:rsid w:val="006835E0"/>
    <w:rsid w:val="00685FF9"/>
    <w:rsid w:val="0068618C"/>
    <w:rsid w:val="00686DF7"/>
    <w:rsid w:val="00692228"/>
    <w:rsid w:val="00694763"/>
    <w:rsid w:val="006964F8"/>
    <w:rsid w:val="006A70E3"/>
    <w:rsid w:val="006B4A26"/>
    <w:rsid w:val="006C1B99"/>
    <w:rsid w:val="006C34E6"/>
    <w:rsid w:val="006D16F0"/>
    <w:rsid w:val="006D2168"/>
    <w:rsid w:val="006D36CD"/>
    <w:rsid w:val="006D4DDB"/>
    <w:rsid w:val="006E55EC"/>
    <w:rsid w:val="006E6F40"/>
    <w:rsid w:val="006F0B0A"/>
    <w:rsid w:val="006F0B4D"/>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5703D"/>
    <w:rsid w:val="007640AF"/>
    <w:rsid w:val="00764868"/>
    <w:rsid w:val="00767847"/>
    <w:rsid w:val="00777904"/>
    <w:rsid w:val="00777A2D"/>
    <w:rsid w:val="00777D1F"/>
    <w:rsid w:val="00781C28"/>
    <w:rsid w:val="0078416F"/>
    <w:rsid w:val="00784922"/>
    <w:rsid w:val="00784B19"/>
    <w:rsid w:val="00791A34"/>
    <w:rsid w:val="00794511"/>
    <w:rsid w:val="00797A6E"/>
    <w:rsid w:val="007A1859"/>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7F2893"/>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40B6"/>
    <w:rsid w:val="008A6051"/>
    <w:rsid w:val="008A7977"/>
    <w:rsid w:val="008B3DA5"/>
    <w:rsid w:val="008B5BE9"/>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8F7D97"/>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4ECC"/>
    <w:rsid w:val="00975431"/>
    <w:rsid w:val="009772D5"/>
    <w:rsid w:val="00977F66"/>
    <w:rsid w:val="00981764"/>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3EB"/>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B4F98"/>
    <w:rsid w:val="00AB6811"/>
    <w:rsid w:val="00AB6EB7"/>
    <w:rsid w:val="00AB7057"/>
    <w:rsid w:val="00AC1B39"/>
    <w:rsid w:val="00AC305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0782E"/>
    <w:rsid w:val="00B11FCA"/>
    <w:rsid w:val="00B1205A"/>
    <w:rsid w:val="00B1244E"/>
    <w:rsid w:val="00B1491E"/>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0A4F"/>
    <w:rsid w:val="00BC1463"/>
    <w:rsid w:val="00BC33AC"/>
    <w:rsid w:val="00BC3EC1"/>
    <w:rsid w:val="00BC6863"/>
    <w:rsid w:val="00BC6ED8"/>
    <w:rsid w:val="00BC711A"/>
    <w:rsid w:val="00BC781D"/>
    <w:rsid w:val="00BD01A7"/>
    <w:rsid w:val="00BD1954"/>
    <w:rsid w:val="00BD7D19"/>
    <w:rsid w:val="00BE3F00"/>
    <w:rsid w:val="00BE6D83"/>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112D"/>
    <w:rsid w:val="00C2489F"/>
    <w:rsid w:val="00C25464"/>
    <w:rsid w:val="00C261DC"/>
    <w:rsid w:val="00C30900"/>
    <w:rsid w:val="00C344D2"/>
    <w:rsid w:val="00C35BA3"/>
    <w:rsid w:val="00C35CAD"/>
    <w:rsid w:val="00C42698"/>
    <w:rsid w:val="00C45D9F"/>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B6006"/>
    <w:rsid w:val="00CC089B"/>
    <w:rsid w:val="00CC0AFD"/>
    <w:rsid w:val="00CC16F4"/>
    <w:rsid w:val="00CC2EF2"/>
    <w:rsid w:val="00CC3A9C"/>
    <w:rsid w:val="00CD5511"/>
    <w:rsid w:val="00CE4768"/>
    <w:rsid w:val="00CF3D76"/>
    <w:rsid w:val="00D04046"/>
    <w:rsid w:val="00D04179"/>
    <w:rsid w:val="00D06155"/>
    <w:rsid w:val="00D07F39"/>
    <w:rsid w:val="00D14D9F"/>
    <w:rsid w:val="00D17EE2"/>
    <w:rsid w:val="00D216D4"/>
    <w:rsid w:val="00D3010E"/>
    <w:rsid w:val="00D30D99"/>
    <w:rsid w:val="00D36FC9"/>
    <w:rsid w:val="00D37AC3"/>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4595"/>
    <w:rsid w:val="00DD5E8D"/>
    <w:rsid w:val="00DD7123"/>
    <w:rsid w:val="00DE0B7E"/>
    <w:rsid w:val="00DE1329"/>
    <w:rsid w:val="00DE42B9"/>
    <w:rsid w:val="00DE53E3"/>
    <w:rsid w:val="00DF61F4"/>
    <w:rsid w:val="00DF776C"/>
    <w:rsid w:val="00E006D9"/>
    <w:rsid w:val="00E074FA"/>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57842"/>
    <w:rsid w:val="00E636AE"/>
    <w:rsid w:val="00E63E39"/>
    <w:rsid w:val="00E64832"/>
    <w:rsid w:val="00E7050A"/>
    <w:rsid w:val="00E7276C"/>
    <w:rsid w:val="00E74EFB"/>
    <w:rsid w:val="00E7510E"/>
    <w:rsid w:val="00E85A7E"/>
    <w:rsid w:val="00E85B0E"/>
    <w:rsid w:val="00E90E81"/>
    <w:rsid w:val="00E94EA7"/>
    <w:rsid w:val="00E97AE9"/>
    <w:rsid w:val="00EA66F0"/>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478FF"/>
    <w:rsid w:val="00F55C2E"/>
    <w:rsid w:val="00F56FA3"/>
    <w:rsid w:val="00F61F64"/>
    <w:rsid w:val="00F664BF"/>
    <w:rsid w:val="00F67BD9"/>
    <w:rsid w:val="00F70E2D"/>
    <w:rsid w:val="00F71C4F"/>
    <w:rsid w:val="00F7249A"/>
    <w:rsid w:val="00F731E8"/>
    <w:rsid w:val="00F7508E"/>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3D5E"/>
    <w:rsid w:val="00FC5489"/>
    <w:rsid w:val="00FC74A2"/>
    <w:rsid w:val="00FD3708"/>
    <w:rsid w:val="00FD410E"/>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2AFE69"/>
  <w15:docId w15:val="{2B643D5D-6B15-44B8-A044-7C3C652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2D"/>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es-ES"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s-ES"/>
    </w:rPr>
  </w:style>
  <w:style w:type="character" w:customStyle="1" w:styleId="Heading4Char">
    <w:name w:val="Heading 4 Char"/>
    <w:basedOn w:val="DefaultParagraphFont"/>
    <w:link w:val="Heading4"/>
    <w:rsid w:val="00316E2F"/>
    <w:rPr>
      <w:rFonts w:cs="ITC Franklin Gothic Std Med"/>
      <w:b/>
      <w:i/>
      <w:color w:val="00B050"/>
      <w:szCs w:val="24"/>
      <w:lang w:val="es-ES"/>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s-ES"/>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8324B98A55B489462857D43D33C5C" ma:contentTypeVersion="9" ma:contentTypeDescription="Create a new document." ma:contentTypeScope="" ma:versionID="5e7dcfc6e9b8d00a6ced7b639b92855d">
  <xsd:schema xmlns:xsd="http://www.w3.org/2001/XMLSchema" xmlns:xs="http://www.w3.org/2001/XMLSchema" xmlns:p="http://schemas.microsoft.com/office/2006/metadata/properties" xmlns:ns3="c6cda579-7baa-41cf-85d4-3f569ff88fa2" targetNamespace="http://schemas.microsoft.com/office/2006/metadata/properties" ma:root="true" ma:fieldsID="488e189c12df0a5721f20ab9b0c82213" ns3:_="">
    <xsd:import namespace="c6cda579-7baa-41cf-85d4-3f569ff88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a579-7baa-41cf-85d4-3f569ff8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7A7F09D3-5A44-4601-A179-4667F8D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a579-7baa-41cf-85d4-3f569ff8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96E65-04A7-4AF5-B2F9-62DD8346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3527</Words>
  <Characters>20107</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Julio Bravo</cp:lastModifiedBy>
  <cp:revision>24</cp:revision>
  <cp:lastPrinted>2019-07-26T18:53:00Z</cp:lastPrinted>
  <dcterms:created xsi:type="dcterms:W3CDTF">2019-07-26T20:52:00Z</dcterms:created>
  <dcterms:modified xsi:type="dcterms:W3CDTF">2019-10-09T17:35:00Z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0x01010068A8324B98A55B489462857D43D33C5C</vt:lpwstr>
  </property>
</Properties>
</file>